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897" w:rsidRPr="00D96897" w:rsidRDefault="00D96897" w:rsidP="00D96897">
      <w:pPr>
        <w:framePr w:wrap="none" w:vAnchor="page" w:hAnchor="page" w:x="1441" w:y="661"/>
        <w:widowControl w:val="0"/>
        <w:spacing w:after="0" w:line="200" w:lineRule="exact"/>
        <w:ind w:firstLine="567"/>
        <w:rPr>
          <w:rFonts w:ascii="Calibri" w:eastAsia="Calibri" w:hAnsi="Calibri" w:cs="Calibri"/>
          <w:b/>
          <w:bCs/>
          <w:sz w:val="20"/>
          <w:szCs w:val="20"/>
          <w:lang w:val="en-US" w:bidi="en-US"/>
        </w:rPr>
      </w:pPr>
      <w:r w:rsidRPr="00D96897">
        <w:rPr>
          <w:rFonts w:ascii="Calibri" w:eastAsia="Calibri" w:hAnsi="Calibri" w:cs="Calibri"/>
          <w:b/>
          <w:bCs/>
          <w:color w:val="000000"/>
          <w:sz w:val="20"/>
          <w:szCs w:val="20"/>
          <w:lang w:val="en-US" w:bidi="en-US"/>
        </w:rPr>
        <w:t xml:space="preserve">United Nations Development </w:t>
      </w:r>
      <w:proofErr w:type="spellStart"/>
      <w:r w:rsidRPr="00D96897">
        <w:rPr>
          <w:rFonts w:ascii="Calibri" w:eastAsia="Calibri" w:hAnsi="Calibri" w:cs="Calibri"/>
          <w:b/>
          <w:bCs/>
          <w:color w:val="000000"/>
          <w:sz w:val="20"/>
          <w:szCs w:val="20"/>
          <w:lang w:val="en-US" w:bidi="en-US"/>
        </w:rPr>
        <w:t>Programme</w:t>
      </w:r>
      <w:proofErr w:type="spellEnd"/>
    </w:p>
    <w:p w:rsidR="00D96897" w:rsidRPr="00D96897" w:rsidRDefault="00D96897" w:rsidP="00D96897">
      <w:pPr>
        <w:framePr w:wrap="none" w:vAnchor="page" w:hAnchor="page" w:x="9575" w:y="944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D9689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4BA37E52" wp14:editId="5EEBD488">
            <wp:extent cx="504825" cy="495300"/>
            <wp:effectExtent l="0" t="0" r="9525" b="0"/>
            <wp:docPr id="3" name="Рисунок 3" descr="C:\Users\A79EF~1.AIT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79EF~1.AIT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97" w:rsidRPr="00D96897" w:rsidRDefault="00D96897" w:rsidP="00D96897">
      <w:pPr>
        <w:framePr w:wrap="none" w:vAnchor="page" w:hAnchor="page" w:x="9589" w:y="1765"/>
        <w:widowControl w:val="0"/>
        <w:spacing w:after="0" w:line="240" w:lineRule="auto"/>
        <w:ind w:firstLine="567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D96897"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 wp14:anchorId="5A31FA09" wp14:editId="23EACC5A">
            <wp:extent cx="485775" cy="485775"/>
            <wp:effectExtent l="0" t="0" r="9525" b="9525"/>
            <wp:docPr id="4" name="Рисунок 4" descr="C:\Users\A79EF~1.AIT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79EF~1.AIT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97" w:rsidRPr="00D96897" w:rsidRDefault="00D96897" w:rsidP="00D96897">
      <w:pPr>
        <w:framePr w:wrap="none" w:vAnchor="page" w:hAnchor="page" w:x="1711" w:y="1036"/>
        <w:widowControl w:val="0"/>
        <w:spacing w:after="0" w:line="560" w:lineRule="exact"/>
        <w:ind w:firstLine="567"/>
        <w:rPr>
          <w:rFonts w:ascii="Arial Unicode MS" w:eastAsia="Arial Unicode MS" w:hAnsi="Arial Unicode MS" w:cs="Arial Unicode MS"/>
          <w:color w:val="000000"/>
          <w:sz w:val="24"/>
          <w:szCs w:val="24"/>
          <w:lang w:val="en-US" w:eastAsia="ru-RU" w:bidi="ru-RU"/>
        </w:rPr>
      </w:pPr>
      <w:bookmarkStart w:id="0" w:name="bookmark0"/>
      <w:r w:rsidRPr="00D96897">
        <w:rPr>
          <w:rFonts w:ascii="Calibri" w:eastAsia="Calibri" w:hAnsi="Calibri" w:cs="Calibri"/>
          <w:color w:val="000000"/>
          <w:sz w:val="56"/>
          <w:szCs w:val="56"/>
          <w:lang w:val="en-US" w:bidi="en-US"/>
        </w:rPr>
        <w:t>PRESS RELEASE</w:t>
      </w:r>
      <w:bookmarkEnd w:id="0"/>
    </w:p>
    <w:p w:rsidR="00D96897" w:rsidRPr="00D96897" w:rsidRDefault="00D96897" w:rsidP="00D96897">
      <w:pPr>
        <w:ind w:firstLine="567"/>
        <w:rPr>
          <w:lang w:val="en-US"/>
        </w:rPr>
      </w:pPr>
    </w:p>
    <w:p w:rsidR="00D96897" w:rsidRPr="00D96897" w:rsidRDefault="00D96897" w:rsidP="00D96897">
      <w:pPr>
        <w:ind w:firstLine="567"/>
        <w:rPr>
          <w:lang w:val="en-US"/>
        </w:rPr>
      </w:pPr>
    </w:p>
    <w:p w:rsidR="00D96897" w:rsidRPr="00D96897" w:rsidRDefault="00D96897" w:rsidP="00D96897">
      <w:pPr>
        <w:ind w:firstLine="567"/>
        <w:rPr>
          <w:lang w:val="en-US"/>
        </w:rPr>
      </w:pPr>
    </w:p>
    <w:p w:rsidR="00D96897" w:rsidRPr="00D96897" w:rsidRDefault="00D96897" w:rsidP="00D96897">
      <w:pPr>
        <w:pStyle w:val="a4"/>
        <w:framePr w:w="1228" w:h="464" w:hRule="exact" w:wrap="none" w:vAnchor="page" w:hAnchor="page" w:x="9352" w:y="2648"/>
        <w:shd w:val="clear" w:color="auto" w:fill="auto"/>
        <w:ind w:firstLine="567"/>
      </w:pPr>
      <w:r>
        <w:rPr>
          <w:color w:val="000000"/>
        </w:rPr>
        <w:t>Empowered</w:t>
      </w:r>
      <w:r w:rsidRPr="00D96897">
        <w:rPr>
          <w:color w:val="000000"/>
        </w:rPr>
        <w:t xml:space="preserve"> </w:t>
      </w:r>
      <w:r>
        <w:rPr>
          <w:color w:val="000000"/>
        </w:rPr>
        <w:t>lives</w:t>
      </w:r>
      <w:r w:rsidRPr="00D96897">
        <w:rPr>
          <w:color w:val="000000"/>
        </w:rPr>
        <w:t xml:space="preserve">. </w:t>
      </w:r>
      <w:r>
        <w:rPr>
          <w:color w:val="000000"/>
        </w:rPr>
        <w:t>Resilient</w:t>
      </w:r>
      <w:r w:rsidRPr="00D96897">
        <w:rPr>
          <w:color w:val="000000"/>
        </w:rPr>
        <w:t xml:space="preserve"> </w:t>
      </w:r>
      <w:r>
        <w:rPr>
          <w:color w:val="000000"/>
        </w:rPr>
        <w:t>nations</w:t>
      </w:r>
      <w:r w:rsidRPr="00D96897">
        <w:rPr>
          <w:color w:val="000000"/>
        </w:rPr>
        <w:t>.</w:t>
      </w:r>
    </w:p>
    <w:p w:rsidR="00D96897" w:rsidRPr="00D96897" w:rsidRDefault="00D96897" w:rsidP="00D96897">
      <w:pPr>
        <w:ind w:firstLine="567"/>
        <w:rPr>
          <w:lang w:val="en-US"/>
        </w:rPr>
      </w:pPr>
    </w:p>
    <w:p w:rsidR="00D96897" w:rsidRPr="00D96897" w:rsidRDefault="00D96897" w:rsidP="00D96897">
      <w:pPr>
        <w:ind w:firstLine="567"/>
        <w:rPr>
          <w:lang w:val="en-US"/>
        </w:rPr>
      </w:pPr>
    </w:p>
    <w:p w:rsidR="007D3762" w:rsidRDefault="00D96897" w:rsidP="007D37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F82994">
        <w:rPr>
          <w:rFonts w:ascii="Times New Roman" w:hAnsi="Times New Roman" w:cs="Times New Roman"/>
          <w:b/>
          <w:sz w:val="24"/>
        </w:rPr>
        <w:t>Химиялық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b/>
          <w:sz w:val="24"/>
        </w:rPr>
        <w:t>заттарды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b/>
          <w:sz w:val="24"/>
        </w:rPr>
        <w:t>тиімді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b/>
          <w:sz w:val="24"/>
        </w:rPr>
        <w:t>басқару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 xml:space="preserve"> - </w:t>
      </w:r>
      <w:proofErr w:type="spellStart"/>
      <w:r w:rsidRPr="00F82994">
        <w:rPr>
          <w:rFonts w:ascii="Times New Roman" w:hAnsi="Times New Roman" w:cs="Times New Roman"/>
          <w:b/>
          <w:sz w:val="24"/>
        </w:rPr>
        <w:t>Қазақстан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b/>
          <w:sz w:val="24"/>
        </w:rPr>
        <w:t>халқының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 xml:space="preserve"> </w:t>
      </w:r>
    </w:p>
    <w:p w:rsidR="00D96897" w:rsidRPr="00BB4D60" w:rsidRDefault="00D96897" w:rsidP="007D37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F82994">
        <w:rPr>
          <w:rFonts w:ascii="Times New Roman" w:hAnsi="Times New Roman" w:cs="Times New Roman"/>
          <w:b/>
          <w:sz w:val="24"/>
        </w:rPr>
        <w:t>денсаулығын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b/>
          <w:sz w:val="24"/>
        </w:rPr>
        <w:t>және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b/>
          <w:sz w:val="24"/>
        </w:rPr>
        <w:t>қоршаған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b/>
          <w:sz w:val="24"/>
        </w:rPr>
        <w:t>ортаның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b/>
          <w:sz w:val="24"/>
        </w:rPr>
        <w:t>жай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>-</w:t>
      </w:r>
      <w:proofErr w:type="spellStart"/>
      <w:r w:rsidRPr="00F82994">
        <w:rPr>
          <w:rFonts w:ascii="Times New Roman" w:hAnsi="Times New Roman" w:cs="Times New Roman"/>
          <w:b/>
          <w:sz w:val="24"/>
        </w:rPr>
        <w:t>қүйін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b/>
          <w:sz w:val="24"/>
        </w:rPr>
        <w:t>жақсарту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b/>
          <w:sz w:val="24"/>
        </w:rPr>
        <w:t>тәсілі</w:t>
      </w:r>
      <w:proofErr w:type="spellEnd"/>
      <w:r w:rsidRPr="00F82994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b/>
          <w:sz w:val="24"/>
        </w:rPr>
        <w:t>ретінде</w:t>
      </w:r>
      <w:proofErr w:type="spellEnd"/>
    </w:p>
    <w:p w:rsidR="007D3762" w:rsidRPr="00BB4D60" w:rsidRDefault="007D3762" w:rsidP="007D37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7D3762" w:rsidRPr="00F82994" w:rsidRDefault="007D3762" w:rsidP="007D376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D96897" w:rsidRPr="007D3762" w:rsidRDefault="00D96897" w:rsidP="007D376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7D3762">
        <w:rPr>
          <w:rFonts w:ascii="Times New Roman" w:hAnsi="Times New Roman" w:cs="Times New Roman"/>
          <w:sz w:val="24"/>
          <w:lang w:val="en-US"/>
        </w:rPr>
        <w:t>19-</w:t>
      </w:r>
      <w:proofErr w:type="spellStart"/>
      <w:r w:rsidRPr="00F82994">
        <w:rPr>
          <w:rFonts w:ascii="Times New Roman" w:hAnsi="Times New Roman" w:cs="Times New Roman"/>
          <w:sz w:val="24"/>
        </w:rPr>
        <w:t>ақпан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r w:rsidR="007D3762">
        <w:rPr>
          <w:rFonts w:ascii="Times New Roman" w:hAnsi="Times New Roman" w:cs="Times New Roman"/>
          <w:sz w:val="24"/>
        </w:rPr>
        <w:t>Н</w:t>
      </w:r>
      <w:r w:rsidR="007D3762">
        <w:rPr>
          <w:rFonts w:ascii="Times New Roman" w:hAnsi="Times New Roman" w:cs="Times New Roman"/>
          <w:sz w:val="24"/>
          <w:lang w:val="kk-KZ"/>
        </w:rPr>
        <w:t>ұ</w:t>
      </w:r>
      <w:r w:rsidRPr="00F82994">
        <w:rPr>
          <w:rFonts w:ascii="Times New Roman" w:hAnsi="Times New Roman" w:cs="Times New Roman"/>
          <w:sz w:val="24"/>
        </w:rPr>
        <w:t>р</w:t>
      </w:r>
      <w:r w:rsidRPr="007D3762">
        <w:rPr>
          <w:rFonts w:ascii="Times New Roman" w:hAnsi="Times New Roman" w:cs="Times New Roman"/>
          <w:sz w:val="24"/>
          <w:lang w:val="en-US"/>
        </w:rPr>
        <w:t>-</w:t>
      </w:r>
      <w:proofErr w:type="spellStart"/>
      <w:r w:rsidRPr="00F82994">
        <w:rPr>
          <w:rFonts w:ascii="Times New Roman" w:hAnsi="Times New Roman" w:cs="Times New Roman"/>
          <w:sz w:val="24"/>
        </w:rPr>
        <w:t>Сұлтан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қаласы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F82994">
        <w:rPr>
          <w:rFonts w:ascii="Times New Roman" w:hAnsi="Times New Roman" w:cs="Times New Roman"/>
          <w:sz w:val="24"/>
        </w:rPr>
        <w:t>Бүгін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қоршаған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ортаны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қорғаудың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82994">
        <w:rPr>
          <w:rFonts w:ascii="Times New Roman" w:hAnsi="Times New Roman" w:cs="Times New Roman"/>
          <w:sz w:val="24"/>
        </w:rPr>
        <w:t>коғамдык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денсаулық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3762">
        <w:rPr>
          <w:rFonts w:ascii="Times New Roman" w:hAnsi="Times New Roman" w:cs="Times New Roman"/>
          <w:sz w:val="24"/>
        </w:rPr>
        <w:t>саласының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сарапшылары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82994">
        <w:rPr>
          <w:rFonts w:ascii="Times New Roman" w:hAnsi="Times New Roman" w:cs="Times New Roman"/>
          <w:sz w:val="24"/>
        </w:rPr>
        <w:t>мемлекеттік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органдардың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82994">
        <w:rPr>
          <w:rFonts w:ascii="Times New Roman" w:hAnsi="Times New Roman" w:cs="Times New Roman"/>
          <w:sz w:val="24"/>
        </w:rPr>
        <w:t>өнеркәсіптік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кәсіпорындардың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және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ҮЕ</w:t>
      </w:r>
      <w:r w:rsidR="00BC1C28">
        <w:rPr>
          <w:rFonts w:ascii="Times New Roman" w:hAnsi="Times New Roman" w:cs="Times New Roman"/>
          <w:sz w:val="24"/>
          <w:lang w:val="kk-KZ"/>
        </w:rPr>
        <w:t>Ұ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өкілдері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химиялық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кауіпсіздік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бойынша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Қазақстанның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әлеуетін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нығайту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жөніндегі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м</w:t>
      </w:r>
      <w:r w:rsidR="00BB4D60">
        <w:rPr>
          <w:rFonts w:ascii="Times New Roman" w:hAnsi="Times New Roman" w:cs="Times New Roman"/>
          <w:sz w:val="24"/>
          <w:lang w:val="kk-KZ"/>
        </w:rPr>
        <w:t>ә</w:t>
      </w:r>
      <w:proofErr w:type="spellStart"/>
      <w:r w:rsidRPr="00F82994">
        <w:rPr>
          <w:rFonts w:ascii="Times New Roman" w:hAnsi="Times New Roman" w:cs="Times New Roman"/>
          <w:sz w:val="24"/>
        </w:rPr>
        <w:t>селелерді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82994">
        <w:rPr>
          <w:rFonts w:ascii="Times New Roman" w:hAnsi="Times New Roman" w:cs="Times New Roman"/>
          <w:sz w:val="24"/>
        </w:rPr>
        <w:t>сонымен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335357">
        <w:rPr>
          <w:rFonts w:ascii="Times New Roman" w:hAnsi="Times New Roman" w:cs="Times New Roman"/>
          <w:sz w:val="24"/>
        </w:rPr>
        <w:t>қ</w:t>
      </w:r>
      <w:r w:rsidRPr="00F82994">
        <w:rPr>
          <w:rFonts w:ascii="Times New Roman" w:hAnsi="Times New Roman" w:cs="Times New Roman"/>
          <w:sz w:val="24"/>
        </w:rPr>
        <w:t>атар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D3762">
        <w:rPr>
          <w:rFonts w:ascii="Times New Roman" w:hAnsi="Times New Roman" w:cs="Times New Roman"/>
          <w:sz w:val="24"/>
        </w:rPr>
        <w:t>қ</w:t>
      </w:r>
      <w:r w:rsidRPr="00F82994">
        <w:rPr>
          <w:rFonts w:ascii="Times New Roman" w:hAnsi="Times New Roman" w:cs="Times New Roman"/>
          <w:sz w:val="24"/>
        </w:rPr>
        <w:t>ауіпті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химиялық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заттарды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реттеу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бойынша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ҚР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Экологиялық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Кодексіне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өзгертулер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енгізу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жобасын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талқылады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>.</w:t>
      </w:r>
    </w:p>
    <w:p w:rsidR="00D96897" w:rsidRPr="007D3762" w:rsidRDefault="00D96897" w:rsidP="007D376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82994">
        <w:rPr>
          <w:rFonts w:ascii="Times New Roman" w:hAnsi="Times New Roman" w:cs="Times New Roman"/>
          <w:sz w:val="24"/>
        </w:rPr>
        <w:t>Қазақстан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көпжақты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табиғатты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қорғау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келіссөздерінің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қатысушы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болып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табылады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82994">
        <w:rPr>
          <w:rFonts w:ascii="Times New Roman" w:hAnsi="Times New Roman" w:cs="Times New Roman"/>
          <w:sz w:val="24"/>
        </w:rPr>
        <w:t>соның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ішінде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Стокгольм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r w:rsidRPr="00F82994">
        <w:rPr>
          <w:rFonts w:ascii="Times New Roman" w:hAnsi="Times New Roman" w:cs="Times New Roman"/>
          <w:sz w:val="24"/>
        </w:rPr>
        <w:t>Роттердам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r w:rsidRPr="00F82994">
        <w:rPr>
          <w:rFonts w:ascii="Times New Roman" w:hAnsi="Times New Roman" w:cs="Times New Roman"/>
          <w:sz w:val="24"/>
        </w:rPr>
        <w:t>Базель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Конвенциялары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секілді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82994">
        <w:rPr>
          <w:rFonts w:ascii="Times New Roman" w:hAnsi="Times New Roman" w:cs="Times New Roman"/>
          <w:sz w:val="24"/>
        </w:rPr>
        <w:t>елімізге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3762">
        <w:rPr>
          <w:rFonts w:ascii="Times New Roman" w:hAnsi="Times New Roman" w:cs="Times New Roman"/>
          <w:sz w:val="24"/>
        </w:rPr>
        <w:t>қ</w:t>
      </w:r>
      <w:r w:rsidRPr="00F82994">
        <w:rPr>
          <w:rFonts w:ascii="Times New Roman" w:hAnsi="Times New Roman" w:cs="Times New Roman"/>
          <w:sz w:val="24"/>
        </w:rPr>
        <w:t>оршаған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ортаны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3762">
        <w:rPr>
          <w:rFonts w:ascii="Times New Roman" w:hAnsi="Times New Roman" w:cs="Times New Roman"/>
          <w:sz w:val="24"/>
        </w:rPr>
        <w:t>қ</w:t>
      </w:r>
      <w:r w:rsidRPr="00F82994">
        <w:rPr>
          <w:rFonts w:ascii="Times New Roman" w:hAnsi="Times New Roman" w:cs="Times New Roman"/>
          <w:sz w:val="24"/>
        </w:rPr>
        <w:t>орғау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және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химиялық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қауіпсіздік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саласындағы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міндеттемелердің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орындалуы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жүктелген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>.</w:t>
      </w:r>
    </w:p>
    <w:p w:rsidR="00D96897" w:rsidRPr="007D3762" w:rsidRDefault="00D96897" w:rsidP="007D376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82994">
        <w:rPr>
          <w:rFonts w:ascii="Times New Roman" w:hAnsi="Times New Roman" w:cs="Times New Roman"/>
          <w:sz w:val="24"/>
        </w:rPr>
        <w:t>Химиялық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заттарды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реттеу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бір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бөлігі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болып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табылатын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82994">
        <w:rPr>
          <w:rFonts w:ascii="Times New Roman" w:hAnsi="Times New Roman" w:cs="Times New Roman"/>
          <w:sz w:val="24"/>
        </w:rPr>
        <w:t>ұлттык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3762">
        <w:rPr>
          <w:rFonts w:ascii="Times New Roman" w:hAnsi="Times New Roman" w:cs="Times New Roman"/>
          <w:sz w:val="24"/>
        </w:rPr>
        <w:t>ә</w:t>
      </w:r>
      <w:r w:rsidRPr="00F82994">
        <w:rPr>
          <w:rFonts w:ascii="Times New Roman" w:hAnsi="Times New Roman" w:cs="Times New Roman"/>
          <w:sz w:val="24"/>
        </w:rPr>
        <w:t>леуетті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нығайту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жөніндегі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Б</w:t>
      </w:r>
      <w:r w:rsidR="00247E22">
        <w:rPr>
          <w:rFonts w:ascii="Times New Roman" w:hAnsi="Times New Roman" w:cs="Times New Roman"/>
          <w:sz w:val="24"/>
          <w:lang w:val="kk-KZ"/>
        </w:rPr>
        <w:t>ҰҰ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Даму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Бағдарламасы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3762">
        <w:rPr>
          <w:rFonts w:ascii="Times New Roman" w:hAnsi="Times New Roman" w:cs="Times New Roman"/>
          <w:sz w:val="24"/>
        </w:rPr>
        <w:t>жобасының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менеджері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="007D3762">
        <w:rPr>
          <w:rFonts w:ascii="Times New Roman" w:hAnsi="Times New Roman" w:cs="Times New Roman"/>
          <w:sz w:val="24"/>
          <w:lang w:val="kk-KZ"/>
        </w:rPr>
        <w:t>Нина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Гордың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айтуынша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D3762">
        <w:rPr>
          <w:rFonts w:ascii="Times New Roman" w:hAnsi="Times New Roman" w:cs="Times New Roman"/>
          <w:sz w:val="24"/>
        </w:rPr>
        <w:t>Қазақ</w:t>
      </w:r>
      <w:r w:rsidRPr="00F82994">
        <w:rPr>
          <w:rFonts w:ascii="Times New Roman" w:hAnsi="Times New Roman" w:cs="Times New Roman"/>
          <w:sz w:val="24"/>
        </w:rPr>
        <w:t>станда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химиялық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заттарды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3762">
        <w:rPr>
          <w:rFonts w:ascii="Times New Roman" w:hAnsi="Times New Roman" w:cs="Times New Roman"/>
          <w:sz w:val="24"/>
        </w:rPr>
        <w:t>ұ</w:t>
      </w:r>
      <w:r w:rsidRPr="00F82994">
        <w:rPr>
          <w:rFonts w:ascii="Times New Roman" w:hAnsi="Times New Roman" w:cs="Times New Roman"/>
          <w:sz w:val="24"/>
        </w:rPr>
        <w:t>тымды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реттеу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жүйесі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жолға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қойылмаған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>. «</w:t>
      </w:r>
      <w:proofErr w:type="spellStart"/>
      <w:r w:rsidRPr="00F82994">
        <w:rPr>
          <w:rFonts w:ascii="Times New Roman" w:hAnsi="Times New Roman" w:cs="Times New Roman"/>
          <w:sz w:val="24"/>
        </w:rPr>
        <w:t>Соңғы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жылдардағы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статистика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көрсеткендей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7D3762">
        <w:rPr>
          <w:rFonts w:ascii="Times New Roman" w:hAnsi="Times New Roman" w:cs="Times New Roman"/>
          <w:sz w:val="24"/>
        </w:rPr>
        <w:t>қ</w:t>
      </w:r>
      <w:r w:rsidRPr="00F82994">
        <w:rPr>
          <w:rFonts w:ascii="Times New Roman" w:hAnsi="Times New Roman" w:cs="Times New Roman"/>
          <w:sz w:val="24"/>
        </w:rPr>
        <w:t>оршаған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ортаның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өзгерісіне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сезімтал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келетін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балалар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арасында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3762">
        <w:rPr>
          <w:rFonts w:ascii="Times New Roman" w:hAnsi="Times New Roman" w:cs="Times New Roman"/>
          <w:sz w:val="24"/>
        </w:rPr>
        <w:t>жұ</w:t>
      </w:r>
      <w:r w:rsidRPr="00F82994">
        <w:rPr>
          <w:rFonts w:ascii="Times New Roman" w:hAnsi="Times New Roman" w:cs="Times New Roman"/>
          <w:sz w:val="24"/>
        </w:rPr>
        <w:t>қпалы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емес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аурулар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санының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артып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келе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жатқанын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байқауға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болады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="007D3762">
        <w:rPr>
          <w:rFonts w:ascii="Times New Roman" w:hAnsi="Times New Roman" w:cs="Times New Roman"/>
          <w:sz w:val="24"/>
        </w:rPr>
        <w:t>Мұ</w:t>
      </w:r>
      <w:r w:rsidRPr="00F82994">
        <w:rPr>
          <w:rFonts w:ascii="Times New Roman" w:hAnsi="Times New Roman" w:cs="Times New Roman"/>
          <w:sz w:val="24"/>
        </w:rPr>
        <w:t>ны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біздер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коршаған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ортаның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сапасымен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байланыстырамыз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» - </w:t>
      </w:r>
      <w:proofErr w:type="spellStart"/>
      <w:r w:rsidRPr="00F82994">
        <w:rPr>
          <w:rFonts w:ascii="Times New Roman" w:hAnsi="Times New Roman" w:cs="Times New Roman"/>
          <w:sz w:val="24"/>
        </w:rPr>
        <w:t>деп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атап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көрсетті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>.</w:t>
      </w:r>
    </w:p>
    <w:p w:rsidR="00D96897" w:rsidRPr="007D3762" w:rsidRDefault="00D96897" w:rsidP="007D376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F82994">
        <w:rPr>
          <w:rFonts w:ascii="Times New Roman" w:hAnsi="Times New Roman" w:cs="Times New Roman"/>
          <w:sz w:val="24"/>
        </w:rPr>
        <w:t>ҚР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денсаулық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сақтау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Министрлігінің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мәліметтері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бойынша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82994">
        <w:rPr>
          <w:rFonts w:ascii="Times New Roman" w:hAnsi="Times New Roman" w:cs="Times New Roman"/>
          <w:sz w:val="24"/>
        </w:rPr>
        <w:t>қазақстандықтар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тыныс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алу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ауруларынан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жиі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зардап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3762">
        <w:rPr>
          <w:rFonts w:ascii="Times New Roman" w:hAnsi="Times New Roman" w:cs="Times New Roman"/>
          <w:sz w:val="24"/>
        </w:rPr>
        <w:t>шег</w:t>
      </w:r>
      <w:r w:rsidRPr="00F82994">
        <w:rPr>
          <w:rFonts w:ascii="Times New Roman" w:hAnsi="Times New Roman" w:cs="Times New Roman"/>
          <w:sz w:val="24"/>
        </w:rPr>
        <w:t>еді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82994">
        <w:rPr>
          <w:rFonts w:ascii="Times New Roman" w:hAnsi="Times New Roman" w:cs="Times New Roman"/>
          <w:sz w:val="24"/>
        </w:rPr>
        <w:t>мысалы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2017 </w:t>
      </w:r>
      <w:proofErr w:type="spellStart"/>
      <w:r w:rsidRPr="00F82994">
        <w:rPr>
          <w:rFonts w:ascii="Times New Roman" w:hAnsi="Times New Roman" w:cs="Times New Roman"/>
          <w:sz w:val="24"/>
        </w:rPr>
        <w:t>жылы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барлық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аурулардың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ішінен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тыныс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алу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ауруларымен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ауыратындар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саны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42,9%-</w:t>
      </w:r>
      <w:proofErr w:type="spellStart"/>
      <w:r w:rsidRPr="00F82994">
        <w:rPr>
          <w:rFonts w:ascii="Times New Roman" w:hAnsi="Times New Roman" w:cs="Times New Roman"/>
          <w:sz w:val="24"/>
        </w:rPr>
        <w:t>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3762">
        <w:rPr>
          <w:rFonts w:ascii="Times New Roman" w:hAnsi="Times New Roman" w:cs="Times New Roman"/>
          <w:sz w:val="24"/>
        </w:rPr>
        <w:t>құ</w:t>
      </w:r>
      <w:r w:rsidRPr="00F82994">
        <w:rPr>
          <w:rFonts w:ascii="Times New Roman" w:hAnsi="Times New Roman" w:cs="Times New Roman"/>
          <w:sz w:val="24"/>
        </w:rPr>
        <w:t>рады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. 2009 </w:t>
      </w:r>
      <w:proofErr w:type="spellStart"/>
      <w:r w:rsidRPr="00F82994">
        <w:rPr>
          <w:rFonts w:ascii="Times New Roman" w:hAnsi="Times New Roman" w:cs="Times New Roman"/>
          <w:sz w:val="24"/>
        </w:rPr>
        <w:t>жылмен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2016 </w:t>
      </w:r>
      <w:proofErr w:type="spellStart"/>
      <w:r w:rsidRPr="00F82994">
        <w:rPr>
          <w:rFonts w:ascii="Times New Roman" w:hAnsi="Times New Roman" w:cs="Times New Roman"/>
          <w:sz w:val="24"/>
        </w:rPr>
        <w:t>жыл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аралығында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балалар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арасындағы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демікпе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ауруы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2</w:t>
      </w:r>
      <w:proofErr w:type="gramStart"/>
      <w:r w:rsidRPr="007D3762">
        <w:rPr>
          <w:rFonts w:ascii="Times New Roman" w:hAnsi="Times New Roman" w:cs="Times New Roman"/>
          <w:sz w:val="24"/>
          <w:lang w:val="en-US"/>
        </w:rPr>
        <w:t>,6</w:t>
      </w:r>
      <w:proofErr w:type="gram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есеге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B777ED">
        <w:rPr>
          <w:rFonts w:ascii="Times New Roman" w:hAnsi="Times New Roman" w:cs="Times New Roman"/>
          <w:sz w:val="24"/>
        </w:rPr>
        <w:t>ік</w:t>
      </w:r>
      <w:bookmarkStart w:id="1" w:name="_GoBack"/>
      <w:bookmarkEnd w:id="1"/>
      <w:r w:rsidRPr="00F82994">
        <w:rPr>
          <w:rFonts w:ascii="Times New Roman" w:hAnsi="Times New Roman" w:cs="Times New Roman"/>
          <w:sz w:val="24"/>
        </w:rPr>
        <w:t>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аурулары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- 60%-</w:t>
      </w:r>
      <w:proofErr w:type="spellStart"/>
      <w:r w:rsidRPr="00F82994">
        <w:rPr>
          <w:rFonts w:ascii="Times New Roman" w:hAnsi="Times New Roman" w:cs="Times New Roman"/>
          <w:sz w:val="24"/>
        </w:rPr>
        <w:t>ға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артты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F82994">
        <w:rPr>
          <w:rFonts w:ascii="Times New Roman" w:hAnsi="Times New Roman" w:cs="Times New Roman"/>
          <w:sz w:val="24"/>
        </w:rPr>
        <w:t>Туа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біткен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аурулардың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да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жиілігі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3762">
        <w:rPr>
          <w:rFonts w:ascii="Times New Roman" w:hAnsi="Times New Roman" w:cs="Times New Roman"/>
          <w:sz w:val="24"/>
        </w:rPr>
        <w:t>байқ</w:t>
      </w:r>
      <w:r w:rsidRPr="00F82994">
        <w:rPr>
          <w:rFonts w:ascii="Times New Roman" w:hAnsi="Times New Roman" w:cs="Times New Roman"/>
          <w:sz w:val="24"/>
        </w:rPr>
        <w:t>алуда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: 2008 </w:t>
      </w:r>
      <w:proofErr w:type="spellStart"/>
      <w:r w:rsidRPr="00F82994">
        <w:rPr>
          <w:rFonts w:ascii="Times New Roman" w:hAnsi="Times New Roman" w:cs="Times New Roman"/>
          <w:sz w:val="24"/>
        </w:rPr>
        <w:t>жылы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100 000 </w:t>
      </w:r>
      <w:proofErr w:type="spellStart"/>
      <w:r w:rsidRPr="00F82994">
        <w:rPr>
          <w:rFonts w:ascii="Times New Roman" w:hAnsi="Times New Roman" w:cs="Times New Roman"/>
          <w:sz w:val="24"/>
        </w:rPr>
        <w:t>адамға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604,1 </w:t>
      </w:r>
      <w:proofErr w:type="spellStart"/>
      <w:r w:rsidRPr="00F82994">
        <w:rPr>
          <w:rFonts w:ascii="Times New Roman" w:hAnsi="Times New Roman" w:cs="Times New Roman"/>
          <w:sz w:val="24"/>
        </w:rPr>
        <w:t>жағдай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орын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алса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2015 </w:t>
      </w:r>
      <w:proofErr w:type="spellStart"/>
      <w:r w:rsidRPr="00F82994">
        <w:rPr>
          <w:rFonts w:ascii="Times New Roman" w:hAnsi="Times New Roman" w:cs="Times New Roman"/>
          <w:sz w:val="24"/>
        </w:rPr>
        <w:t>жылы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100 000 </w:t>
      </w:r>
      <w:proofErr w:type="spellStart"/>
      <w:r w:rsidRPr="00F82994">
        <w:rPr>
          <w:rFonts w:ascii="Times New Roman" w:hAnsi="Times New Roman" w:cs="Times New Roman"/>
          <w:sz w:val="24"/>
        </w:rPr>
        <w:t>адамға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999,0 </w:t>
      </w:r>
      <w:proofErr w:type="spellStart"/>
      <w:r w:rsidRPr="00F82994">
        <w:rPr>
          <w:rFonts w:ascii="Times New Roman" w:hAnsi="Times New Roman" w:cs="Times New Roman"/>
          <w:sz w:val="24"/>
        </w:rPr>
        <w:t>көрсеткіш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орын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алған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>.</w:t>
      </w:r>
    </w:p>
    <w:p w:rsidR="00D96897" w:rsidRPr="007D3762" w:rsidRDefault="00D96897" w:rsidP="007D376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82994">
        <w:rPr>
          <w:rFonts w:ascii="Times New Roman" w:hAnsi="Times New Roman" w:cs="Times New Roman"/>
          <w:sz w:val="24"/>
        </w:rPr>
        <w:t>Одан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D3762">
        <w:rPr>
          <w:rFonts w:ascii="Times New Roman" w:hAnsi="Times New Roman" w:cs="Times New Roman"/>
          <w:sz w:val="24"/>
        </w:rPr>
        <w:t>басқ</w:t>
      </w:r>
      <w:r w:rsidRPr="00F82994">
        <w:rPr>
          <w:rFonts w:ascii="Times New Roman" w:hAnsi="Times New Roman" w:cs="Times New Roman"/>
          <w:sz w:val="24"/>
        </w:rPr>
        <w:t>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82994">
        <w:rPr>
          <w:rFonts w:ascii="Times New Roman" w:hAnsi="Times New Roman" w:cs="Times New Roman"/>
          <w:sz w:val="24"/>
        </w:rPr>
        <w:t>Бүкіләлемдік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денсаулык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сақтау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Ұйымының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мәліметтері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бойынша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82994">
        <w:rPr>
          <w:rFonts w:ascii="Times New Roman" w:hAnsi="Times New Roman" w:cs="Times New Roman"/>
          <w:sz w:val="24"/>
        </w:rPr>
        <w:t>Қазақстанда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2009-2014 </w:t>
      </w:r>
      <w:proofErr w:type="spellStart"/>
      <w:r w:rsidRPr="00F82994">
        <w:rPr>
          <w:rFonts w:ascii="Times New Roman" w:hAnsi="Times New Roman" w:cs="Times New Roman"/>
          <w:sz w:val="24"/>
        </w:rPr>
        <w:t>жылдар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аралығында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абайсызда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уланып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өлгендердің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орташа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көрсеткіші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100 </w:t>
      </w:r>
      <w:proofErr w:type="spellStart"/>
      <w:r w:rsidRPr="00F82994">
        <w:rPr>
          <w:rFonts w:ascii="Times New Roman" w:hAnsi="Times New Roman" w:cs="Times New Roman"/>
          <w:sz w:val="24"/>
        </w:rPr>
        <w:t>мың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тұрғынға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2 </w:t>
      </w:r>
      <w:proofErr w:type="spellStart"/>
      <w:r w:rsidRPr="00F82994">
        <w:rPr>
          <w:rFonts w:ascii="Times New Roman" w:hAnsi="Times New Roman" w:cs="Times New Roman"/>
          <w:sz w:val="24"/>
        </w:rPr>
        <w:t>адамнан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келеді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. </w:t>
      </w:r>
      <w:r w:rsidRPr="00F82994">
        <w:rPr>
          <w:rFonts w:ascii="Times New Roman" w:hAnsi="Times New Roman" w:cs="Times New Roman"/>
          <w:sz w:val="24"/>
        </w:rPr>
        <w:t>Осы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көрсеткіш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бойынша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sz w:val="24"/>
        </w:rPr>
        <w:t>Қазақ</w:t>
      </w:r>
      <w:r w:rsidRPr="00F82994">
        <w:rPr>
          <w:rFonts w:ascii="Times New Roman" w:hAnsi="Times New Roman" w:cs="Times New Roman"/>
          <w:sz w:val="24"/>
        </w:rPr>
        <w:t>стан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Еуропалық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sz w:val="24"/>
        </w:rPr>
        <w:t>өң</w:t>
      </w:r>
      <w:r w:rsidRPr="00F82994">
        <w:rPr>
          <w:rFonts w:ascii="Times New Roman" w:hAnsi="Times New Roman" w:cs="Times New Roman"/>
          <w:sz w:val="24"/>
        </w:rPr>
        <w:t>ірдегі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елдердің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ортасында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82994">
        <w:rPr>
          <w:rFonts w:ascii="Times New Roman" w:hAnsi="Times New Roman" w:cs="Times New Roman"/>
          <w:sz w:val="24"/>
        </w:rPr>
        <w:t>яғни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үшінші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орында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sz w:val="24"/>
        </w:rPr>
        <w:t>тұ</w:t>
      </w:r>
      <w:r w:rsidRPr="00F82994">
        <w:rPr>
          <w:rFonts w:ascii="Times New Roman" w:hAnsi="Times New Roman" w:cs="Times New Roman"/>
          <w:sz w:val="24"/>
        </w:rPr>
        <w:t>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. </w:t>
      </w:r>
      <w:proofErr w:type="spellStart"/>
      <w:r w:rsidRPr="00F82994">
        <w:rPr>
          <w:rFonts w:ascii="Times New Roman" w:hAnsi="Times New Roman" w:cs="Times New Roman"/>
          <w:sz w:val="24"/>
        </w:rPr>
        <w:t>Абайсызда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улану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арқылы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өлімнің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жоғары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көрсеткіші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кәсіпорындардағы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химиялык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sz w:val="24"/>
        </w:rPr>
        <w:t>қ</w:t>
      </w:r>
      <w:r w:rsidRPr="00F82994">
        <w:rPr>
          <w:rFonts w:ascii="Times New Roman" w:hAnsi="Times New Roman" w:cs="Times New Roman"/>
          <w:sz w:val="24"/>
        </w:rPr>
        <w:t>ауіпсіздікті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sz w:val="24"/>
        </w:rPr>
        <w:t>қ</w:t>
      </w:r>
      <w:r w:rsidRPr="00F82994">
        <w:rPr>
          <w:rFonts w:ascii="Times New Roman" w:hAnsi="Times New Roman" w:cs="Times New Roman"/>
          <w:sz w:val="24"/>
        </w:rPr>
        <w:t>амтамасыз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ету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мәселелерін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әлсіз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реттеу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мен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sz w:val="24"/>
        </w:rPr>
        <w:t>қ</w:t>
      </w:r>
      <w:r w:rsidRPr="00F82994">
        <w:rPr>
          <w:rFonts w:ascii="Times New Roman" w:hAnsi="Times New Roman" w:cs="Times New Roman"/>
          <w:sz w:val="24"/>
        </w:rPr>
        <w:t>адағалауды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көрсетеді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>.</w:t>
      </w:r>
    </w:p>
    <w:p w:rsidR="00D96897" w:rsidRPr="007D3762" w:rsidRDefault="00D96897" w:rsidP="007D376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82994">
        <w:rPr>
          <w:rFonts w:ascii="Times New Roman" w:hAnsi="Times New Roman" w:cs="Times New Roman"/>
          <w:sz w:val="24"/>
        </w:rPr>
        <w:t>Осыған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байланысты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химиялық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заттар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мен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қоспалардың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қоршаған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ортаға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және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адам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денсаулығына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төменгі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әсерін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қамтамасыз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ету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және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халықаралық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міндеттемелерді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орындау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мақсатымен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оларды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sz w:val="24"/>
        </w:rPr>
        <w:t>ұ</w:t>
      </w:r>
      <w:r w:rsidRPr="00F82994">
        <w:rPr>
          <w:rFonts w:ascii="Times New Roman" w:hAnsi="Times New Roman" w:cs="Times New Roman"/>
          <w:sz w:val="24"/>
        </w:rPr>
        <w:t>тымды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реттеу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мәселелері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бойынша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sz w:val="24"/>
        </w:rPr>
        <w:t>ұ</w:t>
      </w:r>
      <w:r w:rsidRPr="00F82994">
        <w:rPr>
          <w:rFonts w:ascii="Times New Roman" w:hAnsi="Times New Roman" w:cs="Times New Roman"/>
          <w:sz w:val="24"/>
        </w:rPr>
        <w:t>лттық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әлеуетті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жақсарту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өзекті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болып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табылады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>.</w:t>
      </w:r>
    </w:p>
    <w:p w:rsidR="00D96897" w:rsidRPr="007D3762" w:rsidRDefault="00D96897" w:rsidP="007D376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F82994">
        <w:rPr>
          <w:rFonts w:ascii="Times New Roman" w:hAnsi="Times New Roman" w:cs="Times New Roman"/>
          <w:sz w:val="24"/>
        </w:rPr>
        <w:t>Сонымен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қатар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F82994">
        <w:rPr>
          <w:rFonts w:ascii="Times New Roman" w:hAnsi="Times New Roman" w:cs="Times New Roman"/>
          <w:sz w:val="24"/>
        </w:rPr>
        <w:t>сарапшылар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химиялық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заттарды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реттеудегі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кешенді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әдіспен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химиялық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қауіпсіздік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бойынша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ҚР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заңнамасын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жетілдіру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мәселелерін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sz w:val="24"/>
        </w:rPr>
        <w:t>де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талқылады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>.</w:t>
      </w:r>
    </w:p>
    <w:p w:rsidR="00D96897" w:rsidRPr="007D3762" w:rsidRDefault="00D96897" w:rsidP="007D376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  <w:r w:rsidRPr="00F82994">
        <w:rPr>
          <w:rFonts w:ascii="Times New Roman" w:hAnsi="Times New Roman" w:cs="Times New Roman"/>
          <w:sz w:val="24"/>
        </w:rPr>
        <w:t>Б</w:t>
      </w:r>
      <w:r w:rsidR="00F82994" w:rsidRPr="00F82994">
        <w:rPr>
          <w:rFonts w:ascii="Times New Roman" w:hAnsi="Times New Roman" w:cs="Times New Roman"/>
          <w:sz w:val="24"/>
          <w:lang w:val="kk-KZ"/>
        </w:rPr>
        <w:t>ҰҰ</w:t>
      </w:r>
      <w:r w:rsidRPr="00F82994">
        <w:rPr>
          <w:rFonts w:ascii="Times New Roman" w:hAnsi="Times New Roman" w:cs="Times New Roman"/>
          <w:sz w:val="24"/>
        </w:rPr>
        <w:t>ДБ</w:t>
      </w:r>
      <w:r w:rsidRPr="007D3762">
        <w:rPr>
          <w:rFonts w:ascii="Times New Roman" w:hAnsi="Times New Roman" w:cs="Times New Roman"/>
          <w:sz w:val="24"/>
          <w:lang w:val="en-US"/>
        </w:rPr>
        <w:t xml:space="preserve"> «</w:t>
      </w:r>
      <w:proofErr w:type="spellStart"/>
      <w:r w:rsidRPr="00F82994">
        <w:rPr>
          <w:rFonts w:ascii="Times New Roman" w:hAnsi="Times New Roman" w:cs="Times New Roman"/>
          <w:sz w:val="24"/>
        </w:rPr>
        <w:t>халықаралық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көпжақты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табиғатты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қорғау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келіссөздері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бойынша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міндеттемелерді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sz w:val="24"/>
        </w:rPr>
        <w:t>қ</w:t>
      </w:r>
      <w:r w:rsidRPr="00F82994">
        <w:rPr>
          <w:rFonts w:ascii="Times New Roman" w:hAnsi="Times New Roman" w:cs="Times New Roman"/>
          <w:sz w:val="24"/>
        </w:rPr>
        <w:t>амтамасыз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ету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жолымен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химиялык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заттарды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реттеу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бір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бөлігі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болып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табылатын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sz w:val="24"/>
        </w:rPr>
        <w:t>Қазақ</w:t>
      </w:r>
      <w:r w:rsidRPr="00F82994">
        <w:rPr>
          <w:rFonts w:ascii="Times New Roman" w:hAnsi="Times New Roman" w:cs="Times New Roman"/>
          <w:sz w:val="24"/>
        </w:rPr>
        <w:t>станның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әлеуетін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нығайту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» </w:t>
      </w:r>
      <w:proofErr w:type="spellStart"/>
      <w:r w:rsidRPr="00F82994">
        <w:rPr>
          <w:rFonts w:ascii="Times New Roman" w:hAnsi="Times New Roman" w:cs="Times New Roman"/>
          <w:sz w:val="24"/>
        </w:rPr>
        <w:t>деп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аталатын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жаңа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жобасы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sz w:val="24"/>
        </w:rPr>
        <w:t>ұ</w:t>
      </w:r>
      <w:r w:rsidRPr="00F82994">
        <w:rPr>
          <w:rFonts w:ascii="Times New Roman" w:hAnsi="Times New Roman" w:cs="Times New Roman"/>
          <w:sz w:val="24"/>
        </w:rPr>
        <w:t>лттык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деңгейде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lastRenderedPageBreak/>
        <w:t>химиялық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заттарды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реттеудің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кешенді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әдістерін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жүзеге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асыру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әрі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әлеуетті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нығайту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бойынша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еліміздің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күшін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қолдауға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sz w:val="24"/>
        </w:rPr>
        <w:t>бағытталған</w:t>
      </w:r>
      <w:proofErr w:type="spellEnd"/>
      <w:r w:rsidRPr="007D3762">
        <w:rPr>
          <w:rFonts w:ascii="Times New Roman" w:hAnsi="Times New Roman" w:cs="Times New Roman"/>
          <w:sz w:val="24"/>
          <w:lang w:val="en-US"/>
        </w:rPr>
        <w:t>.</w:t>
      </w:r>
    </w:p>
    <w:p w:rsidR="00D96897" w:rsidRPr="00BB4D60" w:rsidRDefault="00E7144E" w:rsidP="007C6B2C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E7144E">
        <w:rPr>
          <w:rFonts w:ascii="Times New Roman" w:hAnsi="Times New Roman" w:cs="Times New Roman"/>
          <w:i/>
          <w:sz w:val="24"/>
        </w:rPr>
        <w:t>Толық</w:t>
      </w:r>
      <w:proofErr w:type="spellEnd"/>
      <w:r w:rsidR="00D96897" w:rsidRPr="007C6B2C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D96897" w:rsidRPr="00E7144E">
        <w:rPr>
          <w:rFonts w:ascii="Times New Roman" w:hAnsi="Times New Roman" w:cs="Times New Roman"/>
          <w:i/>
          <w:sz w:val="24"/>
        </w:rPr>
        <w:t>а</w:t>
      </w:r>
      <w:r w:rsidRPr="00E7144E">
        <w:rPr>
          <w:rFonts w:ascii="Times New Roman" w:hAnsi="Times New Roman" w:cs="Times New Roman"/>
          <w:i/>
          <w:sz w:val="24"/>
          <w:lang w:val="kk-KZ"/>
        </w:rPr>
        <w:t>қ</w:t>
      </w:r>
      <w:proofErr w:type="spellStart"/>
      <w:r w:rsidR="00D96897" w:rsidRPr="00E7144E">
        <w:rPr>
          <w:rFonts w:ascii="Times New Roman" w:hAnsi="Times New Roman" w:cs="Times New Roman"/>
          <w:i/>
          <w:sz w:val="24"/>
        </w:rPr>
        <w:t>парат</w:t>
      </w:r>
      <w:proofErr w:type="spellEnd"/>
      <w:r w:rsidR="00D96897" w:rsidRPr="007C6B2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E7144E">
        <w:rPr>
          <w:rFonts w:ascii="Times New Roman" w:hAnsi="Times New Roman" w:cs="Times New Roman"/>
          <w:i/>
          <w:sz w:val="24"/>
        </w:rPr>
        <w:t>алу</w:t>
      </w:r>
      <w:proofErr w:type="spellEnd"/>
      <w:r w:rsidR="00D96897" w:rsidRPr="007C6B2C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D96897" w:rsidRPr="00E7144E">
        <w:rPr>
          <w:rFonts w:ascii="Times New Roman" w:hAnsi="Times New Roman" w:cs="Times New Roman"/>
          <w:i/>
          <w:sz w:val="24"/>
        </w:rPr>
        <w:t>у</w:t>
      </w:r>
      <w:r w:rsidRPr="00E7144E">
        <w:rPr>
          <w:rFonts w:ascii="Times New Roman" w:hAnsi="Times New Roman" w:cs="Times New Roman"/>
          <w:i/>
          <w:sz w:val="24"/>
          <w:lang w:val="kk-KZ"/>
        </w:rPr>
        <w:t>шін</w:t>
      </w:r>
      <w:r w:rsidR="00D96897" w:rsidRPr="007C6B2C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="00D96897" w:rsidRPr="00E7144E">
        <w:rPr>
          <w:rFonts w:ascii="Times New Roman" w:hAnsi="Times New Roman" w:cs="Times New Roman"/>
          <w:i/>
          <w:sz w:val="24"/>
        </w:rPr>
        <w:t>Қаза</w:t>
      </w:r>
      <w:proofErr w:type="spellEnd"/>
      <w:r w:rsidRPr="00E7144E">
        <w:rPr>
          <w:rFonts w:ascii="Times New Roman" w:hAnsi="Times New Roman" w:cs="Times New Roman"/>
          <w:i/>
          <w:sz w:val="24"/>
          <w:lang w:val="kk-KZ"/>
        </w:rPr>
        <w:t>қ</w:t>
      </w:r>
      <w:proofErr w:type="spellStart"/>
      <w:r w:rsidR="00D96897" w:rsidRPr="00E7144E">
        <w:rPr>
          <w:rFonts w:ascii="Times New Roman" w:hAnsi="Times New Roman" w:cs="Times New Roman"/>
          <w:i/>
          <w:sz w:val="24"/>
        </w:rPr>
        <w:t>станда</w:t>
      </w:r>
      <w:proofErr w:type="spellEnd"/>
      <w:r w:rsidRPr="00E7144E">
        <w:rPr>
          <w:rFonts w:ascii="Times New Roman" w:hAnsi="Times New Roman" w:cs="Times New Roman"/>
          <w:i/>
          <w:sz w:val="24"/>
          <w:lang w:val="kk-KZ"/>
        </w:rPr>
        <w:t>ғ</w:t>
      </w:r>
      <w:r w:rsidR="00D96897" w:rsidRPr="00E7144E">
        <w:rPr>
          <w:rFonts w:ascii="Times New Roman" w:hAnsi="Times New Roman" w:cs="Times New Roman"/>
          <w:i/>
          <w:sz w:val="24"/>
        </w:rPr>
        <w:t>ы</w:t>
      </w:r>
      <w:r w:rsidR="00D96897" w:rsidRPr="007C6B2C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D96897" w:rsidRPr="00E7144E">
        <w:rPr>
          <w:rFonts w:ascii="Times New Roman" w:hAnsi="Times New Roman" w:cs="Times New Roman"/>
          <w:i/>
          <w:sz w:val="24"/>
        </w:rPr>
        <w:t>Б</w:t>
      </w:r>
      <w:r w:rsidRPr="00E7144E">
        <w:rPr>
          <w:rFonts w:ascii="Times New Roman" w:hAnsi="Times New Roman" w:cs="Times New Roman"/>
          <w:i/>
          <w:sz w:val="24"/>
          <w:lang w:val="kk-KZ"/>
        </w:rPr>
        <w:t>ҰҰ</w:t>
      </w:r>
      <w:r w:rsidR="00D96897" w:rsidRPr="00E7144E">
        <w:rPr>
          <w:rFonts w:ascii="Times New Roman" w:hAnsi="Times New Roman" w:cs="Times New Roman"/>
          <w:i/>
          <w:sz w:val="24"/>
        </w:rPr>
        <w:t>ДБ</w:t>
      </w:r>
      <w:r w:rsidR="00D96897" w:rsidRPr="007C6B2C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D96897" w:rsidRPr="00E7144E">
        <w:rPr>
          <w:rFonts w:ascii="Times New Roman" w:hAnsi="Times New Roman" w:cs="Times New Roman"/>
          <w:i/>
          <w:sz w:val="24"/>
        </w:rPr>
        <w:t>коммуникац</w:t>
      </w:r>
      <w:r w:rsidRPr="00E7144E">
        <w:rPr>
          <w:rFonts w:ascii="Times New Roman" w:hAnsi="Times New Roman" w:cs="Times New Roman"/>
          <w:i/>
          <w:sz w:val="24"/>
        </w:rPr>
        <w:t>ия</w:t>
      </w:r>
      <w:r w:rsidRPr="007C6B2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E7144E">
        <w:rPr>
          <w:rFonts w:ascii="Times New Roman" w:hAnsi="Times New Roman" w:cs="Times New Roman"/>
          <w:i/>
          <w:sz w:val="24"/>
        </w:rPr>
        <w:t>жөніндегі</w:t>
      </w:r>
      <w:proofErr w:type="spellEnd"/>
      <w:r w:rsidRPr="007C6B2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E7144E">
        <w:rPr>
          <w:rFonts w:ascii="Times New Roman" w:hAnsi="Times New Roman" w:cs="Times New Roman"/>
          <w:i/>
          <w:sz w:val="24"/>
        </w:rPr>
        <w:t>Офиспен</w:t>
      </w:r>
      <w:proofErr w:type="spellEnd"/>
      <w:r w:rsidRPr="007C6B2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E7144E">
        <w:rPr>
          <w:rFonts w:ascii="Times New Roman" w:hAnsi="Times New Roman" w:cs="Times New Roman"/>
          <w:i/>
          <w:sz w:val="24"/>
        </w:rPr>
        <w:t>электронды</w:t>
      </w:r>
      <w:proofErr w:type="spellEnd"/>
      <w:r w:rsidR="00D96897" w:rsidRPr="007C6B2C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D96897" w:rsidRPr="00E7144E">
        <w:rPr>
          <w:rFonts w:ascii="Times New Roman" w:hAnsi="Times New Roman" w:cs="Times New Roman"/>
          <w:i/>
          <w:sz w:val="24"/>
        </w:rPr>
        <w:t>по</w:t>
      </w:r>
      <w:r w:rsidRPr="00E7144E">
        <w:rPr>
          <w:rFonts w:ascii="Times New Roman" w:hAnsi="Times New Roman" w:cs="Times New Roman"/>
          <w:i/>
          <w:sz w:val="24"/>
          <w:lang w:val="kk-KZ"/>
        </w:rPr>
        <w:t>ш</w:t>
      </w:r>
      <w:r w:rsidR="00D96897" w:rsidRPr="00E7144E">
        <w:rPr>
          <w:rFonts w:ascii="Times New Roman" w:hAnsi="Times New Roman" w:cs="Times New Roman"/>
          <w:i/>
          <w:sz w:val="24"/>
        </w:rPr>
        <w:t>т</w:t>
      </w:r>
      <w:r w:rsidRPr="00E7144E">
        <w:rPr>
          <w:rFonts w:ascii="Times New Roman" w:hAnsi="Times New Roman" w:cs="Times New Roman"/>
          <w:i/>
          <w:sz w:val="24"/>
          <w:lang w:val="kk-KZ"/>
        </w:rPr>
        <w:t xml:space="preserve">а </w:t>
      </w:r>
      <w:r w:rsidRPr="00E7144E">
        <w:rPr>
          <w:rFonts w:ascii="Times New Roman" w:hAnsi="Times New Roman" w:cs="Times New Roman"/>
          <w:i/>
        </w:rPr>
        <w:fldChar w:fldCharType="begin"/>
      </w:r>
      <w:r w:rsidRPr="007C6B2C">
        <w:rPr>
          <w:rFonts w:ascii="Times New Roman" w:hAnsi="Times New Roman" w:cs="Times New Roman"/>
          <w:i/>
          <w:lang w:val="en-US"/>
        </w:rPr>
        <w:instrText xml:space="preserve"> HYPERLINK "mailto:undp.kz.media@undp.org" </w:instrText>
      </w:r>
      <w:r w:rsidRPr="00E7144E">
        <w:rPr>
          <w:rFonts w:ascii="Times New Roman" w:hAnsi="Times New Roman" w:cs="Times New Roman"/>
          <w:i/>
        </w:rPr>
        <w:fldChar w:fldCharType="separate"/>
      </w:r>
      <w:r w:rsidRPr="007C6B2C">
        <w:rPr>
          <w:rStyle w:val="a5"/>
          <w:rFonts w:ascii="Times New Roman" w:hAnsi="Times New Roman" w:cs="Times New Roman"/>
          <w:i/>
          <w:lang w:val="en-US"/>
        </w:rPr>
        <w:t>undp.kz.media@undp.org</w:t>
      </w:r>
      <w:r w:rsidRPr="00E7144E">
        <w:rPr>
          <w:rFonts w:ascii="Times New Roman" w:hAnsi="Times New Roman" w:cs="Times New Roman"/>
          <w:i/>
        </w:rPr>
        <w:fldChar w:fldCharType="end"/>
      </w:r>
      <w:r w:rsidR="00D96897" w:rsidRPr="007C6B2C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E7144E">
        <w:rPr>
          <w:rFonts w:ascii="Times New Roman" w:hAnsi="Times New Roman" w:cs="Times New Roman"/>
          <w:i/>
          <w:sz w:val="24"/>
        </w:rPr>
        <w:t>немесе</w:t>
      </w:r>
      <w:proofErr w:type="spellEnd"/>
      <w:r w:rsidRPr="007C6B2C">
        <w:rPr>
          <w:rFonts w:ascii="Times New Roman" w:hAnsi="Times New Roman" w:cs="Times New Roman"/>
          <w:i/>
          <w:sz w:val="24"/>
          <w:lang w:val="en-US"/>
        </w:rPr>
        <w:t xml:space="preserve"> +7 (7172) 696544 (</w:t>
      </w:r>
      <w:proofErr w:type="spellStart"/>
      <w:r w:rsidRPr="00E7144E">
        <w:rPr>
          <w:rFonts w:ascii="Times New Roman" w:hAnsi="Times New Roman" w:cs="Times New Roman"/>
          <w:i/>
          <w:sz w:val="24"/>
        </w:rPr>
        <w:t>іш</w:t>
      </w:r>
      <w:r w:rsidR="00D96897" w:rsidRPr="00E7144E">
        <w:rPr>
          <w:rFonts w:ascii="Times New Roman" w:hAnsi="Times New Roman" w:cs="Times New Roman"/>
          <w:i/>
          <w:sz w:val="24"/>
        </w:rPr>
        <w:t>кі</w:t>
      </w:r>
      <w:proofErr w:type="spellEnd"/>
      <w:r w:rsidR="00D96897" w:rsidRPr="007C6B2C">
        <w:rPr>
          <w:rFonts w:ascii="Times New Roman" w:hAnsi="Times New Roman" w:cs="Times New Roman"/>
          <w:i/>
          <w:sz w:val="24"/>
          <w:lang w:val="en-US"/>
        </w:rPr>
        <w:t xml:space="preserve">. </w:t>
      </w:r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2402, 2404). </w:t>
      </w:r>
      <w:proofErr w:type="spellStart"/>
      <w:r w:rsidR="00D96897" w:rsidRPr="00E7144E">
        <w:rPr>
          <w:rFonts w:ascii="Times New Roman" w:hAnsi="Times New Roman" w:cs="Times New Roman"/>
          <w:i/>
          <w:sz w:val="24"/>
        </w:rPr>
        <w:t>телефондары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D96897" w:rsidRPr="00E7144E">
        <w:rPr>
          <w:rFonts w:ascii="Times New Roman" w:hAnsi="Times New Roman" w:cs="Times New Roman"/>
          <w:i/>
          <w:sz w:val="24"/>
        </w:rPr>
        <w:t>ар</w:t>
      </w:r>
      <w:r w:rsidRPr="00E7144E">
        <w:rPr>
          <w:rFonts w:ascii="Times New Roman" w:hAnsi="Times New Roman" w:cs="Times New Roman"/>
          <w:i/>
          <w:sz w:val="24"/>
          <w:lang w:val="kk-KZ"/>
        </w:rPr>
        <w:t>қ</w:t>
      </w:r>
      <w:proofErr w:type="spellStart"/>
      <w:r w:rsidR="00D96897" w:rsidRPr="00E7144E">
        <w:rPr>
          <w:rFonts w:ascii="Times New Roman" w:hAnsi="Times New Roman" w:cs="Times New Roman"/>
          <w:i/>
          <w:sz w:val="24"/>
        </w:rPr>
        <w:t>ылы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E7144E">
        <w:rPr>
          <w:rFonts w:ascii="Times New Roman" w:hAnsi="Times New Roman" w:cs="Times New Roman"/>
          <w:i/>
          <w:sz w:val="24"/>
        </w:rPr>
        <w:t>байланысуыңызды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E7144E">
        <w:rPr>
          <w:rFonts w:ascii="Times New Roman" w:hAnsi="Times New Roman" w:cs="Times New Roman"/>
          <w:i/>
          <w:sz w:val="24"/>
        </w:rPr>
        <w:t>өтінеміз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>.</w:t>
      </w:r>
    </w:p>
    <w:p w:rsidR="00D96897" w:rsidRPr="00BB4D60" w:rsidRDefault="00D96897" w:rsidP="007D3762">
      <w:pPr>
        <w:spacing w:after="120" w:line="240" w:lineRule="auto"/>
        <w:ind w:firstLine="567"/>
        <w:rPr>
          <w:rFonts w:ascii="Times New Roman" w:hAnsi="Times New Roman" w:cs="Times New Roman"/>
          <w:sz w:val="24"/>
          <w:lang w:val="en-US"/>
        </w:rPr>
      </w:pPr>
      <w:r w:rsidRPr="00BB4D60">
        <w:rPr>
          <w:rFonts w:ascii="Times New Roman" w:hAnsi="Times New Roman" w:cs="Times New Roman"/>
          <w:sz w:val="24"/>
          <w:lang w:val="en-US"/>
        </w:rPr>
        <w:t>***</w:t>
      </w:r>
    </w:p>
    <w:p w:rsidR="00D96897" w:rsidRPr="00BB4D60" w:rsidRDefault="00F82994" w:rsidP="007C6B2C">
      <w:pPr>
        <w:spacing w:after="120" w:line="240" w:lineRule="auto"/>
        <w:ind w:firstLine="567"/>
        <w:jc w:val="both"/>
        <w:rPr>
          <w:rFonts w:ascii="Times New Roman" w:hAnsi="Times New Roman" w:cs="Times New Roman"/>
          <w:i/>
          <w:sz w:val="24"/>
          <w:lang w:val="en-US"/>
        </w:rPr>
      </w:pPr>
      <w:r w:rsidRPr="00F82994">
        <w:rPr>
          <w:rFonts w:ascii="Times New Roman" w:hAnsi="Times New Roman" w:cs="Times New Roman"/>
          <w:i/>
          <w:sz w:val="24"/>
        </w:rPr>
        <w:t>Б</w:t>
      </w:r>
      <w:r w:rsidRPr="00F82994">
        <w:rPr>
          <w:rFonts w:ascii="Times New Roman" w:hAnsi="Times New Roman" w:cs="Times New Roman"/>
          <w:i/>
          <w:sz w:val="24"/>
          <w:lang w:val="kk-KZ"/>
        </w:rPr>
        <w:t>ҰҰ</w:t>
      </w:r>
      <w:r w:rsidRPr="00F82994">
        <w:rPr>
          <w:rFonts w:ascii="Times New Roman" w:hAnsi="Times New Roman" w:cs="Times New Roman"/>
          <w:i/>
          <w:sz w:val="24"/>
        </w:rPr>
        <w:t>ДБ</w:t>
      </w:r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әр</w:t>
      </w:r>
      <w:r w:rsidR="007C6B2C">
        <w:rPr>
          <w:rFonts w:ascii="Times New Roman" w:hAnsi="Times New Roman" w:cs="Times New Roman"/>
          <w:i/>
          <w:sz w:val="24"/>
        </w:rPr>
        <w:t>бір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адамның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өмір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сүру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сапасын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жақсартуға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әкелетін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өсімді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қ</w:t>
      </w:r>
      <w:r w:rsidR="00D96897" w:rsidRPr="00F82994">
        <w:rPr>
          <w:rFonts w:ascii="Times New Roman" w:hAnsi="Times New Roman" w:cs="Times New Roman"/>
          <w:i/>
          <w:sz w:val="24"/>
        </w:rPr>
        <w:t>олдай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әрі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марапаттай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отырып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дагдарысқа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қарсы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тұра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алатындай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жағдайда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еліміздің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мемлекеттік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құрылуына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көмек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бере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отырып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қогамның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барлық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деңгейіндегі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өкілдермен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іскерлік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байланыста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>.</w:t>
      </w:r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Әлемнің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170-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тен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астам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елінде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және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өңірлерінде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жұ</w:t>
      </w:r>
      <w:r w:rsidR="00D96897" w:rsidRPr="00F82994">
        <w:rPr>
          <w:rFonts w:ascii="Times New Roman" w:hAnsi="Times New Roman" w:cs="Times New Roman"/>
          <w:i/>
          <w:sz w:val="24"/>
        </w:rPr>
        <w:t>мыс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істей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отырып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біз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мемлекеттің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өм</w:t>
      </w:r>
      <w:r w:rsidR="007C6B2C">
        <w:rPr>
          <w:rFonts w:ascii="Times New Roman" w:hAnsi="Times New Roman" w:cs="Times New Roman"/>
          <w:i/>
          <w:sz w:val="24"/>
        </w:rPr>
        <w:t>ірлік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тұрақтылығын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арттыратын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және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адамның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толық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құқылы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өмір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D96897" w:rsidRPr="00F82994">
        <w:rPr>
          <w:rFonts w:ascii="Times New Roman" w:hAnsi="Times New Roman" w:cs="Times New Roman"/>
          <w:i/>
          <w:sz w:val="24"/>
        </w:rPr>
        <w:t>с</w:t>
      </w:r>
      <w:r w:rsidRPr="00F82994">
        <w:rPr>
          <w:rFonts w:ascii="Times New Roman" w:hAnsi="Times New Roman" w:cs="Times New Roman"/>
          <w:i/>
          <w:sz w:val="24"/>
          <w:lang w:val="kk-KZ"/>
        </w:rPr>
        <w:t>ү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руіне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="00D96897" w:rsidRPr="00F82994">
        <w:rPr>
          <w:rFonts w:ascii="Times New Roman" w:hAnsi="Times New Roman" w:cs="Times New Roman"/>
          <w:i/>
          <w:sz w:val="24"/>
        </w:rPr>
        <w:t>ы</w:t>
      </w:r>
      <w:r w:rsidRPr="00F82994">
        <w:rPr>
          <w:rFonts w:ascii="Times New Roman" w:hAnsi="Times New Roman" w:cs="Times New Roman"/>
          <w:i/>
          <w:sz w:val="24"/>
          <w:lang w:val="kk-KZ"/>
        </w:rPr>
        <w:t>қ</w:t>
      </w:r>
      <w:r w:rsidR="00D96897" w:rsidRPr="00F82994">
        <w:rPr>
          <w:rFonts w:ascii="Times New Roman" w:hAnsi="Times New Roman" w:cs="Times New Roman"/>
          <w:i/>
          <w:sz w:val="24"/>
        </w:rPr>
        <w:t>па</w:t>
      </w:r>
      <w:r w:rsidRPr="00F82994">
        <w:rPr>
          <w:rFonts w:ascii="Times New Roman" w:hAnsi="Times New Roman" w:cs="Times New Roman"/>
          <w:i/>
          <w:sz w:val="24"/>
          <w:lang w:val="kk-KZ"/>
        </w:rPr>
        <w:t>л</w:t>
      </w:r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ететін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,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ғ</w:t>
      </w:r>
      <w:r w:rsidR="00D96897" w:rsidRPr="00F82994">
        <w:rPr>
          <w:rFonts w:ascii="Times New Roman" w:hAnsi="Times New Roman" w:cs="Times New Roman"/>
          <w:i/>
          <w:sz w:val="24"/>
        </w:rPr>
        <w:t>а</w:t>
      </w:r>
      <w:proofErr w:type="spellEnd"/>
      <w:r w:rsidRPr="00F82994">
        <w:rPr>
          <w:rFonts w:ascii="Times New Roman" w:hAnsi="Times New Roman" w:cs="Times New Roman"/>
          <w:i/>
          <w:sz w:val="24"/>
          <w:lang w:val="kk-KZ"/>
        </w:rPr>
        <w:t>ла</w:t>
      </w:r>
      <w:proofErr w:type="spellStart"/>
      <w:r w:rsidR="00D96897" w:rsidRPr="00F82994">
        <w:rPr>
          <w:rFonts w:ascii="Times New Roman" w:hAnsi="Times New Roman" w:cs="Times New Roman"/>
          <w:i/>
          <w:sz w:val="24"/>
        </w:rPr>
        <w:t>мды</w:t>
      </w:r>
      <w:proofErr w:type="spellEnd"/>
      <w:r w:rsidRPr="00F82994">
        <w:rPr>
          <w:rFonts w:ascii="Times New Roman" w:hAnsi="Times New Roman" w:cs="Times New Roman"/>
          <w:i/>
          <w:sz w:val="24"/>
          <w:lang w:val="kk-KZ"/>
        </w:rPr>
        <w:t>қ</w:t>
      </w:r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мү</w:t>
      </w:r>
      <w:r w:rsidR="00D96897" w:rsidRPr="00F82994">
        <w:rPr>
          <w:rFonts w:ascii="Times New Roman" w:hAnsi="Times New Roman" w:cs="Times New Roman"/>
          <w:i/>
          <w:sz w:val="24"/>
        </w:rPr>
        <w:t>ддесі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r w:rsidRPr="00F82994">
        <w:rPr>
          <w:rFonts w:ascii="Times New Roman" w:hAnsi="Times New Roman" w:cs="Times New Roman"/>
          <w:i/>
          <w:sz w:val="24"/>
        </w:rPr>
        <w:t>мен</w:t>
      </w:r>
      <w:r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i/>
          <w:sz w:val="24"/>
        </w:rPr>
        <w:t>жергілікті</w:t>
      </w:r>
      <w:proofErr w:type="spellEnd"/>
      <w:r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i/>
          <w:sz w:val="24"/>
        </w:rPr>
        <w:t>ше</w:t>
      </w:r>
      <w:proofErr w:type="spellEnd"/>
      <w:r w:rsidRPr="00F82994">
        <w:rPr>
          <w:rFonts w:ascii="Times New Roman" w:hAnsi="Times New Roman" w:cs="Times New Roman"/>
          <w:i/>
          <w:sz w:val="24"/>
          <w:lang w:val="kk-KZ"/>
        </w:rPr>
        <w:t>ш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імін</w:t>
      </w:r>
      <w:proofErr w:type="spellEnd"/>
      <w:r w:rsidR="007C6B2C"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="007C6B2C">
        <w:rPr>
          <w:rFonts w:ascii="Times New Roman" w:hAnsi="Times New Roman" w:cs="Times New Roman"/>
          <w:i/>
          <w:sz w:val="24"/>
        </w:rPr>
        <w:t>ұ</w:t>
      </w:r>
      <w:r w:rsidRPr="00F82994">
        <w:rPr>
          <w:rFonts w:ascii="Times New Roman" w:hAnsi="Times New Roman" w:cs="Times New Roman"/>
          <w:i/>
          <w:sz w:val="24"/>
        </w:rPr>
        <w:t>сына</w:t>
      </w:r>
      <w:proofErr w:type="spellEnd"/>
      <w:r w:rsidRPr="00BB4D60">
        <w:rPr>
          <w:rFonts w:ascii="Times New Roman" w:hAnsi="Times New Roman" w:cs="Times New Roman"/>
          <w:i/>
          <w:sz w:val="24"/>
          <w:lang w:val="en-US"/>
        </w:rPr>
        <w:t xml:space="preserve"> </w:t>
      </w:r>
      <w:proofErr w:type="spellStart"/>
      <w:r w:rsidRPr="00F82994">
        <w:rPr>
          <w:rFonts w:ascii="Times New Roman" w:hAnsi="Times New Roman" w:cs="Times New Roman"/>
          <w:i/>
          <w:sz w:val="24"/>
        </w:rPr>
        <w:t>ал</w:t>
      </w:r>
      <w:r w:rsidR="00D96897" w:rsidRPr="00F82994">
        <w:rPr>
          <w:rFonts w:ascii="Times New Roman" w:hAnsi="Times New Roman" w:cs="Times New Roman"/>
          <w:i/>
          <w:sz w:val="24"/>
        </w:rPr>
        <w:t>амыз</w:t>
      </w:r>
      <w:proofErr w:type="spellEnd"/>
      <w:r w:rsidR="00D96897" w:rsidRPr="00BB4D60">
        <w:rPr>
          <w:rFonts w:ascii="Times New Roman" w:hAnsi="Times New Roman" w:cs="Times New Roman"/>
          <w:i/>
          <w:sz w:val="24"/>
          <w:lang w:val="en-US"/>
        </w:rPr>
        <w:t>.</w:t>
      </w:r>
    </w:p>
    <w:p w:rsidR="00C52121" w:rsidRPr="00BB4D60" w:rsidRDefault="00B777ED" w:rsidP="007D3762">
      <w:pPr>
        <w:spacing w:after="120" w:line="240" w:lineRule="auto"/>
        <w:ind w:firstLine="567"/>
        <w:rPr>
          <w:rFonts w:ascii="Times New Roman" w:hAnsi="Times New Roman" w:cs="Times New Roman"/>
          <w:sz w:val="24"/>
          <w:lang w:val="en-US"/>
        </w:rPr>
      </w:pPr>
    </w:p>
    <w:sectPr w:rsidR="00C52121" w:rsidRPr="00BB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97"/>
    <w:rsid w:val="00247E22"/>
    <w:rsid w:val="00335357"/>
    <w:rsid w:val="004E136B"/>
    <w:rsid w:val="007C6B2C"/>
    <w:rsid w:val="007D3762"/>
    <w:rsid w:val="0088034D"/>
    <w:rsid w:val="00B777ED"/>
    <w:rsid w:val="00BB4D60"/>
    <w:rsid w:val="00BC1C28"/>
    <w:rsid w:val="00D96897"/>
    <w:rsid w:val="00E7144E"/>
    <w:rsid w:val="00F8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26CD7-AA8B-43CF-A74C-B78A3D88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locked/>
    <w:rsid w:val="00D96897"/>
    <w:rPr>
      <w:rFonts w:ascii="Calibri" w:eastAsia="Calibri" w:hAnsi="Calibri" w:cs="Calibri"/>
      <w:i/>
      <w:iCs/>
      <w:sz w:val="17"/>
      <w:szCs w:val="17"/>
      <w:shd w:val="clear" w:color="auto" w:fill="FFFFFF"/>
      <w:lang w:val="en-US" w:bidi="en-US"/>
    </w:rPr>
  </w:style>
  <w:style w:type="paragraph" w:customStyle="1" w:styleId="a4">
    <w:name w:val="Подпись к картинке"/>
    <w:basedOn w:val="a"/>
    <w:link w:val="a3"/>
    <w:rsid w:val="00D96897"/>
    <w:pPr>
      <w:widowControl w:val="0"/>
      <w:shd w:val="clear" w:color="auto" w:fill="FFFFFF"/>
      <w:spacing w:after="0" w:line="202" w:lineRule="exact"/>
      <w:jc w:val="both"/>
    </w:pPr>
    <w:rPr>
      <w:rFonts w:ascii="Calibri" w:eastAsia="Calibri" w:hAnsi="Calibri" w:cs="Calibri"/>
      <w:i/>
      <w:iCs/>
      <w:sz w:val="17"/>
      <w:szCs w:val="17"/>
      <w:lang w:val="en-US" w:bidi="en-US"/>
    </w:rPr>
  </w:style>
  <w:style w:type="character" w:styleId="a5">
    <w:name w:val="Hyperlink"/>
    <w:basedOn w:val="a0"/>
    <w:semiHidden/>
    <w:unhideWhenUsed/>
    <w:rsid w:val="00E7144E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C:\Users\A79EF~1.AIT\AppData\Local\Temp\FineReader12.00\media\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file:///C:\Users\A79EF~1.AIT\AppData\Local\Temp\FineReader12.00\media\image1.jpe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Айдана Айтмолдаева</dc:creator>
  <cp:keywords/>
  <dc:description/>
  <cp:lastModifiedBy>Айдана Айтмолдаева</cp:lastModifiedBy>
  <cp:revision>8</cp:revision>
  <dcterms:created xsi:type="dcterms:W3CDTF">2020-02-19T11:27:00Z</dcterms:created>
  <dcterms:modified xsi:type="dcterms:W3CDTF">2020-02-19T12:31:00Z</dcterms:modified>
</cp:coreProperties>
</file>