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2b3c" w14:textId="9b12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қоршаған ортаға теріс әсер еткені үшін төлемақы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2023 жылғы 15 желтоқсандағы № 11-66 шешімі. Жетісу облысы Әділет департаментінде 2023 жылы 19 желтоқсанда № 113-19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қоршаған ортаға теріс әсер еткені үшін төлемақы мөлшерлемелері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(келісім бойынша) облыс әкімінің бірінші орынбасары Ә. Жақанбаевқа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 2023 жылғы 15 желтоқсандағы № 11-66 шешімге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қоршаған ортаға теріс әсер еткені үшін төлемақы мөлшерлемелері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Стационарлық көздерден ластаушы заттардың шығарындылары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Жылжымалы көздерден атмосфералық ауаға ластаушы заттарды шығарғаны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Өндіріс пен тұтыну қалдықтарын көмгені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айлық есептік көрсеткішті құрайды.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