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7fd7" w14:textId="20d7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елді мекендерінде ауылшаруашылығы жануарларын асырау қағидаларын бекіту туралы</w:t>
      </w:r>
    </w:p>
    <w:p>
      <w:pPr>
        <w:spacing w:after="0"/>
        <w:ind w:left="0"/>
        <w:jc w:val="both"/>
      </w:pPr>
      <w:r>
        <w:rPr>
          <w:rFonts w:ascii="Times New Roman"/>
          <w:b w:val="false"/>
          <w:i w:val="false"/>
          <w:color w:val="000000"/>
          <w:sz w:val="28"/>
        </w:rPr>
        <w:t>Жетісу облыстық мәслихатының 2023 жылғы 27 желтоқсандағы № 12-74 шешімі. Жетісу облысы Әділет департаментінде 2024 жылы 3 қаңтарда № 118-19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2-2-тармағына</w:t>
      </w:r>
      <w:r>
        <w:rPr>
          <w:rFonts w:ascii="Times New Roman"/>
          <w:b w:val="false"/>
          <w:i w:val="false"/>
          <w:color w:val="000000"/>
          <w:sz w:val="28"/>
        </w:rPr>
        <w:t xml:space="preserve">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облысының елді мекендерінде ауылшаруашылығы жануарларын асырау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2023 жылғы 27 желтоқсандағы № 12-74 Шешімге қосымша</w:t>
            </w:r>
          </w:p>
        </w:tc>
      </w:tr>
    </w:tbl>
    <w:bookmarkStart w:name="z13" w:id="3"/>
    <w:p>
      <w:pPr>
        <w:spacing w:after="0"/>
        <w:ind w:left="0"/>
        <w:jc w:val="left"/>
      </w:pPr>
      <w:r>
        <w:rPr>
          <w:rFonts w:ascii="Times New Roman"/>
          <w:b/>
          <w:i w:val="false"/>
          <w:color w:val="000000"/>
        </w:rPr>
        <w:t xml:space="preserve"> Жетісу облысының елді мекендерінде ауыл шаруашылығы жануарларын асырау қағидалары</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Жетісу облысының елді мекендерінде ауыл шаруашылығы жануарларын асырау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"Жануарларға жауапкершілікпен қарау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басқа да нормативтік құқықтық актілеріне сәйкес әзірленді және Жетісу облысы елді мекендерінде ауыл шаруашылығы жануарларын асырау тәртібін айқындайды.</w:t>
      </w:r>
    </w:p>
    <w:bookmarkEnd w:id="5"/>
    <w:bookmarkStart w:name="z16" w:id="6"/>
    <w:p>
      <w:pPr>
        <w:spacing w:after="0"/>
        <w:ind w:left="0"/>
        <w:jc w:val="both"/>
      </w:pPr>
      <w:r>
        <w:rPr>
          <w:rFonts w:ascii="Times New Roman"/>
          <w:b w:val="false"/>
          <w:i w:val="false"/>
          <w:color w:val="000000"/>
          <w:sz w:val="28"/>
        </w:rPr>
        <w:t>
      2. Қағида ауыл шаруашылығы жануарларын ұстайтын барлық жеке және заңды тұлғаларға қолданылады.</w:t>
      </w:r>
    </w:p>
    <w:bookmarkEnd w:id="6"/>
    <w:bookmarkStart w:name="z17" w:id="7"/>
    <w:p>
      <w:pPr>
        <w:spacing w:after="0"/>
        <w:ind w:left="0"/>
        <w:jc w:val="both"/>
      </w:pPr>
      <w:r>
        <w:rPr>
          <w:rFonts w:ascii="Times New Roman"/>
          <w:b w:val="false"/>
          <w:i w:val="false"/>
          <w:color w:val="000000"/>
          <w:sz w:val="28"/>
        </w:rPr>
        <w:t>
      3. Қағидаларда мынадай ұғымдар пайдаланылады:</w:t>
      </w:r>
    </w:p>
    <w:bookmarkEnd w:id="7"/>
    <w:bookmarkStart w:name="z18" w:id="8"/>
    <w:p>
      <w:pPr>
        <w:spacing w:after="0"/>
        <w:ind w:left="0"/>
        <w:jc w:val="both"/>
      </w:pPr>
      <w:r>
        <w:rPr>
          <w:rFonts w:ascii="Times New Roman"/>
          <w:b w:val="false"/>
          <w:i w:val="false"/>
          <w:color w:val="000000"/>
          <w:sz w:val="28"/>
        </w:rPr>
        <w:t>
      1)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8"/>
    <w:bookmarkStart w:name="z19" w:id="9"/>
    <w:p>
      <w:pPr>
        <w:spacing w:after="0"/>
        <w:ind w:left="0"/>
        <w:jc w:val="both"/>
      </w:pPr>
      <w:r>
        <w:rPr>
          <w:rFonts w:ascii="Times New Roman"/>
          <w:b w:val="false"/>
          <w:i w:val="false"/>
          <w:color w:val="000000"/>
          <w:sz w:val="28"/>
        </w:rPr>
        <w:t>
      2)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9"/>
    <w:bookmarkStart w:name="z20" w:id="10"/>
    <w:p>
      <w:pPr>
        <w:spacing w:after="0"/>
        <w:ind w:left="0"/>
        <w:jc w:val="both"/>
      </w:pPr>
      <w:r>
        <w:rPr>
          <w:rFonts w:ascii="Times New Roman"/>
          <w:b w:val="false"/>
          <w:i w:val="false"/>
          <w:color w:val="000000"/>
          <w:sz w:val="28"/>
        </w:rPr>
        <w:t>
      3)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0"/>
    <w:bookmarkStart w:name="z21" w:id="11"/>
    <w:p>
      <w:pPr>
        <w:spacing w:after="0"/>
        <w:ind w:left="0"/>
        <w:jc w:val="both"/>
      </w:pPr>
      <w:r>
        <w:rPr>
          <w:rFonts w:ascii="Times New Roman"/>
          <w:b w:val="false"/>
          <w:i w:val="false"/>
          <w:color w:val="000000"/>
          <w:sz w:val="28"/>
        </w:rPr>
        <w:t>
      4) жануардың иесі – жануар меншік құқығымен немесе өзгедей заттық құқықпен тиесілі болатын жеке немесе заңды тұлға.</w:t>
      </w:r>
    </w:p>
    <w:bookmarkEnd w:id="11"/>
    <w:bookmarkStart w:name="z22" w:id="12"/>
    <w:p>
      <w:pPr>
        <w:spacing w:after="0"/>
        <w:ind w:left="0"/>
        <w:jc w:val="left"/>
      </w:pPr>
      <w:r>
        <w:rPr>
          <w:rFonts w:ascii="Times New Roman"/>
          <w:b/>
          <w:i w:val="false"/>
          <w:color w:val="000000"/>
        </w:rPr>
        <w:t xml:space="preserve"> 2-тарау. Ауыл шаруашылығы жануарларын асырау тәртібі</w:t>
      </w:r>
    </w:p>
    <w:bookmarkEnd w:id="12"/>
    <w:bookmarkStart w:name="z23" w:id="13"/>
    <w:p>
      <w:pPr>
        <w:spacing w:after="0"/>
        <w:ind w:left="0"/>
        <w:jc w:val="both"/>
      </w:pPr>
      <w:r>
        <w:rPr>
          <w:rFonts w:ascii="Times New Roman"/>
          <w:b w:val="false"/>
          <w:i w:val="false"/>
          <w:color w:val="000000"/>
          <w:sz w:val="28"/>
        </w:rPr>
        <w:t>
      4. Ауыл шаруашылығы жануарларын асыраған кезде иелері:</w:t>
      </w:r>
    </w:p>
    <w:bookmarkEnd w:id="13"/>
    <w:bookmarkStart w:name="z24" w:id="14"/>
    <w:p>
      <w:pPr>
        <w:spacing w:after="0"/>
        <w:ind w:left="0"/>
        <w:jc w:val="both"/>
      </w:pPr>
      <w:r>
        <w:rPr>
          <w:rFonts w:ascii="Times New Roman"/>
          <w:b w:val="false"/>
          <w:i w:val="false"/>
          <w:color w:val="000000"/>
          <w:sz w:val="28"/>
        </w:rPr>
        <w:t xml:space="preserve">
      1) жануарлар ауруларының алдын алуды және орны ауыстырылатын (тасымалданатын) объектілердің (жануарлар, жануарлардан алынатын өнiм мен шикiзат) қауiпсiздiгiн қамтамасыз ететiн Қазақстан Республикасы Ауыл шаруашылығы министрінің 2015 жылғы 29 маусымдағы </w:t>
      </w:r>
      <w:r>
        <w:rPr>
          <w:rFonts w:ascii="Times New Roman"/>
          <w:b w:val="false"/>
          <w:i w:val="false"/>
          <w:color w:val="000000"/>
          <w:sz w:val="28"/>
        </w:rPr>
        <w:t>№ 7-1/587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11940 болып тіркелген) Ветеринариялық (ветеринариялық-санитариялық) қағидаларды (бұдан әрі – ветеринариялық (ветеринариялық-санитариялық) қағидалар) сақтай отырып, ветеринариялық iс-шараларды жүзеге асыруға жануарларды кедергісіз беру;</w:t>
      </w:r>
    </w:p>
    <w:bookmarkEnd w:id="14"/>
    <w:bookmarkStart w:name="z25" w:id="15"/>
    <w:p>
      <w:pPr>
        <w:spacing w:after="0"/>
        <w:ind w:left="0"/>
        <w:jc w:val="both"/>
      </w:pPr>
      <w:r>
        <w:rPr>
          <w:rFonts w:ascii="Times New Roman"/>
          <w:b w:val="false"/>
          <w:i w:val="false"/>
          <w:color w:val="000000"/>
          <w:sz w:val="28"/>
        </w:rPr>
        <w:t>
      2) ауыл шаруашылығы жануарларын асырауды, өсiруді және пайдалануды ветеринариялық (ветеринариялық-санитариялық) қағидаларға сәйкес жүргізу;</w:t>
      </w:r>
    </w:p>
    <w:bookmarkEnd w:id="15"/>
    <w:bookmarkStart w:name="z26" w:id="16"/>
    <w:p>
      <w:pPr>
        <w:spacing w:after="0"/>
        <w:ind w:left="0"/>
        <w:jc w:val="both"/>
      </w:pPr>
      <w:r>
        <w:rPr>
          <w:rFonts w:ascii="Times New Roman"/>
          <w:b w:val="false"/>
          <w:i w:val="false"/>
          <w:color w:val="000000"/>
          <w:sz w:val="28"/>
        </w:rPr>
        <w:t xml:space="preserve">
      3)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қағидаларының талаптарына сәйкес ауыл шаруашылығы жануарларын бірдейлендіруді қамтамасыз ету;</w:t>
      </w:r>
    </w:p>
    <w:bookmarkEnd w:id="16"/>
    <w:bookmarkStart w:name="z27" w:id="17"/>
    <w:p>
      <w:pPr>
        <w:spacing w:after="0"/>
        <w:ind w:left="0"/>
        <w:jc w:val="both"/>
      </w:pPr>
      <w:r>
        <w:rPr>
          <w:rFonts w:ascii="Times New Roman"/>
          <w:b w:val="false"/>
          <w:i w:val="false"/>
          <w:color w:val="000000"/>
          <w:sz w:val="28"/>
        </w:rPr>
        <w:t>
      4)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талаптарына сәйкес ұстау;</w:t>
      </w:r>
    </w:p>
    <w:bookmarkEnd w:id="17"/>
    <w:bookmarkStart w:name="z28" w:id="18"/>
    <w:p>
      <w:pPr>
        <w:spacing w:after="0"/>
        <w:ind w:left="0"/>
        <w:jc w:val="both"/>
      </w:pPr>
      <w:r>
        <w:rPr>
          <w:rFonts w:ascii="Times New Roman"/>
          <w:b w:val="false"/>
          <w:i w:val="false"/>
          <w:color w:val="000000"/>
          <w:sz w:val="28"/>
        </w:rPr>
        <w:t xml:space="preserve">
      5) Қазақстан Республикасы Ауыл шаруашылығы министрінің 2014 жылғы 27 қарашадағы </w:t>
      </w:r>
      <w:r>
        <w:rPr>
          <w:rFonts w:ascii="Times New Roman"/>
          <w:b w:val="false"/>
          <w:i w:val="false"/>
          <w:color w:val="000000"/>
          <w:sz w:val="28"/>
        </w:rPr>
        <w:t>№ 7-1/619</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10028 болып тіркелген) Дезинфекция, дезинсекция, дератизация жүргізу қағидаларының талаптарына сәйкес жануарларды ұстауға арналған үй-жайларды қоса алғанда, қолайлы аймақта орналасқан өндіріс объектілерінде профилактикалық дезинфекцияны жылына екі рет жүргізу;</w:t>
      </w:r>
    </w:p>
    <w:bookmarkEnd w:id="18"/>
    <w:bookmarkStart w:name="z29" w:id="19"/>
    <w:p>
      <w:pPr>
        <w:spacing w:after="0"/>
        <w:ind w:left="0"/>
        <w:jc w:val="both"/>
      </w:pPr>
      <w:r>
        <w:rPr>
          <w:rFonts w:ascii="Times New Roman"/>
          <w:b w:val="false"/>
          <w:i w:val="false"/>
          <w:color w:val="000000"/>
          <w:sz w:val="28"/>
        </w:rPr>
        <w:t>
      6) ветеринариялық-санитариялық қауіпсіздік мақсатында жануарларға уақтылы вакцина егуді және диагностиканы қамтамасыз ету;</w:t>
      </w:r>
    </w:p>
    <w:bookmarkEnd w:id="19"/>
    <w:bookmarkStart w:name="z30" w:id="20"/>
    <w:p>
      <w:pPr>
        <w:spacing w:after="0"/>
        <w:ind w:left="0"/>
        <w:jc w:val="both"/>
      </w:pPr>
      <w:r>
        <w:rPr>
          <w:rFonts w:ascii="Times New Roman"/>
          <w:b w:val="false"/>
          <w:i w:val="false"/>
          <w:color w:val="000000"/>
          <w:sz w:val="28"/>
        </w:rPr>
        <w:t>
      7) мемлекеттік ветеринариялық-санитариялық бақылау және қадағалау нәтижелері бойынша шығарылған ветеринариялық-санитариялық инспекторлардың актілерін орындау;</w:t>
      </w:r>
    </w:p>
    <w:bookmarkEnd w:id="20"/>
    <w:bookmarkStart w:name="z31" w:id="21"/>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 және сойғаннан кейiн ұшалары мен мүшелерiне ветеринариялық-санитариялық сараптама жасамай өткiзуге жол бермеу;</w:t>
      </w:r>
    </w:p>
    <w:bookmarkEnd w:id="21"/>
    <w:bookmarkStart w:name="z32" w:id="22"/>
    <w:p>
      <w:pPr>
        <w:spacing w:after="0"/>
        <w:ind w:left="0"/>
        <w:jc w:val="both"/>
      </w:pPr>
      <w:r>
        <w:rPr>
          <w:rFonts w:ascii="Times New Roman"/>
          <w:b w:val="false"/>
          <w:i w:val="false"/>
          <w:color w:val="000000"/>
          <w:sz w:val="28"/>
        </w:rPr>
        <w:t>
      9)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w:t>
      </w:r>
    </w:p>
    <w:bookmarkEnd w:id="22"/>
    <w:bookmarkStart w:name="z33" w:id="23"/>
    <w:p>
      <w:pPr>
        <w:spacing w:after="0"/>
        <w:ind w:left="0"/>
        <w:jc w:val="both"/>
      </w:pPr>
      <w:r>
        <w:rPr>
          <w:rFonts w:ascii="Times New Roman"/>
          <w:b w:val="false"/>
          <w:i w:val="false"/>
          <w:color w:val="000000"/>
          <w:sz w:val="28"/>
        </w:rPr>
        <w:t>
      10) ветеринария саласындағы мамандардың ветеринариялық іс-шаралар өткізу бойынша қызметтiк мiндеттерiн орындауы кезінде оларға жәрдем көрсету;</w:t>
      </w:r>
    </w:p>
    <w:bookmarkEnd w:id="23"/>
    <w:bookmarkStart w:name="z34" w:id="24"/>
    <w:p>
      <w:pPr>
        <w:spacing w:after="0"/>
        <w:ind w:left="0"/>
        <w:jc w:val="both"/>
      </w:pPr>
      <w:r>
        <w:rPr>
          <w:rFonts w:ascii="Times New Roman"/>
          <w:b w:val="false"/>
          <w:i w:val="false"/>
          <w:color w:val="000000"/>
          <w:sz w:val="28"/>
        </w:rPr>
        <w:t xml:space="preserve">
      11) Қазақстан Республикасы Ұлттық экономика министрінің 2018 жылғы 28 желтоқсандағы "Ақпараттық құралдар тізбесін бекіту туралы" </w:t>
      </w:r>
      <w:r>
        <w:rPr>
          <w:rFonts w:ascii="Times New Roman"/>
          <w:b w:val="false"/>
          <w:i w:val="false"/>
          <w:color w:val="000000"/>
          <w:sz w:val="28"/>
        </w:rPr>
        <w:t>№ 107</w:t>
      </w:r>
      <w:r>
        <w:rPr>
          <w:rFonts w:ascii="Times New Roman"/>
          <w:b w:val="false"/>
          <w:i w:val="false"/>
          <w:color w:val="000000"/>
          <w:sz w:val="28"/>
        </w:rPr>
        <w:t xml:space="preserve"> бұйрығына сәйкес (Қазақстан Республикасының Әділет министрлігінде 2018 жылғы 29 желтоқсанда № 18117 болып тіркелді)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 хабарлауға тиіс: үш жұмыс күні ішінде жаңадан алынып жатқан (алынған) жануарды (жануарларды), оны (оларды) өткізу туралы хабарландыру;</w:t>
      </w:r>
    </w:p>
    <w:bookmarkEnd w:id="24"/>
    <w:bookmarkStart w:name="z35" w:id="25"/>
    <w:p>
      <w:pPr>
        <w:spacing w:after="0"/>
        <w:ind w:left="0"/>
        <w:jc w:val="both"/>
      </w:pPr>
      <w:r>
        <w:rPr>
          <w:rFonts w:ascii="Times New Roman"/>
          <w:b w:val="false"/>
          <w:i w:val="false"/>
          <w:color w:val="000000"/>
          <w:sz w:val="28"/>
        </w:rPr>
        <w:t xml:space="preserve">
      12) Қазақстан Республикасы Ұлттық экономика министрінің 2018 жылғы 28 желтоқсандағы "Ақпараттық құралдар тізбесін бекіту туралы" </w:t>
      </w:r>
      <w:r>
        <w:rPr>
          <w:rFonts w:ascii="Times New Roman"/>
          <w:b w:val="false"/>
          <w:i w:val="false"/>
          <w:color w:val="000000"/>
          <w:sz w:val="28"/>
        </w:rPr>
        <w:t>№ 107</w:t>
      </w:r>
      <w:r>
        <w:rPr>
          <w:rFonts w:ascii="Times New Roman"/>
          <w:b w:val="false"/>
          <w:i w:val="false"/>
          <w:color w:val="000000"/>
          <w:sz w:val="28"/>
        </w:rPr>
        <w:t xml:space="preserve"> бұйрығына сәйкес (Қазақстан Республикасының Әділет министрлігінде 2018 жылғы 29 желтоқсанда № 18117 болып тіркелді) Ветеринария саласындағы мамандарға (ветеринария саласындағы қызметті жүзеге асыратын мемлекеттік органдар бөлімшелерінің жұмыскерлері): бір тәуліктен аспайтын мерзімде жануардың өлімі, түсік тасталған немесе өлі туған ұрықтың өлуі, бірнеше жануарлардың бір мезгілде ауруы немесе олардың әдеттен тыс мінез-құлықтары туралы хабарландыру қажет.</w:t>
      </w:r>
    </w:p>
    <w:bookmarkEnd w:id="25"/>
    <w:bookmarkStart w:name="z36" w:id="26"/>
    <w:p>
      <w:pPr>
        <w:spacing w:after="0"/>
        <w:ind w:left="0"/>
        <w:jc w:val="both"/>
      </w:pPr>
      <w:r>
        <w:rPr>
          <w:rFonts w:ascii="Times New Roman"/>
          <w:b w:val="false"/>
          <w:i w:val="false"/>
          <w:color w:val="000000"/>
          <w:sz w:val="28"/>
        </w:rPr>
        <w:t xml:space="preserve">
      5. Жануарларды сату, әкелу және әкету Қазақстан Республикасы Ауыл шаруашылығы министрінің 2014 жылғы 30 желтоқсандағы </w:t>
      </w:r>
      <w:r>
        <w:rPr>
          <w:rFonts w:ascii="Times New Roman"/>
          <w:b w:val="false"/>
          <w:i w:val="false"/>
          <w:color w:val="000000"/>
          <w:sz w:val="28"/>
        </w:rPr>
        <w:t>№ 7-1/700</w:t>
      </w:r>
      <w:r>
        <w:rPr>
          <w:rFonts w:ascii="Times New Roman"/>
          <w:b w:val="false"/>
          <w:i w:val="false"/>
          <w:color w:val="000000"/>
          <w:sz w:val="28"/>
        </w:rPr>
        <w:t xml:space="preserve"> "Жануарларды карантиндеу қағидаларын бекіту туралы" (Нормативтік құқықтық актілерді мемлекеттік тіркеу тізілімінде № 10223 тіркелген) және Қазақстан Республикасы Ауыл шаруашылығы министрінің міндетін атқарушысының 2014 жылғы 19 желтоқсандағы </w:t>
      </w:r>
      <w:r>
        <w:rPr>
          <w:rFonts w:ascii="Times New Roman"/>
          <w:b w:val="false"/>
          <w:i w:val="false"/>
          <w:color w:val="000000"/>
          <w:sz w:val="28"/>
        </w:rPr>
        <w:t>№ 16-04/679</w:t>
      </w:r>
      <w:r>
        <w:rPr>
          <w:rFonts w:ascii="Times New Roman"/>
          <w:b w:val="false"/>
          <w:i w:val="false"/>
          <w:color w:val="000000"/>
          <w:sz w:val="28"/>
        </w:rPr>
        <w:t xml:space="preserve"> "Жануарларды өткізу қағидаларын бекіту туралы" (Нормативтік құқықтық актілерді мемлекеттік тіркеу тізілімінде № 10131 тіркелген) бұйрықтарына сәйкес жүзеге асырылады.</w:t>
      </w:r>
    </w:p>
    <w:bookmarkEnd w:id="26"/>
    <w:bookmarkStart w:name="z37" w:id="27"/>
    <w:p>
      <w:pPr>
        <w:spacing w:after="0"/>
        <w:ind w:left="0"/>
        <w:jc w:val="both"/>
      </w:pPr>
      <w:r>
        <w:rPr>
          <w:rFonts w:ascii="Times New Roman"/>
          <w:b w:val="false"/>
          <w:i w:val="false"/>
          <w:color w:val="000000"/>
          <w:sz w:val="28"/>
        </w:rPr>
        <w:t xml:space="preserve">
      6. Жануарларды асырау қызметі процесінде пайда болатын биологиялық қалдықтар Қазақстан Республикасы Ауыл шаруашылығы министрінің 2015 жылғы 6 сәуірдегі </w:t>
      </w:r>
      <w:r>
        <w:rPr>
          <w:rFonts w:ascii="Times New Roman"/>
          <w:b w:val="false"/>
          <w:i w:val="false"/>
          <w:color w:val="000000"/>
          <w:sz w:val="28"/>
        </w:rPr>
        <w:t>№ 16-07/307</w:t>
      </w:r>
      <w:r>
        <w:rPr>
          <w:rFonts w:ascii="Times New Roman"/>
          <w:b w:val="false"/>
          <w:i w:val="false"/>
          <w:color w:val="000000"/>
          <w:sz w:val="28"/>
        </w:rPr>
        <w:t xml:space="preserve"> "Биологиялық қалдықтарды кәдеге жарату, жою қағидаларын бекіту туралы" (Нормативтік құқықтық актілерді мемлекеттік тіркеу тізілімінде № 11003 тіркелген) бұйрығына сәйкес жойылуға жатады.</w:t>
      </w:r>
    </w:p>
    <w:bookmarkEnd w:id="27"/>
    <w:bookmarkStart w:name="z38" w:id="28"/>
    <w:p>
      <w:pPr>
        <w:spacing w:after="0"/>
        <w:ind w:left="0"/>
        <w:jc w:val="both"/>
      </w:pPr>
      <w:r>
        <w:rPr>
          <w:rFonts w:ascii="Times New Roman"/>
          <w:b w:val="false"/>
          <w:i w:val="false"/>
          <w:color w:val="000000"/>
          <w:sz w:val="28"/>
        </w:rPr>
        <w:t>
      7. Ауыл шаруашылығы жануарларын қоғамдық шомылатын орындарда, тоғандарда, су бұрқақтарда, су қоймаларында және су бөгеттерінде суаруға жол берілмейді.</w:t>
      </w:r>
    </w:p>
    <w:bookmarkEnd w:id="28"/>
    <w:bookmarkStart w:name="z39" w:id="29"/>
    <w:p>
      <w:pPr>
        <w:spacing w:after="0"/>
        <w:ind w:left="0"/>
        <w:jc w:val="both"/>
      </w:pPr>
      <w:r>
        <w:rPr>
          <w:rFonts w:ascii="Times New Roman"/>
          <w:b w:val="false"/>
          <w:i w:val="false"/>
          <w:color w:val="000000"/>
          <w:sz w:val="28"/>
        </w:rPr>
        <w:t>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w:t>
      </w:r>
    </w:p>
    <w:bookmarkEnd w:id="29"/>
    <w:bookmarkStart w:name="z40" w:id="30"/>
    <w:p>
      <w:pPr>
        <w:spacing w:after="0"/>
        <w:ind w:left="0"/>
        <w:jc w:val="both"/>
      </w:pPr>
      <w:r>
        <w:rPr>
          <w:rFonts w:ascii="Times New Roman"/>
          <w:b w:val="false"/>
          <w:i w:val="false"/>
          <w:color w:val="000000"/>
          <w:sz w:val="28"/>
        </w:rPr>
        <w:t>
      8. Қараусыз қалған ауылшаруашылық жануарларын ұстау және иелеріне қайтару Қазақстан Республикасының қолданыстағы заңнамасына сәйкес реттеледі.</w:t>
      </w:r>
    </w:p>
    <w:bookmarkEnd w:id="30"/>
    <w:bookmarkStart w:name="z41" w:id="31"/>
    <w:p>
      <w:pPr>
        <w:spacing w:after="0"/>
        <w:ind w:left="0"/>
        <w:jc w:val="both"/>
      </w:pPr>
      <w:r>
        <w:rPr>
          <w:rFonts w:ascii="Times New Roman"/>
          <w:b w:val="false"/>
          <w:i w:val="false"/>
          <w:color w:val="000000"/>
          <w:sz w:val="28"/>
        </w:rPr>
        <w:t xml:space="preserve">
      9. Орны ауыстырылатын (тасымалданатын) жануарларды тиісті әкімшілік-аумақтық бірлігінен тыс жерге орнын ауыстыру (тасымалдау) Қазақстан Республикасы Ауыл шаруашылығы министрінің міндетін атқарушының 2015 жылғы 29 мамырдағы "Қазақстан Республикасының аумағында орны ауыстырылатын (тасымалданатын) объектілерді тасымалдауды жүзеге асыру қағидаларын бекіту туралы" </w:t>
      </w:r>
      <w:r>
        <w:rPr>
          <w:rFonts w:ascii="Times New Roman"/>
          <w:b w:val="false"/>
          <w:i w:val="false"/>
          <w:color w:val="000000"/>
          <w:sz w:val="28"/>
        </w:rPr>
        <w:t>№ 7-1/496</w:t>
      </w:r>
      <w:r>
        <w:rPr>
          <w:rFonts w:ascii="Times New Roman"/>
          <w:b w:val="false"/>
          <w:i w:val="false"/>
          <w:color w:val="000000"/>
          <w:sz w:val="28"/>
        </w:rPr>
        <w:t xml:space="preserve"> бұйрығына сәйкес (Нормативтік құқықтық актілердің мемлекеттік тіркеудің тізілімінде № 11845 болып тіркелген) жүргізіледі, сонымен қатар Қазақстан Республикасының Ауыл шаруашылығы министрінің 2015 жылғы 21 мамырдағы "Ветеринариялық құжаттарды беру қағидаларын және олардың бланкілеріне қойылатын талаптарды бекіту туралы" </w:t>
      </w:r>
      <w:r>
        <w:rPr>
          <w:rFonts w:ascii="Times New Roman"/>
          <w:b w:val="false"/>
          <w:i w:val="false"/>
          <w:color w:val="000000"/>
          <w:sz w:val="28"/>
        </w:rPr>
        <w:t>№ 7-1/453</w:t>
      </w:r>
      <w:r>
        <w:rPr>
          <w:rFonts w:ascii="Times New Roman"/>
          <w:b w:val="false"/>
          <w:i w:val="false"/>
          <w:color w:val="000000"/>
          <w:sz w:val="28"/>
        </w:rPr>
        <w:t xml:space="preserve"> бұйрығына сәйкес (Нормативтік құқықтық актілердің мемлекеттік тіркеудің тізілімінде № 11898 болып тіркелген), ветеринариялық құжаттар арқылы сүйемелденеді.</w:t>
      </w:r>
    </w:p>
    <w:bookmarkEnd w:id="31"/>
    <w:bookmarkStart w:name="z42" w:id="32"/>
    <w:p>
      <w:pPr>
        <w:spacing w:after="0"/>
        <w:ind w:left="0"/>
        <w:jc w:val="left"/>
      </w:pPr>
      <w:r>
        <w:rPr>
          <w:rFonts w:ascii="Times New Roman"/>
          <w:b/>
          <w:i w:val="false"/>
          <w:color w:val="000000"/>
        </w:rPr>
        <w:t xml:space="preserve"> 3-тарау. Қорытынды ережелер</w:t>
      </w:r>
    </w:p>
    <w:bookmarkEnd w:id="32"/>
    <w:bookmarkStart w:name="z43" w:id="33"/>
    <w:p>
      <w:pPr>
        <w:spacing w:after="0"/>
        <w:ind w:left="0"/>
        <w:jc w:val="both"/>
      </w:pPr>
      <w:r>
        <w:rPr>
          <w:rFonts w:ascii="Times New Roman"/>
          <w:b w:val="false"/>
          <w:i w:val="false"/>
          <w:color w:val="000000"/>
          <w:sz w:val="28"/>
        </w:rPr>
        <w:t>
      10. Осы Қағидаларды бұзғаны үшін жануарлардың иелері Қазақстан Республикасының қолданыстағы Заңнамасына сәйкес жауапкершілікте болады.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