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652"/>
        <w:gridCol w:w="9521"/>
        <w:gridCol w:w="1275"/>
      </w:tblGrid>
      <w:tr w:rsidR="00845B23" w:rsidRPr="00845B23" w:rsidTr="00951E5B">
        <w:trPr>
          <w:trHeight w:val="276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Общие сведения</w:t>
            </w:r>
          </w:p>
        </w:tc>
      </w:tr>
      <w:tr w:rsidR="00951E5B" w:rsidRPr="00845B23" w:rsidTr="00951E5B">
        <w:trPr>
          <w:trHeight w:val="276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1E5B" w:rsidRPr="00845B23" w:rsidRDefault="00951E5B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9E2660" w:rsidRPr="009E2660" w:rsidRDefault="009E2660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TOO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Orda</w:t>
            </w:r>
            <w:proofErr w:type="spellEnd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Glass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LTD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kk-KZ" w:eastAsia="ru-RU"/>
              </w:rPr>
              <w:t>Орда Гласс Лтд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5B23" w:rsidRPr="00845B23" w:rsidTr="00951E5B">
        <w:trPr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Наименование предприятия (оператор </w:t>
            </w:r>
            <w:proofErr w:type="gramStart"/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объекта)</w:t>
            </w:r>
            <w:r w:rsidR="009E2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БИН предприятия</w:t>
            </w:r>
          </w:p>
          <w:p w:rsidR="009E2660" w:rsidRPr="009E2660" w:rsidRDefault="009E2660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150 240 005 057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Почтовый адрес предприятия</w:t>
            </w:r>
            <w:r w:rsidR="009E2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E2660" w:rsidRPr="009E2660" w:rsidRDefault="009E2660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info</w:t>
            </w: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ordaglass</w:t>
            </w:r>
            <w:proofErr w:type="spellEnd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60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первого руководителя предприятия</w:t>
            </w:r>
          </w:p>
          <w:p w:rsidR="00845B23" w:rsidRPr="009E2660" w:rsidRDefault="009E2660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E2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Хань</w:t>
            </w:r>
            <w:proofErr w:type="spellEnd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Лицзюнь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56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  <w:p w:rsidR="009E2660" w:rsidRPr="009E2660" w:rsidRDefault="009E2660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Хань</w:t>
            </w:r>
            <w:proofErr w:type="spellEnd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Лицзюнь</w:t>
            </w:r>
            <w:proofErr w:type="spellEnd"/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Отчетный год</w:t>
            </w:r>
          </w:p>
          <w:p w:rsidR="009E2660" w:rsidRPr="009E2660" w:rsidRDefault="009E2660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660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Номер/наименование промышленной площадки (в случае наличия)</w:t>
            </w:r>
            <w:r w:rsidR="009E2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45B23" w:rsidRPr="009E2660" w:rsidRDefault="00440706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Завод по производству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  обработке</w:t>
            </w:r>
            <w:proofErr w:type="gramEnd"/>
            <w:r w:rsidR="009E2660" w:rsidRP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листового стекла.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4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Фактический адрес промышленной площадки: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9E2660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Область</w:t>
            </w:r>
            <w:r w:rsidR="009E2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Город</w:t>
            </w:r>
            <w:r w:rsidR="009E26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E2660" w:rsidRPr="009E2660" w:rsidRDefault="007D1E00" w:rsidP="004407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Кызылорда</w:t>
            </w:r>
            <w:proofErr w:type="spellEnd"/>
            <w:r w:rsidR="009E26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Кызылжарминский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аульный окру,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село </w:t>
            </w:r>
            <w:r w:rsid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Кызылжарма</w:t>
            </w:r>
            <w:proofErr w:type="spellEnd"/>
            <w:proofErr w:type="gramEnd"/>
            <w:r w:rsid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улица/участок</w:t>
            </w:r>
            <w:r w:rsid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урочище </w:t>
            </w:r>
            <w:proofErr w:type="spellStart"/>
            <w:r w:rsid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Башпай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дома /строения/участка</w:t>
            </w:r>
            <w:r w:rsidR="004407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0706" w:rsidRPr="00440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5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54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44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5B23" w:rsidRPr="00845B23" w:rsidTr="00951E5B">
        <w:trPr>
          <w:trHeight w:val="288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 по объекту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845B23" w:rsidRPr="00845B23" w:rsidTr="00951E5B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5B23" w:rsidRPr="00845B23" w:rsidTr="00951E5B">
        <w:trPr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414BED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деятельности объекта, по котор</w:t>
            </w:r>
            <w:r w:rsidR="00414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ому представляется отчетность *производственные объект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5B23" w:rsidRPr="00845B23" w:rsidTr="00951E5B">
        <w:trPr>
          <w:trHeight w:val="288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"объект" согласно определению в Правилах</w:t>
            </w:r>
          </w:p>
        </w:tc>
      </w:tr>
      <w:tr w:rsidR="00845B23" w:rsidRPr="00845B23" w:rsidTr="00951E5B">
        <w:trPr>
          <w:trHeight w:val="288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5B23" w:rsidRPr="00845B23" w:rsidRDefault="00845B23" w:rsidP="00845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выбирается из Приложения 1 Правил</w:t>
            </w:r>
          </w:p>
        </w:tc>
      </w:tr>
    </w:tbl>
    <w:p w:rsidR="00200751" w:rsidRDefault="00845B23">
      <w:r>
        <w:br w:type="textWrapping" w:clear="all"/>
      </w:r>
    </w:p>
    <w:p w:rsidR="00845B23" w:rsidRDefault="00845B23"/>
    <w:p w:rsidR="00845B23" w:rsidRDefault="00845B23"/>
    <w:p w:rsidR="00FD7814" w:rsidRDefault="00FD7814"/>
    <w:p w:rsidR="00FD7814" w:rsidRDefault="00FD7814"/>
    <w:p w:rsidR="00845B23" w:rsidRDefault="00845B23"/>
    <w:sectPr w:rsidR="00845B23" w:rsidSect="0084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9A" w:rsidRDefault="004E099A" w:rsidP="00845B23">
      <w:pPr>
        <w:spacing w:after="0" w:line="240" w:lineRule="auto"/>
      </w:pPr>
      <w:r>
        <w:separator/>
      </w:r>
    </w:p>
  </w:endnote>
  <w:endnote w:type="continuationSeparator" w:id="0">
    <w:p w:rsidR="004E099A" w:rsidRDefault="004E099A" w:rsidP="008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B" w:rsidRDefault="00951E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B" w:rsidRDefault="00951E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B" w:rsidRDefault="00951E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9A" w:rsidRDefault="004E099A" w:rsidP="00845B23">
      <w:pPr>
        <w:spacing w:after="0" w:line="240" w:lineRule="auto"/>
      </w:pPr>
      <w:r>
        <w:separator/>
      </w:r>
    </w:p>
  </w:footnote>
  <w:footnote w:type="continuationSeparator" w:id="0">
    <w:p w:rsidR="004E099A" w:rsidRDefault="004E099A" w:rsidP="008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B" w:rsidRDefault="00951E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833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33"/>
    </w:tblGrid>
    <w:tr w:rsidR="00845B23" w:rsidRPr="00845B23" w:rsidTr="00951E5B">
      <w:trPr>
        <w:trHeight w:val="823"/>
      </w:trPr>
      <w:tc>
        <w:tcPr>
          <w:tcW w:w="128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5" w:type="dxa"/>
            <w:left w:w="75" w:type="dxa"/>
            <w:bottom w:w="45" w:type="dxa"/>
            <w:right w:w="75" w:type="dxa"/>
          </w:tcMar>
          <w:hideMark/>
        </w:tcPr>
        <w:p w:rsidR="00845B23" w:rsidRPr="00845B23" w:rsidRDefault="00845B23" w:rsidP="00845B23">
          <w:pPr>
            <w:spacing w:after="0" w:line="240" w:lineRule="auto"/>
            <w:jc w:val="right"/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</w:pPr>
          <w:bookmarkStart w:id="0" w:name="_GoBack"/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t>Приложение 3</w:t>
          </w:r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br/>
            <w:t>к Правилам ведения Регистра</w:t>
          </w:r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br/>
            <w:t>выбросов и переноса</w:t>
          </w:r>
          <w:r w:rsidRPr="00845B23">
            <w:rPr>
              <w:rFonts w:ascii="Courier New" w:eastAsia="Times New Roman" w:hAnsi="Courier New" w:cs="Courier New"/>
              <w:color w:val="000000"/>
              <w:sz w:val="18"/>
              <w:szCs w:val="18"/>
              <w:lang w:eastAsia="ru-RU"/>
            </w:rPr>
            <w:br/>
            <w:t>загрязнителей</w:t>
          </w:r>
          <w:bookmarkEnd w:id="0"/>
        </w:p>
      </w:tc>
    </w:tr>
  </w:tbl>
  <w:p w:rsidR="00845B23" w:rsidRPr="00845B23" w:rsidRDefault="00845B23" w:rsidP="00845B23">
    <w:pPr>
      <w:shd w:val="clear" w:color="auto" w:fill="FFFFFF"/>
      <w:spacing w:after="0" w:line="240" w:lineRule="auto"/>
      <w:jc w:val="center"/>
      <w:textAlignment w:val="baseline"/>
      <w:outlineLvl w:val="2"/>
      <w:rPr>
        <w:rFonts w:ascii="Courier New" w:eastAsia="Times New Roman" w:hAnsi="Courier New" w:cs="Courier New"/>
        <w:color w:val="1E1E1E"/>
        <w:sz w:val="18"/>
        <w:szCs w:val="18"/>
        <w:lang w:eastAsia="ru-RU"/>
      </w:rPr>
    </w:pPr>
    <w:r w:rsidRPr="00845B23">
      <w:rPr>
        <w:rFonts w:ascii="Courier New" w:eastAsia="Times New Roman" w:hAnsi="Courier New" w:cs="Courier New"/>
        <w:color w:val="1E1E1E"/>
        <w:sz w:val="18"/>
        <w:szCs w:val="18"/>
        <w:lang w:eastAsia="ru-RU"/>
      </w:rPr>
      <w:t>Информация по стационарным источникам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B" w:rsidRDefault="00951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CC"/>
    <w:rsid w:val="000422E3"/>
    <w:rsid w:val="000C02C7"/>
    <w:rsid w:val="00200751"/>
    <w:rsid w:val="00295E45"/>
    <w:rsid w:val="003E5028"/>
    <w:rsid w:val="00414BED"/>
    <w:rsid w:val="00440706"/>
    <w:rsid w:val="0045683E"/>
    <w:rsid w:val="004E099A"/>
    <w:rsid w:val="00534FE8"/>
    <w:rsid w:val="006E127F"/>
    <w:rsid w:val="00701D6A"/>
    <w:rsid w:val="007411EF"/>
    <w:rsid w:val="007C4C63"/>
    <w:rsid w:val="007D1E00"/>
    <w:rsid w:val="00845B23"/>
    <w:rsid w:val="00882BEF"/>
    <w:rsid w:val="00951E5B"/>
    <w:rsid w:val="009E2660"/>
    <w:rsid w:val="00B104A2"/>
    <w:rsid w:val="00E8575F"/>
    <w:rsid w:val="00FC59CC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717BAF-E2C7-4D78-8E29-453D83F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5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B23"/>
  </w:style>
  <w:style w:type="paragraph" w:styleId="a5">
    <w:name w:val="footer"/>
    <w:basedOn w:val="a"/>
    <w:link w:val="a6"/>
    <w:uiPriority w:val="99"/>
    <w:unhideWhenUsed/>
    <w:rsid w:val="008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B23"/>
  </w:style>
  <w:style w:type="character" w:customStyle="1" w:styleId="30">
    <w:name w:val="Заголовок 3 Знак"/>
    <w:basedOn w:val="a0"/>
    <w:link w:val="3"/>
    <w:uiPriority w:val="9"/>
    <w:rsid w:val="00845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84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A076-2C97-44A3-8E6C-CB2E4A41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admin domain</cp:lastModifiedBy>
  <cp:revision>13</cp:revision>
  <cp:lastPrinted>2024-03-19T05:38:00Z</cp:lastPrinted>
  <dcterms:created xsi:type="dcterms:W3CDTF">2024-02-05T05:46:00Z</dcterms:created>
  <dcterms:modified xsi:type="dcterms:W3CDTF">2024-11-25T11:53:00Z</dcterms:modified>
</cp:coreProperties>
</file>