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773" w:rsidRDefault="001A6773" w:rsidP="004B693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1A6773" w:rsidRDefault="001A6773" w:rsidP="0006621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1A6773" w:rsidRDefault="001A6773" w:rsidP="0006621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1A6773" w:rsidRDefault="001A6773" w:rsidP="0006621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80637F" w:rsidRDefault="0080637F" w:rsidP="0006621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80637F" w:rsidRDefault="0080637F" w:rsidP="0006621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066215" w:rsidRPr="00066215" w:rsidRDefault="0099147A" w:rsidP="0006621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2025 жылғы желтоқсан</w:t>
      </w:r>
      <w:r w:rsidR="00066215" w:rsidRPr="0006621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айындағы шешімдерді қабылдау үдерістері туралы жұртшылықтың ақпаратқа қол жетімділігі бойынша жергілікті атқарушы органдар интернет - ресурстарының жұмыстарына талдау.</w:t>
      </w:r>
    </w:p>
    <w:p w:rsidR="00066215" w:rsidRPr="00066215" w:rsidRDefault="00066215" w:rsidP="0006621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6621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Қазақстан Республикасының Экология және табиғи ресурстар министрлігі Мемлекеттік органдардың интернет-ресурстарында шешімдер қабылдау процестері туралы ақпаратқа халықтың қолжетімділігіне мониторинг жүргізіп, жұртшылықтың пікірін ескергенін атап өтті.</w:t>
      </w:r>
    </w:p>
    <w:p w:rsidR="00066215" w:rsidRPr="00066215" w:rsidRDefault="00066215" w:rsidP="0006621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06621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2021 жылғы 3 тамыздағы №286 Қоғамдық тыңдауларды өткізудің бекітілген қағидаларына сәйкес 2021 ж. 19 тамыздан бастап, (https://hearings.ndbecology.gov.kz/) Ақпараттық жүйеде «Қоғамдық тыңдаулар» айдарында қоғамдық тыңдаулар бойынша ақпаратты орналастыру жұмысы басталғанын атап өтеміз. </w:t>
      </w:r>
    </w:p>
    <w:p w:rsidR="00066215" w:rsidRPr="00066215" w:rsidRDefault="00066215" w:rsidP="0006621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06621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Қазақстан Республикасы Экология, геология және табиғи ресурстар министрінің м.а. 2021 жылғы 3 тамыздағы №286 бұйрығымен бекітілген Қоғамдық тыңдауларды өткізу қағидаларына (бұдан әрі – Қағидалар) сәйкес, облыстардың (бұдан әрі – облыстардың) және республикалық маңызы бар қалалардың жергілікті атқарушы органдарының (бұдан әрі-ЖАО) Табиғи ресурстар және табиғат пайдалануды реттеудің аумақтық басқармаларының (бұдан әрі – ЖАО) ресми Интернет-ресурстары мониторингінің қорытындылары бойынша орналастырылғаны анықталды (1-кесте):</w:t>
      </w:r>
    </w:p>
    <w:p w:rsidR="00066215" w:rsidRPr="00066215" w:rsidRDefault="00BF4AA5" w:rsidP="00227A2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ab/>
      </w:r>
      <w:r w:rsidRPr="00BF4AA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79</w:t>
      </w:r>
      <w:r w:rsidR="00066215" w:rsidRPr="0006621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– хабарландыру;</w:t>
      </w:r>
    </w:p>
    <w:p w:rsidR="00066215" w:rsidRPr="00066215" w:rsidRDefault="00BF4AA5" w:rsidP="00227A2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ab/>
      </w:r>
      <w:r w:rsidRPr="00BF4AA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407</w:t>
      </w:r>
      <w:r w:rsidR="00066215" w:rsidRPr="00BF4AA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066215" w:rsidRPr="0006621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– хаттама.</w:t>
      </w:r>
    </w:p>
    <w:p w:rsidR="00066215" w:rsidRPr="00066215" w:rsidRDefault="00BF4AA5" w:rsidP="00227A2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Оның ішінде:</w:t>
      </w:r>
    </w:p>
    <w:p w:rsidR="00066215" w:rsidRPr="00066215" w:rsidRDefault="00BF4AA5" w:rsidP="00227A2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- </w:t>
      </w:r>
      <w:r w:rsidRPr="00BF4AA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</w:t>
      </w:r>
      <w:r w:rsidR="00066215" w:rsidRPr="0006621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– хабарландыру бойынша;</w:t>
      </w:r>
    </w:p>
    <w:p w:rsidR="005D717E" w:rsidRPr="0099147A" w:rsidRDefault="00227A28" w:rsidP="00227A28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-</w:t>
      </w:r>
      <w:r w:rsidR="00066215" w:rsidRPr="0006621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974CD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37</w:t>
      </w:r>
      <w:r w:rsidR="00066215" w:rsidRPr="0006621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– хаттама бойынша.</w:t>
      </w:r>
    </w:p>
    <w:p w:rsidR="005D717E" w:rsidRDefault="005D717E" w:rsidP="00AB34B1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AB34B1" w:rsidRPr="00E566C8" w:rsidRDefault="00AB34B1" w:rsidP="00AB34B1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56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1-кесте</w:t>
      </w:r>
    </w:p>
    <w:p w:rsidR="00AB34B1" w:rsidRPr="00E566C8" w:rsidRDefault="00AB34B1" w:rsidP="0099147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B34B1" w:rsidRPr="00E566C8" w:rsidRDefault="00AB34B1" w:rsidP="00AB34B1">
      <w:pPr>
        <w:suppressAutoHyphens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Ашық жиналыс түрінде анықталған бұзушылықтар саны</w:t>
      </w:r>
    </w:p>
    <w:tbl>
      <w:tblPr>
        <w:tblpPr w:leftFromText="180" w:rightFromText="180" w:vertAnchor="text" w:horzAnchor="margin" w:tblpXSpec="center" w:tblpY="137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253"/>
        <w:gridCol w:w="600"/>
        <w:gridCol w:w="557"/>
        <w:gridCol w:w="654"/>
        <w:gridCol w:w="14"/>
        <w:gridCol w:w="582"/>
        <w:gridCol w:w="482"/>
        <w:gridCol w:w="482"/>
        <w:gridCol w:w="541"/>
        <w:gridCol w:w="557"/>
        <w:gridCol w:w="471"/>
        <w:gridCol w:w="491"/>
        <w:gridCol w:w="602"/>
        <w:gridCol w:w="482"/>
        <w:gridCol w:w="592"/>
        <w:gridCol w:w="592"/>
        <w:gridCol w:w="11"/>
        <w:gridCol w:w="534"/>
      </w:tblGrid>
      <w:tr w:rsidR="00AB34B1" w:rsidRPr="00E566C8" w:rsidTr="00D1197C">
        <w:trPr>
          <w:trHeight w:val="67"/>
        </w:trPr>
        <w:tc>
          <w:tcPr>
            <w:tcW w:w="279" w:type="dxa"/>
            <w:vMerge w:val="restart"/>
            <w:shd w:val="clear" w:color="auto" w:fill="auto"/>
            <w:vAlign w:val="center"/>
          </w:tcPr>
          <w:p w:rsidR="00AB34B1" w:rsidRPr="00E566C8" w:rsidRDefault="00AB34B1" w:rsidP="00D1197C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  <w:p w:rsidR="00AB34B1" w:rsidRPr="00E566C8" w:rsidRDefault="00AB34B1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р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</w:tcPr>
          <w:p w:rsidR="00AB34B1" w:rsidRPr="00E566C8" w:rsidRDefault="00AB34B1" w:rsidP="00D1197C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ЖАО</w:t>
            </w:r>
          </w:p>
        </w:tc>
        <w:tc>
          <w:tcPr>
            <w:tcW w:w="1825" w:type="dxa"/>
            <w:gridSpan w:val="4"/>
            <w:shd w:val="clear" w:color="auto" w:fill="auto"/>
            <w:vAlign w:val="center"/>
          </w:tcPr>
          <w:p w:rsidR="00AB34B1" w:rsidRPr="00E566C8" w:rsidRDefault="00AB34B1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Орналастырылуы</w:t>
            </w:r>
            <w:proofErr w:type="spellEnd"/>
          </w:p>
        </w:tc>
        <w:tc>
          <w:tcPr>
            <w:tcW w:w="6419" w:type="dxa"/>
            <w:gridSpan w:val="13"/>
            <w:vAlign w:val="center"/>
          </w:tcPr>
          <w:p w:rsidR="00AB34B1" w:rsidRPr="00E566C8" w:rsidRDefault="00AB34B1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Бұзушылықтар</w:t>
            </w:r>
            <w:proofErr w:type="spellEnd"/>
          </w:p>
        </w:tc>
      </w:tr>
      <w:tr w:rsidR="00AB34B1" w:rsidRPr="00E566C8" w:rsidTr="00D1197C">
        <w:trPr>
          <w:trHeight w:val="23"/>
        </w:trPr>
        <w:tc>
          <w:tcPr>
            <w:tcW w:w="279" w:type="dxa"/>
            <w:vMerge/>
            <w:shd w:val="clear" w:color="auto" w:fill="auto"/>
            <w:vAlign w:val="center"/>
          </w:tcPr>
          <w:p w:rsidR="00AB34B1" w:rsidRPr="00E566C8" w:rsidRDefault="00AB34B1" w:rsidP="00D1197C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AB34B1" w:rsidRPr="00E566C8" w:rsidRDefault="00AB34B1" w:rsidP="00D1197C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 w:rsidR="00AB34B1" w:rsidRPr="00E566C8" w:rsidRDefault="00AB34B1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Хабарландырулар</w:t>
            </w:r>
          </w:p>
        </w:tc>
        <w:tc>
          <w:tcPr>
            <w:tcW w:w="557" w:type="dxa"/>
            <w:vMerge w:val="restart"/>
            <w:shd w:val="clear" w:color="auto" w:fill="auto"/>
            <w:vAlign w:val="center"/>
          </w:tcPr>
          <w:p w:rsidR="00AB34B1" w:rsidRPr="00E566C8" w:rsidRDefault="00AB34B1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Хаттамалар</w:t>
            </w:r>
          </w:p>
        </w:tc>
        <w:tc>
          <w:tcPr>
            <w:tcW w:w="654" w:type="dxa"/>
            <w:vMerge w:val="restart"/>
            <w:shd w:val="clear" w:color="auto" w:fill="auto"/>
            <w:vAlign w:val="center"/>
          </w:tcPr>
          <w:p w:rsidR="00AB34B1" w:rsidRPr="00E566C8" w:rsidRDefault="00AB34B1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«Қоғамдық тыңдаулар» айдарына сәйкес емес</w:t>
            </w:r>
          </w:p>
        </w:tc>
        <w:tc>
          <w:tcPr>
            <w:tcW w:w="2658" w:type="dxa"/>
            <w:gridSpan w:val="6"/>
            <w:shd w:val="clear" w:color="auto" w:fill="C2D69B"/>
            <w:vAlign w:val="center"/>
          </w:tcPr>
          <w:p w:rsidR="00AB34B1" w:rsidRPr="00E566C8" w:rsidRDefault="00AB34B1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 w:eastAsia="ru-RU"/>
              </w:rPr>
              <w:t>Хабарландырулар</w:t>
            </w:r>
          </w:p>
        </w:tc>
        <w:tc>
          <w:tcPr>
            <w:tcW w:w="3241" w:type="dxa"/>
            <w:gridSpan w:val="7"/>
            <w:shd w:val="clear" w:color="auto" w:fill="92D050"/>
            <w:vAlign w:val="center"/>
          </w:tcPr>
          <w:p w:rsidR="00AB34B1" w:rsidRPr="00E566C8" w:rsidRDefault="00AB34B1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Хаттамалар</w:t>
            </w:r>
            <w:proofErr w:type="spellEnd"/>
          </w:p>
        </w:tc>
        <w:tc>
          <w:tcPr>
            <w:tcW w:w="534" w:type="dxa"/>
            <w:shd w:val="clear" w:color="auto" w:fill="92D050"/>
            <w:vAlign w:val="center"/>
          </w:tcPr>
          <w:p w:rsidR="00AB34B1" w:rsidRPr="00E566C8" w:rsidRDefault="00AB34B1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AB34B1" w:rsidRPr="00E566C8" w:rsidTr="00D1197C">
        <w:trPr>
          <w:trHeight w:val="107"/>
        </w:trPr>
        <w:tc>
          <w:tcPr>
            <w:tcW w:w="279" w:type="dxa"/>
            <w:vMerge/>
            <w:shd w:val="clear" w:color="auto" w:fill="auto"/>
            <w:vAlign w:val="center"/>
          </w:tcPr>
          <w:p w:rsidR="00AB34B1" w:rsidRPr="00E566C8" w:rsidRDefault="00AB34B1" w:rsidP="00D1197C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AB34B1" w:rsidRPr="00E566C8" w:rsidRDefault="00AB34B1" w:rsidP="00D1197C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/>
            <w:shd w:val="clear" w:color="auto" w:fill="auto"/>
            <w:vAlign w:val="center"/>
          </w:tcPr>
          <w:p w:rsidR="00AB34B1" w:rsidRPr="00E566C8" w:rsidRDefault="00AB34B1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AB34B1" w:rsidRPr="00E566C8" w:rsidRDefault="00AB34B1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vMerge/>
            <w:shd w:val="clear" w:color="auto" w:fill="auto"/>
            <w:vAlign w:val="center"/>
          </w:tcPr>
          <w:p w:rsidR="00AB34B1" w:rsidRPr="00E566C8" w:rsidRDefault="00AB34B1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6" w:type="dxa"/>
            <w:gridSpan w:val="2"/>
            <w:shd w:val="clear" w:color="auto" w:fill="C2D69B"/>
            <w:vAlign w:val="center"/>
          </w:tcPr>
          <w:p w:rsidR="00AB34B1" w:rsidRPr="00E566C8" w:rsidRDefault="00AB34B1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Хабарландың болмауы</w:t>
            </w:r>
          </w:p>
        </w:tc>
        <w:tc>
          <w:tcPr>
            <w:tcW w:w="482" w:type="dxa"/>
            <w:shd w:val="clear" w:color="auto" w:fill="C2D69B"/>
            <w:vAlign w:val="center"/>
          </w:tcPr>
          <w:p w:rsidR="00AB34B1" w:rsidRPr="00E566C8" w:rsidRDefault="00AB34B1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Өткен күнмен орналастырылған</w:t>
            </w:r>
          </w:p>
        </w:tc>
        <w:tc>
          <w:tcPr>
            <w:tcW w:w="482" w:type="dxa"/>
            <w:shd w:val="clear" w:color="auto" w:fill="C2D69B"/>
            <w:vAlign w:val="center"/>
          </w:tcPr>
          <w:p w:rsidR="00AB34B1" w:rsidRPr="00E566C8" w:rsidRDefault="00AB34B1" w:rsidP="00D1197C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бір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жұмыс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күнінен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артық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алған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бастап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орн</w:t>
            </w: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аластырылған</w:t>
            </w:r>
            <w:proofErr w:type="spellEnd"/>
          </w:p>
        </w:tc>
        <w:tc>
          <w:tcPr>
            <w:tcW w:w="541" w:type="dxa"/>
            <w:shd w:val="clear" w:color="auto" w:fill="C2D69B"/>
            <w:vAlign w:val="center"/>
          </w:tcPr>
          <w:p w:rsidR="00AB34B1" w:rsidRPr="00E566C8" w:rsidRDefault="00AB34B1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lastRenderedPageBreak/>
              <w:t>Мерзімдерді бұзу</w:t>
            </w: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(30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тізбелік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кем)</w:t>
            </w:r>
          </w:p>
        </w:tc>
        <w:tc>
          <w:tcPr>
            <w:tcW w:w="557" w:type="dxa"/>
            <w:shd w:val="clear" w:color="auto" w:fill="A8D08D"/>
            <w:vAlign w:val="center"/>
          </w:tcPr>
          <w:p w:rsidR="00AB34B1" w:rsidRPr="00E566C8" w:rsidRDefault="00AB34B1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Орналастыру күні көрсетілмеген</w:t>
            </w:r>
          </w:p>
        </w:tc>
        <w:tc>
          <w:tcPr>
            <w:tcW w:w="471" w:type="dxa"/>
            <w:shd w:val="clear" w:color="auto" w:fill="92D050"/>
            <w:vAlign w:val="center"/>
          </w:tcPr>
          <w:p w:rsidR="00AB34B1" w:rsidRPr="00E566C8" w:rsidRDefault="00AB34B1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AB34B1" w:rsidRPr="00E566C8" w:rsidRDefault="00AB34B1" w:rsidP="00D1197C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Ө</w:t>
            </w: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ткен күнмен орналастырылған</w:t>
            </w:r>
          </w:p>
          <w:p w:rsidR="00AB34B1" w:rsidRPr="00E566C8" w:rsidRDefault="00AB34B1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91" w:type="dxa"/>
            <w:shd w:val="clear" w:color="auto" w:fill="92D050"/>
            <w:vAlign w:val="center"/>
          </w:tcPr>
          <w:p w:rsidR="00AB34B1" w:rsidRPr="00E566C8" w:rsidRDefault="00AB34B1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AB34B1" w:rsidRPr="00E566C8" w:rsidRDefault="00AB34B1" w:rsidP="00D1197C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Орналастыру күні көрсетілмеген</w:t>
            </w:r>
          </w:p>
          <w:p w:rsidR="00AB34B1" w:rsidRPr="00E566C8" w:rsidRDefault="00AB34B1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shd w:val="clear" w:color="auto" w:fill="92D050"/>
            <w:vAlign w:val="center"/>
          </w:tcPr>
          <w:p w:rsidR="00AB34B1" w:rsidRPr="00E566C8" w:rsidRDefault="00AB34B1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Қоғамдық тыңдаулардың видео және аудио жазбаларының болмауы</w:t>
            </w:r>
          </w:p>
        </w:tc>
        <w:tc>
          <w:tcPr>
            <w:tcW w:w="482" w:type="dxa"/>
            <w:shd w:val="clear" w:color="auto" w:fill="92D050"/>
            <w:vAlign w:val="center"/>
          </w:tcPr>
          <w:p w:rsidR="00AB34B1" w:rsidRPr="00E566C8" w:rsidRDefault="00AB34B1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kk-KZ" w:eastAsia="ru-RU"/>
              </w:rPr>
              <w:t>Болмауы</w:t>
            </w:r>
          </w:p>
        </w:tc>
        <w:tc>
          <w:tcPr>
            <w:tcW w:w="592" w:type="dxa"/>
            <w:shd w:val="clear" w:color="auto" w:fill="92D050"/>
            <w:vAlign w:val="center"/>
          </w:tcPr>
          <w:p w:rsidR="00AB34B1" w:rsidRPr="00E566C8" w:rsidRDefault="00AB34B1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Жоқ Ecoportal.kz</w:t>
            </w:r>
          </w:p>
        </w:tc>
        <w:tc>
          <w:tcPr>
            <w:tcW w:w="592" w:type="dxa"/>
            <w:shd w:val="clear" w:color="auto" w:fill="92D050"/>
            <w:vAlign w:val="center"/>
          </w:tcPr>
          <w:p w:rsidR="00AB34B1" w:rsidRPr="00E566C8" w:rsidRDefault="00AB34B1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Мерзімдерді бұзу (4 жұмыс күнінен артық)</w:t>
            </w:r>
          </w:p>
        </w:tc>
        <w:tc>
          <w:tcPr>
            <w:tcW w:w="545" w:type="dxa"/>
            <w:gridSpan w:val="2"/>
            <w:shd w:val="clear" w:color="auto" w:fill="92D050"/>
            <w:vAlign w:val="center"/>
          </w:tcPr>
          <w:p w:rsidR="00AB34B1" w:rsidRPr="00E566C8" w:rsidRDefault="00AB34B1" w:rsidP="00D1197C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Барлығы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:</w:t>
            </w:r>
          </w:p>
          <w:p w:rsidR="00AB34B1" w:rsidRPr="00E566C8" w:rsidRDefault="00AB34B1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B34B1" w:rsidRPr="00E566C8" w:rsidRDefault="00AB34B1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D1197C" w:rsidRPr="00E566C8" w:rsidTr="00D1197C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Астана 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қ.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6B4163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6B4163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D1197C" w:rsidRPr="00E566C8" w:rsidTr="00D1197C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Алматы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 қ.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3E4AFF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D1197C" w:rsidRPr="00E566C8" w:rsidTr="00D1197C">
        <w:trPr>
          <w:trHeight w:val="352"/>
        </w:trPr>
        <w:tc>
          <w:tcPr>
            <w:tcW w:w="279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Ақмола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6C3E0D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D1197C" w:rsidRPr="00E566C8" w:rsidTr="00D1197C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Ақтөбе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29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D1197C" w:rsidRPr="00E566C8" w:rsidTr="00D1197C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Алматы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</w:tr>
      <w:tr w:rsidR="00D1197C" w:rsidRPr="00E566C8" w:rsidTr="00D1197C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Атырау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</w:tr>
      <w:tr w:rsidR="00D1197C" w:rsidRPr="00E566C8" w:rsidTr="00D1197C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ығыс Қазақстан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D1197C" w:rsidRPr="00E566C8" w:rsidTr="00D1197C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атыс Қазақстан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7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</w:tr>
      <w:tr w:rsidR="00D1197C" w:rsidRPr="00E566C8" w:rsidTr="00D1197C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Жамбыл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D1197C" w:rsidRPr="00E566C8" w:rsidTr="00D1197C">
        <w:trPr>
          <w:trHeight w:val="283"/>
        </w:trPr>
        <w:tc>
          <w:tcPr>
            <w:tcW w:w="279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Қарағанды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D1197C" w:rsidRPr="00E566C8" w:rsidTr="00D1197C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Костанай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D1197C" w:rsidRPr="00E566C8" w:rsidTr="00D1197C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Кызылорда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D1197C" w:rsidRPr="00E566C8" w:rsidTr="00D1197C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Маңғыстау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2162BF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D1197C" w:rsidRPr="00E566C8" w:rsidTr="00D1197C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Павлодар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9D6D2F" w:rsidRDefault="00D1197C" w:rsidP="00D1197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D1197C" w:rsidRPr="00E566C8" w:rsidTr="00D1197C">
        <w:trPr>
          <w:trHeight w:val="56"/>
        </w:trPr>
        <w:tc>
          <w:tcPr>
            <w:tcW w:w="279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олтүстік 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Қ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азақстан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D1197C" w:rsidRPr="00E566C8" w:rsidTr="00D1197C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Түркістан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D1197C" w:rsidRPr="00E566C8" w:rsidTr="00D1197C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Шымкент қ.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D1197C" w:rsidRPr="00E566C8" w:rsidTr="00D1197C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Жетісу 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D1197C" w:rsidRPr="00E566C8" w:rsidTr="00D1197C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Абай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474674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</w:tr>
      <w:tr w:rsidR="00D1197C" w:rsidRPr="00E566C8" w:rsidTr="00D1197C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1197C" w:rsidRPr="00E566C8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Ұлытау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</w:tr>
      <w:tr w:rsidR="00D1197C" w:rsidRPr="00E566C8" w:rsidTr="00D1197C">
        <w:trPr>
          <w:trHeight w:val="29"/>
        </w:trPr>
        <w:tc>
          <w:tcPr>
            <w:tcW w:w="1532" w:type="dxa"/>
            <w:gridSpan w:val="2"/>
            <w:shd w:val="clear" w:color="auto" w:fill="auto"/>
            <w:vAlign w:val="center"/>
          </w:tcPr>
          <w:p w:rsidR="00D1197C" w:rsidRPr="00E566C8" w:rsidRDefault="005B2E88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2168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елтоқсан</w:t>
            </w:r>
            <w:r w:rsidR="00D1197C" w:rsidRPr="00E566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1197C"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ж</w:t>
            </w:r>
            <w:proofErr w:type="spellStart"/>
            <w:r w:rsidR="00D1197C"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иыны</w:t>
            </w:r>
            <w:proofErr w:type="spellEnd"/>
            <w:r w:rsidR="00D1197C"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79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407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3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37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97C" w:rsidRPr="007640F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38</w:t>
            </w:r>
          </w:p>
        </w:tc>
      </w:tr>
    </w:tbl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4B6936" w:rsidRPr="004B6936" w:rsidRDefault="004B6936" w:rsidP="004B693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4B693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Қоғамдық тыңдаулар өткізу туралы хабарландырулар жоқ </w:t>
      </w:r>
      <w:r w:rsidRPr="004B6936">
        <w:rPr>
          <w:rFonts w:ascii="Times New Roman" w:eastAsia="Calibri" w:hAnsi="Times New Roman" w:cs="Times New Roman"/>
          <w:i/>
          <w:sz w:val="24"/>
          <w:szCs w:val="24"/>
          <w:lang w:val="kk-KZ"/>
        </w:rPr>
        <w:t>(Қағидалардың 15-тармағы): Абай облысы (</w:t>
      </w:r>
      <w:r w:rsidRPr="004B6936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7</w:t>
      </w:r>
      <w:r w:rsidRPr="004B6936">
        <w:rPr>
          <w:rFonts w:ascii="Times New Roman" w:eastAsia="Calibri" w:hAnsi="Times New Roman" w:cs="Times New Roman"/>
          <w:i/>
          <w:sz w:val="24"/>
          <w:szCs w:val="24"/>
          <w:lang w:val="kk-KZ"/>
        </w:rPr>
        <w:t>), Ұлытау облысы (</w:t>
      </w:r>
      <w:r w:rsidRPr="004B6936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5</w:t>
      </w:r>
      <w:r w:rsidRPr="004B6936">
        <w:rPr>
          <w:rFonts w:ascii="Times New Roman" w:eastAsia="Calibri" w:hAnsi="Times New Roman" w:cs="Times New Roman"/>
          <w:i/>
          <w:sz w:val="24"/>
          <w:szCs w:val="24"/>
          <w:lang w:val="kk-KZ"/>
        </w:rPr>
        <w:t>), Алматы облысы (</w:t>
      </w:r>
      <w:r w:rsidRPr="004B6936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8</w:t>
      </w:r>
      <w:r w:rsidRPr="004B6936">
        <w:rPr>
          <w:rFonts w:ascii="Times New Roman" w:eastAsia="Calibri" w:hAnsi="Times New Roman" w:cs="Times New Roman"/>
          <w:i/>
          <w:sz w:val="24"/>
          <w:szCs w:val="24"/>
          <w:lang w:val="kk-KZ"/>
        </w:rPr>
        <w:t>), Павлодар облысы (</w:t>
      </w:r>
      <w:r w:rsidRPr="004B6936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2</w:t>
      </w:r>
      <w:r w:rsidRPr="004B6936">
        <w:rPr>
          <w:rFonts w:ascii="Times New Roman" w:eastAsia="Calibri" w:hAnsi="Times New Roman" w:cs="Times New Roman"/>
          <w:i/>
          <w:sz w:val="24"/>
          <w:szCs w:val="24"/>
          <w:lang w:val="kk-KZ"/>
        </w:rPr>
        <w:t>) және Түркістан облысы (</w:t>
      </w:r>
      <w:r w:rsidRPr="004B6936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2</w:t>
      </w:r>
      <w:r w:rsidRPr="004B6936">
        <w:rPr>
          <w:rFonts w:ascii="Times New Roman" w:eastAsia="Calibri" w:hAnsi="Times New Roman" w:cs="Times New Roman"/>
          <w:i/>
          <w:sz w:val="24"/>
          <w:szCs w:val="24"/>
          <w:lang w:val="kk-KZ"/>
        </w:rPr>
        <w:t>).</w:t>
      </w:r>
    </w:p>
    <w:p w:rsidR="004B6936" w:rsidRPr="004B6936" w:rsidRDefault="004B6936" w:rsidP="004B693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B70C19">
        <w:rPr>
          <w:rFonts w:ascii="Times New Roman" w:eastAsia="Calibri" w:hAnsi="Times New Roman" w:cs="Times New Roman"/>
          <w:sz w:val="24"/>
          <w:szCs w:val="24"/>
          <w:lang w:val="kk-KZ"/>
        </w:rPr>
        <w:t>Сонымен қатар, мониторинг кезінде қоғамдық талқылаулар нысанында қоғамдық тыңдаулар өткізу хаттамаларын орналастыру ережелерінің бұзылуы анықталды</w:t>
      </w:r>
      <w:r w:rsidRPr="004B6936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Pr="004B6936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</w:t>
      </w:r>
      <w:r w:rsidRPr="004B693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Порталда </w:t>
      </w:r>
      <w:r w:rsidRPr="004B6936">
        <w:rPr>
          <w:rFonts w:ascii="Times New Roman" w:eastAsia="Calibri" w:hAnsi="Times New Roman" w:cs="Times New Roman"/>
          <w:b/>
          <w:sz w:val="24"/>
          <w:szCs w:val="24"/>
          <w:lang w:val="kk-KZ"/>
        </w:rPr>
        <w:t>635</w:t>
      </w:r>
      <w:r w:rsidRPr="004B693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хаттама орналастырылды, оның</w:t>
      </w:r>
      <w:r w:rsidRPr="004B693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48</w:t>
      </w:r>
      <w:r w:rsidRPr="004B6936">
        <w:rPr>
          <w:rFonts w:ascii="Times New Roman" w:eastAsia="Calibri" w:hAnsi="Times New Roman" w:cs="Times New Roman"/>
          <w:sz w:val="24"/>
          <w:szCs w:val="24"/>
          <w:lang w:val="kk-KZ"/>
        </w:rPr>
        <w:t>-і бұзушылықпен (2-кесте).</w:t>
      </w:r>
    </w:p>
    <w:p w:rsidR="004B6936" w:rsidRPr="004B6936" w:rsidRDefault="004B6936" w:rsidP="004B693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4B6936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Мәселен, Ереженің </w:t>
      </w:r>
      <w:r w:rsidRPr="004B6936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46</w:t>
      </w:r>
      <w:r w:rsidRPr="004B6936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- тармағының бұзушылықтары анықталды-келесі өңірлерде: Алматы облысы (</w:t>
      </w:r>
      <w:r w:rsidRPr="004B6936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31</w:t>
      </w:r>
      <w:r w:rsidRPr="004B6936">
        <w:rPr>
          <w:rFonts w:ascii="Times New Roman" w:eastAsia="Calibri" w:hAnsi="Times New Roman" w:cs="Times New Roman"/>
          <w:i/>
          <w:sz w:val="24"/>
          <w:szCs w:val="24"/>
          <w:lang w:val="kk-KZ"/>
        </w:rPr>
        <w:t>), Ұлытау облысы (</w:t>
      </w:r>
      <w:r w:rsidRPr="004B6936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3</w:t>
      </w:r>
      <w:r w:rsidRPr="004B6936">
        <w:rPr>
          <w:rFonts w:ascii="Times New Roman" w:eastAsia="Calibri" w:hAnsi="Times New Roman" w:cs="Times New Roman"/>
          <w:i/>
          <w:sz w:val="24"/>
          <w:szCs w:val="24"/>
          <w:lang w:val="kk-KZ"/>
        </w:rPr>
        <w:t>) интернет-ресурстарында жария талқылау хаттамаларының болмауы.</w:t>
      </w:r>
    </w:p>
    <w:p w:rsidR="00AB34B1" w:rsidRPr="00203593" w:rsidRDefault="004B6936" w:rsidP="004B693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4B6936">
        <w:rPr>
          <w:rFonts w:ascii="Times New Roman" w:eastAsia="Calibri" w:hAnsi="Times New Roman" w:cs="Times New Roman"/>
          <w:i/>
          <w:sz w:val="24"/>
          <w:szCs w:val="24"/>
          <w:lang w:val="kk-KZ"/>
        </w:rPr>
        <w:t>Шығыс Қазақстан (</w:t>
      </w:r>
      <w:r w:rsidRPr="004B6936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10</w:t>
      </w:r>
      <w:r w:rsidRPr="004B6936">
        <w:rPr>
          <w:rFonts w:ascii="Times New Roman" w:eastAsia="Calibri" w:hAnsi="Times New Roman" w:cs="Times New Roman"/>
          <w:i/>
          <w:sz w:val="24"/>
          <w:szCs w:val="24"/>
          <w:lang w:val="kk-KZ"/>
        </w:rPr>
        <w:t>)Ақмола облысы (</w:t>
      </w:r>
      <w:r w:rsidRPr="004B6936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2</w:t>
      </w:r>
      <w:r w:rsidRPr="004B6936">
        <w:rPr>
          <w:rFonts w:ascii="Times New Roman" w:eastAsia="Calibri" w:hAnsi="Times New Roman" w:cs="Times New Roman"/>
          <w:i/>
          <w:sz w:val="24"/>
          <w:szCs w:val="24"/>
          <w:lang w:val="kk-KZ"/>
        </w:rPr>
        <w:t>)</w:t>
      </w:r>
      <w:bookmarkStart w:id="0" w:name="_GoBack"/>
      <w:bookmarkEnd w:id="0"/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AB34B1" w:rsidRPr="00203593" w:rsidRDefault="00AB34B1" w:rsidP="00AB34B1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035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2-кесте</w:t>
      </w:r>
    </w:p>
    <w:p w:rsidR="00AB34B1" w:rsidRPr="00203593" w:rsidRDefault="00AB34B1" w:rsidP="00AB34B1">
      <w:pPr>
        <w:suppressAutoHyphens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0359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Жария талқылау түрінде анықталған бұзушылықтар саны</w:t>
      </w:r>
    </w:p>
    <w:tbl>
      <w:tblPr>
        <w:tblpPr w:leftFromText="180" w:rightFromText="180" w:vertAnchor="text" w:horzAnchor="page" w:tblpXSpec="center" w:tblpY="284"/>
        <w:tblW w:w="10343" w:type="dxa"/>
        <w:tblLayout w:type="fixed"/>
        <w:tblLook w:val="04A0" w:firstRow="1" w:lastRow="0" w:firstColumn="1" w:lastColumn="0" w:noHBand="0" w:noVBand="1"/>
      </w:tblPr>
      <w:tblGrid>
        <w:gridCol w:w="618"/>
        <w:gridCol w:w="1787"/>
        <w:gridCol w:w="900"/>
        <w:gridCol w:w="1031"/>
        <w:gridCol w:w="1414"/>
        <w:gridCol w:w="1147"/>
        <w:gridCol w:w="1009"/>
        <w:gridCol w:w="878"/>
        <w:gridCol w:w="738"/>
        <w:gridCol w:w="821"/>
      </w:tblGrid>
      <w:tr w:rsidR="00AB34B1" w:rsidRPr="00203593" w:rsidTr="005B2E88">
        <w:trPr>
          <w:trHeight w:val="354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4D1080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AB34B1" w:rsidRPr="00203593" w:rsidRDefault="00AB34B1" w:rsidP="004D108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№р/с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4D1080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ЖАО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4D1080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Орналастырылуы</w:t>
            </w:r>
            <w:proofErr w:type="spellEnd"/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B34B1" w:rsidRPr="00203593" w:rsidRDefault="00AB34B1" w:rsidP="004D1080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Бұзушылықтар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AB34B1" w:rsidRPr="00203593" w:rsidRDefault="00AB34B1" w:rsidP="004D108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B34B1" w:rsidRPr="00203593" w:rsidTr="005B2E88">
        <w:trPr>
          <w:trHeight w:val="125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4D10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4D10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4B1" w:rsidRPr="00203593" w:rsidRDefault="00AB34B1" w:rsidP="004D108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Хабарландырулар</w:t>
            </w:r>
            <w:proofErr w:type="spellEnd"/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4B1" w:rsidRPr="00203593" w:rsidRDefault="00AB34B1" w:rsidP="004D108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Порталдағы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хаттамалар</w:t>
            </w:r>
            <w:proofErr w:type="spellEnd"/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AB34B1" w:rsidRPr="00203593" w:rsidRDefault="00AB34B1" w:rsidP="004D108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Жария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талқылау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хаттамалары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B34B1" w:rsidRPr="00203593" w:rsidRDefault="00AB34B1" w:rsidP="004D108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AB34B1" w:rsidRPr="00203593" w:rsidTr="005B2E88">
        <w:trPr>
          <w:trHeight w:val="543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4D10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4D10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4D10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34B1" w:rsidRPr="00203593" w:rsidRDefault="00AB34B1" w:rsidP="004D108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B34B1" w:rsidRPr="00203593" w:rsidRDefault="00AB34B1" w:rsidP="004D108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Өткен күнмен орналастырылған 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B34B1" w:rsidRPr="00203593" w:rsidRDefault="00AB34B1" w:rsidP="004D108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Орналастыру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күні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көрсетілмеген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B34B1" w:rsidRPr="00203593" w:rsidRDefault="00AB34B1" w:rsidP="004D108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Болмауы</w:t>
            </w:r>
            <w:proofErr w:type="spellEnd"/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B34B1" w:rsidRPr="00203593" w:rsidRDefault="00AB34B1" w:rsidP="004D108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Мерзімдерді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бұзу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(4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жұмыс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күнінен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артық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B34B1" w:rsidRPr="00203593" w:rsidRDefault="00AB34B1" w:rsidP="004D108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B34B1" w:rsidRPr="00203593" w:rsidRDefault="00AB34B1" w:rsidP="004D108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Жиыны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B34B1" w:rsidRPr="00203593" w:rsidTr="005B2E88">
        <w:trPr>
          <w:trHeight w:val="419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4D10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4D10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4D10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B1" w:rsidRPr="00203593" w:rsidRDefault="00AB34B1" w:rsidP="004D10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4D10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4D10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B34B1" w:rsidRPr="00203593" w:rsidRDefault="00AB34B1" w:rsidP="004D108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қпараттық жүйе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B34B1" w:rsidRPr="00203593" w:rsidRDefault="00AB34B1" w:rsidP="004D108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ЖАО </w:t>
            </w: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ИР</w:t>
            </w: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4B1" w:rsidRPr="00203593" w:rsidRDefault="00AB34B1" w:rsidP="004D10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4D10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D1197C" w:rsidRPr="00203593" w:rsidTr="005B2E88">
        <w:trPr>
          <w:trHeight w:val="27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Астана қ.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5E39A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5E39A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1197C" w:rsidRPr="00203593" w:rsidTr="005B2E8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Алматы қ.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5E39A9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433BBE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1197C" w:rsidRPr="00203593" w:rsidTr="005B2E8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Ақмола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97C" w:rsidRPr="00433BBE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433BBE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1197C" w:rsidRPr="00203593" w:rsidTr="005B2E8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Ақтөбе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97C" w:rsidRPr="005673E6" w:rsidRDefault="00D1197C" w:rsidP="00D1197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433BBE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433BBE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1197C" w:rsidRPr="00203593" w:rsidTr="005B2E8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Алматы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433BBE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1197C" w:rsidRPr="00203593" w:rsidTr="005B2E8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Атырау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433BBE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1197C" w:rsidRPr="00203593" w:rsidTr="005B2E8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Ш</w:t>
            </w:r>
            <w:r w:rsidRPr="0020359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ығыс Қазақстан облысы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433BBE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1197C" w:rsidRPr="00203593" w:rsidTr="005B2E8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Батыс Қазақстан облысы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433BBE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433BBE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1197C" w:rsidRPr="00203593" w:rsidTr="005B2E8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Жамбыл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433BBE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433BBE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1197C" w:rsidRPr="00203593" w:rsidTr="005B2E8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Қарағанды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433BBE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433BBE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1197C" w:rsidRPr="00203593" w:rsidTr="005B2E8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Костанай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433BBE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433BBE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1197C" w:rsidRPr="00203593" w:rsidTr="005B2E8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Қызылорда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433BBE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433BBE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1197C" w:rsidRPr="00203593" w:rsidTr="005B2E8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Маңғыстау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433BBE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433BBE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1197C" w:rsidRPr="00203593" w:rsidTr="005B2E8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Павлодар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433BBE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1197C" w:rsidRPr="00203593" w:rsidTr="005B2E8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олтүстік Қазақстан облысы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433BBE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1197C" w:rsidRPr="00203593" w:rsidTr="005B2E8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Түркістан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433BBE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433BBE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1197C" w:rsidRPr="00203593" w:rsidTr="005B2E8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Шымкент</w:t>
            </w: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қ.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97C" w:rsidRPr="00433BBE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433BBE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1197C" w:rsidRPr="00203593" w:rsidTr="005B2E8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Жетісу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97C" w:rsidRPr="00433BBE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433BBE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1197C" w:rsidRPr="00203593" w:rsidTr="005B2E8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Абай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97C" w:rsidRPr="00433BBE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433BBE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1197C" w:rsidRPr="00203593" w:rsidTr="005B2E88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Ұлытау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97C" w:rsidRPr="00433BBE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433BBE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1197C" w:rsidRPr="00203593" w:rsidTr="005B2E88">
        <w:trPr>
          <w:trHeight w:val="191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97C" w:rsidRPr="00203593" w:rsidRDefault="00697DEA" w:rsidP="00697DEA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Желтоқсан</w:t>
            </w:r>
            <w:r w:rsidR="005B2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1197C" w:rsidRPr="00203593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ж</w:t>
            </w:r>
            <w:proofErr w:type="spellStart"/>
            <w:r w:rsidR="00D1197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иыны</w:t>
            </w:r>
            <w:proofErr w:type="spellEnd"/>
            <w:r w:rsidR="00D1197C"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197C" w:rsidRPr="00203593" w:rsidRDefault="00D1197C" w:rsidP="00D1197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197C" w:rsidRPr="00773506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635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197C" w:rsidRPr="00CC3ABF" w:rsidRDefault="00D1197C" w:rsidP="00D1197C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197C" w:rsidRPr="00281C21" w:rsidRDefault="00D1197C" w:rsidP="00D1197C">
            <w:pPr>
              <w:widowControl w:val="0"/>
              <w:suppressAutoHyphens/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D720E1" w:rsidRDefault="00D720E1"/>
    <w:sectPr w:rsidR="00D7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3B13"/>
    <w:multiLevelType w:val="hybridMultilevel"/>
    <w:tmpl w:val="8444CC2A"/>
    <w:lvl w:ilvl="0" w:tplc="C5EEE364">
      <w:start w:val="2021"/>
      <w:numFmt w:val="bullet"/>
      <w:lvlText w:val="-"/>
      <w:lvlJc w:val="left"/>
      <w:pPr>
        <w:ind w:left="2061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B1"/>
    <w:rsid w:val="00066215"/>
    <w:rsid w:val="001A6773"/>
    <w:rsid w:val="0021689F"/>
    <w:rsid w:val="00227A28"/>
    <w:rsid w:val="003E4AFF"/>
    <w:rsid w:val="004B6936"/>
    <w:rsid w:val="0051750A"/>
    <w:rsid w:val="005B2E88"/>
    <w:rsid w:val="005D717E"/>
    <w:rsid w:val="0065358B"/>
    <w:rsid w:val="00697DEA"/>
    <w:rsid w:val="0080637F"/>
    <w:rsid w:val="00974CDC"/>
    <w:rsid w:val="0099147A"/>
    <w:rsid w:val="00AB34B1"/>
    <w:rsid w:val="00B70C19"/>
    <w:rsid w:val="00BF4AA5"/>
    <w:rsid w:val="00D026CD"/>
    <w:rsid w:val="00D1197C"/>
    <w:rsid w:val="00D720E1"/>
    <w:rsid w:val="00EC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02F5F-B932-4A2E-B505-58E34FDD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34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84522-1827-4D29-BD56-29266A1E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684</Words>
  <Characters>3901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Имангалиева</dc:creator>
  <cp:keywords/>
  <dc:description/>
  <cp:lastModifiedBy>Фарида Жумабаева</cp:lastModifiedBy>
  <cp:revision>22</cp:revision>
  <dcterms:created xsi:type="dcterms:W3CDTF">2025-09-10T05:00:00Z</dcterms:created>
  <dcterms:modified xsi:type="dcterms:W3CDTF">2026-01-14T12:42:00Z</dcterms:modified>
</cp:coreProperties>
</file>