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7448A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 ратификации Поправки к статьям 25 и 26 Конвенции об охране и использовании трансграничных водотоков и международных озер</w:t>
      </w:r>
    </w:p>
    <w:p w:rsidR="00000000" w:rsidRDefault="0007448A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Закон Республики Казахстан от 28 января 2015 года № 282-V ЗРК</w:t>
      </w:r>
    </w:p>
    <w:p w:rsidR="00000000" w:rsidRDefault="0007448A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07448A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 xml:space="preserve">"Казахстанская правда" от 30.01.2015 г., № 19 (27895); "Егемен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стан" 30.01.2015 ж., № 19 (28497); Ведомости Парламента РК 2015 г., № 2, cт. 9</w:t>
      </w:r>
    </w:p>
    <w:p w:rsidR="00000000" w:rsidRDefault="0007448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07448A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      Ратифицировать Поправку </w:t>
      </w:r>
      <w:r>
        <w:rPr>
          <w:rFonts w:ascii="Zan Courier New" w:hAnsi="Zan Courier New" w:cs="Zan Courier New"/>
          <w:sz w:val="28"/>
          <w:szCs w:val="28"/>
        </w:rPr>
        <w:t>к статьям 25 и 26 Конвенции об охране и использовании трансграничных водотоков и международных озер, принятую в Мадриде 28 ноября 2003 года.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      Президент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      Республики Казахстан                       Н. НАЗАРБАЕВ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 xml:space="preserve">       </w:t>
      </w:r>
      <w:r>
        <w:rPr>
          <w:rFonts w:ascii="Zan Courier New" w:hAnsi="Zan Courier New" w:cs="Zan Courier New"/>
          <w:b/>
          <w:bCs/>
          <w:sz w:val="28"/>
          <w:szCs w:val="28"/>
        </w:rPr>
        <w:t xml:space="preserve">Совещание сторон конвенции по </w:t>
      </w:r>
      <w:r>
        <w:rPr>
          <w:rFonts w:ascii="Zan Courier New" w:hAnsi="Zan Courier New" w:cs="Zan Courier New"/>
          <w:b/>
          <w:bCs/>
          <w:sz w:val="28"/>
          <w:szCs w:val="28"/>
        </w:rPr>
        <w:t>охране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b/>
          <w:bCs/>
          <w:sz w:val="28"/>
          <w:szCs w:val="28"/>
        </w:rPr>
        <w:t>и использованию трансграничных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b/>
          <w:bCs/>
          <w:sz w:val="28"/>
          <w:szCs w:val="28"/>
        </w:rPr>
        <w:t>водотоков и международных озер</w:t>
      </w:r>
    </w:p>
    <w:p w:rsidR="00000000" w:rsidRDefault="0007448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Поправка к статьям 25 и 26 Конвенции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1. 28 ноября 2003 года Стороны Конвенции по охране и использованию трансграничных водотоков и международных озер по предложению прав</w:t>
      </w:r>
      <w:r>
        <w:rPr>
          <w:rFonts w:ascii="Zan Courier New" w:hAnsi="Zan Courier New" w:cs="Zan Courier New"/>
          <w:sz w:val="28"/>
          <w:szCs w:val="28"/>
        </w:rPr>
        <w:t>ительства Швейцарии от 20 августа 2003 года внесли поправки в статьи 25 и 26 Конвенции путем принятия решения III/1 (см. MP.WAT/2003/4).</w:t>
      </w:r>
      <w:r>
        <w:rPr>
          <w:rFonts w:ascii="Zan Courier New" w:hAnsi="Zan Courier New" w:cs="Zan Courier New"/>
          <w:sz w:val="28"/>
          <w:szCs w:val="28"/>
        </w:rPr>
        <w:br/>
        <w:t>      2. Это решение, включая текст поправки, содержится в приводимом ниже приложении.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GE.04-30053 (R) 190104 190</w:t>
      </w:r>
      <w:r>
        <w:rPr>
          <w:rFonts w:ascii="Zan Courier New" w:hAnsi="Zan Courier New" w:cs="Zan Courier New"/>
          <w:sz w:val="28"/>
          <w:szCs w:val="28"/>
        </w:rPr>
        <w:t>104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  EСE/MP.WAT/14</w:t>
      </w:r>
    </w:p>
    <w:p w:rsidR="00000000" w:rsidRDefault="0007448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Приложение</w:t>
      </w:r>
    </w:p>
    <w:p w:rsidR="00000000" w:rsidRDefault="0007448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Решение III/1</w:t>
      </w:r>
    </w:p>
    <w:p w:rsidR="00000000" w:rsidRDefault="0007448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lastRenderedPageBreak/>
        <w:t>Поправка к конвенции по охране и использованию трансграничных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водотоков и международных озер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  </w:t>
      </w:r>
      <w:r>
        <w:rPr>
          <w:rFonts w:ascii="Zan Courier New" w:hAnsi="Zan Courier New" w:cs="Zan Courier New"/>
          <w:sz w:val="28"/>
          <w:szCs w:val="28"/>
          <w:u w:val="single"/>
        </w:rPr>
        <w:t>Совещание Сторон,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sz w:val="28"/>
          <w:szCs w:val="28"/>
          <w:u w:val="single"/>
        </w:rPr>
        <w:t>выражая</w:t>
      </w:r>
      <w:r>
        <w:rPr>
          <w:rFonts w:ascii="Zan Courier New" w:hAnsi="Zan Courier New" w:cs="Zan Courier New"/>
          <w:sz w:val="28"/>
          <w:szCs w:val="28"/>
        </w:rPr>
        <w:t xml:space="preserve"> </w:t>
      </w:r>
      <w:r>
        <w:rPr>
          <w:rFonts w:ascii="Zan Courier New" w:hAnsi="Zan Courier New" w:cs="Zan Courier New"/>
          <w:sz w:val="28"/>
          <w:szCs w:val="28"/>
        </w:rPr>
        <w:t>твердую уверенность в том, что сотрудничество между государствами, прилегающими к трансграничным водотокам и международным озерам, способствует миру и безопасности и устойчивому управлению водными ресурсами и служит всеобщему благу,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sz w:val="28"/>
          <w:szCs w:val="28"/>
          <w:u w:val="single"/>
        </w:rPr>
        <w:t>желая</w:t>
      </w:r>
      <w:r>
        <w:rPr>
          <w:rFonts w:ascii="Zan Courier New" w:hAnsi="Zan Courier New" w:cs="Zan Courier New"/>
          <w:sz w:val="28"/>
          <w:szCs w:val="28"/>
        </w:rPr>
        <w:t xml:space="preserve"> способствов</w:t>
      </w:r>
      <w:r>
        <w:rPr>
          <w:rFonts w:ascii="Zan Courier New" w:hAnsi="Zan Courier New" w:cs="Zan Courier New"/>
          <w:sz w:val="28"/>
          <w:szCs w:val="28"/>
        </w:rPr>
        <w:t>ать сотрудничеству в рамках речных бассейнов во всем мире и делиться опытом с другими регионами мира,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sz w:val="28"/>
          <w:szCs w:val="28"/>
          <w:u w:val="single"/>
        </w:rPr>
        <w:t>желая</w:t>
      </w:r>
      <w:r>
        <w:rPr>
          <w:rFonts w:ascii="Zan Courier New" w:hAnsi="Zan Courier New" w:cs="Zan Courier New"/>
          <w:sz w:val="28"/>
          <w:szCs w:val="28"/>
        </w:rPr>
        <w:t xml:space="preserve"> поэтому предоставить возможность государствам, расположенным за пределами региона ЕЭК ООН, становиться Сторонами Конвенции, что уже предусмотр</w:t>
      </w:r>
      <w:r>
        <w:rPr>
          <w:rFonts w:ascii="Zan Courier New" w:hAnsi="Zan Courier New" w:cs="Zan Courier New"/>
          <w:sz w:val="28"/>
          <w:szCs w:val="28"/>
        </w:rPr>
        <w:t>ено в других природоохранных конвенциях ЕЭК ООН (например, в Конвенции о доступе к информации, участии общественности в процессе принятия решений и доступе к правосудию по вопросам, касающимся окружающей среды, и Конвенции об оценке воздействия на окружающ</w:t>
      </w:r>
      <w:r>
        <w:rPr>
          <w:rFonts w:ascii="Zan Courier New" w:hAnsi="Zan Courier New" w:cs="Zan Courier New"/>
          <w:sz w:val="28"/>
          <w:szCs w:val="28"/>
        </w:rPr>
        <w:t>ую среду в трансграничном контексте), а также в соответствии с Протоколом о гражданской ответственности и компенсации за ущерб, причиненный трансграничным воздействием промышленных аварий на трансграничные воды,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1. </w:t>
      </w:r>
      <w:r>
        <w:rPr>
          <w:rFonts w:ascii="Zan Courier New" w:hAnsi="Zan Courier New" w:cs="Zan Courier New"/>
          <w:sz w:val="28"/>
          <w:szCs w:val="28"/>
          <w:u w:val="single"/>
        </w:rPr>
        <w:t>принимает</w:t>
      </w:r>
      <w:r>
        <w:rPr>
          <w:rFonts w:ascii="Zan Courier New" w:hAnsi="Zan Courier New" w:cs="Zan Courier New"/>
          <w:sz w:val="28"/>
          <w:szCs w:val="28"/>
        </w:rPr>
        <w:t xml:space="preserve"> следующие поправки к Конв</w:t>
      </w:r>
      <w:r>
        <w:rPr>
          <w:rFonts w:ascii="Zan Courier New" w:hAnsi="Zan Courier New" w:cs="Zan Courier New"/>
          <w:sz w:val="28"/>
          <w:szCs w:val="28"/>
        </w:rPr>
        <w:t>енции,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а) в статье 25 после пункта 2 добавить новый пункт </w:t>
      </w:r>
      <w:r>
        <w:rPr>
          <w:rFonts w:ascii="Zan Courier New" w:hAnsi="Zan Courier New" w:cs="Zan Courier New"/>
          <w:sz w:val="28"/>
          <w:szCs w:val="28"/>
          <w:u w:val="single"/>
        </w:rPr>
        <w:t>следующего содержания</w:t>
      </w:r>
      <w:r>
        <w:rPr>
          <w:rFonts w:ascii="Zan Courier New" w:hAnsi="Zan Courier New" w:cs="Zan Courier New"/>
          <w:sz w:val="28"/>
          <w:szCs w:val="28"/>
        </w:rPr>
        <w:t>:</w:t>
      </w:r>
      <w:r>
        <w:rPr>
          <w:rFonts w:ascii="Zan Courier New" w:hAnsi="Zan Courier New" w:cs="Zan Courier New"/>
          <w:sz w:val="28"/>
          <w:szCs w:val="28"/>
        </w:rPr>
        <w:br/>
        <w:t>      «3. Любое другое государство, не упомянутое в пункте 2, которое является членом Организации Объединенных Наций, может присоединиться к Конвенции с согласия Совещан</w:t>
      </w:r>
      <w:r>
        <w:rPr>
          <w:rFonts w:ascii="Zan Courier New" w:hAnsi="Zan Courier New" w:cs="Zan Courier New"/>
          <w:sz w:val="28"/>
          <w:szCs w:val="28"/>
        </w:rPr>
        <w:t>ия Сторон. В своем документе о присоединении такое государство делает заявление с указанием того, что согласие на его присоединение к Конвенции было получено от Совещания Сторон, и указывает дату получения согласия. Любая такая просьба о присоединении со с</w:t>
      </w:r>
      <w:r>
        <w:rPr>
          <w:rFonts w:ascii="Zan Courier New" w:hAnsi="Zan Courier New" w:cs="Zan Courier New"/>
          <w:sz w:val="28"/>
          <w:szCs w:val="28"/>
        </w:rPr>
        <w:t>тороны членов Организации Объединенных Наций не рассматривается на предмет получения согласия Совещанием Сторон до тех пор, пока этот пункт не вступит в силу для всех государств и организаций, являвшихся Сторонами Конвенции по состоянию на 28 ноября 2003 г</w:t>
      </w:r>
      <w:r>
        <w:rPr>
          <w:rFonts w:ascii="Zan Courier New" w:hAnsi="Zan Courier New" w:cs="Zan Courier New"/>
          <w:sz w:val="28"/>
          <w:szCs w:val="28"/>
        </w:rPr>
        <w:t>ода».</w:t>
      </w:r>
      <w:r>
        <w:rPr>
          <w:rFonts w:ascii="Zan Courier New" w:hAnsi="Zan Courier New" w:cs="Zan Courier New"/>
          <w:sz w:val="28"/>
          <w:szCs w:val="28"/>
        </w:rPr>
        <w:br/>
        <w:t>      </w:t>
      </w:r>
      <w:r>
        <w:rPr>
          <w:rFonts w:ascii="Zan Courier New" w:hAnsi="Zan Courier New" w:cs="Zan Courier New"/>
          <w:sz w:val="28"/>
          <w:szCs w:val="28"/>
          <w:u w:val="single"/>
        </w:rPr>
        <w:t>и соответствующим образом изменить нумерацию остальных пунктов</w:t>
      </w:r>
      <w:r>
        <w:rPr>
          <w:rFonts w:ascii="Zan Courier New" w:hAnsi="Zan Courier New" w:cs="Zan Courier New"/>
          <w:sz w:val="28"/>
          <w:szCs w:val="28"/>
        </w:rPr>
        <w:t>;</w:t>
      </w:r>
      <w:r>
        <w:rPr>
          <w:rFonts w:ascii="Zan Courier New" w:hAnsi="Zan Courier New" w:cs="Zan Courier New"/>
          <w:sz w:val="28"/>
          <w:szCs w:val="28"/>
        </w:rPr>
        <w:br/>
        <w:t>      b) в пункте 3 статьи 26 после «упомянутых в статье 23» добавить «или в пункте 3 статьи 25»;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2. </w:t>
      </w:r>
      <w:r>
        <w:rPr>
          <w:rFonts w:ascii="Zan Courier New" w:hAnsi="Zan Courier New" w:cs="Zan Courier New"/>
          <w:sz w:val="28"/>
          <w:szCs w:val="28"/>
          <w:u w:val="single"/>
        </w:rPr>
        <w:t>призывает</w:t>
      </w:r>
      <w:r>
        <w:rPr>
          <w:rFonts w:ascii="Zan Courier New" w:hAnsi="Zan Courier New" w:cs="Zan Courier New"/>
          <w:sz w:val="28"/>
          <w:szCs w:val="28"/>
        </w:rPr>
        <w:t xml:space="preserve"> Стороны Конвенции как можно скорее сдать на хранение свои докум</w:t>
      </w:r>
      <w:r>
        <w:rPr>
          <w:rFonts w:ascii="Zan Courier New" w:hAnsi="Zan Courier New" w:cs="Zan Courier New"/>
          <w:sz w:val="28"/>
          <w:szCs w:val="28"/>
        </w:rPr>
        <w:t>енты о принятии поправки;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3. </w:t>
      </w:r>
      <w:r>
        <w:rPr>
          <w:rFonts w:ascii="Zan Courier New" w:hAnsi="Zan Courier New" w:cs="Zan Courier New"/>
          <w:sz w:val="28"/>
          <w:szCs w:val="28"/>
          <w:u w:val="single"/>
        </w:rPr>
        <w:t>настоятельно призывает</w:t>
      </w:r>
      <w:r>
        <w:rPr>
          <w:rFonts w:ascii="Zan Courier New" w:hAnsi="Zan Courier New" w:cs="Zan Courier New"/>
          <w:sz w:val="28"/>
          <w:szCs w:val="28"/>
        </w:rPr>
        <w:t xml:space="preserve"> любое государство или организацию, которое ратифицирует, принимает или утверждает Конвенцию, одновременно ратифицировать, принять или утвердить вышеупомянутую поправку;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4. </w:t>
      </w:r>
      <w:r>
        <w:rPr>
          <w:rFonts w:ascii="Zan Courier New" w:hAnsi="Zan Courier New" w:cs="Zan Courier New"/>
          <w:sz w:val="28"/>
          <w:szCs w:val="28"/>
          <w:u w:val="single"/>
        </w:rPr>
        <w:t>призывает</w:t>
      </w:r>
      <w:r>
        <w:rPr>
          <w:rFonts w:ascii="Zan Courier New" w:hAnsi="Zan Courier New" w:cs="Zan Courier New"/>
          <w:sz w:val="28"/>
          <w:szCs w:val="28"/>
        </w:rPr>
        <w:t xml:space="preserve"> государств</w:t>
      </w:r>
      <w:r>
        <w:rPr>
          <w:rFonts w:ascii="Zan Courier New" w:hAnsi="Zan Courier New" w:cs="Zan Courier New"/>
          <w:sz w:val="28"/>
          <w:szCs w:val="28"/>
        </w:rPr>
        <w:t>а, расположенные за пределами региона ЕЭК ООН, в частности граничащие с ним, присоединиться к Конвенции и с этой целью запросить одобрение Совещания Сторон;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5. </w:t>
      </w:r>
      <w:r>
        <w:rPr>
          <w:rFonts w:ascii="Zan Courier New" w:hAnsi="Zan Courier New" w:cs="Zan Courier New"/>
          <w:sz w:val="28"/>
          <w:szCs w:val="28"/>
          <w:u w:val="single"/>
        </w:rPr>
        <w:t>предлагает</w:t>
      </w:r>
      <w:r>
        <w:rPr>
          <w:rFonts w:ascii="Zan Courier New" w:hAnsi="Zan Courier New" w:cs="Zan Courier New"/>
          <w:sz w:val="28"/>
          <w:szCs w:val="28"/>
        </w:rPr>
        <w:t xml:space="preserve"> заинтересованным государствам - членам Организации Объединенных Наций принимать</w:t>
      </w:r>
      <w:r>
        <w:rPr>
          <w:rFonts w:ascii="Zan Courier New" w:hAnsi="Zan Courier New" w:cs="Zan Courier New"/>
          <w:sz w:val="28"/>
          <w:szCs w:val="28"/>
        </w:rPr>
        <w:t xml:space="preserve"> участие в его совещаниях в качестве наблюдателей и участвовать в деятельности в рамках программы работы Конвенции;</w:t>
      </w:r>
      <w:r>
        <w:rPr>
          <w:rFonts w:ascii="Zan Courier New" w:hAnsi="Zan Courier New" w:cs="Zan Courier New"/>
          <w:sz w:val="28"/>
          <w:szCs w:val="28"/>
        </w:rPr>
        <w:br/>
        <w:t xml:space="preserve">      6. </w:t>
      </w:r>
      <w:r>
        <w:rPr>
          <w:rFonts w:ascii="Zan Courier New" w:hAnsi="Zan Courier New" w:cs="Zan Courier New"/>
          <w:sz w:val="28"/>
          <w:szCs w:val="28"/>
          <w:u w:val="single"/>
        </w:rPr>
        <w:t>предлагает</w:t>
      </w:r>
      <w:r>
        <w:rPr>
          <w:rFonts w:ascii="Zan Courier New" w:hAnsi="Zan Courier New" w:cs="Zan Courier New"/>
          <w:sz w:val="28"/>
          <w:szCs w:val="28"/>
        </w:rPr>
        <w:t xml:space="preserve"> государствам, граничащим с регионом ЕЭК ООН, которые еще не осуществляют техническое сотрудничество и не заключили двуст</w:t>
      </w:r>
      <w:r>
        <w:rPr>
          <w:rFonts w:ascii="Zan Courier New" w:hAnsi="Zan Courier New" w:cs="Zan Courier New"/>
          <w:sz w:val="28"/>
          <w:szCs w:val="28"/>
        </w:rPr>
        <w:t>оронние или многосторонние соглашения с прибрежными государствами - членами ЕЭК ООН, сделать это без задержки в соответствии с положениями части II Конвенции.</w:t>
      </w:r>
    </w:p>
    <w:p w:rsidR="00000000" w:rsidRDefault="0007448A">
      <w:pPr>
        <w:pStyle w:val="a3"/>
        <w:jc w:val="right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6 ноября 2012 года</w:t>
      </w:r>
    </w:p>
    <w:p w:rsidR="00000000" w:rsidRDefault="0007448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СВИДЕТЕЛЬСТВО</w:t>
      </w:r>
    </w:p>
    <w:p w:rsidR="00000000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sz w:val="28"/>
          <w:szCs w:val="28"/>
        </w:rPr>
        <w:t>      Тем, кого это касается,</w:t>
      </w:r>
      <w:r>
        <w:rPr>
          <w:rFonts w:ascii="Zan Courier New" w:hAnsi="Zan Courier New" w:cs="Zan Courier New"/>
          <w:sz w:val="28"/>
          <w:szCs w:val="28"/>
        </w:rPr>
        <w:br/>
        <w:t>      Настоящим я удостоверяю, что</w:t>
      </w:r>
      <w:r>
        <w:rPr>
          <w:rFonts w:ascii="Zan Courier New" w:hAnsi="Zan Courier New" w:cs="Zan Courier New"/>
          <w:sz w:val="28"/>
          <w:szCs w:val="28"/>
        </w:rPr>
        <w:t xml:space="preserve"> прилагаемый документ является точной копией подлинного текста Поправок к Статьям 25 и 26 Конвенции по охране и использованию трансграничных водотоков и международных озер, принятых в Женеве на английском, русском и французском языках 28 ноября 2003 года.</w:t>
      </w:r>
    </w:p>
    <w:p w:rsidR="00000000" w:rsidRDefault="0007448A">
      <w:pPr>
        <w:pStyle w:val="a3"/>
        <w:jc w:val="right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sz w:val="28"/>
          <w:szCs w:val="28"/>
        </w:rPr>
        <w:t>Габриэль Гетше-Ванли,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Глава Договорной секций,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sz w:val="28"/>
          <w:szCs w:val="28"/>
        </w:rPr>
        <w:t>Управление по правовым вопросам</w:t>
      </w:r>
    </w:p>
    <w:p w:rsidR="0007448A" w:rsidRDefault="0007448A">
      <w:pPr>
        <w:pStyle w:val="a3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i/>
          <w:iCs/>
          <w:color w:val="800000"/>
          <w:sz w:val="28"/>
          <w:szCs w:val="28"/>
        </w:rPr>
        <w:t>      Примечание РЦПИ!</w:t>
      </w:r>
      <w:r>
        <w:rPr>
          <w:rFonts w:ascii="Zan Courier New" w:hAnsi="Zan Courier New" w:cs="Zan Courier New"/>
          <w:sz w:val="28"/>
          <w:szCs w:val="28"/>
        </w:rPr>
        <w:br/>
      </w:r>
      <w:r>
        <w:rPr>
          <w:rFonts w:ascii="Zan Courier New" w:hAnsi="Zan Courier New" w:cs="Zan Courier New"/>
          <w:i/>
          <w:iCs/>
          <w:color w:val="800000"/>
          <w:sz w:val="28"/>
          <w:szCs w:val="28"/>
        </w:rPr>
        <w:t>      Далее прилагается текст Поправки к Конвенции на английском и французском языках.</w:t>
      </w:r>
    </w:p>
    <w:sectPr w:rsidR="0007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17E6"/>
    <w:rsid w:val="0007448A"/>
    <w:rsid w:val="002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E6DC7-F50A-43D2-9A04-3CF2E4D4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Z1500000282.20150128.rus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Z1500000282.20150128.rus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2017-04-10T04:12:00Z</dcterms:created>
  <dcterms:modified xsi:type="dcterms:W3CDTF">2017-04-10T04:12:00Z</dcterms:modified>
</cp:coreProperties>
</file>