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963" w:rsidRPr="001413CF" w:rsidRDefault="00861C8D" w:rsidP="00D4325B">
      <w:pPr>
        <w:rPr>
          <w:rFonts w:ascii="Times New Roman" w:hAnsi="Times New Roman"/>
          <w:b/>
          <w:sz w:val="26"/>
          <w:szCs w:val="26"/>
          <w:lang w:val="kk-KZ"/>
        </w:rPr>
      </w:pPr>
      <w:r w:rsidRPr="001413CF">
        <w:rPr>
          <w:rFonts w:ascii="Times New Roman" w:hAnsi="Times New Roman"/>
          <w:b/>
          <w:noProof/>
          <w:sz w:val="26"/>
          <w:szCs w:val="26"/>
          <w:lang w:eastAsia="ru-RU" w:bidi="ar-SA"/>
        </w:rPr>
        <w:drawing>
          <wp:anchor distT="0" distB="0" distL="114300" distR="114300" simplePos="0" relativeHeight="251658240" behindDoc="0" locked="0" layoutInCell="1" allowOverlap="1">
            <wp:simplePos x="0" y="0"/>
            <wp:positionH relativeFrom="margin">
              <wp:posOffset>-415290</wp:posOffset>
            </wp:positionH>
            <wp:positionV relativeFrom="margin">
              <wp:posOffset>105410</wp:posOffset>
            </wp:positionV>
            <wp:extent cx="7048500" cy="10039350"/>
            <wp:effectExtent l="19050" t="0" r="0" b="0"/>
            <wp:wrapSquare wrapText="bothSides"/>
            <wp:docPr id="27" name="Рисунок 1" descr="D:\UAT\Бюллетени\Титулки на бюллетень\Титульные листы 2016 (рус)\Титульный лист Октябрь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AT\Бюллетени\Титулки на бюллетень\Титульные листы 2016 (рус)\Титульный лист Октябрь 2016.jpg"/>
                    <pic:cNvPicPr>
                      <a:picLocks noChangeAspect="1" noChangeArrowheads="1"/>
                    </pic:cNvPicPr>
                  </pic:nvPicPr>
                  <pic:blipFill>
                    <a:blip r:embed="rId8" cstate="print"/>
                    <a:srcRect/>
                    <a:stretch>
                      <a:fillRect/>
                    </a:stretch>
                  </pic:blipFill>
                  <pic:spPr bwMode="auto">
                    <a:xfrm>
                      <a:off x="0" y="0"/>
                      <a:ext cx="7048500" cy="10039350"/>
                    </a:xfrm>
                    <a:prstGeom prst="rect">
                      <a:avLst/>
                    </a:prstGeom>
                    <a:noFill/>
                    <a:ln w="9525">
                      <a:noFill/>
                      <a:miter lim="800000"/>
                      <a:headEnd/>
                      <a:tailEnd/>
                    </a:ln>
                  </pic:spPr>
                </pic:pic>
              </a:graphicData>
            </a:graphic>
          </wp:anchor>
        </w:drawing>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8222"/>
        <w:gridCol w:w="992"/>
      </w:tblGrid>
      <w:tr w:rsidR="00677DC9" w:rsidRPr="001413CF" w:rsidTr="000B1DEE">
        <w:tc>
          <w:tcPr>
            <w:tcW w:w="817" w:type="dxa"/>
            <w:tcBorders>
              <w:bottom w:val="single" w:sz="4" w:space="0" w:color="auto"/>
            </w:tcBorders>
          </w:tcPr>
          <w:p w:rsidR="00677DC9" w:rsidRPr="001413CF" w:rsidRDefault="00445651" w:rsidP="00D4325B">
            <w:pPr>
              <w:jc w:val="both"/>
              <w:rPr>
                <w:rFonts w:ascii="Times New Roman" w:hAnsi="Times New Roman"/>
                <w:b/>
                <w:sz w:val="23"/>
                <w:szCs w:val="23"/>
              </w:rPr>
            </w:pPr>
            <w:r w:rsidRPr="001413CF">
              <w:rPr>
                <w:rFonts w:ascii="Times New Roman" w:hAnsi="Times New Roman"/>
                <w:sz w:val="23"/>
                <w:szCs w:val="23"/>
              </w:rPr>
              <w:lastRenderedPageBreak/>
              <w:br w:type="page"/>
            </w:r>
          </w:p>
        </w:tc>
        <w:tc>
          <w:tcPr>
            <w:tcW w:w="8222" w:type="dxa"/>
          </w:tcPr>
          <w:p w:rsidR="00677DC9" w:rsidRPr="001413CF" w:rsidRDefault="00677DC9" w:rsidP="00D4325B">
            <w:pPr>
              <w:jc w:val="both"/>
              <w:rPr>
                <w:rFonts w:ascii="Times New Roman" w:hAnsi="Times New Roman"/>
                <w:b/>
                <w:sz w:val="23"/>
                <w:szCs w:val="23"/>
              </w:rPr>
            </w:pPr>
            <w:r w:rsidRPr="001413CF">
              <w:rPr>
                <w:rFonts w:ascii="Times New Roman" w:hAnsi="Times New Roman"/>
                <w:b/>
                <w:sz w:val="23"/>
                <w:szCs w:val="23"/>
              </w:rPr>
              <w:t>СОДЕРЖАНИЕ</w:t>
            </w:r>
          </w:p>
        </w:tc>
        <w:tc>
          <w:tcPr>
            <w:tcW w:w="992" w:type="dxa"/>
          </w:tcPr>
          <w:p w:rsidR="00677DC9" w:rsidRPr="001413CF" w:rsidRDefault="00677DC9" w:rsidP="00D4325B">
            <w:pPr>
              <w:jc w:val="both"/>
              <w:rPr>
                <w:rFonts w:ascii="Times New Roman" w:hAnsi="Times New Roman"/>
                <w:b/>
                <w:sz w:val="23"/>
                <w:szCs w:val="23"/>
              </w:rPr>
            </w:pPr>
            <w:r w:rsidRPr="001413CF">
              <w:rPr>
                <w:rFonts w:ascii="Times New Roman" w:hAnsi="Times New Roman"/>
                <w:b/>
                <w:sz w:val="23"/>
                <w:szCs w:val="23"/>
              </w:rPr>
              <w:t>Стр.</w:t>
            </w:r>
          </w:p>
        </w:tc>
      </w:tr>
      <w:tr w:rsidR="00677DC9" w:rsidRPr="001413CF" w:rsidTr="000B1DEE">
        <w:tc>
          <w:tcPr>
            <w:tcW w:w="817" w:type="dxa"/>
            <w:tcBorders>
              <w:bottom w:val="single" w:sz="4" w:space="0" w:color="auto"/>
            </w:tcBorders>
          </w:tcPr>
          <w:p w:rsidR="00677DC9" w:rsidRPr="001413CF" w:rsidRDefault="00677DC9" w:rsidP="00D4325B">
            <w:pPr>
              <w:jc w:val="both"/>
              <w:rPr>
                <w:rFonts w:ascii="Times New Roman" w:hAnsi="Times New Roman"/>
                <w:b/>
                <w:sz w:val="23"/>
                <w:szCs w:val="23"/>
              </w:rPr>
            </w:pPr>
          </w:p>
        </w:tc>
        <w:tc>
          <w:tcPr>
            <w:tcW w:w="8222" w:type="dxa"/>
            <w:vAlign w:val="center"/>
          </w:tcPr>
          <w:p w:rsidR="00677DC9" w:rsidRPr="001413CF" w:rsidRDefault="00C54C2F" w:rsidP="00D4325B">
            <w:pPr>
              <w:jc w:val="both"/>
              <w:rPr>
                <w:rFonts w:ascii="Times New Roman" w:hAnsi="Times New Roman"/>
                <w:b/>
                <w:sz w:val="23"/>
                <w:szCs w:val="23"/>
              </w:rPr>
            </w:pPr>
            <w:r w:rsidRPr="001413CF">
              <w:rPr>
                <w:rFonts w:ascii="Times New Roman" w:hAnsi="Times New Roman"/>
                <w:b/>
                <w:sz w:val="23"/>
                <w:szCs w:val="23"/>
              </w:rPr>
              <w:t>Предисловие</w:t>
            </w:r>
          </w:p>
        </w:tc>
        <w:tc>
          <w:tcPr>
            <w:tcW w:w="992" w:type="dxa"/>
            <w:vAlign w:val="center"/>
          </w:tcPr>
          <w:p w:rsidR="00677DC9" w:rsidRPr="001413CF" w:rsidRDefault="00D4325B" w:rsidP="00D4325B">
            <w:pPr>
              <w:jc w:val="center"/>
              <w:rPr>
                <w:rFonts w:ascii="Times New Roman" w:hAnsi="Times New Roman"/>
                <w:sz w:val="23"/>
                <w:szCs w:val="23"/>
                <w:lang w:val="kk-KZ"/>
              </w:rPr>
            </w:pPr>
            <w:r w:rsidRPr="001413CF">
              <w:rPr>
                <w:rFonts w:ascii="Times New Roman" w:hAnsi="Times New Roman"/>
                <w:sz w:val="23"/>
                <w:szCs w:val="23"/>
                <w:lang w:val="kk-KZ"/>
              </w:rPr>
              <w:t>5</w:t>
            </w:r>
          </w:p>
        </w:tc>
      </w:tr>
      <w:tr w:rsidR="00677DC9" w:rsidRPr="001413CF" w:rsidTr="000B1DEE">
        <w:tc>
          <w:tcPr>
            <w:tcW w:w="817" w:type="dxa"/>
            <w:tcBorders>
              <w:top w:val="single" w:sz="4" w:space="0" w:color="auto"/>
              <w:left w:val="single" w:sz="4" w:space="0" w:color="auto"/>
              <w:bottom w:val="nil"/>
              <w:right w:val="single" w:sz="4" w:space="0" w:color="auto"/>
            </w:tcBorders>
          </w:tcPr>
          <w:p w:rsidR="00677DC9" w:rsidRPr="001413CF" w:rsidRDefault="00677DC9" w:rsidP="00D4325B">
            <w:pPr>
              <w:jc w:val="both"/>
              <w:rPr>
                <w:rFonts w:ascii="Times New Roman" w:hAnsi="Times New Roman"/>
                <w:b/>
                <w:sz w:val="23"/>
                <w:szCs w:val="23"/>
              </w:rPr>
            </w:pPr>
          </w:p>
        </w:tc>
        <w:tc>
          <w:tcPr>
            <w:tcW w:w="8222" w:type="dxa"/>
            <w:tcBorders>
              <w:left w:val="single" w:sz="4" w:space="0" w:color="auto"/>
            </w:tcBorders>
            <w:vAlign w:val="center"/>
          </w:tcPr>
          <w:p w:rsidR="00677DC9" w:rsidRPr="001413CF" w:rsidRDefault="00677DC9" w:rsidP="00D4325B">
            <w:pPr>
              <w:jc w:val="both"/>
              <w:rPr>
                <w:rFonts w:ascii="Times New Roman" w:hAnsi="Times New Roman"/>
                <w:b/>
                <w:caps/>
                <w:sz w:val="23"/>
                <w:szCs w:val="23"/>
              </w:rPr>
            </w:pPr>
            <w:r w:rsidRPr="001413CF">
              <w:rPr>
                <w:rFonts w:ascii="Times New Roman" w:hAnsi="Times New Roman"/>
                <w:b/>
                <w:sz w:val="23"/>
                <w:szCs w:val="23"/>
              </w:rPr>
              <w:t>Общая оценка уровня загрязнения воздуха в городах Республики Казахстан</w:t>
            </w:r>
          </w:p>
        </w:tc>
        <w:tc>
          <w:tcPr>
            <w:tcW w:w="992" w:type="dxa"/>
            <w:vAlign w:val="center"/>
          </w:tcPr>
          <w:p w:rsidR="00677DC9" w:rsidRPr="001413CF" w:rsidRDefault="00D4325B" w:rsidP="00D4325B">
            <w:pPr>
              <w:jc w:val="center"/>
              <w:rPr>
                <w:rFonts w:ascii="Times New Roman" w:hAnsi="Times New Roman"/>
                <w:sz w:val="23"/>
                <w:szCs w:val="23"/>
                <w:lang w:val="kk-KZ"/>
              </w:rPr>
            </w:pPr>
            <w:r w:rsidRPr="001413CF">
              <w:rPr>
                <w:rFonts w:ascii="Times New Roman" w:hAnsi="Times New Roman"/>
                <w:sz w:val="23"/>
                <w:szCs w:val="23"/>
                <w:lang w:val="kk-KZ"/>
              </w:rPr>
              <w:t>6</w:t>
            </w:r>
          </w:p>
        </w:tc>
      </w:tr>
      <w:tr w:rsidR="002D518A" w:rsidRPr="001413CF" w:rsidTr="000B1DEE">
        <w:tc>
          <w:tcPr>
            <w:tcW w:w="817" w:type="dxa"/>
            <w:tcBorders>
              <w:top w:val="single" w:sz="4" w:space="0" w:color="auto"/>
              <w:bottom w:val="single" w:sz="4" w:space="0" w:color="auto"/>
            </w:tcBorders>
          </w:tcPr>
          <w:p w:rsidR="002D518A" w:rsidRPr="001413CF" w:rsidRDefault="002D518A" w:rsidP="00D4325B">
            <w:pPr>
              <w:jc w:val="both"/>
              <w:rPr>
                <w:rFonts w:ascii="Times New Roman" w:hAnsi="Times New Roman"/>
                <w:b/>
                <w:sz w:val="23"/>
                <w:szCs w:val="23"/>
              </w:rPr>
            </w:pPr>
          </w:p>
        </w:tc>
        <w:tc>
          <w:tcPr>
            <w:tcW w:w="8222" w:type="dxa"/>
            <w:vAlign w:val="center"/>
          </w:tcPr>
          <w:p w:rsidR="002D518A" w:rsidRPr="001413CF" w:rsidRDefault="00ED2EDC" w:rsidP="00D4325B">
            <w:pPr>
              <w:jc w:val="both"/>
              <w:rPr>
                <w:rFonts w:ascii="Times New Roman" w:hAnsi="Times New Roman"/>
                <w:b/>
                <w:sz w:val="23"/>
                <w:szCs w:val="23"/>
              </w:rPr>
            </w:pPr>
            <w:r w:rsidRPr="001413CF">
              <w:rPr>
                <w:rFonts w:ascii="Times New Roman" w:hAnsi="Times New Roman"/>
                <w:b/>
                <w:sz w:val="23"/>
                <w:szCs w:val="23"/>
              </w:rPr>
              <w:t xml:space="preserve">Сведения о случаях высокого и экстремально высокого загрязнения атмосферного воздуха Республики Казахстан </w:t>
            </w:r>
          </w:p>
        </w:tc>
        <w:tc>
          <w:tcPr>
            <w:tcW w:w="992" w:type="dxa"/>
            <w:vAlign w:val="center"/>
          </w:tcPr>
          <w:p w:rsidR="002D518A" w:rsidRPr="001413CF" w:rsidRDefault="00D4325B" w:rsidP="00D4325B">
            <w:pPr>
              <w:jc w:val="center"/>
              <w:rPr>
                <w:rFonts w:ascii="Times New Roman" w:hAnsi="Times New Roman"/>
                <w:sz w:val="23"/>
                <w:szCs w:val="23"/>
              </w:rPr>
            </w:pPr>
            <w:r w:rsidRPr="001413CF">
              <w:rPr>
                <w:rFonts w:ascii="Times New Roman" w:hAnsi="Times New Roman"/>
                <w:sz w:val="23"/>
                <w:szCs w:val="23"/>
              </w:rPr>
              <w:t>25</w:t>
            </w:r>
          </w:p>
        </w:tc>
      </w:tr>
      <w:tr w:rsidR="00677DC9" w:rsidRPr="001413CF" w:rsidTr="000B1DEE">
        <w:tc>
          <w:tcPr>
            <w:tcW w:w="817" w:type="dxa"/>
            <w:tcBorders>
              <w:top w:val="single" w:sz="4" w:space="0" w:color="auto"/>
              <w:bottom w:val="single" w:sz="4" w:space="0" w:color="auto"/>
            </w:tcBorders>
          </w:tcPr>
          <w:p w:rsidR="00677DC9" w:rsidRPr="001413CF" w:rsidRDefault="00677DC9" w:rsidP="00D4325B">
            <w:pPr>
              <w:jc w:val="both"/>
              <w:rPr>
                <w:rFonts w:ascii="Times New Roman" w:hAnsi="Times New Roman"/>
                <w:b/>
                <w:sz w:val="23"/>
                <w:szCs w:val="23"/>
              </w:rPr>
            </w:pPr>
          </w:p>
        </w:tc>
        <w:tc>
          <w:tcPr>
            <w:tcW w:w="8222" w:type="dxa"/>
            <w:vAlign w:val="center"/>
          </w:tcPr>
          <w:p w:rsidR="00677DC9" w:rsidRPr="001413CF" w:rsidRDefault="00677DC9" w:rsidP="00D4325B">
            <w:pPr>
              <w:jc w:val="both"/>
              <w:rPr>
                <w:rFonts w:ascii="Times New Roman" w:hAnsi="Times New Roman"/>
                <w:b/>
                <w:caps/>
                <w:sz w:val="23"/>
                <w:szCs w:val="23"/>
              </w:rPr>
            </w:pPr>
            <w:r w:rsidRPr="001413CF">
              <w:rPr>
                <w:rFonts w:ascii="Times New Roman" w:hAnsi="Times New Roman"/>
                <w:b/>
                <w:sz w:val="23"/>
                <w:szCs w:val="23"/>
              </w:rPr>
              <w:t xml:space="preserve">Качество поверхностных вод Республики Казахстан </w:t>
            </w:r>
          </w:p>
        </w:tc>
        <w:tc>
          <w:tcPr>
            <w:tcW w:w="992" w:type="dxa"/>
            <w:vAlign w:val="center"/>
          </w:tcPr>
          <w:p w:rsidR="00677DC9" w:rsidRPr="001413CF" w:rsidRDefault="00D4325B" w:rsidP="00D4325B">
            <w:pPr>
              <w:jc w:val="center"/>
              <w:rPr>
                <w:rFonts w:ascii="Times New Roman" w:hAnsi="Times New Roman"/>
                <w:sz w:val="23"/>
                <w:szCs w:val="23"/>
              </w:rPr>
            </w:pPr>
            <w:r w:rsidRPr="001413CF">
              <w:rPr>
                <w:rFonts w:ascii="Times New Roman" w:hAnsi="Times New Roman"/>
                <w:sz w:val="23"/>
                <w:szCs w:val="23"/>
              </w:rPr>
              <w:t>2</w:t>
            </w:r>
            <w:r w:rsidR="00633D39" w:rsidRPr="001413CF">
              <w:rPr>
                <w:rFonts w:ascii="Times New Roman" w:hAnsi="Times New Roman"/>
                <w:sz w:val="23"/>
                <w:szCs w:val="23"/>
              </w:rPr>
              <w:t>8</w:t>
            </w:r>
          </w:p>
        </w:tc>
      </w:tr>
      <w:tr w:rsidR="002D518A" w:rsidRPr="001413CF" w:rsidTr="000B1DEE">
        <w:tc>
          <w:tcPr>
            <w:tcW w:w="817" w:type="dxa"/>
            <w:tcBorders>
              <w:top w:val="single" w:sz="4" w:space="0" w:color="auto"/>
              <w:bottom w:val="single" w:sz="4" w:space="0" w:color="auto"/>
            </w:tcBorders>
          </w:tcPr>
          <w:p w:rsidR="002D518A" w:rsidRPr="001413CF" w:rsidRDefault="002D518A" w:rsidP="00D4325B">
            <w:pPr>
              <w:jc w:val="both"/>
              <w:rPr>
                <w:rFonts w:ascii="Times New Roman" w:hAnsi="Times New Roman"/>
                <w:b/>
                <w:sz w:val="23"/>
                <w:szCs w:val="23"/>
              </w:rPr>
            </w:pPr>
          </w:p>
        </w:tc>
        <w:tc>
          <w:tcPr>
            <w:tcW w:w="8222" w:type="dxa"/>
            <w:vAlign w:val="center"/>
          </w:tcPr>
          <w:p w:rsidR="006D1D0F" w:rsidRPr="001413CF" w:rsidRDefault="006D1D0F" w:rsidP="00D4325B">
            <w:pPr>
              <w:jc w:val="both"/>
              <w:rPr>
                <w:rFonts w:ascii="Times New Roman" w:hAnsi="Times New Roman"/>
                <w:b/>
                <w:sz w:val="23"/>
                <w:szCs w:val="23"/>
              </w:rPr>
            </w:pPr>
            <w:r w:rsidRPr="001413CF">
              <w:rPr>
                <w:rFonts w:ascii="Times New Roman" w:hAnsi="Times New Roman"/>
                <w:b/>
                <w:sz w:val="23"/>
                <w:szCs w:val="23"/>
              </w:rPr>
              <w:t>Сведения о случаях высокого загрязнения поверхностных вод</w:t>
            </w:r>
          </w:p>
          <w:p w:rsidR="002D518A" w:rsidRPr="001413CF" w:rsidRDefault="006D1D0F" w:rsidP="00D4325B">
            <w:pPr>
              <w:jc w:val="both"/>
              <w:rPr>
                <w:rFonts w:ascii="Times New Roman" w:hAnsi="Times New Roman"/>
                <w:b/>
                <w:sz w:val="23"/>
                <w:szCs w:val="23"/>
              </w:rPr>
            </w:pPr>
            <w:r w:rsidRPr="001413CF">
              <w:rPr>
                <w:rFonts w:ascii="Times New Roman" w:hAnsi="Times New Roman"/>
                <w:b/>
                <w:sz w:val="23"/>
                <w:szCs w:val="23"/>
              </w:rPr>
              <w:t xml:space="preserve">Республики Казахстан </w:t>
            </w:r>
          </w:p>
        </w:tc>
        <w:tc>
          <w:tcPr>
            <w:tcW w:w="992" w:type="dxa"/>
            <w:vAlign w:val="center"/>
          </w:tcPr>
          <w:p w:rsidR="002D518A" w:rsidRPr="001413CF" w:rsidRDefault="00D4325B" w:rsidP="00D4325B">
            <w:pPr>
              <w:jc w:val="center"/>
              <w:rPr>
                <w:rFonts w:ascii="Times New Roman" w:hAnsi="Times New Roman"/>
                <w:sz w:val="23"/>
                <w:szCs w:val="23"/>
              </w:rPr>
            </w:pPr>
            <w:r w:rsidRPr="001413CF">
              <w:rPr>
                <w:rFonts w:ascii="Times New Roman" w:hAnsi="Times New Roman"/>
                <w:sz w:val="23"/>
                <w:szCs w:val="23"/>
              </w:rPr>
              <w:t>5</w:t>
            </w:r>
            <w:r w:rsidR="00633D39" w:rsidRPr="001413CF">
              <w:rPr>
                <w:rFonts w:ascii="Times New Roman" w:hAnsi="Times New Roman"/>
                <w:sz w:val="23"/>
                <w:szCs w:val="23"/>
              </w:rPr>
              <w:t>9</w:t>
            </w:r>
          </w:p>
        </w:tc>
      </w:tr>
      <w:tr w:rsidR="00677DC9" w:rsidRPr="001413CF" w:rsidTr="000B1DEE">
        <w:tc>
          <w:tcPr>
            <w:tcW w:w="817" w:type="dxa"/>
            <w:tcBorders>
              <w:top w:val="single" w:sz="4" w:space="0" w:color="auto"/>
              <w:bottom w:val="single" w:sz="4" w:space="0" w:color="auto"/>
            </w:tcBorders>
          </w:tcPr>
          <w:p w:rsidR="00677DC9" w:rsidRPr="001413CF" w:rsidRDefault="00677DC9" w:rsidP="00D4325B">
            <w:pPr>
              <w:jc w:val="both"/>
              <w:rPr>
                <w:rFonts w:ascii="Times New Roman" w:hAnsi="Times New Roman"/>
                <w:b/>
                <w:sz w:val="23"/>
                <w:szCs w:val="23"/>
              </w:rPr>
            </w:pPr>
          </w:p>
        </w:tc>
        <w:tc>
          <w:tcPr>
            <w:tcW w:w="8222" w:type="dxa"/>
            <w:vAlign w:val="center"/>
          </w:tcPr>
          <w:p w:rsidR="00677DC9" w:rsidRPr="001413CF" w:rsidRDefault="00677DC9" w:rsidP="00D4325B">
            <w:pPr>
              <w:jc w:val="both"/>
              <w:rPr>
                <w:rFonts w:ascii="Times New Roman" w:hAnsi="Times New Roman"/>
                <w:b/>
                <w:sz w:val="23"/>
                <w:szCs w:val="23"/>
              </w:rPr>
            </w:pPr>
            <w:r w:rsidRPr="001413CF">
              <w:rPr>
                <w:rFonts w:ascii="Times New Roman" w:hAnsi="Times New Roman"/>
                <w:b/>
                <w:sz w:val="23"/>
                <w:szCs w:val="23"/>
              </w:rPr>
              <w:t>Радиационное состояние приземного слоя атмосферы по Республике Казахстан</w:t>
            </w:r>
          </w:p>
        </w:tc>
        <w:tc>
          <w:tcPr>
            <w:tcW w:w="992" w:type="dxa"/>
            <w:vAlign w:val="center"/>
          </w:tcPr>
          <w:p w:rsidR="00677DC9" w:rsidRPr="001413CF" w:rsidRDefault="00D4325B" w:rsidP="00D4325B">
            <w:pPr>
              <w:jc w:val="center"/>
              <w:rPr>
                <w:rFonts w:ascii="Times New Roman" w:hAnsi="Times New Roman"/>
                <w:sz w:val="23"/>
                <w:szCs w:val="23"/>
                <w:lang w:val="kk-KZ"/>
              </w:rPr>
            </w:pPr>
            <w:r w:rsidRPr="001413CF">
              <w:rPr>
                <w:rFonts w:ascii="Times New Roman" w:hAnsi="Times New Roman"/>
                <w:sz w:val="23"/>
                <w:szCs w:val="23"/>
                <w:lang w:val="kk-KZ"/>
              </w:rPr>
              <w:t>6</w:t>
            </w:r>
            <w:r w:rsidR="00633D39" w:rsidRPr="001413CF">
              <w:rPr>
                <w:rFonts w:ascii="Times New Roman" w:hAnsi="Times New Roman"/>
                <w:sz w:val="23"/>
                <w:szCs w:val="23"/>
                <w:lang w:val="kk-KZ"/>
              </w:rPr>
              <w:t>4</w:t>
            </w:r>
          </w:p>
        </w:tc>
      </w:tr>
      <w:tr w:rsidR="00677DC9" w:rsidRPr="001413CF" w:rsidTr="000B1DEE">
        <w:tc>
          <w:tcPr>
            <w:tcW w:w="817" w:type="dxa"/>
            <w:tcBorders>
              <w:top w:val="single" w:sz="4" w:space="0" w:color="auto"/>
              <w:bottom w:val="single" w:sz="4" w:space="0" w:color="auto"/>
            </w:tcBorders>
          </w:tcPr>
          <w:p w:rsidR="00677DC9" w:rsidRPr="001413CF" w:rsidRDefault="00677DC9" w:rsidP="00D4325B">
            <w:pPr>
              <w:jc w:val="both"/>
              <w:rPr>
                <w:rFonts w:ascii="Times New Roman" w:hAnsi="Times New Roman"/>
                <w:b/>
                <w:sz w:val="23"/>
                <w:szCs w:val="23"/>
              </w:rPr>
            </w:pPr>
          </w:p>
        </w:tc>
        <w:tc>
          <w:tcPr>
            <w:tcW w:w="8222" w:type="dxa"/>
            <w:vAlign w:val="center"/>
          </w:tcPr>
          <w:p w:rsidR="00677DC9" w:rsidRPr="001413CF" w:rsidRDefault="00677DC9" w:rsidP="00D4325B">
            <w:pPr>
              <w:jc w:val="both"/>
              <w:rPr>
                <w:rFonts w:ascii="Times New Roman" w:hAnsi="Times New Roman"/>
                <w:b/>
                <w:sz w:val="23"/>
                <w:szCs w:val="23"/>
              </w:rPr>
            </w:pPr>
            <w:r w:rsidRPr="001413CF">
              <w:rPr>
                <w:rFonts w:ascii="Times New Roman" w:hAnsi="Times New Roman"/>
                <w:b/>
                <w:sz w:val="23"/>
                <w:szCs w:val="23"/>
              </w:rPr>
              <w:t>Плотность радиоактивных выпадений в приземном слое атмосферы</w:t>
            </w:r>
          </w:p>
          <w:p w:rsidR="00677DC9" w:rsidRPr="001413CF" w:rsidRDefault="00677DC9" w:rsidP="00D4325B">
            <w:pPr>
              <w:jc w:val="both"/>
              <w:rPr>
                <w:rFonts w:ascii="Times New Roman" w:hAnsi="Times New Roman"/>
                <w:b/>
                <w:sz w:val="23"/>
                <w:szCs w:val="23"/>
              </w:rPr>
            </w:pPr>
            <w:r w:rsidRPr="001413CF">
              <w:rPr>
                <w:rFonts w:ascii="Times New Roman" w:hAnsi="Times New Roman"/>
                <w:b/>
                <w:sz w:val="23"/>
                <w:szCs w:val="23"/>
              </w:rPr>
              <w:t>по Республике Казахстан</w:t>
            </w:r>
          </w:p>
        </w:tc>
        <w:tc>
          <w:tcPr>
            <w:tcW w:w="992" w:type="dxa"/>
            <w:vAlign w:val="center"/>
          </w:tcPr>
          <w:p w:rsidR="00677DC9" w:rsidRPr="001413CF" w:rsidRDefault="00D4325B" w:rsidP="00D4325B">
            <w:pPr>
              <w:jc w:val="center"/>
              <w:rPr>
                <w:rFonts w:ascii="Times New Roman" w:hAnsi="Times New Roman"/>
                <w:sz w:val="23"/>
                <w:szCs w:val="23"/>
                <w:lang w:val="kk-KZ"/>
              </w:rPr>
            </w:pPr>
            <w:r w:rsidRPr="001413CF">
              <w:rPr>
                <w:rFonts w:ascii="Times New Roman" w:hAnsi="Times New Roman"/>
                <w:sz w:val="23"/>
                <w:szCs w:val="23"/>
                <w:lang w:val="kk-KZ"/>
              </w:rPr>
              <w:t>6</w:t>
            </w:r>
            <w:r w:rsidR="00633D39" w:rsidRPr="001413CF">
              <w:rPr>
                <w:rFonts w:ascii="Times New Roman" w:hAnsi="Times New Roman"/>
                <w:sz w:val="23"/>
                <w:szCs w:val="23"/>
                <w:lang w:val="kk-KZ"/>
              </w:rPr>
              <w:t>4</w:t>
            </w:r>
          </w:p>
        </w:tc>
      </w:tr>
      <w:tr w:rsidR="00677DC9" w:rsidRPr="001413CF" w:rsidTr="000B1DEE">
        <w:tc>
          <w:tcPr>
            <w:tcW w:w="817" w:type="dxa"/>
            <w:tcBorders>
              <w:top w:val="single" w:sz="4" w:space="0" w:color="auto"/>
              <w:bottom w:val="single" w:sz="4" w:space="0" w:color="auto"/>
            </w:tcBorders>
            <w:vAlign w:val="center"/>
          </w:tcPr>
          <w:p w:rsidR="00677DC9" w:rsidRPr="001413CF" w:rsidRDefault="00677DC9" w:rsidP="00D4325B">
            <w:pPr>
              <w:rPr>
                <w:rFonts w:ascii="Times New Roman" w:hAnsi="Times New Roman"/>
                <w:sz w:val="23"/>
                <w:szCs w:val="23"/>
              </w:rPr>
            </w:pPr>
            <w:r w:rsidRPr="001413CF">
              <w:rPr>
                <w:rFonts w:ascii="Times New Roman" w:hAnsi="Times New Roman"/>
                <w:sz w:val="23"/>
                <w:szCs w:val="23"/>
              </w:rPr>
              <w:t>1</w:t>
            </w:r>
          </w:p>
        </w:tc>
        <w:tc>
          <w:tcPr>
            <w:tcW w:w="8222" w:type="dxa"/>
            <w:vAlign w:val="center"/>
          </w:tcPr>
          <w:p w:rsidR="00677DC9" w:rsidRPr="001413CF" w:rsidRDefault="00677DC9" w:rsidP="00D4325B">
            <w:pPr>
              <w:jc w:val="both"/>
              <w:rPr>
                <w:rFonts w:ascii="Times New Roman" w:hAnsi="Times New Roman"/>
                <w:b/>
                <w:sz w:val="23"/>
                <w:szCs w:val="23"/>
              </w:rPr>
            </w:pPr>
            <w:r w:rsidRPr="001413CF">
              <w:rPr>
                <w:rFonts w:ascii="Times New Roman" w:hAnsi="Times New Roman"/>
                <w:b/>
                <w:sz w:val="23"/>
                <w:szCs w:val="23"/>
              </w:rPr>
              <w:t>Состояние окружающей среды Акмолинской области</w:t>
            </w:r>
          </w:p>
        </w:tc>
        <w:tc>
          <w:tcPr>
            <w:tcW w:w="992" w:type="dxa"/>
            <w:vAlign w:val="center"/>
          </w:tcPr>
          <w:p w:rsidR="00677DC9" w:rsidRPr="001413CF" w:rsidRDefault="00D4325B" w:rsidP="00D4325B">
            <w:pPr>
              <w:jc w:val="center"/>
              <w:rPr>
                <w:rFonts w:ascii="Times New Roman" w:hAnsi="Times New Roman"/>
                <w:sz w:val="23"/>
                <w:szCs w:val="23"/>
                <w:lang w:val="kk-KZ"/>
              </w:rPr>
            </w:pPr>
            <w:r w:rsidRPr="001413CF">
              <w:rPr>
                <w:rFonts w:ascii="Times New Roman" w:hAnsi="Times New Roman"/>
                <w:sz w:val="23"/>
                <w:szCs w:val="23"/>
                <w:lang w:val="kk-KZ"/>
              </w:rPr>
              <w:t>6</w:t>
            </w:r>
            <w:r w:rsidR="00633D39" w:rsidRPr="001413CF">
              <w:rPr>
                <w:rFonts w:ascii="Times New Roman" w:hAnsi="Times New Roman"/>
                <w:sz w:val="23"/>
                <w:szCs w:val="23"/>
                <w:lang w:val="kk-KZ"/>
              </w:rPr>
              <w:t>6</w:t>
            </w:r>
          </w:p>
        </w:tc>
      </w:tr>
      <w:tr w:rsidR="00677DC9" w:rsidRPr="001413CF" w:rsidTr="000B1DEE">
        <w:tc>
          <w:tcPr>
            <w:tcW w:w="817" w:type="dxa"/>
            <w:tcBorders>
              <w:top w:val="single" w:sz="4" w:space="0" w:color="auto"/>
              <w:left w:val="single" w:sz="4" w:space="0" w:color="auto"/>
              <w:bottom w:val="nil"/>
              <w:right w:val="single" w:sz="4" w:space="0" w:color="auto"/>
            </w:tcBorders>
            <w:vAlign w:val="center"/>
          </w:tcPr>
          <w:p w:rsidR="00677DC9" w:rsidRPr="001413CF" w:rsidRDefault="00677DC9" w:rsidP="00D4325B">
            <w:pPr>
              <w:rPr>
                <w:rFonts w:ascii="Times New Roman" w:hAnsi="Times New Roman"/>
                <w:caps/>
                <w:sz w:val="23"/>
                <w:szCs w:val="23"/>
              </w:rPr>
            </w:pPr>
            <w:r w:rsidRPr="001413CF">
              <w:rPr>
                <w:rFonts w:ascii="Times New Roman" w:hAnsi="Times New Roman"/>
                <w:sz w:val="23"/>
                <w:szCs w:val="23"/>
              </w:rPr>
              <w:t xml:space="preserve">1.1 </w:t>
            </w:r>
          </w:p>
        </w:tc>
        <w:tc>
          <w:tcPr>
            <w:tcW w:w="8222" w:type="dxa"/>
            <w:tcBorders>
              <w:left w:val="single" w:sz="4" w:space="0" w:color="auto"/>
            </w:tcBorders>
            <w:vAlign w:val="center"/>
          </w:tcPr>
          <w:p w:rsidR="00677DC9" w:rsidRPr="001413CF" w:rsidRDefault="00677DC9" w:rsidP="00D4325B">
            <w:pPr>
              <w:jc w:val="both"/>
              <w:rPr>
                <w:rFonts w:ascii="Times New Roman" w:hAnsi="Times New Roman"/>
                <w:sz w:val="23"/>
                <w:szCs w:val="23"/>
              </w:rPr>
            </w:pPr>
            <w:r w:rsidRPr="001413CF">
              <w:rPr>
                <w:rFonts w:ascii="Times New Roman" w:hAnsi="Times New Roman"/>
                <w:sz w:val="23"/>
                <w:szCs w:val="23"/>
              </w:rPr>
              <w:t xml:space="preserve">Состояние загрязнения атмосферного воздуха по городу Астана </w:t>
            </w:r>
          </w:p>
        </w:tc>
        <w:tc>
          <w:tcPr>
            <w:tcW w:w="992" w:type="dxa"/>
            <w:vAlign w:val="center"/>
          </w:tcPr>
          <w:p w:rsidR="00677DC9" w:rsidRPr="001413CF" w:rsidRDefault="00D4325B" w:rsidP="00D4325B">
            <w:pPr>
              <w:jc w:val="center"/>
              <w:rPr>
                <w:rFonts w:ascii="Times New Roman" w:hAnsi="Times New Roman"/>
                <w:sz w:val="23"/>
                <w:szCs w:val="23"/>
                <w:lang w:val="kk-KZ"/>
              </w:rPr>
            </w:pPr>
            <w:r w:rsidRPr="001413CF">
              <w:rPr>
                <w:rFonts w:ascii="Times New Roman" w:hAnsi="Times New Roman"/>
                <w:sz w:val="23"/>
                <w:szCs w:val="23"/>
                <w:lang w:val="kk-KZ"/>
              </w:rPr>
              <w:t>6</w:t>
            </w:r>
            <w:r w:rsidR="00633D39" w:rsidRPr="001413CF">
              <w:rPr>
                <w:rFonts w:ascii="Times New Roman" w:hAnsi="Times New Roman"/>
                <w:sz w:val="23"/>
                <w:szCs w:val="23"/>
                <w:lang w:val="kk-KZ"/>
              </w:rPr>
              <w:t>6</w:t>
            </w:r>
          </w:p>
        </w:tc>
      </w:tr>
      <w:tr w:rsidR="00677DC9" w:rsidRPr="001413CF" w:rsidTr="000B1DEE">
        <w:tc>
          <w:tcPr>
            <w:tcW w:w="817" w:type="dxa"/>
            <w:tcBorders>
              <w:top w:val="single" w:sz="4" w:space="0" w:color="auto"/>
              <w:left w:val="single" w:sz="4" w:space="0" w:color="auto"/>
              <w:bottom w:val="nil"/>
              <w:right w:val="single" w:sz="4" w:space="0" w:color="auto"/>
            </w:tcBorders>
            <w:vAlign w:val="center"/>
          </w:tcPr>
          <w:p w:rsidR="00677DC9" w:rsidRPr="001413CF" w:rsidRDefault="00677DC9" w:rsidP="00D4325B">
            <w:pPr>
              <w:rPr>
                <w:rFonts w:ascii="Times New Roman" w:hAnsi="Times New Roman"/>
                <w:sz w:val="23"/>
                <w:szCs w:val="23"/>
              </w:rPr>
            </w:pPr>
            <w:r w:rsidRPr="001413CF">
              <w:rPr>
                <w:rFonts w:ascii="Times New Roman" w:hAnsi="Times New Roman"/>
                <w:sz w:val="23"/>
                <w:szCs w:val="23"/>
              </w:rPr>
              <w:t>1.2</w:t>
            </w:r>
          </w:p>
        </w:tc>
        <w:tc>
          <w:tcPr>
            <w:tcW w:w="8222" w:type="dxa"/>
            <w:tcBorders>
              <w:left w:val="single" w:sz="4" w:space="0" w:color="auto"/>
            </w:tcBorders>
            <w:vAlign w:val="center"/>
          </w:tcPr>
          <w:p w:rsidR="00677DC9" w:rsidRPr="001413CF" w:rsidRDefault="00677DC9"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Кокшетау</w:t>
            </w:r>
          </w:p>
        </w:tc>
        <w:tc>
          <w:tcPr>
            <w:tcW w:w="992" w:type="dxa"/>
            <w:vAlign w:val="center"/>
          </w:tcPr>
          <w:p w:rsidR="00677DC9" w:rsidRPr="001413CF" w:rsidRDefault="00D4325B" w:rsidP="00D4325B">
            <w:pPr>
              <w:jc w:val="center"/>
              <w:rPr>
                <w:rFonts w:ascii="Times New Roman" w:hAnsi="Times New Roman"/>
                <w:sz w:val="23"/>
                <w:szCs w:val="23"/>
                <w:lang w:val="kk-KZ"/>
              </w:rPr>
            </w:pPr>
            <w:r w:rsidRPr="001413CF">
              <w:rPr>
                <w:rFonts w:ascii="Times New Roman" w:hAnsi="Times New Roman"/>
                <w:sz w:val="23"/>
                <w:szCs w:val="23"/>
                <w:lang w:val="kk-KZ"/>
              </w:rPr>
              <w:t>6</w:t>
            </w:r>
            <w:r w:rsidR="00633D39" w:rsidRPr="001413CF">
              <w:rPr>
                <w:rFonts w:ascii="Times New Roman" w:hAnsi="Times New Roman"/>
                <w:sz w:val="23"/>
                <w:szCs w:val="23"/>
                <w:lang w:val="kk-KZ"/>
              </w:rPr>
              <w:t>7</w:t>
            </w:r>
          </w:p>
        </w:tc>
      </w:tr>
      <w:tr w:rsidR="00375E56" w:rsidRPr="001413CF" w:rsidTr="000B1DEE">
        <w:tc>
          <w:tcPr>
            <w:tcW w:w="817" w:type="dxa"/>
            <w:tcBorders>
              <w:top w:val="single" w:sz="4" w:space="0" w:color="auto"/>
              <w:left w:val="single" w:sz="4" w:space="0" w:color="auto"/>
              <w:bottom w:val="nil"/>
              <w:right w:val="single" w:sz="4" w:space="0" w:color="auto"/>
            </w:tcBorders>
            <w:vAlign w:val="center"/>
          </w:tcPr>
          <w:p w:rsidR="00375E56" w:rsidRPr="001413CF" w:rsidRDefault="003E2A52" w:rsidP="00D4325B">
            <w:pPr>
              <w:rPr>
                <w:rFonts w:ascii="Times New Roman" w:hAnsi="Times New Roman"/>
                <w:sz w:val="23"/>
                <w:szCs w:val="23"/>
              </w:rPr>
            </w:pPr>
            <w:r w:rsidRPr="001413CF">
              <w:rPr>
                <w:rFonts w:ascii="Times New Roman" w:hAnsi="Times New Roman"/>
                <w:sz w:val="23"/>
                <w:szCs w:val="23"/>
              </w:rPr>
              <w:t>1.3</w:t>
            </w:r>
          </w:p>
        </w:tc>
        <w:tc>
          <w:tcPr>
            <w:tcW w:w="8222" w:type="dxa"/>
            <w:tcBorders>
              <w:left w:val="single" w:sz="4" w:space="0" w:color="auto"/>
            </w:tcBorders>
            <w:vAlign w:val="center"/>
          </w:tcPr>
          <w:p w:rsidR="00375E56" w:rsidRPr="001413CF" w:rsidRDefault="00375E56"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Степногорск</w:t>
            </w:r>
          </w:p>
        </w:tc>
        <w:tc>
          <w:tcPr>
            <w:tcW w:w="992" w:type="dxa"/>
            <w:vAlign w:val="center"/>
          </w:tcPr>
          <w:p w:rsidR="00375E56" w:rsidRPr="001413CF" w:rsidRDefault="00D4325B" w:rsidP="00D4325B">
            <w:pPr>
              <w:jc w:val="center"/>
              <w:rPr>
                <w:rFonts w:ascii="Times New Roman" w:hAnsi="Times New Roman"/>
                <w:sz w:val="23"/>
                <w:szCs w:val="23"/>
              </w:rPr>
            </w:pPr>
            <w:r w:rsidRPr="001413CF">
              <w:rPr>
                <w:rFonts w:ascii="Times New Roman" w:hAnsi="Times New Roman"/>
                <w:sz w:val="23"/>
                <w:szCs w:val="23"/>
              </w:rPr>
              <w:t>6</w:t>
            </w:r>
            <w:r w:rsidR="00633D39" w:rsidRPr="001413CF">
              <w:rPr>
                <w:rFonts w:ascii="Times New Roman" w:hAnsi="Times New Roman"/>
                <w:sz w:val="23"/>
                <w:szCs w:val="23"/>
              </w:rPr>
              <w:t>8</w:t>
            </w:r>
          </w:p>
        </w:tc>
      </w:tr>
      <w:tr w:rsidR="00A1372B" w:rsidRPr="001413CF" w:rsidTr="000B1DEE">
        <w:trPr>
          <w:trHeight w:val="267"/>
        </w:trPr>
        <w:tc>
          <w:tcPr>
            <w:tcW w:w="817" w:type="dxa"/>
            <w:vAlign w:val="center"/>
          </w:tcPr>
          <w:p w:rsidR="00A1372B" w:rsidRPr="001413CF" w:rsidRDefault="00A1372B" w:rsidP="004858F0">
            <w:pPr>
              <w:rPr>
                <w:rFonts w:ascii="Times New Roman" w:hAnsi="Times New Roman"/>
                <w:caps/>
                <w:sz w:val="23"/>
                <w:szCs w:val="23"/>
              </w:rPr>
            </w:pPr>
            <w:r w:rsidRPr="001413CF">
              <w:rPr>
                <w:rFonts w:ascii="Times New Roman" w:hAnsi="Times New Roman"/>
                <w:caps/>
                <w:sz w:val="23"/>
                <w:szCs w:val="23"/>
              </w:rPr>
              <w:t>1.4</w:t>
            </w:r>
          </w:p>
        </w:tc>
        <w:tc>
          <w:tcPr>
            <w:tcW w:w="8222" w:type="dxa"/>
            <w:vAlign w:val="center"/>
          </w:tcPr>
          <w:p w:rsidR="00A1372B" w:rsidRPr="001413CF" w:rsidRDefault="00A1372B" w:rsidP="004858F0">
            <w:pPr>
              <w:jc w:val="both"/>
              <w:rPr>
                <w:rFonts w:ascii="Times New Roman" w:hAnsi="Times New Roman"/>
                <w:b/>
                <w:sz w:val="23"/>
                <w:szCs w:val="23"/>
              </w:rPr>
            </w:pPr>
            <w:r w:rsidRPr="001413CF">
              <w:rPr>
                <w:rStyle w:val="FontStyle203"/>
                <w:b w:val="0"/>
                <w:sz w:val="23"/>
                <w:szCs w:val="23"/>
              </w:rPr>
              <w:t>Состояние загрязнения атмосферного воздуха на территории Щучинско-Боровской курортной зоны</w:t>
            </w:r>
            <w:r w:rsidRPr="001413CF">
              <w:rPr>
                <w:rFonts w:ascii="Times New Roman" w:hAnsi="Times New Roman"/>
                <w:sz w:val="23"/>
                <w:szCs w:val="23"/>
              </w:rPr>
              <w:t>(ЩБКЗ)</w:t>
            </w:r>
          </w:p>
        </w:tc>
        <w:tc>
          <w:tcPr>
            <w:tcW w:w="992" w:type="dxa"/>
            <w:vAlign w:val="center"/>
          </w:tcPr>
          <w:p w:rsidR="00A1372B" w:rsidRPr="001413CF" w:rsidRDefault="00633D39" w:rsidP="004858F0">
            <w:pPr>
              <w:jc w:val="center"/>
              <w:rPr>
                <w:rFonts w:ascii="Times New Roman" w:hAnsi="Times New Roman"/>
                <w:sz w:val="23"/>
                <w:szCs w:val="23"/>
                <w:lang w:val="kk-KZ"/>
              </w:rPr>
            </w:pPr>
            <w:r w:rsidRPr="001413CF">
              <w:rPr>
                <w:rFonts w:ascii="Times New Roman" w:hAnsi="Times New Roman"/>
                <w:sz w:val="23"/>
                <w:szCs w:val="23"/>
                <w:lang w:val="kk-KZ"/>
              </w:rPr>
              <w:t>69</w:t>
            </w:r>
          </w:p>
        </w:tc>
      </w:tr>
      <w:tr w:rsidR="00A1372B" w:rsidRPr="001413CF" w:rsidTr="000B1DEE">
        <w:trPr>
          <w:trHeight w:val="453"/>
        </w:trPr>
        <w:tc>
          <w:tcPr>
            <w:tcW w:w="817" w:type="dxa"/>
            <w:vAlign w:val="center"/>
          </w:tcPr>
          <w:p w:rsidR="00A1372B" w:rsidRPr="001413CF" w:rsidRDefault="00A1372B" w:rsidP="004858F0">
            <w:pPr>
              <w:rPr>
                <w:rFonts w:ascii="Times New Roman" w:hAnsi="Times New Roman"/>
                <w:caps/>
                <w:sz w:val="23"/>
                <w:szCs w:val="23"/>
              </w:rPr>
            </w:pPr>
            <w:r w:rsidRPr="001413CF">
              <w:rPr>
                <w:rFonts w:ascii="Times New Roman" w:hAnsi="Times New Roman"/>
                <w:caps/>
                <w:sz w:val="23"/>
                <w:szCs w:val="23"/>
              </w:rPr>
              <w:t>1.5</w:t>
            </w:r>
          </w:p>
        </w:tc>
        <w:tc>
          <w:tcPr>
            <w:tcW w:w="8222" w:type="dxa"/>
            <w:vAlign w:val="center"/>
          </w:tcPr>
          <w:p w:rsidR="00A1372B" w:rsidRPr="001413CF" w:rsidRDefault="00A1372B" w:rsidP="004858F0">
            <w:pPr>
              <w:jc w:val="both"/>
              <w:rPr>
                <w:rFonts w:ascii="Times New Roman" w:hAnsi="Times New Roman"/>
                <w:sz w:val="23"/>
                <w:szCs w:val="23"/>
              </w:rPr>
            </w:pPr>
            <w:r w:rsidRPr="001413CF">
              <w:rPr>
                <w:rFonts w:ascii="Times New Roman" w:hAnsi="Times New Roman"/>
                <w:sz w:val="23"/>
                <w:szCs w:val="23"/>
              </w:rPr>
              <w:t>Качество поверхностных вод на территории Акмолинской области</w:t>
            </w:r>
          </w:p>
        </w:tc>
        <w:tc>
          <w:tcPr>
            <w:tcW w:w="992" w:type="dxa"/>
            <w:vAlign w:val="center"/>
          </w:tcPr>
          <w:p w:rsidR="00A1372B" w:rsidRPr="001413CF" w:rsidRDefault="00633D39" w:rsidP="004858F0">
            <w:pPr>
              <w:jc w:val="center"/>
              <w:rPr>
                <w:rFonts w:ascii="Times New Roman" w:hAnsi="Times New Roman"/>
                <w:sz w:val="23"/>
                <w:szCs w:val="23"/>
                <w:lang w:val="kk-KZ"/>
              </w:rPr>
            </w:pPr>
            <w:r w:rsidRPr="001413CF">
              <w:rPr>
                <w:rFonts w:ascii="Times New Roman" w:hAnsi="Times New Roman"/>
                <w:sz w:val="23"/>
                <w:szCs w:val="23"/>
                <w:lang w:val="kk-KZ"/>
              </w:rPr>
              <w:t>71</w:t>
            </w:r>
          </w:p>
        </w:tc>
      </w:tr>
      <w:tr w:rsidR="00A1372B" w:rsidRPr="001413CF" w:rsidTr="00BE32EC">
        <w:trPr>
          <w:trHeight w:val="133"/>
        </w:trPr>
        <w:tc>
          <w:tcPr>
            <w:tcW w:w="817" w:type="dxa"/>
            <w:vAlign w:val="center"/>
          </w:tcPr>
          <w:p w:rsidR="00A1372B" w:rsidRPr="001413CF" w:rsidRDefault="00A1372B" w:rsidP="00D4325B">
            <w:pPr>
              <w:rPr>
                <w:rFonts w:ascii="Times New Roman" w:hAnsi="Times New Roman"/>
                <w:caps/>
                <w:sz w:val="23"/>
                <w:szCs w:val="23"/>
                <w:lang w:val="kk-KZ"/>
              </w:rPr>
            </w:pPr>
            <w:r w:rsidRPr="001413CF">
              <w:rPr>
                <w:rFonts w:ascii="Times New Roman" w:hAnsi="Times New Roman"/>
                <w:sz w:val="23"/>
                <w:szCs w:val="23"/>
              </w:rPr>
              <w:t>1.</w:t>
            </w:r>
            <w:r w:rsidRPr="001413CF">
              <w:rPr>
                <w:rFonts w:ascii="Times New Roman" w:hAnsi="Times New Roman"/>
                <w:sz w:val="23"/>
                <w:szCs w:val="23"/>
                <w:lang w:val="kk-KZ"/>
              </w:rPr>
              <w:t>6</w:t>
            </w:r>
          </w:p>
        </w:tc>
        <w:tc>
          <w:tcPr>
            <w:tcW w:w="8222" w:type="dxa"/>
            <w:vAlign w:val="center"/>
          </w:tcPr>
          <w:p w:rsidR="00A1372B" w:rsidRPr="001413CF" w:rsidRDefault="00A1372B" w:rsidP="00D4325B">
            <w:pPr>
              <w:pStyle w:val="a3"/>
              <w:tabs>
                <w:tab w:val="left" w:pos="0"/>
              </w:tabs>
              <w:jc w:val="both"/>
              <w:rPr>
                <w:rFonts w:ascii="Times New Roman" w:hAnsi="Times New Roman"/>
                <w:b w:val="0"/>
                <w:sz w:val="23"/>
                <w:szCs w:val="23"/>
              </w:rPr>
            </w:pPr>
            <w:r w:rsidRPr="001413CF">
              <w:rPr>
                <w:rFonts w:ascii="Times New Roman" w:hAnsi="Times New Roman"/>
                <w:b w:val="0"/>
                <w:sz w:val="23"/>
                <w:szCs w:val="23"/>
              </w:rPr>
              <w:t>Радиационный гамма-фон Акмолинской области</w:t>
            </w:r>
          </w:p>
        </w:tc>
        <w:tc>
          <w:tcPr>
            <w:tcW w:w="992" w:type="dxa"/>
            <w:vAlign w:val="center"/>
          </w:tcPr>
          <w:p w:rsidR="00A1372B" w:rsidRPr="001413CF" w:rsidRDefault="00633D39" w:rsidP="00D4325B">
            <w:pPr>
              <w:jc w:val="center"/>
              <w:rPr>
                <w:rFonts w:ascii="Times New Roman" w:hAnsi="Times New Roman"/>
                <w:sz w:val="23"/>
                <w:szCs w:val="23"/>
                <w:lang w:val="kk-KZ"/>
              </w:rPr>
            </w:pPr>
            <w:r w:rsidRPr="001413CF">
              <w:rPr>
                <w:rFonts w:ascii="Times New Roman" w:hAnsi="Times New Roman"/>
                <w:sz w:val="23"/>
                <w:szCs w:val="23"/>
                <w:lang w:val="kk-KZ"/>
              </w:rPr>
              <w:t>74</w:t>
            </w:r>
          </w:p>
        </w:tc>
      </w:tr>
      <w:tr w:rsidR="00A1372B" w:rsidRPr="001413CF" w:rsidTr="000B1DEE">
        <w:trPr>
          <w:trHeight w:val="249"/>
        </w:trPr>
        <w:tc>
          <w:tcPr>
            <w:tcW w:w="817" w:type="dxa"/>
            <w:vAlign w:val="center"/>
          </w:tcPr>
          <w:p w:rsidR="00A1372B" w:rsidRPr="001413CF" w:rsidRDefault="00A1372B" w:rsidP="00D4325B">
            <w:pPr>
              <w:rPr>
                <w:rFonts w:ascii="Times New Roman" w:hAnsi="Times New Roman"/>
                <w:caps/>
                <w:sz w:val="23"/>
                <w:szCs w:val="23"/>
                <w:lang w:val="kk-KZ"/>
              </w:rPr>
            </w:pPr>
            <w:r w:rsidRPr="001413CF">
              <w:rPr>
                <w:rFonts w:ascii="Times New Roman" w:hAnsi="Times New Roman"/>
                <w:caps/>
                <w:sz w:val="23"/>
                <w:szCs w:val="23"/>
              </w:rPr>
              <w:t>1.</w:t>
            </w:r>
            <w:r w:rsidRPr="001413CF">
              <w:rPr>
                <w:rFonts w:ascii="Times New Roman" w:hAnsi="Times New Roman"/>
                <w:caps/>
                <w:sz w:val="23"/>
                <w:szCs w:val="23"/>
                <w:lang w:val="kk-KZ"/>
              </w:rPr>
              <w:t>7</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A1372B" w:rsidRPr="001413CF" w:rsidRDefault="00633D39" w:rsidP="00D4325B">
            <w:pPr>
              <w:jc w:val="center"/>
              <w:rPr>
                <w:rFonts w:ascii="Times New Roman" w:hAnsi="Times New Roman"/>
                <w:sz w:val="23"/>
                <w:szCs w:val="23"/>
                <w:lang w:val="kk-KZ"/>
              </w:rPr>
            </w:pPr>
            <w:r w:rsidRPr="001413CF">
              <w:rPr>
                <w:rFonts w:ascii="Times New Roman" w:hAnsi="Times New Roman"/>
                <w:sz w:val="23"/>
                <w:szCs w:val="23"/>
                <w:lang w:val="kk-KZ"/>
              </w:rPr>
              <w:t>74</w:t>
            </w:r>
          </w:p>
        </w:tc>
      </w:tr>
      <w:tr w:rsidR="00A1372B" w:rsidRPr="001413CF" w:rsidTr="000B1DEE">
        <w:trPr>
          <w:trHeight w:val="320"/>
        </w:trPr>
        <w:tc>
          <w:tcPr>
            <w:tcW w:w="817" w:type="dxa"/>
            <w:vAlign w:val="center"/>
          </w:tcPr>
          <w:p w:rsidR="00A1372B" w:rsidRPr="001413CF" w:rsidRDefault="00A1372B" w:rsidP="00D4325B">
            <w:pPr>
              <w:rPr>
                <w:rFonts w:ascii="Times New Roman" w:hAnsi="Times New Roman"/>
                <w:b/>
                <w:sz w:val="23"/>
                <w:szCs w:val="23"/>
              </w:rPr>
            </w:pPr>
            <w:r w:rsidRPr="001413CF">
              <w:rPr>
                <w:rFonts w:ascii="Times New Roman" w:hAnsi="Times New Roman"/>
                <w:b/>
                <w:sz w:val="23"/>
                <w:szCs w:val="23"/>
              </w:rPr>
              <w:t>2</w:t>
            </w:r>
          </w:p>
        </w:tc>
        <w:tc>
          <w:tcPr>
            <w:tcW w:w="8222" w:type="dxa"/>
            <w:vAlign w:val="center"/>
          </w:tcPr>
          <w:p w:rsidR="00A1372B" w:rsidRPr="001413CF" w:rsidRDefault="00A1372B" w:rsidP="00D4325B">
            <w:pPr>
              <w:jc w:val="both"/>
              <w:rPr>
                <w:rFonts w:ascii="Times New Roman" w:hAnsi="Times New Roman"/>
                <w:b/>
                <w:sz w:val="23"/>
                <w:szCs w:val="23"/>
              </w:rPr>
            </w:pPr>
            <w:r w:rsidRPr="001413CF">
              <w:rPr>
                <w:rFonts w:ascii="Times New Roman" w:hAnsi="Times New Roman"/>
                <w:b/>
                <w:sz w:val="23"/>
                <w:szCs w:val="23"/>
              </w:rPr>
              <w:t>Состояние окружающей среды Актюбинской области</w:t>
            </w:r>
          </w:p>
        </w:tc>
        <w:tc>
          <w:tcPr>
            <w:tcW w:w="992" w:type="dxa"/>
            <w:vAlign w:val="center"/>
          </w:tcPr>
          <w:p w:rsidR="00A1372B" w:rsidRPr="001413CF" w:rsidRDefault="00633D39" w:rsidP="00D4325B">
            <w:pPr>
              <w:jc w:val="center"/>
              <w:rPr>
                <w:rFonts w:ascii="Times New Roman" w:hAnsi="Times New Roman"/>
                <w:sz w:val="23"/>
                <w:szCs w:val="23"/>
                <w:lang w:val="kk-KZ"/>
              </w:rPr>
            </w:pPr>
            <w:r w:rsidRPr="001413CF">
              <w:rPr>
                <w:rFonts w:ascii="Times New Roman" w:hAnsi="Times New Roman"/>
                <w:sz w:val="23"/>
                <w:szCs w:val="23"/>
                <w:lang w:val="kk-KZ"/>
              </w:rPr>
              <w:t>75</w:t>
            </w:r>
          </w:p>
        </w:tc>
      </w:tr>
      <w:tr w:rsidR="00A1372B" w:rsidRPr="001413CF" w:rsidTr="000B1DEE">
        <w:tc>
          <w:tcPr>
            <w:tcW w:w="817" w:type="dxa"/>
            <w:vAlign w:val="center"/>
          </w:tcPr>
          <w:p w:rsidR="00A1372B" w:rsidRPr="001413CF" w:rsidRDefault="00A1372B" w:rsidP="00D4325B">
            <w:pPr>
              <w:rPr>
                <w:rFonts w:ascii="Times New Roman" w:hAnsi="Times New Roman"/>
                <w:caps/>
                <w:sz w:val="23"/>
                <w:szCs w:val="23"/>
              </w:rPr>
            </w:pPr>
            <w:r w:rsidRPr="001413CF">
              <w:rPr>
                <w:rFonts w:ascii="Times New Roman" w:hAnsi="Times New Roman"/>
                <w:caps/>
                <w:sz w:val="23"/>
                <w:szCs w:val="23"/>
              </w:rPr>
              <w:t>2.1</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 xml:space="preserve">Состояние загрязнения атмосферного воздуха по городу Актобе </w:t>
            </w:r>
          </w:p>
        </w:tc>
        <w:tc>
          <w:tcPr>
            <w:tcW w:w="992" w:type="dxa"/>
            <w:vAlign w:val="center"/>
          </w:tcPr>
          <w:p w:rsidR="00A1372B" w:rsidRPr="001413CF" w:rsidRDefault="00633D39" w:rsidP="00D4325B">
            <w:pPr>
              <w:jc w:val="center"/>
              <w:rPr>
                <w:rFonts w:ascii="Times New Roman" w:hAnsi="Times New Roman"/>
                <w:sz w:val="23"/>
                <w:szCs w:val="23"/>
                <w:lang w:val="kk-KZ"/>
              </w:rPr>
            </w:pPr>
            <w:r w:rsidRPr="001413CF">
              <w:rPr>
                <w:rFonts w:ascii="Times New Roman" w:hAnsi="Times New Roman"/>
                <w:sz w:val="23"/>
                <w:szCs w:val="23"/>
                <w:lang w:val="kk-KZ"/>
              </w:rPr>
              <w:t>75</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2.2</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Качество поверхностных вод на территории Актюбинской области</w:t>
            </w:r>
          </w:p>
        </w:tc>
        <w:tc>
          <w:tcPr>
            <w:tcW w:w="992" w:type="dxa"/>
            <w:vAlign w:val="center"/>
          </w:tcPr>
          <w:p w:rsidR="00A1372B" w:rsidRPr="001413CF" w:rsidRDefault="00A1372B" w:rsidP="00D4325B">
            <w:pPr>
              <w:jc w:val="center"/>
              <w:rPr>
                <w:rFonts w:ascii="Times New Roman" w:hAnsi="Times New Roman"/>
                <w:sz w:val="23"/>
                <w:szCs w:val="23"/>
                <w:lang w:val="kk-KZ"/>
              </w:rPr>
            </w:pPr>
            <w:r w:rsidRPr="001413CF">
              <w:rPr>
                <w:rFonts w:ascii="Times New Roman" w:hAnsi="Times New Roman"/>
                <w:sz w:val="23"/>
                <w:szCs w:val="23"/>
                <w:lang w:val="kk-KZ"/>
              </w:rPr>
              <w:t>7</w:t>
            </w:r>
            <w:r w:rsidR="00633D39" w:rsidRPr="001413CF">
              <w:rPr>
                <w:rFonts w:ascii="Times New Roman" w:hAnsi="Times New Roman"/>
                <w:sz w:val="23"/>
                <w:szCs w:val="23"/>
                <w:lang w:val="kk-KZ"/>
              </w:rPr>
              <w:t>7</w:t>
            </w:r>
          </w:p>
        </w:tc>
      </w:tr>
      <w:tr w:rsidR="00A1372B" w:rsidRPr="001413CF" w:rsidTr="000B1DEE">
        <w:tc>
          <w:tcPr>
            <w:tcW w:w="817" w:type="dxa"/>
            <w:vAlign w:val="center"/>
          </w:tcPr>
          <w:p w:rsidR="00A1372B" w:rsidRPr="001413CF" w:rsidRDefault="00A1372B" w:rsidP="00D4325B">
            <w:pPr>
              <w:rPr>
                <w:rFonts w:ascii="Times New Roman" w:hAnsi="Times New Roman"/>
                <w:caps/>
                <w:sz w:val="23"/>
                <w:szCs w:val="23"/>
              </w:rPr>
            </w:pPr>
            <w:r w:rsidRPr="001413CF">
              <w:rPr>
                <w:rFonts w:ascii="Times New Roman" w:hAnsi="Times New Roman"/>
                <w:caps/>
                <w:sz w:val="23"/>
                <w:szCs w:val="23"/>
              </w:rPr>
              <w:t>2.3</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Радиационный гамма-фон Актюбинской области</w:t>
            </w:r>
          </w:p>
        </w:tc>
        <w:tc>
          <w:tcPr>
            <w:tcW w:w="992" w:type="dxa"/>
            <w:vAlign w:val="center"/>
          </w:tcPr>
          <w:p w:rsidR="00A1372B" w:rsidRPr="001413CF" w:rsidRDefault="00633D39" w:rsidP="00D4325B">
            <w:pPr>
              <w:jc w:val="center"/>
              <w:rPr>
                <w:rFonts w:ascii="Times New Roman" w:hAnsi="Times New Roman"/>
                <w:sz w:val="23"/>
                <w:szCs w:val="23"/>
                <w:lang w:val="kk-KZ"/>
              </w:rPr>
            </w:pPr>
            <w:r w:rsidRPr="001413CF">
              <w:rPr>
                <w:rFonts w:ascii="Times New Roman" w:hAnsi="Times New Roman"/>
                <w:sz w:val="23"/>
                <w:szCs w:val="23"/>
                <w:lang w:val="kk-KZ"/>
              </w:rPr>
              <w:t>79</w:t>
            </w:r>
          </w:p>
        </w:tc>
      </w:tr>
      <w:tr w:rsidR="00A1372B" w:rsidRPr="001413CF" w:rsidTr="000B1DEE">
        <w:tc>
          <w:tcPr>
            <w:tcW w:w="817" w:type="dxa"/>
            <w:vAlign w:val="center"/>
          </w:tcPr>
          <w:p w:rsidR="00A1372B" w:rsidRPr="001413CF" w:rsidRDefault="00A1372B" w:rsidP="00D4325B">
            <w:pPr>
              <w:rPr>
                <w:rFonts w:ascii="Times New Roman" w:hAnsi="Times New Roman"/>
                <w:caps/>
                <w:sz w:val="23"/>
                <w:szCs w:val="23"/>
              </w:rPr>
            </w:pPr>
            <w:r w:rsidRPr="001413CF">
              <w:rPr>
                <w:rFonts w:ascii="Times New Roman" w:hAnsi="Times New Roman"/>
                <w:caps/>
                <w:sz w:val="23"/>
                <w:szCs w:val="23"/>
              </w:rPr>
              <w:t>2.4</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A1372B" w:rsidRPr="001413CF" w:rsidRDefault="00633D39" w:rsidP="00D4325B">
            <w:pPr>
              <w:jc w:val="center"/>
              <w:rPr>
                <w:rFonts w:ascii="Times New Roman" w:hAnsi="Times New Roman"/>
                <w:sz w:val="23"/>
                <w:szCs w:val="23"/>
                <w:lang w:val="kk-KZ"/>
              </w:rPr>
            </w:pPr>
            <w:r w:rsidRPr="001413CF">
              <w:rPr>
                <w:rFonts w:ascii="Times New Roman" w:hAnsi="Times New Roman"/>
                <w:sz w:val="23"/>
                <w:szCs w:val="23"/>
                <w:lang w:val="kk-KZ"/>
              </w:rPr>
              <w:t>79</w:t>
            </w:r>
          </w:p>
        </w:tc>
      </w:tr>
      <w:tr w:rsidR="00A1372B" w:rsidRPr="001413CF" w:rsidTr="000B1DEE">
        <w:tc>
          <w:tcPr>
            <w:tcW w:w="817" w:type="dxa"/>
            <w:vAlign w:val="center"/>
          </w:tcPr>
          <w:p w:rsidR="00A1372B" w:rsidRPr="001413CF" w:rsidRDefault="00A1372B" w:rsidP="00D4325B">
            <w:pPr>
              <w:rPr>
                <w:rFonts w:ascii="Times New Roman" w:hAnsi="Times New Roman"/>
                <w:b/>
                <w:sz w:val="23"/>
                <w:szCs w:val="23"/>
              </w:rPr>
            </w:pPr>
            <w:r w:rsidRPr="001413CF">
              <w:rPr>
                <w:rFonts w:ascii="Times New Roman" w:hAnsi="Times New Roman"/>
                <w:b/>
                <w:sz w:val="23"/>
                <w:szCs w:val="23"/>
              </w:rPr>
              <w:t>3</w:t>
            </w:r>
          </w:p>
        </w:tc>
        <w:tc>
          <w:tcPr>
            <w:tcW w:w="8222" w:type="dxa"/>
            <w:vAlign w:val="center"/>
          </w:tcPr>
          <w:p w:rsidR="00A1372B" w:rsidRPr="001413CF" w:rsidRDefault="00A1372B" w:rsidP="00D4325B">
            <w:pPr>
              <w:jc w:val="both"/>
              <w:rPr>
                <w:rFonts w:ascii="Times New Roman" w:hAnsi="Times New Roman"/>
                <w:b/>
                <w:sz w:val="23"/>
                <w:szCs w:val="23"/>
              </w:rPr>
            </w:pPr>
            <w:r w:rsidRPr="001413CF">
              <w:rPr>
                <w:rFonts w:ascii="Times New Roman" w:hAnsi="Times New Roman"/>
                <w:b/>
                <w:sz w:val="23"/>
                <w:szCs w:val="23"/>
              </w:rPr>
              <w:t>Состояние окружающей среды Алматинской области</w:t>
            </w:r>
          </w:p>
        </w:tc>
        <w:tc>
          <w:tcPr>
            <w:tcW w:w="992" w:type="dxa"/>
            <w:vAlign w:val="center"/>
          </w:tcPr>
          <w:p w:rsidR="00A1372B" w:rsidRPr="001413CF" w:rsidRDefault="00633D39" w:rsidP="00D4325B">
            <w:pPr>
              <w:jc w:val="center"/>
              <w:rPr>
                <w:rFonts w:ascii="Times New Roman" w:hAnsi="Times New Roman"/>
                <w:sz w:val="23"/>
                <w:szCs w:val="23"/>
                <w:lang w:val="kk-KZ"/>
              </w:rPr>
            </w:pPr>
            <w:r w:rsidRPr="001413CF">
              <w:rPr>
                <w:rFonts w:ascii="Times New Roman" w:hAnsi="Times New Roman"/>
                <w:sz w:val="23"/>
                <w:szCs w:val="23"/>
                <w:lang w:val="kk-KZ"/>
              </w:rPr>
              <w:t>81</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3.1</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Алматы</w:t>
            </w:r>
          </w:p>
        </w:tc>
        <w:tc>
          <w:tcPr>
            <w:tcW w:w="992" w:type="dxa"/>
            <w:vAlign w:val="center"/>
          </w:tcPr>
          <w:p w:rsidR="00A1372B" w:rsidRPr="001413CF" w:rsidRDefault="00633D39" w:rsidP="00D4325B">
            <w:pPr>
              <w:jc w:val="center"/>
              <w:rPr>
                <w:rFonts w:ascii="Times New Roman" w:hAnsi="Times New Roman"/>
                <w:sz w:val="23"/>
                <w:szCs w:val="23"/>
                <w:lang w:val="kk-KZ"/>
              </w:rPr>
            </w:pPr>
            <w:r w:rsidRPr="001413CF">
              <w:rPr>
                <w:rFonts w:ascii="Times New Roman" w:hAnsi="Times New Roman"/>
                <w:sz w:val="23"/>
                <w:szCs w:val="23"/>
                <w:lang w:val="kk-KZ"/>
              </w:rPr>
              <w:t>81</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3.2</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Талдыкорган</w:t>
            </w:r>
          </w:p>
        </w:tc>
        <w:tc>
          <w:tcPr>
            <w:tcW w:w="992" w:type="dxa"/>
            <w:vAlign w:val="center"/>
          </w:tcPr>
          <w:p w:rsidR="00A1372B" w:rsidRPr="001413CF" w:rsidRDefault="00633D39" w:rsidP="00D4325B">
            <w:pPr>
              <w:jc w:val="center"/>
              <w:rPr>
                <w:rFonts w:ascii="Times New Roman" w:hAnsi="Times New Roman"/>
                <w:sz w:val="23"/>
                <w:szCs w:val="23"/>
                <w:lang w:val="kk-KZ"/>
              </w:rPr>
            </w:pPr>
            <w:r w:rsidRPr="001413CF">
              <w:rPr>
                <w:rFonts w:ascii="Times New Roman" w:hAnsi="Times New Roman"/>
                <w:sz w:val="23"/>
                <w:szCs w:val="23"/>
                <w:lang w:val="kk-KZ"/>
              </w:rPr>
              <w:t>83</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3.3</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Качество поверхностных вод на территории Алматинской области</w:t>
            </w:r>
          </w:p>
        </w:tc>
        <w:tc>
          <w:tcPr>
            <w:tcW w:w="992" w:type="dxa"/>
            <w:vAlign w:val="center"/>
          </w:tcPr>
          <w:p w:rsidR="00A1372B" w:rsidRPr="001413CF" w:rsidRDefault="00633D39" w:rsidP="00D4325B">
            <w:pPr>
              <w:jc w:val="center"/>
              <w:rPr>
                <w:rFonts w:ascii="Times New Roman" w:hAnsi="Times New Roman"/>
                <w:sz w:val="23"/>
                <w:szCs w:val="23"/>
                <w:lang w:val="kk-KZ"/>
              </w:rPr>
            </w:pPr>
            <w:r w:rsidRPr="001413CF">
              <w:rPr>
                <w:rFonts w:ascii="Times New Roman" w:hAnsi="Times New Roman"/>
                <w:sz w:val="23"/>
                <w:szCs w:val="23"/>
                <w:lang w:val="kk-KZ"/>
              </w:rPr>
              <w:t>84</w:t>
            </w:r>
          </w:p>
        </w:tc>
      </w:tr>
      <w:tr w:rsidR="00A1372B" w:rsidRPr="001413CF" w:rsidTr="000B1DEE">
        <w:tc>
          <w:tcPr>
            <w:tcW w:w="817" w:type="dxa"/>
            <w:vAlign w:val="center"/>
          </w:tcPr>
          <w:p w:rsidR="00A1372B" w:rsidRPr="001413CF" w:rsidRDefault="00A1372B" w:rsidP="00D4325B">
            <w:pPr>
              <w:rPr>
                <w:rFonts w:ascii="Times New Roman" w:hAnsi="Times New Roman"/>
                <w:caps/>
                <w:sz w:val="23"/>
                <w:szCs w:val="23"/>
              </w:rPr>
            </w:pPr>
            <w:r w:rsidRPr="001413CF">
              <w:rPr>
                <w:rFonts w:ascii="Times New Roman" w:hAnsi="Times New Roman"/>
                <w:caps/>
                <w:sz w:val="23"/>
                <w:szCs w:val="23"/>
              </w:rPr>
              <w:t>3.4</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Радиационный гамма-фон Алматинской области</w:t>
            </w:r>
          </w:p>
        </w:tc>
        <w:tc>
          <w:tcPr>
            <w:tcW w:w="992" w:type="dxa"/>
            <w:vAlign w:val="center"/>
          </w:tcPr>
          <w:p w:rsidR="00A1372B" w:rsidRPr="001413CF" w:rsidRDefault="00633D39" w:rsidP="00D4325B">
            <w:pPr>
              <w:jc w:val="center"/>
              <w:rPr>
                <w:rFonts w:ascii="Times New Roman" w:hAnsi="Times New Roman"/>
                <w:sz w:val="23"/>
                <w:szCs w:val="23"/>
              </w:rPr>
            </w:pPr>
            <w:r w:rsidRPr="001413CF">
              <w:rPr>
                <w:rFonts w:ascii="Times New Roman" w:hAnsi="Times New Roman"/>
                <w:sz w:val="23"/>
                <w:szCs w:val="23"/>
              </w:rPr>
              <w:t>85</w:t>
            </w:r>
          </w:p>
        </w:tc>
      </w:tr>
      <w:tr w:rsidR="00A1372B" w:rsidRPr="001413CF" w:rsidTr="000B1DEE">
        <w:tc>
          <w:tcPr>
            <w:tcW w:w="817" w:type="dxa"/>
            <w:vAlign w:val="center"/>
          </w:tcPr>
          <w:p w:rsidR="00A1372B" w:rsidRPr="001413CF" w:rsidRDefault="00A1372B" w:rsidP="00D4325B">
            <w:pPr>
              <w:rPr>
                <w:rFonts w:ascii="Times New Roman" w:hAnsi="Times New Roman"/>
                <w:caps/>
                <w:sz w:val="23"/>
                <w:szCs w:val="23"/>
              </w:rPr>
            </w:pPr>
            <w:r w:rsidRPr="001413CF">
              <w:rPr>
                <w:rFonts w:ascii="Times New Roman" w:hAnsi="Times New Roman"/>
                <w:caps/>
                <w:sz w:val="23"/>
                <w:szCs w:val="23"/>
              </w:rPr>
              <w:t>3.5</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A1372B" w:rsidRPr="001413CF" w:rsidRDefault="00633D39" w:rsidP="00D4325B">
            <w:pPr>
              <w:jc w:val="center"/>
              <w:rPr>
                <w:rFonts w:ascii="Times New Roman" w:hAnsi="Times New Roman"/>
                <w:sz w:val="23"/>
                <w:szCs w:val="23"/>
                <w:lang w:val="kk-KZ"/>
              </w:rPr>
            </w:pPr>
            <w:r w:rsidRPr="001413CF">
              <w:rPr>
                <w:rFonts w:ascii="Times New Roman" w:hAnsi="Times New Roman"/>
                <w:sz w:val="23"/>
                <w:szCs w:val="23"/>
                <w:lang w:val="kk-KZ"/>
              </w:rPr>
              <w:t>86</w:t>
            </w:r>
          </w:p>
        </w:tc>
      </w:tr>
      <w:tr w:rsidR="00A1372B" w:rsidRPr="001413CF" w:rsidTr="000B1DEE">
        <w:tc>
          <w:tcPr>
            <w:tcW w:w="817" w:type="dxa"/>
            <w:vAlign w:val="center"/>
          </w:tcPr>
          <w:p w:rsidR="00A1372B" w:rsidRPr="001413CF" w:rsidRDefault="00A1372B" w:rsidP="00D4325B">
            <w:pPr>
              <w:rPr>
                <w:rFonts w:ascii="Times New Roman" w:hAnsi="Times New Roman"/>
                <w:b/>
                <w:sz w:val="23"/>
                <w:szCs w:val="23"/>
              </w:rPr>
            </w:pPr>
            <w:r w:rsidRPr="001413CF">
              <w:rPr>
                <w:rFonts w:ascii="Times New Roman" w:hAnsi="Times New Roman"/>
                <w:b/>
                <w:sz w:val="23"/>
                <w:szCs w:val="23"/>
              </w:rPr>
              <w:t>4</w:t>
            </w:r>
          </w:p>
        </w:tc>
        <w:tc>
          <w:tcPr>
            <w:tcW w:w="8222" w:type="dxa"/>
            <w:vAlign w:val="center"/>
          </w:tcPr>
          <w:p w:rsidR="00A1372B" w:rsidRPr="001413CF" w:rsidRDefault="00A1372B" w:rsidP="00D4325B">
            <w:pPr>
              <w:jc w:val="both"/>
              <w:rPr>
                <w:rFonts w:ascii="Times New Roman" w:hAnsi="Times New Roman"/>
                <w:b/>
                <w:sz w:val="23"/>
                <w:szCs w:val="23"/>
              </w:rPr>
            </w:pPr>
            <w:r w:rsidRPr="001413CF">
              <w:rPr>
                <w:rFonts w:ascii="Times New Roman" w:hAnsi="Times New Roman"/>
                <w:b/>
                <w:sz w:val="23"/>
                <w:szCs w:val="23"/>
              </w:rPr>
              <w:t>Состояние окружающей среды Атырауской области</w:t>
            </w:r>
          </w:p>
        </w:tc>
        <w:tc>
          <w:tcPr>
            <w:tcW w:w="992" w:type="dxa"/>
            <w:vAlign w:val="center"/>
          </w:tcPr>
          <w:p w:rsidR="00A1372B" w:rsidRPr="001413CF" w:rsidRDefault="00633D39" w:rsidP="00D4325B">
            <w:pPr>
              <w:jc w:val="center"/>
              <w:rPr>
                <w:rFonts w:ascii="Times New Roman" w:hAnsi="Times New Roman"/>
                <w:sz w:val="23"/>
                <w:szCs w:val="23"/>
              </w:rPr>
            </w:pPr>
            <w:r w:rsidRPr="001413CF">
              <w:rPr>
                <w:rFonts w:ascii="Times New Roman" w:hAnsi="Times New Roman"/>
                <w:sz w:val="23"/>
                <w:szCs w:val="23"/>
              </w:rPr>
              <w:t>87</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 xml:space="preserve">4.1 </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Атырау</w:t>
            </w:r>
          </w:p>
        </w:tc>
        <w:tc>
          <w:tcPr>
            <w:tcW w:w="992" w:type="dxa"/>
            <w:vAlign w:val="center"/>
          </w:tcPr>
          <w:p w:rsidR="00A1372B" w:rsidRPr="001413CF" w:rsidRDefault="00633D39" w:rsidP="00D4325B">
            <w:pPr>
              <w:jc w:val="center"/>
              <w:rPr>
                <w:rFonts w:ascii="Times New Roman" w:hAnsi="Times New Roman"/>
                <w:sz w:val="23"/>
                <w:szCs w:val="23"/>
              </w:rPr>
            </w:pPr>
            <w:r w:rsidRPr="001413CF">
              <w:rPr>
                <w:rFonts w:ascii="Times New Roman" w:hAnsi="Times New Roman"/>
                <w:sz w:val="23"/>
                <w:szCs w:val="23"/>
              </w:rPr>
              <w:t>87</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4.2</w:t>
            </w:r>
          </w:p>
        </w:tc>
        <w:tc>
          <w:tcPr>
            <w:tcW w:w="8222"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Состояние атмосферного воздуха по городу Кульсары</w:t>
            </w:r>
          </w:p>
        </w:tc>
        <w:tc>
          <w:tcPr>
            <w:tcW w:w="992" w:type="dxa"/>
            <w:vAlign w:val="center"/>
          </w:tcPr>
          <w:p w:rsidR="00A1372B" w:rsidRPr="001413CF" w:rsidRDefault="00633D39" w:rsidP="00D4325B">
            <w:pPr>
              <w:jc w:val="center"/>
              <w:rPr>
                <w:rFonts w:ascii="Times New Roman" w:hAnsi="Times New Roman"/>
                <w:sz w:val="23"/>
                <w:szCs w:val="23"/>
              </w:rPr>
            </w:pPr>
            <w:r w:rsidRPr="001413CF">
              <w:rPr>
                <w:rFonts w:ascii="Times New Roman" w:hAnsi="Times New Roman"/>
                <w:sz w:val="23"/>
                <w:szCs w:val="23"/>
              </w:rPr>
              <w:t>88</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4.3</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Качество поверхностных вод на территории Атырауской области</w:t>
            </w:r>
          </w:p>
        </w:tc>
        <w:tc>
          <w:tcPr>
            <w:tcW w:w="992" w:type="dxa"/>
            <w:vAlign w:val="center"/>
          </w:tcPr>
          <w:p w:rsidR="00A1372B" w:rsidRPr="001413CF" w:rsidRDefault="000E25C4" w:rsidP="00D4325B">
            <w:pPr>
              <w:jc w:val="center"/>
              <w:rPr>
                <w:rFonts w:ascii="Times New Roman" w:hAnsi="Times New Roman"/>
                <w:sz w:val="23"/>
                <w:szCs w:val="23"/>
              </w:rPr>
            </w:pPr>
            <w:r w:rsidRPr="001413CF">
              <w:rPr>
                <w:rFonts w:ascii="Times New Roman" w:hAnsi="Times New Roman"/>
                <w:sz w:val="23"/>
                <w:szCs w:val="23"/>
              </w:rPr>
              <w:t>89</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lang w:val="kk-KZ"/>
              </w:rPr>
            </w:pPr>
            <w:r w:rsidRPr="001413CF">
              <w:rPr>
                <w:rFonts w:ascii="Times New Roman" w:hAnsi="Times New Roman"/>
                <w:sz w:val="23"/>
                <w:szCs w:val="23"/>
                <w:lang w:val="kk-KZ"/>
              </w:rPr>
              <w:t>4.4</w:t>
            </w:r>
          </w:p>
        </w:tc>
        <w:tc>
          <w:tcPr>
            <w:tcW w:w="8222" w:type="dxa"/>
            <w:vAlign w:val="center"/>
          </w:tcPr>
          <w:p w:rsidR="00A1372B" w:rsidRPr="001413CF" w:rsidRDefault="00A1372B" w:rsidP="00D4325B">
            <w:pPr>
              <w:pStyle w:val="a9"/>
              <w:spacing w:after="0"/>
              <w:ind w:left="0"/>
              <w:jc w:val="both"/>
              <w:rPr>
                <w:rFonts w:ascii="Times New Roman" w:hAnsi="Times New Roman"/>
                <w:sz w:val="23"/>
                <w:szCs w:val="23"/>
              </w:rPr>
            </w:pPr>
            <w:r w:rsidRPr="001413CF">
              <w:rPr>
                <w:rFonts w:ascii="Times New Roman" w:hAnsi="Times New Roman"/>
                <w:sz w:val="23"/>
                <w:szCs w:val="23"/>
              </w:rPr>
              <w:t>Качество морской воды</w:t>
            </w:r>
            <w:r w:rsidR="00B7288F" w:rsidRPr="001413CF">
              <w:rPr>
                <w:rFonts w:ascii="Times New Roman" w:hAnsi="Times New Roman"/>
                <w:sz w:val="23"/>
                <w:szCs w:val="23"/>
              </w:rPr>
              <w:t xml:space="preserve"> </w:t>
            </w:r>
            <w:r w:rsidRPr="001413CF">
              <w:rPr>
                <w:rFonts w:ascii="Times New Roman" w:hAnsi="Times New Roman"/>
                <w:sz w:val="23"/>
                <w:szCs w:val="23"/>
              </w:rPr>
              <w:t>Северного Каспия на территории Атырауской области</w:t>
            </w:r>
          </w:p>
        </w:tc>
        <w:tc>
          <w:tcPr>
            <w:tcW w:w="992" w:type="dxa"/>
            <w:vAlign w:val="center"/>
          </w:tcPr>
          <w:p w:rsidR="00A1372B" w:rsidRPr="001413CF" w:rsidRDefault="000E25C4" w:rsidP="00D4325B">
            <w:pPr>
              <w:jc w:val="center"/>
              <w:rPr>
                <w:rFonts w:ascii="Times New Roman" w:hAnsi="Times New Roman"/>
                <w:sz w:val="23"/>
                <w:szCs w:val="23"/>
                <w:lang w:val="kk-KZ"/>
              </w:rPr>
            </w:pPr>
            <w:r w:rsidRPr="001413CF">
              <w:rPr>
                <w:rFonts w:ascii="Times New Roman" w:hAnsi="Times New Roman"/>
                <w:sz w:val="23"/>
                <w:szCs w:val="23"/>
                <w:lang w:val="kk-KZ"/>
              </w:rPr>
              <w:t>89</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lang w:val="kk-KZ"/>
              </w:rPr>
              <w:t>4.5</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Радиационный гамма-фон Атырауской области</w:t>
            </w:r>
          </w:p>
        </w:tc>
        <w:tc>
          <w:tcPr>
            <w:tcW w:w="992" w:type="dxa"/>
            <w:vAlign w:val="center"/>
          </w:tcPr>
          <w:p w:rsidR="00A1372B" w:rsidRPr="001413CF" w:rsidRDefault="000E25C4" w:rsidP="00D4325B">
            <w:pPr>
              <w:jc w:val="center"/>
              <w:rPr>
                <w:rFonts w:ascii="Times New Roman" w:hAnsi="Times New Roman"/>
                <w:sz w:val="23"/>
                <w:szCs w:val="23"/>
                <w:lang w:val="kk-KZ"/>
              </w:rPr>
            </w:pPr>
            <w:r w:rsidRPr="001413CF">
              <w:rPr>
                <w:rFonts w:ascii="Times New Roman" w:hAnsi="Times New Roman"/>
                <w:sz w:val="23"/>
                <w:szCs w:val="23"/>
                <w:lang w:val="kk-KZ"/>
              </w:rPr>
              <w:t>90</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lang w:val="kk-KZ"/>
              </w:rPr>
            </w:pPr>
            <w:r w:rsidRPr="001413CF">
              <w:rPr>
                <w:rFonts w:ascii="Times New Roman" w:hAnsi="Times New Roman"/>
                <w:sz w:val="23"/>
                <w:szCs w:val="23"/>
                <w:lang w:val="kk-KZ"/>
              </w:rPr>
              <w:t>4.6</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A1372B" w:rsidRPr="001413CF" w:rsidRDefault="000E25C4" w:rsidP="00D4325B">
            <w:pPr>
              <w:jc w:val="center"/>
              <w:rPr>
                <w:rFonts w:ascii="Times New Roman" w:hAnsi="Times New Roman"/>
                <w:sz w:val="23"/>
                <w:szCs w:val="23"/>
                <w:lang w:val="kk-KZ"/>
              </w:rPr>
            </w:pPr>
            <w:r w:rsidRPr="001413CF">
              <w:rPr>
                <w:rFonts w:ascii="Times New Roman" w:hAnsi="Times New Roman"/>
                <w:sz w:val="23"/>
                <w:szCs w:val="23"/>
                <w:lang w:val="kk-KZ"/>
              </w:rPr>
              <w:t>90</w:t>
            </w:r>
          </w:p>
        </w:tc>
      </w:tr>
      <w:tr w:rsidR="00A1372B" w:rsidRPr="001413CF" w:rsidTr="000B1DEE">
        <w:tc>
          <w:tcPr>
            <w:tcW w:w="817" w:type="dxa"/>
            <w:vAlign w:val="center"/>
          </w:tcPr>
          <w:p w:rsidR="00A1372B" w:rsidRPr="001413CF" w:rsidRDefault="00A1372B" w:rsidP="00D4325B">
            <w:pPr>
              <w:rPr>
                <w:rFonts w:ascii="Times New Roman" w:hAnsi="Times New Roman"/>
                <w:b/>
                <w:sz w:val="23"/>
                <w:szCs w:val="23"/>
              </w:rPr>
            </w:pPr>
            <w:r w:rsidRPr="001413CF">
              <w:rPr>
                <w:rFonts w:ascii="Times New Roman" w:hAnsi="Times New Roman"/>
                <w:b/>
                <w:sz w:val="23"/>
                <w:szCs w:val="23"/>
              </w:rPr>
              <w:t>5</w:t>
            </w:r>
          </w:p>
        </w:tc>
        <w:tc>
          <w:tcPr>
            <w:tcW w:w="8222" w:type="dxa"/>
            <w:vAlign w:val="center"/>
          </w:tcPr>
          <w:p w:rsidR="00A1372B" w:rsidRPr="001413CF" w:rsidRDefault="00A1372B" w:rsidP="00D4325B">
            <w:pPr>
              <w:jc w:val="both"/>
              <w:rPr>
                <w:rFonts w:ascii="Times New Roman" w:hAnsi="Times New Roman"/>
                <w:b/>
                <w:sz w:val="23"/>
                <w:szCs w:val="23"/>
              </w:rPr>
            </w:pPr>
            <w:r w:rsidRPr="001413CF">
              <w:rPr>
                <w:rFonts w:ascii="Times New Roman" w:hAnsi="Times New Roman"/>
                <w:b/>
                <w:sz w:val="23"/>
                <w:szCs w:val="23"/>
              </w:rPr>
              <w:t>Состояние окружающей среды Восточно-Казахстанской области</w:t>
            </w:r>
          </w:p>
        </w:tc>
        <w:tc>
          <w:tcPr>
            <w:tcW w:w="992" w:type="dxa"/>
            <w:vAlign w:val="center"/>
          </w:tcPr>
          <w:p w:rsidR="00A1372B" w:rsidRPr="001413CF" w:rsidRDefault="000E25C4" w:rsidP="00D4325B">
            <w:pPr>
              <w:jc w:val="center"/>
              <w:rPr>
                <w:rFonts w:ascii="Times New Roman" w:hAnsi="Times New Roman"/>
                <w:sz w:val="23"/>
                <w:szCs w:val="23"/>
                <w:lang w:val="kk-KZ"/>
              </w:rPr>
            </w:pPr>
            <w:r w:rsidRPr="001413CF">
              <w:rPr>
                <w:rFonts w:ascii="Times New Roman" w:hAnsi="Times New Roman"/>
                <w:sz w:val="23"/>
                <w:szCs w:val="23"/>
                <w:lang w:val="kk-KZ"/>
              </w:rPr>
              <w:t>91</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5.1</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Усть-Каменогорск</w:t>
            </w:r>
          </w:p>
        </w:tc>
        <w:tc>
          <w:tcPr>
            <w:tcW w:w="992" w:type="dxa"/>
            <w:vAlign w:val="center"/>
          </w:tcPr>
          <w:p w:rsidR="00A1372B" w:rsidRPr="001413CF" w:rsidRDefault="000E25C4" w:rsidP="00D4325B">
            <w:pPr>
              <w:jc w:val="center"/>
              <w:rPr>
                <w:rFonts w:ascii="Times New Roman" w:hAnsi="Times New Roman"/>
                <w:sz w:val="23"/>
                <w:szCs w:val="23"/>
                <w:lang w:val="kk-KZ"/>
              </w:rPr>
            </w:pPr>
            <w:r w:rsidRPr="001413CF">
              <w:rPr>
                <w:rFonts w:ascii="Times New Roman" w:hAnsi="Times New Roman"/>
                <w:sz w:val="23"/>
                <w:szCs w:val="23"/>
                <w:lang w:val="kk-KZ"/>
              </w:rPr>
              <w:t>91</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5.2</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Риддер</w:t>
            </w:r>
          </w:p>
        </w:tc>
        <w:tc>
          <w:tcPr>
            <w:tcW w:w="992" w:type="dxa"/>
            <w:vAlign w:val="center"/>
          </w:tcPr>
          <w:p w:rsidR="00A1372B" w:rsidRPr="001413CF" w:rsidRDefault="000E25C4" w:rsidP="00D4325B">
            <w:pPr>
              <w:jc w:val="center"/>
              <w:rPr>
                <w:rFonts w:ascii="Times New Roman" w:hAnsi="Times New Roman"/>
                <w:sz w:val="23"/>
                <w:szCs w:val="23"/>
                <w:lang w:val="kk-KZ"/>
              </w:rPr>
            </w:pPr>
            <w:r w:rsidRPr="001413CF">
              <w:rPr>
                <w:rFonts w:ascii="Times New Roman" w:hAnsi="Times New Roman"/>
                <w:sz w:val="23"/>
                <w:szCs w:val="23"/>
                <w:lang w:val="kk-KZ"/>
              </w:rPr>
              <w:t>92</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5.3</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Семей</w:t>
            </w:r>
          </w:p>
        </w:tc>
        <w:tc>
          <w:tcPr>
            <w:tcW w:w="992" w:type="dxa"/>
            <w:vAlign w:val="center"/>
          </w:tcPr>
          <w:p w:rsidR="00A1372B" w:rsidRPr="001413CF" w:rsidRDefault="006E4788" w:rsidP="00D4325B">
            <w:pPr>
              <w:jc w:val="center"/>
              <w:rPr>
                <w:rFonts w:ascii="Times New Roman" w:hAnsi="Times New Roman"/>
                <w:sz w:val="23"/>
                <w:szCs w:val="23"/>
                <w:lang w:val="kk-KZ"/>
              </w:rPr>
            </w:pPr>
            <w:r w:rsidRPr="001413CF">
              <w:rPr>
                <w:rFonts w:ascii="Times New Roman" w:hAnsi="Times New Roman"/>
                <w:sz w:val="23"/>
                <w:szCs w:val="23"/>
                <w:lang w:val="kk-KZ"/>
              </w:rPr>
              <w:t>93</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5.4</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поселку Глубокое</w:t>
            </w:r>
          </w:p>
        </w:tc>
        <w:tc>
          <w:tcPr>
            <w:tcW w:w="992" w:type="dxa"/>
            <w:vAlign w:val="center"/>
          </w:tcPr>
          <w:p w:rsidR="00A1372B" w:rsidRPr="001413CF" w:rsidRDefault="006E4788" w:rsidP="00D4325B">
            <w:pPr>
              <w:jc w:val="center"/>
              <w:rPr>
                <w:rFonts w:ascii="Times New Roman" w:hAnsi="Times New Roman"/>
                <w:sz w:val="23"/>
                <w:szCs w:val="23"/>
                <w:lang w:val="kk-KZ"/>
              </w:rPr>
            </w:pPr>
            <w:r w:rsidRPr="001413CF">
              <w:rPr>
                <w:rFonts w:ascii="Times New Roman" w:hAnsi="Times New Roman"/>
                <w:sz w:val="23"/>
                <w:szCs w:val="23"/>
                <w:lang w:val="kk-KZ"/>
              </w:rPr>
              <w:t>94</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5.</w:t>
            </w:r>
            <w:r w:rsidRPr="001413CF">
              <w:rPr>
                <w:rFonts w:ascii="Times New Roman" w:hAnsi="Times New Roman"/>
                <w:sz w:val="23"/>
                <w:szCs w:val="23"/>
                <w:lang w:val="kk-KZ"/>
              </w:rPr>
              <w:t>5</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Зыряновск</w:t>
            </w:r>
          </w:p>
        </w:tc>
        <w:tc>
          <w:tcPr>
            <w:tcW w:w="992" w:type="dxa"/>
            <w:vAlign w:val="center"/>
          </w:tcPr>
          <w:p w:rsidR="00A1372B" w:rsidRPr="001413CF" w:rsidRDefault="006E4788" w:rsidP="00D4325B">
            <w:pPr>
              <w:jc w:val="center"/>
              <w:rPr>
                <w:rFonts w:ascii="Times New Roman" w:hAnsi="Times New Roman"/>
                <w:sz w:val="23"/>
                <w:szCs w:val="23"/>
                <w:lang w:val="kk-KZ"/>
              </w:rPr>
            </w:pPr>
            <w:r w:rsidRPr="001413CF">
              <w:rPr>
                <w:rFonts w:ascii="Times New Roman" w:hAnsi="Times New Roman"/>
                <w:sz w:val="23"/>
                <w:szCs w:val="23"/>
                <w:lang w:val="kk-KZ"/>
              </w:rPr>
              <w:t>95</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lang w:val="kk-KZ"/>
              </w:rPr>
            </w:pPr>
            <w:r w:rsidRPr="001413CF">
              <w:rPr>
                <w:rFonts w:ascii="Times New Roman" w:hAnsi="Times New Roman"/>
                <w:sz w:val="23"/>
                <w:szCs w:val="23"/>
              </w:rPr>
              <w:t>5.</w:t>
            </w:r>
            <w:r w:rsidRPr="001413CF">
              <w:rPr>
                <w:rFonts w:ascii="Times New Roman" w:hAnsi="Times New Roman"/>
                <w:sz w:val="23"/>
                <w:szCs w:val="23"/>
                <w:lang w:val="kk-KZ"/>
              </w:rPr>
              <w:t>6</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 xml:space="preserve">Качество поверхностных вод на территории Восточно-Казахстанской области </w:t>
            </w:r>
          </w:p>
        </w:tc>
        <w:tc>
          <w:tcPr>
            <w:tcW w:w="992" w:type="dxa"/>
            <w:vAlign w:val="center"/>
          </w:tcPr>
          <w:p w:rsidR="00A1372B" w:rsidRPr="001413CF" w:rsidRDefault="006E4788" w:rsidP="00D4325B">
            <w:pPr>
              <w:jc w:val="center"/>
              <w:rPr>
                <w:rFonts w:ascii="Times New Roman" w:hAnsi="Times New Roman"/>
                <w:sz w:val="23"/>
                <w:szCs w:val="23"/>
                <w:lang w:val="kk-KZ"/>
              </w:rPr>
            </w:pPr>
            <w:r w:rsidRPr="001413CF">
              <w:rPr>
                <w:rFonts w:ascii="Times New Roman" w:hAnsi="Times New Roman"/>
                <w:sz w:val="23"/>
                <w:szCs w:val="23"/>
                <w:lang w:val="kk-KZ"/>
              </w:rPr>
              <w:t>96</w:t>
            </w:r>
          </w:p>
        </w:tc>
      </w:tr>
      <w:tr w:rsidR="00A1372B" w:rsidRPr="001413CF" w:rsidTr="000B1DEE">
        <w:tc>
          <w:tcPr>
            <w:tcW w:w="817" w:type="dxa"/>
            <w:vAlign w:val="center"/>
          </w:tcPr>
          <w:p w:rsidR="00A1372B" w:rsidRPr="001413CF" w:rsidRDefault="00A1372B" w:rsidP="00D4325B">
            <w:pPr>
              <w:rPr>
                <w:rFonts w:ascii="Times New Roman" w:hAnsi="Times New Roman"/>
                <w:caps/>
                <w:sz w:val="23"/>
                <w:szCs w:val="23"/>
                <w:lang w:val="kk-KZ"/>
              </w:rPr>
            </w:pPr>
            <w:r w:rsidRPr="001413CF">
              <w:rPr>
                <w:rFonts w:ascii="Times New Roman" w:hAnsi="Times New Roman"/>
                <w:caps/>
                <w:sz w:val="23"/>
                <w:szCs w:val="23"/>
              </w:rPr>
              <w:t>5.</w:t>
            </w:r>
            <w:r w:rsidRPr="001413CF">
              <w:rPr>
                <w:rFonts w:ascii="Times New Roman" w:hAnsi="Times New Roman"/>
                <w:caps/>
                <w:sz w:val="23"/>
                <w:szCs w:val="23"/>
                <w:lang w:val="kk-KZ"/>
              </w:rPr>
              <w:t>7</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 xml:space="preserve">Характеристика качества поверхностных вод Восточно-Казахстанской области по гидробиологическим показателям </w:t>
            </w:r>
          </w:p>
        </w:tc>
        <w:tc>
          <w:tcPr>
            <w:tcW w:w="992" w:type="dxa"/>
            <w:vAlign w:val="center"/>
          </w:tcPr>
          <w:p w:rsidR="00A1372B" w:rsidRPr="001413CF" w:rsidRDefault="006E4788" w:rsidP="00D4325B">
            <w:pPr>
              <w:jc w:val="center"/>
              <w:rPr>
                <w:rFonts w:ascii="Times New Roman" w:hAnsi="Times New Roman"/>
                <w:sz w:val="23"/>
                <w:szCs w:val="23"/>
                <w:lang w:val="kk-KZ"/>
              </w:rPr>
            </w:pPr>
            <w:r w:rsidRPr="001413CF">
              <w:rPr>
                <w:rFonts w:ascii="Times New Roman" w:hAnsi="Times New Roman"/>
                <w:sz w:val="23"/>
                <w:szCs w:val="23"/>
                <w:lang w:val="kk-KZ"/>
              </w:rPr>
              <w:t>98</w:t>
            </w:r>
          </w:p>
        </w:tc>
      </w:tr>
      <w:tr w:rsidR="00A1372B" w:rsidRPr="001413CF" w:rsidTr="000B1DEE">
        <w:tc>
          <w:tcPr>
            <w:tcW w:w="817" w:type="dxa"/>
            <w:vAlign w:val="center"/>
          </w:tcPr>
          <w:p w:rsidR="00A1372B" w:rsidRPr="001413CF" w:rsidRDefault="00A1372B" w:rsidP="00D4325B">
            <w:pPr>
              <w:rPr>
                <w:rFonts w:ascii="Times New Roman" w:hAnsi="Times New Roman"/>
                <w:caps/>
                <w:sz w:val="23"/>
                <w:szCs w:val="23"/>
                <w:lang w:val="kk-KZ"/>
              </w:rPr>
            </w:pPr>
            <w:r w:rsidRPr="001413CF">
              <w:rPr>
                <w:rFonts w:ascii="Times New Roman" w:hAnsi="Times New Roman"/>
                <w:caps/>
                <w:sz w:val="23"/>
                <w:szCs w:val="23"/>
              </w:rPr>
              <w:t>5.</w:t>
            </w:r>
            <w:r w:rsidRPr="001413CF">
              <w:rPr>
                <w:rFonts w:ascii="Times New Roman" w:hAnsi="Times New Roman"/>
                <w:caps/>
                <w:sz w:val="23"/>
                <w:szCs w:val="23"/>
                <w:lang w:val="kk-KZ"/>
              </w:rPr>
              <w:t>8</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 xml:space="preserve">Радиационный гамма-фон Восточно-Казахстанской области </w:t>
            </w:r>
          </w:p>
        </w:tc>
        <w:tc>
          <w:tcPr>
            <w:tcW w:w="992" w:type="dxa"/>
            <w:vAlign w:val="center"/>
          </w:tcPr>
          <w:p w:rsidR="00A1372B" w:rsidRPr="001413CF" w:rsidRDefault="006E4788" w:rsidP="00D4325B">
            <w:pPr>
              <w:jc w:val="center"/>
              <w:rPr>
                <w:rFonts w:ascii="Times New Roman" w:hAnsi="Times New Roman"/>
                <w:sz w:val="23"/>
                <w:szCs w:val="23"/>
                <w:lang w:val="kk-KZ"/>
              </w:rPr>
            </w:pPr>
            <w:r w:rsidRPr="001413CF">
              <w:rPr>
                <w:rFonts w:ascii="Times New Roman" w:hAnsi="Times New Roman"/>
                <w:sz w:val="23"/>
                <w:szCs w:val="23"/>
                <w:lang w:val="kk-KZ"/>
              </w:rPr>
              <w:t>104</w:t>
            </w:r>
          </w:p>
        </w:tc>
      </w:tr>
      <w:tr w:rsidR="00A1372B" w:rsidRPr="001413CF" w:rsidTr="000B1DEE">
        <w:tc>
          <w:tcPr>
            <w:tcW w:w="817" w:type="dxa"/>
            <w:vAlign w:val="center"/>
          </w:tcPr>
          <w:p w:rsidR="00A1372B" w:rsidRPr="001413CF" w:rsidRDefault="00A1372B" w:rsidP="00D4325B">
            <w:pPr>
              <w:rPr>
                <w:rFonts w:ascii="Times New Roman" w:hAnsi="Times New Roman"/>
                <w:caps/>
                <w:sz w:val="23"/>
                <w:szCs w:val="23"/>
                <w:lang w:val="kk-KZ"/>
              </w:rPr>
            </w:pPr>
            <w:r w:rsidRPr="001413CF">
              <w:rPr>
                <w:rFonts w:ascii="Times New Roman" w:hAnsi="Times New Roman"/>
                <w:caps/>
                <w:sz w:val="23"/>
                <w:szCs w:val="23"/>
                <w:lang w:val="kk-KZ"/>
              </w:rPr>
              <w:t>5.9</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A1372B" w:rsidRPr="001413CF" w:rsidRDefault="006E4788" w:rsidP="00D4325B">
            <w:pPr>
              <w:jc w:val="center"/>
              <w:rPr>
                <w:rFonts w:ascii="Times New Roman" w:hAnsi="Times New Roman"/>
                <w:sz w:val="23"/>
                <w:szCs w:val="23"/>
                <w:lang w:val="kk-KZ"/>
              </w:rPr>
            </w:pPr>
            <w:r w:rsidRPr="001413CF">
              <w:rPr>
                <w:rFonts w:ascii="Times New Roman" w:hAnsi="Times New Roman"/>
                <w:sz w:val="23"/>
                <w:szCs w:val="23"/>
                <w:lang w:val="kk-KZ"/>
              </w:rPr>
              <w:t>104</w:t>
            </w:r>
          </w:p>
        </w:tc>
      </w:tr>
      <w:tr w:rsidR="00A1372B" w:rsidRPr="001413CF" w:rsidTr="000B1DEE">
        <w:tc>
          <w:tcPr>
            <w:tcW w:w="817" w:type="dxa"/>
            <w:vAlign w:val="center"/>
          </w:tcPr>
          <w:p w:rsidR="00A1372B" w:rsidRPr="001413CF" w:rsidRDefault="00A1372B" w:rsidP="00D4325B">
            <w:pPr>
              <w:rPr>
                <w:rFonts w:ascii="Times New Roman" w:hAnsi="Times New Roman"/>
                <w:b/>
                <w:sz w:val="23"/>
                <w:szCs w:val="23"/>
              </w:rPr>
            </w:pPr>
            <w:r w:rsidRPr="001413CF">
              <w:rPr>
                <w:rFonts w:ascii="Times New Roman" w:hAnsi="Times New Roman"/>
                <w:b/>
                <w:sz w:val="23"/>
                <w:szCs w:val="23"/>
              </w:rPr>
              <w:t>6</w:t>
            </w:r>
          </w:p>
        </w:tc>
        <w:tc>
          <w:tcPr>
            <w:tcW w:w="8222" w:type="dxa"/>
            <w:vAlign w:val="center"/>
          </w:tcPr>
          <w:p w:rsidR="00A1372B" w:rsidRPr="001413CF" w:rsidRDefault="00A1372B" w:rsidP="00D4325B">
            <w:pPr>
              <w:jc w:val="both"/>
              <w:rPr>
                <w:rFonts w:ascii="Times New Roman" w:hAnsi="Times New Roman"/>
                <w:b/>
                <w:sz w:val="23"/>
                <w:szCs w:val="23"/>
              </w:rPr>
            </w:pPr>
            <w:r w:rsidRPr="001413CF">
              <w:rPr>
                <w:rFonts w:ascii="Times New Roman" w:hAnsi="Times New Roman"/>
                <w:b/>
                <w:sz w:val="23"/>
                <w:szCs w:val="23"/>
              </w:rPr>
              <w:t>Состояние окружающей среды Жамбылской области</w:t>
            </w:r>
          </w:p>
        </w:tc>
        <w:tc>
          <w:tcPr>
            <w:tcW w:w="992" w:type="dxa"/>
            <w:vAlign w:val="center"/>
          </w:tcPr>
          <w:p w:rsidR="00A1372B" w:rsidRPr="001413CF" w:rsidRDefault="006E4788" w:rsidP="00D4325B">
            <w:pPr>
              <w:jc w:val="center"/>
              <w:rPr>
                <w:rFonts w:ascii="Times New Roman" w:hAnsi="Times New Roman"/>
                <w:sz w:val="23"/>
                <w:szCs w:val="23"/>
              </w:rPr>
            </w:pPr>
            <w:r w:rsidRPr="001413CF">
              <w:rPr>
                <w:rFonts w:ascii="Times New Roman" w:hAnsi="Times New Roman"/>
                <w:sz w:val="23"/>
                <w:szCs w:val="23"/>
              </w:rPr>
              <w:t>106</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6.1</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Тараз</w:t>
            </w:r>
          </w:p>
        </w:tc>
        <w:tc>
          <w:tcPr>
            <w:tcW w:w="992" w:type="dxa"/>
            <w:vAlign w:val="center"/>
          </w:tcPr>
          <w:p w:rsidR="00A1372B" w:rsidRPr="001413CF" w:rsidRDefault="006E4788" w:rsidP="00D4325B">
            <w:pPr>
              <w:jc w:val="center"/>
              <w:rPr>
                <w:rFonts w:ascii="Times New Roman" w:hAnsi="Times New Roman"/>
                <w:sz w:val="23"/>
                <w:szCs w:val="23"/>
              </w:rPr>
            </w:pPr>
            <w:r w:rsidRPr="001413CF">
              <w:rPr>
                <w:rFonts w:ascii="Times New Roman" w:hAnsi="Times New Roman"/>
                <w:sz w:val="23"/>
                <w:szCs w:val="23"/>
              </w:rPr>
              <w:t>106</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6.2</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Жанатас</w:t>
            </w:r>
          </w:p>
        </w:tc>
        <w:tc>
          <w:tcPr>
            <w:tcW w:w="992" w:type="dxa"/>
            <w:vAlign w:val="center"/>
          </w:tcPr>
          <w:p w:rsidR="00A1372B" w:rsidRPr="001413CF" w:rsidRDefault="006E4788" w:rsidP="00D4325B">
            <w:pPr>
              <w:jc w:val="center"/>
              <w:rPr>
                <w:rFonts w:ascii="Times New Roman" w:hAnsi="Times New Roman"/>
                <w:sz w:val="23"/>
                <w:szCs w:val="23"/>
              </w:rPr>
            </w:pPr>
            <w:r w:rsidRPr="001413CF">
              <w:rPr>
                <w:rFonts w:ascii="Times New Roman" w:hAnsi="Times New Roman"/>
                <w:sz w:val="23"/>
                <w:szCs w:val="23"/>
              </w:rPr>
              <w:t>107</w:t>
            </w:r>
          </w:p>
        </w:tc>
      </w:tr>
      <w:tr w:rsidR="00A1372B" w:rsidRPr="001413CF" w:rsidTr="000B1DEE">
        <w:tc>
          <w:tcPr>
            <w:tcW w:w="817" w:type="dxa"/>
            <w:vAlign w:val="center"/>
          </w:tcPr>
          <w:p w:rsidR="00A1372B" w:rsidRPr="001413CF" w:rsidRDefault="00A1372B" w:rsidP="00D4325B">
            <w:pPr>
              <w:rPr>
                <w:rFonts w:ascii="Times New Roman" w:hAnsi="Times New Roman"/>
                <w:caps/>
                <w:sz w:val="23"/>
                <w:szCs w:val="23"/>
              </w:rPr>
            </w:pPr>
            <w:r w:rsidRPr="001413CF">
              <w:rPr>
                <w:rFonts w:ascii="Times New Roman" w:hAnsi="Times New Roman"/>
                <w:caps/>
                <w:sz w:val="23"/>
                <w:szCs w:val="23"/>
              </w:rPr>
              <w:t>6.3</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Каратау</w:t>
            </w:r>
          </w:p>
        </w:tc>
        <w:tc>
          <w:tcPr>
            <w:tcW w:w="992" w:type="dxa"/>
            <w:vAlign w:val="center"/>
          </w:tcPr>
          <w:p w:rsidR="00A1372B" w:rsidRPr="001413CF" w:rsidRDefault="006E4788" w:rsidP="00D4325B">
            <w:pPr>
              <w:jc w:val="center"/>
              <w:rPr>
                <w:rFonts w:ascii="Times New Roman" w:hAnsi="Times New Roman"/>
                <w:sz w:val="23"/>
                <w:szCs w:val="23"/>
              </w:rPr>
            </w:pPr>
            <w:r w:rsidRPr="001413CF">
              <w:rPr>
                <w:rFonts w:ascii="Times New Roman" w:hAnsi="Times New Roman"/>
                <w:sz w:val="23"/>
                <w:szCs w:val="23"/>
              </w:rPr>
              <w:t>108</w:t>
            </w:r>
          </w:p>
        </w:tc>
      </w:tr>
      <w:tr w:rsidR="00A1372B" w:rsidRPr="001413CF" w:rsidTr="000B1DEE">
        <w:tc>
          <w:tcPr>
            <w:tcW w:w="817" w:type="dxa"/>
            <w:vAlign w:val="center"/>
          </w:tcPr>
          <w:p w:rsidR="00A1372B" w:rsidRPr="001413CF" w:rsidRDefault="00A1372B" w:rsidP="00D4325B">
            <w:pPr>
              <w:rPr>
                <w:rFonts w:ascii="Times New Roman" w:hAnsi="Times New Roman"/>
                <w:caps/>
                <w:sz w:val="23"/>
                <w:szCs w:val="23"/>
              </w:rPr>
            </w:pPr>
            <w:r w:rsidRPr="001413CF">
              <w:rPr>
                <w:rFonts w:ascii="Times New Roman" w:hAnsi="Times New Roman"/>
                <w:caps/>
                <w:sz w:val="23"/>
                <w:szCs w:val="23"/>
              </w:rPr>
              <w:lastRenderedPageBreak/>
              <w:t>6.4</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Шу</w:t>
            </w:r>
          </w:p>
        </w:tc>
        <w:tc>
          <w:tcPr>
            <w:tcW w:w="992" w:type="dxa"/>
            <w:vAlign w:val="center"/>
          </w:tcPr>
          <w:p w:rsidR="00A1372B" w:rsidRPr="001413CF" w:rsidRDefault="006E4788" w:rsidP="00D4325B">
            <w:pPr>
              <w:jc w:val="center"/>
              <w:rPr>
                <w:rFonts w:ascii="Times New Roman" w:hAnsi="Times New Roman"/>
                <w:sz w:val="23"/>
                <w:szCs w:val="23"/>
                <w:lang w:val="kk-KZ"/>
              </w:rPr>
            </w:pPr>
            <w:r w:rsidRPr="001413CF">
              <w:rPr>
                <w:rFonts w:ascii="Times New Roman" w:hAnsi="Times New Roman"/>
                <w:sz w:val="23"/>
                <w:szCs w:val="23"/>
                <w:lang w:val="kk-KZ"/>
              </w:rPr>
              <w:t>109</w:t>
            </w:r>
          </w:p>
        </w:tc>
      </w:tr>
      <w:tr w:rsidR="00A1372B" w:rsidRPr="001413CF" w:rsidTr="00844F5D">
        <w:tc>
          <w:tcPr>
            <w:tcW w:w="817" w:type="dxa"/>
            <w:vAlign w:val="center"/>
          </w:tcPr>
          <w:p w:rsidR="00A1372B" w:rsidRPr="001413CF" w:rsidRDefault="00A1372B" w:rsidP="00D4325B">
            <w:pPr>
              <w:rPr>
                <w:rFonts w:ascii="Times New Roman" w:hAnsi="Times New Roman"/>
                <w:caps/>
                <w:sz w:val="23"/>
                <w:szCs w:val="23"/>
              </w:rPr>
            </w:pPr>
            <w:r w:rsidRPr="001413CF">
              <w:rPr>
                <w:rFonts w:ascii="Times New Roman" w:hAnsi="Times New Roman"/>
                <w:caps/>
                <w:sz w:val="23"/>
                <w:szCs w:val="23"/>
              </w:rPr>
              <w:t>6.5</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поселку Кордай</w:t>
            </w:r>
          </w:p>
        </w:tc>
        <w:tc>
          <w:tcPr>
            <w:tcW w:w="992" w:type="dxa"/>
            <w:vAlign w:val="center"/>
          </w:tcPr>
          <w:p w:rsidR="00A1372B" w:rsidRPr="001413CF" w:rsidRDefault="006E4788" w:rsidP="00D4325B">
            <w:pPr>
              <w:jc w:val="center"/>
              <w:rPr>
                <w:rFonts w:ascii="Times New Roman" w:hAnsi="Times New Roman"/>
                <w:sz w:val="23"/>
                <w:szCs w:val="23"/>
                <w:lang w:val="kk-KZ"/>
              </w:rPr>
            </w:pPr>
            <w:r w:rsidRPr="001413CF">
              <w:rPr>
                <w:rFonts w:ascii="Times New Roman" w:hAnsi="Times New Roman"/>
                <w:sz w:val="23"/>
                <w:szCs w:val="23"/>
                <w:lang w:val="kk-KZ"/>
              </w:rPr>
              <w:t>110</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6.6</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Качество поверхностных вод на территории Жамбылской области</w:t>
            </w:r>
          </w:p>
        </w:tc>
        <w:tc>
          <w:tcPr>
            <w:tcW w:w="992" w:type="dxa"/>
            <w:vAlign w:val="center"/>
          </w:tcPr>
          <w:p w:rsidR="00A1372B" w:rsidRPr="001413CF" w:rsidRDefault="006E4788" w:rsidP="00D4325B">
            <w:pPr>
              <w:jc w:val="center"/>
              <w:rPr>
                <w:rFonts w:ascii="Times New Roman" w:hAnsi="Times New Roman"/>
                <w:sz w:val="23"/>
                <w:szCs w:val="23"/>
                <w:lang w:val="kk-KZ"/>
              </w:rPr>
            </w:pPr>
            <w:r w:rsidRPr="001413CF">
              <w:rPr>
                <w:rFonts w:ascii="Times New Roman" w:hAnsi="Times New Roman"/>
                <w:sz w:val="23"/>
                <w:szCs w:val="23"/>
                <w:lang w:val="kk-KZ"/>
              </w:rPr>
              <w:t>111</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6.7</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Радиационный гамма-фон Жамбылской области</w:t>
            </w:r>
          </w:p>
        </w:tc>
        <w:tc>
          <w:tcPr>
            <w:tcW w:w="992" w:type="dxa"/>
            <w:vAlign w:val="center"/>
          </w:tcPr>
          <w:p w:rsidR="00A1372B" w:rsidRPr="001413CF" w:rsidRDefault="006E4788" w:rsidP="00D4325B">
            <w:pPr>
              <w:jc w:val="center"/>
              <w:rPr>
                <w:rFonts w:ascii="Times New Roman" w:hAnsi="Times New Roman"/>
                <w:sz w:val="23"/>
                <w:szCs w:val="23"/>
              </w:rPr>
            </w:pPr>
            <w:r w:rsidRPr="001413CF">
              <w:rPr>
                <w:rFonts w:ascii="Times New Roman" w:hAnsi="Times New Roman"/>
                <w:sz w:val="23"/>
                <w:szCs w:val="23"/>
              </w:rPr>
              <w:t>112</w:t>
            </w:r>
          </w:p>
        </w:tc>
      </w:tr>
      <w:tr w:rsidR="00A1372B" w:rsidRPr="001413CF" w:rsidTr="000B1DEE">
        <w:tc>
          <w:tcPr>
            <w:tcW w:w="817" w:type="dxa"/>
            <w:vAlign w:val="center"/>
          </w:tcPr>
          <w:p w:rsidR="00A1372B" w:rsidRPr="001413CF" w:rsidRDefault="00A1372B" w:rsidP="00D4325B">
            <w:pPr>
              <w:rPr>
                <w:rFonts w:ascii="Times New Roman" w:hAnsi="Times New Roman"/>
                <w:caps/>
                <w:sz w:val="23"/>
                <w:szCs w:val="23"/>
              </w:rPr>
            </w:pPr>
            <w:r w:rsidRPr="001413CF">
              <w:rPr>
                <w:rFonts w:ascii="Times New Roman" w:hAnsi="Times New Roman"/>
                <w:caps/>
                <w:sz w:val="23"/>
                <w:szCs w:val="23"/>
              </w:rPr>
              <w:t>6.8</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A1372B" w:rsidRPr="001413CF" w:rsidRDefault="006E4788" w:rsidP="00D4325B">
            <w:pPr>
              <w:jc w:val="center"/>
              <w:rPr>
                <w:rFonts w:ascii="Times New Roman" w:hAnsi="Times New Roman"/>
                <w:sz w:val="23"/>
                <w:szCs w:val="23"/>
                <w:lang w:val="kk-KZ"/>
              </w:rPr>
            </w:pPr>
            <w:r w:rsidRPr="001413CF">
              <w:rPr>
                <w:rFonts w:ascii="Times New Roman" w:hAnsi="Times New Roman"/>
                <w:sz w:val="23"/>
                <w:szCs w:val="23"/>
                <w:lang w:val="kk-KZ"/>
              </w:rPr>
              <w:t>113</w:t>
            </w:r>
          </w:p>
        </w:tc>
      </w:tr>
      <w:tr w:rsidR="00A1372B" w:rsidRPr="001413CF" w:rsidTr="000B1DEE">
        <w:tc>
          <w:tcPr>
            <w:tcW w:w="817" w:type="dxa"/>
            <w:vAlign w:val="center"/>
          </w:tcPr>
          <w:p w:rsidR="00A1372B" w:rsidRPr="001413CF" w:rsidRDefault="00A1372B" w:rsidP="00D4325B">
            <w:pPr>
              <w:rPr>
                <w:rFonts w:ascii="Times New Roman" w:hAnsi="Times New Roman"/>
                <w:b/>
                <w:sz w:val="23"/>
                <w:szCs w:val="23"/>
              </w:rPr>
            </w:pPr>
            <w:r w:rsidRPr="001413CF">
              <w:rPr>
                <w:rFonts w:ascii="Times New Roman" w:hAnsi="Times New Roman"/>
                <w:b/>
                <w:sz w:val="23"/>
                <w:szCs w:val="23"/>
              </w:rPr>
              <w:t>7</w:t>
            </w:r>
          </w:p>
        </w:tc>
        <w:tc>
          <w:tcPr>
            <w:tcW w:w="8222" w:type="dxa"/>
            <w:vAlign w:val="center"/>
          </w:tcPr>
          <w:p w:rsidR="00A1372B" w:rsidRPr="001413CF" w:rsidRDefault="00A1372B" w:rsidP="00D4325B">
            <w:pPr>
              <w:jc w:val="both"/>
              <w:rPr>
                <w:rFonts w:ascii="Times New Roman" w:hAnsi="Times New Roman"/>
                <w:b/>
                <w:sz w:val="23"/>
                <w:szCs w:val="23"/>
              </w:rPr>
            </w:pPr>
            <w:r w:rsidRPr="001413CF">
              <w:rPr>
                <w:rFonts w:ascii="Times New Roman" w:hAnsi="Times New Roman"/>
                <w:b/>
                <w:sz w:val="23"/>
                <w:szCs w:val="23"/>
              </w:rPr>
              <w:t>Состояние окружающей среды Западно-Казахстанской области</w:t>
            </w:r>
          </w:p>
        </w:tc>
        <w:tc>
          <w:tcPr>
            <w:tcW w:w="992" w:type="dxa"/>
            <w:vAlign w:val="center"/>
          </w:tcPr>
          <w:p w:rsidR="00A1372B" w:rsidRPr="001413CF" w:rsidRDefault="006E4788" w:rsidP="00D4325B">
            <w:pPr>
              <w:jc w:val="center"/>
              <w:rPr>
                <w:rFonts w:ascii="Times New Roman" w:hAnsi="Times New Roman"/>
                <w:sz w:val="23"/>
                <w:szCs w:val="23"/>
              </w:rPr>
            </w:pPr>
            <w:r w:rsidRPr="001413CF">
              <w:rPr>
                <w:rFonts w:ascii="Times New Roman" w:hAnsi="Times New Roman"/>
                <w:sz w:val="23"/>
                <w:szCs w:val="23"/>
              </w:rPr>
              <w:t>114</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7.1</w:t>
            </w:r>
          </w:p>
        </w:tc>
        <w:tc>
          <w:tcPr>
            <w:tcW w:w="8222" w:type="dxa"/>
            <w:vAlign w:val="center"/>
          </w:tcPr>
          <w:p w:rsidR="00A1372B" w:rsidRPr="001413CF" w:rsidRDefault="00A1372B" w:rsidP="00D4325B">
            <w:pPr>
              <w:jc w:val="both"/>
              <w:rPr>
                <w:rFonts w:ascii="Times New Roman" w:hAnsi="Times New Roman"/>
                <w:sz w:val="23"/>
                <w:szCs w:val="23"/>
                <w:lang w:val="kk-KZ"/>
              </w:rPr>
            </w:pPr>
            <w:r w:rsidRPr="001413CF">
              <w:rPr>
                <w:rFonts w:ascii="Times New Roman" w:hAnsi="Times New Roman"/>
                <w:sz w:val="23"/>
                <w:szCs w:val="23"/>
                <w:lang w:val="kk-KZ"/>
              </w:rPr>
              <w:t>Состояние атмосферного воздуха по городу Уральск</w:t>
            </w:r>
          </w:p>
        </w:tc>
        <w:tc>
          <w:tcPr>
            <w:tcW w:w="992" w:type="dxa"/>
            <w:vAlign w:val="center"/>
          </w:tcPr>
          <w:p w:rsidR="00A1372B" w:rsidRPr="001413CF" w:rsidRDefault="006E4788" w:rsidP="00D4325B">
            <w:pPr>
              <w:jc w:val="center"/>
              <w:rPr>
                <w:rFonts w:ascii="Times New Roman" w:hAnsi="Times New Roman"/>
                <w:sz w:val="23"/>
                <w:szCs w:val="23"/>
              </w:rPr>
            </w:pPr>
            <w:r w:rsidRPr="001413CF">
              <w:rPr>
                <w:rFonts w:ascii="Times New Roman" w:hAnsi="Times New Roman"/>
                <w:sz w:val="23"/>
                <w:szCs w:val="23"/>
              </w:rPr>
              <w:t>114</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7.2</w:t>
            </w:r>
          </w:p>
        </w:tc>
        <w:tc>
          <w:tcPr>
            <w:tcW w:w="8222" w:type="dxa"/>
            <w:vAlign w:val="center"/>
          </w:tcPr>
          <w:p w:rsidR="00A1372B" w:rsidRPr="001413CF" w:rsidRDefault="00A1372B" w:rsidP="00D4325B">
            <w:pPr>
              <w:jc w:val="both"/>
              <w:rPr>
                <w:rFonts w:ascii="Times New Roman" w:hAnsi="Times New Roman"/>
                <w:sz w:val="23"/>
                <w:szCs w:val="23"/>
                <w:lang w:val="kk-KZ"/>
              </w:rPr>
            </w:pPr>
            <w:r w:rsidRPr="001413CF">
              <w:rPr>
                <w:rFonts w:ascii="Times New Roman" w:hAnsi="Times New Roman"/>
                <w:sz w:val="23"/>
                <w:szCs w:val="23"/>
                <w:lang w:val="kk-KZ"/>
              </w:rPr>
              <w:t>Состояние атмосферного воздуха по городу Аксай</w:t>
            </w:r>
          </w:p>
        </w:tc>
        <w:tc>
          <w:tcPr>
            <w:tcW w:w="992" w:type="dxa"/>
            <w:vAlign w:val="center"/>
          </w:tcPr>
          <w:p w:rsidR="00A1372B" w:rsidRPr="001413CF" w:rsidRDefault="006E4788" w:rsidP="00D4325B">
            <w:pPr>
              <w:tabs>
                <w:tab w:val="left" w:pos="210"/>
                <w:tab w:val="center" w:pos="341"/>
              </w:tabs>
              <w:jc w:val="center"/>
              <w:rPr>
                <w:rFonts w:ascii="Times New Roman" w:hAnsi="Times New Roman"/>
                <w:sz w:val="23"/>
                <w:szCs w:val="23"/>
              </w:rPr>
            </w:pPr>
            <w:r w:rsidRPr="001413CF">
              <w:rPr>
                <w:rFonts w:ascii="Times New Roman" w:hAnsi="Times New Roman"/>
                <w:sz w:val="23"/>
                <w:szCs w:val="23"/>
              </w:rPr>
              <w:t>115</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7.3</w:t>
            </w:r>
          </w:p>
        </w:tc>
        <w:tc>
          <w:tcPr>
            <w:tcW w:w="8222" w:type="dxa"/>
            <w:vAlign w:val="center"/>
          </w:tcPr>
          <w:p w:rsidR="00A1372B" w:rsidRPr="001413CF" w:rsidRDefault="00A1372B" w:rsidP="00D4325B">
            <w:pPr>
              <w:jc w:val="both"/>
              <w:rPr>
                <w:rFonts w:ascii="Times New Roman" w:hAnsi="Times New Roman"/>
                <w:sz w:val="23"/>
                <w:szCs w:val="23"/>
                <w:lang w:val="kk-KZ"/>
              </w:rPr>
            </w:pPr>
            <w:r w:rsidRPr="001413CF">
              <w:rPr>
                <w:rFonts w:ascii="Times New Roman" w:hAnsi="Times New Roman"/>
                <w:sz w:val="23"/>
                <w:szCs w:val="23"/>
                <w:lang w:val="kk-KZ"/>
              </w:rPr>
              <w:t>Состояние атмосферного воздуха п. Березовка</w:t>
            </w:r>
          </w:p>
        </w:tc>
        <w:tc>
          <w:tcPr>
            <w:tcW w:w="992" w:type="dxa"/>
            <w:vAlign w:val="center"/>
          </w:tcPr>
          <w:p w:rsidR="00A1372B" w:rsidRPr="001413CF" w:rsidRDefault="006E4788" w:rsidP="00D4325B">
            <w:pPr>
              <w:tabs>
                <w:tab w:val="left" w:pos="210"/>
                <w:tab w:val="center" w:pos="341"/>
              </w:tabs>
              <w:jc w:val="center"/>
              <w:rPr>
                <w:rFonts w:ascii="Times New Roman" w:hAnsi="Times New Roman"/>
                <w:sz w:val="23"/>
                <w:szCs w:val="23"/>
                <w:lang w:val="kk-KZ"/>
              </w:rPr>
            </w:pPr>
            <w:r w:rsidRPr="001413CF">
              <w:rPr>
                <w:rFonts w:ascii="Times New Roman" w:hAnsi="Times New Roman"/>
                <w:sz w:val="23"/>
                <w:szCs w:val="23"/>
                <w:lang w:val="kk-KZ"/>
              </w:rPr>
              <w:t>116</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caps/>
                <w:sz w:val="23"/>
                <w:szCs w:val="23"/>
              </w:rPr>
              <w:t>7.4</w:t>
            </w:r>
          </w:p>
        </w:tc>
        <w:tc>
          <w:tcPr>
            <w:tcW w:w="8222" w:type="dxa"/>
            <w:vAlign w:val="center"/>
          </w:tcPr>
          <w:p w:rsidR="00A1372B" w:rsidRPr="001413CF" w:rsidRDefault="00A1372B" w:rsidP="00D4325B">
            <w:pPr>
              <w:jc w:val="both"/>
              <w:rPr>
                <w:rFonts w:ascii="Times New Roman" w:hAnsi="Times New Roman"/>
                <w:sz w:val="23"/>
                <w:szCs w:val="23"/>
                <w:lang w:val="kk-KZ"/>
              </w:rPr>
            </w:pPr>
            <w:r w:rsidRPr="001413CF">
              <w:rPr>
                <w:rFonts w:ascii="Times New Roman" w:hAnsi="Times New Roman"/>
                <w:sz w:val="23"/>
                <w:szCs w:val="23"/>
              </w:rPr>
              <w:t xml:space="preserve">Состояние атмосферного воздуха </w:t>
            </w:r>
            <w:r w:rsidRPr="001413CF">
              <w:rPr>
                <w:rFonts w:ascii="Times New Roman" w:hAnsi="Times New Roman"/>
                <w:sz w:val="23"/>
                <w:szCs w:val="23"/>
                <w:lang w:eastAsia="ru-RU" w:bidi="ar-SA"/>
              </w:rPr>
              <w:t>п. Январцево</w:t>
            </w:r>
          </w:p>
        </w:tc>
        <w:tc>
          <w:tcPr>
            <w:tcW w:w="992" w:type="dxa"/>
            <w:vAlign w:val="center"/>
          </w:tcPr>
          <w:p w:rsidR="00A1372B" w:rsidRPr="001413CF" w:rsidRDefault="006E4788" w:rsidP="00D4325B">
            <w:pPr>
              <w:tabs>
                <w:tab w:val="left" w:pos="210"/>
                <w:tab w:val="center" w:pos="341"/>
              </w:tabs>
              <w:jc w:val="center"/>
              <w:rPr>
                <w:rFonts w:ascii="Times New Roman" w:hAnsi="Times New Roman"/>
                <w:sz w:val="23"/>
                <w:szCs w:val="23"/>
                <w:lang w:val="kk-KZ"/>
              </w:rPr>
            </w:pPr>
            <w:r w:rsidRPr="001413CF">
              <w:rPr>
                <w:rFonts w:ascii="Times New Roman" w:hAnsi="Times New Roman"/>
                <w:sz w:val="23"/>
                <w:szCs w:val="23"/>
                <w:lang w:val="kk-KZ"/>
              </w:rPr>
              <w:t>117</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7.5</w:t>
            </w:r>
          </w:p>
        </w:tc>
        <w:tc>
          <w:tcPr>
            <w:tcW w:w="8222" w:type="dxa"/>
            <w:vAlign w:val="center"/>
          </w:tcPr>
          <w:p w:rsidR="00A1372B" w:rsidRPr="001413CF" w:rsidRDefault="00A1372B" w:rsidP="00D4325B">
            <w:pPr>
              <w:jc w:val="both"/>
              <w:rPr>
                <w:rFonts w:ascii="Times New Roman" w:hAnsi="Times New Roman"/>
                <w:sz w:val="23"/>
                <w:szCs w:val="23"/>
                <w:lang w:val="kk-KZ"/>
              </w:rPr>
            </w:pPr>
            <w:r w:rsidRPr="001413CF">
              <w:rPr>
                <w:rFonts w:ascii="Times New Roman" w:hAnsi="Times New Roman"/>
                <w:sz w:val="23"/>
                <w:szCs w:val="23"/>
              </w:rPr>
              <w:t>Качество поверхностных вод на территории Западно-Казахстанской области</w:t>
            </w:r>
          </w:p>
        </w:tc>
        <w:tc>
          <w:tcPr>
            <w:tcW w:w="992" w:type="dxa"/>
            <w:vAlign w:val="center"/>
          </w:tcPr>
          <w:p w:rsidR="00A1372B" w:rsidRPr="001413CF" w:rsidRDefault="006E4788" w:rsidP="00D4325B">
            <w:pPr>
              <w:tabs>
                <w:tab w:val="left" w:pos="210"/>
                <w:tab w:val="center" w:pos="341"/>
              </w:tabs>
              <w:jc w:val="center"/>
              <w:rPr>
                <w:rFonts w:ascii="Times New Roman" w:hAnsi="Times New Roman"/>
                <w:sz w:val="23"/>
                <w:szCs w:val="23"/>
                <w:lang w:val="kk-KZ"/>
              </w:rPr>
            </w:pPr>
            <w:r w:rsidRPr="001413CF">
              <w:rPr>
                <w:rFonts w:ascii="Times New Roman" w:hAnsi="Times New Roman"/>
                <w:sz w:val="23"/>
                <w:szCs w:val="23"/>
                <w:lang w:val="kk-KZ"/>
              </w:rPr>
              <w:t>118</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lang w:val="kk-KZ"/>
              </w:rPr>
            </w:pPr>
            <w:r w:rsidRPr="001413CF">
              <w:rPr>
                <w:rFonts w:ascii="Times New Roman" w:hAnsi="Times New Roman"/>
                <w:sz w:val="23"/>
                <w:szCs w:val="23"/>
                <w:lang w:val="kk-KZ"/>
              </w:rPr>
              <w:t>7.6</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 xml:space="preserve">Радиационный гамма-фон Западно-Казахстанской области </w:t>
            </w:r>
          </w:p>
        </w:tc>
        <w:tc>
          <w:tcPr>
            <w:tcW w:w="992" w:type="dxa"/>
            <w:vAlign w:val="center"/>
          </w:tcPr>
          <w:p w:rsidR="00A1372B" w:rsidRPr="001413CF" w:rsidRDefault="006E4788" w:rsidP="00D4325B">
            <w:pPr>
              <w:tabs>
                <w:tab w:val="left" w:pos="210"/>
                <w:tab w:val="center" w:pos="341"/>
              </w:tabs>
              <w:jc w:val="center"/>
              <w:rPr>
                <w:rFonts w:ascii="Times New Roman" w:hAnsi="Times New Roman"/>
                <w:sz w:val="23"/>
                <w:szCs w:val="23"/>
                <w:lang w:val="kk-KZ"/>
              </w:rPr>
            </w:pPr>
            <w:r w:rsidRPr="001413CF">
              <w:rPr>
                <w:rFonts w:ascii="Times New Roman" w:hAnsi="Times New Roman"/>
                <w:sz w:val="23"/>
                <w:szCs w:val="23"/>
                <w:lang w:val="kk-KZ"/>
              </w:rPr>
              <w:t>119</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lang w:val="kk-KZ"/>
              </w:rPr>
            </w:pPr>
            <w:r w:rsidRPr="001413CF">
              <w:rPr>
                <w:rFonts w:ascii="Times New Roman" w:hAnsi="Times New Roman"/>
                <w:sz w:val="23"/>
                <w:szCs w:val="23"/>
                <w:lang w:val="kk-KZ"/>
              </w:rPr>
              <w:t>7.7</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A1372B" w:rsidRPr="001413CF" w:rsidRDefault="006E4788" w:rsidP="00D4325B">
            <w:pPr>
              <w:tabs>
                <w:tab w:val="left" w:pos="210"/>
                <w:tab w:val="center" w:pos="341"/>
              </w:tabs>
              <w:jc w:val="center"/>
              <w:rPr>
                <w:rFonts w:ascii="Times New Roman" w:hAnsi="Times New Roman"/>
                <w:sz w:val="23"/>
                <w:szCs w:val="23"/>
                <w:lang w:val="kk-KZ"/>
              </w:rPr>
            </w:pPr>
            <w:r w:rsidRPr="001413CF">
              <w:rPr>
                <w:rFonts w:ascii="Times New Roman" w:hAnsi="Times New Roman"/>
                <w:sz w:val="23"/>
                <w:szCs w:val="23"/>
                <w:lang w:val="kk-KZ"/>
              </w:rPr>
              <w:t>119</w:t>
            </w:r>
          </w:p>
        </w:tc>
      </w:tr>
      <w:tr w:rsidR="00A1372B" w:rsidRPr="001413CF" w:rsidTr="000B1DEE">
        <w:tc>
          <w:tcPr>
            <w:tcW w:w="817" w:type="dxa"/>
            <w:vAlign w:val="center"/>
          </w:tcPr>
          <w:p w:rsidR="00A1372B" w:rsidRPr="001413CF" w:rsidRDefault="00A1372B" w:rsidP="00D4325B">
            <w:pPr>
              <w:rPr>
                <w:rFonts w:ascii="Times New Roman" w:hAnsi="Times New Roman"/>
                <w:b/>
                <w:sz w:val="23"/>
                <w:szCs w:val="23"/>
              </w:rPr>
            </w:pPr>
            <w:r w:rsidRPr="001413CF">
              <w:rPr>
                <w:rFonts w:ascii="Times New Roman" w:hAnsi="Times New Roman"/>
                <w:b/>
                <w:sz w:val="23"/>
                <w:szCs w:val="23"/>
              </w:rPr>
              <w:t>8</w:t>
            </w:r>
          </w:p>
        </w:tc>
        <w:tc>
          <w:tcPr>
            <w:tcW w:w="8222" w:type="dxa"/>
            <w:vAlign w:val="center"/>
          </w:tcPr>
          <w:p w:rsidR="00A1372B" w:rsidRPr="001413CF" w:rsidRDefault="00A1372B" w:rsidP="00D4325B">
            <w:pPr>
              <w:jc w:val="both"/>
              <w:rPr>
                <w:rFonts w:ascii="Times New Roman" w:hAnsi="Times New Roman"/>
                <w:b/>
                <w:sz w:val="23"/>
                <w:szCs w:val="23"/>
              </w:rPr>
            </w:pPr>
            <w:r w:rsidRPr="001413CF">
              <w:rPr>
                <w:rFonts w:ascii="Times New Roman" w:hAnsi="Times New Roman"/>
                <w:b/>
                <w:sz w:val="23"/>
                <w:szCs w:val="23"/>
              </w:rPr>
              <w:t>Состояние окружающей среды Карагандинской области</w:t>
            </w:r>
          </w:p>
        </w:tc>
        <w:tc>
          <w:tcPr>
            <w:tcW w:w="992" w:type="dxa"/>
            <w:vAlign w:val="center"/>
          </w:tcPr>
          <w:p w:rsidR="00A1372B" w:rsidRPr="001413CF" w:rsidRDefault="00884709" w:rsidP="00D4325B">
            <w:pPr>
              <w:jc w:val="center"/>
              <w:rPr>
                <w:rFonts w:ascii="Times New Roman" w:hAnsi="Times New Roman"/>
                <w:sz w:val="23"/>
                <w:szCs w:val="23"/>
              </w:rPr>
            </w:pPr>
            <w:r w:rsidRPr="001413CF">
              <w:rPr>
                <w:rFonts w:ascii="Times New Roman" w:hAnsi="Times New Roman"/>
                <w:sz w:val="23"/>
                <w:szCs w:val="23"/>
              </w:rPr>
              <w:t>120</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8.1</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 xml:space="preserve">Состояние загрязнения атмосферного воздуха по городу Караганда </w:t>
            </w:r>
          </w:p>
        </w:tc>
        <w:tc>
          <w:tcPr>
            <w:tcW w:w="992" w:type="dxa"/>
            <w:vAlign w:val="center"/>
          </w:tcPr>
          <w:p w:rsidR="00A1372B" w:rsidRPr="001413CF" w:rsidRDefault="00884709" w:rsidP="00D4325B">
            <w:pPr>
              <w:jc w:val="center"/>
              <w:rPr>
                <w:rFonts w:ascii="Times New Roman" w:hAnsi="Times New Roman"/>
                <w:sz w:val="23"/>
                <w:szCs w:val="23"/>
              </w:rPr>
            </w:pPr>
            <w:r w:rsidRPr="001413CF">
              <w:rPr>
                <w:rFonts w:ascii="Times New Roman" w:hAnsi="Times New Roman"/>
                <w:sz w:val="23"/>
                <w:szCs w:val="23"/>
              </w:rPr>
              <w:t>120</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lang w:val="kk-KZ"/>
              </w:rPr>
            </w:pPr>
            <w:r w:rsidRPr="001413CF">
              <w:rPr>
                <w:rFonts w:ascii="Times New Roman" w:hAnsi="Times New Roman"/>
                <w:sz w:val="23"/>
                <w:szCs w:val="23"/>
              </w:rPr>
              <w:t>8.</w:t>
            </w:r>
            <w:r w:rsidRPr="001413CF">
              <w:rPr>
                <w:rFonts w:ascii="Times New Roman" w:hAnsi="Times New Roman"/>
                <w:sz w:val="23"/>
                <w:szCs w:val="23"/>
                <w:lang w:val="kk-KZ"/>
              </w:rPr>
              <w:t>2</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Балхаш</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121</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lang w:val="kk-KZ"/>
              </w:rPr>
            </w:pPr>
            <w:r w:rsidRPr="001413CF">
              <w:rPr>
                <w:rFonts w:ascii="Times New Roman" w:hAnsi="Times New Roman"/>
                <w:sz w:val="23"/>
                <w:szCs w:val="23"/>
              </w:rPr>
              <w:t>8.</w:t>
            </w:r>
            <w:r w:rsidRPr="001413CF">
              <w:rPr>
                <w:rFonts w:ascii="Times New Roman" w:hAnsi="Times New Roman"/>
                <w:sz w:val="23"/>
                <w:szCs w:val="23"/>
                <w:lang w:val="kk-KZ"/>
              </w:rPr>
              <w:t>3</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Жезказган</w:t>
            </w:r>
          </w:p>
        </w:tc>
        <w:tc>
          <w:tcPr>
            <w:tcW w:w="992" w:type="dxa"/>
            <w:vAlign w:val="center"/>
          </w:tcPr>
          <w:p w:rsidR="00A1372B" w:rsidRPr="001413CF" w:rsidRDefault="00884709" w:rsidP="00D4325B">
            <w:pPr>
              <w:jc w:val="center"/>
              <w:rPr>
                <w:rFonts w:ascii="Times New Roman" w:hAnsi="Times New Roman"/>
                <w:sz w:val="23"/>
                <w:szCs w:val="23"/>
              </w:rPr>
            </w:pPr>
            <w:r w:rsidRPr="001413CF">
              <w:rPr>
                <w:rFonts w:ascii="Times New Roman" w:hAnsi="Times New Roman"/>
                <w:sz w:val="23"/>
                <w:szCs w:val="23"/>
              </w:rPr>
              <w:t>122</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lang w:val="kk-KZ"/>
              </w:rPr>
            </w:pPr>
            <w:r w:rsidRPr="001413CF">
              <w:rPr>
                <w:rFonts w:ascii="Times New Roman" w:hAnsi="Times New Roman"/>
                <w:sz w:val="23"/>
                <w:szCs w:val="23"/>
              </w:rPr>
              <w:t>8.</w:t>
            </w:r>
            <w:r w:rsidRPr="001413CF">
              <w:rPr>
                <w:rFonts w:ascii="Times New Roman" w:hAnsi="Times New Roman"/>
                <w:sz w:val="23"/>
                <w:szCs w:val="23"/>
                <w:lang w:val="kk-KZ"/>
              </w:rPr>
              <w:t>4</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Сарань</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12</w:t>
            </w:r>
            <w:r w:rsidR="00A86B08" w:rsidRPr="001413CF">
              <w:rPr>
                <w:rFonts w:ascii="Times New Roman" w:hAnsi="Times New Roman"/>
                <w:sz w:val="23"/>
                <w:szCs w:val="23"/>
                <w:lang w:val="kk-KZ"/>
              </w:rPr>
              <w:t>4</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lang w:val="kk-KZ"/>
              </w:rPr>
            </w:pPr>
            <w:r w:rsidRPr="001413CF">
              <w:rPr>
                <w:rFonts w:ascii="Times New Roman" w:hAnsi="Times New Roman"/>
                <w:sz w:val="23"/>
                <w:szCs w:val="23"/>
              </w:rPr>
              <w:t>8.</w:t>
            </w:r>
            <w:r w:rsidRPr="001413CF">
              <w:rPr>
                <w:rFonts w:ascii="Times New Roman" w:hAnsi="Times New Roman"/>
                <w:sz w:val="23"/>
                <w:szCs w:val="23"/>
                <w:lang w:val="kk-KZ"/>
              </w:rPr>
              <w:t>5</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Темиртау</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12</w:t>
            </w:r>
            <w:r w:rsidR="00A86B08" w:rsidRPr="001413CF">
              <w:rPr>
                <w:rFonts w:ascii="Times New Roman" w:hAnsi="Times New Roman"/>
                <w:sz w:val="23"/>
                <w:szCs w:val="23"/>
                <w:lang w:val="kk-KZ"/>
              </w:rPr>
              <w:t>5</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lang w:val="kk-KZ"/>
              </w:rPr>
            </w:pPr>
            <w:r w:rsidRPr="001413CF">
              <w:rPr>
                <w:rFonts w:ascii="Times New Roman" w:hAnsi="Times New Roman"/>
                <w:sz w:val="23"/>
                <w:szCs w:val="23"/>
              </w:rPr>
              <w:t>8.</w:t>
            </w:r>
            <w:r w:rsidRPr="001413CF">
              <w:rPr>
                <w:rFonts w:ascii="Times New Roman" w:hAnsi="Times New Roman"/>
                <w:sz w:val="23"/>
                <w:szCs w:val="23"/>
                <w:lang w:val="kk-KZ"/>
              </w:rPr>
              <w:t>6</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 xml:space="preserve">Качество поверхностных вод на территории Карагандинской области </w:t>
            </w:r>
          </w:p>
        </w:tc>
        <w:tc>
          <w:tcPr>
            <w:tcW w:w="992" w:type="dxa"/>
            <w:vAlign w:val="center"/>
          </w:tcPr>
          <w:p w:rsidR="00A1372B" w:rsidRPr="001413CF" w:rsidRDefault="00A1372B" w:rsidP="00884709">
            <w:pPr>
              <w:jc w:val="center"/>
              <w:rPr>
                <w:rFonts w:ascii="Times New Roman" w:hAnsi="Times New Roman"/>
                <w:sz w:val="23"/>
                <w:szCs w:val="23"/>
                <w:lang w:val="kk-KZ"/>
              </w:rPr>
            </w:pPr>
            <w:r w:rsidRPr="001413CF">
              <w:rPr>
                <w:rFonts w:ascii="Times New Roman" w:hAnsi="Times New Roman"/>
                <w:sz w:val="23"/>
                <w:szCs w:val="23"/>
                <w:lang w:val="kk-KZ"/>
              </w:rPr>
              <w:t>1</w:t>
            </w:r>
            <w:r w:rsidR="00884709" w:rsidRPr="001413CF">
              <w:rPr>
                <w:rFonts w:ascii="Times New Roman" w:hAnsi="Times New Roman"/>
                <w:sz w:val="23"/>
                <w:szCs w:val="23"/>
                <w:lang w:val="kk-KZ"/>
              </w:rPr>
              <w:t>26</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lang w:val="kk-KZ"/>
              </w:rPr>
            </w:pPr>
            <w:r w:rsidRPr="001413CF">
              <w:rPr>
                <w:rFonts w:ascii="Times New Roman" w:hAnsi="Times New Roman"/>
                <w:sz w:val="23"/>
                <w:szCs w:val="23"/>
              </w:rPr>
              <w:t>8.</w:t>
            </w:r>
            <w:r w:rsidRPr="001413CF">
              <w:rPr>
                <w:rFonts w:ascii="Times New Roman" w:hAnsi="Times New Roman"/>
                <w:sz w:val="23"/>
                <w:szCs w:val="23"/>
                <w:lang w:val="kk-KZ"/>
              </w:rPr>
              <w:t>7</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 xml:space="preserve">Состояние качества поверхностных вод Карагандинской области по гидробиологическим показателям </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129</w:t>
            </w:r>
          </w:p>
        </w:tc>
      </w:tr>
      <w:tr w:rsidR="00A1372B" w:rsidRPr="001413CF" w:rsidTr="005B4A2B">
        <w:tc>
          <w:tcPr>
            <w:tcW w:w="817" w:type="dxa"/>
            <w:vAlign w:val="center"/>
          </w:tcPr>
          <w:p w:rsidR="00A1372B" w:rsidRPr="001413CF" w:rsidRDefault="00A1372B" w:rsidP="00D4325B">
            <w:pPr>
              <w:rPr>
                <w:rFonts w:ascii="Times New Roman" w:hAnsi="Times New Roman"/>
                <w:sz w:val="23"/>
                <w:szCs w:val="23"/>
                <w:lang w:val="kk-KZ"/>
              </w:rPr>
            </w:pPr>
            <w:r w:rsidRPr="001413CF">
              <w:rPr>
                <w:rFonts w:ascii="Times New Roman" w:hAnsi="Times New Roman"/>
                <w:sz w:val="23"/>
                <w:szCs w:val="23"/>
              </w:rPr>
              <w:t>8.</w:t>
            </w:r>
            <w:r w:rsidRPr="001413CF">
              <w:rPr>
                <w:rFonts w:ascii="Times New Roman" w:hAnsi="Times New Roman"/>
                <w:sz w:val="23"/>
                <w:szCs w:val="23"/>
                <w:lang w:val="kk-KZ"/>
              </w:rPr>
              <w:t>8</w:t>
            </w:r>
          </w:p>
        </w:tc>
        <w:tc>
          <w:tcPr>
            <w:tcW w:w="8222" w:type="dxa"/>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Радиационный гамма-фон Карагандинской области</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134</w:t>
            </w:r>
          </w:p>
        </w:tc>
      </w:tr>
      <w:tr w:rsidR="00A1372B" w:rsidRPr="001413CF" w:rsidTr="005B4A2B">
        <w:tc>
          <w:tcPr>
            <w:tcW w:w="817" w:type="dxa"/>
            <w:vAlign w:val="center"/>
          </w:tcPr>
          <w:p w:rsidR="00A1372B" w:rsidRPr="001413CF" w:rsidRDefault="00A1372B" w:rsidP="00D4325B">
            <w:pPr>
              <w:rPr>
                <w:rFonts w:ascii="Times New Roman" w:hAnsi="Times New Roman"/>
                <w:caps/>
                <w:sz w:val="23"/>
                <w:szCs w:val="23"/>
              </w:rPr>
            </w:pPr>
            <w:r w:rsidRPr="001413CF">
              <w:rPr>
                <w:rFonts w:ascii="Times New Roman" w:hAnsi="Times New Roman"/>
                <w:sz w:val="23"/>
                <w:szCs w:val="23"/>
              </w:rPr>
              <w:t>8.9</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A1372B" w:rsidRPr="001413CF" w:rsidRDefault="00884709" w:rsidP="00D4325B">
            <w:pPr>
              <w:jc w:val="center"/>
              <w:rPr>
                <w:rFonts w:ascii="Times New Roman" w:hAnsi="Times New Roman"/>
                <w:sz w:val="23"/>
                <w:szCs w:val="23"/>
              </w:rPr>
            </w:pPr>
            <w:r w:rsidRPr="001413CF">
              <w:rPr>
                <w:rFonts w:ascii="Times New Roman" w:hAnsi="Times New Roman"/>
                <w:sz w:val="23"/>
                <w:szCs w:val="23"/>
              </w:rPr>
              <w:t>13</w:t>
            </w:r>
            <w:r w:rsidR="00A86B08" w:rsidRPr="001413CF">
              <w:rPr>
                <w:rFonts w:ascii="Times New Roman" w:hAnsi="Times New Roman"/>
                <w:sz w:val="23"/>
                <w:szCs w:val="23"/>
              </w:rPr>
              <w:t>5</w:t>
            </w:r>
          </w:p>
        </w:tc>
      </w:tr>
      <w:tr w:rsidR="00A1372B" w:rsidRPr="001413CF" w:rsidTr="000B1DEE">
        <w:tc>
          <w:tcPr>
            <w:tcW w:w="817" w:type="dxa"/>
            <w:vAlign w:val="center"/>
          </w:tcPr>
          <w:p w:rsidR="00A1372B" w:rsidRPr="001413CF" w:rsidRDefault="00A1372B" w:rsidP="00D4325B">
            <w:pPr>
              <w:rPr>
                <w:rFonts w:ascii="Times New Roman" w:hAnsi="Times New Roman"/>
                <w:b/>
                <w:sz w:val="23"/>
                <w:szCs w:val="23"/>
              </w:rPr>
            </w:pPr>
            <w:r w:rsidRPr="001413CF">
              <w:rPr>
                <w:rFonts w:ascii="Times New Roman" w:hAnsi="Times New Roman"/>
                <w:b/>
                <w:sz w:val="23"/>
                <w:szCs w:val="23"/>
              </w:rPr>
              <w:t>9</w:t>
            </w:r>
          </w:p>
        </w:tc>
        <w:tc>
          <w:tcPr>
            <w:tcW w:w="8222" w:type="dxa"/>
            <w:vAlign w:val="center"/>
          </w:tcPr>
          <w:p w:rsidR="00A1372B" w:rsidRPr="001413CF" w:rsidRDefault="00A1372B" w:rsidP="00D4325B">
            <w:pPr>
              <w:jc w:val="both"/>
              <w:rPr>
                <w:rFonts w:ascii="Times New Roman" w:hAnsi="Times New Roman"/>
                <w:b/>
                <w:sz w:val="23"/>
                <w:szCs w:val="23"/>
              </w:rPr>
            </w:pPr>
            <w:r w:rsidRPr="001413CF">
              <w:rPr>
                <w:rFonts w:ascii="Times New Roman" w:hAnsi="Times New Roman"/>
                <w:b/>
                <w:sz w:val="23"/>
                <w:szCs w:val="23"/>
              </w:rPr>
              <w:t>Состояние окружающей среды Костанайской области</w:t>
            </w:r>
          </w:p>
        </w:tc>
        <w:tc>
          <w:tcPr>
            <w:tcW w:w="992" w:type="dxa"/>
            <w:vAlign w:val="center"/>
          </w:tcPr>
          <w:p w:rsidR="00A1372B" w:rsidRPr="001413CF" w:rsidRDefault="00884709" w:rsidP="00D4325B">
            <w:pPr>
              <w:jc w:val="center"/>
              <w:rPr>
                <w:rFonts w:ascii="Times New Roman" w:hAnsi="Times New Roman"/>
                <w:sz w:val="23"/>
                <w:szCs w:val="23"/>
              </w:rPr>
            </w:pPr>
            <w:r w:rsidRPr="001413CF">
              <w:rPr>
                <w:rFonts w:ascii="Times New Roman" w:hAnsi="Times New Roman"/>
                <w:sz w:val="23"/>
                <w:szCs w:val="23"/>
              </w:rPr>
              <w:t>136</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9.1</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Костанай</w:t>
            </w:r>
          </w:p>
        </w:tc>
        <w:tc>
          <w:tcPr>
            <w:tcW w:w="992" w:type="dxa"/>
            <w:vAlign w:val="center"/>
          </w:tcPr>
          <w:p w:rsidR="00A1372B" w:rsidRPr="001413CF" w:rsidRDefault="00884709" w:rsidP="00D4325B">
            <w:pPr>
              <w:jc w:val="center"/>
              <w:rPr>
                <w:rFonts w:ascii="Times New Roman" w:hAnsi="Times New Roman"/>
                <w:sz w:val="23"/>
                <w:szCs w:val="23"/>
              </w:rPr>
            </w:pPr>
            <w:r w:rsidRPr="001413CF">
              <w:rPr>
                <w:rFonts w:ascii="Times New Roman" w:hAnsi="Times New Roman"/>
                <w:sz w:val="23"/>
                <w:szCs w:val="23"/>
              </w:rPr>
              <w:t>136</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bookmarkStart w:id="0" w:name="_GoBack" w:colFirst="2" w:colLast="2"/>
            <w:r w:rsidRPr="001413CF">
              <w:rPr>
                <w:rFonts w:ascii="Times New Roman" w:hAnsi="Times New Roman"/>
                <w:sz w:val="23"/>
                <w:szCs w:val="23"/>
              </w:rPr>
              <w:t>9.2</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Рудный</w:t>
            </w:r>
          </w:p>
        </w:tc>
        <w:tc>
          <w:tcPr>
            <w:tcW w:w="992" w:type="dxa"/>
            <w:vAlign w:val="center"/>
          </w:tcPr>
          <w:p w:rsidR="00A1372B" w:rsidRPr="001413CF" w:rsidRDefault="00884709" w:rsidP="00D4325B">
            <w:pPr>
              <w:jc w:val="center"/>
              <w:rPr>
                <w:rFonts w:ascii="Times New Roman" w:hAnsi="Times New Roman"/>
                <w:sz w:val="23"/>
                <w:szCs w:val="23"/>
              </w:rPr>
            </w:pPr>
            <w:r w:rsidRPr="001413CF">
              <w:rPr>
                <w:rFonts w:ascii="Times New Roman" w:hAnsi="Times New Roman"/>
                <w:sz w:val="23"/>
                <w:szCs w:val="23"/>
              </w:rPr>
              <w:t>137</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9.3</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поселку Карабалык</w:t>
            </w:r>
          </w:p>
        </w:tc>
        <w:tc>
          <w:tcPr>
            <w:tcW w:w="992" w:type="dxa"/>
            <w:vAlign w:val="center"/>
          </w:tcPr>
          <w:p w:rsidR="00A1372B" w:rsidRPr="001413CF" w:rsidRDefault="00884709" w:rsidP="00D4325B">
            <w:pPr>
              <w:jc w:val="center"/>
              <w:rPr>
                <w:rFonts w:ascii="Times New Roman" w:hAnsi="Times New Roman"/>
                <w:sz w:val="23"/>
                <w:szCs w:val="23"/>
              </w:rPr>
            </w:pPr>
            <w:r w:rsidRPr="001413CF">
              <w:rPr>
                <w:rFonts w:ascii="Times New Roman" w:hAnsi="Times New Roman"/>
                <w:sz w:val="23"/>
                <w:szCs w:val="23"/>
              </w:rPr>
              <w:t>138</w:t>
            </w:r>
          </w:p>
        </w:tc>
      </w:tr>
      <w:tr w:rsidR="00A1372B" w:rsidRPr="001413CF" w:rsidTr="00C40652">
        <w:tc>
          <w:tcPr>
            <w:tcW w:w="817" w:type="dxa"/>
            <w:vAlign w:val="center"/>
          </w:tcPr>
          <w:p w:rsidR="00A1372B" w:rsidRPr="001413CF" w:rsidRDefault="00A1372B" w:rsidP="00D4325B">
            <w:pPr>
              <w:rPr>
                <w:rFonts w:ascii="Times New Roman" w:hAnsi="Times New Roman"/>
                <w:sz w:val="23"/>
                <w:szCs w:val="23"/>
                <w:lang w:val="kk-KZ"/>
              </w:rPr>
            </w:pPr>
            <w:r w:rsidRPr="001413CF">
              <w:rPr>
                <w:rFonts w:ascii="Times New Roman" w:hAnsi="Times New Roman"/>
                <w:sz w:val="23"/>
                <w:szCs w:val="23"/>
              </w:rPr>
              <w:t>9.</w:t>
            </w:r>
            <w:r w:rsidRPr="001413CF">
              <w:rPr>
                <w:rFonts w:ascii="Times New Roman" w:hAnsi="Times New Roman"/>
                <w:sz w:val="23"/>
                <w:szCs w:val="23"/>
                <w:lang w:val="kk-KZ"/>
              </w:rPr>
              <w:t>4</w:t>
            </w:r>
          </w:p>
        </w:tc>
        <w:tc>
          <w:tcPr>
            <w:tcW w:w="8222"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Качество поверхностных вод на территории Костанайской области</w:t>
            </w:r>
          </w:p>
        </w:tc>
        <w:tc>
          <w:tcPr>
            <w:tcW w:w="992" w:type="dxa"/>
            <w:vAlign w:val="center"/>
          </w:tcPr>
          <w:p w:rsidR="00A1372B" w:rsidRPr="001413CF" w:rsidRDefault="00884709" w:rsidP="00D4325B">
            <w:pPr>
              <w:jc w:val="center"/>
              <w:rPr>
                <w:rFonts w:ascii="Times New Roman" w:hAnsi="Times New Roman"/>
                <w:sz w:val="23"/>
                <w:szCs w:val="23"/>
              </w:rPr>
            </w:pPr>
            <w:r w:rsidRPr="001413CF">
              <w:rPr>
                <w:rFonts w:ascii="Times New Roman" w:hAnsi="Times New Roman"/>
                <w:sz w:val="23"/>
                <w:szCs w:val="23"/>
              </w:rPr>
              <w:t>139</w:t>
            </w:r>
          </w:p>
        </w:tc>
      </w:tr>
      <w:tr w:rsidR="00A1372B" w:rsidRPr="001413CF" w:rsidTr="00C40652">
        <w:tc>
          <w:tcPr>
            <w:tcW w:w="817" w:type="dxa"/>
            <w:vAlign w:val="center"/>
          </w:tcPr>
          <w:p w:rsidR="00A1372B" w:rsidRPr="001413CF" w:rsidRDefault="00A1372B" w:rsidP="00D4325B">
            <w:pPr>
              <w:rPr>
                <w:rFonts w:ascii="Times New Roman" w:hAnsi="Times New Roman"/>
                <w:caps/>
                <w:sz w:val="23"/>
                <w:szCs w:val="23"/>
                <w:lang w:val="kk-KZ"/>
              </w:rPr>
            </w:pPr>
            <w:r w:rsidRPr="001413CF">
              <w:rPr>
                <w:rFonts w:ascii="Times New Roman" w:hAnsi="Times New Roman"/>
                <w:caps/>
                <w:sz w:val="23"/>
                <w:szCs w:val="23"/>
              </w:rPr>
              <w:t>9.</w:t>
            </w:r>
            <w:r w:rsidRPr="001413CF">
              <w:rPr>
                <w:rFonts w:ascii="Times New Roman" w:hAnsi="Times New Roman"/>
                <w:caps/>
                <w:sz w:val="23"/>
                <w:szCs w:val="23"/>
                <w:lang w:val="kk-KZ"/>
              </w:rPr>
              <w:t>5</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Радиационный гамма-фон Костанайской области</w:t>
            </w:r>
          </w:p>
        </w:tc>
        <w:tc>
          <w:tcPr>
            <w:tcW w:w="992" w:type="dxa"/>
            <w:vAlign w:val="center"/>
          </w:tcPr>
          <w:p w:rsidR="00A1372B" w:rsidRPr="001413CF" w:rsidRDefault="00884709" w:rsidP="00D4325B">
            <w:pPr>
              <w:jc w:val="center"/>
              <w:rPr>
                <w:rFonts w:ascii="Times New Roman" w:hAnsi="Times New Roman"/>
                <w:sz w:val="23"/>
                <w:szCs w:val="23"/>
              </w:rPr>
            </w:pPr>
            <w:r w:rsidRPr="001413CF">
              <w:rPr>
                <w:rFonts w:ascii="Times New Roman" w:hAnsi="Times New Roman"/>
                <w:sz w:val="23"/>
                <w:szCs w:val="23"/>
              </w:rPr>
              <w:t>140</w:t>
            </w:r>
          </w:p>
        </w:tc>
      </w:tr>
      <w:tr w:rsidR="00A1372B" w:rsidRPr="001413CF" w:rsidTr="00C40652">
        <w:tc>
          <w:tcPr>
            <w:tcW w:w="817" w:type="dxa"/>
            <w:vAlign w:val="center"/>
          </w:tcPr>
          <w:p w:rsidR="00A1372B" w:rsidRPr="001413CF" w:rsidRDefault="00A1372B" w:rsidP="00D4325B">
            <w:pPr>
              <w:rPr>
                <w:rFonts w:ascii="Times New Roman" w:hAnsi="Times New Roman"/>
                <w:caps/>
                <w:sz w:val="23"/>
                <w:szCs w:val="23"/>
                <w:lang w:val="kk-KZ"/>
              </w:rPr>
            </w:pPr>
            <w:r w:rsidRPr="001413CF">
              <w:rPr>
                <w:rFonts w:ascii="Times New Roman" w:hAnsi="Times New Roman"/>
                <w:caps/>
                <w:sz w:val="23"/>
                <w:szCs w:val="23"/>
              </w:rPr>
              <w:t>9.</w:t>
            </w:r>
            <w:r w:rsidRPr="001413CF">
              <w:rPr>
                <w:rFonts w:ascii="Times New Roman" w:hAnsi="Times New Roman"/>
                <w:caps/>
                <w:sz w:val="23"/>
                <w:szCs w:val="23"/>
                <w:lang w:val="kk-KZ"/>
              </w:rPr>
              <w:t>6</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141</w:t>
            </w:r>
          </w:p>
        </w:tc>
      </w:tr>
      <w:tr w:rsidR="00A1372B" w:rsidRPr="001413CF" w:rsidTr="000B1DEE">
        <w:tc>
          <w:tcPr>
            <w:tcW w:w="817" w:type="dxa"/>
            <w:vAlign w:val="center"/>
          </w:tcPr>
          <w:p w:rsidR="00A1372B" w:rsidRPr="001413CF" w:rsidRDefault="00A1372B" w:rsidP="00D4325B">
            <w:pPr>
              <w:rPr>
                <w:rFonts w:ascii="Times New Roman" w:hAnsi="Times New Roman"/>
                <w:b/>
                <w:sz w:val="23"/>
                <w:szCs w:val="23"/>
              </w:rPr>
            </w:pPr>
            <w:r w:rsidRPr="001413CF">
              <w:rPr>
                <w:rFonts w:ascii="Times New Roman" w:hAnsi="Times New Roman"/>
                <w:b/>
                <w:sz w:val="23"/>
                <w:szCs w:val="23"/>
              </w:rPr>
              <w:t>10</w:t>
            </w:r>
          </w:p>
        </w:tc>
        <w:tc>
          <w:tcPr>
            <w:tcW w:w="8222" w:type="dxa"/>
            <w:vAlign w:val="center"/>
          </w:tcPr>
          <w:p w:rsidR="00A1372B" w:rsidRPr="001413CF" w:rsidRDefault="00A1372B" w:rsidP="00D4325B">
            <w:pPr>
              <w:rPr>
                <w:rFonts w:ascii="Times New Roman" w:hAnsi="Times New Roman"/>
                <w:b/>
                <w:sz w:val="23"/>
                <w:szCs w:val="23"/>
              </w:rPr>
            </w:pPr>
            <w:r w:rsidRPr="001413CF">
              <w:rPr>
                <w:rFonts w:ascii="Times New Roman" w:hAnsi="Times New Roman"/>
                <w:b/>
                <w:sz w:val="23"/>
                <w:szCs w:val="23"/>
              </w:rPr>
              <w:t>Состояние окружающей среды Кызылординской области</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14</w:t>
            </w:r>
            <w:r w:rsidR="00A1372B" w:rsidRPr="001413CF">
              <w:rPr>
                <w:rFonts w:ascii="Times New Roman" w:hAnsi="Times New Roman"/>
                <w:sz w:val="23"/>
                <w:szCs w:val="23"/>
                <w:lang w:val="kk-KZ"/>
              </w:rPr>
              <w:t>2</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10.1</w:t>
            </w:r>
          </w:p>
        </w:tc>
        <w:tc>
          <w:tcPr>
            <w:tcW w:w="8222"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Кызылорда</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14</w:t>
            </w:r>
            <w:r w:rsidR="00A1372B" w:rsidRPr="001413CF">
              <w:rPr>
                <w:rFonts w:ascii="Times New Roman" w:hAnsi="Times New Roman"/>
                <w:sz w:val="23"/>
                <w:szCs w:val="23"/>
                <w:lang w:val="kk-KZ"/>
              </w:rPr>
              <w:t>2</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10.2</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 xml:space="preserve">Состояние атмосферного воздуха по поселке Акай </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14</w:t>
            </w:r>
            <w:r w:rsidR="00A1372B" w:rsidRPr="001413CF">
              <w:rPr>
                <w:rFonts w:ascii="Times New Roman" w:hAnsi="Times New Roman"/>
                <w:sz w:val="23"/>
                <w:szCs w:val="23"/>
                <w:lang w:val="kk-KZ"/>
              </w:rPr>
              <w:t>3</w:t>
            </w:r>
          </w:p>
        </w:tc>
      </w:tr>
      <w:tr w:rsidR="00A1372B" w:rsidRPr="001413CF" w:rsidTr="000B1DEE">
        <w:trPr>
          <w:trHeight w:val="351"/>
        </w:trPr>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10.3</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 xml:space="preserve">Состояние атмосферного воздуха по поселке Торетам </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14</w:t>
            </w:r>
            <w:r w:rsidR="00A1372B" w:rsidRPr="001413CF">
              <w:rPr>
                <w:rFonts w:ascii="Times New Roman" w:hAnsi="Times New Roman"/>
                <w:sz w:val="23"/>
                <w:szCs w:val="23"/>
                <w:lang w:val="kk-KZ"/>
              </w:rPr>
              <w:t>4</w:t>
            </w:r>
          </w:p>
        </w:tc>
      </w:tr>
      <w:tr w:rsidR="00A1372B" w:rsidRPr="001413CF" w:rsidTr="000B1DEE">
        <w:trPr>
          <w:trHeight w:val="283"/>
        </w:trPr>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10.4</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Качество поверхностных вод на территории Кызылординской области</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14</w:t>
            </w:r>
            <w:r w:rsidR="00A1372B" w:rsidRPr="001413CF">
              <w:rPr>
                <w:rFonts w:ascii="Times New Roman" w:hAnsi="Times New Roman"/>
                <w:sz w:val="23"/>
                <w:szCs w:val="23"/>
                <w:lang w:val="kk-KZ"/>
              </w:rPr>
              <w:t>5</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10.5</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Радиационный гамма-фон Кызылординской области</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14</w:t>
            </w:r>
            <w:r w:rsidR="00A1372B" w:rsidRPr="001413CF">
              <w:rPr>
                <w:rFonts w:ascii="Times New Roman" w:hAnsi="Times New Roman"/>
                <w:sz w:val="23"/>
                <w:szCs w:val="23"/>
                <w:lang w:val="kk-KZ"/>
              </w:rPr>
              <w:t>5</w:t>
            </w:r>
          </w:p>
        </w:tc>
      </w:tr>
      <w:tr w:rsidR="00A1372B" w:rsidRPr="001413CF" w:rsidTr="000B1DEE">
        <w:tc>
          <w:tcPr>
            <w:tcW w:w="817" w:type="dxa"/>
            <w:vAlign w:val="center"/>
          </w:tcPr>
          <w:p w:rsidR="00A1372B" w:rsidRPr="001413CF" w:rsidRDefault="00A1372B" w:rsidP="00D4325B">
            <w:pPr>
              <w:rPr>
                <w:rFonts w:ascii="Times New Roman" w:hAnsi="Times New Roman"/>
                <w:caps/>
                <w:sz w:val="23"/>
                <w:szCs w:val="23"/>
              </w:rPr>
            </w:pPr>
            <w:r w:rsidRPr="001413CF">
              <w:rPr>
                <w:rFonts w:ascii="Times New Roman" w:hAnsi="Times New Roman"/>
                <w:caps/>
                <w:sz w:val="23"/>
                <w:szCs w:val="23"/>
              </w:rPr>
              <w:t>10.6</w:t>
            </w:r>
          </w:p>
        </w:tc>
        <w:tc>
          <w:tcPr>
            <w:tcW w:w="8222" w:type="dxa"/>
            <w:vAlign w:val="center"/>
          </w:tcPr>
          <w:p w:rsidR="00A1372B" w:rsidRPr="001413CF" w:rsidRDefault="00A1372B" w:rsidP="00D4325B">
            <w:pPr>
              <w:autoSpaceDE w:val="0"/>
              <w:autoSpaceDN w:val="0"/>
              <w:adjustRightInd w:val="0"/>
              <w:rPr>
                <w:rFonts w:ascii="Times New Roman" w:hAnsi="Times New Roman"/>
                <w:sz w:val="23"/>
                <w:szCs w:val="23"/>
                <w:lang w:val="kk-KZ"/>
              </w:rPr>
            </w:pPr>
            <w:r w:rsidRPr="001413CF">
              <w:rPr>
                <w:rFonts w:ascii="Times New Roman" w:hAnsi="Times New Roman"/>
                <w:sz w:val="23"/>
                <w:szCs w:val="23"/>
              </w:rPr>
              <w:t>Плотность радиоактивных выпадений в приземном слое атмосферы на территории Кызылординской области</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14</w:t>
            </w:r>
            <w:r w:rsidR="00A1372B" w:rsidRPr="001413CF">
              <w:rPr>
                <w:rFonts w:ascii="Times New Roman" w:hAnsi="Times New Roman"/>
                <w:sz w:val="23"/>
                <w:szCs w:val="23"/>
                <w:lang w:val="kk-KZ"/>
              </w:rPr>
              <w:t>5</w:t>
            </w:r>
          </w:p>
        </w:tc>
      </w:tr>
      <w:tr w:rsidR="00A1372B" w:rsidRPr="001413CF" w:rsidTr="000B1DEE">
        <w:tc>
          <w:tcPr>
            <w:tcW w:w="817" w:type="dxa"/>
            <w:vAlign w:val="center"/>
          </w:tcPr>
          <w:p w:rsidR="00A1372B" w:rsidRPr="001413CF" w:rsidRDefault="00A1372B" w:rsidP="00D4325B">
            <w:pPr>
              <w:rPr>
                <w:rFonts w:ascii="Times New Roman" w:hAnsi="Times New Roman"/>
                <w:b/>
                <w:sz w:val="23"/>
                <w:szCs w:val="23"/>
              </w:rPr>
            </w:pPr>
            <w:r w:rsidRPr="001413CF">
              <w:rPr>
                <w:rFonts w:ascii="Times New Roman" w:hAnsi="Times New Roman"/>
                <w:b/>
                <w:sz w:val="23"/>
                <w:szCs w:val="23"/>
              </w:rPr>
              <w:t>11</w:t>
            </w:r>
          </w:p>
        </w:tc>
        <w:tc>
          <w:tcPr>
            <w:tcW w:w="8222" w:type="dxa"/>
            <w:vAlign w:val="center"/>
          </w:tcPr>
          <w:p w:rsidR="00A1372B" w:rsidRPr="001413CF" w:rsidRDefault="00A1372B" w:rsidP="00D4325B">
            <w:pPr>
              <w:jc w:val="both"/>
              <w:rPr>
                <w:rFonts w:ascii="Times New Roman" w:hAnsi="Times New Roman"/>
                <w:b/>
                <w:sz w:val="23"/>
                <w:szCs w:val="23"/>
              </w:rPr>
            </w:pPr>
            <w:r w:rsidRPr="001413CF">
              <w:rPr>
                <w:rFonts w:ascii="Times New Roman" w:hAnsi="Times New Roman"/>
                <w:b/>
                <w:sz w:val="23"/>
                <w:szCs w:val="23"/>
              </w:rPr>
              <w:t>Состояние окружающей среды Мангистауской области</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14</w:t>
            </w:r>
            <w:r w:rsidR="00A1372B" w:rsidRPr="001413CF">
              <w:rPr>
                <w:rFonts w:ascii="Times New Roman" w:hAnsi="Times New Roman"/>
                <w:sz w:val="23"/>
                <w:szCs w:val="23"/>
                <w:lang w:val="kk-KZ"/>
              </w:rPr>
              <w:t>7</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11.1</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Актау</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14</w:t>
            </w:r>
            <w:r w:rsidR="00A1372B" w:rsidRPr="001413CF">
              <w:rPr>
                <w:rFonts w:ascii="Times New Roman" w:hAnsi="Times New Roman"/>
                <w:sz w:val="23"/>
                <w:szCs w:val="23"/>
                <w:lang w:val="kk-KZ"/>
              </w:rPr>
              <w:t>7</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11.2</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атмосферного воздуха по городу Жанаозен</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14</w:t>
            </w:r>
            <w:r w:rsidR="00A1372B" w:rsidRPr="001413CF">
              <w:rPr>
                <w:rFonts w:ascii="Times New Roman" w:hAnsi="Times New Roman"/>
                <w:sz w:val="23"/>
                <w:szCs w:val="23"/>
                <w:lang w:val="kk-KZ"/>
              </w:rPr>
              <w:t>8</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11.3</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атмосферного воздуха по поселку Бейнеу</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14</w:t>
            </w:r>
            <w:r w:rsidR="00A1372B" w:rsidRPr="001413CF">
              <w:rPr>
                <w:rFonts w:ascii="Times New Roman" w:hAnsi="Times New Roman"/>
                <w:sz w:val="23"/>
                <w:szCs w:val="23"/>
                <w:lang w:val="kk-KZ"/>
              </w:rPr>
              <w:t>9</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11.4</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Качество морских вод Среднего Каспия на территории Мангистауской области</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15</w:t>
            </w:r>
            <w:r w:rsidR="00A1372B" w:rsidRPr="001413CF">
              <w:rPr>
                <w:rFonts w:ascii="Times New Roman" w:hAnsi="Times New Roman"/>
                <w:sz w:val="23"/>
                <w:szCs w:val="23"/>
                <w:lang w:val="kk-KZ"/>
              </w:rPr>
              <w:t>0</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11.5</w:t>
            </w:r>
          </w:p>
        </w:tc>
        <w:tc>
          <w:tcPr>
            <w:tcW w:w="8222"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Радиационный гамма-фон Мангистауской области</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15</w:t>
            </w:r>
            <w:r w:rsidR="00A1372B" w:rsidRPr="001413CF">
              <w:rPr>
                <w:rFonts w:ascii="Times New Roman" w:hAnsi="Times New Roman"/>
                <w:sz w:val="23"/>
                <w:szCs w:val="23"/>
                <w:lang w:val="kk-KZ"/>
              </w:rPr>
              <w:t>0</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11.6</w:t>
            </w:r>
          </w:p>
        </w:tc>
        <w:tc>
          <w:tcPr>
            <w:tcW w:w="8222"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15</w:t>
            </w:r>
            <w:r w:rsidR="00A1372B" w:rsidRPr="001413CF">
              <w:rPr>
                <w:rFonts w:ascii="Times New Roman" w:hAnsi="Times New Roman"/>
                <w:sz w:val="23"/>
                <w:szCs w:val="23"/>
                <w:lang w:val="kk-KZ"/>
              </w:rPr>
              <w:t>0</w:t>
            </w:r>
          </w:p>
        </w:tc>
      </w:tr>
      <w:tr w:rsidR="00A1372B" w:rsidRPr="001413CF" w:rsidTr="000B1DEE">
        <w:tc>
          <w:tcPr>
            <w:tcW w:w="817" w:type="dxa"/>
            <w:vAlign w:val="center"/>
          </w:tcPr>
          <w:p w:rsidR="00A1372B" w:rsidRPr="001413CF" w:rsidRDefault="00A1372B" w:rsidP="00D4325B">
            <w:pPr>
              <w:rPr>
                <w:rFonts w:ascii="Times New Roman" w:hAnsi="Times New Roman"/>
                <w:b/>
                <w:sz w:val="23"/>
                <w:szCs w:val="23"/>
              </w:rPr>
            </w:pPr>
            <w:r w:rsidRPr="001413CF">
              <w:rPr>
                <w:rFonts w:ascii="Times New Roman" w:hAnsi="Times New Roman"/>
                <w:b/>
                <w:sz w:val="23"/>
                <w:szCs w:val="23"/>
              </w:rPr>
              <w:t>12</w:t>
            </w:r>
          </w:p>
        </w:tc>
        <w:tc>
          <w:tcPr>
            <w:tcW w:w="8222" w:type="dxa"/>
            <w:vAlign w:val="center"/>
          </w:tcPr>
          <w:p w:rsidR="00A1372B" w:rsidRPr="001413CF" w:rsidRDefault="00A1372B" w:rsidP="00D4325B">
            <w:pPr>
              <w:jc w:val="both"/>
              <w:rPr>
                <w:rFonts w:ascii="Times New Roman" w:hAnsi="Times New Roman"/>
                <w:b/>
                <w:sz w:val="23"/>
                <w:szCs w:val="23"/>
              </w:rPr>
            </w:pPr>
            <w:r w:rsidRPr="001413CF">
              <w:rPr>
                <w:rFonts w:ascii="Times New Roman" w:hAnsi="Times New Roman"/>
                <w:b/>
                <w:sz w:val="23"/>
                <w:szCs w:val="23"/>
              </w:rPr>
              <w:t>Состояние окружающей среды Павлодарской области</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15</w:t>
            </w:r>
            <w:r w:rsidR="00A1372B" w:rsidRPr="001413CF">
              <w:rPr>
                <w:rFonts w:ascii="Times New Roman" w:hAnsi="Times New Roman"/>
                <w:sz w:val="23"/>
                <w:szCs w:val="23"/>
                <w:lang w:val="kk-KZ"/>
              </w:rPr>
              <w:t>2</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12.1</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Павлодар</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15</w:t>
            </w:r>
            <w:r w:rsidR="00A1372B" w:rsidRPr="001413CF">
              <w:rPr>
                <w:rFonts w:ascii="Times New Roman" w:hAnsi="Times New Roman"/>
                <w:sz w:val="23"/>
                <w:szCs w:val="23"/>
                <w:lang w:val="kk-KZ"/>
              </w:rPr>
              <w:t>2</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12.2</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Екибастуз</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15</w:t>
            </w:r>
            <w:r w:rsidR="00A1372B" w:rsidRPr="001413CF">
              <w:rPr>
                <w:rFonts w:ascii="Times New Roman" w:hAnsi="Times New Roman"/>
                <w:sz w:val="23"/>
                <w:szCs w:val="23"/>
                <w:lang w:val="kk-KZ"/>
              </w:rPr>
              <w:t>3</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12.3</w:t>
            </w:r>
          </w:p>
        </w:tc>
        <w:tc>
          <w:tcPr>
            <w:tcW w:w="8222" w:type="dxa"/>
            <w:vAlign w:val="center"/>
          </w:tcPr>
          <w:p w:rsidR="00A1372B" w:rsidRPr="001413CF" w:rsidRDefault="00A1372B" w:rsidP="00D4325B">
            <w:pPr>
              <w:spacing w:line="0" w:lineRule="atLeast"/>
              <w:rPr>
                <w:rFonts w:ascii="Times New Roman" w:hAnsi="Times New Roman"/>
                <w:sz w:val="23"/>
                <w:szCs w:val="23"/>
              </w:rPr>
            </w:pPr>
            <w:r w:rsidRPr="001413CF">
              <w:rPr>
                <w:rFonts w:ascii="Times New Roman" w:hAnsi="Times New Roman"/>
                <w:sz w:val="23"/>
                <w:szCs w:val="23"/>
              </w:rPr>
              <w:t>Состояние атмосферного воздуха по городу Аксу</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15</w:t>
            </w:r>
            <w:r w:rsidR="00A1372B" w:rsidRPr="001413CF">
              <w:rPr>
                <w:rFonts w:ascii="Times New Roman" w:hAnsi="Times New Roman"/>
                <w:sz w:val="23"/>
                <w:szCs w:val="23"/>
                <w:lang w:val="kk-KZ"/>
              </w:rPr>
              <w:t>4</w:t>
            </w:r>
          </w:p>
        </w:tc>
      </w:tr>
      <w:bookmarkEnd w:id="0"/>
      <w:tr w:rsidR="00A1372B" w:rsidRPr="001413CF" w:rsidTr="000B1DEE">
        <w:tc>
          <w:tcPr>
            <w:tcW w:w="817" w:type="dxa"/>
            <w:vAlign w:val="center"/>
          </w:tcPr>
          <w:p w:rsidR="00A1372B" w:rsidRPr="001413CF" w:rsidRDefault="00A1372B" w:rsidP="00D4325B">
            <w:pPr>
              <w:rPr>
                <w:rFonts w:ascii="Times New Roman" w:hAnsi="Times New Roman"/>
                <w:caps/>
                <w:sz w:val="23"/>
                <w:szCs w:val="23"/>
              </w:rPr>
            </w:pPr>
            <w:r w:rsidRPr="001413CF">
              <w:rPr>
                <w:rFonts w:ascii="Times New Roman" w:hAnsi="Times New Roman"/>
                <w:caps/>
                <w:sz w:val="23"/>
                <w:szCs w:val="23"/>
              </w:rPr>
              <w:t>12.4</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Качество поверхностных вод на территории Павлодарской области</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15</w:t>
            </w:r>
            <w:r w:rsidR="00A1372B" w:rsidRPr="001413CF">
              <w:rPr>
                <w:rFonts w:ascii="Times New Roman" w:hAnsi="Times New Roman"/>
                <w:sz w:val="23"/>
                <w:szCs w:val="23"/>
                <w:lang w:val="kk-KZ"/>
              </w:rPr>
              <w:t>5</w:t>
            </w:r>
          </w:p>
        </w:tc>
      </w:tr>
      <w:tr w:rsidR="00A1372B" w:rsidRPr="001413CF" w:rsidTr="000B1DEE">
        <w:tc>
          <w:tcPr>
            <w:tcW w:w="817" w:type="dxa"/>
            <w:vAlign w:val="center"/>
          </w:tcPr>
          <w:p w:rsidR="00A1372B" w:rsidRPr="001413CF" w:rsidRDefault="00A1372B" w:rsidP="00D4325B">
            <w:pPr>
              <w:rPr>
                <w:rFonts w:ascii="Times New Roman" w:hAnsi="Times New Roman"/>
                <w:caps/>
                <w:sz w:val="23"/>
                <w:szCs w:val="23"/>
              </w:rPr>
            </w:pPr>
            <w:r w:rsidRPr="001413CF">
              <w:rPr>
                <w:rFonts w:ascii="Times New Roman" w:hAnsi="Times New Roman"/>
                <w:caps/>
                <w:sz w:val="23"/>
                <w:szCs w:val="23"/>
              </w:rPr>
              <w:t>12.5</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Радиационный гамма-фон Павлодарской области</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15</w:t>
            </w:r>
            <w:r w:rsidR="00A1372B" w:rsidRPr="001413CF">
              <w:rPr>
                <w:rFonts w:ascii="Times New Roman" w:hAnsi="Times New Roman"/>
                <w:sz w:val="23"/>
                <w:szCs w:val="23"/>
                <w:lang w:val="kk-KZ"/>
              </w:rPr>
              <w:t>6</w:t>
            </w:r>
          </w:p>
        </w:tc>
      </w:tr>
      <w:tr w:rsidR="00A1372B" w:rsidRPr="001413CF" w:rsidTr="000B1DEE">
        <w:tc>
          <w:tcPr>
            <w:tcW w:w="817" w:type="dxa"/>
            <w:vAlign w:val="center"/>
          </w:tcPr>
          <w:p w:rsidR="00A1372B" w:rsidRPr="001413CF" w:rsidRDefault="00A1372B" w:rsidP="00D4325B">
            <w:pPr>
              <w:rPr>
                <w:rFonts w:ascii="Times New Roman" w:hAnsi="Times New Roman"/>
                <w:caps/>
                <w:sz w:val="23"/>
                <w:szCs w:val="23"/>
                <w:lang w:val="kk-KZ"/>
              </w:rPr>
            </w:pPr>
            <w:r w:rsidRPr="001413CF">
              <w:rPr>
                <w:rFonts w:ascii="Times New Roman" w:hAnsi="Times New Roman"/>
                <w:caps/>
                <w:sz w:val="23"/>
                <w:szCs w:val="23"/>
              </w:rPr>
              <w:t>12.6</w:t>
            </w:r>
          </w:p>
        </w:tc>
        <w:tc>
          <w:tcPr>
            <w:tcW w:w="8222" w:type="dxa"/>
            <w:vAlign w:val="center"/>
          </w:tcPr>
          <w:p w:rsidR="00A1372B" w:rsidRPr="001413CF" w:rsidRDefault="00A1372B" w:rsidP="00D4325B">
            <w:pPr>
              <w:jc w:val="both"/>
              <w:rPr>
                <w:rFonts w:ascii="Times New Roman" w:hAnsi="Times New Roman"/>
                <w:sz w:val="23"/>
                <w:szCs w:val="23"/>
                <w:lang w:val="kk-KZ"/>
              </w:rPr>
            </w:pPr>
            <w:r w:rsidRPr="001413CF">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A1372B" w:rsidRPr="001413CF" w:rsidRDefault="00884709" w:rsidP="00D4325B">
            <w:pPr>
              <w:jc w:val="center"/>
              <w:rPr>
                <w:rFonts w:ascii="Times New Roman" w:hAnsi="Times New Roman"/>
                <w:sz w:val="23"/>
                <w:szCs w:val="23"/>
                <w:lang w:val="kk-KZ"/>
              </w:rPr>
            </w:pPr>
            <w:r w:rsidRPr="001413CF">
              <w:rPr>
                <w:rFonts w:ascii="Times New Roman" w:hAnsi="Times New Roman"/>
                <w:sz w:val="23"/>
                <w:szCs w:val="23"/>
                <w:lang w:val="kk-KZ"/>
              </w:rPr>
              <w:t>15</w:t>
            </w:r>
            <w:r w:rsidR="00A1372B" w:rsidRPr="001413CF">
              <w:rPr>
                <w:rFonts w:ascii="Times New Roman" w:hAnsi="Times New Roman"/>
                <w:sz w:val="23"/>
                <w:szCs w:val="23"/>
                <w:lang w:val="kk-KZ"/>
              </w:rPr>
              <w:t>6</w:t>
            </w:r>
          </w:p>
        </w:tc>
      </w:tr>
      <w:tr w:rsidR="00A1372B" w:rsidRPr="001413CF" w:rsidTr="000B1DEE">
        <w:tc>
          <w:tcPr>
            <w:tcW w:w="817" w:type="dxa"/>
            <w:vAlign w:val="center"/>
          </w:tcPr>
          <w:p w:rsidR="00A1372B" w:rsidRPr="001413CF" w:rsidRDefault="00A1372B" w:rsidP="00D4325B">
            <w:pPr>
              <w:rPr>
                <w:rFonts w:ascii="Times New Roman" w:hAnsi="Times New Roman"/>
                <w:b/>
                <w:caps/>
                <w:sz w:val="23"/>
                <w:szCs w:val="23"/>
                <w:lang w:val="kk-KZ"/>
              </w:rPr>
            </w:pPr>
            <w:r w:rsidRPr="001413CF">
              <w:rPr>
                <w:rFonts w:ascii="Times New Roman" w:hAnsi="Times New Roman"/>
                <w:b/>
                <w:caps/>
                <w:sz w:val="23"/>
                <w:szCs w:val="23"/>
                <w:lang w:val="kk-KZ"/>
              </w:rPr>
              <w:t>13</w:t>
            </w:r>
          </w:p>
        </w:tc>
        <w:tc>
          <w:tcPr>
            <w:tcW w:w="8222" w:type="dxa"/>
            <w:vAlign w:val="center"/>
          </w:tcPr>
          <w:p w:rsidR="00A1372B" w:rsidRPr="001413CF" w:rsidRDefault="00A1372B" w:rsidP="00D4325B">
            <w:pPr>
              <w:jc w:val="both"/>
              <w:rPr>
                <w:rFonts w:ascii="Times New Roman" w:hAnsi="Times New Roman"/>
                <w:b/>
                <w:sz w:val="23"/>
                <w:szCs w:val="23"/>
              </w:rPr>
            </w:pPr>
            <w:r w:rsidRPr="001413CF">
              <w:rPr>
                <w:rFonts w:ascii="Times New Roman" w:hAnsi="Times New Roman"/>
                <w:b/>
                <w:sz w:val="23"/>
                <w:szCs w:val="23"/>
              </w:rPr>
              <w:t>Состояние окружающей среды Северо-Казахстанской области</w:t>
            </w:r>
          </w:p>
        </w:tc>
        <w:tc>
          <w:tcPr>
            <w:tcW w:w="992" w:type="dxa"/>
            <w:vAlign w:val="center"/>
          </w:tcPr>
          <w:p w:rsidR="00A1372B" w:rsidRPr="001413CF" w:rsidRDefault="00755E79" w:rsidP="00D4325B">
            <w:pPr>
              <w:jc w:val="center"/>
              <w:rPr>
                <w:rFonts w:ascii="Times New Roman" w:hAnsi="Times New Roman"/>
                <w:sz w:val="23"/>
                <w:szCs w:val="23"/>
              </w:rPr>
            </w:pPr>
            <w:r w:rsidRPr="001413CF">
              <w:rPr>
                <w:rFonts w:ascii="Times New Roman" w:hAnsi="Times New Roman"/>
                <w:sz w:val="23"/>
                <w:szCs w:val="23"/>
              </w:rPr>
              <w:t>15</w:t>
            </w:r>
            <w:r w:rsidR="00A1372B" w:rsidRPr="001413CF">
              <w:rPr>
                <w:rFonts w:ascii="Times New Roman" w:hAnsi="Times New Roman"/>
                <w:sz w:val="23"/>
                <w:szCs w:val="23"/>
              </w:rPr>
              <w:t>7</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13.1</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Петропавловск</w:t>
            </w:r>
          </w:p>
        </w:tc>
        <w:tc>
          <w:tcPr>
            <w:tcW w:w="992" w:type="dxa"/>
            <w:vAlign w:val="center"/>
          </w:tcPr>
          <w:p w:rsidR="00A1372B" w:rsidRPr="001413CF" w:rsidRDefault="00A1372B" w:rsidP="00755E79">
            <w:pPr>
              <w:jc w:val="center"/>
              <w:rPr>
                <w:rFonts w:ascii="Times New Roman" w:hAnsi="Times New Roman"/>
                <w:sz w:val="23"/>
                <w:szCs w:val="23"/>
              </w:rPr>
            </w:pPr>
            <w:r w:rsidRPr="001413CF">
              <w:rPr>
                <w:rFonts w:ascii="Times New Roman" w:hAnsi="Times New Roman"/>
                <w:sz w:val="23"/>
                <w:szCs w:val="23"/>
              </w:rPr>
              <w:t>1</w:t>
            </w:r>
            <w:r w:rsidR="00755E79" w:rsidRPr="001413CF">
              <w:rPr>
                <w:rFonts w:ascii="Times New Roman" w:hAnsi="Times New Roman"/>
                <w:sz w:val="23"/>
                <w:szCs w:val="23"/>
              </w:rPr>
              <w:t>5</w:t>
            </w:r>
            <w:r w:rsidRPr="001413CF">
              <w:rPr>
                <w:rFonts w:ascii="Times New Roman" w:hAnsi="Times New Roman"/>
                <w:sz w:val="23"/>
                <w:szCs w:val="23"/>
              </w:rPr>
              <w:t>7</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lastRenderedPageBreak/>
              <w:t>13.2</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Качество поверхностных вод на территории Северо-Казахстанской области</w:t>
            </w:r>
          </w:p>
        </w:tc>
        <w:tc>
          <w:tcPr>
            <w:tcW w:w="992" w:type="dxa"/>
            <w:vAlign w:val="center"/>
          </w:tcPr>
          <w:p w:rsidR="00A1372B" w:rsidRPr="001413CF" w:rsidRDefault="00755E79" w:rsidP="00D4325B">
            <w:pPr>
              <w:jc w:val="center"/>
              <w:rPr>
                <w:rFonts w:ascii="Times New Roman" w:hAnsi="Times New Roman"/>
                <w:sz w:val="23"/>
                <w:szCs w:val="23"/>
                <w:lang w:val="kk-KZ"/>
              </w:rPr>
            </w:pPr>
            <w:r w:rsidRPr="001413CF">
              <w:rPr>
                <w:rFonts w:ascii="Times New Roman" w:hAnsi="Times New Roman"/>
                <w:sz w:val="23"/>
                <w:szCs w:val="23"/>
                <w:lang w:val="kk-KZ"/>
              </w:rPr>
              <w:t>15</w:t>
            </w:r>
            <w:r w:rsidR="00A1372B" w:rsidRPr="001413CF">
              <w:rPr>
                <w:rFonts w:ascii="Times New Roman" w:hAnsi="Times New Roman"/>
                <w:sz w:val="23"/>
                <w:szCs w:val="23"/>
                <w:lang w:val="kk-KZ"/>
              </w:rPr>
              <w:t>8</w:t>
            </w:r>
          </w:p>
        </w:tc>
      </w:tr>
      <w:tr w:rsidR="00A1372B" w:rsidRPr="001413CF" w:rsidTr="000B1DEE">
        <w:tc>
          <w:tcPr>
            <w:tcW w:w="817" w:type="dxa"/>
            <w:vAlign w:val="center"/>
          </w:tcPr>
          <w:p w:rsidR="00A1372B" w:rsidRPr="001413CF" w:rsidRDefault="00A1372B" w:rsidP="00D4325B">
            <w:pPr>
              <w:rPr>
                <w:rFonts w:ascii="Times New Roman" w:hAnsi="Times New Roman"/>
                <w:caps/>
                <w:sz w:val="23"/>
                <w:szCs w:val="23"/>
              </w:rPr>
            </w:pPr>
            <w:r w:rsidRPr="001413CF">
              <w:rPr>
                <w:rFonts w:ascii="Times New Roman" w:hAnsi="Times New Roman"/>
                <w:caps/>
                <w:sz w:val="23"/>
                <w:szCs w:val="23"/>
              </w:rPr>
              <w:t>13.3</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Радиационный гамма-фон Северо-Казахстанской области</w:t>
            </w:r>
          </w:p>
        </w:tc>
        <w:tc>
          <w:tcPr>
            <w:tcW w:w="992" w:type="dxa"/>
            <w:vAlign w:val="center"/>
          </w:tcPr>
          <w:p w:rsidR="00A1372B" w:rsidRPr="001413CF" w:rsidRDefault="00A1372B" w:rsidP="00D4325B">
            <w:pPr>
              <w:jc w:val="center"/>
              <w:rPr>
                <w:rFonts w:ascii="Times New Roman" w:hAnsi="Times New Roman"/>
                <w:sz w:val="23"/>
                <w:szCs w:val="23"/>
                <w:lang w:val="kk-KZ"/>
              </w:rPr>
            </w:pPr>
            <w:r w:rsidRPr="001413CF">
              <w:rPr>
                <w:rFonts w:ascii="Times New Roman" w:hAnsi="Times New Roman"/>
                <w:sz w:val="23"/>
                <w:szCs w:val="23"/>
                <w:lang w:val="kk-KZ"/>
              </w:rPr>
              <w:t>1</w:t>
            </w:r>
            <w:r w:rsidR="00755E79" w:rsidRPr="001413CF">
              <w:rPr>
                <w:rFonts w:ascii="Times New Roman" w:hAnsi="Times New Roman"/>
                <w:sz w:val="23"/>
                <w:szCs w:val="23"/>
                <w:lang w:val="kk-KZ"/>
              </w:rPr>
              <w:t>5</w:t>
            </w:r>
            <w:r w:rsidRPr="001413CF">
              <w:rPr>
                <w:rFonts w:ascii="Times New Roman" w:hAnsi="Times New Roman"/>
                <w:sz w:val="23"/>
                <w:szCs w:val="23"/>
                <w:lang w:val="kk-KZ"/>
              </w:rPr>
              <w:t>8</w:t>
            </w:r>
          </w:p>
        </w:tc>
      </w:tr>
      <w:tr w:rsidR="00A1372B" w:rsidRPr="001413CF" w:rsidTr="000B1DEE">
        <w:tc>
          <w:tcPr>
            <w:tcW w:w="817" w:type="dxa"/>
            <w:vAlign w:val="center"/>
          </w:tcPr>
          <w:p w:rsidR="00A1372B" w:rsidRPr="001413CF" w:rsidRDefault="00A1372B" w:rsidP="00D4325B">
            <w:pPr>
              <w:rPr>
                <w:rFonts w:ascii="Times New Roman" w:hAnsi="Times New Roman"/>
                <w:caps/>
                <w:sz w:val="23"/>
                <w:szCs w:val="23"/>
                <w:lang w:val="kk-KZ"/>
              </w:rPr>
            </w:pPr>
            <w:r w:rsidRPr="001413CF">
              <w:rPr>
                <w:rFonts w:ascii="Times New Roman" w:hAnsi="Times New Roman"/>
                <w:caps/>
                <w:sz w:val="23"/>
                <w:szCs w:val="23"/>
                <w:lang w:val="kk-KZ"/>
              </w:rPr>
              <w:t>13.4</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A1372B" w:rsidRPr="001413CF" w:rsidRDefault="00755E79" w:rsidP="00D4325B">
            <w:pPr>
              <w:jc w:val="center"/>
              <w:rPr>
                <w:rFonts w:ascii="Times New Roman" w:hAnsi="Times New Roman"/>
                <w:sz w:val="23"/>
                <w:szCs w:val="23"/>
              </w:rPr>
            </w:pPr>
            <w:r w:rsidRPr="001413CF">
              <w:rPr>
                <w:rFonts w:ascii="Times New Roman" w:hAnsi="Times New Roman"/>
                <w:sz w:val="23"/>
                <w:szCs w:val="23"/>
              </w:rPr>
              <w:t>158</w:t>
            </w:r>
          </w:p>
        </w:tc>
      </w:tr>
      <w:tr w:rsidR="00A1372B" w:rsidRPr="001413CF" w:rsidTr="000B1DEE">
        <w:tc>
          <w:tcPr>
            <w:tcW w:w="817" w:type="dxa"/>
            <w:vAlign w:val="center"/>
          </w:tcPr>
          <w:p w:rsidR="00A1372B" w:rsidRPr="001413CF" w:rsidRDefault="00A1372B" w:rsidP="00D4325B">
            <w:pPr>
              <w:rPr>
                <w:rFonts w:ascii="Times New Roman" w:hAnsi="Times New Roman"/>
                <w:b/>
                <w:sz w:val="23"/>
                <w:szCs w:val="23"/>
              </w:rPr>
            </w:pPr>
            <w:r w:rsidRPr="001413CF">
              <w:rPr>
                <w:rFonts w:ascii="Times New Roman" w:hAnsi="Times New Roman"/>
                <w:b/>
                <w:sz w:val="23"/>
                <w:szCs w:val="23"/>
              </w:rPr>
              <w:t>14</w:t>
            </w:r>
          </w:p>
        </w:tc>
        <w:tc>
          <w:tcPr>
            <w:tcW w:w="8222" w:type="dxa"/>
            <w:vAlign w:val="center"/>
          </w:tcPr>
          <w:p w:rsidR="00A1372B" w:rsidRPr="001413CF" w:rsidRDefault="00A1372B" w:rsidP="00D4325B">
            <w:pPr>
              <w:jc w:val="both"/>
              <w:rPr>
                <w:rFonts w:ascii="Times New Roman" w:hAnsi="Times New Roman"/>
                <w:b/>
                <w:sz w:val="23"/>
                <w:szCs w:val="23"/>
              </w:rPr>
            </w:pPr>
            <w:r w:rsidRPr="001413CF">
              <w:rPr>
                <w:rFonts w:ascii="Times New Roman" w:hAnsi="Times New Roman"/>
                <w:b/>
                <w:sz w:val="23"/>
                <w:szCs w:val="23"/>
              </w:rPr>
              <w:t>Состояние окружающей среды Южно-Казахстанской области</w:t>
            </w:r>
          </w:p>
        </w:tc>
        <w:tc>
          <w:tcPr>
            <w:tcW w:w="992" w:type="dxa"/>
            <w:vAlign w:val="center"/>
          </w:tcPr>
          <w:p w:rsidR="00A1372B" w:rsidRPr="001413CF" w:rsidRDefault="00755E79" w:rsidP="00D4325B">
            <w:pPr>
              <w:jc w:val="center"/>
              <w:rPr>
                <w:rFonts w:ascii="Times New Roman" w:hAnsi="Times New Roman"/>
                <w:sz w:val="23"/>
                <w:szCs w:val="23"/>
              </w:rPr>
            </w:pPr>
            <w:r w:rsidRPr="001413CF">
              <w:rPr>
                <w:rFonts w:ascii="Times New Roman" w:hAnsi="Times New Roman"/>
                <w:sz w:val="23"/>
                <w:szCs w:val="23"/>
              </w:rPr>
              <w:t>160</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14.1</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Шымкент</w:t>
            </w:r>
          </w:p>
        </w:tc>
        <w:tc>
          <w:tcPr>
            <w:tcW w:w="992" w:type="dxa"/>
            <w:vAlign w:val="center"/>
          </w:tcPr>
          <w:p w:rsidR="00A1372B" w:rsidRPr="001413CF" w:rsidRDefault="00755E79" w:rsidP="00D4325B">
            <w:pPr>
              <w:jc w:val="center"/>
              <w:rPr>
                <w:rFonts w:ascii="Times New Roman" w:hAnsi="Times New Roman"/>
                <w:sz w:val="23"/>
                <w:szCs w:val="23"/>
              </w:rPr>
            </w:pPr>
            <w:r w:rsidRPr="001413CF">
              <w:rPr>
                <w:rFonts w:ascii="Times New Roman" w:hAnsi="Times New Roman"/>
                <w:sz w:val="23"/>
                <w:szCs w:val="23"/>
              </w:rPr>
              <w:t>160</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14.2</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Туркестан</w:t>
            </w:r>
          </w:p>
        </w:tc>
        <w:tc>
          <w:tcPr>
            <w:tcW w:w="992" w:type="dxa"/>
            <w:vAlign w:val="center"/>
          </w:tcPr>
          <w:p w:rsidR="00A1372B" w:rsidRPr="001413CF" w:rsidRDefault="00755E79" w:rsidP="00D4325B">
            <w:pPr>
              <w:jc w:val="center"/>
              <w:rPr>
                <w:rFonts w:ascii="Times New Roman" w:hAnsi="Times New Roman"/>
                <w:sz w:val="23"/>
                <w:szCs w:val="23"/>
              </w:rPr>
            </w:pPr>
            <w:r w:rsidRPr="001413CF">
              <w:rPr>
                <w:rFonts w:ascii="Times New Roman" w:hAnsi="Times New Roman"/>
                <w:sz w:val="23"/>
                <w:szCs w:val="23"/>
              </w:rPr>
              <w:t>16</w:t>
            </w:r>
            <w:r w:rsidR="00A1372B" w:rsidRPr="001413CF">
              <w:rPr>
                <w:rFonts w:ascii="Times New Roman" w:hAnsi="Times New Roman"/>
                <w:sz w:val="23"/>
                <w:szCs w:val="23"/>
              </w:rPr>
              <w:t>1</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14.3</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Состояние загрязнения атмосферного воздуха по городу Кентау</w:t>
            </w:r>
          </w:p>
        </w:tc>
        <w:tc>
          <w:tcPr>
            <w:tcW w:w="992" w:type="dxa"/>
            <w:vAlign w:val="center"/>
          </w:tcPr>
          <w:p w:rsidR="00A1372B" w:rsidRPr="001413CF" w:rsidRDefault="00755E79" w:rsidP="00D4325B">
            <w:pPr>
              <w:jc w:val="center"/>
              <w:rPr>
                <w:rFonts w:ascii="Times New Roman" w:hAnsi="Times New Roman"/>
                <w:sz w:val="23"/>
                <w:szCs w:val="23"/>
              </w:rPr>
            </w:pPr>
            <w:r w:rsidRPr="001413CF">
              <w:rPr>
                <w:rFonts w:ascii="Times New Roman" w:hAnsi="Times New Roman"/>
                <w:sz w:val="23"/>
                <w:szCs w:val="23"/>
              </w:rPr>
              <w:t>16</w:t>
            </w:r>
            <w:r w:rsidR="00A1372B" w:rsidRPr="001413CF">
              <w:rPr>
                <w:rFonts w:ascii="Times New Roman" w:hAnsi="Times New Roman"/>
                <w:sz w:val="23"/>
                <w:szCs w:val="23"/>
              </w:rPr>
              <w:t>2</w:t>
            </w:r>
          </w:p>
        </w:tc>
      </w:tr>
      <w:tr w:rsidR="00A1372B" w:rsidRPr="001413CF" w:rsidTr="000B1DEE">
        <w:tc>
          <w:tcPr>
            <w:tcW w:w="817" w:type="dxa"/>
            <w:vAlign w:val="center"/>
          </w:tcPr>
          <w:p w:rsidR="00A1372B" w:rsidRPr="001413CF" w:rsidRDefault="00A1372B" w:rsidP="00D4325B">
            <w:pPr>
              <w:rPr>
                <w:rFonts w:ascii="Times New Roman" w:hAnsi="Times New Roman"/>
                <w:sz w:val="23"/>
                <w:szCs w:val="23"/>
              </w:rPr>
            </w:pPr>
            <w:r w:rsidRPr="001413CF">
              <w:rPr>
                <w:rFonts w:ascii="Times New Roman" w:hAnsi="Times New Roman"/>
                <w:sz w:val="23"/>
                <w:szCs w:val="23"/>
              </w:rPr>
              <w:t>14.4</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Качество поверхностных вод на территории Южно-Казахстанской области</w:t>
            </w:r>
          </w:p>
        </w:tc>
        <w:tc>
          <w:tcPr>
            <w:tcW w:w="992" w:type="dxa"/>
            <w:vAlign w:val="center"/>
          </w:tcPr>
          <w:p w:rsidR="00A1372B" w:rsidRPr="001413CF" w:rsidRDefault="00755E79" w:rsidP="00D4325B">
            <w:pPr>
              <w:jc w:val="center"/>
              <w:rPr>
                <w:rFonts w:ascii="Times New Roman" w:hAnsi="Times New Roman"/>
                <w:sz w:val="23"/>
                <w:szCs w:val="23"/>
              </w:rPr>
            </w:pPr>
            <w:r w:rsidRPr="001413CF">
              <w:rPr>
                <w:rFonts w:ascii="Times New Roman" w:hAnsi="Times New Roman"/>
                <w:sz w:val="23"/>
                <w:szCs w:val="23"/>
              </w:rPr>
              <w:t>16</w:t>
            </w:r>
            <w:r w:rsidR="00A1372B" w:rsidRPr="001413CF">
              <w:rPr>
                <w:rFonts w:ascii="Times New Roman" w:hAnsi="Times New Roman"/>
                <w:sz w:val="23"/>
                <w:szCs w:val="23"/>
              </w:rPr>
              <w:t>3</w:t>
            </w:r>
          </w:p>
        </w:tc>
      </w:tr>
      <w:tr w:rsidR="00A1372B" w:rsidRPr="001413CF" w:rsidTr="000B1DEE">
        <w:tc>
          <w:tcPr>
            <w:tcW w:w="817" w:type="dxa"/>
            <w:vAlign w:val="center"/>
          </w:tcPr>
          <w:p w:rsidR="00A1372B" w:rsidRPr="001413CF" w:rsidRDefault="00A1372B" w:rsidP="00D4325B">
            <w:pPr>
              <w:rPr>
                <w:rFonts w:ascii="Times New Roman" w:hAnsi="Times New Roman"/>
                <w:caps/>
                <w:sz w:val="23"/>
                <w:szCs w:val="23"/>
              </w:rPr>
            </w:pPr>
            <w:r w:rsidRPr="001413CF">
              <w:rPr>
                <w:rFonts w:ascii="Times New Roman" w:hAnsi="Times New Roman"/>
                <w:caps/>
                <w:sz w:val="23"/>
                <w:szCs w:val="23"/>
              </w:rPr>
              <w:t>14.5</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Радиационный гамма-фон Южно-Казахстанской области</w:t>
            </w:r>
          </w:p>
        </w:tc>
        <w:tc>
          <w:tcPr>
            <w:tcW w:w="992" w:type="dxa"/>
            <w:vAlign w:val="center"/>
          </w:tcPr>
          <w:p w:rsidR="00A1372B" w:rsidRPr="001413CF" w:rsidRDefault="00755E79" w:rsidP="00D4325B">
            <w:pPr>
              <w:jc w:val="center"/>
              <w:rPr>
                <w:rFonts w:ascii="Times New Roman" w:hAnsi="Times New Roman"/>
                <w:sz w:val="23"/>
                <w:szCs w:val="23"/>
              </w:rPr>
            </w:pPr>
            <w:r w:rsidRPr="001413CF">
              <w:rPr>
                <w:rFonts w:ascii="Times New Roman" w:hAnsi="Times New Roman"/>
                <w:sz w:val="23"/>
                <w:szCs w:val="23"/>
              </w:rPr>
              <w:t>16</w:t>
            </w:r>
            <w:r w:rsidR="00A1372B" w:rsidRPr="001413CF">
              <w:rPr>
                <w:rFonts w:ascii="Times New Roman" w:hAnsi="Times New Roman"/>
                <w:sz w:val="23"/>
                <w:szCs w:val="23"/>
              </w:rPr>
              <w:t>4</w:t>
            </w:r>
          </w:p>
        </w:tc>
      </w:tr>
      <w:tr w:rsidR="00A1372B" w:rsidRPr="001413CF" w:rsidTr="000B1DEE">
        <w:tc>
          <w:tcPr>
            <w:tcW w:w="817" w:type="dxa"/>
            <w:vAlign w:val="center"/>
          </w:tcPr>
          <w:p w:rsidR="00A1372B" w:rsidRPr="001413CF" w:rsidRDefault="00A1372B" w:rsidP="00D4325B">
            <w:pPr>
              <w:rPr>
                <w:rFonts w:ascii="Times New Roman" w:hAnsi="Times New Roman"/>
                <w:caps/>
                <w:sz w:val="23"/>
                <w:szCs w:val="23"/>
                <w:lang w:val="kk-KZ"/>
              </w:rPr>
            </w:pPr>
            <w:r w:rsidRPr="001413CF">
              <w:rPr>
                <w:rFonts w:ascii="Times New Roman" w:hAnsi="Times New Roman"/>
                <w:caps/>
                <w:sz w:val="23"/>
                <w:szCs w:val="23"/>
                <w:lang w:val="kk-KZ"/>
              </w:rPr>
              <w:t>14.6</w:t>
            </w:r>
          </w:p>
        </w:tc>
        <w:tc>
          <w:tcPr>
            <w:tcW w:w="8222" w:type="dxa"/>
            <w:vAlign w:val="center"/>
          </w:tcPr>
          <w:p w:rsidR="00A1372B" w:rsidRPr="001413CF" w:rsidRDefault="00A1372B" w:rsidP="00D4325B">
            <w:pPr>
              <w:jc w:val="both"/>
              <w:rPr>
                <w:rFonts w:ascii="Times New Roman" w:hAnsi="Times New Roman"/>
                <w:sz w:val="23"/>
                <w:szCs w:val="23"/>
              </w:rPr>
            </w:pPr>
            <w:r w:rsidRPr="001413CF">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A1372B" w:rsidRPr="001413CF" w:rsidRDefault="00755E79" w:rsidP="00D4325B">
            <w:pPr>
              <w:jc w:val="center"/>
              <w:rPr>
                <w:rFonts w:ascii="Times New Roman" w:hAnsi="Times New Roman"/>
                <w:sz w:val="23"/>
                <w:szCs w:val="23"/>
                <w:lang w:val="kk-KZ"/>
              </w:rPr>
            </w:pPr>
            <w:r w:rsidRPr="001413CF">
              <w:rPr>
                <w:rFonts w:ascii="Times New Roman" w:hAnsi="Times New Roman"/>
                <w:sz w:val="23"/>
                <w:szCs w:val="23"/>
                <w:lang w:val="kk-KZ"/>
              </w:rPr>
              <w:t>16</w:t>
            </w:r>
            <w:r w:rsidR="00A1372B" w:rsidRPr="001413CF">
              <w:rPr>
                <w:rFonts w:ascii="Times New Roman" w:hAnsi="Times New Roman"/>
                <w:sz w:val="23"/>
                <w:szCs w:val="23"/>
                <w:lang w:val="kk-KZ"/>
              </w:rPr>
              <w:t>4</w:t>
            </w:r>
          </w:p>
        </w:tc>
      </w:tr>
      <w:tr w:rsidR="00A1372B" w:rsidRPr="001413CF" w:rsidTr="000B1DEE">
        <w:tc>
          <w:tcPr>
            <w:tcW w:w="817" w:type="dxa"/>
            <w:vAlign w:val="center"/>
          </w:tcPr>
          <w:p w:rsidR="00A1372B" w:rsidRPr="001413CF" w:rsidRDefault="00A1372B" w:rsidP="00D4325B">
            <w:pPr>
              <w:rPr>
                <w:rFonts w:ascii="Times New Roman" w:hAnsi="Times New Roman"/>
                <w:caps/>
                <w:sz w:val="23"/>
                <w:szCs w:val="23"/>
                <w:lang w:val="kk-KZ"/>
              </w:rPr>
            </w:pPr>
          </w:p>
        </w:tc>
        <w:tc>
          <w:tcPr>
            <w:tcW w:w="8222" w:type="dxa"/>
            <w:vAlign w:val="center"/>
          </w:tcPr>
          <w:p w:rsidR="00A1372B" w:rsidRPr="001413CF" w:rsidRDefault="00A1372B" w:rsidP="00D4325B">
            <w:pPr>
              <w:jc w:val="both"/>
              <w:rPr>
                <w:rFonts w:ascii="Times New Roman" w:hAnsi="Times New Roman"/>
                <w:b/>
                <w:sz w:val="23"/>
                <w:szCs w:val="23"/>
              </w:rPr>
            </w:pPr>
            <w:r w:rsidRPr="001413CF">
              <w:rPr>
                <w:rFonts w:ascii="Times New Roman" w:hAnsi="Times New Roman"/>
                <w:b/>
                <w:sz w:val="23"/>
                <w:szCs w:val="23"/>
              </w:rPr>
              <w:t>Термины, определения и сокращения</w:t>
            </w:r>
          </w:p>
        </w:tc>
        <w:tc>
          <w:tcPr>
            <w:tcW w:w="992" w:type="dxa"/>
            <w:vAlign w:val="center"/>
          </w:tcPr>
          <w:p w:rsidR="00A1372B" w:rsidRPr="001413CF" w:rsidRDefault="00755E79" w:rsidP="00D4325B">
            <w:pPr>
              <w:jc w:val="center"/>
              <w:rPr>
                <w:rFonts w:ascii="Times New Roman" w:hAnsi="Times New Roman"/>
                <w:sz w:val="23"/>
                <w:szCs w:val="23"/>
                <w:lang w:val="kk-KZ"/>
              </w:rPr>
            </w:pPr>
            <w:r w:rsidRPr="001413CF">
              <w:rPr>
                <w:rFonts w:ascii="Times New Roman" w:hAnsi="Times New Roman"/>
                <w:sz w:val="23"/>
                <w:szCs w:val="23"/>
                <w:lang w:val="kk-KZ"/>
              </w:rPr>
              <w:t>166</w:t>
            </w:r>
          </w:p>
        </w:tc>
      </w:tr>
      <w:tr w:rsidR="00A1372B" w:rsidRPr="001413CF" w:rsidTr="000B1DEE">
        <w:tc>
          <w:tcPr>
            <w:tcW w:w="817" w:type="dxa"/>
            <w:vAlign w:val="center"/>
          </w:tcPr>
          <w:p w:rsidR="00A1372B" w:rsidRPr="001413CF" w:rsidRDefault="00A1372B" w:rsidP="00D4325B">
            <w:pPr>
              <w:rPr>
                <w:rFonts w:ascii="Times New Roman" w:hAnsi="Times New Roman"/>
                <w:caps/>
                <w:sz w:val="23"/>
                <w:szCs w:val="23"/>
                <w:lang w:val="kk-KZ"/>
              </w:rPr>
            </w:pPr>
          </w:p>
        </w:tc>
        <w:tc>
          <w:tcPr>
            <w:tcW w:w="8222" w:type="dxa"/>
            <w:vAlign w:val="center"/>
          </w:tcPr>
          <w:p w:rsidR="00A1372B" w:rsidRPr="001413CF" w:rsidRDefault="00A1372B" w:rsidP="00D4325B">
            <w:pPr>
              <w:jc w:val="both"/>
              <w:rPr>
                <w:rFonts w:ascii="Times New Roman" w:hAnsi="Times New Roman"/>
                <w:b/>
                <w:sz w:val="23"/>
                <w:szCs w:val="23"/>
              </w:rPr>
            </w:pPr>
            <w:r w:rsidRPr="001413CF">
              <w:rPr>
                <w:rFonts w:ascii="Times New Roman" w:hAnsi="Times New Roman"/>
                <w:b/>
                <w:sz w:val="23"/>
                <w:szCs w:val="23"/>
              </w:rPr>
              <w:t>Приложение 1</w:t>
            </w:r>
          </w:p>
        </w:tc>
        <w:tc>
          <w:tcPr>
            <w:tcW w:w="992" w:type="dxa"/>
            <w:vAlign w:val="center"/>
          </w:tcPr>
          <w:p w:rsidR="00A1372B" w:rsidRPr="001413CF" w:rsidRDefault="00755E79" w:rsidP="00D4325B">
            <w:pPr>
              <w:jc w:val="center"/>
              <w:rPr>
                <w:rFonts w:ascii="Times New Roman" w:hAnsi="Times New Roman"/>
                <w:sz w:val="23"/>
                <w:szCs w:val="23"/>
                <w:lang w:val="kk-KZ"/>
              </w:rPr>
            </w:pPr>
            <w:r w:rsidRPr="001413CF">
              <w:rPr>
                <w:rFonts w:ascii="Times New Roman" w:hAnsi="Times New Roman"/>
                <w:sz w:val="23"/>
                <w:szCs w:val="23"/>
                <w:lang w:val="kk-KZ"/>
              </w:rPr>
              <w:t>168</w:t>
            </w:r>
          </w:p>
        </w:tc>
      </w:tr>
      <w:tr w:rsidR="00A1372B" w:rsidRPr="001413CF" w:rsidTr="00825877">
        <w:tc>
          <w:tcPr>
            <w:tcW w:w="817" w:type="dxa"/>
            <w:vAlign w:val="center"/>
          </w:tcPr>
          <w:p w:rsidR="00A1372B" w:rsidRPr="001413CF" w:rsidRDefault="00A1372B" w:rsidP="00D4325B">
            <w:pPr>
              <w:rPr>
                <w:rFonts w:ascii="Times New Roman" w:hAnsi="Times New Roman"/>
                <w:caps/>
                <w:sz w:val="23"/>
                <w:szCs w:val="23"/>
                <w:lang w:val="kk-KZ"/>
              </w:rPr>
            </w:pPr>
          </w:p>
        </w:tc>
        <w:tc>
          <w:tcPr>
            <w:tcW w:w="8222" w:type="dxa"/>
          </w:tcPr>
          <w:p w:rsidR="00A1372B" w:rsidRPr="001413CF" w:rsidRDefault="00A1372B" w:rsidP="00D4325B">
            <w:pPr>
              <w:jc w:val="both"/>
              <w:rPr>
                <w:rFonts w:ascii="Times New Roman" w:hAnsi="Times New Roman"/>
                <w:b/>
                <w:sz w:val="23"/>
                <w:szCs w:val="23"/>
              </w:rPr>
            </w:pPr>
            <w:r w:rsidRPr="001413CF">
              <w:rPr>
                <w:rFonts w:ascii="Times New Roman" w:hAnsi="Times New Roman"/>
                <w:b/>
                <w:sz w:val="23"/>
                <w:szCs w:val="23"/>
              </w:rPr>
              <w:t>Приложение 2</w:t>
            </w:r>
          </w:p>
        </w:tc>
        <w:tc>
          <w:tcPr>
            <w:tcW w:w="992" w:type="dxa"/>
            <w:vAlign w:val="center"/>
          </w:tcPr>
          <w:p w:rsidR="00A1372B" w:rsidRPr="001413CF" w:rsidRDefault="00755E79" w:rsidP="00D4325B">
            <w:pPr>
              <w:jc w:val="center"/>
              <w:rPr>
                <w:rFonts w:ascii="Times New Roman" w:hAnsi="Times New Roman"/>
                <w:sz w:val="23"/>
                <w:szCs w:val="23"/>
                <w:lang w:val="kk-KZ"/>
              </w:rPr>
            </w:pPr>
            <w:r w:rsidRPr="001413CF">
              <w:rPr>
                <w:rFonts w:ascii="Times New Roman" w:hAnsi="Times New Roman"/>
                <w:sz w:val="23"/>
                <w:szCs w:val="23"/>
                <w:lang w:val="kk-KZ"/>
              </w:rPr>
              <w:t>168</w:t>
            </w:r>
          </w:p>
        </w:tc>
      </w:tr>
      <w:tr w:rsidR="00A1372B" w:rsidRPr="001413CF" w:rsidTr="00825877">
        <w:trPr>
          <w:trHeight w:val="199"/>
        </w:trPr>
        <w:tc>
          <w:tcPr>
            <w:tcW w:w="817" w:type="dxa"/>
          </w:tcPr>
          <w:p w:rsidR="00A1372B" w:rsidRPr="001413CF" w:rsidRDefault="00A1372B" w:rsidP="00D4325B">
            <w:pPr>
              <w:jc w:val="both"/>
              <w:rPr>
                <w:rFonts w:ascii="Times New Roman" w:hAnsi="Times New Roman"/>
                <w:caps/>
                <w:sz w:val="23"/>
                <w:szCs w:val="23"/>
              </w:rPr>
            </w:pPr>
          </w:p>
        </w:tc>
        <w:tc>
          <w:tcPr>
            <w:tcW w:w="8222" w:type="dxa"/>
          </w:tcPr>
          <w:p w:rsidR="00A1372B" w:rsidRPr="001413CF" w:rsidRDefault="00A1372B" w:rsidP="00D4325B">
            <w:pPr>
              <w:jc w:val="both"/>
              <w:rPr>
                <w:rFonts w:ascii="Times New Roman" w:hAnsi="Times New Roman"/>
                <w:b/>
                <w:sz w:val="23"/>
                <w:szCs w:val="23"/>
                <w:lang w:val="kk-KZ"/>
              </w:rPr>
            </w:pPr>
            <w:r w:rsidRPr="001413CF">
              <w:rPr>
                <w:rFonts w:ascii="Times New Roman" w:hAnsi="Times New Roman"/>
                <w:b/>
                <w:sz w:val="23"/>
                <w:szCs w:val="23"/>
              </w:rPr>
              <w:t xml:space="preserve">Приложение </w:t>
            </w:r>
            <w:r w:rsidRPr="001413CF">
              <w:rPr>
                <w:rFonts w:ascii="Times New Roman" w:hAnsi="Times New Roman"/>
                <w:b/>
                <w:sz w:val="23"/>
                <w:szCs w:val="23"/>
                <w:lang w:val="kk-KZ"/>
              </w:rPr>
              <w:t>3</w:t>
            </w:r>
          </w:p>
        </w:tc>
        <w:tc>
          <w:tcPr>
            <w:tcW w:w="992" w:type="dxa"/>
            <w:vAlign w:val="center"/>
          </w:tcPr>
          <w:p w:rsidR="00A1372B" w:rsidRPr="001413CF" w:rsidRDefault="00755E79" w:rsidP="00D4325B">
            <w:pPr>
              <w:jc w:val="center"/>
              <w:rPr>
                <w:rFonts w:ascii="Times New Roman" w:hAnsi="Times New Roman"/>
                <w:sz w:val="23"/>
                <w:szCs w:val="23"/>
                <w:lang w:val="kk-KZ"/>
              </w:rPr>
            </w:pPr>
            <w:r w:rsidRPr="001413CF">
              <w:rPr>
                <w:rFonts w:ascii="Times New Roman" w:hAnsi="Times New Roman"/>
                <w:sz w:val="23"/>
                <w:szCs w:val="23"/>
                <w:lang w:val="kk-KZ"/>
              </w:rPr>
              <w:t>169</w:t>
            </w:r>
          </w:p>
        </w:tc>
      </w:tr>
      <w:tr w:rsidR="00A1372B" w:rsidRPr="001413CF" w:rsidTr="000B1DEE">
        <w:tc>
          <w:tcPr>
            <w:tcW w:w="817" w:type="dxa"/>
          </w:tcPr>
          <w:p w:rsidR="00A1372B" w:rsidRPr="001413CF" w:rsidRDefault="00A1372B" w:rsidP="00D4325B">
            <w:pPr>
              <w:jc w:val="both"/>
              <w:rPr>
                <w:rFonts w:ascii="Times New Roman" w:hAnsi="Times New Roman"/>
                <w:b/>
                <w:sz w:val="23"/>
                <w:szCs w:val="23"/>
              </w:rPr>
            </w:pPr>
          </w:p>
        </w:tc>
        <w:tc>
          <w:tcPr>
            <w:tcW w:w="8222" w:type="dxa"/>
          </w:tcPr>
          <w:p w:rsidR="00A1372B" w:rsidRPr="001413CF" w:rsidRDefault="00A1372B" w:rsidP="00D4325B">
            <w:pPr>
              <w:jc w:val="both"/>
              <w:rPr>
                <w:rFonts w:ascii="Times New Roman" w:hAnsi="Times New Roman"/>
                <w:b/>
                <w:sz w:val="23"/>
                <w:szCs w:val="23"/>
                <w:lang w:val="kk-KZ"/>
              </w:rPr>
            </w:pPr>
            <w:r w:rsidRPr="001413CF">
              <w:rPr>
                <w:rFonts w:ascii="Times New Roman" w:hAnsi="Times New Roman"/>
                <w:b/>
                <w:sz w:val="23"/>
                <w:szCs w:val="23"/>
              </w:rPr>
              <w:t xml:space="preserve">Приложение </w:t>
            </w:r>
            <w:r w:rsidRPr="001413CF">
              <w:rPr>
                <w:rFonts w:ascii="Times New Roman" w:hAnsi="Times New Roman"/>
                <w:b/>
                <w:sz w:val="23"/>
                <w:szCs w:val="23"/>
                <w:lang w:val="kk-KZ"/>
              </w:rPr>
              <w:t>4</w:t>
            </w:r>
          </w:p>
        </w:tc>
        <w:tc>
          <w:tcPr>
            <w:tcW w:w="992" w:type="dxa"/>
            <w:vAlign w:val="center"/>
          </w:tcPr>
          <w:p w:rsidR="00A1372B" w:rsidRPr="001413CF" w:rsidRDefault="00755E79" w:rsidP="00D4325B">
            <w:pPr>
              <w:jc w:val="center"/>
              <w:rPr>
                <w:rFonts w:ascii="Times New Roman" w:hAnsi="Times New Roman"/>
                <w:sz w:val="23"/>
                <w:szCs w:val="23"/>
                <w:lang w:val="kk-KZ"/>
              </w:rPr>
            </w:pPr>
            <w:r w:rsidRPr="001413CF">
              <w:rPr>
                <w:rFonts w:ascii="Times New Roman" w:hAnsi="Times New Roman"/>
                <w:sz w:val="23"/>
                <w:szCs w:val="23"/>
                <w:lang w:val="kk-KZ"/>
              </w:rPr>
              <w:t>169</w:t>
            </w:r>
          </w:p>
        </w:tc>
      </w:tr>
      <w:tr w:rsidR="00A1372B" w:rsidRPr="001413CF" w:rsidTr="000B1DEE">
        <w:tc>
          <w:tcPr>
            <w:tcW w:w="817" w:type="dxa"/>
          </w:tcPr>
          <w:p w:rsidR="00A1372B" w:rsidRPr="001413CF" w:rsidRDefault="00A1372B" w:rsidP="00D4325B">
            <w:pPr>
              <w:jc w:val="both"/>
              <w:rPr>
                <w:rFonts w:ascii="Times New Roman" w:hAnsi="Times New Roman"/>
                <w:b/>
                <w:sz w:val="23"/>
                <w:szCs w:val="23"/>
              </w:rPr>
            </w:pPr>
          </w:p>
        </w:tc>
        <w:tc>
          <w:tcPr>
            <w:tcW w:w="8222" w:type="dxa"/>
          </w:tcPr>
          <w:p w:rsidR="00A1372B" w:rsidRPr="001413CF" w:rsidRDefault="00A1372B" w:rsidP="00D4325B">
            <w:pPr>
              <w:jc w:val="both"/>
              <w:rPr>
                <w:rFonts w:ascii="Times New Roman" w:hAnsi="Times New Roman"/>
                <w:b/>
                <w:sz w:val="23"/>
                <w:szCs w:val="23"/>
                <w:lang w:val="kk-KZ"/>
              </w:rPr>
            </w:pPr>
            <w:r w:rsidRPr="001413CF">
              <w:rPr>
                <w:rFonts w:ascii="Times New Roman" w:hAnsi="Times New Roman"/>
                <w:b/>
                <w:sz w:val="23"/>
                <w:szCs w:val="23"/>
              </w:rPr>
              <w:t xml:space="preserve">Приложение </w:t>
            </w:r>
            <w:r w:rsidRPr="001413CF">
              <w:rPr>
                <w:rFonts w:ascii="Times New Roman" w:hAnsi="Times New Roman"/>
                <w:b/>
                <w:sz w:val="23"/>
                <w:szCs w:val="23"/>
                <w:lang w:val="kk-KZ"/>
              </w:rPr>
              <w:t>5</w:t>
            </w:r>
          </w:p>
        </w:tc>
        <w:tc>
          <w:tcPr>
            <w:tcW w:w="992" w:type="dxa"/>
            <w:vAlign w:val="center"/>
          </w:tcPr>
          <w:p w:rsidR="00A1372B" w:rsidRPr="001413CF" w:rsidRDefault="00755E79" w:rsidP="00D4325B">
            <w:pPr>
              <w:jc w:val="center"/>
              <w:rPr>
                <w:rFonts w:ascii="Times New Roman" w:hAnsi="Times New Roman"/>
                <w:sz w:val="23"/>
                <w:szCs w:val="23"/>
                <w:lang w:val="kk-KZ"/>
              </w:rPr>
            </w:pPr>
            <w:r w:rsidRPr="001413CF">
              <w:rPr>
                <w:rFonts w:ascii="Times New Roman" w:hAnsi="Times New Roman"/>
                <w:sz w:val="23"/>
                <w:szCs w:val="23"/>
                <w:lang w:val="kk-KZ"/>
              </w:rPr>
              <w:t>170</w:t>
            </w:r>
          </w:p>
        </w:tc>
      </w:tr>
      <w:tr w:rsidR="00A1372B" w:rsidRPr="001413CF" w:rsidTr="000B1DEE">
        <w:tc>
          <w:tcPr>
            <w:tcW w:w="817" w:type="dxa"/>
          </w:tcPr>
          <w:p w:rsidR="00A1372B" w:rsidRPr="001413CF" w:rsidRDefault="00A1372B" w:rsidP="00D4325B">
            <w:pPr>
              <w:jc w:val="both"/>
              <w:rPr>
                <w:rFonts w:ascii="Times New Roman" w:hAnsi="Times New Roman"/>
                <w:b/>
                <w:sz w:val="23"/>
                <w:szCs w:val="23"/>
              </w:rPr>
            </w:pPr>
          </w:p>
        </w:tc>
        <w:tc>
          <w:tcPr>
            <w:tcW w:w="8222" w:type="dxa"/>
          </w:tcPr>
          <w:p w:rsidR="00A1372B" w:rsidRPr="001413CF" w:rsidRDefault="00A1372B" w:rsidP="00D4325B">
            <w:pPr>
              <w:jc w:val="both"/>
              <w:rPr>
                <w:rFonts w:ascii="Times New Roman" w:hAnsi="Times New Roman"/>
                <w:b/>
                <w:sz w:val="23"/>
                <w:szCs w:val="23"/>
                <w:lang w:val="kk-KZ"/>
              </w:rPr>
            </w:pPr>
            <w:r w:rsidRPr="001413CF">
              <w:rPr>
                <w:rFonts w:ascii="Times New Roman" w:hAnsi="Times New Roman"/>
                <w:b/>
                <w:sz w:val="23"/>
                <w:szCs w:val="23"/>
              </w:rPr>
              <w:t xml:space="preserve">Приложение </w:t>
            </w:r>
            <w:r w:rsidRPr="001413CF">
              <w:rPr>
                <w:rFonts w:ascii="Times New Roman" w:hAnsi="Times New Roman"/>
                <w:b/>
                <w:sz w:val="23"/>
                <w:szCs w:val="23"/>
                <w:lang w:val="kk-KZ"/>
              </w:rPr>
              <w:t>6</w:t>
            </w:r>
          </w:p>
        </w:tc>
        <w:tc>
          <w:tcPr>
            <w:tcW w:w="992" w:type="dxa"/>
            <w:vAlign w:val="center"/>
          </w:tcPr>
          <w:p w:rsidR="00A1372B" w:rsidRPr="001413CF" w:rsidRDefault="00755E79" w:rsidP="00D4325B">
            <w:pPr>
              <w:jc w:val="center"/>
              <w:rPr>
                <w:rFonts w:ascii="Times New Roman" w:hAnsi="Times New Roman"/>
                <w:sz w:val="23"/>
                <w:szCs w:val="23"/>
                <w:lang w:val="kk-KZ"/>
              </w:rPr>
            </w:pPr>
            <w:r w:rsidRPr="001413CF">
              <w:rPr>
                <w:rFonts w:ascii="Times New Roman" w:hAnsi="Times New Roman"/>
                <w:sz w:val="23"/>
                <w:szCs w:val="23"/>
                <w:lang w:val="kk-KZ"/>
              </w:rPr>
              <w:t>171</w:t>
            </w:r>
          </w:p>
        </w:tc>
      </w:tr>
      <w:tr w:rsidR="00A1372B" w:rsidRPr="001413CF" w:rsidTr="000B1DEE">
        <w:tc>
          <w:tcPr>
            <w:tcW w:w="817" w:type="dxa"/>
          </w:tcPr>
          <w:p w:rsidR="00A1372B" w:rsidRPr="001413CF" w:rsidRDefault="00A1372B" w:rsidP="00D4325B">
            <w:pPr>
              <w:jc w:val="both"/>
              <w:rPr>
                <w:rFonts w:ascii="Times New Roman" w:hAnsi="Times New Roman"/>
                <w:b/>
                <w:sz w:val="23"/>
                <w:szCs w:val="23"/>
              </w:rPr>
            </w:pPr>
          </w:p>
        </w:tc>
        <w:tc>
          <w:tcPr>
            <w:tcW w:w="8222" w:type="dxa"/>
          </w:tcPr>
          <w:p w:rsidR="00A1372B" w:rsidRPr="001413CF" w:rsidRDefault="00A1372B" w:rsidP="00D4325B">
            <w:pPr>
              <w:jc w:val="both"/>
              <w:rPr>
                <w:rFonts w:ascii="Times New Roman" w:hAnsi="Times New Roman"/>
                <w:b/>
                <w:sz w:val="23"/>
                <w:szCs w:val="23"/>
                <w:lang w:val="kk-KZ"/>
              </w:rPr>
            </w:pPr>
            <w:r w:rsidRPr="001413CF">
              <w:rPr>
                <w:rFonts w:ascii="Times New Roman" w:hAnsi="Times New Roman"/>
                <w:b/>
                <w:sz w:val="23"/>
                <w:szCs w:val="23"/>
              </w:rPr>
              <w:t xml:space="preserve">Приложение </w:t>
            </w:r>
            <w:r w:rsidRPr="001413CF">
              <w:rPr>
                <w:rFonts w:ascii="Times New Roman" w:hAnsi="Times New Roman"/>
                <w:b/>
                <w:sz w:val="23"/>
                <w:szCs w:val="23"/>
                <w:lang w:val="kk-KZ"/>
              </w:rPr>
              <w:t>6.1</w:t>
            </w:r>
          </w:p>
        </w:tc>
        <w:tc>
          <w:tcPr>
            <w:tcW w:w="992" w:type="dxa"/>
            <w:vAlign w:val="center"/>
          </w:tcPr>
          <w:p w:rsidR="00A1372B" w:rsidRPr="001413CF" w:rsidRDefault="00755E79" w:rsidP="00D4325B">
            <w:pPr>
              <w:jc w:val="center"/>
              <w:rPr>
                <w:rFonts w:ascii="Times New Roman" w:hAnsi="Times New Roman"/>
                <w:sz w:val="23"/>
                <w:szCs w:val="23"/>
                <w:lang w:val="kk-KZ"/>
              </w:rPr>
            </w:pPr>
            <w:r w:rsidRPr="001413CF">
              <w:rPr>
                <w:rFonts w:ascii="Times New Roman" w:hAnsi="Times New Roman"/>
                <w:sz w:val="23"/>
                <w:szCs w:val="23"/>
                <w:lang w:val="kk-KZ"/>
              </w:rPr>
              <w:t>173</w:t>
            </w:r>
          </w:p>
        </w:tc>
      </w:tr>
      <w:tr w:rsidR="00A1372B" w:rsidRPr="001413CF" w:rsidTr="000B1DEE">
        <w:tc>
          <w:tcPr>
            <w:tcW w:w="817" w:type="dxa"/>
          </w:tcPr>
          <w:p w:rsidR="00A1372B" w:rsidRPr="001413CF" w:rsidRDefault="00A1372B" w:rsidP="00D4325B">
            <w:pPr>
              <w:jc w:val="both"/>
              <w:rPr>
                <w:rFonts w:ascii="Times New Roman" w:hAnsi="Times New Roman"/>
                <w:b/>
                <w:sz w:val="23"/>
                <w:szCs w:val="23"/>
              </w:rPr>
            </w:pPr>
          </w:p>
        </w:tc>
        <w:tc>
          <w:tcPr>
            <w:tcW w:w="8222" w:type="dxa"/>
          </w:tcPr>
          <w:p w:rsidR="00A1372B" w:rsidRPr="001413CF" w:rsidRDefault="00A1372B" w:rsidP="00D4325B">
            <w:pPr>
              <w:jc w:val="both"/>
              <w:rPr>
                <w:rFonts w:ascii="Times New Roman" w:hAnsi="Times New Roman"/>
                <w:b/>
                <w:sz w:val="23"/>
                <w:szCs w:val="23"/>
              </w:rPr>
            </w:pPr>
            <w:r w:rsidRPr="001413CF">
              <w:rPr>
                <w:rFonts w:ascii="Times New Roman" w:hAnsi="Times New Roman"/>
                <w:b/>
                <w:sz w:val="23"/>
                <w:szCs w:val="23"/>
              </w:rPr>
              <w:t>Приложение 7</w:t>
            </w:r>
          </w:p>
        </w:tc>
        <w:tc>
          <w:tcPr>
            <w:tcW w:w="992" w:type="dxa"/>
            <w:vAlign w:val="center"/>
          </w:tcPr>
          <w:p w:rsidR="00A1372B" w:rsidRPr="001413CF" w:rsidRDefault="00A1372B" w:rsidP="00755E79">
            <w:pPr>
              <w:jc w:val="center"/>
              <w:rPr>
                <w:rFonts w:ascii="Times New Roman" w:hAnsi="Times New Roman"/>
                <w:sz w:val="23"/>
                <w:szCs w:val="23"/>
                <w:lang w:val="kk-KZ"/>
              </w:rPr>
            </w:pPr>
            <w:r w:rsidRPr="001413CF">
              <w:rPr>
                <w:rFonts w:ascii="Times New Roman" w:hAnsi="Times New Roman"/>
                <w:sz w:val="23"/>
                <w:szCs w:val="23"/>
                <w:lang w:val="kk-KZ"/>
              </w:rPr>
              <w:t>1</w:t>
            </w:r>
            <w:r w:rsidR="00755E79" w:rsidRPr="001413CF">
              <w:rPr>
                <w:rFonts w:ascii="Times New Roman" w:hAnsi="Times New Roman"/>
                <w:sz w:val="23"/>
                <w:szCs w:val="23"/>
                <w:lang w:val="kk-KZ"/>
              </w:rPr>
              <w:t>75</w:t>
            </w:r>
          </w:p>
        </w:tc>
      </w:tr>
      <w:tr w:rsidR="00A1372B" w:rsidRPr="001413CF" w:rsidTr="000B1DEE">
        <w:tc>
          <w:tcPr>
            <w:tcW w:w="817" w:type="dxa"/>
          </w:tcPr>
          <w:p w:rsidR="00A1372B" w:rsidRPr="001413CF" w:rsidRDefault="00A1372B" w:rsidP="00D4325B">
            <w:pPr>
              <w:jc w:val="both"/>
              <w:rPr>
                <w:rFonts w:ascii="Times New Roman" w:hAnsi="Times New Roman"/>
                <w:b/>
                <w:sz w:val="23"/>
                <w:szCs w:val="23"/>
              </w:rPr>
            </w:pPr>
          </w:p>
        </w:tc>
        <w:tc>
          <w:tcPr>
            <w:tcW w:w="8222" w:type="dxa"/>
          </w:tcPr>
          <w:p w:rsidR="00A1372B" w:rsidRPr="001413CF" w:rsidRDefault="00A1372B" w:rsidP="00D4325B">
            <w:pPr>
              <w:jc w:val="both"/>
              <w:rPr>
                <w:rFonts w:ascii="Times New Roman" w:hAnsi="Times New Roman"/>
                <w:b/>
                <w:sz w:val="23"/>
                <w:szCs w:val="23"/>
              </w:rPr>
            </w:pPr>
            <w:r w:rsidRPr="001413CF">
              <w:rPr>
                <w:rFonts w:ascii="Times New Roman" w:hAnsi="Times New Roman"/>
                <w:b/>
                <w:sz w:val="23"/>
                <w:szCs w:val="23"/>
              </w:rPr>
              <w:t xml:space="preserve">Приложение </w:t>
            </w:r>
            <w:r w:rsidRPr="001413CF">
              <w:rPr>
                <w:rFonts w:ascii="Times New Roman" w:hAnsi="Times New Roman"/>
                <w:b/>
                <w:sz w:val="23"/>
                <w:szCs w:val="23"/>
                <w:lang w:val="kk-KZ"/>
              </w:rPr>
              <w:t>8</w:t>
            </w:r>
          </w:p>
        </w:tc>
        <w:tc>
          <w:tcPr>
            <w:tcW w:w="992" w:type="dxa"/>
            <w:vAlign w:val="center"/>
          </w:tcPr>
          <w:p w:rsidR="00A1372B" w:rsidRPr="001413CF" w:rsidRDefault="00755E79" w:rsidP="00D4325B">
            <w:pPr>
              <w:jc w:val="center"/>
              <w:rPr>
                <w:rFonts w:ascii="Times New Roman" w:hAnsi="Times New Roman"/>
                <w:sz w:val="23"/>
                <w:szCs w:val="23"/>
                <w:lang w:val="kk-KZ"/>
              </w:rPr>
            </w:pPr>
            <w:r w:rsidRPr="001413CF">
              <w:rPr>
                <w:rFonts w:ascii="Times New Roman" w:hAnsi="Times New Roman"/>
                <w:sz w:val="23"/>
                <w:szCs w:val="23"/>
                <w:lang w:val="kk-KZ"/>
              </w:rPr>
              <w:t>178</w:t>
            </w:r>
          </w:p>
        </w:tc>
      </w:tr>
      <w:tr w:rsidR="00A1372B" w:rsidRPr="001413CF" w:rsidTr="00755E79">
        <w:trPr>
          <w:trHeight w:val="77"/>
        </w:trPr>
        <w:tc>
          <w:tcPr>
            <w:tcW w:w="817" w:type="dxa"/>
          </w:tcPr>
          <w:p w:rsidR="00A1372B" w:rsidRPr="001413CF" w:rsidRDefault="00A1372B" w:rsidP="00D4325B">
            <w:pPr>
              <w:jc w:val="both"/>
              <w:rPr>
                <w:rFonts w:ascii="Times New Roman" w:hAnsi="Times New Roman"/>
                <w:b/>
                <w:sz w:val="23"/>
                <w:szCs w:val="23"/>
              </w:rPr>
            </w:pPr>
          </w:p>
        </w:tc>
        <w:tc>
          <w:tcPr>
            <w:tcW w:w="8222" w:type="dxa"/>
          </w:tcPr>
          <w:p w:rsidR="00A1372B" w:rsidRPr="001413CF" w:rsidRDefault="00A1372B" w:rsidP="00D4325B">
            <w:pPr>
              <w:jc w:val="both"/>
              <w:rPr>
                <w:rFonts w:ascii="Times New Roman" w:hAnsi="Times New Roman"/>
                <w:b/>
                <w:sz w:val="23"/>
                <w:szCs w:val="23"/>
              </w:rPr>
            </w:pPr>
            <w:r w:rsidRPr="001413CF">
              <w:rPr>
                <w:rFonts w:ascii="Times New Roman" w:hAnsi="Times New Roman"/>
                <w:b/>
                <w:sz w:val="23"/>
                <w:szCs w:val="23"/>
              </w:rPr>
              <w:t xml:space="preserve">Приложение </w:t>
            </w:r>
            <w:r w:rsidRPr="001413CF">
              <w:rPr>
                <w:rFonts w:ascii="Times New Roman" w:hAnsi="Times New Roman"/>
                <w:b/>
                <w:sz w:val="23"/>
                <w:szCs w:val="23"/>
                <w:lang w:val="kk-KZ"/>
              </w:rPr>
              <w:t>9</w:t>
            </w:r>
          </w:p>
        </w:tc>
        <w:tc>
          <w:tcPr>
            <w:tcW w:w="992" w:type="dxa"/>
            <w:vAlign w:val="center"/>
          </w:tcPr>
          <w:p w:rsidR="00A1372B" w:rsidRPr="001413CF" w:rsidRDefault="00755E79" w:rsidP="00D4325B">
            <w:pPr>
              <w:jc w:val="center"/>
              <w:rPr>
                <w:rFonts w:ascii="Times New Roman" w:hAnsi="Times New Roman"/>
                <w:sz w:val="23"/>
                <w:szCs w:val="23"/>
                <w:lang w:val="kk-KZ"/>
              </w:rPr>
            </w:pPr>
            <w:r w:rsidRPr="001413CF">
              <w:rPr>
                <w:rFonts w:ascii="Times New Roman" w:hAnsi="Times New Roman"/>
                <w:sz w:val="23"/>
                <w:szCs w:val="23"/>
                <w:lang w:val="kk-KZ"/>
              </w:rPr>
              <w:t>179</w:t>
            </w:r>
          </w:p>
        </w:tc>
      </w:tr>
      <w:tr w:rsidR="00755E79" w:rsidRPr="001413CF" w:rsidTr="00755E79">
        <w:trPr>
          <w:trHeight w:val="77"/>
        </w:trPr>
        <w:tc>
          <w:tcPr>
            <w:tcW w:w="817" w:type="dxa"/>
          </w:tcPr>
          <w:p w:rsidR="00755E79" w:rsidRPr="001413CF" w:rsidRDefault="00755E79" w:rsidP="00D4325B">
            <w:pPr>
              <w:jc w:val="both"/>
              <w:rPr>
                <w:rFonts w:ascii="Times New Roman" w:hAnsi="Times New Roman"/>
                <w:b/>
                <w:sz w:val="23"/>
                <w:szCs w:val="23"/>
              </w:rPr>
            </w:pPr>
          </w:p>
        </w:tc>
        <w:tc>
          <w:tcPr>
            <w:tcW w:w="8222" w:type="dxa"/>
          </w:tcPr>
          <w:p w:rsidR="00755E79" w:rsidRPr="001413CF" w:rsidRDefault="00755E79" w:rsidP="00D4325B">
            <w:pPr>
              <w:jc w:val="both"/>
              <w:rPr>
                <w:rFonts w:ascii="Times New Roman" w:hAnsi="Times New Roman"/>
                <w:b/>
                <w:sz w:val="23"/>
                <w:szCs w:val="23"/>
              </w:rPr>
            </w:pPr>
            <w:r w:rsidRPr="001413CF">
              <w:rPr>
                <w:rFonts w:ascii="Times New Roman" w:hAnsi="Times New Roman"/>
                <w:b/>
                <w:sz w:val="23"/>
                <w:szCs w:val="23"/>
              </w:rPr>
              <w:t xml:space="preserve">Приложение </w:t>
            </w:r>
            <w:r w:rsidRPr="001413CF">
              <w:rPr>
                <w:rFonts w:ascii="Times New Roman" w:hAnsi="Times New Roman"/>
                <w:b/>
                <w:sz w:val="23"/>
                <w:szCs w:val="23"/>
                <w:lang w:val="kk-KZ"/>
              </w:rPr>
              <w:t>10</w:t>
            </w:r>
          </w:p>
        </w:tc>
        <w:tc>
          <w:tcPr>
            <w:tcW w:w="992" w:type="dxa"/>
            <w:vAlign w:val="center"/>
          </w:tcPr>
          <w:p w:rsidR="00755E79" w:rsidRPr="001413CF" w:rsidRDefault="00755E79" w:rsidP="00D4325B">
            <w:pPr>
              <w:jc w:val="center"/>
              <w:rPr>
                <w:rFonts w:ascii="Times New Roman" w:hAnsi="Times New Roman"/>
                <w:sz w:val="23"/>
                <w:szCs w:val="23"/>
                <w:lang w:val="kk-KZ"/>
              </w:rPr>
            </w:pPr>
            <w:r w:rsidRPr="001413CF">
              <w:rPr>
                <w:rFonts w:ascii="Times New Roman" w:hAnsi="Times New Roman"/>
                <w:sz w:val="23"/>
                <w:szCs w:val="23"/>
                <w:lang w:val="kk-KZ"/>
              </w:rPr>
              <w:t>181</w:t>
            </w:r>
          </w:p>
        </w:tc>
      </w:tr>
      <w:tr w:rsidR="00755E79" w:rsidRPr="001413CF" w:rsidTr="00755E79">
        <w:trPr>
          <w:trHeight w:val="77"/>
        </w:trPr>
        <w:tc>
          <w:tcPr>
            <w:tcW w:w="817" w:type="dxa"/>
          </w:tcPr>
          <w:p w:rsidR="00755E79" w:rsidRPr="001413CF" w:rsidRDefault="00755E79" w:rsidP="00D4325B">
            <w:pPr>
              <w:jc w:val="both"/>
              <w:rPr>
                <w:rFonts w:ascii="Times New Roman" w:hAnsi="Times New Roman"/>
                <w:b/>
                <w:sz w:val="23"/>
                <w:szCs w:val="23"/>
              </w:rPr>
            </w:pPr>
          </w:p>
        </w:tc>
        <w:tc>
          <w:tcPr>
            <w:tcW w:w="8222" w:type="dxa"/>
          </w:tcPr>
          <w:p w:rsidR="00755E79" w:rsidRPr="001413CF" w:rsidRDefault="00755E79" w:rsidP="00D4325B">
            <w:pPr>
              <w:jc w:val="both"/>
              <w:rPr>
                <w:rFonts w:ascii="Times New Roman" w:hAnsi="Times New Roman"/>
                <w:b/>
                <w:sz w:val="23"/>
                <w:szCs w:val="23"/>
              </w:rPr>
            </w:pPr>
            <w:r w:rsidRPr="001413CF">
              <w:rPr>
                <w:rFonts w:ascii="Times New Roman" w:hAnsi="Times New Roman"/>
                <w:b/>
                <w:sz w:val="23"/>
                <w:szCs w:val="23"/>
              </w:rPr>
              <w:t xml:space="preserve">Приложение </w:t>
            </w:r>
            <w:r w:rsidRPr="001413CF">
              <w:rPr>
                <w:rFonts w:ascii="Times New Roman" w:hAnsi="Times New Roman"/>
                <w:b/>
                <w:sz w:val="23"/>
                <w:szCs w:val="23"/>
                <w:lang w:val="kk-KZ"/>
              </w:rPr>
              <w:t>11</w:t>
            </w:r>
          </w:p>
        </w:tc>
        <w:tc>
          <w:tcPr>
            <w:tcW w:w="992" w:type="dxa"/>
            <w:vAlign w:val="center"/>
          </w:tcPr>
          <w:p w:rsidR="00755E79" w:rsidRPr="001413CF" w:rsidRDefault="00755E79" w:rsidP="00D4325B">
            <w:pPr>
              <w:jc w:val="center"/>
              <w:rPr>
                <w:rFonts w:ascii="Times New Roman" w:hAnsi="Times New Roman"/>
                <w:sz w:val="23"/>
                <w:szCs w:val="23"/>
                <w:lang w:val="kk-KZ"/>
              </w:rPr>
            </w:pPr>
            <w:r w:rsidRPr="001413CF">
              <w:rPr>
                <w:rFonts w:ascii="Times New Roman" w:hAnsi="Times New Roman"/>
                <w:sz w:val="23"/>
                <w:szCs w:val="23"/>
                <w:lang w:val="kk-KZ"/>
              </w:rPr>
              <w:t>182</w:t>
            </w:r>
          </w:p>
        </w:tc>
      </w:tr>
    </w:tbl>
    <w:p w:rsidR="006B5BD0" w:rsidRPr="001413CF" w:rsidRDefault="006B5BD0" w:rsidP="00D4325B">
      <w:pPr>
        <w:jc w:val="center"/>
        <w:rPr>
          <w:rFonts w:ascii="Times New Roman" w:hAnsi="Times New Roman"/>
          <w:b/>
          <w:sz w:val="28"/>
          <w:szCs w:val="28"/>
        </w:rPr>
      </w:pPr>
    </w:p>
    <w:p w:rsidR="006B5BD0" w:rsidRPr="001413CF" w:rsidRDefault="006B5BD0" w:rsidP="00D4325B">
      <w:pPr>
        <w:jc w:val="center"/>
        <w:rPr>
          <w:rFonts w:ascii="Times New Roman" w:hAnsi="Times New Roman"/>
          <w:b/>
          <w:sz w:val="28"/>
          <w:szCs w:val="28"/>
        </w:rPr>
      </w:pPr>
    </w:p>
    <w:p w:rsidR="006B5BD0" w:rsidRPr="001413CF" w:rsidRDefault="006B5BD0" w:rsidP="00D4325B">
      <w:pPr>
        <w:jc w:val="center"/>
        <w:rPr>
          <w:rFonts w:ascii="Times New Roman" w:hAnsi="Times New Roman"/>
          <w:b/>
          <w:sz w:val="28"/>
          <w:szCs w:val="28"/>
          <w:lang w:val="kk-KZ"/>
        </w:rPr>
      </w:pPr>
    </w:p>
    <w:p w:rsidR="00A26DB1" w:rsidRPr="001413CF" w:rsidRDefault="00A26DB1" w:rsidP="00D4325B">
      <w:pPr>
        <w:jc w:val="center"/>
        <w:rPr>
          <w:rFonts w:ascii="Times New Roman" w:hAnsi="Times New Roman"/>
          <w:b/>
          <w:sz w:val="28"/>
          <w:szCs w:val="28"/>
          <w:lang w:val="kk-KZ"/>
        </w:rPr>
      </w:pPr>
    </w:p>
    <w:p w:rsidR="00E2283C" w:rsidRPr="001413CF" w:rsidRDefault="00E2283C" w:rsidP="00D4325B">
      <w:pPr>
        <w:jc w:val="center"/>
        <w:rPr>
          <w:rFonts w:ascii="Times New Roman" w:hAnsi="Times New Roman"/>
          <w:b/>
          <w:sz w:val="28"/>
          <w:szCs w:val="28"/>
          <w:lang w:val="kk-KZ"/>
        </w:rPr>
      </w:pPr>
    </w:p>
    <w:p w:rsidR="00E2283C" w:rsidRPr="001413CF" w:rsidRDefault="00E2283C" w:rsidP="00D4325B">
      <w:pPr>
        <w:jc w:val="center"/>
        <w:rPr>
          <w:rFonts w:ascii="Times New Roman" w:hAnsi="Times New Roman"/>
          <w:b/>
          <w:sz w:val="28"/>
          <w:szCs w:val="28"/>
          <w:lang w:val="kk-KZ"/>
        </w:rPr>
      </w:pPr>
    </w:p>
    <w:p w:rsidR="00E2283C" w:rsidRPr="001413CF" w:rsidRDefault="00E2283C" w:rsidP="00D4325B">
      <w:pPr>
        <w:jc w:val="center"/>
        <w:rPr>
          <w:rFonts w:ascii="Times New Roman" w:hAnsi="Times New Roman"/>
          <w:b/>
          <w:sz w:val="28"/>
          <w:szCs w:val="28"/>
          <w:lang w:val="kk-KZ"/>
        </w:rPr>
      </w:pPr>
    </w:p>
    <w:p w:rsidR="00E2283C" w:rsidRPr="001413CF" w:rsidRDefault="00E2283C" w:rsidP="00D4325B">
      <w:pPr>
        <w:jc w:val="center"/>
        <w:rPr>
          <w:rFonts w:ascii="Times New Roman" w:hAnsi="Times New Roman"/>
          <w:b/>
          <w:sz w:val="28"/>
          <w:szCs w:val="28"/>
          <w:lang w:val="kk-KZ"/>
        </w:rPr>
      </w:pPr>
    </w:p>
    <w:p w:rsidR="00E2283C" w:rsidRPr="001413CF" w:rsidRDefault="00E2283C" w:rsidP="00D4325B">
      <w:pPr>
        <w:jc w:val="center"/>
        <w:rPr>
          <w:rFonts w:ascii="Times New Roman" w:hAnsi="Times New Roman"/>
          <w:b/>
          <w:sz w:val="28"/>
          <w:szCs w:val="28"/>
          <w:lang w:val="kk-KZ"/>
        </w:rPr>
      </w:pPr>
    </w:p>
    <w:p w:rsidR="00E2283C" w:rsidRPr="001413CF" w:rsidRDefault="00E2283C" w:rsidP="00D4325B">
      <w:pPr>
        <w:jc w:val="center"/>
        <w:rPr>
          <w:rFonts w:ascii="Times New Roman" w:hAnsi="Times New Roman"/>
          <w:b/>
          <w:sz w:val="28"/>
          <w:szCs w:val="28"/>
          <w:lang w:val="kk-KZ"/>
        </w:rPr>
      </w:pPr>
    </w:p>
    <w:p w:rsidR="00F26F0F" w:rsidRPr="001413CF" w:rsidRDefault="00F26F0F" w:rsidP="00D4325B">
      <w:pPr>
        <w:jc w:val="center"/>
        <w:rPr>
          <w:rFonts w:ascii="Times New Roman" w:hAnsi="Times New Roman"/>
          <w:b/>
          <w:sz w:val="28"/>
          <w:szCs w:val="28"/>
          <w:lang w:val="kk-KZ"/>
        </w:rPr>
      </w:pPr>
    </w:p>
    <w:p w:rsidR="00F26F0F" w:rsidRPr="001413CF" w:rsidRDefault="00F26F0F" w:rsidP="00D4325B">
      <w:pPr>
        <w:jc w:val="center"/>
        <w:rPr>
          <w:rFonts w:ascii="Times New Roman" w:hAnsi="Times New Roman"/>
          <w:b/>
          <w:sz w:val="28"/>
          <w:szCs w:val="28"/>
          <w:lang w:val="kk-KZ"/>
        </w:rPr>
      </w:pPr>
    </w:p>
    <w:p w:rsidR="00F26F0F" w:rsidRPr="001413CF" w:rsidRDefault="00F26F0F" w:rsidP="00D4325B">
      <w:pPr>
        <w:jc w:val="center"/>
        <w:rPr>
          <w:rFonts w:ascii="Times New Roman" w:hAnsi="Times New Roman"/>
          <w:b/>
          <w:sz w:val="28"/>
          <w:szCs w:val="28"/>
          <w:lang w:val="kk-KZ"/>
        </w:rPr>
      </w:pPr>
    </w:p>
    <w:p w:rsidR="00F26F0F" w:rsidRPr="001413CF" w:rsidRDefault="00F26F0F" w:rsidP="00D4325B">
      <w:pPr>
        <w:jc w:val="center"/>
        <w:rPr>
          <w:rFonts w:ascii="Times New Roman" w:hAnsi="Times New Roman"/>
          <w:b/>
          <w:sz w:val="28"/>
          <w:szCs w:val="28"/>
          <w:lang w:val="kk-KZ"/>
        </w:rPr>
      </w:pPr>
    </w:p>
    <w:p w:rsidR="00A26DB1" w:rsidRPr="001413CF" w:rsidRDefault="00A26DB1" w:rsidP="00D4325B">
      <w:pPr>
        <w:jc w:val="center"/>
        <w:rPr>
          <w:rFonts w:ascii="Times New Roman" w:hAnsi="Times New Roman"/>
          <w:b/>
          <w:sz w:val="28"/>
          <w:szCs w:val="28"/>
          <w:lang w:val="kk-KZ"/>
        </w:rPr>
      </w:pPr>
    </w:p>
    <w:p w:rsidR="006B5BD0" w:rsidRPr="001413CF" w:rsidRDefault="006B5BD0" w:rsidP="00D4325B">
      <w:pPr>
        <w:jc w:val="center"/>
        <w:rPr>
          <w:rFonts w:ascii="Times New Roman" w:hAnsi="Times New Roman"/>
          <w:b/>
          <w:sz w:val="28"/>
          <w:szCs w:val="28"/>
        </w:rPr>
      </w:pPr>
    </w:p>
    <w:p w:rsidR="006945D1" w:rsidRPr="001413CF" w:rsidRDefault="006945D1" w:rsidP="00D4325B">
      <w:pPr>
        <w:jc w:val="center"/>
        <w:rPr>
          <w:rFonts w:ascii="Times New Roman" w:hAnsi="Times New Roman"/>
          <w:b/>
          <w:sz w:val="28"/>
          <w:szCs w:val="28"/>
        </w:rPr>
      </w:pPr>
    </w:p>
    <w:p w:rsidR="006945D1" w:rsidRPr="001413CF" w:rsidRDefault="006945D1" w:rsidP="00D4325B">
      <w:pPr>
        <w:jc w:val="center"/>
        <w:rPr>
          <w:rFonts w:ascii="Times New Roman" w:hAnsi="Times New Roman"/>
          <w:b/>
          <w:sz w:val="28"/>
          <w:szCs w:val="28"/>
        </w:rPr>
      </w:pPr>
    </w:p>
    <w:p w:rsidR="000571CE" w:rsidRPr="001413CF" w:rsidRDefault="000571CE" w:rsidP="00D4325B">
      <w:pPr>
        <w:jc w:val="center"/>
        <w:rPr>
          <w:rFonts w:ascii="Times New Roman" w:hAnsi="Times New Roman"/>
          <w:b/>
          <w:sz w:val="28"/>
          <w:szCs w:val="28"/>
        </w:rPr>
      </w:pPr>
    </w:p>
    <w:p w:rsidR="006945D1" w:rsidRPr="001413CF" w:rsidRDefault="006945D1" w:rsidP="00D4325B">
      <w:pPr>
        <w:jc w:val="center"/>
        <w:rPr>
          <w:rFonts w:ascii="Times New Roman" w:hAnsi="Times New Roman"/>
          <w:b/>
          <w:sz w:val="28"/>
          <w:szCs w:val="28"/>
        </w:rPr>
      </w:pPr>
    </w:p>
    <w:p w:rsidR="006945D1" w:rsidRPr="001413CF" w:rsidRDefault="006945D1" w:rsidP="00D4325B">
      <w:pPr>
        <w:jc w:val="center"/>
        <w:rPr>
          <w:rFonts w:ascii="Times New Roman" w:hAnsi="Times New Roman"/>
          <w:b/>
          <w:sz w:val="28"/>
          <w:szCs w:val="28"/>
        </w:rPr>
      </w:pPr>
    </w:p>
    <w:p w:rsidR="006945D1" w:rsidRPr="001413CF" w:rsidRDefault="006945D1" w:rsidP="00D4325B">
      <w:pPr>
        <w:jc w:val="center"/>
        <w:rPr>
          <w:rFonts w:ascii="Times New Roman" w:hAnsi="Times New Roman"/>
          <w:b/>
          <w:sz w:val="28"/>
          <w:szCs w:val="28"/>
        </w:rPr>
      </w:pPr>
    </w:p>
    <w:p w:rsidR="006945D1" w:rsidRPr="001413CF" w:rsidRDefault="006945D1" w:rsidP="00D4325B">
      <w:pPr>
        <w:jc w:val="center"/>
        <w:rPr>
          <w:rFonts w:ascii="Times New Roman" w:hAnsi="Times New Roman"/>
          <w:b/>
          <w:sz w:val="28"/>
          <w:szCs w:val="28"/>
        </w:rPr>
      </w:pPr>
    </w:p>
    <w:p w:rsidR="006945D1" w:rsidRPr="001413CF" w:rsidRDefault="006945D1" w:rsidP="00D4325B">
      <w:pPr>
        <w:jc w:val="center"/>
        <w:rPr>
          <w:rFonts w:ascii="Times New Roman" w:hAnsi="Times New Roman"/>
          <w:b/>
          <w:sz w:val="28"/>
          <w:szCs w:val="28"/>
        </w:rPr>
      </w:pPr>
    </w:p>
    <w:p w:rsidR="006945D1" w:rsidRPr="001413CF" w:rsidRDefault="006945D1" w:rsidP="00D4325B">
      <w:pPr>
        <w:jc w:val="center"/>
        <w:rPr>
          <w:rFonts w:ascii="Times New Roman" w:hAnsi="Times New Roman"/>
          <w:b/>
          <w:sz w:val="28"/>
          <w:szCs w:val="28"/>
        </w:rPr>
      </w:pPr>
    </w:p>
    <w:p w:rsidR="006945D1" w:rsidRPr="001413CF" w:rsidRDefault="006945D1" w:rsidP="00D4325B">
      <w:pPr>
        <w:jc w:val="center"/>
        <w:rPr>
          <w:rFonts w:ascii="Times New Roman" w:hAnsi="Times New Roman"/>
          <w:b/>
          <w:sz w:val="28"/>
          <w:szCs w:val="28"/>
        </w:rPr>
      </w:pPr>
    </w:p>
    <w:p w:rsidR="00733385" w:rsidRPr="001413CF" w:rsidRDefault="00733385" w:rsidP="00D4325B">
      <w:pPr>
        <w:rPr>
          <w:rFonts w:ascii="Times New Roman" w:hAnsi="Times New Roman"/>
          <w:b/>
          <w:sz w:val="28"/>
          <w:szCs w:val="28"/>
        </w:rPr>
      </w:pPr>
    </w:p>
    <w:p w:rsidR="008E0FDD" w:rsidRPr="001413CF" w:rsidRDefault="008E0FDD" w:rsidP="00D4325B">
      <w:pPr>
        <w:tabs>
          <w:tab w:val="left" w:pos="3844"/>
          <w:tab w:val="center" w:pos="4960"/>
        </w:tabs>
        <w:rPr>
          <w:rFonts w:ascii="Times New Roman" w:hAnsi="Times New Roman"/>
          <w:b/>
          <w:sz w:val="28"/>
          <w:szCs w:val="28"/>
        </w:rPr>
      </w:pPr>
    </w:p>
    <w:p w:rsidR="008E0FDD" w:rsidRPr="001413CF" w:rsidRDefault="008E0FDD" w:rsidP="00D4325B">
      <w:pPr>
        <w:tabs>
          <w:tab w:val="left" w:pos="3844"/>
          <w:tab w:val="center" w:pos="4960"/>
        </w:tabs>
        <w:rPr>
          <w:rFonts w:ascii="Times New Roman" w:hAnsi="Times New Roman"/>
          <w:b/>
          <w:sz w:val="28"/>
          <w:szCs w:val="28"/>
        </w:rPr>
      </w:pPr>
    </w:p>
    <w:p w:rsidR="002B107F" w:rsidRPr="001413CF" w:rsidRDefault="00C67916" w:rsidP="00D4325B">
      <w:pPr>
        <w:tabs>
          <w:tab w:val="left" w:pos="3844"/>
          <w:tab w:val="center" w:pos="4960"/>
        </w:tabs>
        <w:rPr>
          <w:rFonts w:ascii="Times New Roman" w:hAnsi="Times New Roman"/>
          <w:b/>
          <w:sz w:val="28"/>
          <w:szCs w:val="28"/>
        </w:rPr>
      </w:pPr>
      <w:r w:rsidRPr="001413CF">
        <w:rPr>
          <w:rFonts w:ascii="Times New Roman" w:hAnsi="Times New Roman"/>
          <w:b/>
          <w:sz w:val="28"/>
          <w:szCs w:val="28"/>
        </w:rPr>
        <w:tab/>
      </w:r>
      <w:r w:rsidRPr="001413CF">
        <w:rPr>
          <w:rFonts w:ascii="Times New Roman" w:hAnsi="Times New Roman"/>
          <w:b/>
          <w:sz w:val="28"/>
          <w:szCs w:val="28"/>
        </w:rPr>
        <w:tab/>
      </w:r>
      <w:r w:rsidR="002B107F" w:rsidRPr="001413CF">
        <w:rPr>
          <w:rFonts w:ascii="Times New Roman" w:hAnsi="Times New Roman"/>
          <w:b/>
          <w:sz w:val="28"/>
          <w:szCs w:val="28"/>
        </w:rPr>
        <w:t>Предисловие</w:t>
      </w:r>
    </w:p>
    <w:p w:rsidR="006C36C2" w:rsidRPr="001413CF" w:rsidRDefault="006C36C2" w:rsidP="00D4325B">
      <w:pPr>
        <w:ind w:firstLine="709"/>
        <w:jc w:val="both"/>
        <w:rPr>
          <w:rFonts w:ascii="Times New Roman" w:hAnsi="Times New Roman"/>
          <w:sz w:val="28"/>
          <w:szCs w:val="28"/>
        </w:rPr>
      </w:pPr>
    </w:p>
    <w:p w:rsidR="005E570B" w:rsidRPr="001413CF" w:rsidRDefault="005E570B" w:rsidP="00D4325B">
      <w:pPr>
        <w:ind w:firstLine="709"/>
        <w:jc w:val="both"/>
        <w:rPr>
          <w:rFonts w:ascii="Times New Roman" w:hAnsi="Times New Roman"/>
          <w:sz w:val="28"/>
          <w:szCs w:val="28"/>
        </w:rPr>
      </w:pPr>
      <w:r w:rsidRPr="001413CF">
        <w:rPr>
          <w:rFonts w:ascii="Times New Roman" w:hAnsi="Times New Roman"/>
          <w:sz w:val="28"/>
          <w:szCs w:val="28"/>
        </w:rPr>
        <w:t xml:space="preserve">Информационный бюллетень предназначен для информирования государственных органов, общественности и населения о состоянии окружающей среды на территории Республики Казахстан  и позволяет оценивать эффективность мероприятий в области охраны окружающей среды по выполнению </w:t>
      </w:r>
      <w:r w:rsidRPr="001413CF">
        <w:rPr>
          <w:rFonts w:ascii="Times New Roman" w:hAnsi="Times New Roman"/>
          <w:sz w:val="28"/>
          <w:szCs w:val="28"/>
          <w:lang w:val="kk-KZ"/>
        </w:rPr>
        <w:t>бюджетной программы 039 «Развитие гидрометеорологического и экологического мониторинга» подпрограммы 100 «Проведение  наблюдений за состояние</w:t>
      </w:r>
      <w:r w:rsidRPr="001413CF">
        <w:rPr>
          <w:rFonts w:ascii="Times New Roman" w:hAnsi="Times New Roman"/>
          <w:sz w:val="28"/>
          <w:szCs w:val="28"/>
        </w:rPr>
        <w:t>м</w:t>
      </w:r>
      <w:r w:rsidRPr="001413CF">
        <w:rPr>
          <w:rFonts w:ascii="Times New Roman" w:hAnsi="Times New Roman"/>
          <w:sz w:val="28"/>
          <w:szCs w:val="28"/>
          <w:lang w:val="kk-KZ"/>
        </w:rPr>
        <w:t xml:space="preserve"> окружающей среды»</w:t>
      </w:r>
      <w:r w:rsidRPr="001413CF">
        <w:rPr>
          <w:rFonts w:ascii="Times New Roman" w:hAnsi="Times New Roman"/>
          <w:sz w:val="28"/>
          <w:szCs w:val="28"/>
        </w:rPr>
        <w:t>,  с учетом тенденции происходящих изменений уровня загрязнения.</w:t>
      </w:r>
    </w:p>
    <w:p w:rsidR="005E570B" w:rsidRPr="001413CF" w:rsidRDefault="005E570B" w:rsidP="00D4325B">
      <w:pPr>
        <w:ind w:firstLine="709"/>
        <w:jc w:val="both"/>
        <w:rPr>
          <w:rFonts w:ascii="Times New Roman" w:hAnsi="Times New Roman"/>
          <w:b/>
          <w:sz w:val="28"/>
          <w:szCs w:val="28"/>
        </w:rPr>
      </w:pPr>
      <w:r w:rsidRPr="001413CF">
        <w:rPr>
          <w:rFonts w:ascii="Times New Roman" w:hAnsi="Times New Roman"/>
          <w:sz w:val="28"/>
          <w:szCs w:val="28"/>
        </w:rPr>
        <w:t xml:space="preserve">Бюллетень подготовлен по результатам работ, выполняемых специализированными подразделениями РГП «Казгидромет» по проведению экологического мониторинга за состоянием окружающей среды на наблюдательной сети национальной гидрометеорологической службы. </w:t>
      </w:r>
    </w:p>
    <w:p w:rsidR="002D3C5F" w:rsidRPr="001413CF" w:rsidRDefault="002D3C5F" w:rsidP="00D4325B">
      <w:pPr>
        <w:pStyle w:val="21"/>
        <w:rPr>
          <w:rFonts w:ascii="Times New Roman" w:hAnsi="Times New Roman"/>
          <w:sz w:val="28"/>
          <w:szCs w:val="28"/>
        </w:rPr>
      </w:pPr>
    </w:p>
    <w:p w:rsidR="002D3C5F" w:rsidRPr="001413CF" w:rsidRDefault="002D3C5F" w:rsidP="00D4325B"/>
    <w:p w:rsidR="002D3C5F" w:rsidRPr="001413CF" w:rsidRDefault="002D3C5F" w:rsidP="00D4325B">
      <w:pPr>
        <w:tabs>
          <w:tab w:val="left" w:pos="5430"/>
        </w:tabs>
      </w:pPr>
      <w:r w:rsidRPr="001413CF">
        <w:tab/>
      </w:r>
    </w:p>
    <w:p w:rsidR="002D3C5F" w:rsidRPr="001413CF" w:rsidRDefault="002D3C5F" w:rsidP="00D4325B"/>
    <w:p w:rsidR="001820F8" w:rsidRPr="001413CF" w:rsidRDefault="001820F8" w:rsidP="00D4325B">
      <w:pPr>
        <w:sectPr w:rsidR="001820F8" w:rsidRPr="001413CF" w:rsidSect="00D34A08">
          <w:footerReference w:type="even" r:id="rId9"/>
          <w:footerReference w:type="default" r:id="rId10"/>
          <w:type w:val="nextColumn"/>
          <w:pgSz w:w="11906" w:h="16838"/>
          <w:pgMar w:top="284" w:right="851" w:bottom="851" w:left="1134" w:header="709" w:footer="709" w:gutter="0"/>
          <w:cols w:space="708"/>
          <w:titlePg/>
          <w:docGrid w:linePitch="381"/>
        </w:sectPr>
      </w:pPr>
    </w:p>
    <w:p w:rsidR="001057DF" w:rsidRPr="001413CF" w:rsidRDefault="001057DF" w:rsidP="00D4325B">
      <w:pPr>
        <w:ind w:firstLine="709"/>
        <w:jc w:val="center"/>
        <w:rPr>
          <w:rFonts w:ascii="Times New Roman" w:hAnsi="Times New Roman"/>
          <w:b/>
          <w:sz w:val="28"/>
          <w:szCs w:val="28"/>
        </w:rPr>
      </w:pPr>
      <w:r w:rsidRPr="001413CF">
        <w:rPr>
          <w:rFonts w:ascii="Times New Roman" w:hAnsi="Times New Roman"/>
          <w:b/>
          <w:sz w:val="28"/>
          <w:szCs w:val="28"/>
        </w:rPr>
        <w:lastRenderedPageBreak/>
        <w:t>Общая оценка уровня загрязнения воздуха в городах</w:t>
      </w:r>
    </w:p>
    <w:p w:rsidR="001057DF" w:rsidRPr="001413CF" w:rsidRDefault="001057DF" w:rsidP="00D4325B">
      <w:pPr>
        <w:ind w:firstLine="709"/>
        <w:jc w:val="center"/>
        <w:rPr>
          <w:rFonts w:ascii="Times New Roman" w:hAnsi="Times New Roman"/>
          <w:b/>
          <w:sz w:val="28"/>
          <w:szCs w:val="28"/>
        </w:rPr>
      </w:pPr>
      <w:r w:rsidRPr="001413CF">
        <w:rPr>
          <w:rFonts w:ascii="Times New Roman" w:hAnsi="Times New Roman"/>
          <w:b/>
          <w:sz w:val="28"/>
          <w:szCs w:val="28"/>
        </w:rPr>
        <w:t>Республики Казахстан</w:t>
      </w:r>
    </w:p>
    <w:p w:rsidR="001057DF" w:rsidRPr="001413CF" w:rsidRDefault="001057DF" w:rsidP="00D4325B">
      <w:pPr>
        <w:pStyle w:val="Style19"/>
        <w:widowControl/>
        <w:spacing w:line="240" w:lineRule="auto"/>
        <w:ind w:firstLine="709"/>
        <w:rPr>
          <w:rStyle w:val="FontStyle204"/>
          <w:sz w:val="28"/>
          <w:szCs w:val="28"/>
        </w:rPr>
      </w:pPr>
    </w:p>
    <w:p w:rsidR="0085309C" w:rsidRPr="001413CF" w:rsidRDefault="0085309C" w:rsidP="00D4325B">
      <w:pPr>
        <w:pStyle w:val="Style19"/>
        <w:widowControl/>
        <w:spacing w:line="240" w:lineRule="auto"/>
        <w:ind w:firstLine="601"/>
        <w:rPr>
          <w:rStyle w:val="FontStyle204"/>
          <w:sz w:val="28"/>
          <w:szCs w:val="28"/>
        </w:rPr>
      </w:pPr>
      <w:r w:rsidRPr="001413CF">
        <w:rPr>
          <w:rStyle w:val="FontStyle204"/>
          <w:sz w:val="28"/>
          <w:szCs w:val="28"/>
        </w:rPr>
        <w:t>Наблюдения за состоянием атмосферного воздуха на территории Республики Казахстан проводились в</w:t>
      </w:r>
      <w:r w:rsidR="00EE1E50" w:rsidRPr="001413CF">
        <w:rPr>
          <w:rStyle w:val="FontStyle204"/>
          <w:sz w:val="28"/>
          <w:szCs w:val="28"/>
        </w:rPr>
        <w:t xml:space="preserve"> 46</w:t>
      </w:r>
      <w:r w:rsidR="00F86523" w:rsidRPr="001413CF">
        <w:rPr>
          <w:rStyle w:val="FontStyle204"/>
          <w:sz w:val="28"/>
          <w:szCs w:val="28"/>
          <w:lang w:val="kk-KZ"/>
        </w:rPr>
        <w:t xml:space="preserve"> </w:t>
      </w:r>
      <w:r w:rsidRPr="001413CF">
        <w:rPr>
          <w:rStyle w:val="FontStyle204"/>
          <w:sz w:val="28"/>
          <w:szCs w:val="28"/>
        </w:rPr>
        <w:t>населенных пунктах республики на</w:t>
      </w:r>
      <w:r w:rsidR="00F86523" w:rsidRPr="001413CF">
        <w:rPr>
          <w:rStyle w:val="FontStyle204"/>
          <w:sz w:val="28"/>
          <w:szCs w:val="28"/>
          <w:lang w:val="kk-KZ"/>
        </w:rPr>
        <w:t xml:space="preserve"> </w:t>
      </w:r>
      <w:r w:rsidR="00B576C5" w:rsidRPr="001413CF">
        <w:rPr>
          <w:rStyle w:val="FontStyle204"/>
          <w:sz w:val="28"/>
          <w:szCs w:val="28"/>
        </w:rPr>
        <w:t>140</w:t>
      </w:r>
      <w:r w:rsidR="00F86523" w:rsidRPr="001413CF">
        <w:rPr>
          <w:rStyle w:val="FontStyle204"/>
          <w:sz w:val="28"/>
          <w:szCs w:val="28"/>
          <w:lang w:val="kk-KZ"/>
        </w:rPr>
        <w:t xml:space="preserve"> </w:t>
      </w:r>
      <w:r w:rsidR="00CC3C99" w:rsidRPr="001413CF">
        <w:rPr>
          <w:rStyle w:val="FontStyle204"/>
          <w:sz w:val="28"/>
          <w:szCs w:val="28"/>
        </w:rPr>
        <w:t>пост</w:t>
      </w:r>
      <w:r w:rsidR="002A316C" w:rsidRPr="001413CF">
        <w:rPr>
          <w:rStyle w:val="FontStyle204"/>
          <w:sz w:val="28"/>
          <w:szCs w:val="28"/>
        </w:rPr>
        <w:t>ах</w:t>
      </w:r>
      <w:r w:rsidRPr="001413CF">
        <w:rPr>
          <w:rStyle w:val="FontStyle204"/>
          <w:sz w:val="28"/>
          <w:szCs w:val="28"/>
        </w:rPr>
        <w:t xml:space="preserve"> наблюдений, в том числе на 5</w:t>
      </w:r>
      <w:r w:rsidRPr="001413CF">
        <w:rPr>
          <w:rStyle w:val="FontStyle204"/>
          <w:sz w:val="28"/>
          <w:szCs w:val="28"/>
          <w:lang w:val="kk-KZ"/>
        </w:rPr>
        <w:t>6</w:t>
      </w:r>
      <w:r w:rsidRPr="001413CF">
        <w:rPr>
          <w:rStyle w:val="FontStyle204"/>
          <w:sz w:val="28"/>
          <w:szCs w:val="28"/>
        </w:rPr>
        <w:t xml:space="preserve"> стационарных постах: в городах Актау (</w:t>
      </w:r>
      <w:r w:rsidR="001B7999" w:rsidRPr="001413CF">
        <w:rPr>
          <w:rStyle w:val="FontStyle204"/>
          <w:sz w:val="28"/>
          <w:szCs w:val="28"/>
          <w:lang w:val="kk-KZ"/>
        </w:rPr>
        <w:t>1</w:t>
      </w:r>
      <w:r w:rsidRPr="001413CF">
        <w:rPr>
          <w:rStyle w:val="FontStyle204"/>
          <w:sz w:val="28"/>
          <w:szCs w:val="28"/>
        </w:rPr>
        <w:t>), Актобе (3), Алматы (5), Астана (4), Атырау (2), Балхаш (3), Жезказган (2), Караганда (4), Кокшетау (1), Костанай (2), Кызылорда (1), Риддер (2), Павлодар (2), Петропавловск (2), Семей (2), Талдыкорган (1)</w:t>
      </w:r>
      <w:r w:rsidR="00C743DC" w:rsidRPr="001413CF">
        <w:rPr>
          <w:rStyle w:val="FontStyle204"/>
          <w:sz w:val="28"/>
          <w:szCs w:val="28"/>
        </w:rPr>
        <w:t>, Тараз (4), Темиртау (3), Усть-</w:t>
      </w:r>
      <w:r w:rsidRPr="001413CF">
        <w:rPr>
          <w:rStyle w:val="FontStyle204"/>
          <w:sz w:val="28"/>
          <w:szCs w:val="28"/>
        </w:rPr>
        <w:t>Каменогорск (5), Шымкент (4), Экибастуз (1), Специальная экономическая зона (СЭЗ) Морпорт-Актау (1) и в поселке Глубокое (1) и</w:t>
      </w:r>
      <w:r w:rsidR="00891631" w:rsidRPr="001413CF">
        <w:rPr>
          <w:rStyle w:val="FontStyle204"/>
          <w:sz w:val="28"/>
          <w:szCs w:val="28"/>
        </w:rPr>
        <w:t xml:space="preserve">на </w:t>
      </w:r>
      <w:r w:rsidR="00EE1E50" w:rsidRPr="001413CF">
        <w:rPr>
          <w:rStyle w:val="FontStyle204"/>
          <w:sz w:val="28"/>
          <w:szCs w:val="28"/>
        </w:rPr>
        <w:t>84</w:t>
      </w:r>
      <w:r w:rsidR="00891631" w:rsidRPr="001413CF">
        <w:rPr>
          <w:rStyle w:val="FontStyle204"/>
          <w:sz w:val="28"/>
          <w:szCs w:val="28"/>
        </w:rPr>
        <w:t xml:space="preserve"> автоматических постах наблюдений: Астана (3), Щ</w:t>
      </w:r>
      <w:r w:rsidR="001B7999" w:rsidRPr="001413CF">
        <w:rPr>
          <w:rStyle w:val="FontStyle204"/>
          <w:sz w:val="28"/>
          <w:szCs w:val="28"/>
        </w:rPr>
        <w:t>БКЗ (4</w:t>
      </w:r>
      <w:r w:rsidR="00891631" w:rsidRPr="001413CF">
        <w:rPr>
          <w:rStyle w:val="FontStyle204"/>
          <w:sz w:val="28"/>
          <w:szCs w:val="28"/>
        </w:rPr>
        <w:t xml:space="preserve">), </w:t>
      </w:r>
      <w:r w:rsidR="001B7999" w:rsidRPr="001413CF">
        <w:rPr>
          <w:rStyle w:val="FontStyle204"/>
          <w:sz w:val="28"/>
          <w:szCs w:val="28"/>
        </w:rPr>
        <w:t>СКФМ Боровое</w:t>
      </w:r>
      <w:r w:rsidR="00891631" w:rsidRPr="001413CF">
        <w:rPr>
          <w:rStyle w:val="FontStyle204"/>
          <w:sz w:val="28"/>
          <w:szCs w:val="28"/>
        </w:rPr>
        <w:t xml:space="preserve"> (</w:t>
      </w:r>
      <w:r w:rsidR="001B7999" w:rsidRPr="001413CF">
        <w:rPr>
          <w:rStyle w:val="FontStyle204"/>
          <w:sz w:val="28"/>
          <w:szCs w:val="28"/>
        </w:rPr>
        <w:t>3</w:t>
      </w:r>
      <w:r w:rsidR="00891631" w:rsidRPr="001413CF">
        <w:rPr>
          <w:rStyle w:val="FontStyle204"/>
          <w:sz w:val="28"/>
          <w:szCs w:val="28"/>
        </w:rPr>
        <w:t>), п. Сарыбулак (1),Кокшетау(1), Степногорск (1), Алматы (11),Талдыкорган (1),Актобе (3), Атырау (3), Кульсары (1),Усть-Каменогорск (</w:t>
      </w:r>
      <w:r w:rsidR="00F73E68" w:rsidRPr="001413CF">
        <w:rPr>
          <w:rStyle w:val="FontStyle204"/>
          <w:sz w:val="28"/>
          <w:szCs w:val="28"/>
        </w:rPr>
        <w:t>2</w:t>
      </w:r>
      <w:r w:rsidR="00891631" w:rsidRPr="001413CF">
        <w:rPr>
          <w:rStyle w:val="FontStyle204"/>
          <w:sz w:val="28"/>
          <w:szCs w:val="28"/>
        </w:rPr>
        <w:t xml:space="preserve">), </w:t>
      </w:r>
      <w:r w:rsidR="00F73E68" w:rsidRPr="001413CF">
        <w:rPr>
          <w:rStyle w:val="FontStyle204"/>
          <w:sz w:val="28"/>
          <w:szCs w:val="28"/>
        </w:rPr>
        <w:t xml:space="preserve">Риддер (1), </w:t>
      </w:r>
      <w:r w:rsidR="00891631" w:rsidRPr="001413CF">
        <w:rPr>
          <w:rStyle w:val="FontStyle204"/>
          <w:sz w:val="28"/>
          <w:szCs w:val="28"/>
        </w:rPr>
        <w:t xml:space="preserve">Семей (2), п.Глубокое (1), </w:t>
      </w:r>
      <w:r w:rsidR="00F73E68" w:rsidRPr="001413CF">
        <w:rPr>
          <w:rStyle w:val="FontStyle204"/>
          <w:sz w:val="28"/>
          <w:szCs w:val="28"/>
        </w:rPr>
        <w:t>Зыряновск (1),</w:t>
      </w:r>
      <w:r w:rsidR="00891631" w:rsidRPr="001413CF">
        <w:rPr>
          <w:rStyle w:val="FontStyle204"/>
          <w:sz w:val="28"/>
          <w:szCs w:val="28"/>
        </w:rPr>
        <w:t>Тараз (1),Жанатас (1), Каратау (1), Шу (1),</w:t>
      </w:r>
      <w:r w:rsidR="00733385" w:rsidRPr="001413CF">
        <w:rPr>
          <w:rStyle w:val="FontStyle204"/>
          <w:sz w:val="28"/>
          <w:szCs w:val="28"/>
        </w:rPr>
        <w:t xml:space="preserve"> Кордай (1), </w:t>
      </w:r>
      <w:r w:rsidR="00891631" w:rsidRPr="001413CF">
        <w:rPr>
          <w:rStyle w:val="FontStyle204"/>
          <w:sz w:val="28"/>
          <w:szCs w:val="28"/>
        </w:rPr>
        <w:t>Уральск (</w:t>
      </w:r>
      <w:r w:rsidR="00F73E68" w:rsidRPr="001413CF">
        <w:rPr>
          <w:rStyle w:val="FontStyle204"/>
          <w:sz w:val="28"/>
          <w:szCs w:val="28"/>
        </w:rPr>
        <w:t>3</w:t>
      </w:r>
      <w:r w:rsidR="00891631" w:rsidRPr="001413CF">
        <w:rPr>
          <w:rStyle w:val="FontStyle204"/>
          <w:sz w:val="28"/>
          <w:szCs w:val="28"/>
        </w:rPr>
        <w:t xml:space="preserve">), </w:t>
      </w:r>
      <w:r w:rsidR="00F73E68" w:rsidRPr="001413CF">
        <w:rPr>
          <w:rStyle w:val="FontStyle204"/>
          <w:sz w:val="28"/>
          <w:szCs w:val="28"/>
        </w:rPr>
        <w:t xml:space="preserve">Аксай (1), </w:t>
      </w:r>
      <w:r w:rsidR="00891631" w:rsidRPr="001413CF">
        <w:rPr>
          <w:rStyle w:val="FontStyle204"/>
          <w:sz w:val="28"/>
          <w:szCs w:val="28"/>
        </w:rPr>
        <w:t>п.Березовка (1), п.Январцево (1),Караганда (3), Балхаш (1),Жезказган (1),Темиртау (1),Сарань (1),Костанай (2), Рудный (2),п.Карабалык (1),Кызылорда (2), п.Акай (1), п.Торетам (1),</w:t>
      </w:r>
      <w:r w:rsidR="00733385" w:rsidRPr="001413CF">
        <w:rPr>
          <w:rStyle w:val="FontStyle204"/>
          <w:sz w:val="28"/>
          <w:szCs w:val="28"/>
        </w:rPr>
        <w:t xml:space="preserve"> А</w:t>
      </w:r>
      <w:r w:rsidR="00891631" w:rsidRPr="001413CF">
        <w:rPr>
          <w:rStyle w:val="FontStyle204"/>
          <w:sz w:val="28"/>
          <w:szCs w:val="28"/>
        </w:rPr>
        <w:t xml:space="preserve">ктау (2),Жанаозен </w:t>
      </w:r>
      <w:r w:rsidR="000A6C94" w:rsidRPr="001413CF">
        <w:rPr>
          <w:rStyle w:val="FontStyle204"/>
          <w:sz w:val="28"/>
          <w:szCs w:val="28"/>
        </w:rPr>
        <w:t xml:space="preserve">(2), п.Бейнеу (1),Павлодар (4), </w:t>
      </w:r>
      <w:r w:rsidR="00891631" w:rsidRPr="001413CF">
        <w:rPr>
          <w:rStyle w:val="FontStyle204"/>
          <w:sz w:val="28"/>
          <w:szCs w:val="28"/>
        </w:rPr>
        <w:t>Аксу (1), Екибастуз (2),Петропавловск (2),Шымкент (2),</w:t>
      </w:r>
      <w:r w:rsidR="00D630D1" w:rsidRPr="001413CF">
        <w:rPr>
          <w:rStyle w:val="FontStyle204"/>
          <w:sz w:val="28"/>
          <w:szCs w:val="28"/>
        </w:rPr>
        <w:t>Кентау (1), Туркестан(1)(рис.3</w:t>
      </w:r>
      <w:r w:rsidR="00891631" w:rsidRPr="001413CF">
        <w:rPr>
          <w:rStyle w:val="FontStyle204"/>
          <w:sz w:val="28"/>
          <w:szCs w:val="28"/>
        </w:rPr>
        <w:t>).</w:t>
      </w:r>
    </w:p>
    <w:p w:rsidR="007A740E" w:rsidRPr="001413CF" w:rsidRDefault="007A740E" w:rsidP="00D4325B">
      <w:pPr>
        <w:pStyle w:val="Style19"/>
        <w:widowControl/>
        <w:spacing w:line="240" w:lineRule="auto"/>
        <w:ind w:firstLine="601"/>
        <w:rPr>
          <w:rFonts w:ascii="Times New Roman" w:hAnsi="Times New Roman"/>
          <w:sz w:val="28"/>
          <w:szCs w:val="28"/>
        </w:rPr>
      </w:pPr>
      <w:r w:rsidRPr="001413CF">
        <w:rPr>
          <w:rFonts w:ascii="Times New Roman" w:hAnsi="Times New Roman"/>
          <w:sz w:val="28"/>
          <w:szCs w:val="28"/>
          <w:lang w:val="kk-KZ"/>
        </w:rPr>
        <w:t xml:space="preserve">На </w:t>
      </w:r>
      <w:r w:rsidRPr="001413CF">
        <w:rPr>
          <w:rFonts w:ascii="Times New Roman" w:hAnsi="Times New Roman"/>
          <w:sz w:val="28"/>
          <w:szCs w:val="28"/>
        </w:rPr>
        <w:t xml:space="preserve">стационарных постах </w:t>
      </w:r>
      <w:r w:rsidR="002C4F8F" w:rsidRPr="001413CF">
        <w:rPr>
          <w:rFonts w:ascii="Times New Roman" w:hAnsi="Times New Roman"/>
          <w:sz w:val="28"/>
          <w:szCs w:val="28"/>
        </w:rPr>
        <w:t xml:space="preserve">за </w:t>
      </w:r>
      <w:r w:rsidRPr="001413CF">
        <w:rPr>
          <w:rFonts w:ascii="Times New Roman" w:hAnsi="Times New Roman"/>
          <w:sz w:val="28"/>
          <w:szCs w:val="28"/>
        </w:rPr>
        <w:t>состояни</w:t>
      </w:r>
      <w:r w:rsidR="002C4F8F" w:rsidRPr="001413CF">
        <w:rPr>
          <w:rFonts w:ascii="Times New Roman" w:hAnsi="Times New Roman"/>
          <w:sz w:val="28"/>
          <w:szCs w:val="28"/>
        </w:rPr>
        <w:t xml:space="preserve">ем </w:t>
      </w:r>
      <w:r w:rsidRPr="001413CF">
        <w:rPr>
          <w:rFonts w:ascii="Times New Roman" w:hAnsi="Times New Roman"/>
          <w:sz w:val="28"/>
          <w:szCs w:val="28"/>
        </w:rPr>
        <w:t xml:space="preserve">загрязнения атмосферного воздуха определяются следующие показатели: взвешенные вещества (пыль), </w:t>
      </w:r>
      <w:r w:rsidR="00B61374" w:rsidRPr="001413CF">
        <w:rPr>
          <w:rFonts w:ascii="Times New Roman" w:hAnsi="Times New Roman"/>
          <w:sz w:val="28"/>
          <w:szCs w:val="28"/>
        </w:rPr>
        <w:t xml:space="preserve"> взвешенных частиц РМ-2,5, взвешенных частиц РМ-10, </w:t>
      </w:r>
      <w:r w:rsidRPr="001413CF">
        <w:rPr>
          <w:rFonts w:ascii="Times New Roman" w:hAnsi="Times New Roman"/>
          <w:sz w:val="28"/>
          <w:szCs w:val="28"/>
        </w:rPr>
        <w:t xml:space="preserve">диоксид серы, растворимые сульфаты, </w:t>
      </w:r>
      <w:r w:rsidR="004140C6" w:rsidRPr="001413CF">
        <w:rPr>
          <w:rFonts w:ascii="Times New Roman" w:hAnsi="Times New Roman"/>
          <w:sz w:val="28"/>
          <w:szCs w:val="28"/>
        </w:rPr>
        <w:t xml:space="preserve">диоксид углерода, </w:t>
      </w:r>
      <w:r w:rsidRPr="001413CF">
        <w:rPr>
          <w:rFonts w:ascii="Times New Roman" w:hAnsi="Times New Roman"/>
          <w:sz w:val="28"/>
          <w:szCs w:val="28"/>
        </w:rPr>
        <w:t xml:space="preserve">оксид углерода, диоксид азота, оксид азота, </w:t>
      </w:r>
      <w:r w:rsidR="004140C6" w:rsidRPr="001413CF">
        <w:rPr>
          <w:rFonts w:ascii="Times New Roman" w:hAnsi="Times New Roman"/>
          <w:sz w:val="28"/>
          <w:szCs w:val="28"/>
        </w:rPr>
        <w:t xml:space="preserve">озон, </w:t>
      </w:r>
      <w:r w:rsidRPr="001413CF">
        <w:rPr>
          <w:rFonts w:ascii="Times New Roman" w:hAnsi="Times New Roman"/>
          <w:sz w:val="28"/>
          <w:szCs w:val="28"/>
        </w:rPr>
        <w:t xml:space="preserve">сероводород, фенол, фтористый водород, хлора, хлористый водород, углеводороды, аммиак, серная кислота, формальдегид, </w:t>
      </w:r>
      <w:r w:rsidR="004140C6" w:rsidRPr="001413CF">
        <w:rPr>
          <w:rFonts w:ascii="Times New Roman" w:hAnsi="Times New Roman"/>
          <w:sz w:val="28"/>
          <w:szCs w:val="28"/>
        </w:rPr>
        <w:t xml:space="preserve">метан, не метановые углеводороды, </w:t>
      </w:r>
      <w:r w:rsidRPr="001413CF">
        <w:rPr>
          <w:rFonts w:ascii="Times New Roman" w:hAnsi="Times New Roman"/>
          <w:sz w:val="28"/>
          <w:szCs w:val="28"/>
        </w:rPr>
        <w:t xml:space="preserve">н/о соединения мышьяка, </w:t>
      </w:r>
      <w:r w:rsidRPr="001413CF">
        <w:rPr>
          <w:rFonts w:ascii="Times New Roman" w:hAnsi="Times New Roman"/>
          <w:sz w:val="28"/>
          <w:szCs w:val="28"/>
          <w:lang w:val="kk-KZ"/>
        </w:rPr>
        <w:t xml:space="preserve">кадмий, свинец, </w:t>
      </w:r>
      <w:r w:rsidR="00A86BA7" w:rsidRPr="001413CF">
        <w:rPr>
          <w:rFonts w:ascii="Times New Roman" w:hAnsi="Times New Roman"/>
          <w:sz w:val="28"/>
          <w:szCs w:val="28"/>
        </w:rPr>
        <w:t xml:space="preserve">хром, </w:t>
      </w:r>
      <w:r w:rsidRPr="001413CF">
        <w:rPr>
          <w:rFonts w:ascii="Times New Roman" w:hAnsi="Times New Roman"/>
          <w:sz w:val="28"/>
          <w:szCs w:val="28"/>
          <w:lang w:val="kk-KZ"/>
        </w:rPr>
        <w:t>медь,</w:t>
      </w:r>
      <w:r w:rsidRPr="001413CF">
        <w:rPr>
          <w:rFonts w:ascii="Times New Roman" w:hAnsi="Times New Roman"/>
          <w:sz w:val="28"/>
          <w:szCs w:val="28"/>
        </w:rPr>
        <w:t xml:space="preserve"> бензол</w:t>
      </w:r>
      <w:r w:rsidR="00686E38" w:rsidRPr="001413CF">
        <w:rPr>
          <w:rFonts w:ascii="Times New Roman" w:hAnsi="Times New Roman"/>
          <w:sz w:val="28"/>
          <w:szCs w:val="28"/>
          <w:lang w:val="kk-KZ"/>
        </w:rPr>
        <w:t>, бенз(а)пирен, бериллий, марганец,</w:t>
      </w:r>
      <w:r w:rsidR="00DD24A7" w:rsidRPr="001413CF">
        <w:rPr>
          <w:rFonts w:ascii="Times New Roman" w:hAnsi="Times New Roman"/>
          <w:sz w:val="28"/>
          <w:szCs w:val="28"/>
          <w:lang w:val="kk-KZ"/>
        </w:rPr>
        <w:t xml:space="preserve"> кобальт, гамма-фон,</w:t>
      </w:r>
      <w:r w:rsidR="00686E38" w:rsidRPr="001413CF">
        <w:rPr>
          <w:rFonts w:ascii="Times New Roman" w:hAnsi="Times New Roman"/>
          <w:sz w:val="28"/>
          <w:szCs w:val="28"/>
          <w:lang w:val="kk-KZ"/>
        </w:rPr>
        <w:t xml:space="preserve"> цинк</w:t>
      </w:r>
      <w:r w:rsidRPr="001413CF">
        <w:rPr>
          <w:rFonts w:ascii="Times New Roman" w:hAnsi="Times New Roman"/>
          <w:sz w:val="28"/>
          <w:szCs w:val="28"/>
        </w:rPr>
        <w:t>.</w:t>
      </w:r>
    </w:p>
    <w:p w:rsidR="009D000A" w:rsidRPr="001413CF" w:rsidRDefault="0024414C" w:rsidP="00D4325B">
      <w:pPr>
        <w:ind w:firstLine="600"/>
        <w:jc w:val="both"/>
        <w:rPr>
          <w:rFonts w:ascii="Times New Roman" w:hAnsi="Times New Roman"/>
          <w:sz w:val="28"/>
          <w:szCs w:val="28"/>
        </w:rPr>
      </w:pPr>
      <w:r w:rsidRPr="001413CF">
        <w:rPr>
          <w:rFonts w:ascii="Times New Roman" w:hAnsi="Times New Roman"/>
          <w:sz w:val="28"/>
          <w:szCs w:val="28"/>
        </w:rPr>
        <w:t xml:space="preserve">Состояние загрязнения воздуха оценивалось по результатам анализа и обработки проб воздуха, отобранных на стационарных постах наблюдений. </w:t>
      </w:r>
    </w:p>
    <w:p w:rsidR="00AE05A4" w:rsidRPr="001413CF" w:rsidRDefault="00AE05A4" w:rsidP="00D4325B">
      <w:pPr>
        <w:ind w:firstLine="600"/>
        <w:jc w:val="both"/>
        <w:rPr>
          <w:rFonts w:ascii="Times New Roman" w:hAnsi="Times New Roman"/>
          <w:sz w:val="28"/>
          <w:szCs w:val="28"/>
        </w:rPr>
      </w:pPr>
      <w:r w:rsidRPr="001413CF">
        <w:rPr>
          <w:rFonts w:ascii="Times New Roman" w:hAnsi="Times New Roman"/>
          <w:sz w:val="28"/>
          <w:szCs w:val="28"/>
        </w:rPr>
        <w:t xml:space="preserve">Проведена оценка состояния загрязнения атмосферного воздуха на территории РК по показателям стандартного индекса и наибольшей повторяемости в соответствии с РД 52.04.667-2005 «Документы о состоянии загрязнении атмосферы в городах для информирования государственных органов, общественности населения». </w:t>
      </w:r>
    </w:p>
    <w:p w:rsidR="00283CB0" w:rsidRPr="001413CF" w:rsidRDefault="00283CB0" w:rsidP="00D4325B">
      <w:pPr>
        <w:spacing w:line="0" w:lineRule="atLeast"/>
        <w:ind w:firstLine="708"/>
        <w:jc w:val="both"/>
        <w:rPr>
          <w:rFonts w:ascii="Times New Roman" w:hAnsi="Times New Roman"/>
          <w:sz w:val="28"/>
          <w:szCs w:val="28"/>
        </w:rPr>
      </w:pPr>
      <w:r w:rsidRPr="001413CF">
        <w:rPr>
          <w:rFonts w:ascii="Times New Roman" w:hAnsi="Times New Roman"/>
          <w:b/>
          <w:i/>
          <w:sz w:val="28"/>
          <w:szCs w:val="28"/>
        </w:rPr>
        <w:t>Показатели загрязнения атмосферного воздуха</w:t>
      </w:r>
      <w:r w:rsidR="00093588" w:rsidRPr="001413CF">
        <w:rPr>
          <w:rFonts w:ascii="Times New Roman" w:hAnsi="Times New Roman"/>
          <w:b/>
          <w:i/>
          <w:sz w:val="28"/>
          <w:szCs w:val="28"/>
          <w:lang w:val="kk-KZ"/>
        </w:rPr>
        <w:t>.</w:t>
      </w:r>
      <w:r w:rsidRPr="001413CF">
        <w:rPr>
          <w:rFonts w:ascii="Times New Roman" w:hAnsi="Times New Roman"/>
          <w:sz w:val="28"/>
          <w:szCs w:val="28"/>
        </w:rPr>
        <w:t>Степень загрязнения атмосферного воздуха примесью оценивается при сравнении концентрации примесей с ПДК</w:t>
      </w:r>
      <w:r w:rsidR="00C2283A" w:rsidRPr="001413CF">
        <w:rPr>
          <w:rFonts w:ascii="Times New Roman" w:hAnsi="Times New Roman"/>
          <w:sz w:val="28"/>
          <w:szCs w:val="28"/>
        </w:rPr>
        <w:t xml:space="preserve"> (в мг/м</w:t>
      </w:r>
      <w:r w:rsidR="00C2283A" w:rsidRPr="001413CF">
        <w:rPr>
          <w:rFonts w:ascii="Times New Roman" w:hAnsi="Times New Roman"/>
          <w:sz w:val="28"/>
          <w:szCs w:val="28"/>
          <w:vertAlign w:val="superscript"/>
        </w:rPr>
        <w:t>3</w:t>
      </w:r>
      <w:r w:rsidR="00C0710F" w:rsidRPr="001413CF">
        <w:rPr>
          <w:rFonts w:ascii="Times New Roman" w:hAnsi="Times New Roman"/>
          <w:sz w:val="28"/>
          <w:szCs w:val="28"/>
        </w:rPr>
        <w:t>, мкг/м</w:t>
      </w:r>
      <w:r w:rsidR="00C0710F" w:rsidRPr="001413CF">
        <w:rPr>
          <w:rFonts w:ascii="Times New Roman" w:hAnsi="Times New Roman"/>
          <w:sz w:val="28"/>
          <w:szCs w:val="28"/>
          <w:vertAlign w:val="superscript"/>
        </w:rPr>
        <w:t>3</w:t>
      </w:r>
      <w:r w:rsidR="00C2283A" w:rsidRPr="001413CF">
        <w:rPr>
          <w:rFonts w:ascii="Times New Roman" w:hAnsi="Times New Roman"/>
          <w:sz w:val="28"/>
          <w:szCs w:val="28"/>
        </w:rPr>
        <w:t>)</w:t>
      </w:r>
      <w:r w:rsidRPr="001413CF">
        <w:rPr>
          <w:rFonts w:ascii="Times New Roman" w:hAnsi="Times New Roman"/>
          <w:sz w:val="28"/>
          <w:szCs w:val="28"/>
        </w:rPr>
        <w:t xml:space="preserve">. </w:t>
      </w:r>
    </w:p>
    <w:p w:rsidR="00283CB0" w:rsidRPr="001413CF" w:rsidRDefault="00283CB0" w:rsidP="00D4325B">
      <w:pPr>
        <w:spacing w:line="0" w:lineRule="atLeast"/>
        <w:ind w:firstLine="708"/>
        <w:jc w:val="both"/>
        <w:rPr>
          <w:rFonts w:ascii="Times New Roman" w:hAnsi="Times New Roman"/>
          <w:b/>
          <w:sz w:val="28"/>
          <w:szCs w:val="28"/>
        </w:rPr>
      </w:pPr>
      <w:r w:rsidRPr="001413CF">
        <w:rPr>
          <w:rFonts w:ascii="Times New Roman" w:hAnsi="Times New Roman"/>
          <w:sz w:val="28"/>
          <w:szCs w:val="28"/>
        </w:rPr>
        <w:t>ПДК – предельно</w:t>
      </w:r>
      <w:r w:rsidR="00CD37B4" w:rsidRPr="001413CF">
        <w:rPr>
          <w:rFonts w:ascii="Times New Roman" w:hAnsi="Times New Roman"/>
          <w:sz w:val="28"/>
          <w:szCs w:val="28"/>
        </w:rPr>
        <w:t>–</w:t>
      </w:r>
      <w:r w:rsidRPr="001413CF">
        <w:rPr>
          <w:rFonts w:ascii="Times New Roman" w:hAnsi="Times New Roman"/>
          <w:sz w:val="28"/>
          <w:szCs w:val="28"/>
        </w:rPr>
        <w:t>допустимая концентрация примеси(Приложение</w:t>
      </w:r>
      <w:r w:rsidRPr="001413CF">
        <w:rPr>
          <w:rFonts w:ascii="Times New Roman" w:hAnsi="Times New Roman"/>
          <w:sz w:val="28"/>
          <w:szCs w:val="28"/>
          <w:lang w:val="kk-KZ"/>
        </w:rPr>
        <w:t xml:space="preserve"> 1</w:t>
      </w:r>
      <w:r w:rsidRPr="001413CF">
        <w:rPr>
          <w:rFonts w:ascii="Times New Roman" w:hAnsi="Times New Roman"/>
          <w:sz w:val="28"/>
          <w:szCs w:val="28"/>
        </w:rPr>
        <w:t>).</w:t>
      </w:r>
    </w:p>
    <w:p w:rsidR="00283CB0" w:rsidRPr="001413CF" w:rsidRDefault="00070E30" w:rsidP="00D4325B">
      <w:pPr>
        <w:spacing w:line="0" w:lineRule="atLeast"/>
        <w:ind w:firstLine="709"/>
        <w:jc w:val="both"/>
        <w:rPr>
          <w:rFonts w:ascii="Times New Roman" w:hAnsi="Times New Roman"/>
          <w:sz w:val="28"/>
          <w:szCs w:val="28"/>
        </w:rPr>
      </w:pPr>
      <w:r w:rsidRPr="001413CF">
        <w:rPr>
          <w:rFonts w:ascii="Times New Roman" w:hAnsi="Times New Roman"/>
          <w:sz w:val="28"/>
          <w:szCs w:val="28"/>
        </w:rPr>
        <w:t>Для оценки уровня загрязнения атмосферного воздуха за месяц и</w:t>
      </w:r>
      <w:r w:rsidR="00283CB0" w:rsidRPr="001413CF">
        <w:rPr>
          <w:rFonts w:ascii="Times New Roman" w:hAnsi="Times New Roman"/>
          <w:sz w:val="28"/>
          <w:szCs w:val="28"/>
        </w:rPr>
        <w:t>спользуются два показателя качества воздуха:</w:t>
      </w:r>
    </w:p>
    <w:p w:rsidR="00283CB0" w:rsidRPr="001413CF" w:rsidRDefault="00CD37B4" w:rsidP="00D4325B">
      <w:pPr>
        <w:spacing w:line="0" w:lineRule="atLeast"/>
        <w:ind w:firstLine="708"/>
        <w:jc w:val="both"/>
        <w:rPr>
          <w:rFonts w:ascii="Times New Roman" w:hAnsi="Times New Roman"/>
          <w:b/>
          <w:sz w:val="28"/>
          <w:szCs w:val="28"/>
        </w:rPr>
      </w:pPr>
      <w:r w:rsidRPr="001413CF">
        <w:rPr>
          <w:rFonts w:ascii="Times New Roman" w:hAnsi="Times New Roman"/>
          <w:sz w:val="28"/>
          <w:szCs w:val="28"/>
        </w:rPr>
        <w:t xml:space="preserve">– </w:t>
      </w:r>
      <w:r w:rsidR="00070E30" w:rsidRPr="001413CF">
        <w:rPr>
          <w:rFonts w:ascii="Times New Roman" w:hAnsi="Times New Roman"/>
          <w:sz w:val="28"/>
          <w:szCs w:val="28"/>
        </w:rPr>
        <w:t xml:space="preserve">стандартный индекс (СИ) </w:t>
      </w:r>
      <w:r w:rsidR="00283CB0" w:rsidRPr="001413CF">
        <w:rPr>
          <w:rFonts w:ascii="Times New Roman" w:hAnsi="Times New Roman"/>
          <w:sz w:val="28"/>
          <w:szCs w:val="28"/>
        </w:rPr>
        <w:t xml:space="preserve">– наибольшая измеренная </w:t>
      </w:r>
      <w:r w:rsidR="00D55782" w:rsidRPr="001413CF">
        <w:rPr>
          <w:rFonts w:ascii="Times New Roman" w:hAnsi="Times New Roman"/>
          <w:sz w:val="28"/>
          <w:szCs w:val="28"/>
        </w:rPr>
        <w:t>в городе максимальная разовая концентрация любого загрязняющего вещества, деленная на ПДК</w:t>
      </w:r>
      <w:r w:rsidR="00283CB0" w:rsidRPr="001413CF">
        <w:rPr>
          <w:rFonts w:ascii="Times New Roman" w:hAnsi="Times New Roman"/>
          <w:sz w:val="28"/>
          <w:szCs w:val="28"/>
        </w:rPr>
        <w:t>.</w:t>
      </w:r>
    </w:p>
    <w:p w:rsidR="00283CB0" w:rsidRPr="001413CF" w:rsidRDefault="00CD37B4" w:rsidP="00D4325B">
      <w:pPr>
        <w:spacing w:line="0" w:lineRule="atLeast"/>
        <w:ind w:firstLine="708"/>
        <w:jc w:val="both"/>
        <w:rPr>
          <w:rFonts w:ascii="Times New Roman" w:hAnsi="Times New Roman"/>
          <w:b/>
          <w:sz w:val="28"/>
          <w:szCs w:val="28"/>
        </w:rPr>
      </w:pPr>
      <w:r w:rsidRPr="001413CF">
        <w:rPr>
          <w:rFonts w:ascii="Times New Roman" w:hAnsi="Times New Roman"/>
          <w:sz w:val="28"/>
          <w:szCs w:val="28"/>
        </w:rPr>
        <w:lastRenderedPageBreak/>
        <w:t xml:space="preserve">– </w:t>
      </w:r>
      <w:r w:rsidR="00070E30" w:rsidRPr="001413CF">
        <w:rPr>
          <w:rFonts w:ascii="Times New Roman" w:hAnsi="Times New Roman"/>
          <w:sz w:val="28"/>
          <w:szCs w:val="28"/>
        </w:rPr>
        <w:t>наибольшая повторяемость</w:t>
      </w:r>
      <w:r w:rsidR="00D55782" w:rsidRPr="001413CF">
        <w:rPr>
          <w:rFonts w:ascii="Times New Roman" w:hAnsi="Times New Roman"/>
          <w:sz w:val="28"/>
          <w:szCs w:val="28"/>
        </w:rPr>
        <w:t>;</w:t>
      </w:r>
      <w:r w:rsidR="00070E30" w:rsidRPr="001413CF">
        <w:rPr>
          <w:rFonts w:ascii="Times New Roman" w:hAnsi="Times New Roman"/>
          <w:sz w:val="28"/>
          <w:szCs w:val="28"/>
        </w:rPr>
        <w:t xml:space="preserve"> (НП)</w:t>
      </w:r>
      <w:r w:rsidR="00D55782" w:rsidRPr="001413CF">
        <w:rPr>
          <w:rFonts w:ascii="Times New Roman" w:hAnsi="Times New Roman"/>
          <w:sz w:val="28"/>
          <w:szCs w:val="28"/>
        </w:rPr>
        <w:t>, %, превышения ПДК</w:t>
      </w:r>
      <w:r w:rsidR="00283CB0" w:rsidRPr="001413CF">
        <w:rPr>
          <w:rFonts w:ascii="Times New Roman" w:hAnsi="Times New Roman"/>
          <w:sz w:val="28"/>
          <w:szCs w:val="28"/>
        </w:rPr>
        <w:t xml:space="preserve"> – наибольшая повторяемость превышения ПДК </w:t>
      </w:r>
      <w:r w:rsidR="00D55782" w:rsidRPr="001413CF">
        <w:rPr>
          <w:rFonts w:ascii="Times New Roman" w:hAnsi="Times New Roman"/>
          <w:sz w:val="28"/>
          <w:szCs w:val="28"/>
        </w:rPr>
        <w:t>любым загрязняющим веществом в воздухе города</w:t>
      </w:r>
      <w:r w:rsidR="00283CB0" w:rsidRPr="001413CF">
        <w:rPr>
          <w:rFonts w:ascii="Times New Roman" w:hAnsi="Times New Roman"/>
          <w:sz w:val="28"/>
          <w:szCs w:val="28"/>
        </w:rPr>
        <w:t>.</w:t>
      </w:r>
    </w:p>
    <w:p w:rsidR="00283CB0" w:rsidRPr="001413CF" w:rsidRDefault="00283CB0" w:rsidP="00D4325B">
      <w:pPr>
        <w:spacing w:line="0" w:lineRule="atLeast"/>
        <w:ind w:firstLine="708"/>
        <w:jc w:val="both"/>
        <w:rPr>
          <w:rFonts w:ascii="Times New Roman" w:hAnsi="Times New Roman"/>
          <w:sz w:val="28"/>
          <w:szCs w:val="28"/>
        </w:rPr>
      </w:pPr>
      <w:r w:rsidRPr="001413CF">
        <w:rPr>
          <w:rFonts w:ascii="Times New Roman" w:hAnsi="Times New Roman"/>
          <w:sz w:val="28"/>
          <w:szCs w:val="28"/>
        </w:rPr>
        <w:t xml:space="preserve">Степень </w:t>
      </w:r>
      <w:r w:rsidR="00D55782" w:rsidRPr="001413CF">
        <w:rPr>
          <w:rFonts w:ascii="Times New Roman" w:hAnsi="Times New Roman"/>
          <w:sz w:val="28"/>
          <w:szCs w:val="28"/>
        </w:rPr>
        <w:t>загрязнения атмосферы</w:t>
      </w:r>
      <w:r w:rsidRPr="001413CF">
        <w:rPr>
          <w:rFonts w:ascii="Times New Roman" w:hAnsi="Times New Roman"/>
          <w:sz w:val="28"/>
          <w:szCs w:val="28"/>
        </w:rPr>
        <w:t xml:space="preserve"> оценивается по четырем градациям значений СИ и НП</w:t>
      </w:r>
      <w:r w:rsidR="002E57A5" w:rsidRPr="001413CF">
        <w:rPr>
          <w:rFonts w:ascii="Times New Roman" w:hAnsi="Times New Roman"/>
          <w:sz w:val="28"/>
          <w:szCs w:val="28"/>
        </w:rPr>
        <w:t>(Приложение 2)</w:t>
      </w:r>
      <w:r w:rsidRPr="001413CF">
        <w:rPr>
          <w:rFonts w:ascii="Times New Roman" w:hAnsi="Times New Roman"/>
          <w:sz w:val="28"/>
          <w:szCs w:val="28"/>
        </w:rPr>
        <w:t>.</w:t>
      </w:r>
      <w:r w:rsidR="0016459D" w:rsidRPr="001413CF">
        <w:rPr>
          <w:rFonts w:ascii="Times New Roman" w:hAnsi="Times New Roman"/>
          <w:sz w:val="28"/>
          <w:szCs w:val="28"/>
        </w:rPr>
        <w:t xml:space="preserve"> Если СИ и НП попадают в разные градации, то </w:t>
      </w:r>
      <w:r w:rsidR="00E40299" w:rsidRPr="001413CF">
        <w:rPr>
          <w:rFonts w:ascii="Times New Roman" w:hAnsi="Times New Roman"/>
          <w:sz w:val="28"/>
          <w:szCs w:val="28"/>
        </w:rPr>
        <w:t>степень</w:t>
      </w:r>
      <w:r w:rsidR="0016459D" w:rsidRPr="001413CF">
        <w:rPr>
          <w:rFonts w:ascii="Times New Roman" w:hAnsi="Times New Roman"/>
          <w:sz w:val="28"/>
          <w:szCs w:val="28"/>
        </w:rPr>
        <w:t xml:space="preserve"> загрязнения </w:t>
      </w:r>
      <w:r w:rsidR="00E40299" w:rsidRPr="001413CF">
        <w:rPr>
          <w:rFonts w:ascii="Times New Roman" w:hAnsi="Times New Roman"/>
          <w:sz w:val="28"/>
          <w:szCs w:val="28"/>
        </w:rPr>
        <w:t>атмосферы</w:t>
      </w:r>
      <w:r w:rsidR="0016459D" w:rsidRPr="001413CF">
        <w:rPr>
          <w:rFonts w:ascii="Times New Roman" w:hAnsi="Times New Roman"/>
          <w:sz w:val="28"/>
          <w:szCs w:val="28"/>
        </w:rPr>
        <w:t xml:space="preserve"> оценивается по </w:t>
      </w:r>
      <w:r w:rsidR="00D97254" w:rsidRPr="001413CF">
        <w:rPr>
          <w:rFonts w:ascii="Times New Roman" w:hAnsi="Times New Roman"/>
          <w:sz w:val="28"/>
          <w:szCs w:val="28"/>
        </w:rPr>
        <w:t>наибольшему значению из этих показателей.</w:t>
      </w:r>
    </w:p>
    <w:p w:rsidR="00787B4D" w:rsidRPr="001413CF" w:rsidRDefault="00787B4D" w:rsidP="00D4325B">
      <w:pPr>
        <w:spacing w:line="0" w:lineRule="atLeast"/>
        <w:ind w:firstLine="708"/>
        <w:jc w:val="both"/>
        <w:rPr>
          <w:rFonts w:ascii="Times New Roman" w:hAnsi="Times New Roman"/>
          <w:bCs/>
          <w:sz w:val="28"/>
          <w:szCs w:val="28"/>
        </w:rPr>
      </w:pPr>
      <w:r w:rsidRPr="001413CF">
        <w:rPr>
          <w:rFonts w:ascii="Times New Roman" w:hAnsi="Times New Roman"/>
          <w:b/>
          <w:i/>
          <w:sz w:val="28"/>
          <w:szCs w:val="28"/>
        </w:rPr>
        <w:t>Общая оценка загрязнения атмосферного воздуха</w:t>
      </w:r>
    </w:p>
    <w:p w:rsidR="00787B4D" w:rsidRPr="001413CF" w:rsidRDefault="00787B4D" w:rsidP="00D4325B">
      <w:pPr>
        <w:spacing w:line="0" w:lineRule="atLeast"/>
        <w:ind w:firstLine="708"/>
        <w:jc w:val="both"/>
        <w:rPr>
          <w:rFonts w:ascii="Times New Roman" w:hAnsi="Times New Roman"/>
          <w:iCs/>
          <w:sz w:val="28"/>
          <w:szCs w:val="28"/>
          <w:lang w:val="kk-KZ"/>
        </w:rPr>
      </w:pPr>
      <w:r w:rsidRPr="001413CF">
        <w:rPr>
          <w:rFonts w:ascii="Times New Roman" w:hAnsi="Times New Roman"/>
          <w:iCs/>
          <w:sz w:val="28"/>
          <w:szCs w:val="28"/>
        </w:rPr>
        <w:t xml:space="preserve">По расчетам СИ и НП, в </w:t>
      </w:r>
      <w:r w:rsidR="00FD1DC5" w:rsidRPr="001413CF">
        <w:rPr>
          <w:rFonts w:ascii="Times New Roman" w:hAnsi="Times New Roman"/>
          <w:iCs/>
          <w:sz w:val="28"/>
          <w:szCs w:val="28"/>
        </w:rPr>
        <w:t xml:space="preserve">октябре </w:t>
      </w:r>
      <w:r w:rsidRPr="001413CF">
        <w:rPr>
          <w:rFonts w:ascii="Times New Roman" w:hAnsi="Times New Roman"/>
          <w:iCs/>
          <w:sz w:val="28"/>
          <w:szCs w:val="28"/>
        </w:rPr>
        <w:t xml:space="preserve">месяце к классу </w:t>
      </w:r>
      <w:r w:rsidRPr="001413CF">
        <w:rPr>
          <w:rFonts w:ascii="Times New Roman" w:hAnsi="Times New Roman"/>
          <w:b/>
          <w:bCs/>
          <w:i/>
          <w:iCs/>
          <w:sz w:val="28"/>
          <w:szCs w:val="28"/>
        </w:rPr>
        <w:t xml:space="preserve">очень высокого уровня загрязнения </w:t>
      </w:r>
      <w:r w:rsidR="00FD1DC5" w:rsidRPr="001413CF">
        <w:rPr>
          <w:rFonts w:ascii="Times New Roman" w:hAnsi="Times New Roman"/>
          <w:bCs/>
          <w:iCs/>
          <w:sz w:val="28"/>
          <w:szCs w:val="28"/>
        </w:rPr>
        <w:t>отнесен г. Актобе</w:t>
      </w:r>
      <w:r w:rsidRPr="001413CF">
        <w:rPr>
          <w:rFonts w:ascii="Times New Roman" w:hAnsi="Times New Roman"/>
          <w:iCs/>
          <w:sz w:val="28"/>
          <w:szCs w:val="28"/>
        </w:rPr>
        <w:t>(СИ – более 10, НП – более 50%): гг.</w:t>
      </w:r>
      <w:r w:rsidRPr="001413CF">
        <w:rPr>
          <w:rFonts w:ascii="Times New Roman" w:hAnsi="Times New Roman"/>
          <w:iCs/>
          <w:sz w:val="28"/>
          <w:szCs w:val="28"/>
          <w:lang w:val="kk-KZ"/>
        </w:rPr>
        <w:t>;</w:t>
      </w:r>
    </w:p>
    <w:p w:rsidR="00787B4D" w:rsidRPr="001413CF" w:rsidRDefault="00787B4D" w:rsidP="00D4325B">
      <w:pPr>
        <w:spacing w:line="0" w:lineRule="atLeast"/>
        <w:ind w:firstLine="708"/>
        <w:jc w:val="both"/>
        <w:rPr>
          <w:rFonts w:ascii="Times New Roman" w:hAnsi="Times New Roman"/>
          <w:iCs/>
          <w:sz w:val="28"/>
          <w:szCs w:val="28"/>
          <w:lang w:val="kk-KZ"/>
        </w:rPr>
      </w:pPr>
      <w:r w:rsidRPr="001413CF">
        <w:rPr>
          <w:rFonts w:ascii="Times New Roman" w:hAnsi="Times New Roman"/>
          <w:b/>
          <w:bCs/>
          <w:i/>
          <w:iCs/>
          <w:sz w:val="28"/>
          <w:szCs w:val="28"/>
          <w:lang w:val="kk-KZ"/>
        </w:rPr>
        <w:t xml:space="preserve">Высоким уровнем загрязнения </w:t>
      </w:r>
      <w:r w:rsidRPr="001413CF">
        <w:rPr>
          <w:rFonts w:ascii="Times New Roman" w:hAnsi="Times New Roman"/>
          <w:iCs/>
          <w:sz w:val="28"/>
          <w:szCs w:val="28"/>
          <w:lang w:val="kk-KZ"/>
        </w:rPr>
        <w:t xml:space="preserve">(СИ – 5-10, НП – 20-49%) характеризуются: гг. </w:t>
      </w:r>
      <w:r w:rsidR="009A0BCF" w:rsidRPr="001413CF">
        <w:rPr>
          <w:rFonts w:ascii="Times New Roman" w:hAnsi="Times New Roman"/>
          <w:iCs/>
          <w:sz w:val="28"/>
          <w:szCs w:val="28"/>
          <w:lang w:val="kk-KZ"/>
        </w:rPr>
        <w:t xml:space="preserve">Астана, Алматы, </w:t>
      </w:r>
      <w:r w:rsidR="00FD1DC5" w:rsidRPr="001413CF">
        <w:rPr>
          <w:rFonts w:ascii="Times New Roman" w:hAnsi="Times New Roman"/>
          <w:iCs/>
          <w:sz w:val="28"/>
          <w:szCs w:val="28"/>
          <w:lang w:val="kk-KZ"/>
        </w:rPr>
        <w:t>Темиртау, Жезказган, Жанатас, Петропавловск, Усть-Каменогорск, Караганда, Балхаш, Шу, Каратау</w:t>
      </w:r>
      <w:r w:rsidR="00AE11AA" w:rsidRPr="001413CF">
        <w:rPr>
          <w:rFonts w:ascii="Times New Roman" w:hAnsi="Times New Roman"/>
          <w:iCs/>
          <w:sz w:val="28"/>
          <w:szCs w:val="28"/>
          <w:lang w:val="kk-KZ"/>
        </w:rPr>
        <w:t>;</w:t>
      </w:r>
    </w:p>
    <w:p w:rsidR="00787B4D" w:rsidRPr="001413CF" w:rsidRDefault="00787B4D" w:rsidP="00D4325B">
      <w:pPr>
        <w:spacing w:line="0" w:lineRule="atLeast"/>
        <w:ind w:firstLine="708"/>
        <w:jc w:val="both"/>
        <w:rPr>
          <w:rFonts w:ascii="Times New Roman" w:hAnsi="Times New Roman"/>
          <w:sz w:val="28"/>
          <w:szCs w:val="28"/>
          <w:lang w:val="kk-KZ"/>
        </w:rPr>
      </w:pPr>
      <w:r w:rsidRPr="001413CF">
        <w:rPr>
          <w:rFonts w:ascii="Times New Roman" w:hAnsi="Times New Roman"/>
          <w:b/>
          <w:bCs/>
          <w:i/>
          <w:iCs/>
          <w:sz w:val="28"/>
          <w:szCs w:val="28"/>
          <w:lang w:val="kk-KZ"/>
        </w:rPr>
        <w:t xml:space="preserve">К повышенному уровню загрязнения </w:t>
      </w:r>
      <w:r w:rsidRPr="001413CF">
        <w:rPr>
          <w:rFonts w:ascii="Times New Roman" w:hAnsi="Times New Roman"/>
          <w:iCs/>
          <w:sz w:val="28"/>
          <w:szCs w:val="28"/>
          <w:lang w:val="kk-KZ"/>
        </w:rPr>
        <w:t xml:space="preserve">(СИ – 2-4, НП – 1-19%) относятся: </w:t>
      </w:r>
      <w:r w:rsidRPr="001413CF">
        <w:rPr>
          <w:rFonts w:ascii="Times New Roman" w:hAnsi="Times New Roman"/>
          <w:sz w:val="28"/>
          <w:szCs w:val="28"/>
          <w:lang w:val="kk-KZ"/>
        </w:rPr>
        <w:t>гг.</w:t>
      </w:r>
      <w:r w:rsidR="00FD1DC5" w:rsidRPr="001413CF">
        <w:rPr>
          <w:rFonts w:ascii="Times New Roman" w:hAnsi="Times New Roman"/>
          <w:iCs/>
          <w:sz w:val="28"/>
          <w:szCs w:val="28"/>
          <w:lang w:val="kk-KZ"/>
        </w:rPr>
        <w:t>Атырау, Аксу, Павлодар, Актау, Екибастуз, Сарань, Семей, Костанай, Шымкент, Туркестан, Жанаозен, Кызылорда, Тараз, Рудный, Риддер</w:t>
      </w:r>
      <w:r w:rsidR="009A0BCF" w:rsidRPr="001413CF">
        <w:rPr>
          <w:rFonts w:ascii="Times New Roman" w:hAnsi="Times New Roman"/>
          <w:iCs/>
          <w:sz w:val="28"/>
          <w:szCs w:val="28"/>
          <w:lang w:val="kk-KZ"/>
        </w:rPr>
        <w:t xml:space="preserve"> </w:t>
      </w:r>
      <w:r w:rsidR="00733385" w:rsidRPr="001413CF">
        <w:rPr>
          <w:rFonts w:ascii="Times New Roman" w:hAnsi="Times New Roman"/>
          <w:iCs/>
          <w:sz w:val="28"/>
          <w:szCs w:val="28"/>
          <w:lang w:val="kk-KZ"/>
        </w:rPr>
        <w:t xml:space="preserve">и </w:t>
      </w:r>
      <w:r w:rsidR="00AE11AA" w:rsidRPr="001413CF">
        <w:rPr>
          <w:rFonts w:ascii="Times New Roman" w:hAnsi="Times New Roman"/>
          <w:sz w:val="28"/>
          <w:szCs w:val="28"/>
          <w:lang w:val="kk-KZ"/>
        </w:rPr>
        <w:t>п</w:t>
      </w:r>
      <w:r w:rsidR="00501EA1" w:rsidRPr="001413CF">
        <w:rPr>
          <w:rFonts w:ascii="Times New Roman" w:hAnsi="Times New Roman"/>
          <w:sz w:val="28"/>
          <w:szCs w:val="28"/>
          <w:lang w:val="kk-KZ"/>
        </w:rPr>
        <w:t>п</w:t>
      </w:r>
      <w:r w:rsidR="00AE11AA" w:rsidRPr="001413CF">
        <w:rPr>
          <w:rFonts w:ascii="Times New Roman" w:hAnsi="Times New Roman"/>
          <w:sz w:val="28"/>
          <w:szCs w:val="28"/>
          <w:lang w:val="kk-KZ"/>
        </w:rPr>
        <w:t>.</w:t>
      </w:r>
      <w:r w:rsidR="00FD1DC5" w:rsidRPr="001413CF">
        <w:rPr>
          <w:rFonts w:ascii="Times New Roman" w:hAnsi="Times New Roman"/>
          <w:sz w:val="28"/>
          <w:szCs w:val="28"/>
          <w:lang w:val="kk-KZ"/>
        </w:rPr>
        <w:t xml:space="preserve"> Глубокое, Карабалык, Кордай, Бейнеу</w:t>
      </w:r>
      <w:r w:rsidR="00AE11AA" w:rsidRPr="001413CF">
        <w:rPr>
          <w:rFonts w:ascii="Times New Roman" w:hAnsi="Times New Roman"/>
          <w:iCs/>
          <w:sz w:val="28"/>
          <w:szCs w:val="28"/>
          <w:lang w:val="kk-KZ"/>
        </w:rPr>
        <w:t>;</w:t>
      </w:r>
    </w:p>
    <w:p w:rsidR="00787B4D" w:rsidRPr="001413CF" w:rsidRDefault="00787B4D" w:rsidP="00D4325B">
      <w:pPr>
        <w:spacing w:line="0" w:lineRule="atLeast"/>
        <w:ind w:firstLine="708"/>
        <w:jc w:val="both"/>
        <w:rPr>
          <w:rFonts w:ascii="Times New Roman" w:hAnsi="Times New Roman"/>
          <w:iCs/>
          <w:sz w:val="28"/>
          <w:szCs w:val="28"/>
          <w:lang w:val="kk-KZ"/>
        </w:rPr>
      </w:pPr>
      <w:r w:rsidRPr="001413CF">
        <w:rPr>
          <w:rFonts w:ascii="Times New Roman" w:hAnsi="Times New Roman"/>
          <w:b/>
          <w:bCs/>
          <w:i/>
          <w:iCs/>
          <w:sz w:val="28"/>
          <w:szCs w:val="28"/>
          <w:lang w:val="kk-KZ"/>
        </w:rPr>
        <w:t xml:space="preserve">Низким уровнем загрязнения </w:t>
      </w:r>
      <w:r w:rsidRPr="001413CF">
        <w:rPr>
          <w:rFonts w:ascii="Times New Roman" w:hAnsi="Times New Roman"/>
          <w:iCs/>
          <w:sz w:val="28"/>
          <w:szCs w:val="28"/>
          <w:lang w:val="kk-KZ"/>
        </w:rPr>
        <w:t xml:space="preserve">(СИ – 0-1, НП – 0%) характеризуются: гг. </w:t>
      </w:r>
      <w:r w:rsidR="00FD1DC5" w:rsidRPr="001413CF">
        <w:rPr>
          <w:rFonts w:ascii="Times New Roman" w:hAnsi="Times New Roman"/>
          <w:iCs/>
          <w:sz w:val="28"/>
          <w:szCs w:val="28"/>
          <w:lang w:val="kk-KZ"/>
        </w:rPr>
        <w:t xml:space="preserve">Зыряновск, Степногорск, Аксай, Кентау, Кокшетау, </w:t>
      </w:r>
      <w:r w:rsidR="00F85E31" w:rsidRPr="001413CF">
        <w:rPr>
          <w:rFonts w:ascii="Times New Roman" w:hAnsi="Times New Roman"/>
          <w:iCs/>
          <w:sz w:val="28"/>
          <w:szCs w:val="28"/>
          <w:lang w:val="kk-KZ"/>
        </w:rPr>
        <w:t xml:space="preserve">Кульсары, Уральск, </w:t>
      </w:r>
      <w:r w:rsidR="00FD1DC5" w:rsidRPr="001413CF">
        <w:rPr>
          <w:rFonts w:ascii="Times New Roman" w:hAnsi="Times New Roman"/>
          <w:iCs/>
          <w:sz w:val="28"/>
          <w:szCs w:val="28"/>
          <w:lang w:val="kk-KZ"/>
        </w:rPr>
        <w:t xml:space="preserve">Талдыкорган </w:t>
      </w:r>
      <w:r w:rsidR="00501EA1" w:rsidRPr="001413CF">
        <w:rPr>
          <w:rFonts w:ascii="Times New Roman" w:hAnsi="Times New Roman"/>
          <w:iCs/>
          <w:sz w:val="28"/>
          <w:szCs w:val="28"/>
          <w:lang w:val="kk-KZ"/>
        </w:rPr>
        <w:t>и</w:t>
      </w:r>
      <w:r w:rsidRPr="001413CF">
        <w:rPr>
          <w:rFonts w:ascii="Times New Roman" w:hAnsi="Times New Roman"/>
          <w:sz w:val="28"/>
          <w:szCs w:val="28"/>
          <w:lang w:val="kk-KZ"/>
        </w:rPr>
        <w:t xml:space="preserve"> п.п.</w:t>
      </w:r>
      <w:r w:rsidR="00FD1DC5" w:rsidRPr="001413CF">
        <w:rPr>
          <w:rFonts w:ascii="Times New Roman" w:hAnsi="Times New Roman"/>
          <w:sz w:val="28"/>
          <w:szCs w:val="28"/>
          <w:lang w:val="kk-KZ"/>
        </w:rPr>
        <w:t xml:space="preserve"> Акай, Березовка, Сарыбулак, Торетам, Январцево</w:t>
      </w:r>
      <w:r w:rsidR="00733385" w:rsidRPr="001413CF">
        <w:rPr>
          <w:rFonts w:ascii="Times New Roman" w:hAnsi="Times New Roman"/>
          <w:sz w:val="28"/>
          <w:szCs w:val="28"/>
          <w:lang w:val="kk-KZ"/>
        </w:rPr>
        <w:t xml:space="preserve">, </w:t>
      </w:r>
      <w:r w:rsidRPr="001413CF">
        <w:rPr>
          <w:rFonts w:ascii="Times New Roman" w:hAnsi="Times New Roman"/>
          <w:iCs/>
          <w:sz w:val="28"/>
          <w:szCs w:val="28"/>
          <w:lang w:val="kk-KZ"/>
        </w:rPr>
        <w:t>СКФМ «Боровое» и Щу</w:t>
      </w:r>
      <w:r w:rsidR="002E57A5" w:rsidRPr="001413CF">
        <w:rPr>
          <w:rFonts w:ascii="Times New Roman" w:hAnsi="Times New Roman"/>
          <w:iCs/>
          <w:sz w:val="28"/>
          <w:szCs w:val="28"/>
          <w:lang w:val="kk-KZ"/>
        </w:rPr>
        <w:t>чинско-Боровская курортная зона</w:t>
      </w:r>
      <w:r w:rsidR="00AE11AA" w:rsidRPr="001413CF">
        <w:rPr>
          <w:rFonts w:ascii="Times New Roman" w:hAnsi="Times New Roman"/>
          <w:iCs/>
          <w:sz w:val="28"/>
          <w:szCs w:val="28"/>
          <w:lang w:val="kk-KZ"/>
        </w:rPr>
        <w:t>(р</w:t>
      </w:r>
      <w:r w:rsidR="00D630D1" w:rsidRPr="001413CF">
        <w:rPr>
          <w:rFonts w:ascii="Times New Roman" w:hAnsi="Times New Roman"/>
          <w:iCs/>
          <w:sz w:val="28"/>
          <w:szCs w:val="28"/>
          <w:lang w:val="kk-KZ"/>
        </w:rPr>
        <w:t>ис. 1, 2)</w:t>
      </w:r>
      <w:r w:rsidRPr="001413CF">
        <w:rPr>
          <w:rFonts w:ascii="Times New Roman" w:hAnsi="Times New Roman"/>
          <w:sz w:val="28"/>
          <w:szCs w:val="28"/>
          <w:lang w:val="kk-KZ"/>
        </w:rPr>
        <w:t>.</w:t>
      </w:r>
    </w:p>
    <w:p w:rsidR="00DE67E8" w:rsidRPr="001413CF" w:rsidRDefault="00DE67E8" w:rsidP="00D4325B">
      <w:pPr>
        <w:ind w:firstLine="709"/>
        <w:jc w:val="both"/>
        <w:rPr>
          <w:rFonts w:ascii="Times New Roman" w:hAnsi="Times New Roman"/>
          <w:sz w:val="28"/>
          <w:szCs w:val="28"/>
          <w:lang w:val="kk-KZ"/>
        </w:rPr>
      </w:pPr>
      <w:r w:rsidRPr="001413CF">
        <w:rPr>
          <w:rFonts w:ascii="Times New Roman" w:hAnsi="Times New Roman"/>
          <w:sz w:val="28"/>
          <w:szCs w:val="28"/>
          <w:lang w:val="kk-KZ"/>
        </w:rPr>
        <w:t>Высокий и очень высокий уровень загрязнения атмосферного воздуха в населенных пунктах такими загрязнителями как: диоксид азота, оксид углерода, диоксид серы, формальдегид, сероводород, взвешенные вещества, фенол, аммиак обусловлен:</w:t>
      </w:r>
    </w:p>
    <w:p w:rsidR="00DE67E8" w:rsidRPr="001413CF" w:rsidRDefault="00DE67E8" w:rsidP="00D4325B">
      <w:pPr>
        <w:numPr>
          <w:ilvl w:val="0"/>
          <w:numId w:val="16"/>
        </w:numPr>
        <w:ind w:left="28" w:firstLine="714"/>
        <w:jc w:val="both"/>
        <w:rPr>
          <w:rFonts w:ascii="Times New Roman" w:hAnsi="Times New Roman"/>
          <w:sz w:val="28"/>
          <w:szCs w:val="28"/>
          <w:lang w:val="kk-KZ"/>
        </w:rPr>
      </w:pPr>
      <w:r w:rsidRPr="001413CF">
        <w:rPr>
          <w:rFonts w:ascii="Times New Roman" w:hAnsi="Times New Roman"/>
          <w:sz w:val="28"/>
          <w:szCs w:val="28"/>
          <w:lang w:val="kk-KZ"/>
        </w:rPr>
        <w:t>загруженностью автодорог городским транспортом – многокомпонентность выхлопов бензиновового и дизельного топлива автотранспорта является одним из основных источников загрязнения атмосферного воздуха населенных пунктов диоксидом азота, оксидом углерода, органическими веществами и т.д., а высокая загруженность автодорог даже в городах с хорошей проветриваемостью приводит к накоплению вредных примесей в атмосфере воздуха.</w:t>
      </w:r>
    </w:p>
    <w:p w:rsidR="00DE67E8" w:rsidRPr="001413CF" w:rsidRDefault="00DE67E8" w:rsidP="00D4325B">
      <w:pPr>
        <w:numPr>
          <w:ilvl w:val="0"/>
          <w:numId w:val="16"/>
        </w:numPr>
        <w:ind w:left="42" w:firstLine="728"/>
        <w:jc w:val="both"/>
        <w:rPr>
          <w:rFonts w:ascii="Times New Roman" w:hAnsi="Times New Roman"/>
          <w:sz w:val="28"/>
          <w:szCs w:val="28"/>
          <w:lang w:val="kk-KZ"/>
        </w:rPr>
      </w:pPr>
      <w:r w:rsidRPr="001413CF">
        <w:rPr>
          <w:rFonts w:ascii="Times New Roman" w:hAnsi="Times New Roman"/>
          <w:sz w:val="28"/>
          <w:szCs w:val="28"/>
          <w:lang w:val="kk-KZ"/>
        </w:rPr>
        <w:t>рассеиванием эмиссий от промышленных предприятий – результатом производственных процессов при сжигании продуктов промышлености является весь перечень вредных веществ, обуславливающих высокий уровень загрязнености воздуха. Рассеивание их в воздушном бассейне над территорией населенных пунктов значительно влияет на качество атмосферного воздуха городов, пригородов и поселков.</w:t>
      </w:r>
    </w:p>
    <w:p w:rsidR="00DE67E8" w:rsidRPr="001413CF" w:rsidRDefault="00DE67E8" w:rsidP="00D4325B">
      <w:pPr>
        <w:numPr>
          <w:ilvl w:val="0"/>
          <w:numId w:val="16"/>
        </w:numPr>
        <w:ind w:left="56" w:firstLine="658"/>
        <w:jc w:val="both"/>
        <w:rPr>
          <w:rFonts w:ascii="Times New Roman" w:hAnsi="Times New Roman"/>
          <w:sz w:val="28"/>
          <w:szCs w:val="28"/>
          <w:lang w:val="kk-KZ"/>
        </w:rPr>
      </w:pPr>
      <w:r w:rsidRPr="001413CF">
        <w:rPr>
          <w:rFonts w:ascii="Times New Roman" w:hAnsi="Times New Roman"/>
          <w:sz w:val="28"/>
          <w:szCs w:val="28"/>
          <w:lang w:val="kk-KZ"/>
        </w:rPr>
        <w:t xml:space="preserve">низкой проветриваемостью атмосферного пространства населенных пунктов – находящиеся в воздухе загрязнители накапливаются в приземном слое атмосферы и их концентрация сохраняется на очень высоком уровне. </w:t>
      </w:r>
    </w:p>
    <w:p w:rsidR="00787B4D" w:rsidRPr="001413CF" w:rsidRDefault="00787B4D" w:rsidP="00D4325B">
      <w:pPr>
        <w:pStyle w:val="Style19"/>
        <w:widowControl/>
        <w:spacing w:line="240" w:lineRule="auto"/>
        <w:ind w:firstLine="0"/>
        <w:jc w:val="right"/>
        <w:rPr>
          <w:rStyle w:val="FontStyle204"/>
          <w:sz w:val="24"/>
          <w:szCs w:val="24"/>
        </w:rPr>
      </w:pPr>
    </w:p>
    <w:p w:rsidR="002E57A5" w:rsidRPr="001413CF" w:rsidRDefault="00F85E31" w:rsidP="00D4325B">
      <w:pPr>
        <w:pStyle w:val="Style19"/>
        <w:widowControl/>
        <w:spacing w:line="240" w:lineRule="auto"/>
        <w:ind w:firstLine="0"/>
        <w:jc w:val="right"/>
        <w:rPr>
          <w:rStyle w:val="FontStyle204"/>
          <w:sz w:val="24"/>
          <w:szCs w:val="24"/>
          <w:lang w:val="kk-KZ"/>
        </w:rPr>
      </w:pPr>
      <w:r w:rsidRPr="001413CF">
        <w:rPr>
          <w:rStyle w:val="FontStyle204"/>
          <w:noProof/>
          <w:sz w:val="24"/>
          <w:szCs w:val="24"/>
        </w:rPr>
        <w:lastRenderedPageBreak/>
        <w:drawing>
          <wp:inline distT="0" distB="0" distL="0" distR="0">
            <wp:extent cx="6129853" cy="8416887"/>
            <wp:effectExtent l="19050" t="0" r="23297" b="3213"/>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E57A5" w:rsidRPr="001413CF" w:rsidRDefault="002E57A5" w:rsidP="00D4325B">
      <w:pPr>
        <w:jc w:val="center"/>
        <w:rPr>
          <w:rFonts w:ascii="Times New Roman" w:hAnsi="Times New Roman"/>
          <w:sz w:val="28"/>
          <w:szCs w:val="28"/>
        </w:rPr>
      </w:pPr>
      <w:r w:rsidRPr="001413CF">
        <w:rPr>
          <w:rFonts w:ascii="Times New Roman" w:hAnsi="Times New Roman"/>
          <w:sz w:val="28"/>
          <w:szCs w:val="28"/>
        </w:rPr>
        <w:t>Рис 1</w:t>
      </w:r>
      <w:r w:rsidRPr="001413CF">
        <w:rPr>
          <w:rFonts w:ascii="Times New Roman" w:hAnsi="Times New Roman"/>
          <w:spacing w:val="20"/>
        </w:rPr>
        <w:t xml:space="preserve">. </w:t>
      </w:r>
      <w:r w:rsidRPr="001413CF">
        <w:rPr>
          <w:rFonts w:ascii="Times New Roman" w:hAnsi="Times New Roman"/>
          <w:sz w:val="28"/>
          <w:szCs w:val="28"/>
        </w:rPr>
        <w:t>Уровень загрязнения населенных пунктов Республики Казахстан (стандартный индекс)</w:t>
      </w:r>
    </w:p>
    <w:p w:rsidR="00787B4D" w:rsidRPr="001413CF" w:rsidRDefault="00F85E31" w:rsidP="00D4325B">
      <w:pPr>
        <w:jc w:val="both"/>
        <w:rPr>
          <w:rStyle w:val="FontStyle204"/>
          <w:sz w:val="24"/>
          <w:szCs w:val="24"/>
        </w:rPr>
      </w:pPr>
      <w:r w:rsidRPr="001413CF">
        <w:rPr>
          <w:rStyle w:val="FontStyle204"/>
          <w:noProof/>
          <w:sz w:val="24"/>
          <w:szCs w:val="24"/>
          <w:lang w:eastAsia="ru-RU" w:bidi="ar-SA"/>
        </w:rPr>
        <w:lastRenderedPageBreak/>
        <w:drawing>
          <wp:inline distT="0" distB="0" distL="0" distR="0">
            <wp:extent cx="6281772" cy="8482988"/>
            <wp:effectExtent l="19050" t="0" r="23778"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E57A5" w:rsidRPr="001413CF" w:rsidRDefault="002E57A5" w:rsidP="00D4325B">
      <w:pPr>
        <w:jc w:val="center"/>
        <w:rPr>
          <w:rFonts w:ascii="Times New Roman" w:hAnsi="Times New Roman"/>
          <w:sz w:val="28"/>
          <w:szCs w:val="28"/>
        </w:rPr>
      </w:pPr>
      <w:r w:rsidRPr="001413CF">
        <w:rPr>
          <w:rFonts w:ascii="Times New Roman" w:hAnsi="Times New Roman"/>
          <w:sz w:val="28"/>
          <w:szCs w:val="28"/>
          <w:lang w:val="kk-KZ"/>
        </w:rPr>
        <w:tab/>
      </w:r>
      <w:r w:rsidRPr="001413CF">
        <w:rPr>
          <w:rFonts w:ascii="Times New Roman" w:hAnsi="Times New Roman"/>
          <w:sz w:val="28"/>
          <w:szCs w:val="28"/>
        </w:rPr>
        <w:t>Рис 2.Уровень загрязнения населенных пунктов Республики Казахстан (наибольшая повторяемость)</w:t>
      </w:r>
    </w:p>
    <w:p w:rsidR="00EB1628" w:rsidRPr="001413CF" w:rsidRDefault="00EB1628" w:rsidP="00D4325B">
      <w:pPr>
        <w:rPr>
          <w:rFonts w:ascii="Times New Roman" w:hAnsi="Times New Roman"/>
          <w:sz w:val="28"/>
          <w:szCs w:val="28"/>
          <w:lang w:val="kk-KZ"/>
        </w:rPr>
        <w:sectPr w:rsidR="00EB1628" w:rsidRPr="001413CF" w:rsidSect="008A7D28">
          <w:footerReference w:type="even" r:id="rId13"/>
          <w:footerReference w:type="default" r:id="rId14"/>
          <w:footerReference w:type="first" r:id="rId15"/>
          <w:type w:val="nextColumn"/>
          <w:pgSz w:w="11906" w:h="16838"/>
          <w:pgMar w:top="993" w:right="851" w:bottom="1134" w:left="1134" w:header="709" w:footer="709" w:gutter="0"/>
          <w:cols w:space="720"/>
          <w:docGrid w:linePitch="326"/>
        </w:sectPr>
      </w:pPr>
    </w:p>
    <w:p w:rsidR="007A740E" w:rsidRPr="001413CF" w:rsidRDefault="00D85BB9" w:rsidP="00D4325B">
      <w:pPr>
        <w:jc w:val="center"/>
        <w:rPr>
          <w:rFonts w:ascii="Times New Roman" w:hAnsi="Times New Roman"/>
          <w:noProof/>
          <w:spacing w:val="20"/>
          <w:sz w:val="26"/>
          <w:szCs w:val="26"/>
          <w:lang w:eastAsia="ru-RU" w:bidi="ar-SA"/>
        </w:rPr>
      </w:pPr>
      <w:r w:rsidRPr="001413CF">
        <w:rPr>
          <w:rFonts w:ascii="Times New Roman" w:hAnsi="Times New Roman"/>
          <w:noProof/>
          <w:spacing w:val="20"/>
          <w:sz w:val="26"/>
          <w:szCs w:val="26"/>
          <w:lang w:eastAsia="ru-RU" w:bidi="ar-SA"/>
        </w:rPr>
        <w:lastRenderedPageBreak/>
        <w:drawing>
          <wp:inline distT="0" distB="0" distL="0" distR="0">
            <wp:extent cx="8226730" cy="5323437"/>
            <wp:effectExtent l="19050" t="0" r="2870" b="0"/>
            <wp:docPr id="15" name="Рисунок 1" descr="C:\Users\ww\Desktop\Карты РК по воздуху\Копия Карта воздуха РК с количеством ПНЗ с Калачи copy 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Desktop\Карты РК по воздуху\Копия Карта воздуха РК с количеством ПНЗ с Калачи copy 111 copy.jpg"/>
                    <pic:cNvPicPr>
                      <a:picLocks noChangeAspect="1" noChangeArrowheads="1"/>
                    </pic:cNvPicPr>
                  </pic:nvPicPr>
                  <pic:blipFill>
                    <a:blip r:embed="rId16" cstate="print"/>
                    <a:srcRect/>
                    <a:stretch>
                      <a:fillRect/>
                    </a:stretch>
                  </pic:blipFill>
                  <pic:spPr bwMode="auto">
                    <a:xfrm>
                      <a:off x="0" y="0"/>
                      <a:ext cx="8229959" cy="5325527"/>
                    </a:xfrm>
                    <a:prstGeom prst="rect">
                      <a:avLst/>
                    </a:prstGeom>
                    <a:noFill/>
                    <a:ln w="9525">
                      <a:noFill/>
                      <a:miter lim="800000"/>
                      <a:headEnd/>
                      <a:tailEnd/>
                    </a:ln>
                  </pic:spPr>
                </pic:pic>
              </a:graphicData>
            </a:graphic>
          </wp:inline>
        </w:drawing>
      </w:r>
    </w:p>
    <w:p w:rsidR="007A740E" w:rsidRPr="001413CF" w:rsidRDefault="002E57A5" w:rsidP="00D4325B">
      <w:pPr>
        <w:ind w:firstLine="357"/>
        <w:jc w:val="center"/>
        <w:rPr>
          <w:rFonts w:ascii="Times New Roman" w:hAnsi="Times New Roman"/>
        </w:rPr>
      </w:pPr>
      <w:r w:rsidRPr="001413CF">
        <w:rPr>
          <w:rFonts w:ascii="Times New Roman" w:hAnsi="Times New Roman"/>
          <w:spacing w:val="20"/>
        </w:rPr>
        <w:t>Рис 3</w:t>
      </w:r>
      <w:r w:rsidR="007A740E" w:rsidRPr="001413CF">
        <w:rPr>
          <w:rFonts w:ascii="Times New Roman" w:hAnsi="Times New Roman"/>
          <w:spacing w:val="20"/>
        </w:rPr>
        <w:t xml:space="preserve">. </w:t>
      </w:r>
      <w:r w:rsidR="007A740E" w:rsidRPr="001413CF">
        <w:rPr>
          <w:rFonts w:ascii="Times New Roman" w:hAnsi="Times New Roman"/>
        </w:rPr>
        <w:t>Схема расположения населенных пунктов наблюдения за состоянием атмосферного воздухана территории Республики Казахстан</w:t>
      </w:r>
    </w:p>
    <w:p w:rsidR="00BB59B7" w:rsidRPr="001413CF" w:rsidRDefault="00BB59B7" w:rsidP="00D4325B">
      <w:pPr>
        <w:ind w:firstLine="357"/>
        <w:jc w:val="center"/>
        <w:rPr>
          <w:rFonts w:ascii="Times New Roman" w:hAnsi="Times New Roman"/>
          <w:b/>
          <w:sz w:val="28"/>
          <w:szCs w:val="28"/>
          <w:lang w:val="kk-KZ"/>
        </w:rPr>
        <w:sectPr w:rsidR="00BB59B7" w:rsidRPr="001413CF" w:rsidSect="00BB59B7">
          <w:pgSz w:w="16838" w:h="11906" w:orient="landscape"/>
          <w:pgMar w:top="1701" w:right="1134" w:bottom="851" w:left="1134" w:header="709" w:footer="709" w:gutter="0"/>
          <w:cols w:space="708"/>
          <w:titlePg/>
          <w:docGrid w:linePitch="381"/>
        </w:sectPr>
      </w:pPr>
    </w:p>
    <w:p w:rsidR="009066A4" w:rsidRPr="001413CF" w:rsidRDefault="009066A4" w:rsidP="00D4325B">
      <w:pPr>
        <w:pStyle w:val="Style100"/>
        <w:widowControl/>
        <w:spacing w:line="0" w:lineRule="atLeast"/>
        <w:ind w:firstLine="708"/>
        <w:jc w:val="right"/>
        <w:rPr>
          <w:rFonts w:ascii="Times New Roman" w:hAnsi="Times New Roman"/>
        </w:rPr>
      </w:pPr>
      <w:r w:rsidRPr="001413CF">
        <w:rPr>
          <w:rFonts w:ascii="Times New Roman" w:hAnsi="Times New Roman"/>
        </w:rPr>
        <w:lastRenderedPageBreak/>
        <w:t>Таблица 1</w:t>
      </w:r>
    </w:p>
    <w:p w:rsidR="00D630D1" w:rsidRPr="001413CF" w:rsidRDefault="00D630D1" w:rsidP="00D4325B">
      <w:pPr>
        <w:pStyle w:val="Style100"/>
        <w:widowControl/>
        <w:spacing w:line="0" w:lineRule="atLeast"/>
        <w:ind w:firstLine="708"/>
        <w:jc w:val="center"/>
        <w:rPr>
          <w:rStyle w:val="FontStyle201"/>
          <w:b/>
          <w:i w:val="0"/>
          <w:sz w:val="28"/>
          <w:szCs w:val="28"/>
        </w:rPr>
      </w:pPr>
      <w:r w:rsidRPr="001413CF">
        <w:rPr>
          <w:rStyle w:val="FontStyle201"/>
          <w:b/>
          <w:i w:val="0"/>
          <w:sz w:val="28"/>
          <w:szCs w:val="28"/>
        </w:rPr>
        <w:t>Характеристика загрязнения атмосферного воздуха</w:t>
      </w:r>
    </w:p>
    <w:p w:rsidR="00D630D1" w:rsidRPr="001413CF" w:rsidRDefault="00D630D1" w:rsidP="00D4325B">
      <w:pPr>
        <w:pStyle w:val="Style100"/>
        <w:widowControl/>
        <w:spacing w:line="0" w:lineRule="atLeast"/>
        <w:ind w:firstLine="708"/>
        <w:jc w:val="center"/>
        <w:rPr>
          <w:rStyle w:val="FontStyle201"/>
          <w:i w:val="0"/>
          <w:sz w:val="28"/>
          <w:szCs w:val="28"/>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87"/>
        <w:gridCol w:w="996"/>
        <w:gridCol w:w="1671"/>
        <w:gridCol w:w="1023"/>
        <w:gridCol w:w="1701"/>
        <w:gridCol w:w="850"/>
        <w:gridCol w:w="866"/>
        <w:gridCol w:w="978"/>
      </w:tblGrid>
      <w:tr w:rsidR="00D630D1" w:rsidRPr="001413CF" w:rsidTr="00BF14C0">
        <w:trPr>
          <w:trHeight w:val="482"/>
          <w:jc w:val="center"/>
        </w:trPr>
        <w:tc>
          <w:tcPr>
            <w:tcW w:w="2187" w:type="dxa"/>
            <w:vMerge w:val="restart"/>
            <w:shd w:val="clear" w:color="auto" w:fill="auto"/>
            <w:noWrap/>
            <w:vAlign w:val="center"/>
          </w:tcPr>
          <w:p w:rsidR="00D630D1" w:rsidRPr="001413CF" w:rsidRDefault="00D630D1" w:rsidP="00D4325B">
            <w:pPr>
              <w:jc w:val="center"/>
              <w:rPr>
                <w:rFonts w:ascii="Times New Roman" w:hAnsi="Times New Roman"/>
                <w:b/>
                <w:bCs/>
                <w:lang w:eastAsia="ru-RU" w:bidi="ar-SA"/>
              </w:rPr>
            </w:pPr>
            <w:r w:rsidRPr="001413CF">
              <w:rPr>
                <w:rFonts w:ascii="Times New Roman" w:hAnsi="Times New Roman"/>
                <w:b/>
                <w:bCs/>
                <w:lang w:eastAsia="ru-RU" w:bidi="ar-SA"/>
              </w:rPr>
              <w:t>Примесь</w:t>
            </w:r>
          </w:p>
        </w:tc>
        <w:tc>
          <w:tcPr>
            <w:tcW w:w="2667" w:type="dxa"/>
            <w:gridSpan w:val="2"/>
            <w:shd w:val="clear" w:color="auto" w:fill="auto"/>
            <w:vAlign w:val="center"/>
          </w:tcPr>
          <w:p w:rsidR="00D630D1" w:rsidRPr="001413CF" w:rsidRDefault="00D630D1" w:rsidP="00D4325B">
            <w:pPr>
              <w:jc w:val="center"/>
              <w:rPr>
                <w:rFonts w:ascii="Times New Roman" w:hAnsi="Times New Roman"/>
                <w:b/>
                <w:bCs/>
                <w:lang w:eastAsia="ru-RU" w:bidi="ar-SA"/>
              </w:rPr>
            </w:pPr>
            <w:r w:rsidRPr="001413CF">
              <w:rPr>
                <w:rFonts w:ascii="Times New Roman" w:hAnsi="Times New Roman"/>
                <w:b/>
                <w:bCs/>
                <w:lang w:eastAsia="ru-RU" w:bidi="ar-SA"/>
              </w:rPr>
              <w:t>Средняя концентрация (</w:t>
            </w:r>
            <w:r w:rsidR="0030238B" w:rsidRPr="001413CF">
              <w:rPr>
                <w:rFonts w:ascii="Times New Roman" w:hAnsi="Times New Roman"/>
                <w:b/>
                <w:bCs/>
                <w:lang w:val="en-US" w:eastAsia="ru-RU" w:bidi="ar-SA"/>
              </w:rPr>
              <w:t>Q</w:t>
            </w:r>
            <w:r w:rsidR="0030238B" w:rsidRPr="001413CF">
              <w:rPr>
                <w:rFonts w:ascii="Times New Roman" w:hAnsi="Times New Roman"/>
                <w:b/>
                <w:bCs/>
                <w:vertAlign w:val="subscript"/>
                <w:lang w:eastAsia="ru-RU" w:bidi="ar-SA"/>
              </w:rPr>
              <w:t>мес.</w:t>
            </w:r>
            <w:r w:rsidRPr="001413CF">
              <w:rPr>
                <w:rFonts w:ascii="Times New Roman" w:hAnsi="Times New Roman"/>
                <w:b/>
                <w:bCs/>
                <w:lang w:eastAsia="ru-RU" w:bidi="ar-SA"/>
              </w:rPr>
              <w:t>)</w:t>
            </w:r>
          </w:p>
        </w:tc>
        <w:tc>
          <w:tcPr>
            <w:tcW w:w="2724" w:type="dxa"/>
            <w:gridSpan w:val="2"/>
            <w:shd w:val="clear" w:color="auto" w:fill="auto"/>
            <w:vAlign w:val="center"/>
          </w:tcPr>
          <w:p w:rsidR="00D630D1" w:rsidRPr="001413CF" w:rsidRDefault="00D630D1" w:rsidP="00D4325B">
            <w:pPr>
              <w:jc w:val="center"/>
              <w:rPr>
                <w:rFonts w:ascii="Times New Roman" w:hAnsi="Times New Roman"/>
                <w:b/>
                <w:bCs/>
                <w:lang w:eastAsia="ru-RU" w:bidi="ar-SA"/>
              </w:rPr>
            </w:pPr>
            <w:r w:rsidRPr="001413CF">
              <w:rPr>
                <w:rFonts w:ascii="Times New Roman" w:hAnsi="Times New Roman"/>
                <w:b/>
                <w:bCs/>
                <w:lang w:eastAsia="ru-RU" w:bidi="ar-SA"/>
              </w:rPr>
              <w:t>Максимальная разовая концентрация (</w:t>
            </w:r>
            <w:r w:rsidR="00286A33" w:rsidRPr="001413CF">
              <w:rPr>
                <w:rFonts w:ascii="Times New Roman" w:hAnsi="Times New Roman"/>
                <w:b/>
                <w:bCs/>
                <w:lang w:val="en-US" w:eastAsia="ru-RU" w:bidi="ar-SA"/>
              </w:rPr>
              <w:t>Q</w:t>
            </w:r>
            <w:r w:rsidRPr="001413CF">
              <w:rPr>
                <w:rFonts w:ascii="Times New Roman" w:hAnsi="Times New Roman"/>
                <w:b/>
                <w:bCs/>
                <w:vertAlign w:val="subscript"/>
                <w:lang w:eastAsia="ru-RU" w:bidi="ar-SA"/>
              </w:rPr>
              <w:t>м</w:t>
            </w:r>
            <w:r w:rsidRPr="001413CF">
              <w:rPr>
                <w:rFonts w:ascii="Times New Roman" w:hAnsi="Times New Roman"/>
                <w:b/>
                <w:bCs/>
                <w:lang w:eastAsia="ru-RU" w:bidi="ar-SA"/>
              </w:rPr>
              <w:t>)</w:t>
            </w:r>
          </w:p>
        </w:tc>
        <w:tc>
          <w:tcPr>
            <w:tcW w:w="2694" w:type="dxa"/>
            <w:gridSpan w:val="3"/>
          </w:tcPr>
          <w:p w:rsidR="00D630D1" w:rsidRPr="001413CF" w:rsidRDefault="00D630D1" w:rsidP="00D4325B">
            <w:pPr>
              <w:jc w:val="center"/>
              <w:rPr>
                <w:rFonts w:ascii="Times New Roman" w:hAnsi="Times New Roman"/>
                <w:b/>
                <w:bCs/>
                <w:lang w:eastAsia="ru-RU" w:bidi="ar-SA"/>
              </w:rPr>
            </w:pPr>
            <w:r w:rsidRPr="001413CF">
              <w:rPr>
                <w:rFonts w:ascii="Times New Roman" w:hAnsi="Times New Roman"/>
                <w:b/>
              </w:rPr>
              <w:t>Число случаев превышения ПДК</w:t>
            </w:r>
            <w:r w:rsidR="00F45F61" w:rsidRPr="001413CF">
              <w:rPr>
                <w:rFonts w:ascii="Times New Roman" w:hAnsi="Times New Roman"/>
                <w:b/>
                <w:bCs/>
                <w:vertAlign w:val="subscript"/>
                <w:lang w:eastAsia="ru-RU" w:bidi="ar-SA"/>
              </w:rPr>
              <w:t>м.р.</w:t>
            </w:r>
          </w:p>
        </w:tc>
      </w:tr>
      <w:tr w:rsidR="00D630D1" w:rsidRPr="001413CF" w:rsidTr="00BF14C0">
        <w:trPr>
          <w:trHeight w:val="493"/>
          <w:jc w:val="center"/>
        </w:trPr>
        <w:tc>
          <w:tcPr>
            <w:tcW w:w="2187" w:type="dxa"/>
            <w:vMerge/>
            <w:shd w:val="clear" w:color="auto" w:fill="auto"/>
            <w:noWrap/>
            <w:vAlign w:val="center"/>
          </w:tcPr>
          <w:p w:rsidR="00D630D1" w:rsidRPr="001413CF" w:rsidRDefault="00D630D1" w:rsidP="00D4325B">
            <w:pPr>
              <w:jc w:val="center"/>
              <w:rPr>
                <w:rFonts w:ascii="Times New Roman" w:hAnsi="Times New Roman"/>
                <w:b/>
                <w:bCs/>
                <w:lang w:eastAsia="ru-RU" w:bidi="ar-SA"/>
              </w:rPr>
            </w:pPr>
          </w:p>
        </w:tc>
        <w:tc>
          <w:tcPr>
            <w:tcW w:w="996" w:type="dxa"/>
            <w:shd w:val="clear" w:color="auto" w:fill="auto"/>
            <w:vAlign w:val="center"/>
          </w:tcPr>
          <w:p w:rsidR="00D630D1" w:rsidRPr="001413CF" w:rsidRDefault="00D630D1" w:rsidP="00D4325B">
            <w:pPr>
              <w:jc w:val="center"/>
              <w:rPr>
                <w:rFonts w:ascii="Times New Roman" w:hAnsi="Times New Roman"/>
                <w:b/>
                <w:bCs/>
                <w:lang w:eastAsia="ru-RU" w:bidi="ar-SA"/>
              </w:rPr>
            </w:pPr>
            <w:r w:rsidRPr="001413CF">
              <w:rPr>
                <w:rFonts w:ascii="Times New Roman" w:hAnsi="Times New Roman"/>
                <w:b/>
                <w:bCs/>
                <w:lang w:eastAsia="ru-RU" w:bidi="ar-SA"/>
              </w:rPr>
              <w:t>мг/м</w:t>
            </w:r>
            <w:r w:rsidRPr="001413CF">
              <w:rPr>
                <w:rFonts w:ascii="Times New Roman" w:hAnsi="Times New Roman"/>
                <w:b/>
                <w:bCs/>
                <w:vertAlign w:val="superscript"/>
                <w:lang w:eastAsia="ru-RU" w:bidi="ar-SA"/>
              </w:rPr>
              <w:t>3</w:t>
            </w:r>
          </w:p>
        </w:tc>
        <w:tc>
          <w:tcPr>
            <w:tcW w:w="1671" w:type="dxa"/>
            <w:shd w:val="clear" w:color="auto" w:fill="auto"/>
            <w:vAlign w:val="center"/>
          </w:tcPr>
          <w:p w:rsidR="00D630D1" w:rsidRPr="001413CF" w:rsidRDefault="00D630D1" w:rsidP="00D4325B">
            <w:pPr>
              <w:jc w:val="center"/>
              <w:rPr>
                <w:rFonts w:ascii="Times New Roman" w:hAnsi="Times New Roman"/>
                <w:b/>
                <w:bCs/>
                <w:lang w:eastAsia="ru-RU" w:bidi="ar-SA"/>
              </w:rPr>
            </w:pPr>
            <w:r w:rsidRPr="001413CF">
              <w:rPr>
                <w:rFonts w:ascii="Times New Roman" w:hAnsi="Times New Roman"/>
                <w:b/>
                <w:bCs/>
                <w:lang w:eastAsia="ru-RU" w:bidi="ar-SA"/>
              </w:rPr>
              <w:t xml:space="preserve">Кратность превышения </w:t>
            </w:r>
            <w:r w:rsidR="00133771" w:rsidRPr="001413CF">
              <w:rPr>
                <w:rFonts w:ascii="Times New Roman" w:hAnsi="Times New Roman"/>
                <w:b/>
                <w:bCs/>
                <w:lang w:eastAsia="ru-RU" w:bidi="ar-SA"/>
              </w:rPr>
              <w:t>ПДКс.с</w:t>
            </w:r>
          </w:p>
        </w:tc>
        <w:tc>
          <w:tcPr>
            <w:tcW w:w="1023" w:type="dxa"/>
            <w:shd w:val="clear" w:color="auto" w:fill="auto"/>
            <w:vAlign w:val="center"/>
          </w:tcPr>
          <w:p w:rsidR="00D630D1" w:rsidRPr="001413CF" w:rsidRDefault="00D630D1" w:rsidP="00D4325B">
            <w:pPr>
              <w:jc w:val="center"/>
              <w:rPr>
                <w:rFonts w:ascii="Times New Roman" w:hAnsi="Times New Roman"/>
                <w:b/>
                <w:bCs/>
                <w:lang w:eastAsia="ru-RU" w:bidi="ar-SA"/>
              </w:rPr>
            </w:pPr>
            <w:r w:rsidRPr="001413CF">
              <w:rPr>
                <w:rFonts w:ascii="Times New Roman" w:hAnsi="Times New Roman"/>
                <w:b/>
                <w:bCs/>
                <w:lang w:eastAsia="ru-RU" w:bidi="ar-SA"/>
              </w:rPr>
              <w:t>мг/м</w:t>
            </w:r>
            <w:r w:rsidRPr="001413CF">
              <w:rPr>
                <w:rFonts w:ascii="Times New Roman" w:hAnsi="Times New Roman"/>
                <w:b/>
                <w:bCs/>
                <w:vertAlign w:val="superscript"/>
                <w:lang w:eastAsia="ru-RU" w:bidi="ar-SA"/>
              </w:rPr>
              <w:t>3</w:t>
            </w:r>
          </w:p>
        </w:tc>
        <w:tc>
          <w:tcPr>
            <w:tcW w:w="1701" w:type="dxa"/>
            <w:shd w:val="clear" w:color="auto" w:fill="auto"/>
            <w:vAlign w:val="center"/>
          </w:tcPr>
          <w:p w:rsidR="00D630D1" w:rsidRPr="001413CF" w:rsidRDefault="00D630D1" w:rsidP="00D4325B">
            <w:pPr>
              <w:jc w:val="center"/>
              <w:rPr>
                <w:rFonts w:ascii="Times New Roman" w:hAnsi="Times New Roman"/>
                <w:b/>
                <w:bCs/>
                <w:lang w:eastAsia="ru-RU" w:bidi="ar-SA"/>
              </w:rPr>
            </w:pPr>
            <w:r w:rsidRPr="001413CF">
              <w:rPr>
                <w:rFonts w:ascii="Times New Roman" w:hAnsi="Times New Roman"/>
                <w:b/>
                <w:bCs/>
                <w:lang w:eastAsia="ru-RU" w:bidi="ar-SA"/>
              </w:rPr>
              <w:t>Кратность превышения</w:t>
            </w:r>
          </w:p>
          <w:p w:rsidR="00D630D1" w:rsidRPr="001413CF" w:rsidRDefault="00D630D1" w:rsidP="00D4325B">
            <w:pPr>
              <w:jc w:val="center"/>
              <w:rPr>
                <w:rFonts w:ascii="Times New Roman" w:hAnsi="Times New Roman"/>
                <w:b/>
                <w:bCs/>
                <w:lang w:val="kk-KZ" w:eastAsia="ru-RU" w:bidi="ar-SA"/>
              </w:rPr>
            </w:pPr>
            <w:r w:rsidRPr="001413CF">
              <w:rPr>
                <w:rFonts w:ascii="Times New Roman" w:hAnsi="Times New Roman"/>
                <w:b/>
                <w:bCs/>
                <w:lang w:eastAsia="ru-RU" w:bidi="ar-SA"/>
              </w:rPr>
              <w:t xml:space="preserve"> ПДК</w:t>
            </w:r>
            <w:r w:rsidRPr="001413CF">
              <w:rPr>
                <w:rFonts w:ascii="Times New Roman" w:hAnsi="Times New Roman"/>
                <w:b/>
                <w:bCs/>
                <w:vertAlign w:val="subscript"/>
                <w:lang w:eastAsia="ru-RU" w:bidi="ar-SA"/>
              </w:rPr>
              <w:t>м</w:t>
            </w:r>
            <w:r w:rsidR="0030238B" w:rsidRPr="001413CF">
              <w:rPr>
                <w:rFonts w:ascii="Times New Roman" w:hAnsi="Times New Roman"/>
                <w:b/>
                <w:bCs/>
                <w:vertAlign w:val="subscript"/>
                <w:lang w:eastAsia="ru-RU" w:bidi="ar-SA"/>
              </w:rPr>
              <w:t>.</w:t>
            </w:r>
            <w:r w:rsidR="007D4C01" w:rsidRPr="001413CF">
              <w:rPr>
                <w:rFonts w:ascii="Times New Roman" w:hAnsi="Times New Roman"/>
                <w:b/>
                <w:bCs/>
                <w:vertAlign w:val="subscript"/>
                <w:lang w:val="kk-KZ" w:eastAsia="ru-RU" w:bidi="ar-SA"/>
              </w:rPr>
              <w:t>р</w:t>
            </w:r>
          </w:p>
        </w:tc>
        <w:tc>
          <w:tcPr>
            <w:tcW w:w="850" w:type="dxa"/>
            <w:vAlign w:val="center"/>
          </w:tcPr>
          <w:p w:rsidR="00D630D1" w:rsidRPr="001413CF" w:rsidRDefault="00D630D1" w:rsidP="00D4325B">
            <w:pPr>
              <w:jc w:val="center"/>
              <w:rPr>
                <w:rFonts w:ascii="Times New Roman" w:hAnsi="Times New Roman"/>
                <w:b/>
                <w:bCs/>
                <w:spacing w:val="-20"/>
              </w:rPr>
            </w:pPr>
            <w:r w:rsidRPr="001413CF">
              <w:rPr>
                <w:rFonts w:ascii="Times New Roman" w:hAnsi="Times New Roman"/>
                <w:b/>
                <w:bCs/>
                <w:spacing w:val="-20"/>
              </w:rPr>
              <w:t>&gt;ПДК</w:t>
            </w:r>
          </w:p>
        </w:tc>
        <w:tc>
          <w:tcPr>
            <w:tcW w:w="866" w:type="dxa"/>
            <w:vAlign w:val="center"/>
          </w:tcPr>
          <w:p w:rsidR="00D630D1" w:rsidRPr="001413CF" w:rsidRDefault="00D630D1" w:rsidP="00D4325B">
            <w:pPr>
              <w:jc w:val="center"/>
              <w:rPr>
                <w:rFonts w:ascii="Times New Roman" w:hAnsi="Times New Roman"/>
                <w:b/>
                <w:bCs/>
                <w:spacing w:val="-20"/>
              </w:rPr>
            </w:pPr>
            <w:r w:rsidRPr="001413CF">
              <w:rPr>
                <w:rFonts w:ascii="Times New Roman" w:hAnsi="Times New Roman"/>
                <w:b/>
                <w:bCs/>
                <w:spacing w:val="-20"/>
              </w:rPr>
              <w:t>&gt;5 ПДК</w:t>
            </w:r>
          </w:p>
        </w:tc>
        <w:tc>
          <w:tcPr>
            <w:tcW w:w="978" w:type="dxa"/>
            <w:vAlign w:val="center"/>
          </w:tcPr>
          <w:p w:rsidR="00D630D1" w:rsidRPr="001413CF" w:rsidRDefault="00D630D1" w:rsidP="00D4325B">
            <w:pPr>
              <w:jc w:val="center"/>
              <w:rPr>
                <w:rFonts w:ascii="Times New Roman" w:hAnsi="Times New Roman"/>
                <w:b/>
                <w:bCs/>
                <w:spacing w:val="-20"/>
              </w:rPr>
            </w:pPr>
            <w:r w:rsidRPr="001413CF">
              <w:rPr>
                <w:rFonts w:ascii="Times New Roman" w:hAnsi="Times New Roman"/>
                <w:b/>
                <w:bCs/>
                <w:spacing w:val="-20"/>
              </w:rPr>
              <w:t>&gt;10 ПДК</w:t>
            </w:r>
          </w:p>
        </w:tc>
      </w:tr>
      <w:tr w:rsidR="0005750B" w:rsidRPr="001413CF" w:rsidTr="00601AC7">
        <w:trPr>
          <w:trHeight w:val="300"/>
          <w:jc w:val="center"/>
        </w:trPr>
        <w:tc>
          <w:tcPr>
            <w:tcW w:w="10272" w:type="dxa"/>
            <w:gridSpan w:val="8"/>
            <w:shd w:val="clear" w:color="auto" w:fill="auto"/>
            <w:noWrap/>
            <w:vAlign w:val="center"/>
          </w:tcPr>
          <w:p w:rsidR="0005750B" w:rsidRPr="001413CF" w:rsidRDefault="0005750B" w:rsidP="00D4325B">
            <w:pPr>
              <w:jc w:val="center"/>
              <w:rPr>
                <w:rFonts w:ascii="Times New Roman" w:hAnsi="Times New Roman"/>
                <w:b/>
                <w:lang w:eastAsia="ru-RU"/>
              </w:rPr>
            </w:pPr>
            <w:r w:rsidRPr="001413CF">
              <w:rPr>
                <w:rFonts w:ascii="Times New Roman" w:hAnsi="Times New Roman"/>
                <w:b/>
                <w:lang w:eastAsia="ru-RU"/>
              </w:rPr>
              <w:t xml:space="preserve">г. </w:t>
            </w:r>
            <w:r w:rsidR="00E659F6" w:rsidRPr="001413CF">
              <w:rPr>
                <w:rFonts w:ascii="Times New Roman" w:hAnsi="Times New Roman"/>
                <w:b/>
                <w:lang w:eastAsia="ru-RU"/>
              </w:rPr>
              <w:t>Астана</w:t>
            </w:r>
          </w:p>
        </w:tc>
      </w:tr>
      <w:tr w:rsidR="00FD52B1" w:rsidRPr="001413CF" w:rsidTr="00BF14C0">
        <w:trPr>
          <w:trHeight w:val="300"/>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Взвешенные вещества</w:t>
            </w:r>
          </w:p>
        </w:tc>
        <w:tc>
          <w:tcPr>
            <w:tcW w:w="996" w:type="dxa"/>
            <w:shd w:val="clear" w:color="000000" w:fill="FFFFFF"/>
            <w:vAlign w:val="center"/>
          </w:tcPr>
          <w:p w:rsidR="00FD52B1" w:rsidRPr="001413CF" w:rsidRDefault="00FD52B1" w:rsidP="00FD52B1">
            <w:pPr>
              <w:jc w:val="center"/>
              <w:rPr>
                <w:rFonts w:ascii="Times New Roman" w:hAnsi="Times New Roman"/>
              </w:rPr>
            </w:pPr>
            <w:r w:rsidRPr="001413CF">
              <w:rPr>
                <w:rFonts w:ascii="Times New Roman" w:hAnsi="Times New Roman"/>
              </w:rPr>
              <w:t>0,5</w:t>
            </w:r>
          </w:p>
        </w:tc>
        <w:tc>
          <w:tcPr>
            <w:tcW w:w="1671" w:type="dxa"/>
            <w:shd w:val="clear" w:color="000000" w:fill="FFFFFF"/>
            <w:noWrap/>
            <w:vAlign w:val="center"/>
          </w:tcPr>
          <w:p w:rsidR="00FD52B1" w:rsidRPr="001413CF" w:rsidRDefault="00FD52B1" w:rsidP="00FD52B1">
            <w:pPr>
              <w:jc w:val="center"/>
              <w:rPr>
                <w:rFonts w:ascii="Times New Roman" w:hAnsi="Times New Roman"/>
              </w:rPr>
            </w:pPr>
            <w:r w:rsidRPr="001413CF">
              <w:rPr>
                <w:rFonts w:ascii="Times New Roman" w:hAnsi="Times New Roman"/>
              </w:rPr>
              <w:t>3,6</w:t>
            </w:r>
          </w:p>
        </w:tc>
        <w:tc>
          <w:tcPr>
            <w:tcW w:w="1023" w:type="dxa"/>
            <w:shd w:val="clear" w:color="000000" w:fill="FFFFFF"/>
            <w:noWrap/>
            <w:vAlign w:val="center"/>
          </w:tcPr>
          <w:p w:rsidR="00FD52B1" w:rsidRPr="001413CF" w:rsidRDefault="00FD52B1" w:rsidP="00FD52B1">
            <w:pPr>
              <w:jc w:val="center"/>
              <w:rPr>
                <w:rFonts w:ascii="Times New Roman" w:hAnsi="Times New Roman"/>
              </w:rPr>
            </w:pPr>
            <w:r w:rsidRPr="001413CF">
              <w:rPr>
                <w:rFonts w:ascii="Times New Roman" w:hAnsi="Times New Roman"/>
              </w:rPr>
              <w:t>4,0</w:t>
            </w:r>
          </w:p>
        </w:tc>
        <w:tc>
          <w:tcPr>
            <w:tcW w:w="1701" w:type="dxa"/>
            <w:shd w:val="clear" w:color="000000" w:fill="FFFFFF"/>
            <w:noWrap/>
            <w:vAlign w:val="center"/>
          </w:tcPr>
          <w:p w:rsidR="00FD52B1" w:rsidRPr="001413CF" w:rsidRDefault="00FD52B1" w:rsidP="00FD52B1">
            <w:pPr>
              <w:jc w:val="center"/>
              <w:rPr>
                <w:rFonts w:ascii="Times New Roman" w:hAnsi="Times New Roman"/>
              </w:rPr>
            </w:pPr>
            <w:r w:rsidRPr="001413CF">
              <w:rPr>
                <w:rFonts w:ascii="Times New Roman" w:hAnsi="Times New Roman"/>
              </w:rPr>
              <w:t>8,0</w:t>
            </w:r>
          </w:p>
        </w:tc>
        <w:tc>
          <w:tcPr>
            <w:tcW w:w="850" w:type="dxa"/>
            <w:shd w:val="clear" w:color="000000" w:fill="FFFFFF"/>
            <w:vAlign w:val="center"/>
          </w:tcPr>
          <w:p w:rsidR="00FD52B1" w:rsidRPr="001413CF" w:rsidRDefault="00FD52B1" w:rsidP="00FD52B1">
            <w:pPr>
              <w:jc w:val="center"/>
              <w:rPr>
                <w:rFonts w:ascii="Times New Roman" w:hAnsi="Times New Roman"/>
              </w:rPr>
            </w:pPr>
            <w:r w:rsidRPr="001413CF">
              <w:rPr>
                <w:rFonts w:ascii="Times New Roman" w:hAnsi="Times New Roman"/>
              </w:rPr>
              <w:t>123</w:t>
            </w:r>
          </w:p>
        </w:tc>
        <w:tc>
          <w:tcPr>
            <w:tcW w:w="866" w:type="dxa"/>
            <w:shd w:val="clear" w:color="000000" w:fill="FFFFFF"/>
            <w:vAlign w:val="center"/>
          </w:tcPr>
          <w:p w:rsidR="00FD52B1" w:rsidRPr="001413CF" w:rsidRDefault="00FD52B1" w:rsidP="00FD52B1">
            <w:pPr>
              <w:jc w:val="center"/>
              <w:rPr>
                <w:rFonts w:ascii="Times New Roman" w:hAnsi="Times New Roman"/>
              </w:rPr>
            </w:pPr>
            <w:r w:rsidRPr="001413CF">
              <w:rPr>
                <w:rFonts w:ascii="Times New Roman" w:hAnsi="Times New Roman"/>
              </w:rPr>
              <w:t>5</w:t>
            </w: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300"/>
          <w:jc w:val="center"/>
        </w:trPr>
        <w:tc>
          <w:tcPr>
            <w:tcW w:w="2187" w:type="dxa"/>
            <w:shd w:val="clear" w:color="auto" w:fill="auto"/>
            <w:noWrap/>
            <w:vAlign w:val="center"/>
          </w:tcPr>
          <w:p w:rsidR="00FD52B1" w:rsidRPr="001413CF" w:rsidRDefault="00FD52B1" w:rsidP="00FD52B1">
            <w:pPr>
              <w:rPr>
                <w:rFonts w:ascii="Times New Roman" w:hAnsi="Times New Roman"/>
              </w:rPr>
            </w:pPr>
            <w:r w:rsidRPr="001413CF">
              <w:rPr>
                <w:rFonts w:ascii="Times New Roman" w:hAnsi="Times New Roman"/>
              </w:rPr>
              <w:t>Взвешенные частицы РМ -2,5</w:t>
            </w:r>
          </w:p>
        </w:tc>
        <w:tc>
          <w:tcPr>
            <w:tcW w:w="996" w:type="dxa"/>
            <w:shd w:val="clear" w:color="000000" w:fill="FFFFFF"/>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shd w:val="clear" w:color="000000" w:fill="FFFFFF"/>
            <w:noWrap/>
            <w:vAlign w:val="center"/>
          </w:tcPr>
          <w:p w:rsidR="00FD52B1" w:rsidRPr="001413CF" w:rsidRDefault="00FD52B1" w:rsidP="00FD52B1">
            <w:pPr>
              <w:jc w:val="center"/>
              <w:rPr>
                <w:rFonts w:ascii="Times New Roman" w:hAnsi="Times New Roman"/>
              </w:rPr>
            </w:pPr>
            <w:r w:rsidRPr="001413CF">
              <w:rPr>
                <w:rFonts w:ascii="Times New Roman" w:hAnsi="Times New Roman"/>
              </w:rPr>
              <w:t>0,4</w:t>
            </w:r>
          </w:p>
        </w:tc>
        <w:tc>
          <w:tcPr>
            <w:tcW w:w="1023" w:type="dxa"/>
            <w:shd w:val="clear" w:color="000000" w:fill="FFFFFF"/>
            <w:noWrap/>
            <w:vAlign w:val="center"/>
          </w:tcPr>
          <w:p w:rsidR="00FD52B1" w:rsidRPr="001413CF" w:rsidRDefault="00FD52B1" w:rsidP="00FD52B1">
            <w:pPr>
              <w:jc w:val="center"/>
              <w:rPr>
                <w:rFonts w:ascii="Times New Roman" w:hAnsi="Times New Roman"/>
              </w:rPr>
            </w:pPr>
            <w:r w:rsidRPr="001413CF">
              <w:rPr>
                <w:rFonts w:ascii="Times New Roman" w:hAnsi="Times New Roman"/>
              </w:rPr>
              <w:t>0,2</w:t>
            </w:r>
          </w:p>
        </w:tc>
        <w:tc>
          <w:tcPr>
            <w:tcW w:w="1701" w:type="dxa"/>
            <w:shd w:val="clear" w:color="000000" w:fill="FFFFFF"/>
            <w:noWrap/>
            <w:vAlign w:val="center"/>
          </w:tcPr>
          <w:p w:rsidR="00FD52B1" w:rsidRPr="001413CF" w:rsidRDefault="00FD52B1" w:rsidP="00FD52B1">
            <w:pPr>
              <w:jc w:val="center"/>
              <w:rPr>
                <w:rFonts w:ascii="Times New Roman" w:hAnsi="Times New Roman"/>
              </w:rPr>
            </w:pPr>
            <w:r w:rsidRPr="001413CF">
              <w:rPr>
                <w:rFonts w:ascii="Times New Roman" w:hAnsi="Times New Roman"/>
              </w:rPr>
              <w:t>1,2</w:t>
            </w:r>
          </w:p>
        </w:tc>
        <w:tc>
          <w:tcPr>
            <w:tcW w:w="850" w:type="dxa"/>
            <w:shd w:val="clear" w:color="000000" w:fill="FFFFFF"/>
            <w:vAlign w:val="center"/>
          </w:tcPr>
          <w:p w:rsidR="00FD52B1" w:rsidRPr="001413CF" w:rsidRDefault="00FD52B1" w:rsidP="00FD52B1">
            <w:pPr>
              <w:jc w:val="center"/>
              <w:rPr>
                <w:rFonts w:ascii="Times New Roman" w:hAnsi="Times New Roman"/>
              </w:rPr>
            </w:pPr>
            <w:r w:rsidRPr="001413CF">
              <w:rPr>
                <w:rFonts w:ascii="Times New Roman" w:hAnsi="Times New Roman"/>
              </w:rPr>
              <w:t>5</w:t>
            </w:r>
          </w:p>
        </w:tc>
        <w:tc>
          <w:tcPr>
            <w:tcW w:w="866" w:type="dxa"/>
            <w:shd w:val="clear" w:color="000000" w:fill="FFFFFF"/>
            <w:vAlign w:val="center"/>
          </w:tcPr>
          <w:p w:rsidR="00FD52B1" w:rsidRPr="001413CF" w:rsidRDefault="00FD52B1" w:rsidP="00FD52B1">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300"/>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Взвешенные частицы РМ -10</w:t>
            </w:r>
          </w:p>
        </w:tc>
        <w:tc>
          <w:tcPr>
            <w:tcW w:w="996" w:type="dxa"/>
            <w:shd w:val="clear" w:color="000000" w:fill="FFFFFF"/>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shd w:val="clear" w:color="000000" w:fill="FFFFFF"/>
            <w:noWrap/>
            <w:vAlign w:val="center"/>
          </w:tcPr>
          <w:p w:rsidR="00FD52B1" w:rsidRPr="001413CF" w:rsidRDefault="00FD52B1" w:rsidP="00FD52B1">
            <w:pPr>
              <w:jc w:val="center"/>
              <w:rPr>
                <w:rFonts w:ascii="Times New Roman" w:hAnsi="Times New Roman"/>
              </w:rPr>
            </w:pPr>
            <w:r w:rsidRPr="001413CF">
              <w:rPr>
                <w:rFonts w:ascii="Times New Roman" w:hAnsi="Times New Roman"/>
              </w:rPr>
              <w:t>0,5</w:t>
            </w:r>
          </w:p>
        </w:tc>
        <w:tc>
          <w:tcPr>
            <w:tcW w:w="1023" w:type="dxa"/>
            <w:shd w:val="clear" w:color="000000" w:fill="FFFFFF"/>
            <w:noWrap/>
            <w:vAlign w:val="center"/>
          </w:tcPr>
          <w:p w:rsidR="00FD52B1" w:rsidRPr="001413CF" w:rsidRDefault="00FD52B1" w:rsidP="00FD52B1">
            <w:pPr>
              <w:jc w:val="center"/>
              <w:rPr>
                <w:rFonts w:ascii="Times New Roman" w:hAnsi="Times New Roman"/>
              </w:rPr>
            </w:pPr>
            <w:r w:rsidRPr="001413CF">
              <w:rPr>
                <w:rFonts w:ascii="Times New Roman" w:hAnsi="Times New Roman"/>
              </w:rPr>
              <w:t>0,3</w:t>
            </w:r>
          </w:p>
        </w:tc>
        <w:tc>
          <w:tcPr>
            <w:tcW w:w="1701" w:type="dxa"/>
            <w:shd w:val="clear" w:color="000000" w:fill="FFFFFF"/>
            <w:noWrap/>
            <w:vAlign w:val="center"/>
          </w:tcPr>
          <w:p w:rsidR="00FD52B1" w:rsidRPr="001413CF" w:rsidRDefault="00FD52B1" w:rsidP="00FD52B1">
            <w:pPr>
              <w:jc w:val="center"/>
              <w:rPr>
                <w:rFonts w:ascii="Times New Roman" w:hAnsi="Times New Roman"/>
              </w:rPr>
            </w:pPr>
            <w:r w:rsidRPr="001413CF">
              <w:rPr>
                <w:rFonts w:ascii="Times New Roman" w:hAnsi="Times New Roman"/>
              </w:rPr>
              <w:t>0,9</w:t>
            </w:r>
          </w:p>
        </w:tc>
        <w:tc>
          <w:tcPr>
            <w:tcW w:w="850" w:type="dxa"/>
            <w:shd w:val="clear" w:color="000000" w:fill="FFFFFF"/>
            <w:vAlign w:val="center"/>
          </w:tcPr>
          <w:p w:rsidR="00FD52B1" w:rsidRPr="001413CF" w:rsidRDefault="00FD52B1" w:rsidP="00FD52B1">
            <w:pPr>
              <w:jc w:val="center"/>
              <w:rPr>
                <w:rFonts w:ascii="Times New Roman" w:hAnsi="Times New Roman"/>
              </w:rPr>
            </w:pPr>
          </w:p>
        </w:tc>
        <w:tc>
          <w:tcPr>
            <w:tcW w:w="866" w:type="dxa"/>
            <w:shd w:val="clear" w:color="000000" w:fill="FFFFFF"/>
            <w:vAlign w:val="center"/>
          </w:tcPr>
          <w:p w:rsidR="00FD52B1" w:rsidRPr="001413CF" w:rsidRDefault="00FD52B1" w:rsidP="00FD52B1">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94"/>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Диоксид серы</w:t>
            </w:r>
          </w:p>
        </w:tc>
        <w:tc>
          <w:tcPr>
            <w:tcW w:w="996" w:type="dxa"/>
            <w:shd w:val="clear" w:color="000000" w:fill="FFFFFF"/>
            <w:vAlign w:val="center"/>
          </w:tcPr>
          <w:p w:rsidR="00FD52B1" w:rsidRPr="001413CF" w:rsidRDefault="00FD52B1" w:rsidP="00FD52B1">
            <w:pPr>
              <w:jc w:val="center"/>
              <w:rPr>
                <w:rFonts w:ascii="Times New Roman" w:hAnsi="Times New Roman"/>
              </w:rPr>
            </w:pPr>
            <w:r w:rsidRPr="001413CF">
              <w:rPr>
                <w:rFonts w:ascii="Times New Roman" w:hAnsi="Times New Roman"/>
              </w:rPr>
              <w:t>0,026</w:t>
            </w:r>
          </w:p>
        </w:tc>
        <w:tc>
          <w:tcPr>
            <w:tcW w:w="1671" w:type="dxa"/>
            <w:shd w:val="clear" w:color="000000" w:fill="FFFFFF"/>
            <w:noWrap/>
            <w:vAlign w:val="center"/>
          </w:tcPr>
          <w:p w:rsidR="00FD52B1" w:rsidRPr="001413CF" w:rsidRDefault="00FD52B1" w:rsidP="00FD52B1">
            <w:pPr>
              <w:jc w:val="center"/>
              <w:rPr>
                <w:rFonts w:ascii="Times New Roman" w:hAnsi="Times New Roman"/>
              </w:rPr>
            </w:pPr>
            <w:r w:rsidRPr="001413CF">
              <w:rPr>
                <w:rFonts w:ascii="Times New Roman" w:hAnsi="Times New Roman"/>
              </w:rPr>
              <w:t>0,526</w:t>
            </w:r>
          </w:p>
        </w:tc>
        <w:tc>
          <w:tcPr>
            <w:tcW w:w="1023" w:type="dxa"/>
            <w:shd w:val="clear" w:color="000000" w:fill="FFFFFF"/>
            <w:noWrap/>
            <w:vAlign w:val="center"/>
          </w:tcPr>
          <w:p w:rsidR="00FD52B1" w:rsidRPr="001413CF" w:rsidRDefault="00FD52B1" w:rsidP="00FD52B1">
            <w:pPr>
              <w:jc w:val="center"/>
              <w:rPr>
                <w:rFonts w:ascii="Times New Roman" w:hAnsi="Times New Roman"/>
              </w:rPr>
            </w:pPr>
            <w:r w:rsidRPr="001413CF">
              <w:rPr>
                <w:rFonts w:ascii="Times New Roman" w:hAnsi="Times New Roman"/>
              </w:rPr>
              <w:t>0,499</w:t>
            </w:r>
          </w:p>
        </w:tc>
        <w:tc>
          <w:tcPr>
            <w:tcW w:w="1701" w:type="dxa"/>
            <w:shd w:val="clear" w:color="000000" w:fill="FFFFFF"/>
            <w:noWrap/>
            <w:vAlign w:val="center"/>
          </w:tcPr>
          <w:p w:rsidR="00FD52B1" w:rsidRPr="001413CF" w:rsidRDefault="00FD52B1" w:rsidP="00FD52B1">
            <w:pPr>
              <w:jc w:val="center"/>
              <w:rPr>
                <w:rFonts w:ascii="Times New Roman" w:hAnsi="Times New Roman"/>
              </w:rPr>
            </w:pPr>
            <w:r w:rsidRPr="001413CF">
              <w:rPr>
                <w:rFonts w:ascii="Times New Roman" w:hAnsi="Times New Roman"/>
              </w:rPr>
              <w:t>0,998</w:t>
            </w:r>
          </w:p>
        </w:tc>
        <w:tc>
          <w:tcPr>
            <w:tcW w:w="850" w:type="dxa"/>
            <w:shd w:val="clear" w:color="000000" w:fill="FFFFFF"/>
            <w:vAlign w:val="center"/>
          </w:tcPr>
          <w:p w:rsidR="00FD52B1" w:rsidRPr="001413CF" w:rsidRDefault="00FD52B1" w:rsidP="00FD52B1">
            <w:pPr>
              <w:jc w:val="center"/>
              <w:rPr>
                <w:rFonts w:ascii="Times New Roman" w:hAnsi="Times New Roman"/>
              </w:rPr>
            </w:pPr>
          </w:p>
        </w:tc>
        <w:tc>
          <w:tcPr>
            <w:tcW w:w="866" w:type="dxa"/>
            <w:shd w:val="clear" w:color="000000" w:fill="FFFFFF"/>
            <w:vAlign w:val="center"/>
          </w:tcPr>
          <w:p w:rsidR="00FD52B1" w:rsidRPr="001413CF" w:rsidRDefault="00FD52B1" w:rsidP="00FD52B1">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198"/>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Оксид углерода</w:t>
            </w:r>
          </w:p>
        </w:tc>
        <w:tc>
          <w:tcPr>
            <w:tcW w:w="996" w:type="dxa"/>
            <w:shd w:val="clear" w:color="000000" w:fill="FFFFFF"/>
            <w:vAlign w:val="center"/>
          </w:tcPr>
          <w:p w:rsidR="00FD52B1" w:rsidRPr="001413CF" w:rsidRDefault="00FD52B1" w:rsidP="00FD52B1">
            <w:pPr>
              <w:jc w:val="center"/>
              <w:rPr>
                <w:rFonts w:ascii="Times New Roman" w:hAnsi="Times New Roman"/>
              </w:rPr>
            </w:pPr>
            <w:r w:rsidRPr="001413CF">
              <w:rPr>
                <w:rFonts w:ascii="Times New Roman" w:hAnsi="Times New Roman"/>
              </w:rPr>
              <w:t>0</w:t>
            </w:r>
          </w:p>
        </w:tc>
        <w:tc>
          <w:tcPr>
            <w:tcW w:w="1671" w:type="dxa"/>
            <w:shd w:val="clear" w:color="000000" w:fill="FFFFFF"/>
            <w:noWrap/>
            <w:vAlign w:val="center"/>
          </w:tcPr>
          <w:p w:rsidR="00FD52B1" w:rsidRPr="001413CF" w:rsidRDefault="00FD52B1" w:rsidP="00FD52B1">
            <w:pPr>
              <w:jc w:val="center"/>
              <w:rPr>
                <w:rFonts w:ascii="Times New Roman" w:hAnsi="Times New Roman"/>
              </w:rPr>
            </w:pPr>
            <w:r w:rsidRPr="001413CF">
              <w:rPr>
                <w:rFonts w:ascii="Times New Roman" w:hAnsi="Times New Roman"/>
              </w:rPr>
              <w:t>0</w:t>
            </w:r>
          </w:p>
        </w:tc>
        <w:tc>
          <w:tcPr>
            <w:tcW w:w="1023" w:type="dxa"/>
            <w:shd w:val="clear" w:color="000000" w:fill="FFFFFF"/>
            <w:noWrap/>
            <w:vAlign w:val="center"/>
          </w:tcPr>
          <w:p w:rsidR="00FD52B1" w:rsidRPr="001413CF" w:rsidRDefault="00FD52B1" w:rsidP="00FD52B1">
            <w:pPr>
              <w:jc w:val="center"/>
              <w:rPr>
                <w:rFonts w:ascii="Times New Roman" w:hAnsi="Times New Roman"/>
              </w:rPr>
            </w:pPr>
            <w:r w:rsidRPr="001413CF">
              <w:rPr>
                <w:rFonts w:ascii="Times New Roman" w:hAnsi="Times New Roman"/>
              </w:rPr>
              <w:t>6</w:t>
            </w:r>
          </w:p>
        </w:tc>
        <w:tc>
          <w:tcPr>
            <w:tcW w:w="1701" w:type="dxa"/>
            <w:shd w:val="clear" w:color="000000" w:fill="FFFFFF"/>
            <w:noWrap/>
            <w:vAlign w:val="center"/>
          </w:tcPr>
          <w:p w:rsidR="00FD52B1" w:rsidRPr="001413CF" w:rsidRDefault="00FD52B1" w:rsidP="00FD52B1">
            <w:pPr>
              <w:jc w:val="center"/>
              <w:rPr>
                <w:rFonts w:ascii="Times New Roman" w:hAnsi="Times New Roman"/>
              </w:rPr>
            </w:pPr>
            <w:r w:rsidRPr="001413CF">
              <w:rPr>
                <w:rFonts w:ascii="Times New Roman" w:hAnsi="Times New Roman"/>
              </w:rPr>
              <w:t>1</w:t>
            </w:r>
          </w:p>
        </w:tc>
        <w:tc>
          <w:tcPr>
            <w:tcW w:w="850" w:type="dxa"/>
            <w:shd w:val="clear" w:color="000000" w:fill="FFFFFF"/>
            <w:vAlign w:val="center"/>
          </w:tcPr>
          <w:p w:rsidR="00FD52B1" w:rsidRPr="001413CF" w:rsidRDefault="00FD52B1" w:rsidP="00FD52B1">
            <w:pPr>
              <w:jc w:val="center"/>
              <w:rPr>
                <w:rFonts w:ascii="Times New Roman" w:hAnsi="Times New Roman"/>
              </w:rPr>
            </w:pPr>
            <w:r w:rsidRPr="001413CF">
              <w:rPr>
                <w:rFonts w:ascii="Times New Roman" w:hAnsi="Times New Roman"/>
              </w:rPr>
              <w:t>4</w:t>
            </w:r>
          </w:p>
        </w:tc>
        <w:tc>
          <w:tcPr>
            <w:tcW w:w="866" w:type="dxa"/>
            <w:shd w:val="clear" w:color="000000" w:fill="FFFFFF"/>
            <w:vAlign w:val="center"/>
          </w:tcPr>
          <w:p w:rsidR="00FD52B1" w:rsidRPr="001413CF" w:rsidRDefault="00FD52B1" w:rsidP="00FD52B1">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78"/>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Сульфаты</w:t>
            </w:r>
          </w:p>
        </w:tc>
        <w:tc>
          <w:tcPr>
            <w:tcW w:w="996" w:type="dxa"/>
            <w:shd w:val="clear" w:color="000000" w:fill="FFFFFF"/>
            <w:vAlign w:val="center"/>
          </w:tcPr>
          <w:p w:rsidR="00FD52B1" w:rsidRPr="001413CF" w:rsidRDefault="00FD52B1" w:rsidP="00FD52B1">
            <w:pPr>
              <w:jc w:val="center"/>
              <w:rPr>
                <w:rFonts w:ascii="Times New Roman" w:hAnsi="Times New Roman"/>
              </w:rPr>
            </w:pPr>
            <w:r w:rsidRPr="001413CF">
              <w:rPr>
                <w:rFonts w:ascii="Times New Roman" w:hAnsi="Times New Roman"/>
              </w:rPr>
              <w:t>0,01</w:t>
            </w:r>
          </w:p>
        </w:tc>
        <w:tc>
          <w:tcPr>
            <w:tcW w:w="1671" w:type="dxa"/>
            <w:shd w:val="clear" w:color="000000" w:fill="FFFFFF"/>
            <w:noWrap/>
            <w:vAlign w:val="center"/>
          </w:tcPr>
          <w:p w:rsidR="00FD52B1" w:rsidRPr="001413CF" w:rsidRDefault="00FD52B1" w:rsidP="00FD52B1">
            <w:pPr>
              <w:jc w:val="center"/>
              <w:rPr>
                <w:rFonts w:ascii="Times New Roman" w:hAnsi="Times New Roman"/>
              </w:rPr>
            </w:pPr>
          </w:p>
        </w:tc>
        <w:tc>
          <w:tcPr>
            <w:tcW w:w="1023" w:type="dxa"/>
            <w:shd w:val="clear" w:color="000000" w:fill="FFFFFF"/>
            <w:noWrap/>
            <w:vAlign w:val="center"/>
          </w:tcPr>
          <w:p w:rsidR="00FD52B1" w:rsidRPr="001413CF" w:rsidRDefault="00FD52B1" w:rsidP="00FD52B1">
            <w:pPr>
              <w:jc w:val="center"/>
              <w:rPr>
                <w:rFonts w:ascii="Times New Roman" w:hAnsi="Times New Roman"/>
              </w:rPr>
            </w:pPr>
            <w:r w:rsidRPr="001413CF">
              <w:rPr>
                <w:rFonts w:ascii="Times New Roman" w:hAnsi="Times New Roman"/>
              </w:rPr>
              <w:t>0,03</w:t>
            </w:r>
          </w:p>
        </w:tc>
        <w:tc>
          <w:tcPr>
            <w:tcW w:w="1701" w:type="dxa"/>
            <w:shd w:val="clear" w:color="000000" w:fill="FFFFFF"/>
            <w:noWrap/>
            <w:vAlign w:val="center"/>
          </w:tcPr>
          <w:p w:rsidR="00FD52B1" w:rsidRPr="001413CF" w:rsidRDefault="00FD52B1" w:rsidP="00FD52B1">
            <w:pPr>
              <w:jc w:val="center"/>
              <w:rPr>
                <w:rFonts w:ascii="Times New Roman" w:hAnsi="Times New Roman"/>
              </w:rPr>
            </w:pPr>
          </w:p>
        </w:tc>
        <w:tc>
          <w:tcPr>
            <w:tcW w:w="850" w:type="dxa"/>
            <w:shd w:val="clear" w:color="000000" w:fill="FFFFFF"/>
            <w:vAlign w:val="center"/>
          </w:tcPr>
          <w:p w:rsidR="00FD52B1" w:rsidRPr="001413CF" w:rsidRDefault="00FD52B1" w:rsidP="00FD52B1">
            <w:pPr>
              <w:jc w:val="center"/>
              <w:rPr>
                <w:rFonts w:ascii="Times New Roman" w:hAnsi="Times New Roman"/>
              </w:rPr>
            </w:pPr>
          </w:p>
        </w:tc>
        <w:tc>
          <w:tcPr>
            <w:tcW w:w="866" w:type="dxa"/>
            <w:shd w:val="clear" w:color="000000" w:fill="FFFFFF"/>
            <w:vAlign w:val="center"/>
          </w:tcPr>
          <w:p w:rsidR="00FD52B1" w:rsidRPr="001413CF" w:rsidRDefault="00FD52B1" w:rsidP="00FD52B1">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78"/>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Диоксид азота</w:t>
            </w:r>
          </w:p>
        </w:tc>
        <w:tc>
          <w:tcPr>
            <w:tcW w:w="996" w:type="dxa"/>
            <w:shd w:val="clear" w:color="000000" w:fill="FFFFFF"/>
            <w:vAlign w:val="center"/>
          </w:tcPr>
          <w:p w:rsidR="00FD52B1" w:rsidRPr="001413CF" w:rsidRDefault="00FD52B1" w:rsidP="00FD52B1">
            <w:pPr>
              <w:jc w:val="center"/>
              <w:rPr>
                <w:rFonts w:ascii="Times New Roman" w:hAnsi="Times New Roman"/>
              </w:rPr>
            </w:pPr>
            <w:r w:rsidRPr="001413CF">
              <w:rPr>
                <w:rFonts w:ascii="Times New Roman" w:hAnsi="Times New Roman"/>
              </w:rPr>
              <w:t>0,05</w:t>
            </w:r>
          </w:p>
        </w:tc>
        <w:tc>
          <w:tcPr>
            <w:tcW w:w="1671" w:type="dxa"/>
            <w:shd w:val="clear" w:color="000000" w:fill="FFFFFF"/>
            <w:noWrap/>
            <w:vAlign w:val="center"/>
          </w:tcPr>
          <w:p w:rsidR="00FD52B1" w:rsidRPr="001413CF" w:rsidRDefault="00FD52B1" w:rsidP="00141773">
            <w:pPr>
              <w:jc w:val="center"/>
              <w:rPr>
                <w:rFonts w:ascii="Times New Roman" w:hAnsi="Times New Roman"/>
              </w:rPr>
            </w:pPr>
            <w:r w:rsidRPr="001413CF">
              <w:rPr>
                <w:rFonts w:ascii="Times New Roman" w:hAnsi="Times New Roman"/>
              </w:rPr>
              <w:t>1,</w:t>
            </w:r>
            <w:r w:rsidR="00141773" w:rsidRPr="001413CF">
              <w:rPr>
                <w:rFonts w:ascii="Times New Roman" w:hAnsi="Times New Roman"/>
              </w:rPr>
              <w:t>4</w:t>
            </w:r>
          </w:p>
        </w:tc>
        <w:tc>
          <w:tcPr>
            <w:tcW w:w="1023" w:type="dxa"/>
            <w:shd w:val="clear" w:color="000000" w:fill="FFFFFF"/>
            <w:noWrap/>
            <w:vAlign w:val="center"/>
          </w:tcPr>
          <w:p w:rsidR="00FD52B1" w:rsidRPr="001413CF" w:rsidRDefault="00FD52B1" w:rsidP="00FD52B1">
            <w:pPr>
              <w:jc w:val="center"/>
              <w:rPr>
                <w:rFonts w:ascii="Times New Roman" w:hAnsi="Times New Roman"/>
              </w:rPr>
            </w:pPr>
            <w:r w:rsidRPr="001413CF">
              <w:rPr>
                <w:rFonts w:ascii="Times New Roman" w:hAnsi="Times New Roman"/>
              </w:rPr>
              <w:t>0,56</w:t>
            </w:r>
          </w:p>
        </w:tc>
        <w:tc>
          <w:tcPr>
            <w:tcW w:w="1701" w:type="dxa"/>
            <w:shd w:val="clear" w:color="000000" w:fill="FFFFFF"/>
            <w:noWrap/>
            <w:vAlign w:val="center"/>
          </w:tcPr>
          <w:p w:rsidR="00FD52B1" w:rsidRPr="001413CF" w:rsidRDefault="00FD52B1" w:rsidP="00FD52B1">
            <w:pPr>
              <w:jc w:val="center"/>
              <w:rPr>
                <w:rFonts w:ascii="Times New Roman" w:hAnsi="Times New Roman"/>
              </w:rPr>
            </w:pPr>
            <w:r w:rsidRPr="001413CF">
              <w:rPr>
                <w:rFonts w:ascii="Times New Roman" w:hAnsi="Times New Roman"/>
              </w:rPr>
              <w:t>2,80</w:t>
            </w:r>
          </w:p>
        </w:tc>
        <w:tc>
          <w:tcPr>
            <w:tcW w:w="850" w:type="dxa"/>
            <w:shd w:val="clear" w:color="000000" w:fill="FFFFFF"/>
            <w:vAlign w:val="center"/>
          </w:tcPr>
          <w:p w:rsidR="00FD52B1" w:rsidRPr="001413CF" w:rsidRDefault="00FD52B1" w:rsidP="00FD52B1">
            <w:pPr>
              <w:jc w:val="center"/>
              <w:rPr>
                <w:rFonts w:ascii="Times New Roman" w:hAnsi="Times New Roman"/>
              </w:rPr>
            </w:pPr>
            <w:r w:rsidRPr="001413CF">
              <w:rPr>
                <w:rFonts w:ascii="Times New Roman" w:hAnsi="Times New Roman"/>
              </w:rPr>
              <w:t>35</w:t>
            </w:r>
          </w:p>
        </w:tc>
        <w:tc>
          <w:tcPr>
            <w:tcW w:w="866" w:type="dxa"/>
            <w:shd w:val="clear" w:color="000000" w:fill="FFFFFF"/>
            <w:vAlign w:val="center"/>
          </w:tcPr>
          <w:p w:rsidR="00FD52B1" w:rsidRPr="001413CF" w:rsidRDefault="00FD52B1" w:rsidP="00FD52B1">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78"/>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Оксид азота</w:t>
            </w:r>
          </w:p>
        </w:tc>
        <w:tc>
          <w:tcPr>
            <w:tcW w:w="996" w:type="dxa"/>
            <w:shd w:val="clear" w:color="000000" w:fill="FFFFFF"/>
            <w:vAlign w:val="center"/>
          </w:tcPr>
          <w:p w:rsidR="00FD52B1" w:rsidRPr="001413CF" w:rsidRDefault="00FD52B1" w:rsidP="00FD52B1">
            <w:pPr>
              <w:jc w:val="center"/>
              <w:rPr>
                <w:rFonts w:ascii="Times New Roman" w:hAnsi="Times New Roman"/>
              </w:rPr>
            </w:pPr>
            <w:r w:rsidRPr="001413CF">
              <w:rPr>
                <w:rFonts w:ascii="Times New Roman" w:hAnsi="Times New Roman"/>
              </w:rPr>
              <w:t>0,02</w:t>
            </w:r>
          </w:p>
        </w:tc>
        <w:tc>
          <w:tcPr>
            <w:tcW w:w="1671" w:type="dxa"/>
            <w:shd w:val="clear" w:color="000000" w:fill="FFFFFF"/>
            <w:noWrap/>
            <w:vAlign w:val="center"/>
          </w:tcPr>
          <w:p w:rsidR="00FD52B1" w:rsidRPr="001413CF" w:rsidRDefault="00FD52B1" w:rsidP="00FD52B1">
            <w:pPr>
              <w:jc w:val="center"/>
              <w:rPr>
                <w:rFonts w:ascii="Times New Roman" w:hAnsi="Times New Roman"/>
              </w:rPr>
            </w:pPr>
            <w:r w:rsidRPr="001413CF">
              <w:rPr>
                <w:rFonts w:ascii="Times New Roman" w:hAnsi="Times New Roman"/>
              </w:rPr>
              <w:t>0,30</w:t>
            </w:r>
          </w:p>
        </w:tc>
        <w:tc>
          <w:tcPr>
            <w:tcW w:w="1023" w:type="dxa"/>
            <w:shd w:val="clear" w:color="000000" w:fill="FFFFFF"/>
            <w:noWrap/>
            <w:vAlign w:val="center"/>
          </w:tcPr>
          <w:p w:rsidR="00FD52B1" w:rsidRPr="001413CF" w:rsidRDefault="00FD52B1" w:rsidP="00FD52B1">
            <w:pPr>
              <w:jc w:val="center"/>
              <w:rPr>
                <w:rFonts w:ascii="Times New Roman" w:hAnsi="Times New Roman"/>
              </w:rPr>
            </w:pPr>
            <w:r w:rsidRPr="001413CF">
              <w:rPr>
                <w:rFonts w:ascii="Times New Roman" w:hAnsi="Times New Roman"/>
              </w:rPr>
              <w:t>0,22</w:t>
            </w:r>
          </w:p>
        </w:tc>
        <w:tc>
          <w:tcPr>
            <w:tcW w:w="1701" w:type="dxa"/>
            <w:shd w:val="clear" w:color="000000" w:fill="FFFFFF"/>
            <w:noWrap/>
            <w:vAlign w:val="center"/>
          </w:tcPr>
          <w:p w:rsidR="00FD52B1" w:rsidRPr="001413CF" w:rsidRDefault="00FD52B1" w:rsidP="00FD52B1">
            <w:pPr>
              <w:jc w:val="center"/>
              <w:rPr>
                <w:rFonts w:ascii="Times New Roman" w:hAnsi="Times New Roman"/>
              </w:rPr>
            </w:pPr>
            <w:r w:rsidRPr="001413CF">
              <w:rPr>
                <w:rFonts w:ascii="Times New Roman" w:hAnsi="Times New Roman"/>
              </w:rPr>
              <w:t>0,56</w:t>
            </w:r>
          </w:p>
        </w:tc>
        <w:tc>
          <w:tcPr>
            <w:tcW w:w="850" w:type="dxa"/>
            <w:shd w:val="clear" w:color="000000" w:fill="FFFFFF"/>
            <w:vAlign w:val="center"/>
          </w:tcPr>
          <w:p w:rsidR="00FD52B1" w:rsidRPr="001413CF" w:rsidRDefault="00FD52B1" w:rsidP="00FD52B1">
            <w:pPr>
              <w:jc w:val="center"/>
              <w:rPr>
                <w:rFonts w:ascii="Times New Roman" w:hAnsi="Times New Roman"/>
              </w:rPr>
            </w:pPr>
          </w:p>
        </w:tc>
        <w:tc>
          <w:tcPr>
            <w:tcW w:w="866" w:type="dxa"/>
            <w:shd w:val="clear" w:color="000000" w:fill="FFFFFF"/>
            <w:vAlign w:val="center"/>
          </w:tcPr>
          <w:p w:rsidR="00FD52B1" w:rsidRPr="001413CF" w:rsidRDefault="00FD52B1" w:rsidP="00FD52B1">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Фтористый водород</w:t>
            </w:r>
          </w:p>
        </w:tc>
        <w:tc>
          <w:tcPr>
            <w:tcW w:w="996" w:type="dxa"/>
            <w:shd w:val="clear" w:color="000000" w:fill="FFFFFF"/>
            <w:vAlign w:val="center"/>
          </w:tcPr>
          <w:p w:rsidR="00FD52B1" w:rsidRPr="001413CF" w:rsidRDefault="00FD52B1" w:rsidP="00FD52B1">
            <w:pPr>
              <w:jc w:val="center"/>
              <w:rPr>
                <w:rFonts w:ascii="Times New Roman" w:hAnsi="Times New Roman"/>
              </w:rPr>
            </w:pPr>
            <w:r w:rsidRPr="001413CF">
              <w:rPr>
                <w:rFonts w:ascii="Times New Roman" w:hAnsi="Times New Roman"/>
              </w:rPr>
              <w:t>0,001</w:t>
            </w:r>
          </w:p>
        </w:tc>
        <w:tc>
          <w:tcPr>
            <w:tcW w:w="1671" w:type="dxa"/>
            <w:shd w:val="clear" w:color="000000" w:fill="FFFFFF"/>
            <w:noWrap/>
            <w:vAlign w:val="center"/>
          </w:tcPr>
          <w:p w:rsidR="00FD52B1" w:rsidRPr="001413CF" w:rsidRDefault="00FD52B1" w:rsidP="00FD52B1">
            <w:pPr>
              <w:jc w:val="center"/>
              <w:rPr>
                <w:rFonts w:ascii="Times New Roman" w:hAnsi="Times New Roman"/>
              </w:rPr>
            </w:pPr>
            <w:r w:rsidRPr="001413CF">
              <w:rPr>
                <w:rFonts w:ascii="Times New Roman" w:hAnsi="Times New Roman"/>
              </w:rPr>
              <w:t>0,207</w:t>
            </w:r>
          </w:p>
        </w:tc>
        <w:tc>
          <w:tcPr>
            <w:tcW w:w="1023" w:type="dxa"/>
            <w:shd w:val="clear" w:color="000000" w:fill="FFFFFF"/>
            <w:noWrap/>
            <w:vAlign w:val="center"/>
          </w:tcPr>
          <w:p w:rsidR="00FD52B1" w:rsidRPr="001413CF" w:rsidRDefault="00FD52B1" w:rsidP="00FD52B1">
            <w:pPr>
              <w:jc w:val="center"/>
              <w:rPr>
                <w:rFonts w:ascii="Times New Roman" w:hAnsi="Times New Roman"/>
              </w:rPr>
            </w:pPr>
            <w:r w:rsidRPr="001413CF">
              <w:rPr>
                <w:rFonts w:ascii="Times New Roman" w:hAnsi="Times New Roman"/>
              </w:rPr>
              <w:t>0,021</w:t>
            </w:r>
          </w:p>
        </w:tc>
        <w:tc>
          <w:tcPr>
            <w:tcW w:w="1701" w:type="dxa"/>
            <w:shd w:val="clear" w:color="000000" w:fill="FFFFFF"/>
            <w:noWrap/>
            <w:vAlign w:val="center"/>
          </w:tcPr>
          <w:p w:rsidR="00FD52B1" w:rsidRPr="001413CF" w:rsidRDefault="00FD52B1" w:rsidP="00FD52B1">
            <w:pPr>
              <w:jc w:val="center"/>
              <w:rPr>
                <w:rFonts w:ascii="Times New Roman" w:hAnsi="Times New Roman"/>
              </w:rPr>
            </w:pPr>
            <w:r w:rsidRPr="001413CF">
              <w:rPr>
                <w:rFonts w:ascii="Times New Roman" w:hAnsi="Times New Roman"/>
              </w:rPr>
              <w:t>1,050</w:t>
            </w:r>
          </w:p>
        </w:tc>
        <w:tc>
          <w:tcPr>
            <w:tcW w:w="850" w:type="dxa"/>
            <w:shd w:val="clear" w:color="000000" w:fill="FFFFFF"/>
            <w:vAlign w:val="center"/>
          </w:tcPr>
          <w:p w:rsidR="00FD52B1" w:rsidRPr="001413CF" w:rsidRDefault="00FD52B1" w:rsidP="00FD52B1">
            <w:pPr>
              <w:jc w:val="center"/>
              <w:rPr>
                <w:rFonts w:ascii="Times New Roman" w:hAnsi="Times New Roman"/>
              </w:rPr>
            </w:pPr>
            <w:r w:rsidRPr="001413CF">
              <w:rPr>
                <w:rFonts w:ascii="Times New Roman" w:hAnsi="Times New Roman"/>
              </w:rPr>
              <w:t>1</w:t>
            </w:r>
          </w:p>
        </w:tc>
        <w:tc>
          <w:tcPr>
            <w:tcW w:w="866" w:type="dxa"/>
            <w:shd w:val="clear" w:color="000000" w:fill="FFFFFF"/>
            <w:vAlign w:val="center"/>
          </w:tcPr>
          <w:p w:rsidR="00FD52B1" w:rsidRPr="001413CF" w:rsidRDefault="00FD52B1" w:rsidP="00FD52B1">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lang w:eastAsia="ru-RU"/>
              </w:rPr>
            </w:pPr>
            <w:r w:rsidRPr="001413CF">
              <w:rPr>
                <w:rFonts w:ascii="Times New Roman" w:hAnsi="Times New Roman"/>
                <w:b/>
                <w:lang w:eastAsia="ru-RU"/>
              </w:rPr>
              <w:t>АКМОЛИНСКАЯ ОБЛАСТЬ</w:t>
            </w: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lang w:eastAsia="ru-RU"/>
              </w:rPr>
            </w:pPr>
            <w:r w:rsidRPr="001413CF">
              <w:rPr>
                <w:rFonts w:ascii="Times New Roman" w:hAnsi="Times New Roman"/>
                <w:b/>
                <w:lang w:eastAsia="ru-RU"/>
              </w:rPr>
              <w:t>г. Кокшетау</w:t>
            </w: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 xml:space="preserve">Взвешенные вещества </w:t>
            </w:r>
          </w:p>
        </w:tc>
        <w:tc>
          <w:tcPr>
            <w:tcW w:w="996" w:type="dxa"/>
            <w:tcBorders>
              <w:top w:val="single" w:sz="8" w:space="0" w:color="auto"/>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0,3</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0,6</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Взвешенные частицы РМ-2,5</w:t>
            </w:r>
          </w:p>
        </w:tc>
        <w:tc>
          <w:tcPr>
            <w:tcW w:w="996" w:type="dxa"/>
            <w:tcBorders>
              <w:top w:val="single" w:sz="8" w:space="0" w:color="auto"/>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0,2</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Взвешенные частицы РМ-10</w:t>
            </w:r>
          </w:p>
        </w:tc>
        <w:tc>
          <w:tcPr>
            <w:tcW w:w="996" w:type="dxa"/>
            <w:tcBorders>
              <w:top w:val="single" w:sz="8" w:space="0" w:color="auto"/>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Диоксид серы</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0,001</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0,028</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0,005</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0,010</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Оксид углерода</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4</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1</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Диоксид азота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0,19</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0,10</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0,50</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Оксид азота</w:t>
            </w:r>
          </w:p>
        </w:tc>
        <w:tc>
          <w:tcPr>
            <w:tcW w:w="996" w:type="dxa"/>
            <w:tcBorders>
              <w:top w:val="nil"/>
              <w:left w:val="single" w:sz="8" w:space="0" w:color="auto"/>
              <w:bottom w:val="single" w:sz="8"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0,10</w:t>
            </w:r>
          </w:p>
        </w:tc>
        <w:tc>
          <w:tcPr>
            <w:tcW w:w="1671" w:type="dxa"/>
            <w:tcBorders>
              <w:top w:val="nil"/>
              <w:left w:val="nil"/>
              <w:bottom w:val="single" w:sz="8" w:space="0" w:color="auto"/>
              <w:right w:val="single" w:sz="4" w:space="0" w:color="auto"/>
            </w:tcBorders>
            <w:shd w:val="clear" w:color="auto" w:fill="auto"/>
            <w:noWrap/>
            <w:vAlign w:val="center"/>
          </w:tcPr>
          <w:p w:rsidR="00FD52B1" w:rsidRPr="001413CF" w:rsidRDefault="00FD52B1" w:rsidP="00FE2DC1">
            <w:pPr>
              <w:jc w:val="center"/>
              <w:rPr>
                <w:rFonts w:ascii="Times New Roman" w:hAnsi="Times New Roman"/>
              </w:rPr>
            </w:pPr>
            <w:r w:rsidRPr="001413CF">
              <w:rPr>
                <w:rFonts w:ascii="Times New Roman" w:hAnsi="Times New Roman"/>
              </w:rPr>
              <w:t>1,</w:t>
            </w:r>
            <w:r w:rsidR="00FE2DC1" w:rsidRPr="001413CF">
              <w:rPr>
                <w:rFonts w:ascii="Times New Roman" w:hAnsi="Times New Roman"/>
              </w:rPr>
              <w:t>7</w:t>
            </w:r>
          </w:p>
        </w:tc>
        <w:tc>
          <w:tcPr>
            <w:tcW w:w="1023" w:type="dxa"/>
            <w:tcBorders>
              <w:top w:val="nil"/>
              <w:left w:val="nil"/>
              <w:bottom w:val="single" w:sz="8"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0,20</w:t>
            </w:r>
          </w:p>
        </w:tc>
        <w:tc>
          <w:tcPr>
            <w:tcW w:w="1701" w:type="dxa"/>
            <w:tcBorders>
              <w:top w:val="nil"/>
              <w:left w:val="nil"/>
              <w:bottom w:val="single" w:sz="8"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0,50</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lang w:eastAsia="ru-RU"/>
              </w:rPr>
            </w:pPr>
            <w:r w:rsidRPr="001413CF">
              <w:rPr>
                <w:rStyle w:val="FontStyle201"/>
                <w:b/>
                <w:i w:val="0"/>
              </w:rPr>
              <w:t>г. Степногорск</w:t>
            </w: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Взвешенные частицы РМ-2,5</w:t>
            </w:r>
          </w:p>
        </w:tc>
        <w:tc>
          <w:tcPr>
            <w:tcW w:w="996" w:type="dxa"/>
            <w:tcBorders>
              <w:top w:val="single" w:sz="8" w:space="0" w:color="auto"/>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w:t>
            </w:r>
          </w:p>
        </w:tc>
        <w:tc>
          <w:tcPr>
            <w:tcW w:w="850" w:type="dxa"/>
            <w:shd w:val="clear" w:color="000000" w:fill="FFFFFF"/>
            <w:vAlign w:val="center"/>
          </w:tcPr>
          <w:p w:rsidR="00FD52B1" w:rsidRPr="001413CF" w:rsidRDefault="00FD52B1" w:rsidP="00D4325B">
            <w:pPr>
              <w:jc w:val="center"/>
              <w:rPr>
                <w:rFonts w:ascii="Times New Roman" w:hAnsi="Times New Roman"/>
                <w:lang w:eastAsia="ru-RU" w:bidi="ar-SA"/>
              </w:rPr>
            </w:pPr>
          </w:p>
        </w:tc>
        <w:tc>
          <w:tcPr>
            <w:tcW w:w="866" w:type="dxa"/>
            <w:shd w:val="clear" w:color="000000" w:fill="FFFFFF"/>
            <w:vAlign w:val="center"/>
          </w:tcPr>
          <w:p w:rsidR="00FD52B1" w:rsidRPr="001413CF" w:rsidRDefault="00FD52B1" w:rsidP="00D4325B">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Взвешенные частицы РМ-10</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Диоксид серы</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0,000</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0,000</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0,000</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Оксид углерода</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0,2</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0,7</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Диоксид азота</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0,08</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0,02</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0,11</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Оксид азота</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0,03</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0,01</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0,03</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Озон</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0,007</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0,227</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0,026</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0,165</w:t>
            </w:r>
          </w:p>
        </w:tc>
        <w:tc>
          <w:tcPr>
            <w:tcW w:w="850" w:type="dxa"/>
            <w:shd w:val="clear" w:color="000000" w:fill="FFFFFF"/>
            <w:vAlign w:val="center"/>
          </w:tcPr>
          <w:p w:rsidR="00FD52B1" w:rsidRPr="001413CF" w:rsidRDefault="00FD52B1" w:rsidP="00D4325B">
            <w:pPr>
              <w:jc w:val="center"/>
              <w:rPr>
                <w:rFonts w:ascii="Times New Roman" w:hAnsi="Times New Roman"/>
                <w:lang w:eastAsia="ru-RU"/>
              </w:rPr>
            </w:pPr>
          </w:p>
        </w:tc>
        <w:tc>
          <w:tcPr>
            <w:tcW w:w="866" w:type="dxa"/>
            <w:shd w:val="clear" w:color="000000" w:fill="FFFFFF"/>
            <w:vAlign w:val="center"/>
          </w:tcPr>
          <w:p w:rsidR="00FD52B1" w:rsidRPr="001413CF" w:rsidRDefault="00FD52B1" w:rsidP="00D4325B">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Сероводород</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0,000</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0,000</w:t>
            </w:r>
          </w:p>
        </w:tc>
        <w:tc>
          <w:tcPr>
            <w:tcW w:w="850" w:type="dxa"/>
            <w:shd w:val="clear" w:color="000000" w:fill="FFFFFF"/>
            <w:vAlign w:val="center"/>
          </w:tcPr>
          <w:p w:rsidR="00FD52B1" w:rsidRPr="001413CF" w:rsidRDefault="00FD52B1" w:rsidP="00D4325B">
            <w:pPr>
              <w:jc w:val="center"/>
              <w:rPr>
                <w:rFonts w:ascii="Times New Roman" w:hAnsi="Times New Roman"/>
                <w:lang w:eastAsia="ru-RU"/>
              </w:rPr>
            </w:pPr>
          </w:p>
        </w:tc>
        <w:tc>
          <w:tcPr>
            <w:tcW w:w="866" w:type="dxa"/>
            <w:shd w:val="clear" w:color="000000" w:fill="FFFFFF"/>
            <w:vAlign w:val="center"/>
          </w:tcPr>
          <w:p w:rsidR="00FD52B1" w:rsidRPr="001413CF" w:rsidRDefault="00FD52B1" w:rsidP="00D4325B">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Аммиак</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0,03</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0,00</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0,02</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Сумма УВ</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317"/>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Метан</w:t>
            </w:r>
          </w:p>
        </w:tc>
        <w:tc>
          <w:tcPr>
            <w:tcW w:w="996" w:type="dxa"/>
            <w:tcBorders>
              <w:top w:val="nil"/>
              <w:left w:val="nil"/>
              <w:bottom w:val="single" w:sz="8"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nil"/>
              <w:left w:val="nil"/>
              <w:bottom w:val="single" w:sz="8"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nil"/>
              <w:left w:val="nil"/>
              <w:bottom w:val="single" w:sz="8"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701" w:type="dxa"/>
            <w:tcBorders>
              <w:top w:val="nil"/>
              <w:left w:val="nil"/>
              <w:bottom w:val="single" w:sz="8"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Style w:val="FontStyle201"/>
                <w:b/>
                <w:i w:val="0"/>
              </w:rPr>
              <w:t>СКФМ Боровое</w:t>
            </w: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lastRenderedPageBreak/>
              <w:t>Взвешенные вещества</w:t>
            </w:r>
          </w:p>
        </w:tc>
        <w:tc>
          <w:tcPr>
            <w:tcW w:w="996" w:type="dxa"/>
            <w:tcBorders>
              <w:top w:val="single" w:sz="4" w:space="0" w:color="auto"/>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0,3</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w:t>
            </w:r>
          </w:p>
        </w:tc>
        <w:tc>
          <w:tcPr>
            <w:tcW w:w="850" w:type="dxa"/>
            <w:shd w:val="clear" w:color="000000" w:fill="FFFFFF"/>
            <w:vAlign w:val="center"/>
          </w:tcPr>
          <w:p w:rsidR="00FD52B1" w:rsidRPr="001413CF" w:rsidRDefault="00FD52B1" w:rsidP="00D4325B">
            <w:pPr>
              <w:jc w:val="center"/>
              <w:rPr>
                <w:rFonts w:ascii="Times New Roman" w:hAnsi="Times New Roman"/>
                <w:b/>
                <w:bCs/>
                <w:spacing w:val="-20"/>
              </w:rPr>
            </w:pPr>
          </w:p>
        </w:tc>
        <w:tc>
          <w:tcPr>
            <w:tcW w:w="866" w:type="dxa"/>
            <w:shd w:val="clear" w:color="000000" w:fill="FFFFFF"/>
            <w:vAlign w:val="center"/>
          </w:tcPr>
          <w:p w:rsidR="00FD52B1" w:rsidRPr="001413CF" w:rsidRDefault="00FD52B1" w:rsidP="00D4325B">
            <w:pPr>
              <w:jc w:val="center"/>
              <w:rPr>
                <w:rFonts w:ascii="Times New Roman" w:hAnsi="Times New Roman"/>
                <w:b/>
                <w:bCs/>
                <w:spacing w:val="-20"/>
              </w:rPr>
            </w:pPr>
          </w:p>
        </w:tc>
        <w:tc>
          <w:tcPr>
            <w:tcW w:w="978" w:type="dxa"/>
            <w:shd w:val="clear" w:color="000000" w:fill="FFFFFF"/>
            <w:vAlign w:val="center"/>
          </w:tcPr>
          <w:p w:rsidR="00FD52B1" w:rsidRPr="001413CF" w:rsidRDefault="00FD52B1" w:rsidP="00D4325B">
            <w:pPr>
              <w:jc w:val="center"/>
              <w:rPr>
                <w:rFonts w:ascii="Times New Roman" w:hAnsi="Times New Roman"/>
                <w:b/>
                <w:bCs/>
                <w:spacing w:val="-20"/>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Взвешенные частицы РМ-1</w:t>
            </w:r>
          </w:p>
        </w:tc>
        <w:tc>
          <w:tcPr>
            <w:tcW w:w="996" w:type="dxa"/>
            <w:tcBorders>
              <w:top w:val="single" w:sz="4" w:space="0" w:color="auto"/>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850" w:type="dxa"/>
            <w:shd w:val="clear" w:color="000000" w:fill="FFFFFF"/>
            <w:vAlign w:val="center"/>
          </w:tcPr>
          <w:p w:rsidR="00FD52B1" w:rsidRPr="001413CF" w:rsidRDefault="00FD52B1" w:rsidP="00D4325B">
            <w:pPr>
              <w:jc w:val="center"/>
              <w:rPr>
                <w:rFonts w:ascii="Times New Roman" w:hAnsi="Times New Roman"/>
                <w:b/>
                <w:bCs/>
                <w:spacing w:val="-20"/>
              </w:rPr>
            </w:pPr>
          </w:p>
        </w:tc>
        <w:tc>
          <w:tcPr>
            <w:tcW w:w="866" w:type="dxa"/>
            <w:shd w:val="clear" w:color="000000" w:fill="FFFFFF"/>
            <w:vAlign w:val="center"/>
          </w:tcPr>
          <w:p w:rsidR="00FD52B1" w:rsidRPr="001413CF" w:rsidRDefault="00FD52B1" w:rsidP="00D4325B">
            <w:pPr>
              <w:jc w:val="center"/>
              <w:rPr>
                <w:rFonts w:ascii="Times New Roman" w:hAnsi="Times New Roman"/>
                <w:b/>
                <w:bCs/>
                <w:spacing w:val="-20"/>
              </w:rPr>
            </w:pPr>
          </w:p>
        </w:tc>
        <w:tc>
          <w:tcPr>
            <w:tcW w:w="978" w:type="dxa"/>
            <w:shd w:val="clear" w:color="000000" w:fill="FFFFFF"/>
            <w:vAlign w:val="center"/>
          </w:tcPr>
          <w:p w:rsidR="00FD52B1" w:rsidRPr="001413CF" w:rsidRDefault="00FD52B1" w:rsidP="00D4325B">
            <w:pPr>
              <w:jc w:val="center"/>
              <w:rPr>
                <w:rFonts w:ascii="Times New Roman" w:hAnsi="Times New Roman"/>
                <w:b/>
                <w:bCs/>
                <w:spacing w:val="-20"/>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Взвешенные частицы РМ-2,5</w:t>
            </w:r>
          </w:p>
        </w:tc>
        <w:tc>
          <w:tcPr>
            <w:tcW w:w="996" w:type="dxa"/>
            <w:tcBorders>
              <w:top w:val="single" w:sz="4" w:space="0" w:color="auto"/>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0,5</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0,4</w:t>
            </w:r>
          </w:p>
        </w:tc>
        <w:tc>
          <w:tcPr>
            <w:tcW w:w="850" w:type="dxa"/>
            <w:shd w:val="clear" w:color="000000" w:fill="FFFFFF"/>
            <w:vAlign w:val="center"/>
          </w:tcPr>
          <w:p w:rsidR="00FD52B1" w:rsidRPr="001413CF" w:rsidRDefault="00FD52B1" w:rsidP="00D4325B">
            <w:pPr>
              <w:jc w:val="center"/>
              <w:rPr>
                <w:rFonts w:ascii="Times New Roman" w:hAnsi="Times New Roman"/>
                <w:b/>
                <w:bCs/>
                <w:spacing w:val="-20"/>
              </w:rPr>
            </w:pPr>
          </w:p>
        </w:tc>
        <w:tc>
          <w:tcPr>
            <w:tcW w:w="866" w:type="dxa"/>
            <w:shd w:val="clear" w:color="000000" w:fill="FFFFFF"/>
            <w:vAlign w:val="center"/>
          </w:tcPr>
          <w:p w:rsidR="00FD52B1" w:rsidRPr="001413CF" w:rsidRDefault="00FD52B1" w:rsidP="00D4325B">
            <w:pPr>
              <w:jc w:val="center"/>
              <w:rPr>
                <w:rFonts w:ascii="Times New Roman" w:hAnsi="Times New Roman"/>
                <w:b/>
                <w:bCs/>
                <w:spacing w:val="-20"/>
              </w:rPr>
            </w:pPr>
          </w:p>
        </w:tc>
        <w:tc>
          <w:tcPr>
            <w:tcW w:w="978" w:type="dxa"/>
            <w:shd w:val="clear" w:color="000000" w:fill="FFFFFF"/>
            <w:vAlign w:val="center"/>
          </w:tcPr>
          <w:p w:rsidR="00FD52B1" w:rsidRPr="001413CF" w:rsidRDefault="00FD52B1" w:rsidP="00D4325B">
            <w:pPr>
              <w:jc w:val="center"/>
              <w:rPr>
                <w:rFonts w:ascii="Times New Roman" w:hAnsi="Times New Roman"/>
                <w:b/>
                <w:bCs/>
                <w:spacing w:val="-20"/>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Взвешенные частицы РМ-4</w:t>
            </w:r>
          </w:p>
        </w:tc>
        <w:tc>
          <w:tcPr>
            <w:tcW w:w="996" w:type="dxa"/>
            <w:tcBorders>
              <w:top w:val="single" w:sz="4" w:space="0" w:color="auto"/>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850" w:type="dxa"/>
            <w:shd w:val="clear" w:color="000000" w:fill="FFFFFF"/>
            <w:vAlign w:val="center"/>
          </w:tcPr>
          <w:p w:rsidR="00FD52B1" w:rsidRPr="001413CF" w:rsidRDefault="00FD52B1" w:rsidP="00D4325B">
            <w:pPr>
              <w:jc w:val="center"/>
              <w:rPr>
                <w:rFonts w:ascii="Times New Roman" w:hAnsi="Times New Roman"/>
                <w:b/>
                <w:bCs/>
                <w:spacing w:val="-20"/>
              </w:rPr>
            </w:pPr>
          </w:p>
        </w:tc>
        <w:tc>
          <w:tcPr>
            <w:tcW w:w="866" w:type="dxa"/>
            <w:shd w:val="clear" w:color="000000" w:fill="FFFFFF"/>
            <w:vAlign w:val="center"/>
          </w:tcPr>
          <w:p w:rsidR="00FD52B1" w:rsidRPr="001413CF" w:rsidRDefault="00FD52B1" w:rsidP="00D4325B">
            <w:pPr>
              <w:jc w:val="center"/>
              <w:rPr>
                <w:rFonts w:ascii="Times New Roman" w:hAnsi="Times New Roman"/>
                <w:b/>
                <w:bCs/>
                <w:spacing w:val="-20"/>
              </w:rPr>
            </w:pPr>
          </w:p>
        </w:tc>
        <w:tc>
          <w:tcPr>
            <w:tcW w:w="978" w:type="dxa"/>
            <w:shd w:val="clear" w:color="000000" w:fill="FFFFFF"/>
            <w:vAlign w:val="center"/>
          </w:tcPr>
          <w:p w:rsidR="00FD52B1" w:rsidRPr="001413CF" w:rsidRDefault="00FD52B1" w:rsidP="00D4325B">
            <w:pPr>
              <w:jc w:val="center"/>
              <w:rPr>
                <w:rFonts w:ascii="Times New Roman" w:hAnsi="Times New Roman"/>
                <w:b/>
                <w:bCs/>
                <w:spacing w:val="-20"/>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Взвешенные частицы РМ-10</w:t>
            </w:r>
          </w:p>
        </w:tc>
        <w:tc>
          <w:tcPr>
            <w:tcW w:w="996" w:type="dxa"/>
            <w:tcBorders>
              <w:top w:val="single" w:sz="4" w:space="0" w:color="auto"/>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0,3</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0,2</w:t>
            </w:r>
          </w:p>
        </w:tc>
        <w:tc>
          <w:tcPr>
            <w:tcW w:w="850" w:type="dxa"/>
            <w:shd w:val="clear" w:color="000000" w:fill="FFFFFF"/>
            <w:vAlign w:val="center"/>
          </w:tcPr>
          <w:p w:rsidR="00FD52B1" w:rsidRPr="001413CF" w:rsidRDefault="00FD52B1" w:rsidP="00D4325B">
            <w:pPr>
              <w:jc w:val="center"/>
              <w:rPr>
                <w:rFonts w:ascii="Times New Roman" w:hAnsi="Times New Roman"/>
                <w:b/>
                <w:bCs/>
                <w:spacing w:val="-20"/>
              </w:rPr>
            </w:pPr>
          </w:p>
        </w:tc>
        <w:tc>
          <w:tcPr>
            <w:tcW w:w="866" w:type="dxa"/>
            <w:shd w:val="clear" w:color="000000" w:fill="FFFFFF"/>
            <w:vAlign w:val="center"/>
          </w:tcPr>
          <w:p w:rsidR="00FD52B1" w:rsidRPr="001413CF" w:rsidRDefault="00FD52B1" w:rsidP="00D4325B">
            <w:pPr>
              <w:jc w:val="center"/>
              <w:rPr>
                <w:rFonts w:ascii="Times New Roman" w:hAnsi="Times New Roman"/>
                <w:b/>
                <w:bCs/>
                <w:spacing w:val="-20"/>
              </w:rPr>
            </w:pPr>
          </w:p>
        </w:tc>
        <w:tc>
          <w:tcPr>
            <w:tcW w:w="978" w:type="dxa"/>
            <w:shd w:val="clear" w:color="000000" w:fill="FFFFFF"/>
            <w:vAlign w:val="center"/>
          </w:tcPr>
          <w:p w:rsidR="00FD52B1" w:rsidRPr="001413CF" w:rsidRDefault="00FD52B1" w:rsidP="00D4325B">
            <w:pPr>
              <w:jc w:val="center"/>
              <w:rPr>
                <w:rFonts w:ascii="Times New Roman" w:hAnsi="Times New Roman"/>
                <w:b/>
                <w:bCs/>
                <w:spacing w:val="-20"/>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Диоксид серы</w:t>
            </w:r>
          </w:p>
        </w:tc>
        <w:tc>
          <w:tcPr>
            <w:tcW w:w="996" w:type="dxa"/>
            <w:tcBorders>
              <w:top w:val="single" w:sz="4" w:space="0" w:color="auto"/>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0,021</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0,427</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0,165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0,330</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Оксид углерода</w:t>
            </w:r>
          </w:p>
        </w:tc>
        <w:tc>
          <w:tcPr>
            <w:tcW w:w="996" w:type="dxa"/>
            <w:tcBorders>
              <w:top w:val="single" w:sz="4" w:space="0" w:color="auto"/>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bCs/>
                <w:lang w:eastAsia="ru-RU" w:bidi="ar-SA"/>
              </w:rPr>
            </w:pPr>
            <w:r w:rsidRPr="001413CF">
              <w:rPr>
                <w:rFonts w:ascii="Times New Roman" w:hAnsi="Times New Roman"/>
                <w:bCs/>
                <w:lang w:eastAsia="ru-RU" w:bidi="ar-SA"/>
              </w:rPr>
              <w:t>Диоксид азота</w:t>
            </w:r>
          </w:p>
        </w:tc>
        <w:tc>
          <w:tcPr>
            <w:tcW w:w="996" w:type="dxa"/>
            <w:tcBorders>
              <w:top w:val="single" w:sz="4" w:space="0" w:color="auto"/>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0,05</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0,53</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bCs/>
                <w:lang w:eastAsia="ru-RU" w:bidi="ar-SA"/>
              </w:rPr>
            </w:pPr>
            <w:r w:rsidRPr="001413CF">
              <w:rPr>
                <w:rFonts w:ascii="Times New Roman" w:hAnsi="Times New Roman"/>
                <w:bCs/>
                <w:lang w:eastAsia="ru-RU" w:bidi="ar-SA"/>
              </w:rPr>
              <w:t>Оксид азота</w:t>
            </w:r>
          </w:p>
        </w:tc>
        <w:tc>
          <w:tcPr>
            <w:tcW w:w="996" w:type="dxa"/>
            <w:tcBorders>
              <w:top w:val="single" w:sz="4" w:space="0" w:color="auto"/>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0,02</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0,34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0,85</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bCs/>
                <w:lang w:eastAsia="ru-RU" w:bidi="ar-SA"/>
              </w:rPr>
            </w:pPr>
            <w:r w:rsidRPr="001413CF">
              <w:rPr>
                <w:rFonts w:ascii="Times New Roman" w:hAnsi="Times New Roman"/>
                <w:bCs/>
                <w:lang w:eastAsia="ru-RU" w:bidi="ar-SA"/>
              </w:rPr>
              <w:t>Озон</w:t>
            </w:r>
          </w:p>
        </w:tc>
        <w:tc>
          <w:tcPr>
            <w:tcW w:w="996" w:type="dxa"/>
            <w:tcBorders>
              <w:top w:val="single" w:sz="4" w:space="0" w:color="auto"/>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0,032</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1276C">
            <w:pPr>
              <w:jc w:val="center"/>
              <w:rPr>
                <w:rFonts w:ascii="Times New Roman" w:hAnsi="Times New Roman"/>
              </w:rPr>
            </w:pPr>
            <w:r w:rsidRPr="001413CF">
              <w:rPr>
                <w:rFonts w:ascii="Times New Roman" w:hAnsi="Times New Roman"/>
              </w:rPr>
              <w:t>1,</w:t>
            </w:r>
            <w:r w:rsidR="00F1276C" w:rsidRPr="001413CF">
              <w:rPr>
                <w:rFonts w:ascii="Times New Roman" w:hAnsi="Times New Roman"/>
              </w:rPr>
              <w:t>1</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0,081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0,503</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jc w:val="both"/>
              <w:rPr>
                <w:rFonts w:ascii="Times New Roman" w:hAnsi="Times New Roman"/>
              </w:rPr>
            </w:pPr>
            <w:r w:rsidRPr="001413CF">
              <w:rPr>
                <w:rFonts w:ascii="Times New Roman" w:hAnsi="Times New Roman"/>
              </w:rPr>
              <w:t>Сероводород</w:t>
            </w:r>
          </w:p>
        </w:tc>
        <w:tc>
          <w:tcPr>
            <w:tcW w:w="996" w:type="dxa"/>
            <w:tcBorders>
              <w:top w:val="single" w:sz="4" w:space="0" w:color="auto"/>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0,000</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0,003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0,425</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jc w:val="both"/>
              <w:rPr>
                <w:rFonts w:ascii="Times New Roman" w:hAnsi="Times New Roman"/>
              </w:rPr>
            </w:pPr>
            <w:r w:rsidRPr="001413CF">
              <w:rPr>
                <w:rFonts w:ascii="Times New Roman" w:hAnsi="Times New Roman"/>
              </w:rPr>
              <w:t xml:space="preserve">Аммиак </w:t>
            </w:r>
          </w:p>
        </w:tc>
        <w:tc>
          <w:tcPr>
            <w:tcW w:w="996" w:type="dxa"/>
            <w:tcBorders>
              <w:top w:val="single" w:sz="4" w:space="0" w:color="auto"/>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0,10</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0,54</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52B1" w:rsidRPr="001413CF" w:rsidRDefault="00FD52B1" w:rsidP="00D4325B">
            <w:pPr>
              <w:rPr>
                <w:rFonts w:ascii="Times New Roman" w:hAnsi="Times New Roman"/>
                <w:sz w:val="22"/>
                <w:szCs w:val="22"/>
                <w:lang w:eastAsia="ru-RU" w:bidi="ar-SA"/>
              </w:rPr>
            </w:pPr>
            <w:r w:rsidRPr="001413CF">
              <w:rPr>
                <w:rFonts w:ascii="Times New Roman" w:hAnsi="Times New Roman"/>
                <w:sz w:val="22"/>
                <w:szCs w:val="22"/>
              </w:rPr>
              <w:t>Сумма углеводородов (с вычетом метана)</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0,0000</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0,0000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tcBorders>
              <w:top w:val="nil"/>
              <w:left w:val="single" w:sz="4" w:space="0" w:color="auto"/>
              <w:bottom w:val="single" w:sz="4" w:space="0" w:color="auto"/>
              <w:right w:val="single" w:sz="4" w:space="0" w:color="auto"/>
            </w:tcBorders>
            <w:shd w:val="clear" w:color="auto" w:fill="auto"/>
            <w:noWrap/>
            <w:vAlign w:val="center"/>
          </w:tcPr>
          <w:p w:rsidR="00FD52B1" w:rsidRPr="001413CF" w:rsidRDefault="00FD52B1" w:rsidP="00D4325B">
            <w:pPr>
              <w:rPr>
                <w:rFonts w:ascii="Times New Roman" w:hAnsi="Times New Roman"/>
                <w:sz w:val="22"/>
                <w:szCs w:val="22"/>
              </w:rPr>
            </w:pPr>
            <w:r w:rsidRPr="001413CF">
              <w:rPr>
                <w:rFonts w:ascii="Times New Roman" w:hAnsi="Times New Roman"/>
                <w:sz w:val="22"/>
                <w:szCs w:val="22"/>
              </w:rPr>
              <w:t>Метан</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0,0000</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0,0000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jc w:val="both"/>
              <w:rPr>
                <w:rFonts w:ascii="Times New Roman" w:hAnsi="Times New Roman"/>
              </w:rPr>
            </w:pPr>
            <w:r w:rsidRPr="001413CF">
              <w:rPr>
                <w:rFonts w:ascii="Times New Roman" w:hAnsi="Times New Roman"/>
              </w:rPr>
              <w:t>Диоксид углерода</w:t>
            </w:r>
          </w:p>
        </w:tc>
        <w:tc>
          <w:tcPr>
            <w:tcW w:w="996" w:type="dxa"/>
            <w:tcBorders>
              <w:top w:val="single" w:sz="4" w:space="0" w:color="auto"/>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1040</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1155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tcPr>
          <w:p w:rsidR="00FD52B1" w:rsidRPr="001413CF" w:rsidRDefault="00FD52B1"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pStyle w:val="Style100"/>
              <w:widowControl/>
              <w:spacing w:line="0" w:lineRule="atLeast"/>
              <w:ind w:firstLine="142"/>
              <w:jc w:val="center"/>
              <w:rPr>
                <w:rFonts w:ascii="Times New Roman" w:hAnsi="Times New Roman"/>
                <w:b/>
                <w:iCs/>
              </w:rPr>
            </w:pPr>
            <w:r w:rsidRPr="001413CF">
              <w:rPr>
                <w:rStyle w:val="FontStyle201"/>
                <w:b/>
                <w:i w:val="0"/>
              </w:rPr>
              <w:t>Щучинско-Боровская курортная зона (ЩБКЗ)</w:t>
            </w: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bCs/>
                <w:lang w:eastAsia="ru-RU" w:bidi="ar-SA"/>
              </w:rPr>
            </w:pPr>
            <w:r w:rsidRPr="001413CF">
              <w:rPr>
                <w:rFonts w:ascii="Times New Roman" w:hAnsi="Times New Roman"/>
                <w:bCs/>
                <w:lang w:eastAsia="ru-RU" w:bidi="ar-SA"/>
              </w:rPr>
              <w:t xml:space="preserve">Взвешенные вещества </w:t>
            </w:r>
          </w:p>
        </w:tc>
        <w:tc>
          <w:tcPr>
            <w:tcW w:w="996" w:type="dxa"/>
            <w:tcBorders>
              <w:top w:val="single" w:sz="8" w:space="0" w:color="auto"/>
              <w:left w:val="nil"/>
              <w:bottom w:val="nil"/>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single" w:sz="8" w:space="0" w:color="auto"/>
              <w:left w:val="nil"/>
              <w:bottom w:val="nil"/>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w:t>
            </w:r>
          </w:p>
        </w:tc>
        <w:tc>
          <w:tcPr>
            <w:tcW w:w="1023" w:type="dxa"/>
            <w:tcBorders>
              <w:top w:val="single" w:sz="8" w:space="0" w:color="auto"/>
              <w:left w:val="nil"/>
              <w:bottom w:val="nil"/>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0,2</w:t>
            </w:r>
          </w:p>
        </w:tc>
        <w:tc>
          <w:tcPr>
            <w:tcW w:w="1701" w:type="dxa"/>
            <w:tcBorders>
              <w:top w:val="single" w:sz="8" w:space="0" w:color="auto"/>
              <w:left w:val="nil"/>
              <w:bottom w:val="nil"/>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0,5</w:t>
            </w:r>
          </w:p>
        </w:tc>
        <w:tc>
          <w:tcPr>
            <w:tcW w:w="850" w:type="dxa"/>
            <w:shd w:val="clear" w:color="000000" w:fill="FFFFFF"/>
            <w:vAlign w:val="center"/>
          </w:tcPr>
          <w:p w:rsidR="00FD52B1" w:rsidRPr="001413CF" w:rsidRDefault="00FD52B1" w:rsidP="00D4325B">
            <w:pPr>
              <w:jc w:val="center"/>
              <w:rPr>
                <w:rFonts w:ascii="Times New Roman" w:hAnsi="Times New Roman"/>
                <w:bCs/>
                <w:lang w:eastAsia="ru-RU" w:bidi="ar-SA"/>
              </w:rPr>
            </w:pPr>
          </w:p>
        </w:tc>
        <w:tc>
          <w:tcPr>
            <w:tcW w:w="866" w:type="dxa"/>
            <w:shd w:val="clear" w:color="000000" w:fill="FFFFFF"/>
          </w:tcPr>
          <w:p w:rsidR="00FD52B1" w:rsidRPr="001413CF" w:rsidRDefault="00FD52B1" w:rsidP="00D4325B">
            <w:pPr>
              <w:jc w:val="center"/>
              <w:rPr>
                <w:rFonts w:ascii="Times New Roman" w:hAnsi="Times New Roman"/>
                <w:bCs/>
                <w:lang w:eastAsia="ru-RU" w:bidi="ar-SA"/>
              </w:rPr>
            </w:pPr>
          </w:p>
        </w:tc>
        <w:tc>
          <w:tcPr>
            <w:tcW w:w="978" w:type="dxa"/>
            <w:shd w:val="clear" w:color="000000" w:fill="FFFFFF"/>
          </w:tcPr>
          <w:p w:rsidR="00FD52B1" w:rsidRPr="001413CF" w:rsidRDefault="00FD52B1" w:rsidP="00D4325B">
            <w:pPr>
              <w:jc w:val="center"/>
              <w:rPr>
                <w:rFonts w:ascii="Times New Roman" w:hAnsi="Times New Roman"/>
                <w:bCs/>
                <w:lang w:eastAsia="ru-RU" w:bidi="ar-SA"/>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bCs/>
                <w:lang w:eastAsia="ru-RU" w:bidi="ar-SA"/>
              </w:rPr>
            </w:pPr>
            <w:r w:rsidRPr="001413CF">
              <w:rPr>
                <w:rFonts w:ascii="Times New Roman" w:hAnsi="Times New Roman"/>
                <w:bCs/>
                <w:lang w:eastAsia="ru-RU" w:bidi="ar-SA"/>
              </w:rPr>
              <w:t>Взвешенные частицы РМ-1</w:t>
            </w:r>
          </w:p>
        </w:tc>
        <w:tc>
          <w:tcPr>
            <w:tcW w:w="996" w:type="dxa"/>
            <w:tcBorders>
              <w:top w:val="single" w:sz="4" w:space="0" w:color="auto"/>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0,2</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850" w:type="dxa"/>
            <w:shd w:val="clear" w:color="000000" w:fill="FFFFFF"/>
            <w:vAlign w:val="center"/>
          </w:tcPr>
          <w:p w:rsidR="00FD52B1" w:rsidRPr="001413CF" w:rsidRDefault="00FD52B1" w:rsidP="00D4325B">
            <w:pPr>
              <w:jc w:val="center"/>
              <w:rPr>
                <w:rFonts w:ascii="Times New Roman" w:hAnsi="Times New Roman"/>
                <w:bCs/>
                <w:lang w:eastAsia="ru-RU" w:bidi="ar-SA"/>
              </w:rPr>
            </w:pPr>
          </w:p>
        </w:tc>
        <w:tc>
          <w:tcPr>
            <w:tcW w:w="866" w:type="dxa"/>
            <w:shd w:val="clear" w:color="000000" w:fill="FFFFFF"/>
          </w:tcPr>
          <w:p w:rsidR="00FD52B1" w:rsidRPr="001413CF" w:rsidRDefault="00FD52B1" w:rsidP="00D4325B">
            <w:pPr>
              <w:jc w:val="center"/>
              <w:rPr>
                <w:rFonts w:ascii="Times New Roman" w:hAnsi="Times New Roman"/>
                <w:bCs/>
                <w:lang w:eastAsia="ru-RU" w:bidi="ar-SA"/>
              </w:rPr>
            </w:pPr>
          </w:p>
        </w:tc>
        <w:tc>
          <w:tcPr>
            <w:tcW w:w="978" w:type="dxa"/>
            <w:shd w:val="clear" w:color="000000" w:fill="FFFFFF"/>
          </w:tcPr>
          <w:p w:rsidR="00FD52B1" w:rsidRPr="001413CF" w:rsidRDefault="00FD52B1" w:rsidP="00D4325B">
            <w:pPr>
              <w:jc w:val="center"/>
              <w:rPr>
                <w:rFonts w:ascii="Times New Roman" w:hAnsi="Times New Roman"/>
                <w:bCs/>
                <w:lang w:eastAsia="ru-RU" w:bidi="ar-SA"/>
              </w:rPr>
            </w:pPr>
          </w:p>
        </w:tc>
      </w:tr>
      <w:tr w:rsidR="00FD52B1" w:rsidRPr="001413CF" w:rsidTr="00BF14C0">
        <w:trPr>
          <w:trHeight w:val="86"/>
          <w:jc w:val="center"/>
        </w:trPr>
        <w:tc>
          <w:tcPr>
            <w:tcW w:w="2187" w:type="dxa"/>
            <w:shd w:val="clear" w:color="auto" w:fill="auto"/>
            <w:noWrap/>
          </w:tcPr>
          <w:p w:rsidR="00FD52B1" w:rsidRPr="001413CF" w:rsidRDefault="00FD52B1" w:rsidP="00D4325B">
            <w:pPr>
              <w:rPr>
                <w:rFonts w:ascii="Times New Roman" w:hAnsi="Times New Roman"/>
                <w:bCs/>
              </w:rPr>
            </w:pPr>
            <w:r w:rsidRPr="001413CF">
              <w:rPr>
                <w:rFonts w:ascii="Times New Roman" w:hAnsi="Times New Roman"/>
                <w:bCs/>
                <w:lang w:eastAsia="ru-RU" w:bidi="ar-SA"/>
              </w:rPr>
              <w:t>Взвешенные частицы РМ-2,5</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0,4</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0,2</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1,0</w:t>
            </w:r>
          </w:p>
        </w:tc>
        <w:tc>
          <w:tcPr>
            <w:tcW w:w="850" w:type="dxa"/>
            <w:shd w:val="clear" w:color="000000" w:fill="FFFFFF"/>
            <w:vAlign w:val="center"/>
          </w:tcPr>
          <w:p w:rsidR="00FD52B1" w:rsidRPr="001413CF" w:rsidRDefault="00FD52B1" w:rsidP="00D4325B">
            <w:pPr>
              <w:jc w:val="center"/>
              <w:rPr>
                <w:rFonts w:ascii="Times New Roman" w:hAnsi="Times New Roman"/>
                <w:bCs/>
                <w:lang w:eastAsia="ru-RU" w:bidi="ar-SA"/>
              </w:rPr>
            </w:pPr>
          </w:p>
        </w:tc>
        <w:tc>
          <w:tcPr>
            <w:tcW w:w="866" w:type="dxa"/>
            <w:shd w:val="clear" w:color="000000" w:fill="FFFFFF"/>
          </w:tcPr>
          <w:p w:rsidR="00FD52B1" w:rsidRPr="001413CF" w:rsidRDefault="00FD52B1" w:rsidP="00D4325B">
            <w:pPr>
              <w:jc w:val="center"/>
              <w:rPr>
                <w:rFonts w:ascii="Times New Roman" w:hAnsi="Times New Roman"/>
                <w:bCs/>
                <w:lang w:eastAsia="ru-RU" w:bidi="ar-SA"/>
              </w:rPr>
            </w:pPr>
          </w:p>
        </w:tc>
        <w:tc>
          <w:tcPr>
            <w:tcW w:w="978" w:type="dxa"/>
            <w:shd w:val="clear" w:color="000000" w:fill="FFFFFF"/>
          </w:tcPr>
          <w:p w:rsidR="00FD52B1" w:rsidRPr="001413CF" w:rsidRDefault="00FD52B1" w:rsidP="00D4325B">
            <w:pPr>
              <w:jc w:val="center"/>
              <w:rPr>
                <w:rFonts w:ascii="Times New Roman" w:hAnsi="Times New Roman"/>
                <w:bCs/>
                <w:lang w:eastAsia="ru-RU" w:bidi="ar-SA"/>
              </w:rPr>
            </w:pPr>
          </w:p>
        </w:tc>
      </w:tr>
      <w:tr w:rsidR="00FD52B1" w:rsidRPr="001413CF" w:rsidTr="00BF14C0">
        <w:trPr>
          <w:trHeight w:val="86"/>
          <w:jc w:val="center"/>
        </w:trPr>
        <w:tc>
          <w:tcPr>
            <w:tcW w:w="2187" w:type="dxa"/>
            <w:shd w:val="clear" w:color="auto" w:fill="auto"/>
            <w:noWrap/>
          </w:tcPr>
          <w:p w:rsidR="00FD52B1" w:rsidRPr="001413CF" w:rsidRDefault="00FD52B1" w:rsidP="00D4325B">
            <w:pPr>
              <w:rPr>
                <w:rFonts w:ascii="Times New Roman" w:hAnsi="Times New Roman"/>
                <w:bCs/>
                <w:lang w:eastAsia="ru-RU" w:bidi="ar-SA"/>
              </w:rPr>
            </w:pPr>
            <w:r w:rsidRPr="001413CF">
              <w:rPr>
                <w:rFonts w:ascii="Times New Roman" w:hAnsi="Times New Roman"/>
                <w:bCs/>
                <w:lang w:eastAsia="ru-RU" w:bidi="ar-SA"/>
              </w:rPr>
              <w:t>Взвешенные частицы РМ-4</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0,2</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850" w:type="dxa"/>
            <w:shd w:val="clear" w:color="000000" w:fill="FFFFFF"/>
            <w:vAlign w:val="center"/>
          </w:tcPr>
          <w:p w:rsidR="00FD52B1" w:rsidRPr="001413CF" w:rsidRDefault="00FD52B1" w:rsidP="00D4325B">
            <w:pPr>
              <w:jc w:val="center"/>
              <w:rPr>
                <w:rFonts w:ascii="Times New Roman" w:hAnsi="Times New Roman"/>
                <w:bCs/>
                <w:lang w:eastAsia="ru-RU" w:bidi="ar-SA"/>
              </w:rPr>
            </w:pPr>
          </w:p>
        </w:tc>
        <w:tc>
          <w:tcPr>
            <w:tcW w:w="866" w:type="dxa"/>
            <w:shd w:val="clear" w:color="000000" w:fill="FFFFFF"/>
          </w:tcPr>
          <w:p w:rsidR="00FD52B1" w:rsidRPr="001413CF" w:rsidRDefault="00FD52B1" w:rsidP="00D4325B">
            <w:pPr>
              <w:jc w:val="center"/>
              <w:rPr>
                <w:rFonts w:ascii="Times New Roman" w:hAnsi="Times New Roman"/>
                <w:bCs/>
                <w:lang w:eastAsia="ru-RU" w:bidi="ar-SA"/>
              </w:rPr>
            </w:pPr>
          </w:p>
        </w:tc>
        <w:tc>
          <w:tcPr>
            <w:tcW w:w="978" w:type="dxa"/>
            <w:shd w:val="clear" w:color="000000" w:fill="FFFFFF"/>
          </w:tcPr>
          <w:p w:rsidR="00FD52B1" w:rsidRPr="001413CF" w:rsidRDefault="00FD52B1" w:rsidP="00D4325B">
            <w:pPr>
              <w:jc w:val="center"/>
              <w:rPr>
                <w:rFonts w:ascii="Times New Roman" w:hAnsi="Times New Roman"/>
                <w:bCs/>
                <w:lang w:eastAsia="ru-RU" w:bidi="ar-SA"/>
              </w:rPr>
            </w:pPr>
          </w:p>
        </w:tc>
      </w:tr>
      <w:tr w:rsidR="00FD52B1" w:rsidRPr="001413CF" w:rsidTr="00BF14C0">
        <w:trPr>
          <w:trHeight w:val="86"/>
          <w:jc w:val="center"/>
        </w:trPr>
        <w:tc>
          <w:tcPr>
            <w:tcW w:w="2187" w:type="dxa"/>
            <w:shd w:val="clear" w:color="auto" w:fill="auto"/>
            <w:noWrap/>
          </w:tcPr>
          <w:p w:rsidR="00FD52B1" w:rsidRPr="001413CF" w:rsidRDefault="00FD52B1" w:rsidP="00D4325B">
            <w:pPr>
              <w:rPr>
                <w:rFonts w:ascii="Times New Roman" w:hAnsi="Times New Roman"/>
                <w:bCs/>
                <w:lang w:val="kk-KZ"/>
              </w:rPr>
            </w:pPr>
            <w:r w:rsidRPr="001413CF">
              <w:rPr>
                <w:rFonts w:ascii="Times New Roman" w:hAnsi="Times New Roman"/>
                <w:bCs/>
                <w:lang w:val="kk-KZ" w:eastAsia="ru-RU" w:bidi="ar-SA"/>
              </w:rPr>
              <w:t>Взвешенные частицы РМ-10</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0,2</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0,2</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0,8</w:t>
            </w:r>
          </w:p>
        </w:tc>
        <w:tc>
          <w:tcPr>
            <w:tcW w:w="850" w:type="dxa"/>
            <w:shd w:val="clear" w:color="000000" w:fill="FFFFFF"/>
          </w:tcPr>
          <w:p w:rsidR="00FD52B1" w:rsidRPr="001413CF" w:rsidRDefault="00FD52B1" w:rsidP="00D4325B">
            <w:pPr>
              <w:jc w:val="center"/>
              <w:rPr>
                <w:rFonts w:ascii="Times New Roman" w:hAnsi="Times New Roman"/>
                <w:bCs/>
                <w:lang w:eastAsia="ru-RU" w:bidi="ar-SA"/>
              </w:rPr>
            </w:pPr>
          </w:p>
        </w:tc>
        <w:tc>
          <w:tcPr>
            <w:tcW w:w="866" w:type="dxa"/>
            <w:shd w:val="clear" w:color="000000" w:fill="FFFFFF"/>
          </w:tcPr>
          <w:p w:rsidR="00FD52B1" w:rsidRPr="001413CF" w:rsidRDefault="00FD52B1" w:rsidP="00D4325B">
            <w:pPr>
              <w:jc w:val="center"/>
              <w:rPr>
                <w:rFonts w:ascii="Times New Roman" w:hAnsi="Times New Roman"/>
                <w:bCs/>
                <w:lang w:eastAsia="ru-RU" w:bidi="ar-SA"/>
              </w:rPr>
            </w:pPr>
          </w:p>
        </w:tc>
        <w:tc>
          <w:tcPr>
            <w:tcW w:w="978" w:type="dxa"/>
            <w:shd w:val="clear" w:color="000000" w:fill="FFFFFF"/>
          </w:tcPr>
          <w:p w:rsidR="00FD52B1" w:rsidRPr="001413CF" w:rsidRDefault="00FD52B1" w:rsidP="00D4325B">
            <w:pPr>
              <w:jc w:val="center"/>
              <w:rPr>
                <w:rFonts w:ascii="Times New Roman" w:hAnsi="Times New Roman"/>
                <w:bCs/>
                <w:lang w:eastAsia="ru-RU" w:bidi="ar-SA"/>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Диоксид серы</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0,012</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0,245</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0,070</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0,141</w:t>
            </w:r>
          </w:p>
        </w:tc>
        <w:tc>
          <w:tcPr>
            <w:tcW w:w="850" w:type="dxa"/>
            <w:shd w:val="clear" w:color="000000" w:fill="FFFFFF"/>
            <w:vAlign w:val="center"/>
          </w:tcPr>
          <w:p w:rsidR="00FD52B1" w:rsidRPr="001413CF" w:rsidRDefault="00FD52B1" w:rsidP="00D4325B">
            <w:pPr>
              <w:jc w:val="center"/>
              <w:rPr>
                <w:rFonts w:ascii="Times New Roman" w:hAnsi="Times New Roman"/>
                <w:bCs/>
                <w:lang w:eastAsia="ru-RU" w:bidi="ar-SA"/>
              </w:rPr>
            </w:pPr>
          </w:p>
        </w:tc>
        <w:tc>
          <w:tcPr>
            <w:tcW w:w="866" w:type="dxa"/>
            <w:shd w:val="clear" w:color="000000" w:fill="FFFFFF"/>
          </w:tcPr>
          <w:p w:rsidR="00FD52B1" w:rsidRPr="001413CF" w:rsidRDefault="00FD52B1" w:rsidP="00D4325B">
            <w:pPr>
              <w:jc w:val="center"/>
              <w:rPr>
                <w:rFonts w:ascii="Times New Roman" w:hAnsi="Times New Roman"/>
                <w:bCs/>
                <w:lang w:eastAsia="ru-RU" w:bidi="ar-SA"/>
              </w:rPr>
            </w:pPr>
          </w:p>
        </w:tc>
        <w:tc>
          <w:tcPr>
            <w:tcW w:w="978" w:type="dxa"/>
            <w:shd w:val="clear" w:color="000000" w:fill="FFFFFF"/>
          </w:tcPr>
          <w:p w:rsidR="00FD52B1" w:rsidRPr="001413CF" w:rsidRDefault="00FD52B1" w:rsidP="00D4325B">
            <w:pPr>
              <w:jc w:val="center"/>
              <w:rPr>
                <w:rFonts w:ascii="Times New Roman" w:hAnsi="Times New Roman"/>
                <w:bCs/>
                <w:lang w:eastAsia="ru-RU" w:bidi="ar-SA"/>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Оксид углерода</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3</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1</w:t>
            </w:r>
          </w:p>
        </w:tc>
        <w:tc>
          <w:tcPr>
            <w:tcW w:w="850" w:type="dxa"/>
            <w:shd w:val="clear" w:color="000000" w:fill="FFFFFF"/>
            <w:vAlign w:val="center"/>
          </w:tcPr>
          <w:p w:rsidR="00FD52B1" w:rsidRPr="001413CF" w:rsidRDefault="00FD52B1" w:rsidP="00D4325B">
            <w:pPr>
              <w:jc w:val="center"/>
              <w:rPr>
                <w:rFonts w:ascii="Times New Roman" w:hAnsi="Times New Roman"/>
                <w:bCs/>
                <w:lang w:eastAsia="ru-RU" w:bidi="ar-SA"/>
              </w:rPr>
            </w:pPr>
          </w:p>
        </w:tc>
        <w:tc>
          <w:tcPr>
            <w:tcW w:w="866" w:type="dxa"/>
            <w:shd w:val="clear" w:color="000000" w:fill="FFFFFF"/>
          </w:tcPr>
          <w:p w:rsidR="00FD52B1" w:rsidRPr="001413CF" w:rsidRDefault="00FD52B1" w:rsidP="00D4325B">
            <w:pPr>
              <w:jc w:val="center"/>
              <w:rPr>
                <w:rFonts w:ascii="Times New Roman" w:hAnsi="Times New Roman"/>
                <w:bCs/>
                <w:lang w:eastAsia="ru-RU" w:bidi="ar-SA"/>
              </w:rPr>
            </w:pPr>
          </w:p>
        </w:tc>
        <w:tc>
          <w:tcPr>
            <w:tcW w:w="978" w:type="dxa"/>
            <w:shd w:val="clear" w:color="000000" w:fill="FFFFFF"/>
          </w:tcPr>
          <w:p w:rsidR="00FD52B1" w:rsidRPr="001413CF" w:rsidRDefault="00FD52B1" w:rsidP="00D4325B">
            <w:pPr>
              <w:jc w:val="center"/>
              <w:rPr>
                <w:rFonts w:ascii="Times New Roman" w:hAnsi="Times New Roman"/>
                <w:bCs/>
                <w:lang w:eastAsia="ru-RU" w:bidi="ar-SA"/>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bCs/>
                <w:lang w:eastAsia="ru-RU" w:bidi="ar-SA"/>
              </w:rPr>
            </w:pPr>
            <w:r w:rsidRPr="001413CF">
              <w:rPr>
                <w:rFonts w:ascii="Times New Roman" w:hAnsi="Times New Roman"/>
                <w:bCs/>
                <w:lang w:eastAsia="ru-RU" w:bidi="ar-SA"/>
              </w:rPr>
              <w:t>Диоксид азота</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0,15</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0,06</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0,30</w:t>
            </w:r>
          </w:p>
        </w:tc>
        <w:tc>
          <w:tcPr>
            <w:tcW w:w="850" w:type="dxa"/>
            <w:shd w:val="clear" w:color="000000" w:fill="FFFFFF"/>
            <w:vAlign w:val="center"/>
          </w:tcPr>
          <w:p w:rsidR="00FD52B1" w:rsidRPr="001413CF" w:rsidRDefault="00FD52B1" w:rsidP="00D4325B">
            <w:pPr>
              <w:jc w:val="center"/>
              <w:rPr>
                <w:rFonts w:ascii="Times New Roman" w:hAnsi="Times New Roman"/>
                <w:bCs/>
                <w:lang w:eastAsia="ru-RU" w:bidi="ar-SA"/>
              </w:rPr>
            </w:pPr>
          </w:p>
        </w:tc>
        <w:tc>
          <w:tcPr>
            <w:tcW w:w="866" w:type="dxa"/>
            <w:shd w:val="clear" w:color="000000" w:fill="FFFFFF"/>
          </w:tcPr>
          <w:p w:rsidR="00FD52B1" w:rsidRPr="001413CF" w:rsidRDefault="00FD52B1" w:rsidP="00D4325B">
            <w:pPr>
              <w:jc w:val="center"/>
              <w:rPr>
                <w:rFonts w:ascii="Times New Roman" w:hAnsi="Times New Roman"/>
                <w:bCs/>
                <w:lang w:eastAsia="ru-RU" w:bidi="ar-SA"/>
              </w:rPr>
            </w:pPr>
          </w:p>
        </w:tc>
        <w:tc>
          <w:tcPr>
            <w:tcW w:w="978" w:type="dxa"/>
            <w:shd w:val="clear" w:color="000000" w:fill="FFFFFF"/>
          </w:tcPr>
          <w:p w:rsidR="00FD52B1" w:rsidRPr="001413CF" w:rsidRDefault="00FD52B1" w:rsidP="00D4325B">
            <w:pPr>
              <w:jc w:val="center"/>
              <w:rPr>
                <w:rFonts w:ascii="Times New Roman" w:hAnsi="Times New Roman"/>
                <w:bCs/>
                <w:lang w:eastAsia="ru-RU" w:bidi="ar-SA"/>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bCs/>
                <w:lang w:eastAsia="ru-RU" w:bidi="ar-SA"/>
              </w:rPr>
            </w:pPr>
            <w:r w:rsidRPr="001413CF">
              <w:rPr>
                <w:rFonts w:ascii="Times New Roman" w:hAnsi="Times New Roman"/>
                <w:bCs/>
                <w:lang w:eastAsia="ru-RU" w:bidi="ar-SA"/>
              </w:rPr>
              <w:t>Оксид азота</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0,07</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0,24</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0,59</w:t>
            </w:r>
          </w:p>
        </w:tc>
        <w:tc>
          <w:tcPr>
            <w:tcW w:w="850" w:type="dxa"/>
            <w:shd w:val="clear" w:color="000000" w:fill="FFFFFF"/>
            <w:vAlign w:val="center"/>
          </w:tcPr>
          <w:p w:rsidR="00FD52B1" w:rsidRPr="001413CF" w:rsidRDefault="00FD52B1" w:rsidP="00D4325B">
            <w:pPr>
              <w:jc w:val="center"/>
              <w:rPr>
                <w:rFonts w:ascii="Times New Roman" w:hAnsi="Times New Roman"/>
                <w:bCs/>
                <w:lang w:eastAsia="ru-RU" w:bidi="ar-SA"/>
              </w:rPr>
            </w:pPr>
          </w:p>
        </w:tc>
        <w:tc>
          <w:tcPr>
            <w:tcW w:w="866" w:type="dxa"/>
            <w:shd w:val="clear" w:color="000000" w:fill="FFFFFF"/>
          </w:tcPr>
          <w:p w:rsidR="00FD52B1" w:rsidRPr="001413CF" w:rsidRDefault="00FD52B1" w:rsidP="00D4325B">
            <w:pPr>
              <w:jc w:val="center"/>
              <w:rPr>
                <w:rFonts w:ascii="Times New Roman" w:hAnsi="Times New Roman"/>
                <w:bCs/>
                <w:lang w:eastAsia="ru-RU" w:bidi="ar-SA"/>
              </w:rPr>
            </w:pPr>
          </w:p>
        </w:tc>
        <w:tc>
          <w:tcPr>
            <w:tcW w:w="978" w:type="dxa"/>
            <w:shd w:val="clear" w:color="000000" w:fill="FFFFFF"/>
          </w:tcPr>
          <w:p w:rsidR="00FD52B1" w:rsidRPr="001413CF" w:rsidRDefault="00FD52B1" w:rsidP="00D4325B">
            <w:pPr>
              <w:jc w:val="center"/>
              <w:rPr>
                <w:rFonts w:ascii="Times New Roman" w:hAnsi="Times New Roman"/>
                <w:bCs/>
                <w:lang w:eastAsia="ru-RU" w:bidi="ar-SA"/>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jc w:val="both"/>
              <w:rPr>
                <w:rFonts w:ascii="Times New Roman" w:hAnsi="Times New Roman"/>
              </w:rPr>
            </w:pPr>
            <w:r w:rsidRPr="001413CF">
              <w:rPr>
                <w:rFonts w:ascii="Times New Roman" w:hAnsi="Times New Roman"/>
              </w:rPr>
              <w:t>Озон</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0,040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1149F8">
            <w:pPr>
              <w:jc w:val="center"/>
              <w:rPr>
                <w:rFonts w:ascii="Times New Roman" w:hAnsi="Times New Roman"/>
              </w:rPr>
            </w:pPr>
            <w:r w:rsidRPr="001413CF">
              <w:rPr>
                <w:rFonts w:ascii="Times New Roman" w:hAnsi="Times New Roman"/>
              </w:rPr>
              <w:t>1,3</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0,106</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0,664</w:t>
            </w:r>
          </w:p>
        </w:tc>
        <w:tc>
          <w:tcPr>
            <w:tcW w:w="850" w:type="dxa"/>
            <w:shd w:val="clear" w:color="000000" w:fill="FFFFFF"/>
            <w:vAlign w:val="center"/>
          </w:tcPr>
          <w:p w:rsidR="00FD52B1" w:rsidRPr="001413CF" w:rsidRDefault="00FD52B1" w:rsidP="00D4325B">
            <w:pPr>
              <w:jc w:val="center"/>
              <w:rPr>
                <w:rFonts w:ascii="Times New Roman" w:hAnsi="Times New Roman"/>
                <w:bCs/>
                <w:lang w:eastAsia="ru-RU" w:bidi="ar-SA"/>
              </w:rPr>
            </w:pPr>
          </w:p>
        </w:tc>
        <w:tc>
          <w:tcPr>
            <w:tcW w:w="866" w:type="dxa"/>
            <w:shd w:val="clear" w:color="000000" w:fill="FFFFFF"/>
          </w:tcPr>
          <w:p w:rsidR="00FD52B1" w:rsidRPr="001413CF" w:rsidRDefault="00FD52B1" w:rsidP="00D4325B">
            <w:pPr>
              <w:jc w:val="center"/>
              <w:rPr>
                <w:rFonts w:ascii="Times New Roman" w:hAnsi="Times New Roman"/>
                <w:bCs/>
                <w:lang w:eastAsia="ru-RU" w:bidi="ar-SA"/>
              </w:rPr>
            </w:pPr>
          </w:p>
        </w:tc>
        <w:tc>
          <w:tcPr>
            <w:tcW w:w="978" w:type="dxa"/>
            <w:shd w:val="clear" w:color="000000" w:fill="FFFFFF"/>
          </w:tcPr>
          <w:p w:rsidR="00FD52B1" w:rsidRPr="001413CF" w:rsidRDefault="00FD52B1" w:rsidP="00D4325B">
            <w:pPr>
              <w:jc w:val="center"/>
              <w:rPr>
                <w:rFonts w:ascii="Times New Roman" w:hAnsi="Times New Roman"/>
                <w:bCs/>
                <w:lang w:eastAsia="ru-RU" w:bidi="ar-SA"/>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jc w:val="both"/>
              <w:rPr>
                <w:rFonts w:ascii="Times New Roman" w:hAnsi="Times New Roman"/>
              </w:rPr>
            </w:pPr>
            <w:r w:rsidRPr="001413CF">
              <w:rPr>
                <w:rFonts w:ascii="Times New Roman" w:hAnsi="Times New Roman"/>
              </w:rPr>
              <w:t>Сероводород</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0,001</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0,007</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0,929</w:t>
            </w:r>
          </w:p>
        </w:tc>
        <w:tc>
          <w:tcPr>
            <w:tcW w:w="850" w:type="dxa"/>
            <w:shd w:val="clear" w:color="000000" w:fill="FFFFFF"/>
            <w:vAlign w:val="center"/>
          </w:tcPr>
          <w:p w:rsidR="00FD52B1" w:rsidRPr="001413CF" w:rsidRDefault="00FD52B1" w:rsidP="00D4325B">
            <w:pPr>
              <w:jc w:val="center"/>
              <w:rPr>
                <w:rFonts w:ascii="Times New Roman" w:hAnsi="Times New Roman"/>
                <w:bCs/>
                <w:lang w:eastAsia="ru-RU" w:bidi="ar-SA"/>
              </w:rPr>
            </w:pPr>
          </w:p>
        </w:tc>
        <w:tc>
          <w:tcPr>
            <w:tcW w:w="866" w:type="dxa"/>
            <w:shd w:val="clear" w:color="000000" w:fill="FFFFFF"/>
          </w:tcPr>
          <w:p w:rsidR="00FD52B1" w:rsidRPr="001413CF" w:rsidRDefault="00FD52B1" w:rsidP="00D4325B">
            <w:pPr>
              <w:jc w:val="center"/>
              <w:rPr>
                <w:rFonts w:ascii="Times New Roman" w:hAnsi="Times New Roman"/>
                <w:bCs/>
                <w:lang w:eastAsia="ru-RU" w:bidi="ar-SA"/>
              </w:rPr>
            </w:pPr>
          </w:p>
        </w:tc>
        <w:tc>
          <w:tcPr>
            <w:tcW w:w="978" w:type="dxa"/>
            <w:shd w:val="clear" w:color="000000" w:fill="FFFFFF"/>
          </w:tcPr>
          <w:p w:rsidR="00FD52B1" w:rsidRPr="001413CF" w:rsidRDefault="00FD52B1" w:rsidP="00D4325B">
            <w:pPr>
              <w:jc w:val="center"/>
              <w:rPr>
                <w:rFonts w:ascii="Times New Roman" w:hAnsi="Times New Roman"/>
                <w:bCs/>
                <w:lang w:eastAsia="ru-RU" w:bidi="ar-SA"/>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jc w:val="both"/>
              <w:rPr>
                <w:rFonts w:ascii="Times New Roman" w:hAnsi="Times New Roman"/>
              </w:rPr>
            </w:pPr>
            <w:r w:rsidRPr="001413CF">
              <w:rPr>
                <w:rFonts w:ascii="Times New Roman" w:hAnsi="Times New Roman"/>
              </w:rPr>
              <w:t>Аммиак</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0,10</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0,08</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0,40</w:t>
            </w:r>
          </w:p>
        </w:tc>
        <w:tc>
          <w:tcPr>
            <w:tcW w:w="850" w:type="dxa"/>
            <w:shd w:val="clear" w:color="000000" w:fill="FFFFFF"/>
            <w:vAlign w:val="center"/>
          </w:tcPr>
          <w:p w:rsidR="00FD52B1" w:rsidRPr="001413CF" w:rsidRDefault="00FD52B1" w:rsidP="00D4325B">
            <w:pPr>
              <w:jc w:val="center"/>
              <w:rPr>
                <w:rFonts w:ascii="Times New Roman" w:hAnsi="Times New Roman"/>
                <w:bCs/>
                <w:lang w:eastAsia="ru-RU" w:bidi="ar-SA"/>
              </w:rPr>
            </w:pPr>
          </w:p>
        </w:tc>
        <w:tc>
          <w:tcPr>
            <w:tcW w:w="866" w:type="dxa"/>
            <w:shd w:val="clear" w:color="000000" w:fill="FFFFFF"/>
          </w:tcPr>
          <w:p w:rsidR="00FD52B1" w:rsidRPr="001413CF" w:rsidRDefault="00FD52B1" w:rsidP="00D4325B">
            <w:pPr>
              <w:jc w:val="center"/>
              <w:rPr>
                <w:rFonts w:ascii="Times New Roman" w:hAnsi="Times New Roman"/>
                <w:bCs/>
                <w:lang w:eastAsia="ru-RU" w:bidi="ar-SA"/>
              </w:rPr>
            </w:pPr>
          </w:p>
        </w:tc>
        <w:tc>
          <w:tcPr>
            <w:tcW w:w="978" w:type="dxa"/>
            <w:shd w:val="clear" w:color="000000" w:fill="FFFFFF"/>
          </w:tcPr>
          <w:p w:rsidR="00FD52B1" w:rsidRPr="001413CF" w:rsidRDefault="00FD52B1" w:rsidP="00D4325B">
            <w:pPr>
              <w:jc w:val="center"/>
              <w:rPr>
                <w:rFonts w:ascii="Times New Roman" w:hAnsi="Times New Roman"/>
                <w:bCs/>
                <w:lang w:eastAsia="ru-RU" w:bidi="ar-SA"/>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jc w:val="both"/>
              <w:rPr>
                <w:rFonts w:ascii="Times New Roman" w:hAnsi="Times New Roman"/>
              </w:rPr>
            </w:pPr>
            <w:r w:rsidRPr="001413CF">
              <w:rPr>
                <w:rFonts w:ascii="Times New Roman" w:hAnsi="Times New Roman"/>
              </w:rPr>
              <w:t>Сумма УВ</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0,8</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1,7</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850" w:type="dxa"/>
            <w:shd w:val="clear" w:color="000000" w:fill="FFFFFF"/>
            <w:vAlign w:val="center"/>
          </w:tcPr>
          <w:p w:rsidR="00FD52B1" w:rsidRPr="001413CF" w:rsidRDefault="00FD52B1" w:rsidP="00D4325B">
            <w:pPr>
              <w:jc w:val="center"/>
              <w:rPr>
                <w:rFonts w:ascii="Times New Roman" w:hAnsi="Times New Roman"/>
                <w:bCs/>
                <w:lang w:eastAsia="ru-RU" w:bidi="ar-SA"/>
              </w:rPr>
            </w:pPr>
          </w:p>
        </w:tc>
        <w:tc>
          <w:tcPr>
            <w:tcW w:w="866" w:type="dxa"/>
            <w:shd w:val="clear" w:color="000000" w:fill="FFFFFF"/>
          </w:tcPr>
          <w:p w:rsidR="00FD52B1" w:rsidRPr="001413CF" w:rsidRDefault="00FD52B1" w:rsidP="00D4325B">
            <w:pPr>
              <w:jc w:val="center"/>
              <w:rPr>
                <w:rFonts w:ascii="Times New Roman" w:hAnsi="Times New Roman"/>
                <w:bCs/>
                <w:lang w:eastAsia="ru-RU" w:bidi="ar-SA"/>
              </w:rPr>
            </w:pPr>
          </w:p>
        </w:tc>
        <w:tc>
          <w:tcPr>
            <w:tcW w:w="978" w:type="dxa"/>
            <w:shd w:val="clear" w:color="000000" w:fill="FFFFFF"/>
          </w:tcPr>
          <w:p w:rsidR="00FD52B1" w:rsidRPr="001413CF" w:rsidRDefault="00FD52B1" w:rsidP="00D4325B">
            <w:pPr>
              <w:jc w:val="center"/>
              <w:rPr>
                <w:rFonts w:ascii="Times New Roman" w:hAnsi="Times New Roman"/>
                <w:bCs/>
                <w:lang w:eastAsia="ru-RU" w:bidi="ar-SA"/>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jc w:val="both"/>
              <w:rPr>
                <w:rFonts w:ascii="Times New Roman" w:hAnsi="Times New Roman"/>
              </w:rPr>
            </w:pPr>
            <w:r w:rsidRPr="001413CF">
              <w:rPr>
                <w:rFonts w:ascii="Times New Roman" w:hAnsi="Times New Roman"/>
              </w:rPr>
              <w:t xml:space="preserve">Метан </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0,8</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1,4</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850" w:type="dxa"/>
            <w:shd w:val="clear" w:color="000000" w:fill="FFFFFF"/>
            <w:vAlign w:val="center"/>
          </w:tcPr>
          <w:p w:rsidR="00FD52B1" w:rsidRPr="001413CF" w:rsidRDefault="00FD52B1" w:rsidP="00D4325B">
            <w:pPr>
              <w:jc w:val="center"/>
              <w:rPr>
                <w:rFonts w:ascii="Times New Roman" w:hAnsi="Times New Roman"/>
                <w:bCs/>
                <w:lang w:eastAsia="ru-RU" w:bidi="ar-SA"/>
              </w:rPr>
            </w:pPr>
          </w:p>
        </w:tc>
        <w:tc>
          <w:tcPr>
            <w:tcW w:w="866" w:type="dxa"/>
            <w:shd w:val="clear" w:color="000000" w:fill="FFFFFF"/>
          </w:tcPr>
          <w:p w:rsidR="00FD52B1" w:rsidRPr="001413CF" w:rsidRDefault="00FD52B1" w:rsidP="00D4325B">
            <w:pPr>
              <w:jc w:val="center"/>
              <w:rPr>
                <w:rFonts w:ascii="Times New Roman" w:hAnsi="Times New Roman"/>
                <w:bCs/>
                <w:lang w:eastAsia="ru-RU" w:bidi="ar-SA"/>
              </w:rPr>
            </w:pPr>
          </w:p>
        </w:tc>
        <w:tc>
          <w:tcPr>
            <w:tcW w:w="978" w:type="dxa"/>
            <w:shd w:val="clear" w:color="000000" w:fill="FFFFFF"/>
          </w:tcPr>
          <w:p w:rsidR="00FD52B1" w:rsidRPr="001413CF" w:rsidRDefault="00FD52B1" w:rsidP="00D4325B">
            <w:pPr>
              <w:jc w:val="center"/>
              <w:rPr>
                <w:rFonts w:ascii="Times New Roman" w:hAnsi="Times New Roman"/>
                <w:bCs/>
                <w:lang w:eastAsia="ru-RU" w:bidi="ar-SA"/>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jc w:val="both"/>
              <w:rPr>
                <w:rFonts w:ascii="Times New Roman" w:hAnsi="Times New Roman"/>
              </w:rPr>
            </w:pPr>
            <w:r w:rsidRPr="001413CF">
              <w:rPr>
                <w:rFonts w:ascii="Times New Roman" w:hAnsi="Times New Roman"/>
              </w:rPr>
              <w:t>Диоксид углерода</w:t>
            </w:r>
          </w:p>
        </w:tc>
        <w:tc>
          <w:tcPr>
            <w:tcW w:w="996" w:type="dxa"/>
            <w:tcBorders>
              <w:top w:val="nil"/>
              <w:left w:val="nil"/>
              <w:bottom w:val="single" w:sz="8" w:space="0" w:color="auto"/>
              <w:right w:val="single" w:sz="4" w:space="0" w:color="auto"/>
            </w:tcBorders>
            <w:shd w:val="clear" w:color="auto" w:fill="auto"/>
            <w:vAlign w:val="bottom"/>
          </w:tcPr>
          <w:p w:rsidR="00FD52B1" w:rsidRPr="001413CF" w:rsidRDefault="00FD52B1">
            <w:pPr>
              <w:jc w:val="center"/>
              <w:rPr>
                <w:sz w:val="22"/>
                <w:szCs w:val="22"/>
              </w:rPr>
            </w:pPr>
            <w:r w:rsidRPr="001413CF">
              <w:rPr>
                <w:sz w:val="22"/>
                <w:szCs w:val="22"/>
              </w:rPr>
              <w:t>527</w:t>
            </w:r>
          </w:p>
        </w:tc>
        <w:tc>
          <w:tcPr>
            <w:tcW w:w="1671" w:type="dxa"/>
            <w:tcBorders>
              <w:top w:val="nil"/>
              <w:left w:val="nil"/>
              <w:bottom w:val="single" w:sz="8" w:space="0" w:color="auto"/>
              <w:right w:val="single" w:sz="4" w:space="0" w:color="auto"/>
            </w:tcBorders>
            <w:shd w:val="clear" w:color="auto" w:fill="auto"/>
            <w:noWrap/>
            <w:vAlign w:val="center"/>
          </w:tcPr>
          <w:p w:rsidR="00FD52B1" w:rsidRPr="001413CF" w:rsidRDefault="00FD52B1">
            <w:pPr>
              <w:jc w:val="center"/>
              <w:rPr>
                <w:sz w:val="22"/>
                <w:szCs w:val="22"/>
              </w:rPr>
            </w:pPr>
            <w:r w:rsidRPr="001413CF">
              <w:rPr>
                <w:sz w:val="22"/>
                <w:szCs w:val="22"/>
              </w:rPr>
              <w:t> </w:t>
            </w:r>
          </w:p>
        </w:tc>
        <w:tc>
          <w:tcPr>
            <w:tcW w:w="1023" w:type="dxa"/>
            <w:tcBorders>
              <w:top w:val="nil"/>
              <w:left w:val="nil"/>
              <w:bottom w:val="single" w:sz="8" w:space="0" w:color="auto"/>
              <w:right w:val="single" w:sz="4" w:space="0" w:color="auto"/>
            </w:tcBorders>
            <w:shd w:val="clear" w:color="auto" w:fill="auto"/>
            <w:noWrap/>
            <w:vAlign w:val="bottom"/>
          </w:tcPr>
          <w:p w:rsidR="00FD52B1" w:rsidRPr="001413CF" w:rsidRDefault="00FD52B1">
            <w:pPr>
              <w:jc w:val="center"/>
              <w:rPr>
                <w:sz w:val="22"/>
                <w:szCs w:val="22"/>
              </w:rPr>
            </w:pPr>
            <w:r w:rsidRPr="001413CF">
              <w:rPr>
                <w:sz w:val="22"/>
                <w:szCs w:val="22"/>
              </w:rPr>
              <w:t>1163</w:t>
            </w:r>
          </w:p>
        </w:tc>
        <w:tc>
          <w:tcPr>
            <w:tcW w:w="1701" w:type="dxa"/>
            <w:tcBorders>
              <w:top w:val="nil"/>
              <w:left w:val="nil"/>
              <w:bottom w:val="single" w:sz="8" w:space="0" w:color="auto"/>
              <w:right w:val="single" w:sz="4" w:space="0" w:color="auto"/>
            </w:tcBorders>
            <w:shd w:val="clear" w:color="auto" w:fill="auto"/>
            <w:noWrap/>
            <w:vAlign w:val="center"/>
          </w:tcPr>
          <w:p w:rsidR="00FD52B1" w:rsidRPr="001413CF" w:rsidRDefault="00FD52B1">
            <w:pPr>
              <w:jc w:val="center"/>
              <w:rPr>
                <w:sz w:val="22"/>
                <w:szCs w:val="22"/>
              </w:rPr>
            </w:pPr>
            <w:r w:rsidRPr="001413CF">
              <w:rPr>
                <w:sz w:val="22"/>
                <w:szCs w:val="22"/>
              </w:rPr>
              <w:t> </w:t>
            </w:r>
          </w:p>
        </w:tc>
        <w:tc>
          <w:tcPr>
            <w:tcW w:w="850" w:type="dxa"/>
            <w:shd w:val="clear" w:color="000000" w:fill="FFFFFF"/>
            <w:vAlign w:val="center"/>
          </w:tcPr>
          <w:p w:rsidR="00FD52B1" w:rsidRPr="001413CF" w:rsidRDefault="00FD52B1" w:rsidP="00D4325B">
            <w:pPr>
              <w:jc w:val="center"/>
              <w:rPr>
                <w:rFonts w:ascii="Times New Roman" w:hAnsi="Times New Roman"/>
                <w:bCs/>
                <w:lang w:eastAsia="ru-RU" w:bidi="ar-SA"/>
              </w:rPr>
            </w:pPr>
          </w:p>
        </w:tc>
        <w:tc>
          <w:tcPr>
            <w:tcW w:w="866" w:type="dxa"/>
            <w:shd w:val="clear" w:color="000000" w:fill="FFFFFF"/>
          </w:tcPr>
          <w:p w:rsidR="00FD52B1" w:rsidRPr="001413CF" w:rsidRDefault="00FD52B1" w:rsidP="00D4325B">
            <w:pPr>
              <w:jc w:val="center"/>
              <w:rPr>
                <w:rFonts w:ascii="Times New Roman" w:hAnsi="Times New Roman"/>
                <w:bCs/>
                <w:lang w:eastAsia="ru-RU" w:bidi="ar-SA"/>
              </w:rPr>
            </w:pPr>
          </w:p>
        </w:tc>
        <w:tc>
          <w:tcPr>
            <w:tcW w:w="978" w:type="dxa"/>
            <w:shd w:val="clear" w:color="000000" w:fill="FFFFFF"/>
          </w:tcPr>
          <w:p w:rsidR="00FD52B1" w:rsidRPr="001413CF" w:rsidRDefault="00FD52B1" w:rsidP="00D4325B">
            <w:pPr>
              <w:jc w:val="center"/>
              <w:rPr>
                <w:rFonts w:ascii="Times New Roman" w:hAnsi="Times New Roman"/>
                <w:bCs/>
                <w:lang w:eastAsia="ru-RU" w:bidi="ar-SA"/>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bCs/>
                <w:lang w:eastAsia="ru-RU" w:bidi="ar-SA"/>
              </w:rPr>
            </w:pPr>
            <w:r w:rsidRPr="001413CF">
              <w:rPr>
                <w:rStyle w:val="FontStyle201"/>
                <w:b/>
                <w:i w:val="0"/>
              </w:rPr>
              <w:t>п. Сарыбулак</w:t>
            </w:r>
          </w:p>
        </w:tc>
      </w:tr>
      <w:tr w:rsidR="00FD52B1" w:rsidRPr="001413CF" w:rsidTr="00BF14C0">
        <w:trPr>
          <w:trHeight w:val="86"/>
          <w:jc w:val="center"/>
        </w:trPr>
        <w:tc>
          <w:tcPr>
            <w:tcW w:w="2187" w:type="dxa"/>
            <w:shd w:val="clear" w:color="auto" w:fill="auto"/>
            <w:noWrap/>
          </w:tcPr>
          <w:p w:rsidR="00FD52B1" w:rsidRPr="001413CF" w:rsidRDefault="00FD52B1" w:rsidP="00D4325B">
            <w:pPr>
              <w:rPr>
                <w:rFonts w:ascii="Times New Roman" w:hAnsi="Times New Roman"/>
                <w:bCs/>
              </w:rPr>
            </w:pPr>
            <w:r w:rsidRPr="001413CF">
              <w:rPr>
                <w:rFonts w:ascii="Times New Roman" w:hAnsi="Times New Roman"/>
                <w:bCs/>
                <w:lang w:eastAsia="ru-RU" w:bidi="ar-SA"/>
              </w:rPr>
              <w:t>Взвешенные частицы РМ-2,5</w:t>
            </w:r>
          </w:p>
        </w:tc>
        <w:tc>
          <w:tcPr>
            <w:tcW w:w="996" w:type="dxa"/>
            <w:tcBorders>
              <w:top w:val="single" w:sz="8" w:space="0" w:color="auto"/>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0,2</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0,5</w:t>
            </w:r>
          </w:p>
        </w:tc>
        <w:tc>
          <w:tcPr>
            <w:tcW w:w="850" w:type="dxa"/>
            <w:shd w:val="clear" w:color="000000" w:fill="FFFFFF"/>
            <w:vAlign w:val="center"/>
          </w:tcPr>
          <w:p w:rsidR="00FD52B1" w:rsidRPr="001413CF" w:rsidRDefault="00FD52B1" w:rsidP="00D4325B">
            <w:pPr>
              <w:jc w:val="center"/>
              <w:rPr>
                <w:rFonts w:ascii="Times New Roman" w:hAnsi="Times New Roman"/>
                <w:bCs/>
                <w:lang w:eastAsia="ru-RU" w:bidi="ar-SA"/>
              </w:rPr>
            </w:pPr>
          </w:p>
        </w:tc>
        <w:tc>
          <w:tcPr>
            <w:tcW w:w="866" w:type="dxa"/>
            <w:shd w:val="clear" w:color="000000" w:fill="FFFFFF"/>
          </w:tcPr>
          <w:p w:rsidR="00FD52B1" w:rsidRPr="001413CF" w:rsidRDefault="00FD52B1" w:rsidP="00D4325B">
            <w:pPr>
              <w:jc w:val="center"/>
              <w:rPr>
                <w:rFonts w:ascii="Times New Roman" w:hAnsi="Times New Roman"/>
                <w:bCs/>
                <w:lang w:eastAsia="ru-RU" w:bidi="ar-SA"/>
              </w:rPr>
            </w:pPr>
          </w:p>
        </w:tc>
        <w:tc>
          <w:tcPr>
            <w:tcW w:w="978" w:type="dxa"/>
            <w:shd w:val="clear" w:color="000000" w:fill="FFFFFF"/>
          </w:tcPr>
          <w:p w:rsidR="00FD52B1" w:rsidRPr="001413CF" w:rsidRDefault="00FD52B1" w:rsidP="00D4325B">
            <w:pPr>
              <w:jc w:val="center"/>
              <w:rPr>
                <w:rFonts w:ascii="Times New Roman" w:hAnsi="Times New Roman"/>
                <w:bCs/>
                <w:lang w:eastAsia="ru-RU" w:bidi="ar-SA"/>
              </w:rPr>
            </w:pPr>
          </w:p>
        </w:tc>
      </w:tr>
      <w:tr w:rsidR="00FD52B1" w:rsidRPr="001413CF" w:rsidTr="00BF14C0">
        <w:trPr>
          <w:trHeight w:val="86"/>
          <w:jc w:val="center"/>
        </w:trPr>
        <w:tc>
          <w:tcPr>
            <w:tcW w:w="2187" w:type="dxa"/>
            <w:shd w:val="clear" w:color="auto" w:fill="auto"/>
            <w:noWrap/>
          </w:tcPr>
          <w:p w:rsidR="00FD52B1" w:rsidRPr="001413CF" w:rsidRDefault="00FD52B1" w:rsidP="00D4325B">
            <w:pPr>
              <w:rPr>
                <w:rFonts w:ascii="Times New Roman" w:hAnsi="Times New Roman"/>
                <w:bCs/>
                <w:lang w:val="kk-KZ"/>
              </w:rPr>
            </w:pPr>
            <w:r w:rsidRPr="001413CF">
              <w:rPr>
                <w:rFonts w:ascii="Times New Roman" w:hAnsi="Times New Roman"/>
                <w:bCs/>
                <w:lang w:val="kk-KZ" w:eastAsia="ru-RU" w:bidi="ar-SA"/>
              </w:rPr>
              <w:t>Взвешенные частицы РМ-10</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0,3</w:t>
            </w:r>
          </w:p>
        </w:tc>
        <w:tc>
          <w:tcPr>
            <w:tcW w:w="850" w:type="dxa"/>
            <w:shd w:val="clear" w:color="000000" w:fill="FFFFFF"/>
          </w:tcPr>
          <w:p w:rsidR="00FD52B1" w:rsidRPr="001413CF" w:rsidRDefault="00FD52B1" w:rsidP="00D4325B">
            <w:pPr>
              <w:jc w:val="center"/>
              <w:rPr>
                <w:rFonts w:ascii="Times New Roman" w:hAnsi="Times New Roman"/>
                <w:bCs/>
                <w:lang w:eastAsia="ru-RU" w:bidi="ar-SA"/>
              </w:rPr>
            </w:pPr>
          </w:p>
        </w:tc>
        <w:tc>
          <w:tcPr>
            <w:tcW w:w="866" w:type="dxa"/>
            <w:shd w:val="clear" w:color="000000" w:fill="FFFFFF"/>
          </w:tcPr>
          <w:p w:rsidR="00FD52B1" w:rsidRPr="001413CF" w:rsidRDefault="00FD52B1" w:rsidP="00D4325B">
            <w:pPr>
              <w:jc w:val="center"/>
              <w:rPr>
                <w:rFonts w:ascii="Times New Roman" w:hAnsi="Times New Roman"/>
                <w:bCs/>
                <w:lang w:eastAsia="ru-RU" w:bidi="ar-SA"/>
              </w:rPr>
            </w:pPr>
          </w:p>
        </w:tc>
        <w:tc>
          <w:tcPr>
            <w:tcW w:w="978" w:type="dxa"/>
            <w:shd w:val="clear" w:color="000000" w:fill="FFFFFF"/>
          </w:tcPr>
          <w:p w:rsidR="00FD52B1" w:rsidRPr="001413CF" w:rsidRDefault="00FD52B1" w:rsidP="00D4325B">
            <w:pPr>
              <w:jc w:val="center"/>
              <w:rPr>
                <w:rFonts w:ascii="Times New Roman" w:hAnsi="Times New Roman"/>
                <w:bCs/>
                <w:lang w:eastAsia="ru-RU" w:bidi="ar-SA"/>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Диоксид серы</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0,030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0,602</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0,051</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0,103</w:t>
            </w:r>
          </w:p>
        </w:tc>
        <w:tc>
          <w:tcPr>
            <w:tcW w:w="850" w:type="dxa"/>
            <w:shd w:val="clear" w:color="000000" w:fill="FFFFFF"/>
            <w:vAlign w:val="center"/>
          </w:tcPr>
          <w:p w:rsidR="00FD52B1" w:rsidRPr="001413CF" w:rsidRDefault="00FD52B1" w:rsidP="00D4325B">
            <w:pPr>
              <w:jc w:val="center"/>
              <w:rPr>
                <w:rFonts w:ascii="Times New Roman" w:hAnsi="Times New Roman"/>
                <w:bCs/>
                <w:lang w:eastAsia="ru-RU" w:bidi="ar-SA"/>
              </w:rPr>
            </w:pPr>
          </w:p>
        </w:tc>
        <w:tc>
          <w:tcPr>
            <w:tcW w:w="866" w:type="dxa"/>
            <w:shd w:val="clear" w:color="000000" w:fill="FFFFFF"/>
          </w:tcPr>
          <w:p w:rsidR="00FD52B1" w:rsidRPr="001413CF" w:rsidRDefault="00FD52B1" w:rsidP="00D4325B">
            <w:pPr>
              <w:jc w:val="center"/>
              <w:rPr>
                <w:rFonts w:ascii="Times New Roman" w:hAnsi="Times New Roman"/>
                <w:bCs/>
                <w:lang w:eastAsia="ru-RU" w:bidi="ar-SA"/>
              </w:rPr>
            </w:pPr>
          </w:p>
        </w:tc>
        <w:tc>
          <w:tcPr>
            <w:tcW w:w="978" w:type="dxa"/>
            <w:shd w:val="clear" w:color="000000" w:fill="FFFFFF"/>
          </w:tcPr>
          <w:p w:rsidR="00FD52B1" w:rsidRPr="001413CF" w:rsidRDefault="00FD52B1" w:rsidP="00D4325B">
            <w:pPr>
              <w:jc w:val="center"/>
              <w:rPr>
                <w:rFonts w:ascii="Times New Roman" w:hAnsi="Times New Roman"/>
                <w:bCs/>
                <w:lang w:eastAsia="ru-RU" w:bidi="ar-SA"/>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Оксид углерода</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1</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w:t>
            </w:r>
          </w:p>
        </w:tc>
        <w:tc>
          <w:tcPr>
            <w:tcW w:w="850" w:type="dxa"/>
            <w:shd w:val="clear" w:color="000000" w:fill="FFFFFF"/>
            <w:vAlign w:val="center"/>
          </w:tcPr>
          <w:p w:rsidR="00FD52B1" w:rsidRPr="001413CF" w:rsidRDefault="00FD52B1" w:rsidP="00D4325B">
            <w:pPr>
              <w:jc w:val="center"/>
              <w:rPr>
                <w:rFonts w:ascii="Times New Roman" w:hAnsi="Times New Roman"/>
                <w:bCs/>
                <w:lang w:eastAsia="ru-RU" w:bidi="ar-SA"/>
              </w:rPr>
            </w:pPr>
          </w:p>
        </w:tc>
        <w:tc>
          <w:tcPr>
            <w:tcW w:w="866" w:type="dxa"/>
            <w:shd w:val="clear" w:color="000000" w:fill="FFFFFF"/>
          </w:tcPr>
          <w:p w:rsidR="00FD52B1" w:rsidRPr="001413CF" w:rsidRDefault="00FD52B1" w:rsidP="00D4325B">
            <w:pPr>
              <w:jc w:val="center"/>
              <w:rPr>
                <w:rFonts w:ascii="Times New Roman" w:hAnsi="Times New Roman"/>
                <w:bCs/>
                <w:lang w:eastAsia="ru-RU" w:bidi="ar-SA"/>
              </w:rPr>
            </w:pPr>
          </w:p>
        </w:tc>
        <w:tc>
          <w:tcPr>
            <w:tcW w:w="978" w:type="dxa"/>
            <w:shd w:val="clear" w:color="000000" w:fill="FFFFFF"/>
          </w:tcPr>
          <w:p w:rsidR="00FD52B1" w:rsidRPr="001413CF" w:rsidRDefault="00FD52B1" w:rsidP="00D4325B">
            <w:pPr>
              <w:jc w:val="center"/>
              <w:rPr>
                <w:rFonts w:ascii="Times New Roman" w:hAnsi="Times New Roman"/>
                <w:bCs/>
                <w:lang w:eastAsia="ru-RU" w:bidi="ar-SA"/>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bCs/>
                <w:lang w:eastAsia="ru-RU" w:bidi="ar-SA"/>
              </w:rPr>
            </w:pPr>
            <w:r w:rsidRPr="001413CF">
              <w:rPr>
                <w:rFonts w:ascii="Times New Roman" w:hAnsi="Times New Roman"/>
                <w:bCs/>
                <w:lang w:eastAsia="ru-RU" w:bidi="ar-SA"/>
              </w:rPr>
              <w:lastRenderedPageBreak/>
              <w:t>Диоксид азота</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0,04</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0,01</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0,05</w:t>
            </w:r>
          </w:p>
        </w:tc>
        <w:tc>
          <w:tcPr>
            <w:tcW w:w="850" w:type="dxa"/>
            <w:shd w:val="clear" w:color="000000" w:fill="FFFFFF"/>
            <w:vAlign w:val="center"/>
          </w:tcPr>
          <w:p w:rsidR="00FD52B1" w:rsidRPr="001413CF" w:rsidRDefault="00FD52B1" w:rsidP="00D4325B">
            <w:pPr>
              <w:jc w:val="center"/>
              <w:rPr>
                <w:rFonts w:ascii="Times New Roman" w:hAnsi="Times New Roman"/>
                <w:bCs/>
                <w:lang w:eastAsia="ru-RU" w:bidi="ar-SA"/>
              </w:rPr>
            </w:pPr>
          </w:p>
        </w:tc>
        <w:tc>
          <w:tcPr>
            <w:tcW w:w="866" w:type="dxa"/>
            <w:shd w:val="clear" w:color="000000" w:fill="FFFFFF"/>
          </w:tcPr>
          <w:p w:rsidR="00FD52B1" w:rsidRPr="001413CF" w:rsidRDefault="00FD52B1" w:rsidP="00D4325B">
            <w:pPr>
              <w:jc w:val="center"/>
              <w:rPr>
                <w:rFonts w:ascii="Times New Roman" w:hAnsi="Times New Roman"/>
                <w:bCs/>
                <w:lang w:eastAsia="ru-RU" w:bidi="ar-SA"/>
              </w:rPr>
            </w:pPr>
          </w:p>
        </w:tc>
        <w:tc>
          <w:tcPr>
            <w:tcW w:w="978" w:type="dxa"/>
            <w:shd w:val="clear" w:color="000000" w:fill="FFFFFF"/>
          </w:tcPr>
          <w:p w:rsidR="00FD52B1" w:rsidRPr="001413CF" w:rsidRDefault="00FD52B1" w:rsidP="00D4325B">
            <w:pPr>
              <w:jc w:val="center"/>
              <w:rPr>
                <w:rFonts w:ascii="Times New Roman" w:hAnsi="Times New Roman"/>
                <w:bCs/>
                <w:lang w:eastAsia="ru-RU" w:bidi="ar-SA"/>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bCs/>
                <w:lang w:eastAsia="ru-RU" w:bidi="ar-SA"/>
              </w:rPr>
            </w:pPr>
            <w:r w:rsidRPr="001413CF">
              <w:rPr>
                <w:rFonts w:ascii="Times New Roman" w:hAnsi="Times New Roman"/>
                <w:bCs/>
                <w:lang w:eastAsia="ru-RU" w:bidi="ar-SA"/>
              </w:rPr>
              <w:t>Оксид азота</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0,01</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0,00</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0,01</w:t>
            </w:r>
          </w:p>
        </w:tc>
        <w:tc>
          <w:tcPr>
            <w:tcW w:w="850" w:type="dxa"/>
            <w:shd w:val="clear" w:color="000000" w:fill="FFFFFF"/>
            <w:vAlign w:val="center"/>
          </w:tcPr>
          <w:p w:rsidR="00FD52B1" w:rsidRPr="001413CF" w:rsidRDefault="00FD52B1" w:rsidP="00D4325B">
            <w:pPr>
              <w:jc w:val="center"/>
              <w:rPr>
                <w:rFonts w:ascii="Times New Roman" w:hAnsi="Times New Roman"/>
                <w:bCs/>
                <w:lang w:eastAsia="ru-RU" w:bidi="ar-SA"/>
              </w:rPr>
            </w:pPr>
          </w:p>
        </w:tc>
        <w:tc>
          <w:tcPr>
            <w:tcW w:w="866" w:type="dxa"/>
            <w:shd w:val="clear" w:color="000000" w:fill="FFFFFF"/>
          </w:tcPr>
          <w:p w:rsidR="00FD52B1" w:rsidRPr="001413CF" w:rsidRDefault="00FD52B1" w:rsidP="00D4325B">
            <w:pPr>
              <w:jc w:val="center"/>
              <w:rPr>
                <w:rFonts w:ascii="Times New Roman" w:hAnsi="Times New Roman"/>
                <w:bCs/>
                <w:lang w:eastAsia="ru-RU" w:bidi="ar-SA"/>
              </w:rPr>
            </w:pPr>
          </w:p>
        </w:tc>
        <w:tc>
          <w:tcPr>
            <w:tcW w:w="978" w:type="dxa"/>
            <w:shd w:val="clear" w:color="000000" w:fill="FFFFFF"/>
          </w:tcPr>
          <w:p w:rsidR="00FD52B1" w:rsidRPr="001413CF" w:rsidRDefault="00FD52B1" w:rsidP="00D4325B">
            <w:pPr>
              <w:jc w:val="center"/>
              <w:rPr>
                <w:rFonts w:ascii="Times New Roman" w:hAnsi="Times New Roman"/>
                <w:bCs/>
                <w:lang w:eastAsia="ru-RU" w:bidi="ar-SA"/>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jc w:val="both"/>
              <w:rPr>
                <w:rFonts w:ascii="Times New Roman" w:hAnsi="Times New Roman"/>
              </w:rPr>
            </w:pPr>
            <w:r w:rsidRPr="001413CF">
              <w:rPr>
                <w:rFonts w:ascii="Times New Roman" w:hAnsi="Times New Roman"/>
              </w:rPr>
              <w:t>Озон</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0,051</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1,7</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0,086</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0,540</w:t>
            </w:r>
          </w:p>
        </w:tc>
        <w:tc>
          <w:tcPr>
            <w:tcW w:w="850" w:type="dxa"/>
            <w:shd w:val="clear" w:color="000000" w:fill="FFFFFF"/>
            <w:vAlign w:val="center"/>
          </w:tcPr>
          <w:p w:rsidR="00FD52B1" w:rsidRPr="001413CF" w:rsidRDefault="00FD52B1" w:rsidP="00D4325B">
            <w:pPr>
              <w:jc w:val="center"/>
              <w:rPr>
                <w:rFonts w:ascii="Times New Roman" w:hAnsi="Times New Roman"/>
                <w:bCs/>
                <w:lang w:eastAsia="ru-RU" w:bidi="ar-SA"/>
              </w:rPr>
            </w:pPr>
          </w:p>
        </w:tc>
        <w:tc>
          <w:tcPr>
            <w:tcW w:w="866" w:type="dxa"/>
            <w:shd w:val="clear" w:color="000000" w:fill="FFFFFF"/>
          </w:tcPr>
          <w:p w:rsidR="00FD52B1" w:rsidRPr="001413CF" w:rsidRDefault="00FD52B1" w:rsidP="00D4325B">
            <w:pPr>
              <w:jc w:val="center"/>
              <w:rPr>
                <w:rFonts w:ascii="Times New Roman" w:hAnsi="Times New Roman"/>
                <w:bCs/>
                <w:lang w:eastAsia="ru-RU" w:bidi="ar-SA"/>
              </w:rPr>
            </w:pPr>
          </w:p>
        </w:tc>
        <w:tc>
          <w:tcPr>
            <w:tcW w:w="978" w:type="dxa"/>
            <w:shd w:val="clear" w:color="000000" w:fill="FFFFFF"/>
          </w:tcPr>
          <w:p w:rsidR="00FD52B1" w:rsidRPr="001413CF" w:rsidRDefault="00FD52B1" w:rsidP="00D4325B">
            <w:pPr>
              <w:jc w:val="center"/>
              <w:rPr>
                <w:rFonts w:ascii="Times New Roman" w:hAnsi="Times New Roman"/>
                <w:bCs/>
                <w:lang w:eastAsia="ru-RU" w:bidi="ar-SA"/>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jc w:val="both"/>
              <w:rPr>
                <w:rFonts w:ascii="Times New Roman" w:hAnsi="Times New Roman"/>
              </w:rPr>
            </w:pPr>
            <w:r w:rsidRPr="001413CF">
              <w:rPr>
                <w:rFonts w:ascii="Times New Roman" w:hAnsi="Times New Roman"/>
              </w:rPr>
              <w:t>Сероводород</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0,006</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0,006</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0,738</w:t>
            </w:r>
          </w:p>
        </w:tc>
        <w:tc>
          <w:tcPr>
            <w:tcW w:w="850" w:type="dxa"/>
            <w:shd w:val="clear" w:color="000000" w:fill="FFFFFF"/>
            <w:vAlign w:val="center"/>
          </w:tcPr>
          <w:p w:rsidR="00FD52B1" w:rsidRPr="001413CF" w:rsidRDefault="00FD52B1" w:rsidP="00D4325B">
            <w:pPr>
              <w:jc w:val="center"/>
              <w:rPr>
                <w:rFonts w:ascii="Times New Roman" w:hAnsi="Times New Roman"/>
                <w:bCs/>
                <w:lang w:eastAsia="ru-RU" w:bidi="ar-SA"/>
              </w:rPr>
            </w:pPr>
          </w:p>
        </w:tc>
        <w:tc>
          <w:tcPr>
            <w:tcW w:w="866" w:type="dxa"/>
            <w:shd w:val="clear" w:color="000000" w:fill="FFFFFF"/>
          </w:tcPr>
          <w:p w:rsidR="00FD52B1" w:rsidRPr="001413CF" w:rsidRDefault="00FD52B1" w:rsidP="00D4325B">
            <w:pPr>
              <w:jc w:val="center"/>
              <w:rPr>
                <w:rFonts w:ascii="Times New Roman" w:hAnsi="Times New Roman"/>
                <w:bCs/>
                <w:lang w:eastAsia="ru-RU" w:bidi="ar-SA"/>
              </w:rPr>
            </w:pPr>
          </w:p>
        </w:tc>
        <w:tc>
          <w:tcPr>
            <w:tcW w:w="978" w:type="dxa"/>
            <w:shd w:val="clear" w:color="000000" w:fill="FFFFFF"/>
          </w:tcPr>
          <w:p w:rsidR="00FD52B1" w:rsidRPr="001413CF" w:rsidRDefault="00FD52B1" w:rsidP="00D4325B">
            <w:pPr>
              <w:jc w:val="center"/>
              <w:rPr>
                <w:rFonts w:ascii="Times New Roman" w:hAnsi="Times New Roman"/>
                <w:bCs/>
                <w:lang w:eastAsia="ru-RU" w:bidi="ar-SA"/>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jc w:val="both"/>
              <w:rPr>
                <w:rFonts w:ascii="Times New Roman" w:hAnsi="Times New Roman"/>
              </w:rPr>
            </w:pPr>
            <w:r w:rsidRPr="001413CF">
              <w:rPr>
                <w:rFonts w:ascii="Times New Roman" w:hAnsi="Times New Roman"/>
              </w:rPr>
              <w:t>Аммиак</w:t>
            </w:r>
          </w:p>
        </w:tc>
        <w:tc>
          <w:tcPr>
            <w:tcW w:w="996" w:type="dxa"/>
            <w:tcBorders>
              <w:top w:val="nil"/>
              <w:left w:val="nil"/>
              <w:bottom w:val="single" w:sz="8"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w:t>
            </w:r>
          </w:p>
        </w:tc>
        <w:tc>
          <w:tcPr>
            <w:tcW w:w="1671" w:type="dxa"/>
            <w:tcBorders>
              <w:top w:val="nil"/>
              <w:left w:val="nil"/>
              <w:bottom w:val="single" w:sz="8"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0,01</w:t>
            </w:r>
          </w:p>
        </w:tc>
        <w:tc>
          <w:tcPr>
            <w:tcW w:w="1023" w:type="dxa"/>
            <w:tcBorders>
              <w:top w:val="nil"/>
              <w:left w:val="nil"/>
              <w:bottom w:val="single" w:sz="8"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0,00</w:t>
            </w:r>
          </w:p>
        </w:tc>
        <w:tc>
          <w:tcPr>
            <w:tcW w:w="1701" w:type="dxa"/>
            <w:tcBorders>
              <w:top w:val="nil"/>
              <w:left w:val="nil"/>
              <w:bottom w:val="single" w:sz="8"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0,01</w:t>
            </w:r>
          </w:p>
        </w:tc>
        <w:tc>
          <w:tcPr>
            <w:tcW w:w="850" w:type="dxa"/>
            <w:shd w:val="clear" w:color="000000" w:fill="FFFFFF"/>
            <w:vAlign w:val="center"/>
          </w:tcPr>
          <w:p w:rsidR="00FD52B1" w:rsidRPr="001413CF" w:rsidRDefault="00FD52B1" w:rsidP="00D4325B">
            <w:pPr>
              <w:jc w:val="center"/>
              <w:rPr>
                <w:rFonts w:ascii="Times New Roman" w:hAnsi="Times New Roman"/>
                <w:bCs/>
                <w:lang w:eastAsia="ru-RU" w:bidi="ar-SA"/>
              </w:rPr>
            </w:pPr>
          </w:p>
        </w:tc>
        <w:tc>
          <w:tcPr>
            <w:tcW w:w="866" w:type="dxa"/>
            <w:shd w:val="clear" w:color="000000" w:fill="FFFFFF"/>
          </w:tcPr>
          <w:p w:rsidR="00FD52B1" w:rsidRPr="001413CF" w:rsidRDefault="00FD52B1" w:rsidP="00D4325B">
            <w:pPr>
              <w:jc w:val="center"/>
              <w:rPr>
                <w:rFonts w:ascii="Times New Roman" w:hAnsi="Times New Roman"/>
                <w:bCs/>
                <w:lang w:eastAsia="ru-RU" w:bidi="ar-SA"/>
              </w:rPr>
            </w:pPr>
          </w:p>
        </w:tc>
        <w:tc>
          <w:tcPr>
            <w:tcW w:w="978" w:type="dxa"/>
            <w:shd w:val="clear" w:color="000000" w:fill="FFFFFF"/>
          </w:tcPr>
          <w:p w:rsidR="00FD52B1" w:rsidRPr="001413CF" w:rsidRDefault="00FD52B1" w:rsidP="00D4325B">
            <w:pPr>
              <w:jc w:val="center"/>
              <w:rPr>
                <w:rFonts w:ascii="Times New Roman" w:hAnsi="Times New Roman"/>
                <w:bCs/>
                <w:lang w:eastAsia="ru-RU" w:bidi="ar-SA"/>
              </w:rPr>
            </w:pPr>
          </w:p>
        </w:tc>
      </w:tr>
      <w:tr w:rsidR="00FD52B1" w:rsidRPr="001413CF" w:rsidTr="00601AC7">
        <w:trPr>
          <w:trHeight w:val="252"/>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bCs/>
                <w:lang w:eastAsia="ru-RU" w:bidi="ar-SA"/>
              </w:rPr>
            </w:pPr>
            <w:r w:rsidRPr="001413CF">
              <w:rPr>
                <w:rFonts w:ascii="Times New Roman" w:hAnsi="Times New Roman"/>
                <w:b/>
                <w:bCs/>
                <w:lang w:eastAsia="ru-RU" w:bidi="ar-SA"/>
              </w:rPr>
              <w:t>АКТЮБИНСКАЯ ОБЛАСТЬ</w:t>
            </w: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bCs/>
                <w:lang w:eastAsia="ru-RU" w:bidi="ar-SA"/>
              </w:rPr>
            </w:pPr>
            <w:r w:rsidRPr="001413CF">
              <w:rPr>
                <w:rFonts w:ascii="Times New Roman" w:hAnsi="Times New Roman"/>
                <w:b/>
                <w:bCs/>
                <w:lang w:eastAsia="ru-RU" w:bidi="ar-SA"/>
              </w:rPr>
              <w:t>г. Актобе</w:t>
            </w:r>
          </w:p>
        </w:tc>
      </w:tr>
      <w:tr w:rsidR="00FD52B1" w:rsidRPr="001413CF" w:rsidTr="00BF14C0">
        <w:trPr>
          <w:trHeight w:val="86"/>
          <w:jc w:val="center"/>
        </w:trPr>
        <w:tc>
          <w:tcPr>
            <w:tcW w:w="2187" w:type="dxa"/>
            <w:shd w:val="clear" w:color="auto" w:fill="auto"/>
            <w:noWrap/>
            <w:vAlign w:val="bottom"/>
          </w:tcPr>
          <w:p w:rsidR="00FD52B1" w:rsidRPr="001413CF" w:rsidRDefault="00FD52B1" w:rsidP="00D4325B">
            <w:pPr>
              <w:rPr>
                <w:rFonts w:ascii="Times New Roman" w:hAnsi="Times New Roman"/>
              </w:rPr>
            </w:pPr>
            <w:r w:rsidRPr="001413CF">
              <w:rPr>
                <w:rFonts w:ascii="Times New Roman" w:hAnsi="Times New Roman"/>
              </w:rPr>
              <w:t>Взвешенные вещества</w:t>
            </w:r>
          </w:p>
        </w:tc>
        <w:tc>
          <w:tcPr>
            <w:tcW w:w="996" w:type="dxa"/>
            <w:tcBorders>
              <w:top w:val="single" w:sz="8" w:space="0" w:color="auto"/>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0,3</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0,3</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0,6</w:t>
            </w:r>
          </w:p>
        </w:tc>
        <w:tc>
          <w:tcPr>
            <w:tcW w:w="850" w:type="dxa"/>
            <w:shd w:val="clear" w:color="auto" w:fill="auto"/>
            <w:vAlign w:val="center"/>
          </w:tcPr>
          <w:p w:rsidR="00FD52B1" w:rsidRPr="001413CF" w:rsidRDefault="00FD52B1" w:rsidP="00FD52B1">
            <w:pPr>
              <w:jc w:val="center"/>
              <w:rPr>
                <w:rFonts w:ascii="Times New Roman" w:hAnsi="Times New Roman"/>
              </w:rPr>
            </w:pPr>
          </w:p>
        </w:tc>
        <w:tc>
          <w:tcPr>
            <w:tcW w:w="866" w:type="dxa"/>
            <w:shd w:val="clear" w:color="auto" w:fill="auto"/>
            <w:vAlign w:val="center"/>
          </w:tcPr>
          <w:p w:rsidR="00FD52B1" w:rsidRPr="001413CF" w:rsidRDefault="00FD52B1" w:rsidP="00FD52B1">
            <w:pPr>
              <w:jc w:val="center"/>
              <w:rPr>
                <w:rFonts w:ascii="Times New Roman" w:hAnsi="Times New Roman"/>
              </w:rPr>
            </w:pPr>
          </w:p>
        </w:tc>
        <w:tc>
          <w:tcPr>
            <w:tcW w:w="978" w:type="dxa"/>
            <w:shd w:val="clear" w:color="000000" w:fill="FFFFFF"/>
            <w:vAlign w:val="center"/>
          </w:tcPr>
          <w:p w:rsidR="00FD52B1" w:rsidRPr="001413CF" w:rsidRDefault="00FD52B1" w:rsidP="00FD52B1">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Взвешанные частицы РМ-2,5</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0,6</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0,5</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22</w:t>
            </w:r>
          </w:p>
        </w:tc>
        <w:tc>
          <w:tcPr>
            <w:tcW w:w="866" w:type="dxa"/>
            <w:shd w:val="clear" w:color="auto" w:fill="auto"/>
            <w:vAlign w:val="center"/>
          </w:tcPr>
          <w:p w:rsidR="00FD52B1" w:rsidRPr="001413CF" w:rsidRDefault="00FD52B1" w:rsidP="00FD52B1">
            <w:pPr>
              <w:jc w:val="center"/>
              <w:rPr>
                <w:rFonts w:ascii="Times New Roman" w:hAnsi="Times New Roman"/>
              </w:rPr>
            </w:pPr>
          </w:p>
        </w:tc>
        <w:tc>
          <w:tcPr>
            <w:tcW w:w="978" w:type="dxa"/>
            <w:shd w:val="clear" w:color="000000" w:fill="FFFFFF"/>
            <w:vAlign w:val="center"/>
          </w:tcPr>
          <w:p w:rsidR="00FD52B1" w:rsidRPr="001413CF" w:rsidRDefault="00FD52B1" w:rsidP="00FD52B1">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Взвешенные частицы РМ-10</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0,1</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0,9</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2,9</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9,8</w:t>
            </w:r>
          </w:p>
        </w:tc>
        <w:tc>
          <w:tcPr>
            <w:tcW w:w="850" w:type="dxa"/>
            <w:tcBorders>
              <w:top w:val="nil"/>
              <w:left w:val="single" w:sz="4"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68</w:t>
            </w:r>
          </w:p>
        </w:tc>
        <w:tc>
          <w:tcPr>
            <w:tcW w:w="866" w:type="dxa"/>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10</w:t>
            </w:r>
          </w:p>
        </w:tc>
        <w:tc>
          <w:tcPr>
            <w:tcW w:w="978" w:type="dxa"/>
            <w:shd w:val="clear" w:color="000000" w:fill="FFFFFF"/>
            <w:vAlign w:val="center"/>
          </w:tcPr>
          <w:p w:rsidR="00FD52B1" w:rsidRPr="001413CF" w:rsidRDefault="00FD52B1" w:rsidP="00FD52B1">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bottom"/>
          </w:tcPr>
          <w:p w:rsidR="00FD52B1" w:rsidRPr="001413CF" w:rsidRDefault="00FD52B1" w:rsidP="00D4325B">
            <w:pPr>
              <w:rPr>
                <w:rFonts w:ascii="Times New Roman" w:hAnsi="Times New Roman"/>
              </w:rPr>
            </w:pPr>
            <w:r w:rsidRPr="001413CF">
              <w:rPr>
                <w:rFonts w:ascii="Times New Roman" w:hAnsi="Times New Roman"/>
              </w:rPr>
              <w:t>Сульфаты</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nil"/>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nil"/>
              <w:left w:val="single" w:sz="4" w:space="0" w:color="auto"/>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0,01</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850" w:type="dxa"/>
            <w:shd w:val="clear" w:color="auto" w:fill="auto"/>
            <w:vAlign w:val="center"/>
          </w:tcPr>
          <w:p w:rsidR="00FD52B1" w:rsidRPr="001413CF" w:rsidRDefault="00FD52B1" w:rsidP="00FD52B1">
            <w:pPr>
              <w:jc w:val="center"/>
              <w:rPr>
                <w:rFonts w:ascii="Times New Roman" w:hAnsi="Times New Roman"/>
              </w:rPr>
            </w:pPr>
          </w:p>
        </w:tc>
        <w:tc>
          <w:tcPr>
            <w:tcW w:w="866" w:type="dxa"/>
            <w:shd w:val="clear" w:color="auto" w:fill="auto"/>
            <w:vAlign w:val="center"/>
          </w:tcPr>
          <w:p w:rsidR="00FD52B1" w:rsidRPr="001413CF" w:rsidRDefault="00FD52B1" w:rsidP="00FD52B1">
            <w:pPr>
              <w:jc w:val="center"/>
              <w:rPr>
                <w:rFonts w:ascii="Times New Roman" w:hAnsi="Times New Roman"/>
              </w:rPr>
            </w:pPr>
          </w:p>
        </w:tc>
        <w:tc>
          <w:tcPr>
            <w:tcW w:w="978" w:type="dxa"/>
            <w:shd w:val="clear" w:color="000000" w:fill="FFFFFF"/>
            <w:vAlign w:val="center"/>
          </w:tcPr>
          <w:p w:rsidR="00FD52B1" w:rsidRPr="001413CF" w:rsidRDefault="00FD52B1" w:rsidP="00FD52B1">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bottom"/>
          </w:tcPr>
          <w:p w:rsidR="00FD52B1" w:rsidRPr="001413CF" w:rsidRDefault="00FD52B1" w:rsidP="00D4325B">
            <w:pPr>
              <w:rPr>
                <w:rFonts w:ascii="Times New Roman" w:hAnsi="Times New Roman"/>
              </w:rPr>
            </w:pPr>
            <w:r w:rsidRPr="001413CF">
              <w:rPr>
                <w:rFonts w:ascii="Times New Roman" w:hAnsi="Times New Roman"/>
              </w:rPr>
              <w:t>Диоксид серы</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0,011</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0,217</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0,300</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0,600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p>
        </w:tc>
        <w:tc>
          <w:tcPr>
            <w:tcW w:w="866" w:type="dxa"/>
            <w:shd w:val="clear" w:color="auto" w:fill="auto"/>
            <w:vAlign w:val="center"/>
          </w:tcPr>
          <w:p w:rsidR="00FD52B1" w:rsidRPr="001413CF" w:rsidRDefault="00FD52B1" w:rsidP="00FD52B1">
            <w:pPr>
              <w:jc w:val="center"/>
              <w:rPr>
                <w:rFonts w:ascii="Times New Roman" w:hAnsi="Times New Roman"/>
              </w:rPr>
            </w:pPr>
          </w:p>
        </w:tc>
        <w:tc>
          <w:tcPr>
            <w:tcW w:w="978" w:type="dxa"/>
            <w:shd w:val="clear" w:color="000000" w:fill="FFFFFF"/>
            <w:vAlign w:val="center"/>
          </w:tcPr>
          <w:p w:rsidR="00FD52B1" w:rsidRPr="001413CF" w:rsidRDefault="00FD52B1" w:rsidP="00FD52B1">
            <w:pPr>
              <w:jc w:val="center"/>
              <w:rPr>
                <w:rFonts w:ascii="Times New Roman" w:hAnsi="Times New Roman"/>
              </w:rPr>
            </w:pPr>
          </w:p>
        </w:tc>
      </w:tr>
      <w:tr w:rsidR="00FD52B1" w:rsidRPr="001413CF" w:rsidTr="00BF14C0">
        <w:trPr>
          <w:trHeight w:val="70"/>
          <w:jc w:val="center"/>
        </w:trPr>
        <w:tc>
          <w:tcPr>
            <w:tcW w:w="2187" w:type="dxa"/>
            <w:shd w:val="clear" w:color="auto" w:fill="auto"/>
            <w:noWrap/>
            <w:vAlign w:val="bottom"/>
          </w:tcPr>
          <w:p w:rsidR="00FD52B1" w:rsidRPr="001413CF" w:rsidRDefault="00FD52B1" w:rsidP="00D4325B">
            <w:pPr>
              <w:rPr>
                <w:rFonts w:ascii="Times New Roman" w:hAnsi="Times New Roman"/>
              </w:rPr>
            </w:pPr>
            <w:r w:rsidRPr="001413CF">
              <w:rPr>
                <w:rFonts w:ascii="Times New Roman" w:hAnsi="Times New Roman"/>
              </w:rPr>
              <w:t>Оксид углерода</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2</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1</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26</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5</w:t>
            </w:r>
          </w:p>
        </w:tc>
        <w:tc>
          <w:tcPr>
            <w:tcW w:w="850" w:type="dxa"/>
            <w:tcBorders>
              <w:top w:val="nil"/>
              <w:left w:val="single" w:sz="4"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40</w:t>
            </w:r>
          </w:p>
        </w:tc>
        <w:tc>
          <w:tcPr>
            <w:tcW w:w="866" w:type="dxa"/>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1</w:t>
            </w:r>
          </w:p>
        </w:tc>
        <w:tc>
          <w:tcPr>
            <w:tcW w:w="978" w:type="dxa"/>
            <w:shd w:val="clear" w:color="000000" w:fill="FFFFFF"/>
            <w:vAlign w:val="center"/>
          </w:tcPr>
          <w:p w:rsidR="00FD52B1" w:rsidRPr="001413CF" w:rsidRDefault="00FD52B1" w:rsidP="00FD52B1">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bottom"/>
          </w:tcPr>
          <w:p w:rsidR="00FD52B1" w:rsidRPr="001413CF" w:rsidRDefault="00FD52B1" w:rsidP="00D4325B">
            <w:pPr>
              <w:rPr>
                <w:rFonts w:ascii="Times New Roman" w:hAnsi="Times New Roman"/>
              </w:rPr>
            </w:pPr>
            <w:r w:rsidRPr="001413CF">
              <w:rPr>
                <w:rFonts w:ascii="Times New Roman" w:hAnsi="Times New Roman"/>
              </w:rPr>
              <w:t>Диоксид азота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0,03</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0,74</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0,41</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2,05</w:t>
            </w:r>
          </w:p>
        </w:tc>
        <w:tc>
          <w:tcPr>
            <w:tcW w:w="850" w:type="dxa"/>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65</w:t>
            </w:r>
          </w:p>
        </w:tc>
        <w:tc>
          <w:tcPr>
            <w:tcW w:w="866" w:type="dxa"/>
            <w:shd w:val="clear" w:color="auto" w:fill="auto"/>
            <w:vAlign w:val="center"/>
          </w:tcPr>
          <w:p w:rsidR="00FD52B1" w:rsidRPr="001413CF" w:rsidRDefault="00FD52B1" w:rsidP="00FD52B1">
            <w:pPr>
              <w:jc w:val="center"/>
              <w:rPr>
                <w:rFonts w:ascii="Times New Roman" w:hAnsi="Times New Roman"/>
              </w:rPr>
            </w:pPr>
          </w:p>
        </w:tc>
        <w:tc>
          <w:tcPr>
            <w:tcW w:w="978" w:type="dxa"/>
            <w:shd w:val="clear" w:color="000000" w:fill="FFFFFF"/>
            <w:vAlign w:val="center"/>
          </w:tcPr>
          <w:p w:rsidR="00FD52B1" w:rsidRPr="001413CF" w:rsidRDefault="00FD52B1" w:rsidP="00FD52B1">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bottom"/>
          </w:tcPr>
          <w:p w:rsidR="00FD52B1" w:rsidRPr="001413CF" w:rsidRDefault="00FD52B1" w:rsidP="00D4325B">
            <w:pPr>
              <w:rPr>
                <w:rFonts w:ascii="Times New Roman" w:hAnsi="Times New Roman"/>
              </w:rPr>
            </w:pPr>
            <w:r w:rsidRPr="001413CF">
              <w:rPr>
                <w:rFonts w:ascii="Times New Roman" w:hAnsi="Times New Roman"/>
              </w:rPr>
              <w:t>Оксид азота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0,02</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0,35</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0,50</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1,24</w:t>
            </w:r>
          </w:p>
        </w:tc>
        <w:tc>
          <w:tcPr>
            <w:tcW w:w="850" w:type="dxa"/>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7</w:t>
            </w:r>
          </w:p>
        </w:tc>
        <w:tc>
          <w:tcPr>
            <w:tcW w:w="866" w:type="dxa"/>
            <w:shd w:val="clear" w:color="auto" w:fill="auto"/>
            <w:vAlign w:val="center"/>
          </w:tcPr>
          <w:p w:rsidR="00FD52B1" w:rsidRPr="001413CF" w:rsidRDefault="00FD52B1" w:rsidP="00FD52B1">
            <w:pPr>
              <w:jc w:val="center"/>
              <w:rPr>
                <w:rFonts w:ascii="Times New Roman" w:hAnsi="Times New Roman"/>
              </w:rPr>
            </w:pPr>
          </w:p>
        </w:tc>
        <w:tc>
          <w:tcPr>
            <w:tcW w:w="978" w:type="dxa"/>
            <w:shd w:val="clear" w:color="000000" w:fill="FFFFFF"/>
            <w:vAlign w:val="center"/>
          </w:tcPr>
          <w:p w:rsidR="00FD52B1" w:rsidRPr="001413CF" w:rsidRDefault="00FD52B1" w:rsidP="00FD52B1">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bottom"/>
          </w:tcPr>
          <w:p w:rsidR="00FD52B1" w:rsidRPr="001413CF" w:rsidRDefault="00FD52B1" w:rsidP="00D4325B">
            <w:pPr>
              <w:rPr>
                <w:rFonts w:ascii="Times New Roman" w:hAnsi="Times New Roman"/>
              </w:rPr>
            </w:pPr>
            <w:r w:rsidRPr="001413CF">
              <w:rPr>
                <w:rFonts w:ascii="Times New Roman" w:hAnsi="Times New Roman"/>
              </w:rPr>
              <w:t>Озон</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0,036</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1,193</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0,173</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1,083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15</w:t>
            </w:r>
          </w:p>
        </w:tc>
        <w:tc>
          <w:tcPr>
            <w:tcW w:w="866" w:type="dxa"/>
            <w:shd w:val="clear" w:color="auto" w:fill="auto"/>
            <w:vAlign w:val="center"/>
          </w:tcPr>
          <w:p w:rsidR="00FD52B1" w:rsidRPr="001413CF" w:rsidRDefault="00FD52B1" w:rsidP="00FD52B1">
            <w:pPr>
              <w:jc w:val="center"/>
              <w:rPr>
                <w:rFonts w:ascii="Times New Roman" w:hAnsi="Times New Roman"/>
              </w:rPr>
            </w:pPr>
          </w:p>
        </w:tc>
        <w:tc>
          <w:tcPr>
            <w:tcW w:w="978" w:type="dxa"/>
            <w:shd w:val="clear" w:color="000000" w:fill="FFFFFF"/>
            <w:vAlign w:val="center"/>
          </w:tcPr>
          <w:p w:rsidR="00FD52B1" w:rsidRPr="001413CF" w:rsidRDefault="00FD52B1" w:rsidP="00FD52B1">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bottom"/>
          </w:tcPr>
          <w:p w:rsidR="00FD52B1" w:rsidRPr="001413CF" w:rsidRDefault="00FD52B1" w:rsidP="00D4325B">
            <w:pPr>
              <w:rPr>
                <w:rFonts w:ascii="Times New Roman" w:hAnsi="Times New Roman"/>
              </w:rPr>
            </w:pPr>
            <w:r w:rsidRPr="001413CF">
              <w:rPr>
                <w:rFonts w:ascii="Times New Roman" w:hAnsi="Times New Roman"/>
              </w:rPr>
              <w:t>Сероводород</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0,003</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0,184</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22,970</w:t>
            </w:r>
          </w:p>
        </w:tc>
        <w:tc>
          <w:tcPr>
            <w:tcW w:w="850" w:type="dxa"/>
            <w:tcBorders>
              <w:top w:val="nil"/>
              <w:left w:val="single" w:sz="4"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310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106</w:t>
            </w:r>
          </w:p>
        </w:tc>
        <w:tc>
          <w:tcPr>
            <w:tcW w:w="978" w:type="dxa"/>
            <w:tcBorders>
              <w:top w:val="single" w:sz="4" w:space="0" w:color="auto"/>
              <w:left w:val="nil"/>
              <w:bottom w:val="single" w:sz="4" w:space="0" w:color="auto"/>
              <w:right w:val="single" w:sz="8"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40</w:t>
            </w: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Аммиак</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0,33</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0,07</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0,37</w:t>
            </w:r>
          </w:p>
        </w:tc>
        <w:tc>
          <w:tcPr>
            <w:tcW w:w="850" w:type="dxa"/>
            <w:shd w:val="clear" w:color="auto" w:fill="auto"/>
            <w:vAlign w:val="center"/>
          </w:tcPr>
          <w:p w:rsidR="00FD52B1" w:rsidRPr="001413CF" w:rsidRDefault="00FD52B1" w:rsidP="00FD52B1">
            <w:pPr>
              <w:jc w:val="center"/>
              <w:rPr>
                <w:rFonts w:ascii="Times New Roman" w:hAnsi="Times New Roman"/>
              </w:rPr>
            </w:pPr>
          </w:p>
        </w:tc>
        <w:tc>
          <w:tcPr>
            <w:tcW w:w="866" w:type="dxa"/>
            <w:shd w:val="clear" w:color="auto" w:fill="auto"/>
            <w:vAlign w:val="center"/>
          </w:tcPr>
          <w:p w:rsidR="00FD52B1" w:rsidRPr="001413CF" w:rsidRDefault="00FD52B1" w:rsidP="00FD52B1">
            <w:pPr>
              <w:jc w:val="center"/>
              <w:rPr>
                <w:rFonts w:ascii="Times New Roman" w:hAnsi="Times New Roman"/>
              </w:rPr>
            </w:pPr>
          </w:p>
        </w:tc>
        <w:tc>
          <w:tcPr>
            <w:tcW w:w="978" w:type="dxa"/>
            <w:shd w:val="clear" w:color="000000" w:fill="FFFFFF"/>
            <w:vAlign w:val="center"/>
          </w:tcPr>
          <w:p w:rsidR="00FD52B1" w:rsidRPr="001413CF" w:rsidRDefault="00FD52B1" w:rsidP="00FD52B1">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bottom"/>
          </w:tcPr>
          <w:p w:rsidR="00FD52B1" w:rsidRPr="001413CF" w:rsidRDefault="00FD52B1" w:rsidP="00D4325B">
            <w:pPr>
              <w:rPr>
                <w:rFonts w:ascii="Times New Roman" w:hAnsi="Times New Roman"/>
              </w:rPr>
            </w:pPr>
            <w:r w:rsidRPr="001413CF">
              <w:rPr>
                <w:rFonts w:ascii="Times New Roman" w:hAnsi="Times New Roman"/>
              </w:rPr>
              <w:t>Формальдегид</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0,005</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0,507</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0,020</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0,400</w:t>
            </w:r>
          </w:p>
        </w:tc>
        <w:tc>
          <w:tcPr>
            <w:tcW w:w="850" w:type="dxa"/>
            <w:shd w:val="clear" w:color="auto" w:fill="auto"/>
            <w:vAlign w:val="center"/>
          </w:tcPr>
          <w:p w:rsidR="00FD52B1" w:rsidRPr="001413CF" w:rsidRDefault="00FD52B1" w:rsidP="00FD52B1">
            <w:pPr>
              <w:jc w:val="center"/>
              <w:rPr>
                <w:rFonts w:ascii="Times New Roman" w:hAnsi="Times New Roman"/>
              </w:rPr>
            </w:pPr>
          </w:p>
        </w:tc>
        <w:tc>
          <w:tcPr>
            <w:tcW w:w="866" w:type="dxa"/>
            <w:shd w:val="clear" w:color="auto" w:fill="auto"/>
            <w:vAlign w:val="center"/>
          </w:tcPr>
          <w:p w:rsidR="00FD52B1" w:rsidRPr="001413CF" w:rsidRDefault="00FD52B1" w:rsidP="00FD52B1">
            <w:pPr>
              <w:jc w:val="center"/>
              <w:rPr>
                <w:rFonts w:ascii="Times New Roman" w:hAnsi="Times New Roman"/>
              </w:rPr>
            </w:pPr>
          </w:p>
        </w:tc>
        <w:tc>
          <w:tcPr>
            <w:tcW w:w="978" w:type="dxa"/>
            <w:shd w:val="clear" w:color="000000" w:fill="FFFFFF"/>
            <w:vAlign w:val="center"/>
          </w:tcPr>
          <w:p w:rsidR="00FD52B1" w:rsidRPr="001413CF" w:rsidRDefault="00FD52B1" w:rsidP="00FD52B1">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bottom"/>
          </w:tcPr>
          <w:p w:rsidR="00FD52B1" w:rsidRPr="001413CF" w:rsidRDefault="00FD52B1" w:rsidP="00D4325B">
            <w:pPr>
              <w:rPr>
                <w:rFonts w:ascii="Times New Roman" w:hAnsi="Times New Roman"/>
              </w:rPr>
            </w:pPr>
            <w:r w:rsidRPr="001413CF">
              <w:rPr>
                <w:rFonts w:ascii="Times New Roman" w:hAnsi="Times New Roman"/>
              </w:rPr>
              <w:t>Хром</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0,0006</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0,4068</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0,0039</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850" w:type="dxa"/>
            <w:shd w:val="clear" w:color="auto" w:fill="auto"/>
            <w:vAlign w:val="center"/>
          </w:tcPr>
          <w:p w:rsidR="00FD52B1" w:rsidRPr="001413CF" w:rsidRDefault="00FD52B1" w:rsidP="00FD52B1">
            <w:pPr>
              <w:jc w:val="center"/>
              <w:rPr>
                <w:rFonts w:ascii="Times New Roman" w:hAnsi="Times New Roman"/>
              </w:rPr>
            </w:pPr>
          </w:p>
        </w:tc>
        <w:tc>
          <w:tcPr>
            <w:tcW w:w="866" w:type="dxa"/>
            <w:shd w:val="clear" w:color="auto" w:fill="auto"/>
            <w:vAlign w:val="center"/>
          </w:tcPr>
          <w:p w:rsidR="00FD52B1" w:rsidRPr="001413CF" w:rsidRDefault="00FD52B1" w:rsidP="00FD52B1">
            <w:pPr>
              <w:jc w:val="center"/>
              <w:rPr>
                <w:rFonts w:ascii="Times New Roman" w:hAnsi="Times New Roman"/>
              </w:rPr>
            </w:pPr>
          </w:p>
        </w:tc>
        <w:tc>
          <w:tcPr>
            <w:tcW w:w="978" w:type="dxa"/>
            <w:shd w:val="clear" w:color="000000" w:fill="FFFFFF"/>
            <w:vAlign w:val="center"/>
          </w:tcPr>
          <w:p w:rsidR="00FD52B1" w:rsidRPr="001413CF" w:rsidRDefault="00FD52B1" w:rsidP="00FD52B1">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bottom"/>
          </w:tcPr>
          <w:p w:rsidR="00FD52B1" w:rsidRPr="001413CF" w:rsidRDefault="00FD52B1" w:rsidP="00D4325B">
            <w:pPr>
              <w:rPr>
                <w:rFonts w:ascii="Times New Roman" w:hAnsi="Times New Roman"/>
              </w:rPr>
            </w:pPr>
            <w:r w:rsidRPr="001413CF">
              <w:rPr>
                <w:rFonts w:ascii="Times New Roman" w:hAnsi="Times New Roman"/>
              </w:rPr>
              <w:t>Сумма УВ</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850" w:type="dxa"/>
            <w:shd w:val="clear" w:color="auto" w:fill="auto"/>
            <w:vAlign w:val="center"/>
          </w:tcPr>
          <w:p w:rsidR="00FD52B1" w:rsidRPr="001413CF" w:rsidRDefault="00FD52B1" w:rsidP="00FD52B1">
            <w:pPr>
              <w:jc w:val="center"/>
              <w:rPr>
                <w:rFonts w:ascii="Times New Roman" w:hAnsi="Times New Roman"/>
              </w:rPr>
            </w:pPr>
          </w:p>
        </w:tc>
        <w:tc>
          <w:tcPr>
            <w:tcW w:w="866" w:type="dxa"/>
            <w:shd w:val="clear" w:color="auto" w:fill="auto"/>
            <w:vAlign w:val="center"/>
          </w:tcPr>
          <w:p w:rsidR="00FD52B1" w:rsidRPr="001413CF" w:rsidRDefault="00FD52B1" w:rsidP="00FD52B1">
            <w:pPr>
              <w:jc w:val="center"/>
              <w:rPr>
                <w:rFonts w:ascii="Times New Roman" w:hAnsi="Times New Roman"/>
              </w:rPr>
            </w:pPr>
          </w:p>
        </w:tc>
        <w:tc>
          <w:tcPr>
            <w:tcW w:w="978" w:type="dxa"/>
            <w:shd w:val="clear" w:color="000000" w:fill="FFFFFF"/>
            <w:vAlign w:val="center"/>
          </w:tcPr>
          <w:p w:rsidR="00FD52B1" w:rsidRPr="001413CF" w:rsidRDefault="00FD52B1" w:rsidP="00FD52B1">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bottom"/>
          </w:tcPr>
          <w:p w:rsidR="00FD52B1" w:rsidRPr="001413CF" w:rsidRDefault="00FD52B1" w:rsidP="00D4325B">
            <w:pPr>
              <w:rPr>
                <w:rFonts w:ascii="Times New Roman" w:hAnsi="Times New Roman"/>
              </w:rPr>
            </w:pPr>
            <w:r w:rsidRPr="001413CF">
              <w:rPr>
                <w:rFonts w:ascii="Times New Roman" w:hAnsi="Times New Roman"/>
              </w:rPr>
              <w:t>Метан</w:t>
            </w:r>
          </w:p>
        </w:tc>
        <w:tc>
          <w:tcPr>
            <w:tcW w:w="996" w:type="dxa"/>
            <w:tcBorders>
              <w:top w:val="nil"/>
              <w:left w:val="single" w:sz="8" w:space="0" w:color="auto"/>
              <w:bottom w:val="single" w:sz="8"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nil"/>
              <w:left w:val="nil"/>
              <w:bottom w:val="single" w:sz="8"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nil"/>
              <w:left w:val="nil"/>
              <w:bottom w:val="single" w:sz="8"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701" w:type="dxa"/>
            <w:tcBorders>
              <w:top w:val="nil"/>
              <w:left w:val="nil"/>
              <w:bottom w:val="single" w:sz="8"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850" w:type="dxa"/>
            <w:shd w:val="clear" w:color="auto" w:fill="auto"/>
            <w:vAlign w:val="center"/>
          </w:tcPr>
          <w:p w:rsidR="00FD52B1" w:rsidRPr="001413CF" w:rsidRDefault="00FD52B1" w:rsidP="00FD52B1">
            <w:pPr>
              <w:jc w:val="center"/>
              <w:rPr>
                <w:rFonts w:ascii="Times New Roman" w:hAnsi="Times New Roman"/>
              </w:rPr>
            </w:pPr>
          </w:p>
        </w:tc>
        <w:tc>
          <w:tcPr>
            <w:tcW w:w="866" w:type="dxa"/>
            <w:shd w:val="clear" w:color="auto" w:fill="auto"/>
            <w:vAlign w:val="center"/>
          </w:tcPr>
          <w:p w:rsidR="00FD52B1" w:rsidRPr="001413CF" w:rsidRDefault="00FD52B1" w:rsidP="00FD52B1">
            <w:pPr>
              <w:jc w:val="center"/>
              <w:rPr>
                <w:rFonts w:ascii="Times New Roman" w:hAnsi="Times New Roman"/>
              </w:rPr>
            </w:pPr>
          </w:p>
        </w:tc>
        <w:tc>
          <w:tcPr>
            <w:tcW w:w="978" w:type="dxa"/>
            <w:shd w:val="clear" w:color="000000" w:fill="FFFFFF"/>
            <w:vAlign w:val="center"/>
          </w:tcPr>
          <w:p w:rsidR="00FD52B1" w:rsidRPr="001413CF" w:rsidRDefault="00FD52B1" w:rsidP="00FD52B1">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bottom"/>
          </w:tcPr>
          <w:p w:rsidR="00FD52B1" w:rsidRPr="001413CF" w:rsidRDefault="00FD52B1" w:rsidP="00D4325B">
            <w:pPr>
              <w:jc w:val="center"/>
              <w:rPr>
                <w:rFonts w:ascii="Times New Roman" w:hAnsi="Times New Roman"/>
                <w:b/>
              </w:rPr>
            </w:pPr>
            <w:r w:rsidRPr="001413CF">
              <w:rPr>
                <w:rFonts w:ascii="Times New Roman" w:hAnsi="Times New Roman"/>
                <w:b/>
              </w:rPr>
              <w:t>г. Алматы</w:t>
            </w: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 xml:space="preserve">Взвешенные вещества </w:t>
            </w:r>
          </w:p>
        </w:tc>
        <w:tc>
          <w:tcPr>
            <w:tcW w:w="996" w:type="dxa"/>
            <w:tcBorders>
              <w:top w:val="single" w:sz="8" w:space="0" w:color="auto"/>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0,2</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1,3</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0,7</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1,4</w:t>
            </w:r>
          </w:p>
        </w:tc>
        <w:tc>
          <w:tcPr>
            <w:tcW w:w="850" w:type="dxa"/>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21</w:t>
            </w: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Взвешанные частицы РМ-2,5</w:t>
            </w:r>
          </w:p>
        </w:tc>
        <w:tc>
          <w:tcPr>
            <w:tcW w:w="996" w:type="dxa"/>
            <w:tcBorders>
              <w:top w:val="single" w:sz="8" w:space="0" w:color="auto"/>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0,5</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0,6</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3,9</w:t>
            </w:r>
          </w:p>
        </w:tc>
        <w:tc>
          <w:tcPr>
            <w:tcW w:w="850" w:type="dxa"/>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40</w:t>
            </w: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Взвешенные частицы РМ-10</w:t>
            </w:r>
          </w:p>
        </w:tc>
        <w:tc>
          <w:tcPr>
            <w:tcW w:w="996" w:type="dxa"/>
            <w:tcBorders>
              <w:top w:val="single" w:sz="8" w:space="0" w:color="auto"/>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0,4</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0,9</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3,0</w:t>
            </w:r>
          </w:p>
        </w:tc>
        <w:tc>
          <w:tcPr>
            <w:tcW w:w="850" w:type="dxa"/>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30</w:t>
            </w: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Диоксид серы</w:t>
            </w:r>
          </w:p>
        </w:tc>
        <w:tc>
          <w:tcPr>
            <w:tcW w:w="996" w:type="dxa"/>
            <w:tcBorders>
              <w:top w:val="single" w:sz="4" w:space="0" w:color="auto"/>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0,073</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CB0E27">
            <w:pPr>
              <w:jc w:val="center"/>
              <w:rPr>
                <w:rFonts w:ascii="Times New Roman" w:hAnsi="Times New Roman"/>
              </w:rPr>
            </w:pPr>
            <w:r w:rsidRPr="001413CF">
              <w:rPr>
                <w:rFonts w:ascii="Times New Roman" w:hAnsi="Times New Roman"/>
              </w:rPr>
              <w:t>1,</w:t>
            </w:r>
            <w:r w:rsidR="00CB0E27" w:rsidRPr="001413CF">
              <w:rPr>
                <w:rFonts w:ascii="Times New Roman" w:hAnsi="Times New Roman"/>
              </w:rPr>
              <w:t>5</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0,930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1,860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10</w:t>
            </w: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Оксид углерода</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1</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9</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2</w:t>
            </w:r>
          </w:p>
        </w:tc>
        <w:tc>
          <w:tcPr>
            <w:tcW w:w="850" w:type="dxa"/>
            <w:tcBorders>
              <w:top w:val="nil"/>
              <w:left w:val="single" w:sz="4"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22</w:t>
            </w: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Диоксид азота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0,07</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CB0E27">
            <w:pPr>
              <w:jc w:val="center"/>
              <w:rPr>
                <w:rFonts w:ascii="Times New Roman" w:hAnsi="Times New Roman"/>
              </w:rPr>
            </w:pPr>
            <w:r w:rsidRPr="001413CF">
              <w:rPr>
                <w:rFonts w:ascii="Times New Roman" w:hAnsi="Times New Roman"/>
              </w:rPr>
              <w:t>1,</w:t>
            </w:r>
            <w:r w:rsidR="00CB0E27" w:rsidRPr="001413CF">
              <w:rPr>
                <w:rFonts w:ascii="Times New Roman" w:hAnsi="Times New Roman"/>
              </w:rPr>
              <w:t>8</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0,50</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2,50</w:t>
            </w:r>
          </w:p>
        </w:tc>
        <w:tc>
          <w:tcPr>
            <w:tcW w:w="850" w:type="dxa"/>
            <w:tcBorders>
              <w:top w:val="nil"/>
              <w:left w:val="single" w:sz="4"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63</w:t>
            </w: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Оксид азота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0,05</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0,83</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1,00</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2,51</w:t>
            </w:r>
          </w:p>
        </w:tc>
        <w:tc>
          <w:tcPr>
            <w:tcW w:w="850" w:type="dxa"/>
            <w:tcBorders>
              <w:top w:val="nil"/>
              <w:left w:val="single" w:sz="4"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167</w:t>
            </w: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 xml:space="preserve">Фенол </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0,001</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0,468</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0,008</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0,800</w:t>
            </w:r>
          </w:p>
        </w:tc>
        <w:tc>
          <w:tcPr>
            <w:tcW w:w="850" w:type="dxa"/>
            <w:tcBorders>
              <w:top w:val="nil"/>
              <w:left w:val="single" w:sz="4"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 xml:space="preserve">Формальдегид </w:t>
            </w:r>
          </w:p>
        </w:tc>
        <w:tc>
          <w:tcPr>
            <w:tcW w:w="996" w:type="dxa"/>
            <w:tcBorders>
              <w:top w:val="nil"/>
              <w:left w:val="single" w:sz="8" w:space="0" w:color="auto"/>
              <w:bottom w:val="single" w:sz="8"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0,012</w:t>
            </w:r>
          </w:p>
        </w:tc>
        <w:tc>
          <w:tcPr>
            <w:tcW w:w="1671" w:type="dxa"/>
            <w:tcBorders>
              <w:top w:val="nil"/>
              <w:left w:val="nil"/>
              <w:bottom w:val="single" w:sz="8"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1,2</w:t>
            </w:r>
          </w:p>
        </w:tc>
        <w:tc>
          <w:tcPr>
            <w:tcW w:w="1023" w:type="dxa"/>
            <w:tcBorders>
              <w:top w:val="nil"/>
              <w:left w:val="nil"/>
              <w:bottom w:val="single" w:sz="8"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0,034</w:t>
            </w:r>
          </w:p>
        </w:tc>
        <w:tc>
          <w:tcPr>
            <w:tcW w:w="1701" w:type="dxa"/>
            <w:tcBorders>
              <w:top w:val="nil"/>
              <w:left w:val="nil"/>
              <w:bottom w:val="single" w:sz="8"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0,680</w:t>
            </w:r>
          </w:p>
        </w:tc>
        <w:tc>
          <w:tcPr>
            <w:tcW w:w="850" w:type="dxa"/>
            <w:tcBorders>
              <w:top w:val="nil"/>
              <w:left w:val="single" w:sz="4" w:space="0" w:color="auto"/>
              <w:bottom w:val="single" w:sz="8"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АЛМАТИНСКАЯ ОБЛАСТЬ</w:t>
            </w:r>
          </w:p>
        </w:tc>
      </w:tr>
      <w:tr w:rsidR="00FD52B1" w:rsidRPr="001413CF" w:rsidTr="00601AC7">
        <w:trPr>
          <w:trHeight w:val="451"/>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г. Талдыкорган</w:t>
            </w: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 xml:space="preserve">Взвешенные вещества </w:t>
            </w:r>
          </w:p>
        </w:tc>
        <w:tc>
          <w:tcPr>
            <w:tcW w:w="996" w:type="dxa"/>
            <w:tcBorders>
              <w:top w:val="single" w:sz="8" w:space="0" w:color="auto"/>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0,1</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0,6</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0,3</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0,6</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lang w:eastAsia="ru-RU"/>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Взвешенные частицы РМ -10</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lang w:eastAsia="ru-RU"/>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Диоксид серы</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0,022</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0,442</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0,090</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0,180</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lang w:eastAsia="ru-RU"/>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Оксид углерода</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5</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1</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lang w:eastAsia="ru-RU"/>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Диоксид азота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0,05</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D809C8">
            <w:pPr>
              <w:jc w:val="center"/>
              <w:rPr>
                <w:rFonts w:ascii="Times New Roman" w:hAnsi="Times New Roman"/>
              </w:rPr>
            </w:pPr>
            <w:r w:rsidRPr="001413CF">
              <w:rPr>
                <w:rFonts w:ascii="Times New Roman" w:hAnsi="Times New Roman"/>
              </w:rPr>
              <w:t>1,</w:t>
            </w:r>
            <w:r w:rsidR="00D809C8" w:rsidRPr="001413CF">
              <w:rPr>
                <w:rFonts w:ascii="Times New Roman" w:hAnsi="Times New Roman"/>
              </w:rPr>
              <w:t>2</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0,22</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1,08</w:t>
            </w:r>
          </w:p>
        </w:tc>
        <w:tc>
          <w:tcPr>
            <w:tcW w:w="850" w:type="dxa"/>
            <w:shd w:val="clear" w:color="000000" w:fill="FFFFFF"/>
            <w:vAlign w:val="center"/>
          </w:tcPr>
          <w:p w:rsidR="00FD52B1" w:rsidRPr="001413CF" w:rsidRDefault="00FD52B1" w:rsidP="00D4325B">
            <w:pPr>
              <w:jc w:val="center"/>
              <w:rPr>
                <w:rFonts w:ascii="Times New Roman" w:hAnsi="Times New Roman"/>
              </w:rPr>
            </w:pPr>
            <w:r w:rsidRPr="001413CF">
              <w:rPr>
                <w:rFonts w:ascii="Times New Roman" w:hAnsi="Times New Roman"/>
              </w:rPr>
              <w:t>1</w:t>
            </w:r>
          </w:p>
        </w:tc>
        <w:tc>
          <w:tcPr>
            <w:tcW w:w="866" w:type="dxa"/>
            <w:shd w:val="clear" w:color="000000" w:fill="FFFFFF"/>
            <w:vAlign w:val="center"/>
          </w:tcPr>
          <w:p w:rsidR="00FD52B1" w:rsidRPr="001413CF" w:rsidRDefault="00FD52B1" w:rsidP="00D4325B">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lang w:eastAsia="ru-RU"/>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Оксид азота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0,04</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0,75</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0,24</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0,60</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lang w:eastAsia="ru-RU"/>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 xml:space="preserve">Сероводород </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0,001</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0,003</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0,401</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lang w:eastAsia="ru-RU"/>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lastRenderedPageBreak/>
              <w:t>Аммиак</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0,16</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0,05</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0,24</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lang w:eastAsia="ru-RU"/>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Формальдегид</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0,030</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0,001</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0,015</w:t>
            </w: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lang w:eastAsia="ru-RU"/>
              </w:rPr>
            </w:pPr>
          </w:p>
        </w:tc>
      </w:tr>
      <w:tr w:rsidR="00FD52B1" w:rsidRPr="001413CF" w:rsidTr="00BF14C0">
        <w:trPr>
          <w:trHeight w:val="86"/>
          <w:jc w:val="center"/>
        </w:trPr>
        <w:tc>
          <w:tcPr>
            <w:tcW w:w="2187" w:type="dxa"/>
            <w:shd w:val="clear" w:color="auto" w:fill="auto"/>
            <w:noWrap/>
            <w:vAlign w:val="bottom"/>
          </w:tcPr>
          <w:p w:rsidR="00FD52B1" w:rsidRPr="001413CF" w:rsidRDefault="00FD52B1" w:rsidP="00D4325B">
            <w:pPr>
              <w:rPr>
                <w:rFonts w:ascii="Times New Roman" w:hAnsi="Times New Roman"/>
              </w:rPr>
            </w:pPr>
            <w:r w:rsidRPr="001413CF">
              <w:rPr>
                <w:rFonts w:ascii="Times New Roman" w:hAnsi="Times New Roman"/>
              </w:rPr>
              <w:t>Сумма УВ</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0,2</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3,3</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lang w:eastAsia="ru-RU"/>
              </w:rPr>
            </w:pPr>
            <w:r w:rsidRPr="001413CF">
              <w:rPr>
                <w:rFonts w:ascii="Times New Roman" w:hAnsi="Times New Roman"/>
                <w:lang w:eastAsia="ru-RU"/>
              </w:rPr>
              <w:t> </w:t>
            </w:r>
          </w:p>
        </w:tc>
        <w:tc>
          <w:tcPr>
            <w:tcW w:w="978" w:type="dxa"/>
            <w:shd w:val="clear" w:color="000000" w:fill="FFFFFF"/>
            <w:vAlign w:val="center"/>
          </w:tcPr>
          <w:p w:rsidR="00FD52B1" w:rsidRPr="001413CF" w:rsidRDefault="00FD52B1" w:rsidP="00D4325B">
            <w:pPr>
              <w:jc w:val="center"/>
              <w:rPr>
                <w:rFonts w:ascii="Times New Roman" w:hAnsi="Times New Roman"/>
                <w:lang w:eastAsia="ru-RU"/>
              </w:rPr>
            </w:pPr>
            <w:r w:rsidRPr="001413CF">
              <w:rPr>
                <w:rFonts w:ascii="Times New Roman" w:hAnsi="Times New Roman"/>
                <w:lang w:eastAsia="ru-RU"/>
              </w:rPr>
              <w:t> </w:t>
            </w:r>
          </w:p>
        </w:tc>
      </w:tr>
      <w:tr w:rsidR="00FD52B1" w:rsidRPr="001413CF" w:rsidTr="00BF14C0">
        <w:trPr>
          <w:trHeight w:val="86"/>
          <w:jc w:val="center"/>
        </w:trPr>
        <w:tc>
          <w:tcPr>
            <w:tcW w:w="2187" w:type="dxa"/>
            <w:shd w:val="clear" w:color="auto" w:fill="auto"/>
            <w:noWrap/>
            <w:vAlign w:val="bottom"/>
          </w:tcPr>
          <w:p w:rsidR="00FD52B1" w:rsidRPr="001413CF" w:rsidRDefault="00FD52B1" w:rsidP="00D4325B">
            <w:pPr>
              <w:rPr>
                <w:rFonts w:ascii="Times New Roman" w:hAnsi="Times New Roman"/>
              </w:rPr>
            </w:pPr>
            <w:r w:rsidRPr="001413CF">
              <w:rPr>
                <w:rFonts w:ascii="Times New Roman" w:hAnsi="Times New Roman"/>
              </w:rPr>
              <w:t>Метан</w:t>
            </w:r>
          </w:p>
        </w:tc>
        <w:tc>
          <w:tcPr>
            <w:tcW w:w="996" w:type="dxa"/>
            <w:tcBorders>
              <w:top w:val="nil"/>
              <w:left w:val="single" w:sz="8" w:space="0" w:color="auto"/>
              <w:bottom w:val="single" w:sz="8"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0,1</w:t>
            </w:r>
          </w:p>
        </w:tc>
        <w:tc>
          <w:tcPr>
            <w:tcW w:w="1671" w:type="dxa"/>
            <w:tcBorders>
              <w:top w:val="nil"/>
              <w:left w:val="nil"/>
              <w:bottom w:val="single" w:sz="8"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nil"/>
              <w:left w:val="nil"/>
              <w:bottom w:val="single" w:sz="8"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1,7</w:t>
            </w:r>
          </w:p>
        </w:tc>
        <w:tc>
          <w:tcPr>
            <w:tcW w:w="1701" w:type="dxa"/>
            <w:tcBorders>
              <w:top w:val="nil"/>
              <w:left w:val="nil"/>
              <w:bottom w:val="single" w:sz="8"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850" w:type="dxa"/>
            <w:shd w:val="clear" w:color="000000" w:fill="FFFFFF"/>
            <w:vAlign w:val="center"/>
          </w:tcPr>
          <w:p w:rsidR="00FD52B1" w:rsidRPr="001413CF" w:rsidRDefault="00FD52B1" w:rsidP="00D4325B">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lang w:eastAsia="ru-RU"/>
              </w:rPr>
            </w:pPr>
            <w:r w:rsidRPr="001413CF">
              <w:rPr>
                <w:rFonts w:ascii="Times New Roman" w:hAnsi="Times New Roman"/>
                <w:lang w:eastAsia="ru-RU"/>
              </w:rPr>
              <w:t> </w:t>
            </w:r>
          </w:p>
        </w:tc>
        <w:tc>
          <w:tcPr>
            <w:tcW w:w="978" w:type="dxa"/>
            <w:shd w:val="clear" w:color="000000" w:fill="FFFFFF"/>
            <w:vAlign w:val="center"/>
          </w:tcPr>
          <w:p w:rsidR="00FD52B1" w:rsidRPr="001413CF" w:rsidRDefault="00FD52B1" w:rsidP="00D4325B">
            <w:pPr>
              <w:jc w:val="center"/>
              <w:rPr>
                <w:rFonts w:ascii="Times New Roman" w:hAnsi="Times New Roman"/>
                <w:lang w:eastAsia="ru-RU"/>
              </w:rPr>
            </w:pPr>
            <w:r w:rsidRPr="001413CF">
              <w:rPr>
                <w:rFonts w:ascii="Times New Roman" w:hAnsi="Times New Roman"/>
                <w:lang w:eastAsia="ru-RU"/>
              </w:rPr>
              <w:t> </w:t>
            </w:r>
          </w:p>
        </w:tc>
      </w:tr>
      <w:tr w:rsidR="00FD52B1" w:rsidRPr="001413CF" w:rsidTr="00601AC7">
        <w:trPr>
          <w:trHeight w:val="86"/>
          <w:jc w:val="center"/>
        </w:trPr>
        <w:tc>
          <w:tcPr>
            <w:tcW w:w="10272" w:type="dxa"/>
            <w:gridSpan w:val="8"/>
            <w:shd w:val="clear" w:color="auto" w:fill="auto"/>
            <w:noWrap/>
            <w:vAlign w:val="bottom"/>
          </w:tcPr>
          <w:p w:rsidR="00FD52B1" w:rsidRPr="001413CF" w:rsidRDefault="00FD52B1" w:rsidP="00D4325B">
            <w:pPr>
              <w:jc w:val="center"/>
              <w:rPr>
                <w:rFonts w:ascii="Times New Roman" w:hAnsi="Times New Roman"/>
                <w:b/>
                <w:lang w:eastAsia="ru-RU"/>
              </w:rPr>
            </w:pPr>
            <w:r w:rsidRPr="001413CF">
              <w:rPr>
                <w:rFonts w:ascii="Times New Roman" w:hAnsi="Times New Roman"/>
                <w:b/>
                <w:lang w:eastAsia="ru-RU"/>
              </w:rPr>
              <w:t>АТЫРАУСКАЯ ОБЛАСТЬ</w:t>
            </w:r>
          </w:p>
        </w:tc>
      </w:tr>
      <w:tr w:rsidR="00FD52B1" w:rsidRPr="001413CF" w:rsidTr="00601AC7">
        <w:trPr>
          <w:trHeight w:val="86"/>
          <w:jc w:val="center"/>
        </w:trPr>
        <w:tc>
          <w:tcPr>
            <w:tcW w:w="10272" w:type="dxa"/>
            <w:gridSpan w:val="8"/>
            <w:shd w:val="clear" w:color="auto" w:fill="auto"/>
            <w:noWrap/>
            <w:vAlign w:val="bottom"/>
          </w:tcPr>
          <w:p w:rsidR="00FD52B1" w:rsidRPr="001413CF" w:rsidRDefault="00FD52B1" w:rsidP="00D4325B">
            <w:pPr>
              <w:jc w:val="center"/>
              <w:rPr>
                <w:rFonts w:ascii="Times New Roman" w:hAnsi="Times New Roman"/>
                <w:b/>
                <w:lang w:eastAsia="ru-RU"/>
              </w:rPr>
            </w:pPr>
            <w:r w:rsidRPr="001413CF">
              <w:rPr>
                <w:rFonts w:ascii="Times New Roman" w:hAnsi="Times New Roman"/>
                <w:b/>
                <w:lang w:eastAsia="ru-RU"/>
              </w:rPr>
              <w:t>г. Атырау</w:t>
            </w: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Взвешенные вещества</w:t>
            </w:r>
          </w:p>
        </w:tc>
        <w:tc>
          <w:tcPr>
            <w:tcW w:w="996" w:type="dxa"/>
            <w:tcBorders>
              <w:top w:val="single" w:sz="8" w:space="0" w:color="auto"/>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0,1</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0,7</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0,6</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1,2</w:t>
            </w:r>
          </w:p>
        </w:tc>
        <w:tc>
          <w:tcPr>
            <w:tcW w:w="850" w:type="dxa"/>
            <w:shd w:val="clear" w:color="000000" w:fill="FFFFFF"/>
            <w:vAlign w:val="center"/>
          </w:tcPr>
          <w:p w:rsidR="00FD52B1" w:rsidRPr="001413CF" w:rsidRDefault="00FD52B1" w:rsidP="00FD52B1">
            <w:pPr>
              <w:jc w:val="center"/>
              <w:rPr>
                <w:rFonts w:ascii="Times New Roman" w:hAnsi="Times New Roman"/>
              </w:rPr>
            </w:pPr>
            <w:r w:rsidRPr="001413CF">
              <w:rPr>
                <w:rFonts w:ascii="Times New Roman" w:hAnsi="Times New Roman"/>
              </w:rPr>
              <w:t>3</w:t>
            </w: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Взвешанные частицы РМ-2,5</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850" w:type="dxa"/>
            <w:shd w:val="clear" w:color="000000" w:fill="FFFFFF"/>
            <w:vAlign w:val="center"/>
          </w:tcPr>
          <w:p w:rsidR="00FD52B1" w:rsidRPr="001413CF" w:rsidRDefault="00FD52B1" w:rsidP="00FD52B1">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Взвешенные частицы РМ-10</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0,2</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0,7</w:t>
            </w:r>
          </w:p>
        </w:tc>
        <w:tc>
          <w:tcPr>
            <w:tcW w:w="850" w:type="dxa"/>
            <w:shd w:val="clear" w:color="000000" w:fill="FFFFFF"/>
            <w:vAlign w:val="center"/>
          </w:tcPr>
          <w:p w:rsidR="00FD52B1" w:rsidRPr="001413CF" w:rsidRDefault="00FD52B1" w:rsidP="00FD52B1">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Диоксид серы</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0,047</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0,942</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0,208</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0,415</w:t>
            </w:r>
          </w:p>
        </w:tc>
        <w:tc>
          <w:tcPr>
            <w:tcW w:w="850" w:type="dxa"/>
            <w:shd w:val="clear" w:color="000000" w:fill="FFFFFF"/>
            <w:vAlign w:val="center"/>
          </w:tcPr>
          <w:p w:rsidR="00FD52B1" w:rsidRPr="001413CF" w:rsidRDefault="00FD52B1" w:rsidP="00FD52B1">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Оксид углерода</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1</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3</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1</w:t>
            </w:r>
          </w:p>
        </w:tc>
        <w:tc>
          <w:tcPr>
            <w:tcW w:w="850" w:type="dxa"/>
            <w:shd w:val="clear" w:color="000000" w:fill="FFFFFF"/>
            <w:vAlign w:val="center"/>
          </w:tcPr>
          <w:p w:rsidR="00FD52B1" w:rsidRPr="001413CF" w:rsidRDefault="00FD52B1" w:rsidP="00FD52B1">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Диоксид азота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0,04</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0,92</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0,09</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0,45</w:t>
            </w:r>
          </w:p>
        </w:tc>
        <w:tc>
          <w:tcPr>
            <w:tcW w:w="850" w:type="dxa"/>
            <w:shd w:val="clear" w:color="000000" w:fill="FFFFFF"/>
            <w:vAlign w:val="center"/>
          </w:tcPr>
          <w:p w:rsidR="00FD52B1" w:rsidRPr="001413CF" w:rsidRDefault="00FD52B1" w:rsidP="00FD52B1">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Оксид азота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0,11</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0,22</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0,56</w:t>
            </w:r>
          </w:p>
        </w:tc>
        <w:tc>
          <w:tcPr>
            <w:tcW w:w="850" w:type="dxa"/>
            <w:shd w:val="clear" w:color="000000" w:fill="FFFFFF"/>
            <w:vAlign w:val="center"/>
          </w:tcPr>
          <w:p w:rsidR="00FD52B1" w:rsidRPr="001413CF" w:rsidRDefault="00FD52B1" w:rsidP="00FD52B1">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Озон</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0,029</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0,957</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0,108</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0,675</w:t>
            </w:r>
          </w:p>
        </w:tc>
        <w:tc>
          <w:tcPr>
            <w:tcW w:w="850" w:type="dxa"/>
            <w:shd w:val="clear" w:color="000000" w:fill="FFFFFF"/>
            <w:vAlign w:val="center"/>
          </w:tcPr>
          <w:p w:rsidR="00FD52B1" w:rsidRPr="001413CF" w:rsidRDefault="00FD52B1" w:rsidP="00FD52B1">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12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Сероводород</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0,003</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0,010</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1,250</w:t>
            </w:r>
          </w:p>
        </w:tc>
        <w:tc>
          <w:tcPr>
            <w:tcW w:w="850" w:type="dxa"/>
            <w:shd w:val="clear" w:color="000000" w:fill="FFFFFF"/>
            <w:vAlign w:val="center"/>
          </w:tcPr>
          <w:p w:rsidR="00FD52B1" w:rsidRPr="001413CF" w:rsidRDefault="00FD52B1" w:rsidP="00FD52B1">
            <w:pPr>
              <w:jc w:val="center"/>
              <w:rPr>
                <w:rFonts w:ascii="Times New Roman" w:hAnsi="Times New Roman"/>
              </w:rPr>
            </w:pPr>
            <w:r w:rsidRPr="001413CF">
              <w:rPr>
                <w:rFonts w:ascii="Times New Roman" w:hAnsi="Times New Roman"/>
              </w:rPr>
              <w:t>1</w:t>
            </w: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Фенол</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0,002</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0,575</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0,003</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0,300</w:t>
            </w:r>
          </w:p>
        </w:tc>
        <w:tc>
          <w:tcPr>
            <w:tcW w:w="850" w:type="dxa"/>
            <w:shd w:val="clear" w:color="000000" w:fill="FFFFFF"/>
            <w:vAlign w:val="center"/>
          </w:tcPr>
          <w:p w:rsidR="00FD52B1" w:rsidRPr="001413CF" w:rsidRDefault="00FD52B1" w:rsidP="00FD52B1">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Аммиак</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0,005</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0,115</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0,013</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0,065</w:t>
            </w:r>
          </w:p>
        </w:tc>
        <w:tc>
          <w:tcPr>
            <w:tcW w:w="850" w:type="dxa"/>
            <w:shd w:val="clear" w:color="000000" w:fill="FFFFFF"/>
            <w:vAlign w:val="center"/>
          </w:tcPr>
          <w:p w:rsidR="00FD52B1" w:rsidRPr="001413CF" w:rsidRDefault="00FD52B1" w:rsidP="00FD52B1">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Формальдегид</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0,002</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0,167</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0,003</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0,060</w:t>
            </w:r>
          </w:p>
        </w:tc>
        <w:tc>
          <w:tcPr>
            <w:tcW w:w="850" w:type="dxa"/>
            <w:shd w:val="clear" w:color="000000" w:fill="FFFFFF"/>
            <w:vAlign w:val="center"/>
          </w:tcPr>
          <w:p w:rsidR="00FD52B1" w:rsidRPr="001413CF" w:rsidRDefault="00FD52B1" w:rsidP="00FD52B1">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 xml:space="preserve">Сумма УВ </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850" w:type="dxa"/>
            <w:shd w:val="clear" w:color="000000" w:fill="FFFFFF"/>
            <w:vAlign w:val="center"/>
          </w:tcPr>
          <w:p w:rsidR="00FD52B1" w:rsidRPr="001413CF" w:rsidRDefault="00FD52B1" w:rsidP="00FD52B1">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Метан</w:t>
            </w:r>
          </w:p>
        </w:tc>
        <w:tc>
          <w:tcPr>
            <w:tcW w:w="996" w:type="dxa"/>
            <w:tcBorders>
              <w:top w:val="nil"/>
              <w:left w:val="single" w:sz="8" w:space="0" w:color="auto"/>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0,0</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850" w:type="dxa"/>
            <w:shd w:val="clear" w:color="000000" w:fill="FFFFFF"/>
            <w:vAlign w:val="center"/>
          </w:tcPr>
          <w:p w:rsidR="00FD52B1" w:rsidRPr="001413CF" w:rsidRDefault="00FD52B1" w:rsidP="00FD52B1">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lang w:val="kk-KZ"/>
              </w:rPr>
            </w:pPr>
            <w:r w:rsidRPr="001413CF">
              <w:rPr>
                <w:rFonts w:ascii="Times New Roman" w:hAnsi="Times New Roman"/>
                <w:lang w:val="kk-KZ"/>
              </w:rPr>
              <w:t>Диоксид углерода</w:t>
            </w:r>
          </w:p>
        </w:tc>
        <w:tc>
          <w:tcPr>
            <w:tcW w:w="996" w:type="dxa"/>
            <w:tcBorders>
              <w:top w:val="nil"/>
              <w:left w:val="single" w:sz="8" w:space="0" w:color="auto"/>
              <w:bottom w:val="single" w:sz="8"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rPr>
            </w:pPr>
            <w:r w:rsidRPr="001413CF">
              <w:rPr>
                <w:rFonts w:ascii="Times New Roman" w:hAnsi="Times New Roman"/>
              </w:rPr>
              <w:t>0</w:t>
            </w:r>
          </w:p>
        </w:tc>
        <w:tc>
          <w:tcPr>
            <w:tcW w:w="1671" w:type="dxa"/>
            <w:tcBorders>
              <w:top w:val="nil"/>
              <w:left w:val="nil"/>
              <w:bottom w:val="single" w:sz="8"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1023" w:type="dxa"/>
            <w:tcBorders>
              <w:top w:val="nil"/>
              <w:left w:val="nil"/>
              <w:bottom w:val="single" w:sz="8"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r w:rsidRPr="001413CF">
              <w:rPr>
                <w:rFonts w:ascii="Times New Roman" w:hAnsi="Times New Roman"/>
              </w:rPr>
              <w:t>0</w:t>
            </w:r>
          </w:p>
        </w:tc>
        <w:tc>
          <w:tcPr>
            <w:tcW w:w="1701" w:type="dxa"/>
            <w:tcBorders>
              <w:top w:val="nil"/>
              <w:left w:val="nil"/>
              <w:bottom w:val="single" w:sz="8"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rPr>
            </w:pPr>
          </w:p>
        </w:tc>
        <w:tc>
          <w:tcPr>
            <w:tcW w:w="850" w:type="dxa"/>
            <w:shd w:val="clear" w:color="000000" w:fill="FFFFFF"/>
            <w:vAlign w:val="center"/>
          </w:tcPr>
          <w:p w:rsidR="00FD52B1" w:rsidRPr="001413CF" w:rsidRDefault="00FD52B1" w:rsidP="00FD52B1">
            <w:pPr>
              <w:jc w:val="center"/>
              <w:rPr>
                <w:rFonts w:ascii="Times New Roman" w:hAnsi="Times New Roman"/>
              </w:rPr>
            </w:pP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г. Кульсары</w:t>
            </w: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Взвешенные частицы РМ -10</w:t>
            </w:r>
          </w:p>
        </w:tc>
        <w:tc>
          <w:tcPr>
            <w:tcW w:w="996" w:type="dxa"/>
            <w:tcBorders>
              <w:top w:val="single" w:sz="8" w:space="0" w:color="auto"/>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w:t>
            </w:r>
          </w:p>
        </w:tc>
        <w:tc>
          <w:tcPr>
            <w:tcW w:w="850" w:type="dxa"/>
            <w:shd w:val="clear" w:color="000000" w:fill="FFFFFF"/>
            <w:vAlign w:val="center"/>
          </w:tcPr>
          <w:p w:rsidR="00FD52B1" w:rsidRPr="001413CF" w:rsidRDefault="00FD52B1" w:rsidP="00D4325B">
            <w:pPr>
              <w:jc w:val="center"/>
              <w:rPr>
                <w:rFonts w:ascii="Times New Roman" w:hAnsi="Times New Roman"/>
                <w:lang w:eastAsia="ru-RU"/>
              </w:rPr>
            </w:pPr>
          </w:p>
        </w:tc>
        <w:tc>
          <w:tcPr>
            <w:tcW w:w="866" w:type="dxa"/>
            <w:shd w:val="clear" w:color="000000" w:fill="FFFFFF"/>
          </w:tcPr>
          <w:p w:rsidR="00FD52B1" w:rsidRPr="001413CF" w:rsidRDefault="00FD52B1" w:rsidP="00D4325B">
            <w:pPr>
              <w:jc w:val="center"/>
              <w:rPr>
                <w:rFonts w:ascii="Times New Roman" w:hAnsi="Times New Roman"/>
              </w:rPr>
            </w:pPr>
          </w:p>
        </w:tc>
        <w:tc>
          <w:tcPr>
            <w:tcW w:w="978" w:type="dxa"/>
            <w:shd w:val="clear" w:color="000000" w:fill="FFFFFF"/>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Диоксид серы</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0,005</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0,094</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0,041</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0,082</w:t>
            </w:r>
          </w:p>
        </w:tc>
        <w:tc>
          <w:tcPr>
            <w:tcW w:w="850" w:type="dxa"/>
            <w:shd w:val="clear" w:color="000000" w:fill="FFFFFF"/>
            <w:vAlign w:val="center"/>
          </w:tcPr>
          <w:p w:rsidR="00FD52B1" w:rsidRPr="001413CF" w:rsidRDefault="00FD52B1" w:rsidP="00D4325B">
            <w:pPr>
              <w:jc w:val="center"/>
              <w:rPr>
                <w:rFonts w:ascii="Times New Roman" w:hAnsi="Times New Roman"/>
                <w:lang w:eastAsia="ru-RU"/>
              </w:rPr>
            </w:pPr>
          </w:p>
        </w:tc>
        <w:tc>
          <w:tcPr>
            <w:tcW w:w="866" w:type="dxa"/>
            <w:shd w:val="clear" w:color="000000" w:fill="FFFFFF"/>
          </w:tcPr>
          <w:p w:rsidR="00FD52B1" w:rsidRPr="001413CF" w:rsidRDefault="00FD52B1" w:rsidP="00D4325B">
            <w:pPr>
              <w:jc w:val="center"/>
              <w:rPr>
                <w:rFonts w:ascii="Times New Roman" w:hAnsi="Times New Roman"/>
              </w:rPr>
            </w:pPr>
          </w:p>
        </w:tc>
        <w:tc>
          <w:tcPr>
            <w:tcW w:w="978" w:type="dxa"/>
            <w:shd w:val="clear" w:color="000000" w:fill="FFFFFF"/>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Оксид углерода</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3</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1</w:t>
            </w:r>
          </w:p>
        </w:tc>
        <w:tc>
          <w:tcPr>
            <w:tcW w:w="850" w:type="dxa"/>
            <w:shd w:val="clear" w:color="000000" w:fill="FFFFFF"/>
            <w:vAlign w:val="center"/>
          </w:tcPr>
          <w:p w:rsidR="00FD52B1" w:rsidRPr="001413CF" w:rsidRDefault="00FD52B1" w:rsidP="00D4325B">
            <w:pPr>
              <w:jc w:val="center"/>
              <w:rPr>
                <w:rFonts w:ascii="Times New Roman" w:hAnsi="Times New Roman"/>
                <w:lang w:eastAsia="ru-RU"/>
              </w:rPr>
            </w:pPr>
          </w:p>
        </w:tc>
        <w:tc>
          <w:tcPr>
            <w:tcW w:w="866" w:type="dxa"/>
            <w:shd w:val="clear" w:color="000000" w:fill="FFFFFF"/>
          </w:tcPr>
          <w:p w:rsidR="00FD52B1" w:rsidRPr="001413CF" w:rsidRDefault="00FD52B1" w:rsidP="00D4325B">
            <w:pPr>
              <w:jc w:val="center"/>
              <w:rPr>
                <w:rFonts w:ascii="Times New Roman" w:hAnsi="Times New Roman"/>
              </w:rPr>
            </w:pPr>
          </w:p>
        </w:tc>
        <w:tc>
          <w:tcPr>
            <w:tcW w:w="978" w:type="dxa"/>
            <w:shd w:val="clear" w:color="000000" w:fill="FFFFFF"/>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Диоксид азота</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0,01</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0,26</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0,11</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0,55</w:t>
            </w:r>
          </w:p>
        </w:tc>
        <w:tc>
          <w:tcPr>
            <w:tcW w:w="850" w:type="dxa"/>
            <w:shd w:val="clear" w:color="000000" w:fill="FFFFFF"/>
            <w:vAlign w:val="center"/>
          </w:tcPr>
          <w:p w:rsidR="00FD52B1" w:rsidRPr="001413CF" w:rsidRDefault="00FD52B1" w:rsidP="00D4325B">
            <w:pPr>
              <w:jc w:val="center"/>
              <w:rPr>
                <w:rFonts w:ascii="Times New Roman" w:hAnsi="Times New Roman"/>
                <w:lang w:eastAsia="ru-RU"/>
              </w:rPr>
            </w:pPr>
          </w:p>
        </w:tc>
        <w:tc>
          <w:tcPr>
            <w:tcW w:w="866" w:type="dxa"/>
            <w:shd w:val="clear" w:color="000000" w:fill="FFFFFF"/>
          </w:tcPr>
          <w:p w:rsidR="00FD52B1" w:rsidRPr="001413CF" w:rsidRDefault="00FD52B1" w:rsidP="00D4325B">
            <w:pPr>
              <w:jc w:val="center"/>
              <w:rPr>
                <w:rFonts w:ascii="Times New Roman" w:hAnsi="Times New Roman"/>
              </w:rPr>
            </w:pPr>
          </w:p>
        </w:tc>
        <w:tc>
          <w:tcPr>
            <w:tcW w:w="978" w:type="dxa"/>
            <w:shd w:val="clear" w:color="000000" w:fill="FFFFFF"/>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Оксид азота</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0,01</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0,22</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0,19</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0,48</w:t>
            </w:r>
          </w:p>
        </w:tc>
        <w:tc>
          <w:tcPr>
            <w:tcW w:w="850" w:type="dxa"/>
            <w:shd w:val="clear" w:color="000000" w:fill="FFFFFF"/>
            <w:vAlign w:val="center"/>
          </w:tcPr>
          <w:p w:rsidR="00FD52B1" w:rsidRPr="001413CF" w:rsidRDefault="00FD52B1" w:rsidP="00D4325B">
            <w:pPr>
              <w:jc w:val="center"/>
              <w:rPr>
                <w:rFonts w:ascii="Times New Roman" w:hAnsi="Times New Roman"/>
                <w:lang w:eastAsia="ru-RU"/>
              </w:rPr>
            </w:pPr>
          </w:p>
        </w:tc>
        <w:tc>
          <w:tcPr>
            <w:tcW w:w="866" w:type="dxa"/>
            <w:shd w:val="clear" w:color="000000" w:fill="FFFFFF"/>
          </w:tcPr>
          <w:p w:rsidR="00FD52B1" w:rsidRPr="001413CF" w:rsidRDefault="00FD52B1" w:rsidP="00D4325B">
            <w:pPr>
              <w:jc w:val="center"/>
              <w:rPr>
                <w:rFonts w:ascii="Times New Roman" w:hAnsi="Times New Roman"/>
              </w:rPr>
            </w:pPr>
          </w:p>
        </w:tc>
        <w:tc>
          <w:tcPr>
            <w:tcW w:w="978" w:type="dxa"/>
            <w:shd w:val="clear" w:color="000000" w:fill="FFFFFF"/>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 xml:space="preserve">Озон </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0,031</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1,020</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0,053</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0,333</w:t>
            </w:r>
          </w:p>
        </w:tc>
        <w:tc>
          <w:tcPr>
            <w:tcW w:w="850" w:type="dxa"/>
            <w:shd w:val="clear" w:color="000000" w:fill="FFFFFF"/>
            <w:vAlign w:val="center"/>
          </w:tcPr>
          <w:p w:rsidR="00FD52B1" w:rsidRPr="001413CF" w:rsidRDefault="00FD52B1" w:rsidP="00D4325B">
            <w:pPr>
              <w:jc w:val="center"/>
              <w:rPr>
                <w:rFonts w:ascii="Times New Roman" w:hAnsi="Times New Roman"/>
                <w:lang w:eastAsia="ru-RU"/>
              </w:rPr>
            </w:pPr>
          </w:p>
        </w:tc>
        <w:tc>
          <w:tcPr>
            <w:tcW w:w="866" w:type="dxa"/>
            <w:shd w:val="clear" w:color="000000" w:fill="FFFFFF"/>
          </w:tcPr>
          <w:p w:rsidR="00FD52B1" w:rsidRPr="001413CF" w:rsidRDefault="00FD52B1" w:rsidP="00D4325B">
            <w:pPr>
              <w:jc w:val="center"/>
              <w:rPr>
                <w:rFonts w:ascii="Times New Roman" w:hAnsi="Times New Roman"/>
              </w:rPr>
            </w:pPr>
          </w:p>
        </w:tc>
        <w:tc>
          <w:tcPr>
            <w:tcW w:w="978" w:type="dxa"/>
            <w:shd w:val="clear" w:color="000000" w:fill="FFFFFF"/>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 xml:space="preserve">Сероводород </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0,001</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0,0362</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4,519</w:t>
            </w:r>
          </w:p>
        </w:tc>
        <w:tc>
          <w:tcPr>
            <w:tcW w:w="850" w:type="dxa"/>
            <w:shd w:val="clear" w:color="000000" w:fill="FFFFFF"/>
            <w:vAlign w:val="center"/>
          </w:tcPr>
          <w:p w:rsidR="00FD52B1" w:rsidRPr="001413CF" w:rsidRDefault="00FD52B1" w:rsidP="00D4325B">
            <w:pPr>
              <w:jc w:val="center"/>
              <w:rPr>
                <w:rFonts w:ascii="Times New Roman" w:hAnsi="Times New Roman"/>
                <w:lang w:eastAsia="ru-RU"/>
              </w:rPr>
            </w:pPr>
            <w:r w:rsidRPr="001413CF">
              <w:rPr>
                <w:rFonts w:ascii="Times New Roman" w:hAnsi="Times New Roman"/>
                <w:lang w:eastAsia="ru-RU"/>
              </w:rPr>
              <w:t>2</w:t>
            </w:r>
          </w:p>
        </w:tc>
        <w:tc>
          <w:tcPr>
            <w:tcW w:w="866" w:type="dxa"/>
            <w:shd w:val="clear" w:color="000000" w:fill="FFFFFF"/>
            <w:vAlign w:val="center"/>
          </w:tcPr>
          <w:p w:rsidR="00FD52B1" w:rsidRPr="001413CF" w:rsidRDefault="00FD52B1" w:rsidP="00D4325B">
            <w:pPr>
              <w:jc w:val="center"/>
              <w:rPr>
                <w:rFonts w:ascii="Times New Roman" w:hAnsi="Times New Roman"/>
              </w:rPr>
            </w:pPr>
          </w:p>
        </w:tc>
        <w:tc>
          <w:tcPr>
            <w:tcW w:w="978" w:type="dxa"/>
            <w:shd w:val="clear" w:color="000000" w:fill="FFFFFF"/>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Аммиак</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0,01</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0,27</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0,07</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0,36</w:t>
            </w:r>
          </w:p>
        </w:tc>
        <w:tc>
          <w:tcPr>
            <w:tcW w:w="850" w:type="dxa"/>
            <w:shd w:val="clear" w:color="000000" w:fill="FFFFFF"/>
            <w:vAlign w:val="center"/>
          </w:tcPr>
          <w:p w:rsidR="00FD52B1" w:rsidRPr="001413CF" w:rsidRDefault="00FD52B1" w:rsidP="00D4325B">
            <w:pPr>
              <w:jc w:val="center"/>
              <w:rPr>
                <w:rFonts w:ascii="Times New Roman" w:hAnsi="Times New Roman"/>
                <w:lang w:eastAsia="ru-RU"/>
              </w:rPr>
            </w:pPr>
          </w:p>
        </w:tc>
        <w:tc>
          <w:tcPr>
            <w:tcW w:w="866" w:type="dxa"/>
            <w:shd w:val="clear" w:color="000000" w:fill="FFFFFF"/>
          </w:tcPr>
          <w:p w:rsidR="00FD52B1" w:rsidRPr="001413CF" w:rsidRDefault="00FD52B1" w:rsidP="00D4325B">
            <w:pPr>
              <w:jc w:val="center"/>
              <w:rPr>
                <w:rFonts w:ascii="Times New Roman" w:hAnsi="Times New Roman"/>
              </w:rPr>
            </w:pPr>
          </w:p>
        </w:tc>
        <w:tc>
          <w:tcPr>
            <w:tcW w:w="978" w:type="dxa"/>
            <w:shd w:val="clear" w:color="000000" w:fill="FFFFFF"/>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Формальдегид</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0,0004</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0,0400</w:t>
            </w: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0,0005</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0,0101</w:t>
            </w:r>
          </w:p>
        </w:tc>
        <w:tc>
          <w:tcPr>
            <w:tcW w:w="850" w:type="dxa"/>
            <w:shd w:val="clear" w:color="000000" w:fill="FFFFFF"/>
            <w:vAlign w:val="center"/>
          </w:tcPr>
          <w:p w:rsidR="00FD52B1" w:rsidRPr="001413CF" w:rsidRDefault="00FD52B1" w:rsidP="00D4325B">
            <w:pPr>
              <w:jc w:val="center"/>
              <w:rPr>
                <w:rFonts w:ascii="Times New Roman" w:hAnsi="Times New Roman"/>
                <w:lang w:eastAsia="ru-RU"/>
              </w:rPr>
            </w:pPr>
          </w:p>
        </w:tc>
        <w:tc>
          <w:tcPr>
            <w:tcW w:w="866" w:type="dxa"/>
            <w:shd w:val="clear" w:color="000000" w:fill="FFFFFF"/>
          </w:tcPr>
          <w:p w:rsidR="00FD52B1" w:rsidRPr="001413CF" w:rsidRDefault="00FD52B1" w:rsidP="00D4325B">
            <w:pPr>
              <w:jc w:val="center"/>
              <w:rPr>
                <w:rFonts w:ascii="Times New Roman" w:hAnsi="Times New Roman"/>
              </w:rPr>
            </w:pPr>
          </w:p>
        </w:tc>
        <w:tc>
          <w:tcPr>
            <w:tcW w:w="978" w:type="dxa"/>
            <w:shd w:val="clear" w:color="000000" w:fill="FFFFFF"/>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 xml:space="preserve">Сумма УВ </w:t>
            </w:r>
          </w:p>
        </w:tc>
        <w:tc>
          <w:tcPr>
            <w:tcW w:w="996" w:type="dxa"/>
            <w:tcBorders>
              <w:top w:val="nil"/>
              <w:left w:val="nil"/>
              <w:bottom w:val="single" w:sz="4"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w:t>
            </w:r>
          </w:p>
        </w:tc>
        <w:tc>
          <w:tcPr>
            <w:tcW w:w="167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p>
        </w:tc>
        <w:tc>
          <w:tcPr>
            <w:tcW w:w="1023"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0,9</w:t>
            </w:r>
          </w:p>
        </w:tc>
        <w:tc>
          <w:tcPr>
            <w:tcW w:w="1701" w:type="dxa"/>
            <w:tcBorders>
              <w:top w:val="nil"/>
              <w:left w:val="nil"/>
              <w:bottom w:val="single" w:sz="4"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p>
        </w:tc>
        <w:tc>
          <w:tcPr>
            <w:tcW w:w="850" w:type="dxa"/>
            <w:shd w:val="clear" w:color="000000" w:fill="FFFFFF"/>
            <w:vAlign w:val="center"/>
          </w:tcPr>
          <w:p w:rsidR="00FD52B1" w:rsidRPr="001413CF" w:rsidRDefault="00FD52B1" w:rsidP="00D4325B">
            <w:pPr>
              <w:jc w:val="center"/>
              <w:rPr>
                <w:rFonts w:ascii="Times New Roman" w:hAnsi="Times New Roman"/>
                <w:lang w:eastAsia="ru-RU"/>
              </w:rPr>
            </w:pPr>
          </w:p>
        </w:tc>
        <w:tc>
          <w:tcPr>
            <w:tcW w:w="866" w:type="dxa"/>
            <w:shd w:val="clear" w:color="000000" w:fill="FFFFFF"/>
          </w:tcPr>
          <w:p w:rsidR="00FD52B1" w:rsidRPr="001413CF" w:rsidRDefault="00FD52B1" w:rsidP="00D4325B">
            <w:pPr>
              <w:jc w:val="center"/>
              <w:rPr>
                <w:rFonts w:ascii="Times New Roman" w:hAnsi="Times New Roman"/>
              </w:rPr>
            </w:pPr>
          </w:p>
        </w:tc>
        <w:tc>
          <w:tcPr>
            <w:tcW w:w="978" w:type="dxa"/>
            <w:shd w:val="clear" w:color="000000" w:fill="FFFFFF"/>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Метан</w:t>
            </w:r>
          </w:p>
        </w:tc>
        <w:tc>
          <w:tcPr>
            <w:tcW w:w="996" w:type="dxa"/>
            <w:tcBorders>
              <w:top w:val="nil"/>
              <w:left w:val="nil"/>
              <w:bottom w:val="single" w:sz="8" w:space="0" w:color="auto"/>
              <w:right w:val="single" w:sz="4" w:space="0" w:color="auto"/>
            </w:tcBorders>
            <w:shd w:val="clear" w:color="auto" w:fill="auto"/>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w:t>
            </w:r>
          </w:p>
        </w:tc>
        <w:tc>
          <w:tcPr>
            <w:tcW w:w="1671" w:type="dxa"/>
            <w:tcBorders>
              <w:top w:val="nil"/>
              <w:left w:val="nil"/>
              <w:bottom w:val="single" w:sz="8"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p>
        </w:tc>
        <w:tc>
          <w:tcPr>
            <w:tcW w:w="1023" w:type="dxa"/>
            <w:tcBorders>
              <w:top w:val="nil"/>
              <w:left w:val="nil"/>
              <w:bottom w:val="single" w:sz="8"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0,9</w:t>
            </w:r>
          </w:p>
        </w:tc>
        <w:tc>
          <w:tcPr>
            <w:tcW w:w="1701" w:type="dxa"/>
            <w:tcBorders>
              <w:top w:val="nil"/>
              <w:left w:val="nil"/>
              <w:bottom w:val="single" w:sz="8" w:space="0" w:color="auto"/>
              <w:right w:val="single" w:sz="4" w:space="0" w:color="auto"/>
            </w:tcBorders>
            <w:shd w:val="clear" w:color="auto" w:fill="auto"/>
            <w:noWrap/>
            <w:vAlign w:val="center"/>
          </w:tcPr>
          <w:p w:rsidR="00FD52B1" w:rsidRPr="001413CF" w:rsidRDefault="00FD52B1" w:rsidP="00FD52B1">
            <w:pPr>
              <w:jc w:val="center"/>
              <w:rPr>
                <w:rFonts w:ascii="Times New Roman" w:hAnsi="Times New Roman"/>
                <w:lang w:eastAsia="ru-RU"/>
              </w:rPr>
            </w:pPr>
          </w:p>
        </w:tc>
        <w:tc>
          <w:tcPr>
            <w:tcW w:w="850" w:type="dxa"/>
            <w:shd w:val="clear" w:color="000000" w:fill="FFFFFF"/>
            <w:vAlign w:val="center"/>
          </w:tcPr>
          <w:p w:rsidR="00FD52B1" w:rsidRPr="001413CF" w:rsidRDefault="00FD52B1" w:rsidP="00D4325B">
            <w:pPr>
              <w:jc w:val="center"/>
              <w:rPr>
                <w:rFonts w:ascii="Times New Roman" w:hAnsi="Times New Roman"/>
                <w:lang w:eastAsia="ru-RU"/>
              </w:rPr>
            </w:pPr>
          </w:p>
        </w:tc>
        <w:tc>
          <w:tcPr>
            <w:tcW w:w="866" w:type="dxa"/>
            <w:shd w:val="clear" w:color="000000" w:fill="FFFFFF"/>
          </w:tcPr>
          <w:p w:rsidR="00FD52B1" w:rsidRPr="001413CF" w:rsidRDefault="00FD52B1" w:rsidP="00D4325B">
            <w:pPr>
              <w:jc w:val="center"/>
              <w:rPr>
                <w:rFonts w:ascii="Times New Roman" w:hAnsi="Times New Roman"/>
              </w:rPr>
            </w:pPr>
          </w:p>
        </w:tc>
        <w:tc>
          <w:tcPr>
            <w:tcW w:w="978" w:type="dxa"/>
            <w:shd w:val="clear" w:color="000000" w:fill="FFFFFF"/>
          </w:tcPr>
          <w:p w:rsidR="00FD52B1" w:rsidRPr="001413CF" w:rsidRDefault="00FD52B1"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ВОСТОЧНО-КАЗАХСТАНСКАЯ ОБЛАСТЬ</w:t>
            </w: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г. Усть-Каменогорск</w:t>
            </w: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Взвешенные вещества</w:t>
            </w:r>
          </w:p>
        </w:tc>
        <w:tc>
          <w:tcPr>
            <w:tcW w:w="996" w:type="dxa"/>
            <w:shd w:val="clear" w:color="000000" w:fill="FFFFFF"/>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0,1</w:t>
            </w:r>
          </w:p>
        </w:tc>
        <w:tc>
          <w:tcPr>
            <w:tcW w:w="1671"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0,7</w:t>
            </w:r>
          </w:p>
        </w:tc>
        <w:tc>
          <w:tcPr>
            <w:tcW w:w="1023"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0,4</w:t>
            </w:r>
          </w:p>
        </w:tc>
        <w:tc>
          <w:tcPr>
            <w:tcW w:w="1701"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0,8</w:t>
            </w:r>
          </w:p>
        </w:tc>
        <w:tc>
          <w:tcPr>
            <w:tcW w:w="850" w:type="dxa"/>
            <w:shd w:val="clear" w:color="000000" w:fill="FFFFFF"/>
            <w:vAlign w:val="center"/>
          </w:tcPr>
          <w:p w:rsidR="00FD52B1" w:rsidRPr="001413CF" w:rsidRDefault="00FD52B1" w:rsidP="00FD52B1">
            <w:pPr>
              <w:jc w:val="center"/>
              <w:rPr>
                <w:rFonts w:ascii="Times New Roman" w:hAnsi="Times New Roman"/>
                <w:lang w:eastAsia="ru-RU"/>
              </w:rPr>
            </w:pPr>
          </w:p>
        </w:tc>
        <w:tc>
          <w:tcPr>
            <w:tcW w:w="866" w:type="dxa"/>
            <w:shd w:val="clear" w:color="000000" w:fill="FFFFFF"/>
            <w:vAlign w:val="center"/>
          </w:tcPr>
          <w:p w:rsidR="00FD52B1" w:rsidRPr="001413CF" w:rsidRDefault="00FD52B1" w:rsidP="00FD52B1">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Диоксид серы</w:t>
            </w:r>
          </w:p>
        </w:tc>
        <w:tc>
          <w:tcPr>
            <w:tcW w:w="996" w:type="dxa"/>
            <w:shd w:val="clear" w:color="000000" w:fill="FFFFFF"/>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0,059</w:t>
            </w:r>
          </w:p>
        </w:tc>
        <w:tc>
          <w:tcPr>
            <w:tcW w:w="1671" w:type="dxa"/>
            <w:shd w:val="clear" w:color="000000" w:fill="FFFFFF"/>
            <w:noWrap/>
            <w:vAlign w:val="center"/>
          </w:tcPr>
          <w:p w:rsidR="00FD52B1" w:rsidRPr="001413CF" w:rsidRDefault="00FD52B1" w:rsidP="00C4788D">
            <w:pPr>
              <w:jc w:val="center"/>
              <w:rPr>
                <w:rFonts w:ascii="Times New Roman" w:hAnsi="Times New Roman"/>
                <w:lang w:eastAsia="ru-RU"/>
              </w:rPr>
            </w:pPr>
            <w:r w:rsidRPr="001413CF">
              <w:rPr>
                <w:rFonts w:ascii="Times New Roman" w:hAnsi="Times New Roman"/>
                <w:lang w:eastAsia="ru-RU"/>
              </w:rPr>
              <w:t>1,</w:t>
            </w:r>
            <w:r w:rsidR="00C4788D" w:rsidRPr="001413CF">
              <w:rPr>
                <w:rFonts w:ascii="Times New Roman" w:hAnsi="Times New Roman"/>
                <w:lang w:eastAsia="ru-RU"/>
              </w:rPr>
              <w:t>2</w:t>
            </w:r>
          </w:p>
        </w:tc>
        <w:tc>
          <w:tcPr>
            <w:tcW w:w="1023"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1,218</w:t>
            </w:r>
          </w:p>
        </w:tc>
        <w:tc>
          <w:tcPr>
            <w:tcW w:w="1701"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2,436</w:t>
            </w:r>
          </w:p>
        </w:tc>
        <w:tc>
          <w:tcPr>
            <w:tcW w:w="850" w:type="dxa"/>
            <w:shd w:val="clear" w:color="000000" w:fill="FFFFFF"/>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25</w:t>
            </w:r>
          </w:p>
        </w:tc>
        <w:tc>
          <w:tcPr>
            <w:tcW w:w="866" w:type="dxa"/>
            <w:shd w:val="clear" w:color="000000" w:fill="FFFFFF"/>
            <w:vAlign w:val="center"/>
          </w:tcPr>
          <w:p w:rsidR="00FD52B1" w:rsidRPr="001413CF" w:rsidRDefault="00FD52B1" w:rsidP="00FD52B1">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Оксид углерода</w:t>
            </w:r>
          </w:p>
        </w:tc>
        <w:tc>
          <w:tcPr>
            <w:tcW w:w="996" w:type="dxa"/>
            <w:shd w:val="clear" w:color="000000" w:fill="FFFFFF"/>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1</w:t>
            </w:r>
          </w:p>
        </w:tc>
        <w:tc>
          <w:tcPr>
            <w:tcW w:w="1671"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w:t>
            </w:r>
          </w:p>
        </w:tc>
        <w:tc>
          <w:tcPr>
            <w:tcW w:w="1023"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12</w:t>
            </w:r>
          </w:p>
        </w:tc>
        <w:tc>
          <w:tcPr>
            <w:tcW w:w="1701"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2</w:t>
            </w:r>
          </w:p>
        </w:tc>
        <w:tc>
          <w:tcPr>
            <w:tcW w:w="850" w:type="dxa"/>
            <w:shd w:val="clear" w:color="000000" w:fill="FFFFFF"/>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17</w:t>
            </w:r>
          </w:p>
        </w:tc>
        <w:tc>
          <w:tcPr>
            <w:tcW w:w="866" w:type="dxa"/>
            <w:shd w:val="clear" w:color="000000" w:fill="FFFFFF"/>
            <w:vAlign w:val="center"/>
          </w:tcPr>
          <w:p w:rsidR="00FD52B1" w:rsidRPr="001413CF" w:rsidRDefault="00FD52B1" w:rsidP="00FD52B1">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Диоксид азота</w:t>
            </w:r>
          </w:p>
        </w:tc>
        <w:tc>
          <w:tcPr>
            <w:tcW w:w="996" w:type="dxa"/>
            <w:shd w:val="clear" w:color="000000" w:fill="FFFFFF"/>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0,04</w:t>
            </w:r>
          </w:p>
        </w:tc>
        <w:tc>
          <w:tcPr>
            <w:tcW w:w="1671"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0,88</w:t>
            </w:r>
          </w:p>
        </w:tc>
        <w:tc>
          <w:tcPr>
            <w:tcW w:w="1023"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0,38</w:t>
            </w:r>
          </w:p>
        </w:tc>
        <w:tc>
          <w:tcPr>
            <w:tcW w:w="1701"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1,90</w:t>
            </w:r>
          </w:p>
        </w:tc>
        <w:tc>
          <w:tcPr>
            <w:tcW w:w="850" w:type="dxa"/>
            <w:shd w:val="clear" w:color="000000" w:fill="FFFFFF"/>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9</w:t>
            </w:r>
          </w:p>
        </w:tc>
        <w:tc>
          <w:tcPr>
            <w:tcW w:w="866" w:type="dxa"/>
            <w:shd w:val="clear" w:color="000000" w:fill="FFFFFF"/>
            <w:vAlign w:val="center"/>
          </w:tcPr>
          <w:p w:rsidR="00FD52B1" w:rsidRPr="001413CF" w:rsidRDefault="00FD52B1" w:rsidP="00FD52B1">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bottom"/>
          </w:tcPr>
          <w:p w:rsidR="00FD52B1" w:rsidRPr="001413CF" w:rsidRDefault="00FD52B1" w:rsidP="00D4325B">
            <w:pPr>
              <w:rPr>
                <w:rFonts w:ascii="Times New Roman" w:hAnsi="Times New Roman"/>
              </w:rPr>
            </w:pPr>
            <w:r w:rsidRPr="001413CF">
              <w:rPr>
                <w:rFonts w:ascii="Times New Roman" w:hAnsi="Times New Roman"/>
              </w:rPr>
              <w:t>Оксид азота</w:t>
            </w:r>
          </w:p>
        </w:tc>
        <w:tc>
          <w:tcPr>
            <w:tcW w:w="996" w:type="dxa"/>
            <w:shd w:val="clear" w:color="000000" w:fill="FFFFFF"/>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0,01</w:t>
            </w:r>
          </w:p>
        </w:tc>
        <w:tc>
          <w:tcPr>
            <w:tcW w:w="1671"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0,15</w:t>
            </w:r>
          </w:p>
        </w:tc>
        <w:tc>
          <w:tcPr>
            <w:tcW w:w="1023"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2,23</w:t>
            </w:r>
          </w:p>
        </w:tc>
        <w:tc>
          <w:tcPr>
            <w:tcW w:w="1701"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5,57</w:t>
            </w:r>
          </w:p>
        </w:tc>
        <w:tc>
          <w:tcPr>
            <w:tcW w:w="850" w:type="dxa"/>
            <w:shd w:val="clear" w:color="000000" w:fill="FFFFFF"/>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3</w:t>
            </w:r>
          </w:p>
        </w:tc>
        <w:tc>
          <w:tcPr>
            <w:tcW w:w="866" w:type="dxa"/>
            <w:shd w:val="clear" w:color="000000" w:fill="FFFFFF"/>
            <w:vAlign w:val="center"/>
          </w:tcPr>
          <w:p w:rsidR="00FD52B1" w:rsidRPr="001413CF" w:rsidRDefault="00D63EFE" w:rsidP="00FD52B1">
            <w:pPr>
              <w:jc w:val="center"/>
              <w:rPr>
                <w:rFonts w:ascii="Times New Roman" w:hAnsi="Times New Roman"/>
                <w:lang w:eastAsia="ru-RU"/>
              </w:rPr>
            </w:pPr>
            <w:r w:rsidRPr="001413CF">
              <w:rPr>
                <w:rFonts w:ascii="Times New Roman" w:hAnsi="Times New Roman"/>
                <w:lang w:eastAsia="ru-RU"/>
              </w:rPr>
              <w:t>1</w:t>
            </w: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Озон</w:t>
            </w:r>
          </w:p>
        </w:tc>
        <w:tc>
          <w:tcPr>
            <w:tcW w:w="996" w:type="dxa"/>
            <w:shd w:val="clear" w:color="000000" w:fill="FFFFFF"/>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0,016</w:t>
            </w:r>
          </w:p>
        </w:tc>
        <w:tc>
          <w:tcPr>
            <w:tcW w:w="1671"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0,520</w:t>
            </w:r>
          </w:p>
        </w:tc>
        <w:tc>
          <w:tcPr>
            <w:tcW w:w="1023"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0,078</w:t>
            </w:r>
          </w:p>
        </w:tc>
        <w:tc>
          <w:tcPr>
            <w:tcW w:w="1701"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0,484</w:t>
            </w:r>
          </w:p>
        </w:tc>
        <w:tc>
          <w:tcPr>
            <w:tcW w:w="850" w:type="dxa"/>
            <w:shd w:val="clear" w:color="000000" w:fill="FFFFFF"/>
            <w:vAlign w:val="center"/>
          </w:tcPr>
          <w:p w:rsidR="00FD52B1" w:rsidRPr="001413CF" w:rsidRDefault="00FD52B1" w:rsidP="00FD52B1">
            <w:pPr>
              <w:jc w:val="center"/>
              <w:rPr>
                <w:rFonts w:ascii="Times New Roman" w:hAnsi="Times New Roman"/>
                <w:lang w:eastAsia="ru-RU"/>
              </w:rPr>
            </w:pPr>
          </w:p>
        </w:tc>
        <w:tc>
          <w:tcPr>
            <w:tcW w:w="866" w:type="dxa"/>
            <w:shd w:val="clear" w:color="000000" w:fill="FFFFFF"/>
            <w:vAlign w:val="center"/>
          </w:tcPr>
          <w:p w:rsidR="00FD52B1" w:rsidRPr="001413CF" w:rsidRDefault="00FD52B1" w:rsidP="00FD52B1">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lang w:eastAsia="ru-RU" w:bidi="ar-SA"/>
              </w:rPr>
            </w:pPr>
            <w:r w:rsidRPr="001413CF">
              <w:rPr>
                <w:rFonts w:ascii="Times New Roman" w:hAnsi="Times New Roman"/>
              </w:rPr>
              <w:t>Сероводород</w:t>
            </w:r>
          </w:p>
        </w:tc>
        <w:tc>
          <w:tcPr>
            <w:tcW w:w="996" w:type="dxa"/>
            <w:shd w:val="clear" w:color="000000" w:fill="FFFFFF"/>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0,001</w:t>
            </w:r>
          </w:p>
        </w:tc>
        <w:tc>
          <w:tcPr>
            <w:tcW w:w="1671" w:type="dxa"/>
            <w:shd w:val="clear" w:color="000000" w:fill="FFFFFF"/>
            <w:noWrap/>
            <w:vAlign w:val="center"/>
          </w:tcPr>
          <w:p w:rsidR="00FD52B1" w:rsidRPr="001413CF" w:rsidRDefault="00FD52B1" w:rsidP="00FD52B1">
            <w:pPr>
              <w:jc w:val="center"/>
              <w:rPr>
                <w:rFonts w:ascii="Times New Roman" w:hAnsi="Times New Roman"/>
                <w:lang w:eastAsia="ru-RU"/>
              </w:rPr>
            </w:pPr>
          </w:p>
        </w:tc>
        <w:tc>
          <w:tcPr>
            <w:tcW w:w="1023"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0,011</w:t>
            </w:r>
          </w:p>
        </w:tc>
        <w:tc>
          <w:tcPr>
            <w:tcW w:w="1701"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1,325</w:t>
            </w:r>
          </w:p>
        </w:tc>
        <w:tc>
          <w:tcPr>
            <w:tcW w:w="850" w:type="dxa"/>
            <w:shd w:val="clear" w:color="000000" w:fill="FFFFFF"/>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8</w:t>
            </w:r>
          </w:p>
        </w:tc>
        <w:tc>
          <w:tcPr>
            <w:tcW w:w="866" w:type="dxa"/>
            <w:shd w:val="clear" w:color="000000" w:fill="FFFFFF"/>
            <w:vAlign w:val="center"/>
          </w:tcPr>
          <w:p w:rsidR="00FD52B1" w:rsidRPr="001413CF" w:rsidRDefault="00FD52B1" w:rsidP="00FD52B1">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Фенол</w:t>
            </w:r>
          </w:p>
        </w:tc>
        <w:tc>
          <w:tcPr>
            <w:tcW w:w="996" w:type="dxa"/>
            <w:shd w:val="clear" w:color="000000" w:fill="FFFFFF"/>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0,002</w:t>
            </w:r>
          </w:p>
        </w:tc>
        <w:tc>
          <w:tcPr>
            <w:tcW w:w="1671"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0,503</w:t>
            </w:r>
          </w:p>
        </w:tc>
        <w:tc>
          <w:tcPr>
            <w:tcW w:w="1023"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0,009</w:t>
            </w:r>
          </w:p>
        </w:tc>
        <w:tc>
          <w:tcPr>
            <w:tcW w:w="1701"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0,900</w:t>
            </w:r>
          </w:p>
        </w:tc>
        <w:tc>
          <w:tcPr>
            <w:tcW w:w="850" w:type="dxa"/>
            <w:shd w:val="clear" w:color="000000" w:fill="FFFFFF"/>
            <w:vAlign w:val="center"/>
          </w:tcPr>
          <w:p w:rsidR="00FD52B1" w:rsidRPr="001413CF" w:rsidRDefault="00FD52B1" w:rsidP="00FD52B1">
            <w:pPr>
              <w:jc w:val="center"/>
              <w:rPr>
                <w:rFonts w:ascii="Times New Roman" w:hAnsi="Times New Roman"/>
                <w:lang w:eastAsia="ru-RU"/>
              </w:rPr>
            </w:pPr>
          </w:p>
        </w:tc>
        <w:tc>
          <w:tcPr>
            <w:tcW w:w="866" w:type="dxa"/>
            <w:shd w:val="clear" w:color="000000" w:fill="FFFFFF"/>
            <w:vAlign w:val="center"/>
          </w:tcPr>
          <w:p w:rsidR="00FD52B1" w:rsidRPr="001413CF" w:rsidRDefault="00FD52B1" w:rsidP="00FD52B1">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Хлор</w:t>
            </w:r>
          </w:p>
        </w:tc>
        <w:tc>
          <w:tcPr>
            <w:tcW w:w="996" w:type="dxa"/>
            <w:shd w:val="clear" w:color="000000" w:fill="FFFFFF"/>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0,00</w:t>
            </w:r>
          </w:p>
        </w:tc>
        <w:tc>
          <w:tcPr>
            <w:tcW w:w="1671"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0,14</w:t>
            </w:r>
          </w:p>
        </w:tc>
        <w:tc>
          <w:tcPr>
            <w:tcW w:w="1023"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0,04</w:t>
            </w:r>
          </w:p>
        </w:tc>
        <w:tc>
          <w:tcPr>
            <w:tcW w:w="1701"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0,40</w:t>
            </w:r>
          </w:p>
        </w:tc>
        <w:tc>
          <w:tcPr>
            <w:tcW w:w="850" w:type="dxa"/>
            <w:shd w:val="clear" w:color="000000" w:fill="FFFFFF"/>
            <w:vAlign w:val="center"/>
          </w:tcPr>
          <w:p w:rsidR="00FD52B1" w:rsidRPr="001413CF" w:rsidRDefault="00FD52B1" w:rsidP="00FD52B1">
            <w:pPr>
              <w:jc w:val="center"/>
              <w:rPr>
                <w:rFonts w:ascii="Times New Roman" w:hAnsi="Times New Roman"/>
                <w:lang w:eastAsia="ru-RU"/>
              </w:rPr>
            </w:pPr>
          </w:p>
        </w:tc>
        <w:tc>
          <w:tcPr>
            <w:tcW w:w="866" w:type="dxa"/>
            <w:shd w:val="clear" w:color="000000" w:fill="FFFFFF"/>
            <w:vAlign w:val="center"/>
          </w:tcPr>
          <w:p w:rsidR="00FD52B1" w:rsidRPr="001413CF" w:rsidRDefault="00FD52B1" w:rsidP="00FD52B1">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Аммиак</w:t>
            </w:r>
          </w:p>
        </w:tc>
        <w:tc>
          <w:tcPr>
            <w:tcW w:w="996" w:type="dxa"/>
            <w:shd w:val="clear" w:color="000000" w:fill="FFFFFF"/>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0,00</w:t>
            </w:r>
          </w:p>
        </w:tc>
        <w:tc>
          <w:tcPr>
            <w:tcW w:w="1671"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0,04</w:t>
            </w:r>
          </w:p>
        </w:tc>
        <w:tc>
          <w:tcPr>
            <w:tcW w:w="1023"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0,02</w:t>
            </w:r>
          </w:p>
        </w:tc>
        <w:tc>
          <w:tcPr>
            <w:tcW w:w="1701"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0,10</w:t>
            </w:r>
          </w:p>
        </w:tc>
        <w:tc>
          <w:tcPr>
            <w:tcW w:w="850" w:type="dxa"/>
            <w:shd w:val="clear" w:color="000000" w:fill="FFFFFF"/>
            <w:vAlign w:val="center"/>
          </w:tcPr>
          <w:p w:rsidR="00FD52B1" w:rsidRPr="001413CF" w:rsidRDefault="00FD52B1" w:rsidP="00FD52B1">
            <w:pPr>
              <w:jc w:val="center"/>
              <w:rPr>
                <w:rFonts w:ascii="Times New Roman" w:hAnsi="Times New Roman"/>
                <w:lang w:eastAsia="ru-RU"/>
              </w:rPr>
            </w:pPr>
          </w:p>
        </w:tc>
        <w:tc>
          <w:tcPr>
            <w:tcW w:w="866" w:type="dxa"/>
            <w:shd w:val="clear" w:color="000000" w:fill="FFFFFF"/>
            <w:vAlign w:val="center"/>
          </w:tcPr>
          <w:p w:rsidR="00FD52B1" w:rsidRPr="001413CF" w:rsidRDefault="00FD52B1" w:rsidP="00FD52B1">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lastRenderedPageBreak/>
              <w:t>Кислота серная</w:t>
            </w:r>
          </w:p>
        </w:tc>
        <w:tc>
          <w:tcPr>
            <w:tcW w:w="996" w:type="dxa"/>
            <w:shd w:val="clear" w:color="000000" w:fill="FFFFFF"/>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0,02</w:t>
            </w:r>
          </w:p>
        </w:tc>
        <w:tc>
          <w:tcPr>
            <w:tcW w:w="1671"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0,18</w:t>
            </w:r>
          </w:p>
        </w:tc>
        <w:tc>
          <w:tcPr>
            <w:tcW w:w="1023"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0,29</w:t>
            </w:r>
          </w:p>
        </w:tc>
        <w:tc>
          <w:tcPr>
            <w:tcW w:w="1701"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0,97</w:t>
            </w:r>
          </w:p>
        </w:tc>
        <w:tc>
          <w:tcPr>
            <w:tcW w:w="850" w:type="dxa"/>
            <w:shd w:val="clear" w:color="000000" w:fill="FFFFFF"/>
            <w:vAlign w:val="center"/>
          </w:tcPr>
          <w:p w:rsidR="00FD52B1" w:rsidRPr="001413CF" w:rsidRDefault="00FD52B1" w:rsidP="00FD52B1">
            <w:pPr>
              <w:jc w:val="center"/>
              <w:rPr>
                <w:rFonts w:ascii="Times New Roman" w:hAnsi="Times New Roman"/>
                <w:lang w:eastAsia="ru-RU"/>
              </w:rPr>
            </w:pPr>
          </w:p>
        </w:tc>
        <w:tc>
          <w:tcPr>
            <w:tcW w:w="866" w:type="dxa"/>
            <w:shd w:val="clear" w:color="000000" w:fill="FFFFFF"/>
            <w:vAlign w:val="center"/>
          </w:tcPr>
          <w:p w:rsidR="00FD52B1" w:rsidRPr="001413CF" w:rsidRDefault="00FD52B1" w:rsidP="00FD52B1">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Формальдегид</w:t>
            </w:r>
          </w:p>
        </w:tc>
        <w:tc>
          <w:tcPr>
            <w:tcW w:w="996" w:type="dxa"/>
            <w:shd w:val="clear" w:color="000000" w:fill="FFFFFF"/>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0,003</w:t>
            </w:r>
          </w:p>
        </w:tc>
        <w:tc>
          <w:tcPr>
            <w:tcW w:w="1671"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0,309</w:t>
            </w:r>
          </w:p>
        </w:tc>
        <w:tc>
          <w:tcPr>
            <w:tcW w:w="1023"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0,011</w:t>
            </w:r>
          </w:p>
        </w:tc>
        <w:tc>
          <w:tcPr>
            <w:tcW w:w="1701"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0,220</w:t>
            </w:r>
          </w:p>
        </w:tc>
        <w:tc>
          <w:tcPr>
            <w:tcW w:w="850" w:type="dxa"/>
            <w:shd w:val="clear" w:color="000000" w:fill="FFFFFF"/>
            <w:vAlign w:val="center"/>
          </w:tcPr>
          <w:p w:rsidR="00FD52B1" w:rsidRPr="001413CF" w:rsidRDefault="00FD52B1" w:rsidP="00FD52B1">
            <w:pPr>
              <w:jc w:val="center"/>
              <w:rPr>
                <w:rFonts w:ascii="Times New Roman" w:hAnsi="Times New Roman"/>
                <w:lang w:eastAsia="ru-RU"/>
              </w:rPr>
            </w:pPr>
          </w:p>
        </w:tc>
        <w:tc>
          <w:tcPr>
            <w:tcW w:w="866" w:type="dxa"/>
            <w:shd w:val="clear" w:color="000000" w:fill="FFFFFF"/>
            <w:vAlign w:val="center"/>
          </w:tcPr>
          <w:p w:rsidR="00FD52B1" w:rsidRPr="001413CF" w:rsidRDefault="00FD52B1" w:rsidP="00FD52B1">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rPr>
            </w:pPr>
            <w:r w:rsidRPr="001413CF">
              <w:rPr>
                <w:rFonts w:ascii="Times New Roman" w:hAnsi="Times New Roman"/>
              </w:rPr>
              <w:t>Мышьяк</w:t>
            </w:r>
          </w:p>
        </w:tc>
        <w:tc>
          <w:tcPr>
            <w:tcW w:w="996" w:type="dxa"/>
            <w:shd w:val="clear" w:color="000000" w:fill="FFFFFF"/>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0,000</w:t>
            </w:r>
          </w:p>
        </w:tc>
        <w:tc>
          <w:tcPr>
            <w:tcW w:w="1671"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0,093</w:t>
            </w:r>
          </w:p>
        </w:tc>
        <w:tc>
          <w:tcPr>
            <w:tcW w:w="1023"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0,001</w:t>
            </w:r>
          </w:p>
        </w:tc>
        <w:tc>
          <w:tcPr>
            <w:tcW w:w="1701" w:type="dxa"/>
            <w:shd w:val="clear" w:color="000000" w:fill="FFFFFF"/>
            <w:noWrap/>
            <w:vAlign w:val="center"/>
          </w:tcPr>
          <w:p w:rsidR="00FD52B1" w:rsidRPr="001413CF" w:rsidRDefault="00FD52B1" w:rsidP="00FD52B1">
            <w:pPr>
              <w:jc w:val="center"/>
              <w:rPr>
                <w:rFonts w:ascii="Times New Roman" w:hAnsi="Times New Roman"/>
                <w:lang w:eastAsia="ru-RU"/>
              </w:rPr>
            </w:pPr>
          </w:p>
        </w:tc>
        <w:tc>
          <w:tcPr>
            <w:tcW w:w="850" w:type="dxa"/>
            <w:shd w:val="clear" w:color="000000" w:fill="FFFFFF"/>
            <w:vAlign w:val="center"/>
          </w:tcPr>
          <w:p w:rsidR="00FD52B1" w:rsidRPr="001413CF" w:rsidRDefault="00FD52B1" w:rsidP="00FD52B1">
            <w:pPr>
              <w:jc w:val="center"/>
              <w:rPr>
                <w:rFonts w:ascii="Times New Roman" w:hAnsi="Times New Roman"/>
                <w:lang w:eastAsia="ru-RU"/>
              </w:rPr>
            </w:pPr>
          </w:p>
        </w:tc>
        <w:tc>
          <w:tcPr>
            <w:tcW w:w="866" w:type="dxa"/>
            <w:shd w:val="clear" w:color="000000" w:fill="FFFFFF"/>
            <w:vAlign w:val="center"/>
          </w:tcPr>
          <w:p w:rsidR="00FD52B1" w:rsidRPr="001413CF" w:rsidRDefault="00FD52B1" w:rsidP="00FD52B1">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bottom"/>
          </w:tcPr>
          <w:p w:rsidR="00FD52B1" w:rsidRPr="001413CF" w:rsidRDefault="00FD52B1" w:rsidP="00D4325B">
            <w:pPr>
              <w:rPr>
                <w:rFonts w:ascii="Times New Roman" w:hAnsi="Times New Roman"/>
              </w:rPr>
            </w:pPr>
            <w:r w:rsidRPr="001413CF">
              <w:rPr>
                <w:rFonts w:ascii="Times New Roman" w:hAnsi="Times New Roman"/>
              </w:rPr>
              <w:t>Сумма УВ</w:t>
            </w:r>
          </w:p>
        </w:tc>
        <w:tc>
          <w:tcPr>
            <w:tcW w:w="996" w:type="dxa"/>
            <w:shd w:val="clear" w:color="000000" w:fill="FFFFFF"/>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1,1</w:t>
            </w:r>
          </w:p>
        </w:tc>
        <w:tc>
          <w:tcPr>
            <w:tcW w:w="1671" w:type="dxa"/>
            <w:shd w:val="clear" w:color="000000" w:fill="FFFFFF"/>
            <w:noWrap/>
            <w:vAlign w:val="center"/>
          </w:tcPr>
          <w:p w:rsidR="00FD52B1" w:rsidRPr="001413CF" w:rsidRDefault="00FD52B1" w:rsidP="00FD52B1">
            <w:pPr>
              <w:jc w:val="center"/>
              <w:rPr>
                <w:rFonts w:ascii="Times New Roman" w:hAnsi="Times New Roman"/>
                <w:lang w:eastAsia="ru-RU"/>
              </w:rPr>
            </w:pPr>
          </w:p>
        </w:tc>
        <w:tc>
          <w:tcPr>
            <w:tcW w:w="1023"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4,3</w:t>
            </w:r>
          </w:p>
        </w:tc>
        <w:tc>
          <w:tcPr>
            <w:tcW w:w="1701" w:type="dxa"/>
            <w:shd w:val="clear" w:color="000000" w:fill="FFFFFF"/>
            <w:noWrap/>
            <w:vAlign w:val="center"/>
          </w:tcPr>
          <w:p w:rsidR="00FD52B1" w:rsidRPr="001413CF" w:rsidRDefault="00FD52B1" w:rsidP="00FD52B1">
            <w:pPr>
              <w:jc w:val="center"/>
              <w:rPr>
                <w:rFonts w:ascii="Times New Roman" w:hAnsi="Times New Roman"/>
                <w:lang w:eastAsia="ru-RU"/>
              </w:rPr>
            </w:pPr>
          </w:p>
        </w:tc>
        <w:tc>
          <w:tcPr>
            <w:tcW w:w="850" w:type="dxa"/>
            <w:shd w:val="clear" w:color="000000" w:fill="FFFFFF"/>
            <w:vAlign w:val="center"/>
          </w:tcPr>
          <w:p w:rsidR="00FD52B1" w:rsidRPr="001413CF" w:rsidRDefault="00FD52B1" w:rsidP="00FD52B1">
            <w:pPr>
              <w:jc w:val="center"/>
              <w:rPr>
                <w:rFonts w:ascii="Times New Roman" w:hAnsi="Times New Roman"/>
                <w:lang w:eastAsia="ru-RU"/>
              </w:rPr>
            </w:pPr>
          </w:p>
        </w:tc>
        <w:tc>
          <w:tcPr>
            <w:tcW w:w="866" w:type="dxa"/>
            <w:shd w:val="clear" w:color="000000" w:fill="FFFFFF"/>
            <w:vAlign w:val="center"/>
          </w:tcPr>
          <w:p w:rsidR="00FD52B1" w:rsidRPr="001413CF" w:rsidRDefault="00FD52B1" w:rsidP="00FD52B1">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bottom"/>
          </w:tcPr>
          <w:p w:rsidR="00FD52B1" w:rsidRPr="001413CF" w:rsidRDefault="00FD52B1" w:rsidP="00D4325B">
            <w:pPr>
              <w:rPr>
                <w:rFonts w:ascii="Times New Roman" w:hAnsi="Times New Roman"/>
              </w:rPr>
            </w:pPr>
            <w:r w:rsidRPr="001413CF">
              <w:rPr>
                <w:rFonts w:ascii="Times New Roman" w:hAnsi="Times New Roman"/>
              </w:rPr>
              <w:t>Метан</w:t>
            </w:r>
          </w:p>
        </w:tc>
        <w:tc>
          <w:tcPr>
            <w:tcW w:w="996" w:type="dxa"/>
            <w:shd w:val="clear" w:color="000000" w:fill="FFFFFF"/>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1,4</w:t>
            </w:r>
          </w:p>
        </w:tc>
        <w:tc>
          <w:tcPr>
            <w:tcW w:w="1671" w:type="dxa"/>
            <w:shd w:val="clear" w:color="000000" w:fill="FFFFFF"/>
            <w:noWrap/>
            <w:vAlign w:val="center"/>
          </w:tcPr>
          <w:p w:rsidR="00FD52B1" w:rsidRPr="001413CF" w:rsidRDefault="00FD52B1" w:rsidP="00FD52B1">
            <w:pPr>
              <w:jc w:val="center"/>
              <w:rPr>
                <w:rFonts w:ascii="Times New Roman" w:hAnsi="Times New Roman"/>
                <w:lang w:eastAsia="ru-RU"/>
              </w:rPr>
            </w:pPr>
          </w:p>
        </w:tc>
        <w:tc>
          <w:tcPr>
            <w:tcW w:w="1023" w:type="dxa"/>
            <w:shd w:val="clear" w:color="000000" w:fill="FFFFFF"/>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5,3</w:t>
            </w:r>
          </w:p>
        </w:tc>
        <w:tc>
          <w:tcPr>
            <w:tcW w:w="1701" w:type="dxa"/>
            <w:shd w:val="clear" w:color="000000" w:fill="FFFFFF"/>
            <w:noWrap/>
            <w:vAlign w:val="center"/>
          </w:tcPr>
          <w:p w:rsidR="00FD52B1" w:rsidRPr="001413CF" w:rsidRDefault="00FD52B1" w:rsidP="00FD52B1">
            <w:pPr>
              <w:jc w:val="center"/>
              <w:rPr>
                <w:rFonts w:ascii="Times New Roman" w:hAnsi="Times New Roman"/>
                <w:lang w:eastAsia="ru-RU"/>
              </w:rPr>
            </w:pPr>
          </w:p>
        </w:tc>
        <w:tc>
          <w:tcPr>
            <w:tcW w:w="850" w:type="dxa"/>
            <w:shd w:val="clear" w:color="000000" w:fill="FFFFFF"/>
            <w:vAlign w:val="center"/>
          </w:tcPr>
          <w:p w:rsidR="00FD52B1" w:rsidRPr="001413CF" w:rsidRDefault="00FD52B1" w:rsidP="00FD52B1">
            <w:pPr>
              <w:jc w:val="center"/>
              <w:rPr>
                <w:rFonts w:ascii="Times New Roman" w:hAnsi="Times New Roman"/>
                <w:lang w:eastAsia="ru-RU"/>
              </w:rPr>
            </w:pPr>
          </w:p>
        </w:tc>
        <w:tc>
          <w:tcPr>
            <w:tcW w:w="866" w:type="dxa"/>
            <w:shd w:val="clear" w:color="000000" w:fill="FFFFFF"/>
            <w:vAlign w:val="center"/>
          </w:tcPr>
          <w:p w:rsidR="00FD52B1" w:rsidRPr="001413CF" w:rsidRDefault="00FD52B1" w:rsidP="00FD52B1">
            <w:pPr>
              <w:jc w:val="center"/>
              <w:rPr>
                <w:rFonts w:ascii="Times New Roman" w:hAnsi="Times New Roman"/>
                <w:lang w:eastAsia="ru-RU"/>
              </w:rPr>
            </w:pPr>
          </w:p>
        </w:tc>
        <w:tc>
          <w:tcPr>
            <w:tcW w:w="978" w:type="dxa"/>
            <w:shd w:val="clear" w:color="000000" w:fill="FFFFFF"/>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center"/>
          </w:tcPr>
          <w:p w:rsidR="00FD52B1" w:rsidRPr="001413CF" w:rsidRDefault="00FD52B1" w:rsidP="00D4325B">
            <w:pPr>
              <w:rPr>
                <w:rFonts w:ascii="Times New Roman" w:hAnsi="Times New Roman"/>
                <w:lang w:val="kk-KZ"/>
              </w:rPr>
            </w:pPr>
            <w:r w:rsidRPr="001413CF">
              <w:rPr>
                <w:rFonts w:ascii="Times New Roman" w:hAnsi="Times New Roman"/>
              </w:rPr>
              <w:t>Бенз</w:t>
            </w:r>
            <w:r w:rsidRPr="001413CF">
              <w:rPr>
                <w:rFonts w:ascii="Times New Roman" w:hAnsi="Times New Roman"/>
                <w:lang w:val="kk-KZ"/>
              </w:rPr>
              <w:t>(а)пирен</w:t>
            </w:r>
          </w:p>
        </w:tc>
        <w:tc>
          <w:tcPr>
            <w:tcW w:w="996" w:type="dxa"/>
            <w:shd w:val="clear" w:color="auto" w:fill="auto"/>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0,0005</w:t>
            </w:r>
          </w:p>
        </w:tc>
        <w:tc>
          <w:tcPr>
            <w:tcW w:w="1671" w:type="dxa"/>
            <w:shd w:val="clear" w:color="auto" w:fill="auto"/>
            <w:noWrap/>
            <w:vAlign w:val="center"/>
          </w:tcPr>
          <w:p w:rsidR="00FD52B1" w:rsidRPr="001413CF" w:rsidRDefault="00FD52B1" w:rsidP="00FD52B1">
            <w:pPr>
              <w:jc w:val="center"/>
              <w:rPr>
                <w:rFonts w:ascii="Times New Roman" w:hAnsi="Times New Roman"/>
                <w:lang w:eastAsia="ru-RU"/>
              </w:rPr>
            </w:pPr>
          </w:p>
        </w:tc>
        <w:tc>
          <w:tcPr>
            <w:tcW w:w="1023" w:type="dxa"/>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0,0010</w:t>
            </w:r>
          </w:p>
        </w:tc>
        <w:tc>
          <w:tcPr>
            <w:tcW w:w="1701" w:type="dxa"/>
            <w:shd w:val="clear" w:color="auto" w:fill="auto"/>
            <w:noWrap/>
            <w:vAlign w:val="center"/>
          </w:tcPr>
          <w:p w:rsidR="00FD52B1" w:rsidRPr="001413CF" w:rsidRDefault="00FD52B1" w:rsidP="00FD52B1">
            <w:pPr>
              <w:jc w:val="center"/>
              <w:rPr>
                <w:rFonts w:ascii="Times New Roman" w:hAnsi="Times New Roman"/>
                <w:lang w:eastAsia="ru-RU"/>
              </w:rPr>
            </w:pPr>
          </w:p>
        </w:tc>
        <w:tc>
          <w:tcPr>
            <w:tcW w:w="850" w:type="dxa"/>
            <w:shd w:val="clear" w:color="auto" w:fill="auto"/>
            <w:vAlign w:val="center"/>
          </w:tcPr>
          <w:p w:rsidR="00FD52B1" w:rsidRPr="001413CF" w:rsidRDefault="00FD52B1" w:rsidP="00FD52B1">
            <w:pPr>
              <w:jc w:val="center"/>
              <w:rPr>
                <w:rFonts w:ascii="Times New Roman" w:hAnsi="Times New Roman"/>
                <w:lang w:eastAsia="ru-RU"/>
              </w:rPr>
            </w:pPr>
          </w:p>
        </w:tc>
        <w:tc>
          <w:tcPr>
            <w:tcW w:w="866" w:type="dxa"/>
            <w:shd w:val="clear" w:color="auto" w:fill="auto"/>
            <w:vAlign w:val="center"/>
          </w:tcPr>
          <w:p w:rsidR="00FD52B1" w:rsidRPr="001413CF" w:rsidRDefault="00FD52B1" w:rsidP="00FD52B1">
            <w:pPr>
              <w:jc w:val="center"/>
              <w:rPr>
                <w:rFonts w:ascii="Times New Roman" w:hAnsi="Times New Roman"/>
                <w:lang w:eastAsia="ru-RU"/>
              </w:rPr>
            </w:pPr>
          </w:p>
        </w:tc>
        <w:tc>
          <w:tcPr>
            <w:tcW w:w="978" w:type="dxa"/>
            <w:shd w:val="clear" w:color="auto" w:fill="auto"/>
            <w:vAlign w:val="center"/>
          </w:tcPr>
          <w:p w:rsidR="00FD52B1" w:rsidRPr="001413CF" w:rsidRDefault="00FD52B1" w:rsidP="00D4325B">
            <w:pPr>
              <w:jc w:val="center"/>
              <w:rPr>
                <w:rFonts w:ascii="Times New Roman" w:hAnsi="Times New Roman"/>
              </w:rPr>
            </w:pPr>
          </w:p>
        </w:tc>
      </w:tr>
      <w:tr w:rsidR="00FD52B1" w:rsidRPr="001413CF" w:rsidTr="00BF14C0">
        <w:trPr>
          <w:trHeight w:val="86"/>
          <w:jc w:val="center"/>
        </w:trPr>
        <w:tc>
          <w:tcPr>
            <w:tcW w:w="2187" w:type="dxa"/>
            <w:shd w:val="clear" w:color="auto" w:fill="auto"/>
            <w:noWrap/>
            <w:vAlign w:val="bottom"/>
          </w:tcPr>
          <w:p w:rsidR="00FD52B1" w:rsidRPr="001413CF" w:rsidRDefault="00FD52B1" w:rsidP="00D4325B">
            <w:pPr>
              <w:rPr>
                <w:rFonts w:ascii="Times New Roman" w:hAnsi="Times New Roman"/>
                <w:lang w:val="kk-KZ"/>
              </w:rPr>
            </w:pPr>
            <w:r w:rsidRPr="001413CF">
              <w:rPr>
                <w:rFonts w:ascii="Times New Roman" w:hAnsi="Times New Roman"/>
                <w:lang w:val="kk-KZ"/>
              </w:rPr>
              <w:t>Гамма-фон</w:t>
            </w:r>
          </w:p>
        </w:tc>
        <w:tc>
          <w:tcPr>
            <w:tcW w:w="996" w:type="dxa"/>
            <w:shd w:val="clear" w:color="auto" w:fill="auto"/>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0,1385</w:t>
            </w:r>
          </w:p>
        </w:tc>
        <w:tc>
          <w:tcPr>
            <w:tcW w:w="1671" w:type="dxa"/>
            <w:shd w:val="clear" w:color="auto" w:fill="auto"/>
            <w:noWrap/>
            <w:vAlign w:val="center"/>
          </w:tcPr>
          <w:p w:rsidR="00FD52B1" w:rsidRPr="001413CF" w:rsidRDefault="00FD52B1" w:rsidP="00FD52B1">
            <w:pPr>
              <w:jc w:val="center"/>
              <w:rPr>
                <w:rFonts w:ascii="Times New Roman" w:hAnsi="Times New Roman"/>
                <w:lang w:eastAsia="ru-RU"/>
              </w:rPr>
            </w:pPr>
          </w:p>
        </w:tc>
        <w:tc>
          <w:tcPr>
            <w:tcW w:w="1023" w:type="dxa"/>
            <w:shd w:val="clear" w:color="auto" w:fill="auto"/>
            <w:noWrap/>
            <w:vAlign w:val="center"/>
          </w:tcPr>
          <w:p w:rsidR="00FD52B1" w:rsidRPr="001413CF" w:rsidRDefault="00FD52B1" w:rsidP="00FD52B1">
            <w:pPr>
              <w:jc w:val="center"/>
              <w:rPr>
                <w:rFonts w:ascii="Times New Roman" w:hAnsi="Times New Roman"/>
                <w:lang w:eastAsia="ru-RU"/>
              </w:rPr>
            </w:pPr>
            <w:r w:rsidRPr="001413CF">
              <w:rPr>
                <w:rFonts w:ascii="Times New Roman" w:hAnsi="Times New Roman"/>
                <w:lang w:eastAsia="ru-RU"/>
              </w:rPr>
              <w:t>0,2000</w:t>
            </w:r>
          </w:p>
        </w:tc>
        <w:tc>
          <w:tcPr>
            <w:tcW w:w="1701" w:type="dxa"/>
            <w:shd w:val="clear" w:color="auto" w:fill="auto"/>
            <w:noWrap/>
            <w:vAlign w:val="center"/>
          </w:tcPr>
          <w:p w:rsidR="00FD52B1" w:rsidRPr="001413CF" w:rsidRDefault="00FD52B1" w:rsidP="00FD52B1">
            <w:pPr>
              <w:jc w:val="center"/>
              <w:rPr>
                <w:rFonts w:ascii="Times New Roman" w:hAnsi="Times New Roman"/>
                <w:lang w:eastAsia="ru-RU"/>
              </w:rPr>
            </w:pPr>
          </w:p>
        </w:tc>
        <w:tc>
          <w:tcPr>
            <w:tcW w:w="850" w:type="dxa"/>
            <w:shd w:val="clear" w:color="auto" w:fill="auto"/>
            <w:vAlign w:val="center"/>
          </w:tcPr>
          <w:p w:rsidR="00FD52B1" w:rsidRPr="001413CF" w:rsidRDefault="00FD52B1" w:rsidP="00FD52B1">
            <w:pPr>
              <w:jc w:val="center"/>
              <w:rPr>
                <w:rFonts w:ascii="Times New Roman" w:hAnsi="Times New Roman"/>
                <w:lang w:eastAsia="ru-RU"/>
              </w:rPr>
            </w:pPr>
          </w:p>
        </w:tc>
        <w:tc>
          <w:tcPr>
            <w:tcW w:w="866" w:type="dxa"/>
            <w:shd w:val="clear" w:color="auto" w:fill="auto"/>
            <w:vAlign w:val="center"/>
          </w:tcPr>
          <w:p w:rsidR="00FD52B1" w:rsidRPr="001413CF" w:rsidRDefault="00FD52B1" w:rsidP="00FD52B1">
            <w:pPr>
              <w:jc w:val="center"/>
              <w:rPr>
                <w:rFonts w:ascii="Times New Roman" w:hAnsi="Times New Roman"/>
                <w:lang w:eastAsia="ru-RU"/>
              </w:rPr>
            </w:pPr>
          </w:p>
        </w:tc>
        <w:tc>
          <w:tcPr>
            <w:tcW w:w="978" w:type="dxa"/>
            <w:shd w:val="clear" w:color="auto" w:fill="auto"/>
            <w:vAlign w:val="center"/>
          </w:tcPr>
          <w:p w:rsidR="00FD52B1" w:rsidRPr="001413CF" w:rsidRDefault="00FD52B1"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bottom"/>
          </w:tcPr>
          <w:p w:rsidR="00FD52B1" w:rsidRPr="001413CF" w:rsidRDefault="00FD52B1" w:rsidP="00D4325B">
            <w:pPr>
              <w:jc w:val="center"/>
              <w:rPr>
                <w:rFonts w:ascii="Times New Roman" w:hAnsi="Times New Roman"/>
                <w:b/>
              </w:rPr>
            </w:pPr>
            <w:r w:rsidRPr="001413CF">
              <w:rPr>
                <w:rFonts w:ascii="Times New Roman" w:hAnsi="Times New Roman"/>
                <w:b/>
              </w:rPr>
              <w:t>г. Риддер</w:t>
            </w: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t>Взвешенные вещества</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0,1</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0,6</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0,3</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0,6</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t>Диоксид серы</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0,078</w:t>
            </w:r>
          </w:p>
        </w:tc>
        <w:tc>
          <w:tcPr>
            <w:tcW w:w="1671" w:type="dxa"/>
            <w:shd w:val="clear" w:color="000000" w:fill="FFFFFF"/>
            <w:noWrap/>
            <w:vAlign w:val="center"/>
          </w:tcPr>
          <w:p w:rsidR="00A959F5" w:rsidRPr="001413CF" w:rsidRDefault="00A959F5" w:rsidP="00595A1B">
            <w:pPr>
              <w:jc w:val="center"/>
              <w:rPr>
                <w:rFonts w:ascii="Times New Roman" w:hAnsi="Times New Roman"/>
                <w:lang w:eastAsia="ru-RU"/>
              </w:rPr>
            </w:pPr>
            <w:r w:rsidRPr="001413CF">
              <w:rPr>
                <w:rFonts w:ascii="Times New Roman" w:hAnsi="Times New Roman"/>
                <w:lang w:eastAsia="ru-RU"/>
              </w:rPr>
              <w:t>1,</w:t>
            </w:r>
            <w:r w:rsidR="00595A1B" w:rsidRPr="001413CF">
              <w:rPr>
                <w:rFonts w:ascii="Times New Roman" w:hAnsi="Times New Roman"/>
                <w:lang w:eastAsia="ru-RU"/>
              </w:rPr>
              <w:t>6</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1,530</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3,060</w:t>
            </w:r>
          </w:p>
        </w:tc>
        <w:tc>
          <w:tcPr>
            <w:tcW w:w="850" w:type="dxa"/>
            <w:shd w:val="clear" w:color="000000" w:fill="FFFFFF"/>
            <w:vAlign w:val="center"/>
          </w:tcPr>
          <w:p w:rsidR="00A959F5" w:rsidRPr="001413CF" w:rsidRDefault="00A959F5">
            <w:pPr>
              <w:jc w:val="center"/>
              <w:rPr>
                <w:rFonts w:ascii="Times New Roman" w:hAnsi="Times New Roman"/>
                <w:lang w:eastAsia="ru-RU"/>
              </w:rPr>
            </w:pPr>
            <w:r w:rsidRPr="001413CF">
              <w:rPr>
                <w:rFonts w:ascii="Times New Roman" w:hAnsi="Times New Roman"/>
                <w:lang w:eastAsia="ru-RU"/>
              </w:rPr>
              <w:t>7</w:t>
            </w: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t>Оксид углерода</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3</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1</w:t>
            </w:r>
          </w:p>
        </w:tc>
        <w:tc>
          <w:tcPr>
            <w:tcW w:w="850" w:type="dxa"/>
            <w:shd w:val="clear" w:color="000000" w:fill="FFFFFF"/>
            <w:vAlign w:val="center"/>
          </w:tcPr>
          <w:p w:rsidR="00A959F5" w:rsidRPr="001413CF" w:rsidRDefault="00A959F5">
            <w:pPr>
              <w:jc w:val="center"/>
              <w:rPr>
                <w:rFonts w:ascii="Times New Roman" w:hAnsi="Times New Roman"/>
                <w:lang w:eastAsia="ru-RU"/>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t>Диоксид азота</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0,03</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0,87</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0,09</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0,45</w:t>
            </w:r>
          </w:p>
        </w:tc>
        <w:tc>
          <w:tcPr>
            <w:tcW w:w="850" w:type="dxa"/>
            <w:shd w:val="clear" w:color="000000" w:fill="FFFFFF"/>
            <w:vAlign w:val="bottom"/>
          </w:tcPr>
          <w:p w:rsidR="00A959F5" w:rsidRPr="001413CF" w:rsidRDefault="00A959F5">
            <w:pPr>
              <w:jc w:val="center"/>
              <w:rPr>
                <w:rFonts w:ascii="Times New Roman" w:hAnsi="Times New Roman"/>
                <w:lang w:eastAsia="ru-RU"/>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bottom"/>
          </w:tcPr>
          <w:p w:rsidR="00A959F5" w:rsidRPr="001413CF" w:rsidRDefault="00A959F5" w:rsidP="00D4325B">
            <w:pPr>
              <w:rPr>
                <w:rFonts w:ascii="Times New Roman" w:hAnsi="Times New Roman"/>
                <w:lang w:eastAsia="ru-RU"/>
              </w:rPr>
            </w:pPr>
            <w:r w:rsidRPr="001413CF">
              <w:rPr>
                <w:rFonts w:ascii="Times New Roman" w:hAnsi="Times New Roman"/>
                <w:lang w:eastAsia="ru-RU"/>
              </w:rPr>
              <w:t>Оксид азота</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0,01</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0,14</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0,27</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0,68</w:t>
            </w:r>
          </w:p>
        </w:tc>
        <w:tc>
          <w:tcPr>
            <w:tcW w:w="850" w:type="dxa"/>
            <w:shd w:val="clear" w:color="000000" w:fill="FFFFFF"/>
            <w:vAlign w:val="bottom"/>
          </w:tcPr>
          <w:p w:rsidR="00A959F5" w:rsidRPr="001413CF" w:rsidRDefault="00A959F5">
            <w:pPr>
              <w:jc w:val="center"/>
              <w:rPr>
                <w:rFonts w:ascii="Times New Roman" w:hAnsi="Times New Roman"/>
                <w:lang w:eastAsia="ru-RU"/>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bottom"/>
          </w:tcPr>
          <w:p w:rsidR="00A959F5" w:rsidRPr="001413CF" w:rsidRDefault="00A959F5" w:rsidP="00D4325B">
            <w:pPr>
              <w:rPr>
                <w:rFonts w:ascii="Times New Roman" w:hAnsi="Times New Roman"/>
                <w:lang w:eastAsia="ru-RU"/>
              </w:rPr>
            </w:pPr>
            <w:r w:rsidRPr="001413CF">
              <w:rPr>
                <w:rFonts w:ascii="Times New Roman" w:hAnsi="Times New Roman"/>
                <w:lang w:eastAsia="ru-RU"/>
              </w:rPr>
              <w:t>Озон</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0,038</w:t>
            </w:r>
          </w:p>
        </w:tc>
        <w:tc>
          <w:tcPr>
            <w:tcW w:w="1671" w:type="dxa"/>
            <w:shd w:val="clear" w:color="000000" w:fill="FFFFFF"/>
            <w:noWrap/>
            <w:vAlign w:val="center"/>
          </w:tcPr>
          <w:p w:rsidR="00A959F5" w:rsidRPr="001413CF" w:rsidRDefault="00A959F5" w:rsidP="00595A1B">
            <w:pPr>
              <w:jc w:val="center"/>
              <w:rPr>
                <w:rFonts w:ascii="Times New Roman" w:hAnsi="Times New Roman"/>
                <w:lang w:eastAsia="ru-RU"/>
              </w:rPr>
            </w:pPr>
            <w:r w:rsidRPr="001413CF">
              <w:rPr>
                <w:rFonts w:ascii="Times New Roman" w:hAnsi="Times New Roman"/>
                <w:lang w:eastAsia="ru-RU"/>
              </w:rPr>
              <w:t>1,</w:t>
            </w:r>
            <w:r w:rsidR="00595A1B" w:rsidRPr="001413CF">
              <w:rPr>
                <w:rFonts w:ascii="Times New Roman" w:hAnsi="Times New Roman"/>
                <w:lang w:eastAsia="ru-RU"/>
              </w:rPr>
              <w:t>3</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0,080</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0,499</w:t>
            </w:r>
          </w:p>
        </w:tc>
        <w:tc>
          <w:tcPr>
            <w:tcW w:w="850" w:type="dxa"/>
            <w:shd w:val="clear" w:color="000000" w:fill="FFFFFF"/>
            <w:vAlign w:val="center"/>
          </w:tcPr>
          <w:p w:rsidR="00A959F5" w:rsidRPr="001413CF" w:rsidRDefault="00A959F5">
            <w:pPr>
              <w:jc w:val="center"/>
              <w:rPr>
                <w:rFonts w:ascii="Times New Roman" w:hAnsi="Times New Roman"/>
                <w:lang w:eastAsia="ru-RU"/>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bottom"/>
          </w:tcPr>
          <w:p w:rsidR="00A959F5" w:rsidRPr="001413CF" w:rsidRDefault="00A959F5" w:rsidP="00D4325B">
            <w:pPr>
              <w:rPr>
                <w:rFonts w:ascii="Times New Roman" w:hAnsi="Times New Roman"/>
                <w:lang w:eastAsia="ru-RU"/>
              </w:rPr>
            </w:pPr>
            <w:r w:rsidRPr="001413CF">
              <w:rPr>
                <w:rFonts w:ascii="Times New Roman" w:hAnsi="Times New Roman"/>
                <w:lang w:eastAsia="ru-RU"/>
              </w:rPr>
              <w:t>Сероводород</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0,0059</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0,0274</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3,425</w:t>
            </w:r>
          </w:p>
        </w:tc>
        <w:tc>
          <w:tcPr>
            <w:tcW w:w="850" w:type="dxa"/>
            <w:shd w:val="clear" w:color="000000" w:fill="FFFFFF"/>
            <w:vAlign w:val="center"/>
          </w:tcPr>
          <w:p w:rsidR="00A959F5" w:rsidRPr="001413CF" w:rsidRDefault="00A959F5">
            <w:pPr>
              <w:jc w:val="center"/>
              <w:rPr>
                <w:rFonts w:ascii="Times New Roman" w:hAnsi="Times New Roman"/>
                <w:lang w:eastAsia="ru-RU"/>
              </w:rPr>
            </w:pPr>
            <w:r w:rsidRPr="001413CF">
              <w:rPr>
                <w:rFonts w:ascii="Times New Roman" w:hAnsi="Times New Roman"/>
                <w:lang w:eastAsia="ru-RU"/>
              </w:rPr>
              <w:t>165</w:t>
            </w: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t>Фенол</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0,003</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0,979</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0,009</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0,900</w:t>
            </w:r>
          </w:p>
        </w:tc>
        <w:tc>
          <w:tcPr>
            <w:tcW w:w="850" w:type="dxa"/>
            <w:shd w:val="clear" w:color="000000" w:fill="FFFFFF"/>
            <w:vAlign w:val="center"/>
          </w:tcPr>
          <w:p w:rsidR="00A959F5" w:rsidRPr="001413CF" w:rsidRDefault="00A959F5">
            <w:pPr>
              <w:jc w:val="center"/>
              <w:rPr>
                <w:rFonts w:ascii="Times New Roman" w:hAnsi="Times New Roman"/>
                <w:lang w:eastAsia="ru-RU"/>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t>Аммиак</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0,01</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0,17</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0,03</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0,13</w:t>
            </w:r>
          </w:p>
        </w:tc>
        <w:tc>
          <w:tcPr>
            <w:tcW w:w="850" w:type="dxa"/>
            <w:shd w:val="clear" w:color="000000" w:fill="FFFFFF"/>
            <w:vAlign w:val="center"/>
          </w:tcPr>
          <w:p w:rsidR="00A959F5" w:rsidRPr="001413CF" w:rsidRDefault="00A959F5">
            <w:pPr>
              <w:jc w:val="center"/>
              <w:rPr>
                <w:rFonts w:ascii="Times New Roman" w:hAnsi="Times New Roman"/>
                <w:lang w:eastAsia="ru-RU"/>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t>Формальдегид</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0,004</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0,364</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0,010</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0,200</w:t>
            </w:r>
          </w:p>
        </w:tc>
        <w:tc>
          <w:tcPr>
            <w:tcW w:w="850" w:type="dxa"/>
            <w:shd w:val="clear" w:color="000000" w:fill="FFFFFF"/>
            <w:vAlign w:val="center"/>
          </w:tcPr>
          <w:p w:rsidR="00A959F5" w:rsidRPr="001413CF" w:rsidRDefault="00A959F5">
            <w:pPr>
              <w:jc w:val="center"/>
              <w:rPr>
                <w:rFonts w:ascii="Times New Roman" w:hAnsi="Times New Roman"/>
                <w:lang w:eastAsia="ru-RU"/>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t>Мышьяк</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0,000</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0,577</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0,001</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p>
        </w:tc>
        <w:tc>
          <w:tcPr>
            <w:tcW w:w="850" w:type="dxa"/>
            <w:shd w:val="clear" w:color="000000" w:fill="FFFFFF"/>
            <w:vAlign w:val="center"/>
          </w:tcPr>
          <w:p w:rsidR="00A959F5" w:rsidRPr="001413CF" w:rsidRDefault="00A959F5">
            <w:pPr>
              <w:jc w:val="center"/>
              <w:rPr>
                <w:rFonts w:ascii="Times New Roman" w:hAnsi="Times New Roman"/>
                <w:lang w:eastAsia="ru-RU"/>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bottom"/>
          </w:tcPr>
          <w:p w:rsidR="00A959F5" w:rsidRPr="001413CF" w:rsidRDefault="00A959F5" w:rsidP="00D4325B">
            <w:pPr>
              <w:rPr>
                <w:rFonts w:ascii="Times New Roman" w:hAnsi="Times New Roman"/>
                <w:lang w:eastAsia="ru-RU"/>
              </w:rPr>
            </w:pPr>
            <w:r w:rsidRPr="001413CF">
              <w:rPr>
                <w:rFonts w:ascii="Times New Roman" w:hAnsi="Times New Roman"/>
                <w:lang w:eastAsia="ru-RU"/>
              </w:rPr>
              <w:t>Сумма УВ</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1,0</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1,6</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p>
        </w:tc>
        <w:tc>
          <w:tcPr>
            <w:tcW w:w="850" w:type="dxa"/>
            <w:shd w:val="clear" w:color="000000" w:fill="FFFFFF"/>
            <w:vAlign w:val="center"/>
          </w:tcPr>
          <w:p w:rsidR="00A959F5" w:rsidRPr="001413CF" w:rsidRDefault="00A959F5">
            <w:pPr>
              <w:jc w:val="center"/>
              <w:rPr>
                <w:rFonts w:ascii="Times New Roman" w:hAnsi="Times New Roman"/>
                <w:lang w:eastAsia="ru-RU"/>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bottom"/>
          </w:tcPr>
          <w:p w:rsidR="00A959F5" w:rsidRPr="001413CF" w:rsidRDefault="00A959F5" w:rsidP="00D4325B">
            <w:pPr>
              <w:rPr>
                <w:rFonts w:ascii="Times New Roman" w:hAnsi="Times New Roman"/>
                <w:lang w:eastAsia="ru-RU"/>
              </w:rPr>
            </w:pPr>
            <w:r w:rsidRPr="001413CF">
              <w:rPr>
                <w:rFonts w:ascii="Times New Roman" w:hAnsi="Times New Roman"/>
                <w:lang w:eastAsia="ru-RU"/>
              </w:rPr>
              <w:t>Метан</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1,3</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1,5</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p>
        </w:tc>
        <w:tc>
          <w:tcPr>
            <w:tcW w:w="850" w:type="dxa"/>
            <w:shd w:val="clear" w:color="000000" w:fill="FFFFFF"/>
            <w:vAlign w:val="center"/>
          </w:tcPr>
          <w:p w:rsidR="00A959F5" w:rsidRPr="001413CF" w:rsidRDefault="00A959F5">
            <w:pPr>
              <w:jc w:val="center"/>
              <w:rPr>
                <w:rFonts w:ascii="Times New Roman" w:hAnsi="Times New Roman"/>
                <w:lang w:eastAsia="ru-RU"/>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bottom"/>
          </w:tcPr>
          <w:p w:rsidR="00FD52B1" w:rsidRPr="001413CF" w:rsidRDefault="00FD52B1" w:rsidP="00D4325B">
            <w:pPr>
              <w:jc w:val="center"/>
              <w:rPr>
                <w:rFonts w:ascii="Times New Roman" w:hAnsi="Times New Roman"/>
                <w:b/>
              </w:rPr>
            </w:pPr>
            <w:r w:rsidRPr="001413CF">
              <w:rPr>
                <w:rFonts w:ascii="Times New Roman" w:hAnsi="Times New Roman"/>
                <w:b/>
              </w:rPr>
              <w:t>г. Семей</w:t>
            </w: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Взвешанные вещества</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0,1</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0,7</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0,4</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0,8</w:t>
            </w:r>
          </w:p>
        </w:tc>
        <w:tc>
          <w:tcPr>
            <w:tcW w:w="850" w:type="dxa"/>
            <w:shd w:val="clear" w:color="000000" w:fill="FFFFFF"/>
            <w:vAlign w:val="center"/>
          </w:tcPr>
          <w:p w:rsidR="00A959F5" w:rsidRPr="001413CF" w:rsidRDefault="00A959F5" w:rsidP="00A959F5">
            <w:pPr>
              <w:jc w:val="center"/>
              <w:rPr>
                <w:rFonts w:ascii="Times New Roman" w:hAnsi="Times New Roman"/>
                <w:lang w:eastAsia="ru-RU"/>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Диоксид серы</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0,017</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0,331</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0,039</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0,078</w:t>
            </w:r>
          </w:p>
        </w:tc>
        <w:tc>
          <w:tcPr>
            <w:tcW w:w="850" w:type="dxa"/>
            <w:shd w:val="clear" w:color="000000" w:fill="FFFFFF"/>
            <w:vAlign w:val="center"/>
          </w:tcPr>
          <w:p w:rsidR="00A959F5" w:rsidRPr="001413CF" w:rsidRDefault="00A959F5" w:rsidP="00A959F5">
            <w:pPr>
              <w:jc w:val="center"/>
              <w:rPr>
                <w:rFonts w:ascii="Times New Roman" w:hAnsi="Times New Roman"/>
                <w:lang w:eastAsia="ru-RU"/>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Оксид углерода</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5</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1</w:t>
            </w:r>
          </w:p>
        </w:tc>
        <w:tc>
          <w:tcPr>
            <w:tcW w:w="850"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1</w:t>
            </w: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Диоксид азота</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0,02</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0,62</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0,45</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2,25</w:t>
            </w:r>
          </w:p>
        </w:tc>
        <w:tc>
          <w:tcPr>
            <w:tcW w:w="850"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4</w:t>
            </w: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Оксид азота</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0,03</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0,46</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0,91</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2,26</w:t>
            </w:r>
          </w:p>
        </w:tc>
        <w:tc>
          <w:tcPr>
            <w:tcW w:w="850"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2</w:t>
            </w: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Фенол</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0,002</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0,803</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0,011</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1,100</w:t>
            </w:r>
          </w:p>
        </w:tc>
        <w:tc>
          <w:tcPr>
            <w:tcW w:w="850"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1</w:t>
            </w: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bottom"/>
          </w:tcPr>
          <w:p w:rsidR="00A959F5" w:rsidRPr="001413CF" w:rsidRDefault="00A959F5" w:rsidP="00D4325B">
            <w:pPr>
              <w:rPr>
                <w:rFonts w:ascii="Times New Roman" w:hAnsi="Times New Roman"/>
              </w:rPr>
            </w:pPr>
            <w:r w:rsidRPr="001413CF">
              <w:rPr>
                <w:rFonts w:ascii="Times New Roman" w:hAnsi="Times New Roman"/>
              </w:rPr>
              <w:t>Сумма УВ</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0,6</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1,9</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p>
        </w:tc>
        <w:tc>
          <w:tcPr>
            <w:tcW w:w="850" w:type="dxa"/>
            <w:shd w:val="clear" w:color="000000" w:fill="FFFFFF"/>
            <w:vAlign w:val="center"/>
          </w:tcPr>
          <w:p w:rsidR="00A959F5" w:rsidRPr="001413CF" w:rsidRDefault="00A959F5" w:rsidP="00A959F5">
            <w:pPr>
              <w:jc w:val="center"/>
              <w:rPr>
                <w:rFonts w:ascii="Times New Roman" w:hAnsi="Times New Roman"/>
                <w:lang w:eastAsia="ru-RU"/>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bottom"/>
          </w:tcPr>
          <w:p w:rsidR="00A959F5" w:rsidRPr="001413CF" w:rsidRDefault="00A959F5" w:rsidP="00D4325B">
            <w:pPr>
              <w:rPr>
                <w:rFonts w:ascii="Times New Roman" w:hAnsi="Times New Roman"/>
              </w:rPr>
            </w:pPr>
            <w:r w:rsidRPr="001413CF">
              <w:rPr>
                <w:rFonts w:ascii="Times New Roman" w:hAnsi="Times New Roman"/>
              </w:rPr>
              <w:t>Метан</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0,7</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1,6</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p>
        </w:tc>
        <w:tc>
          <w:tcPr>
            <w:tcW w:w="850" w:type="dxa"/>
            <w:shd w:val="clear" w:color="000000" w:fill="FFFFFF"/>
            <w:vAlign w:val="center"/>
          </w:tcPr>
          <w:p w:rsidR="00A959F5" w:rsidRPr="001413CF" w:rsidRDefault="00A959F5" w:rsidP="00A959F5">
            <w:pPr>
              <w:jc w:val="center"/>
              <w:rPr>
                <w:rFonts w:ascii="Times New Roman" w:hAnsi="Times New Roman"/>
                <w:lang w:eastAsia="ru-RU"/>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bottom"/>
          </w:tcPr>
          <w:p w:rsidR="00FD52B1" w:rsidRPr="001413CF" w:rsidRDefault="00FD52B1" w:rsidP="00D4325B">
            <w:pPr>
              <w:jc w:val="center"/>
              <w:rPr>
                <w:rFonts w:ascii="Times New Roman" w:hAnsi="Times New Roman"/>
                <w:b/>
              </w:rPr>
            </w:pPr>
            <w:r w:rsidRPr="001413CF">
              <w:rPr>
                <w:rFonts w:ascii="Times New Roman" w:hAnsi="Times New Roman"/>
                <w:b/>
              </w:rPr>
              <w:t>п. Глубокое</w:t>
            </w: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Взвешенные вещества</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0,1</w:t>
            </w:r>
          </w:p>
        </w:tc>
        <w:tc>
          <w:tcPr>
            <w:tcW w:w="167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0,4</w:t>
            </w: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0,3</w:t>
            </w:r>
          </w:p>
        </w:tc>
        <w:tc>
          <w:tcPr>
            <w:tcW w:w="170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0,6</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Диоксид серы</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0,038</w:t>
            </w:r>
          </w:p>
        </w:tc>
        <w:tc>
          <w:tcPr>
            <w:tcW w:w="167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0,757</w:t>
            </w: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0,323</w:t>
            </w:r>
          </w:p>
        </w:tc>
        <w:tc>
          <w:tcPr>
            <w:tcW w:w="170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0,646</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Оксид углерода</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1</w:t>
            </w:r>
          </w:p>
        </w:tc>
        <w:tc>
          <w:tcPr>
            <w:tcW w:w="167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w:t>
            </w: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6</w:t>
            </w:r>
          </w:p>
        </w:tc>
        <w:tc>
          <w:tcPr>
            <w:tcW w:w="170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1</w:t>
            </w:r>
          </w:p>
        </w:tc>
        <w:tc>
          <w:tcPr>
            <w:tcW w:w="850" w:type="dxa"/>
            <w:shd w:val="clear" w:color="000000" w:fill="FFFFFF"/>
            <w:vAlign w:val="center"/>
          </w:tcPr>
          <w:p w:rsidR="00A959F5" w:rsidRPr="001413CF" w:rsidRDefault="00A959F5" w:rsidP="00D4325B">
            <w:pPr>
              <w:jc w:val="center"/>
              <w:rPr>
                <w:rFonts w:ascii="Times New Roman" w:hAnsi="Times New Roman"/>
              </w:rPr>
            </w:pPr>
            <w:r w:rsidRPr="001413CF">
              <w:rPr>
                <w:rFonts w:ascii="Times New Roman" w:hAnsi="Times New Roman"/>
              </w:rPr>
              <w:t>1</w:t>
            </w: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Диоксид азота</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0,02</w:t>
            </w:r>
          </w:p>
        </w:tc>
        <w:tc>
          <w:tcPr>
            <w:tcW w:w="167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0,53</w:t>
            </w: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0,06</w:t>
            </w:r>
          </w:p>
        </w:tc>
        <w:tc>
          <w:tcPr>
            <w:tcW w:w="170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0,30</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Оксид азота</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0,00</w:t>
            </w:r>
          </w:p>
        </w:tc>
        <w:tc>
          <w:tcPr>
            <w:tcW w:w="167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0,02</w:t>
            </w: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0,00</w:t>
            </w:r>
          </w:p>
        </w:tc>
        <w:tc>
          <w:tcPr>
            <w:tcW w:w="170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0,00</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Озон</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0,0431</w:t>
            </w:r>
          </w:p>
        </w:tc>
        <w:tc>
          <w:tcPr>
            <w:tcW w:w="167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1,44</w:t>
            </w: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0,0827</w:t>
            </w:r>
          </w:p>
        </w:tc>
        <w:tc>
          <w:tcPr>
            <w:tcW w:w="170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0,52</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Сероводород</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0,004</w:t>
            </w:r>
          </w:p>
        </w:tc>
        <w:tc>
          <w:tcPr>
            <w:tcW w:w="1671" w:type="dxa"/>
            <w:shd w:val="clear" w:color="000000" w:fill="FFFFFF"/>
            <w:noWrap/>
            <w:vAlign w:val="center"/>
          </w:tcPr>
          <w:p w:rsidR="00A959F5" w:rsidRPr="001413CF" w:rsidRDefault="00A959F5" w:rsidP="00A959F5">
            <w:pPr>
              <w:jc w:val="center"/>
              <w:rPr>
                <w:rFonts w:ascii="Times New Roman" w:hAnsi="Times New Roman"/>
              </w:rPr>
            </w:pP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0,015</w:t>
            </w:r>
          </w:p>
        </w:tc>
        <w:tc>
          <w:tcPr>
            <w:tcW w:w="170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1,925</w:t>
            </w:r>
          </w:p>
        </w:tc>
        <w:tc>
          <w:tcPr>
            <w:tcW w:w="850" w:type="dxa"/>
            <w:shd w:val="clear" w:color="000000" w:fill="FFFFFF"/>
            <w:vAlign w:val="center"/>
          </w:tcPr>
          <w:p w:rsidR="00A959F5" w:rsidRPr="001413CF" w:rsidRDefault="00A959F5" w:rsidP="00D4325B">
            <w:pPr>
              <w:jc w:val="center"/>
              <w:rPr>
                <w:rFonts w:ascii="Times New Roman" w:hAnsi="Times New Roman"/>
              </w:rPr>
            </w:pPr>
            <w:r w:rsidRPr="001413CF">
              <w:rPr>
                <w:rFonts w:ascii="Times New Roman" w:hAnsi="Times New Roman"/>
              </w:rPr>
              <w:t>108</w:t>
            </w: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Фенол</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0,001</w:t>
            </w:r>
          </w:p>
        </w:tc>
        <w:tc>
          <w:tcPr>
            <w:tcW w:w="167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0,342</w:t>
            </w: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0,006</w:t>
            </w:r>
          </w:p>
        </w:tc>
        <w:tc>
          <w:tcPr>
            <w:tcW w:w="170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0,600</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Аммиак</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0,00</w:t>
            </w:r>
          </w:p>
        </w:tc>
        <w:tc>
          <w:tcPr>
            <w:tcW w:w="167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0,02</w:t>
            </w: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0,00</w:t>
            </w:r>
          </w:p>
        </w:tc>
        <w:tc>
          <w:tcPr>
            <w:tcW w:w="170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0,00</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Мышьяк</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0,000</w:t>
            </w:r>
          </w:p>
        </w:tc>
        <w:tc>
          <w:tcPr>
            <w:tcW w:w="167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0,000</w:t>
            </w: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0,000</w:t>
            </w:r>
          </w:p>
        </w:tc>
        <w:tc>
          <w:tcPr>
            <w:tcW w:w="1701" w:type="dxa"/>
            <w:shd w:val="clear" w:color="000000" w:fill="FFFFFF"/>
            <w:noWrap/>
            <w:vAlign w:val="center"/>
          </w:tcPr>
          <w:p w:rsidR="00A959F5" w:rsidRPr="001413CF" w:rsidRDefault="00A959F5" w:rsidP="00A959F5">
            <w:pPr>
              <w:jc w:val="center"/>
              <w:rPr>
                <w:rFonts w:ascii="Times New Roman" w:hAnsi="Times New Roman"/>
              </w:rPr>
            </w:pP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 xml:space="preserve">Сумма УВ </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0,0</w:t>
            </w:r>
          </w:p>
        </w:tc>
        <w:tc>
          <w:tcPr>
            <w:tcW w:w="1671" w:type="dxa"/>
            <w:shd w:val="clear" w:color="000000" w:fill="FFFFFF"/>
            <w:noWrap/>
            <w:vAlign w:val="center"/>
          </w:tcPr>
          <w:p w:rsidR="00A959F5" w:rsidRPr="001413CF" w:rsidRDefault="00A959F5" w:rsidP="00A959F5">
            <w:pPr>
              <w:jc w:val="center"/>
              <w:rPr>
                <w:rFonts w:ascii="Times New Roman" w:hAnsi="Times New Roman"/>
              </w:rPr>
            </w:pP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w:t>
            </w:r>
          </w:p>
        </w:tc>
        <w:tc>
          <w:tcPr>
            <w:tcW w:w="1701" w:type="dxa"/>
            <w:shd w:val="clear" w:color="000000" w:fill="FFFFFF"/>
            <w:noWrap/>
            <w:vAlign w:val="center"/>
          </w:tcPr>
          <w:p w:rsidR="00A959F5" w:rsidRPr="001413CF" w:rsidRDefault="00A959F5" w:rsidP="00A959F5">
            <w:pPr>
              <w:jc w:val="center"/>
              <w:rPr>
                <w:rFonts w:ascii="Times New Roman" w:hAnsi="Times New Roman"/>
              </w:rPr>
            </w:pP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Метан</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0,0</w:t>
            </w:r>
          </w:p>
        </w:tc>
        <w:tc>
          <w:tcPr>
            <w:tcW w:w="1671" w:type="dxa"/>
            <w:shd w:val="clear" w:color="000000" w:fill="FFFFFF"/>
            <w:noWrap/>
            <w:vAlign w:val="center"/>
          </w:tcPr>
          <w:p w:rsidR="00A959F5" w:rsidRPr="001413CF" w:rsidRDefault="00A959F5" w:rsidP="00A959F5">
            <w:pPr>
              <w:jc w:val="center"/>
              <w:rPr>
                <w:rFonts w:ascii="Times New Roman" w:hAnsi="Times New Roman"/>
              </w:rPr>
            </w:pP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w:t>
            </w:r>
          </w:p>
        </w:tc>
        <w:tc>
          <w:tcPr>
            <w:tcW w:w="1701" w:type="dxa"/>
            <w:shd w:val="clear" w:color="000000" w:fill="FFFFFF"/>
            <w:noWrap/>
            <w:vAlign w:val="center"/>
          </w:tcPr>
          <w:p w:rsidR="00A959F5" w:rsidRPr="001413CF" w:rsidRDefault="00A959F5" w:rsidP="00A959F5">
            <w:pPr>
              <w:jc w:val="center"/>
              <w:rPr>
                <w:rFonts w:ascii="Times New Roman" w:hAnsi="Times New Roman"/>
              </w:rPr>
            </w:pP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val="kk-KZ"/>
              </w:rPr>
            </w:pPr>
            <w:r w:rsidRPr="001413CF">
              <w:rPr>
                <w:rFonts w:ascii="Times New Roman" w:hAnsi="Times New Roman"/>
                <w:lang w:val="kk-KZ"/>
              </w:rPr>
              <w:t>Гамма-фон</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0,1135</w:t>
            </w:r>
          </w:p>
        </w:tc>
        <w:tc>
          <w:tcPr>
            <w:tcW w:w="1671" w:type="dxa"/>
            <w:shd w:val="clear" w:color="000000" w:fill="FFFFFF"/>
            <w:noWrap/>
            <w:vAlign w:val="center"/>
          </w:tcPr>
          <w:p w:rsidR="00A959F5" w:rsidRPr="001413CF" w:rsidRDefault="00A959F5" w:rsidP="00A959F5">
            <w:pPr>
              <w:jc w:val="center"/>
              <w:rPr>
                <w:rFonts w:ascii="Times New Roman" w:hAnsi="Times New Roman"/>
              </w:rPr>
            </w:pP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0,1900</w:t>
            </w:r>
          </w:p>
        </w:tc>
        <w:tc>
          <w:tcPr>
            <w:tcW w:w="1701" w:type="dxa"/>
            <w:shd w:val="clear" w:color="000000" w:fill="FFFFFF"/>
            <w:noWrap/>
            <w:vAlign w:val="center"/>
          </w:tcPr>
          <w:p w:rsidR="00A959F5" w:rsidRPr="001413CF" w:rsidRDefault="00A959F5" w:rsidP="00A959F5">
            <w:pPr>
              <w:jc w:val="center"/>
              <w:rPr>
                <w:rFonts w:ascii="Times New Roman" w:hAnsi="Times New Roman"/>
              </w:rPr>
            </w:pP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г. Зыряновск</w:t>
            </w: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Взвешанные частицы РМ-2,5</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0,0</w:t>
            </w:r>
          </w:p>
        </w:tc>
        <w:tc>
          <w:tcPr>
            <w:tcW w:w="167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w:t>
            </w: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w:t>
            </w:r>
          </w:p>
        </w:tc>
        <w:tc>
          <w:tcPr>
            <w:tcW w:w="170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lastRenderedPageBreak/>
              <w:t>Взвешенные частицы РМ-10</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0,0</w:t>
            </w:r>
          </w:p>
        </w:tc>
        <w:tc>
          <w:tcPr>
            <w:tcW w:w="167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w:t>
            </w: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w:t>
            </w:r>
          </w:p>
        </w:tc>
        <w:tc>
          <w:tcPr>
            <w:tcW w:w="170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Диоксид серы</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0,000</w:t>
            </w:r>
          </w:p>
        </w:tc>
        <w:tc>
          <w:tcPr>
            <w:tcW w:w="167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0,000</w:t>
            </w: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0,001</w:t>
            </w:r>
          </w:p>
        </w:tc>
        <w:tc>
          <w:tcPr>
            <w:tcW w:w="170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0,001</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Оксид углерода</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w:t>
            </w:r>
          </w:p>
        </w:tc>
        <w:tc>
          <w:tcPr>
            <w:tcW w:w="167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w:t>
            </w: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1</w:t>
            </w:r>
          </w:p>
        </w:tc>
        <w:tc>
          <w:tcPr>
            <w:tcW w:w="170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Диоксид азота</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0,00</w:t>
            </w:r>
          </w:p>
        </w:tc>
        <w:tc>
          <w:tcPr>
            <w:tcW w:w="167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0,11</w:t>
            </w: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0,02</w:t>
            </w:r>
          </w:p>
        </w:tc>
        <w:tc>
          <w:tcPr>
            <w:tcW w:w="170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0,12</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Оксид азота</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0,00</w:t>
            </w:r>
          </w:p>
        </w:tc>
        <w:tc>
          <w:tcPr>
            <w:tcW w:w="167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0,01</w:t>
            </w: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0,01</w:t>
            </w:r>
          </w:p>
        </w:tc>
        <w:tc>
          <w:tcPr>
            <w:tcW w:w="170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0,02</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ЖАМБЫЛСКАЯ ОБЛАСТЬ</w:t>
            </w: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г. Тараз</w:t>
            </w: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Взвешенные вещества</w:t>
            </w:r>
          </w:p>
        </w:tc>
        <w:tc>
          <w:tcPr>
            <w:tcW w:w="996" w:type="dxa"/>
            <w:tcBorders>
              <w:top w:val="single" w:sz="8" w:space="0" w:color="auto"/>
              <w:left w:val="single" w:sz="8" w:space="0" w:color="auto"/>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0,1</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1,0</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1,3</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2,6</w:t>
            </w:r>
          </w:p>
        </w:tc>
        <w:tc>
          <w:tcPr>
            <w:tcW w:w="850" w:type="dxa"/>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4</w:t>
            </w: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tcPr>
          <w:p w:rsidR="00A959F5" w:rsidRPr="001413CF" w:rsidRDefault="00A959F5" w:rsidP="00D4325B">
            <w:pPr>
              <w:rPr>
                <w:rFonts w:ascii="Times New Roman" w:hAnsi="Times New Roman"/>
              </w:rPr>
            </w:pPr>
            <w:r w:rsidRPr="001413CF">
              <w:rPr>
                <w:rFonts w:ascii="Times New Roman" w:hAnsi="Times New Roman"/>
              </w:rPr>
              <w:t>Взвешенные частицы РМ-10</w:t>
            </w:r>
          </w:p>
        </w:tc>
        <w:tc>
          <w:tcPr>
            <w:tcW w:w="996" w:type="dxa"/>
            <w:tcBorders>
              <w:top w:val="nil"/>
              <w:left w:val="single" w:sz="8" w:space="0" w:color="auto"/>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0,1</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1,2</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0,8</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2,7</w:t>
            </w:r>
          </w:p>
        </w:tc>
        <w:tc>
          <w:tcPr>
            <w:tcW w:w="850" w:type="dxa"/>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47</w:t>
            </w: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Диоксид серы</w:t>
            </w:r>
          </w:p>
        </w:tc>
        <w:tc>
          <w:tcPr>
            <w:tcW w:w="996" w:type="dxa"/>
            <w:tcBorders>
              <w:top w:val="nil"/>
              <w:left w:val="single" w:sz="8" w:space="0" w:color="auto"/>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0,008</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0,165</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0,051</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0,102</w:t>
            </w:r>
          </w:p>
        </w:tc>
        <w:tc>
          <w:tcPr>
            <w:tcW w:w="850" w:type="dxa"/>
            <w:shd w:val="clear" w:color="auto" w:fill="auto"/>
            <w:vAlign w:val="center"/>
          </w:tcPr>
          <w:p w:rsidR="00A959F5" w:rsidRPr="001413CF" w:rsidRDefault="00A959F5" w:rsidP="00A959F5">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Сульфаты</w:t>
            </w:r>
          </w:p>
        </w:tc>
        <w:tc>
          <w:tcPr>
            <w:tcW w:w="996" w:type="dxa"/>
            <w:tcBorders>
              <w:top w:val="nil"/>
              <w:left w:val="single" w:sz="8" w:space="0" w:color="auto"/>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0,02</w:t>
            </w:r>
          </w:p>
        </w:tc>
        <w:tc>
          <w:tcPr>
            <w:tcW w:w="1671" w:type="dxa"/>
            <w:tcBorders>
              <w:top w:val="nil"/>
              <w:left w:val="nil"/>
              <w:bottom w:val="single" w:sz="4" w:space="0" w:color="auto"/>
              <w:right w:val="nil"/>
            </w:tcBorders>
            <w:shd w:val="clear" w:color="auto" w:fill="auto"/>
            <w:noWrap/>
            <w:vAlign w:val="center"/>
          </w:tcPr>
          <w:p w:rsidR="00A959F5" w:rsidRPr="001413CF" w:rsidRDefault="00A959F5" w:rsidP="00A959F5">
            <w:pPr>
              <w:jc w:val="center"/>
              <w:rPr>
                <w:rFonts w:ascii="Times New Roman" w:hAnsi="Times New Roman"/>
              </w:rPr>
            </w:pPr>
          </w:p>
        </w:tc>
        <w:tc>
          <w:tcPr>
            <w:tcW w:w="1023" w:type="dxa"/>
            <w:tcBorders>
              <w:top w:val="nil"/>
              <w:left w:val="single" w:sz="4" w:space="0" w:color="auto"/>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0,15</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p>
        </w:tc>
        <w:tc>
          <w:tcPr>
            <w:tcW w:w="850" w:type="dxa"/>
            <w:shd w:val="clear" w:color="auto" w:fill="auto"/>
            <w:vAlign w:val="center"/>
          </w:tcPr>
          <w:p w:rsidR="00A959F5" w:rsidRPr="001413CF" w:rsidRDefault="00A959F5" w:rsidP="00A959F5">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Оксид углерода</w:t>
            </w:r>
          </w:p>
        </w:tc>
        <w:tc>
          <w:tcPr>
            <w:tcW w:w="996" w:type="dxa"/>
            <w:tcBorders>
              <w:top w:val="single" w:sz="4" w:space="0" w:color="auto"/>
              <w:left w:val="single" w:sz="8" w:space="0" w:color="auto"/>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2</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1</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14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10</w:t>
            </w: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Диоксид азота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0,07</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1,65</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0,19</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0,95</w:t>
            </w:r>
          </w:p>
        </w:tc>
        <w:tc>
          <w:tcPr>
            <w:tcW w:w="850"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409"/>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Оксид азота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0,02</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0,31</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0,41</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1,02</w:t>
            </w:r>
          </w:p>
        </w:tc>
        <w:tc>
          <w:tcPr>
            <w:tcW w:w="850"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1</w:t>
            </w: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tcPr>
          <w:p w:rsidR="00A959F5" w:rsidRPr="001413CF" w:rsidRDefault="00A959F5" w:rsidP="00D4325B">
            <w:pPr>
              <w:rPr>
                <w:rFonts w:ascii="Times New Roman" w:hAnsi="Times New Roman"/>
              </w:rPr>
            </w:pPr>
            <w:r w:rsidRPr="001413CF">
              <w:rPr>
                <w:rFonts w:ascii="Times New Roman" w:hAnsi="Times New Roman"/>
              </w:rPr>
              <w:t xml:space="preserve">Озон </w:t>
            </w:r>
          </w:p>
        </w:tc>
        <w:tc>
          <w:tcPr>
            <w:tcW w:w="996" w:type="dxa"/>
            <w:tcBorders>
              <w:top w:val="nil"/>
              <w:left w:val="single" w:sz="8" w:space="0" w:color="auto"/>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0,031</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1,020</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0,090</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0,560</w:t>
            </w:r>
          </w:p>
        </w:tc>
        <w:tc>
          <w:tcPr>
            <w:tcW w:w="850"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tcPr>
          <w:p w:rsidR="00A959F5" w:rsidRPr="001413CF" w:rsidRDefault="00A959F5" w:rsidP="00D4325B">
            <w:pPr>
              <w:rPr>
                <w:rFonts w:ascii="Times New Roman" w:hAnsi="Times New Roman"/>
              </w:rPr>
            </w:pPr>
            <w:r w:rsidRPr="001413CF">
              <w:rPr>
                <w:rFonts w:ascii="Times New Roman" w:hAnsi="Times New Roman"/>
              </w:rPr>
              <w:t>Сероводород</w:t>
            </w:r>
          </w:p>
        </w:tc>
        <w:tc>
          <w:tcPr>
            <w:tcW w:w="996" w:type="dxa"/>
            <w:tcBorders>
              <w:top w:val="nil"/>
              <w:left w:val="single" w:sz="8" w:space="0" w:color="auto"/>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0,001</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0,009</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1,153</w:t>
            </w:r>
          </w:p>
        </w:tc>
        <w:tc>
          <w:tcPr>
            <w:tcW w:w="850"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2</w:t>
            </w: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tcPr>
          <w:p w:rsidR="00A959F5" w:rsidRPr="001413CF" w:rsidRDefault="00A959F5" w:rsidP="00D4325B">
            <w:pPr>
              <w:rPr>
                <w:rFonts w:ascii="Times New Roman" w:hAnsi="Times New Roman"/>
              </w:rPr>
            </w:pPr>
            <w:r w:rsidRPr="001413CF">
              <w:rPr>
                <w:rFonts w:ascii="Times New Roman" w:hAnsi="Times New Roman"/>
              </w:rPr>
              <w:t xml:space="preserve">Аммиак </w:t>
            </w:r>
          </w:p>
        </w:tc>
        <w:tc>
          <w:tcPr>
            <w:tcW w:w="996" w:type="dxa"/>
            <w:tcBorders>
              <w:top w:val="nil"/>
              <w:left w:val="single" w:sz="8" w:space="0" w:color="auto"/>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0,17</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0,02</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0,10</w:t>
            </w:r>
          </w:p>
        </w:tc>
        <w:tc>
          <w:tcPr>
            <w:tcW w:w="850"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Фтористый водород</w:t>
            </w:r>
          </w:p>
        </w:tc>
        <w:tc>
          <w:tcPr>
            <w:tcW w:w="996" w:type="dxa"/>
            <w:tcBorders>
              <w:top w:val="nil"/>
              <w:left w:val="single" w:sz="8" w:space="0" w:color="auto"/>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0,003</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0,554</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0,010</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0,500</w:t>
            </w:r>
          </w:p>
        </w:tc>
        <w:tc>
          <w:tcPr>
            <w:tcW w:w="850"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Формальдегид</w:t>
            </w:r>
          </w:p>
        </w:tc>
        <w:tc>
          <w:tcPr>
            <w:tcW w:w="996" w:type="dxa"/>
            <w:tcBorders>
              <w:top w:val="nil"/>
              <w:left w:val="single" w:sz="8" w:space="0" w:color="auto"/>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0,007</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0,741</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0,021</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0,420</w:t>
            </w:r>
          </w:p>
        </w:tc>
        <w:tc>
          <w:tcPr>
            <w:tcW w:w="850"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 xml:space="preserve">Диоксид углерода </w:t>
            </w:r>
          </w:p>
        </w:tc>
        <w:tc>
          <w:tcPr>
            <w:tcW w:w="996" w:type="dxa"/>
            <w:tcBorders>
              <w:top w:val="nil"/>
              <w:left w:val="single" w:sz="8" w:space="0" w:color="auto"/>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147</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388</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tcPr>
          <w:p w:rsidR="00A959F5" w:rsidRPr="001413CF" w:rsidRDefault="00A959F5" w:rsidP="00D4325B">
            <w:pPr>
              <w:rPr>
                <w:rFonts w:ascii="Times New Roman" w:hAnsi="Times New Roman"/>
                <w:lang w:val="kk-KZ"/>
              </w:rPr>
            </w:pPr>
            <w:r w:rsidRPr="001413CF">
              <w:rPr>
                <w:rFonts w:ascii="Times New Roman" w:hAnsi="Times New Roman"/>
                <w:lang w:val="kk-KZ"/>
              </w:rPr>
              <w:t>Бенз(а)пирен</w:t>
            </w:r>
          </w:p>
        </w:tc>
        <w:tc>
          <w:tcPr>
            <w:tcW w:w="996" w:type="dxa"/>
            <w:tcBorders>
              <w:top w:val="nil"/>
              <w:left w:val="single" w:sz="8" w:space="0" w:color="auto"/>
              <w:bottom w:val="single" w:sz="8"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0,0001</w:t>
            </w:r>
          </w:p>
        </w:tc>
        <w:tc>
          <w:tcPr>
            <w:tcW w:w="1671" w:type="dxa"/>
            <w:tcBorders>
              <w:top w:val="nil"/>
              <w:left w:val="nil"/>
              <w:bottom w:val="single" w:sz="8"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p>
        </w:tc>
        <w:tc>
          <w:tcPr>
            <w:tcW w:w="1023" w:type="dxa"/>
            <w:tcBorders>
              <w:top w:val="nil"/>
              <w:left w:val="nil"/>
              <w:bottom w:val="single" w:sz="8"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0,0005</w:t>
            </w:r>
          </w:p>
        </w:tc>
        <w:tc>
          <w:tcPr>
            <w:tcW w:w="1701" w:type="dxa"/>
            <w:tcBorders>
              <w:top w:val="nil"/>
              <w:left w:val="nil"/>
              <w:bottom w:val="single" w:sz="8"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p>
        </w:tc>
        <w:tc>
          <w:tcPr>
            <w:tcW w:w="850" w:type="dxa"/>
            <w:tcBorders>
              <w:top w:val="nil"/>
              <w:left w:val="single" w:sz="4" w:space="0" w:color="auto"/>
              <w:bottom w:val="single" w:sz="8"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tcPr>
          <w:p w:rsidR="00FD52B1" w:rsidRPr="001413CF" w:rsidRDefault="00FD52B1" w:rsidP="00D4325B">
            <w:pPr>
              <w:jc w:val="center"/>
              <w:rPr>
                <w:rFonts w:ascii="Times New Roman" w:hAnsi="Times New Roman"/>
                <w:b/>
              </w:rPr>
            </w:pPr>
            <w:r w:rsidRPr="001413CF">
              <w:rPr>
                <w:rFonts w:ascii="Times New Roman" w:hAnsi="Times New Roman"/>
                <w:b/>
              </w:rPr>
              <w:t>г. Жанатас</w:t>
            </w: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Взвешанные частицы РМ-2,5</w:t>
            </w:r>
          </w:p>
        </w:tc>
        <w:tc>
          <w:tcPr>
            <w:tcW w:w="996" w:type="dxa"/>
            <w:tcBorders>
              <w:top w:val="single" w:sz="8" w:space="0" w:color="auto"/>
              <w:left w:val="nil"/>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0,0</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0,4</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0,7</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4,6</w:t>
            </w:r>
          </w:p>
        </w:tc>
        <w:tc>
          <w:tcPr>
            <w:tcW w:w="850"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7</w:t>
            </w: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Взвешанные частицы РМ-10</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0,4</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0,8</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2,8</w:t>
            </w:r>
          </w:p>
        </w:tc>
        <w:tc>
          <w:tcPr>
            <w:tcW w:w="850"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7</w:t>
            </w: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Диоксид серы</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0,000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0,000</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0,000</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0,000</w:t>
            </w:r>
          </w:p>
        </w:tc>
        <w:tc>
          <w:tcPr>
            <w:tcW w:w="850" w:type="dxa"/>
            <w:shd w:val="clear" w:color="000000" w:fill="FFFFFF"/>
            <w:vAlign w:val="center"/>
          </w:tcPr>
          <w:p w:rsidR="00A959F5" w:rsidRPr="001413CF" w:rsidRDefault="00A959F5" w:rsidP="00A959F5">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Оксид углерода</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1</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w:t>
            </w:r>
          </w:p>
        </w:tc>
        <w:tc>
          <w:tcPr>
            <w:tcW w:w="850" w:type="dxa"/>
            <w:shd w:val="clear" w:color="000000" w:fill="FFFFFF"/>
            <w:vAlign w:val="center"/>
          </w:tcPr>
          <w:p w:rsidR="00A959F5" w:rsidRPr="001413CF" w:rsidRDefault="00A959F5" w:rsidP="00A959F5">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Диоксид азота</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0,14</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0,03</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0,15</w:t>
            </w:r>
          </w:p>
        </w:tc>
        <w:tc>
          <w:tcPr>
            <w:tcW w:w="850" w:type="dxa"/>
            <w:shd w:val="clear" w:color="000000" w:fill="FFFFFF"/>
            <w:vAlign w:val="center"/>
          </w:tcPr>
          <w:p w:rsidR="00A959F5" w:rsidRPr="001413CF" w:rsidRDefault="00A959F5" w:rsidP="00A959F5">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Оксид азота</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0,02</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0,00</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0,00</w:t>
            </w:r>
          </w:p>
        </w:tc>
        <w:tc>
          <w:tcPr>
            <w:tcW w:w="850" w:type="dxa"/>
            <w:shd w:val="clear" w:color="000000" w:fill="FFFFFF"/>
            <w:vAlign w:val="center"/>
          </w:tcPr>
          <w:p w:rsidR="00A959F5" w:rsidRPr="001413CF" w:rsidRDefault="00A959F5" w:rsidP="00A959F5">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Озон</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0,051</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1,7</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0,105</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0,655</w:t>
            </w:r>
          </w:p>
        </w:tc>
        <w:tc>
          <w:tcPr>
            <w:tcW w:w="850" w:type="dxa"/>
            <w:shd w:val="clear" w:color="000000" w:fill="FFFFFF"/>
            <w:vAlign w:val="center"/>
          </w:tcPr>
          <w:p w:rsidR="00A959F5" w:rsidRPr="001413CF" w:rsidRDefault="00A959F5" w:rsidP="00A959F5">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Сероводород</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0,000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0,000</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0,000</w:t>
            </w:r>
          </w:p>
        </w:tc>
        <w:tc>
          <w:tcPr>
            <w:tcW w:w="850" w:type="dxa"/>
            <w:shd w:val="clear" w:color="000000" w:fill="FFFFFF"/>
            <w:vAlign w:val="center"/>
          </w:tcPr>
          <w:p w:rsidR="00A959F5" w:rsidRPr="001413CF" w:rsidRDefault="00A959F5" w:rsidP="00A959F5">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Аммиак</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0,23</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0,02</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0,08</w:t>
            </w:r>
          </w:p>
        </w:tc>
        <w:tc>
          <w:tcPr>
            <w:tcW w:w="850" w:type="dxa"/>
            <w:shd w:val="clear" w:color="000000" w:fill="FFFFFF"/>
            <w:vAlign w:val="center"/>
          </w:tcPr>
          <w:p w:rsidR="00A959F5" w:rsidRPr="001413CF" w:rsidRDefault="00A959F5" w:rsidP="00A959F5">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 xml:space="preserve">Сумма УВ </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0,0</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p>
        </w:tc>
        <w:tc>
          <w:tcPr>
            <w:tcW w:w="850" w:type="dxa"/>
            <w:shd w:val="clear" w:color="000000" w:fill="FFFFFF"/>
            <w:vAlign w:val="center"/>
          </w:tcPr>
          <w:p w:rsidR="00A959F5" w:rsidRPr="001413CF" w:rsidRDefault="00A959F5" w:rsidP="00A959F5">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Метан</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rsidP="00A959F5">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r w:rsidRPr="001413CF">
              <w:rPr>
                <w:rFonts w:ascii="Times New Roman" w:hAnsi="Times New Roman"/>
              </w:rPr>
              <w:t>0,0</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rsidP="00A959F5">
            <w:pPr>
              <w:jc w:val="center"/>
              <w:rPr>
                <w:rFonts w:ascii="Times New Roman" w:hAnsi="Times New Roman"/>
              </w:rPr>
            </w:pPr>
          </w:p>
        </w:tc>
        <w:tc>
          <w:tcPr>
            <w:tcW w:w="850" w:type="dxa"/>
            <w:shd w:val="clear" w:color="000000" w:fill="FFFFFF"/>
            <w:vAlign w:val="center"/>
          </w:tcPr>
          <w:p w:rsidR="00A959F5" w:rsidRPr="001413CF" w:rsidRDefault="00A959F5" w:rsidP="00A959F5">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г. Каратау</w:t>
            </w: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Взвешанные частицы РМ-2,5</w:t>
            </w:r>
          </w:p>
        </w:tc>
        <w:tc>
          <w:tcPr>
            <w:tcW w:w="996" w:type="dxa"/>
            <w:tcBorders>
              <w:top w:val="single" w:sz="8" w:space="0" w:color="auto"/>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1,0</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0,9</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5,6</w:t>
            </w:r>
          </w:p>
        </w:tc>
        <w:tc>
          <w:tcPr>
            <w:tcW w:w="850" w:type="dxa"/>
            <w:shd w:val="clear" w:color="000000" w:fill="FFFFFF"/>
            <w:vAlign w:val="center"/>
          </w:tcPr>
          <w:p w:rsidR="00A959F5" w:rsidRPr="001413CF" w:rsidRDefault="00A959F5">
            <w:pPr>
              <w:jc w:val="center"/>
              <w:rPr>
                <w:rFonts w:ascii="Times New Roman" w:hAnsi="Times New Roman"/>
              </w:rPr>
            </w:pPr>
            <w:r w:rsidRPr="001413CF">
              <w:rPr>
                <w:rFonts w:ascii="Times New Roman" w:hAnsi="Times New Roman"/>
              </w:rPr>
              <w:t>51</w:t>
            </w:r>
          </w:p>
        </w:tc>
        <w:tc>
          <w:tcPr>
            <w:tcW w:w="866" w:type="dxa"/>
            <w:shd w:val="clear" w:color="000000" w:fill="FFFFFF"/>
            <w:vAlign w:val="center"/>
          </w:tcPr>
          <w:p w:rsidR="00A959F5" w:rsidRPr="001413CF" w:rsidRDefault="00A959F5">
            <w:pPr>
              <w:jc w:val="center"/>
              <w:rPr>
                <w:rFonts w:ascii="Times New Roman" w:hAnsi="Times New Roman"/>
              </w:rPr>
            </w:pPr>
            <w:r w:rsidRPr="001413CF">
              <w:rPr>
                <w:rFonts w:ascii="Times New Roman" w:hAnsi="Times New Roman"/>
              </w:rPr>
              <w:t>1</w:t>
            </w:r>
          </w:p>
        </w:tc>
        <w:tc>
          <w:tcPr>
            <w:tcW w:w="978" w:type="dxa"/>
            <w:shd w:val="clear" w:color="000000" w:fill="FFFFFF"/>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Взвешанные частицы РМ-10</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0,1</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1,7</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2,9</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9,5</w:t>
            </w:r>
          </w:p>
        </w:tc>
        <w:tc>
          <w:tcPr>
            <w:tcW w:w="850" w:type="dxa"/>
            <w:shd w:val="clear" w:color="000000" w:fill="FFFFFF"/>
            <w:vAlign w:val="center"/>
          </w:tcPr>
          <w:p w:rsidR="00A959F5" w:rsidRPr="001413CF" w:rsidRDefault="00A959F5">
            <w:pPr>
              <w:jc w:val="center"/>
              <w:rPr>
                <w:rFonts w:ascii="Times New Roman" w:hAnsi="Times New Roman"/>
              </w:rPr>
            </w:pPr>
            <w:r w:rsidRPr="001413CF">
              <w:rPr>
                <w:rFonts w:ascii="Times New Roman" w:hAnsi="Times New Roman"/>
              </w:rPr>
              <w:t>137</w:t>
            </w:r>
          </w:p>
        </w:tc>
        <w:tc>
          <w:tcPr>
            <w:tcW w:w="866" w:type="dxa"/>
            <w:shd w:val="clear" w:color="000000" w:fill="FFFFFF"/>
            <w:vAlign w:val="center"/>
          </w:tcPr>
          <w:p w:rsidR="00A959F5" w:rsidRPr="001413CF" w:rsidRDefault="00A959F5">
            <w:pPr>
              <w:jc w:val="center"/>
              <w:rPr>
                <w:rFonts w:ascii="Times New Roman" w:hAnsi="Times New Roman"/>
              </w:rPr>
            </w:pPr>
            <w:r w:rsidRPr="001413CF">
              <w:rPr>
                <w:rFonts w:ascii="Times New Roman" w:hAnsi="Times New Roman"/>
              </w:rPr>
              <w:t>10</w:t>
            </w:r>
          </w:p>
        </w:tc>
        <w:tc>
          <w:tcPr>
            <w:tcW w:w="978" w:type="dxa"/>
            <w:shd w:val="clear" w:color="000000" w:fill="FFFFFF"/>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Диоксид серы</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0,009</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0,180</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0,039</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0,078</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Оксид углерода</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3</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1</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Диоксид азота</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0,18</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0,05</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0,23</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Оксид азота</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0,03</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0,01</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0,04</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Озон</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0,002</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0,070</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0,085</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0,533</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Сероводород</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0,001</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0,005</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0,638</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lastRenderedPageBreak/>
              <w:t>Аммиак</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0,21</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0,05</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0,24</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Сумма УВ</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Метан</w:t>
            </w:r>
          </w:p>
        </w:tc>
        <w:tc>
          <w:tcPr>
            <w:tcW w:w="996" w:type="dxa"/>
            <w:tcBorders>
              <w:top w:val="nil"/>
              <w:left w:val="nil"/>
              <w:bottom w:val="single" w:sz="8"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671" w:type="dxa"/>
            <w:tcBorders>
              <w:top w:val="nil"/>
              <w:left w:val="nil"/>
              <w:bottom w:val="single" w:sz="8"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1023" w:type="dxa"/>
            <w:tcBorders>
              <w:top w:val="nil"/>
              <w:left w:val="nil"/>
              <w:bottom w:val="single" w:sz="8"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701" w:type="dxa"/>
            <w:tcBorders>
              <w:top w:val="nil"/>
              <w:left w:val="nil"/>
              <w:bottom w:val="single" w:sz="8"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850" w:type="dxa"/>
            <w:shd w:val="clear" w:color="auto" w:fill="auto"/>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г. Шу</w:t>
            </w: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Взвешанные частицы РМ-2,5</w:t>
            </w:r>
          </w:p>
        </w:tc>
        <w:tc>
          <w:tcPr>
            <w:tcW w:w="996" w:type="dxa"/>
            <w:tcBorders>
              <w:top w:val="single" w:sz="8" w:space="0" w:color="auto"/>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0,1</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1,5</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0,9</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5,7</w:t>
            </w:r>
          </w:p>
        </w:tc>
        <w:tc>
          <w:tcPr>
            <w:tcW w:w="850" w:type="dxa"/>
            <w:tcBorders>
              <w:top w:val="single" w:sz="8" w:space="0" w:color="auto"/>
              <w:left w:val="single" w:sz="4" w:space="0" w:color="auto"/>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142</w:t>
            </w:r>
          </w:p>
        </w:tc>
        <w:tc>
          <w:tcPr>
            <w:tcW w:w="866" w:type="dxa"/>
            <w:shd w:val="clear" w:color="000000" w:fill="FFFFFF"/>
            <w:vAlign w:val="center"/>
          </w:tcPr>
          <w:p w:rsidR="00A959F5" w:rsidRPr="001413CF" w:rsidRDefault="00A959F5">
            <w:pPr>
              <w:jc w:val="center"/>
              <w:rPr>
                <w:rFonts w:ascii="Times New Roman" w:hAnsi="Times New Roman"/>
              </w:rPr>
            </w:pPr>
            <w:r w:rsidRPr="001413CF">
              <w:rPr>
                <w:rFonts w:ascii="Times New Roman" w:hAnsi="Times New Roman"/>
              </w:rPr>
              <w:t>2</w:t>
            </w: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Взвешанные частицы РМ-10</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0,1</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1,9</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2,2</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7,4</w:t>
            </w:r>
          </w:p>
        </w:tc>
        <w:tc>
          <w:tcPr>
            <w:tcW w:w="850"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156</w:t>
            </w:r>
          </w:p>
        </w:tc>
        <w:tc>
          <w:tcPr>
            <w:tcW w:w="866" w:type="dxa"/>
            <w:shd w:val="clear" w:color="000000" w:fill="FFFFFF"/>
            <w:vAlign w:val="center"/>
          </w:tcPr>
          <w:p w:rsidR="00A959F5" w:rsidRPr="001413CF" w:rsidRDefault="00A959F5">
            <w:pPr>
              <w:jc w:val="center"/>
              <w:rPr>
                <w:rFonts w:ascii="Times New Roman" w:hAnsi="Times New Roman"/>
              </w:rPr>
            </w:pPr>
            <w:r w:rsidRPr="001413CF">
              <w:rPr>
                <w:rFonts w:ascii="Times New Roman" w:hAnsi="Times New Roman"/>
              </w:rPr>
              <w:t>4</w:t>
            </w: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Диоксид серы</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0,019</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0,376</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0,145</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0,291</w:t>
            </w:r>
          </w:p>
        </w:tc>
        <w:tc>
          <w:tcPr>
            <w:tcW w:w="850"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866" w:type="dxa"/>
            <w:shd w:val="clear" w:color="000000" w:fill="FFFFFF"/>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Оксид углерода</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2</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1</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12</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2</w:t>
            </w:r>
          </w:p>
        </w:tc>
        <w:tc>
          <w:tcPr>
            <w:tcW w:w="850"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138</w:t>
            </w:r>
          </w:p>
        </w:tc>
        <w:tc>
          <w:tcPr>
            <w:tcW w:w="866" w:type="dxa"/>
            <w:shd w:val="clear" w:color="000000" w:fill="FFFFFF"/>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Диоксид азота</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0,05</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0,01</w:t>
            </w:r>
          </w:p>
        </w:tc>
        <w:tc>
          <w:tcPr>
            <w:tcW w:w="850"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Оксид азота</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0,02</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850"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Озон</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0,036</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1,193</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0,140</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0,872</w:t>
            </w:r>
          </w:p>
        </w:tc>
        <w:tc>
          <w:tcPr>
            <w:tcW w:w="850"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Сероводород</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0,001</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0,007</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0,007</w:t>
            </w:r>
          </w:p>
        </w:tc>
        <w:tc>
          <w:tcPr>
            <w:tcW w:w="850"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Аммиак</w:t>
            </w:r>
          </w:p>
        </w:tc>
        <w:tc>
          <w:tcPr>
            <w:tcW w:w="996" w:type="dxa"/>
            <w:tcBorders>
              <w:top w:val="single" w:sz="4" w:space="0" w:color="auto"/>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0,02</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 xml:space="preserve">Сумма УВ </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Метан</w:t>
            </w:r>
          </w:p>
        </w:tc>
        <w:tc>
          <w:tcPr>
            <w:tcW w:w="996" w:type="dxa"/>
            <w:tcBorders>
              <w:top w:val="nil"/>
              <w:left w:val="nil"/>
              <w:bottom w:val="single" w:sz="8"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671" w:type="dxa"/>
            <w:tcBorders>
              <w:top w:val="nil"/>
              <w:left w:val="nil"/>
              <w:bottom w:val="single" w:sz="8"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1023" w:type="dxa"/>
            <w:tcBorders>
              <w:top w:val="nil"/>
              <w:left w:val="nil"/>
              <w:bottom w:val="single" w:sz="8"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701" w:type="dxa"/>
            <w:tcBorders>
              <w:top w:val="nil"/>
              <w:left w:val="nil"/>
              <w:bottom w:val="single" w:sz="8"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п. Кордай</w:t>
            </w:r>
          </w:p>
        </w:tc>
      </w:tr>
      <w:tr w:rsidR="007E111C" w:rsidRPr="001413CF" w:rsidTr="00BF14C0">
        <w:trPr>
          <w:trHeight w:val="86"/>
          <w:jc w:val="center"/>
        </w:trPr>
        <w:tc>
          <w:tcPr>
            <w:tcW w:w="2187" w:type="dxa"/>
            <w:shd w:val="clear" w:color="auto" w:fill="auto"/>
            <w:noWrap/>
            <w:vAlign w:val="center"/>
          </w:tcPr>
          <w:p w:rsidR="007E111C" w:rsidRPr="001413CF" w:rsidRDefault="007E111C" w:rsidP="00D4325B">
            <w:pPr>
              <w:rPr>
                <w:rFonts w:ascii="Times New Roman" w:hAnsi="Times New Roman"/>
              </w:rPr>
            </w:pPr>
            <w:r w:rsidRPr="001413CF">
              <w:rPr>
                <w:rFonts w:ascii="Times New Roman" w:hAnsi="Times New Roman"/>
              </w:rPr>
              <w:t>Взвешанные частицы РМ-2,5</w:t>
            </w:r>
          </w:p>
        </w:tc>
        <w:tc>
          <w:tcPr>
            <w:tcW w:w="996" w:type="dxa"/>
            <w:tcBorders>
              <w:top w:val="nil"/>
              <w:left w:val="nil"/>
              <w:bottom w:val="single" w:sz="8" w:space="0" w:color="auto"/>
              <w:right w:val="single" w:sz="4" w:space="0" w:color="auto"/>
            </w:tcBorders>
            <w:shd w:val="clear" w:color="auto" w:fill="auto"/>
            <w:vAlign w:val="center"/>
          </w:tcPr>
          <w:p w:rsidR="007E111C" w:rsidRPr="001413CF" w:rsidRDefault="007E111C">
            <w:pPr>
              <w:jc w:val="center"/>
              <w:rPr>
                <w:rFonts w:ascii="Times New Roman" w:hAnsi="Times New Roman"/>
              </w:rPr>
            </w:pPr>
            <w:r w:rsidRPr="001413CF">
              <w:rPr>
                <w:rFonts w:ascii="Times New Roman" w:hAnsi="Times New Roman"/>
              </w:rPr>
              <w:t>0,026</w:t>
            </w:r>
          </w:p>
        </w:tc>
        <w:tc>
          <w:tcPr>
            <w:tcW w:w="1671"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0,737</w:t>
            </w:r>
          </w:p>
        </w:tc>
        <w:tc>
          <w:tcPr>
            <w:tcW w:w="1023"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0,276</w:t>
            </w:r>
          </w:p>
        </w:tc>
        <w:tc>
          <w:tcPr>
            <w:tcW w:w="1701"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1,725</w:t>
            </w:r>
          </w:p>
        </w:tc>
        <w:tc>
          <w:tcPr>
            <w:tcW w:w="850" w:type="dxa"/>
            <w:shd w:val="clear" w:color="000000" w:fill="FFFFFF"/>
            <w:vAlign w:val="center"/>
          </w:tcPr>
          <w:p w:rsidR="007E111C" w:rsidRPr="001413CF" w:rsidRDefault="007E111C">
            <w:pPr>
              <w:jc w:val="center"/>
              <w:rPr>
                <w:rFonts w:ascii="Times New Roman" w:hAnsi="Times New Roman"/>
              </w:rPr>
            </w:pPr>
            <w:r w:rsidRPr="001413CF">
              <w:rPr>
                <w:rFonts w:ascii="Times New Roman" w:hAnsi="Times New Roman"/>
              </w:rPr>
              <w:t>16</w:t>
            </w:r>
          </w:p>
        </w:tc>
        <w:tc>
          <w:tcPr>
            <w:tcW w:w="866" w:type="dxa"/>
            <w:shd w:val="clear" w:color="000000" w:fill="FFFFFF"/>
            <w:vAlign w:val="center"/>
          </w:tcPr>
          <w:p w:rsidR="007E111C" w:rsidRPr="001413CF" w:rsidRDefault="007E111C" w:rsidP="00D4325B">
            <w:pPr>
              <w:jc w:val="center"/>
              <w:rPr>
                <w:rFonts w:ascii="Times New Roman" w:hAnsi="Times New Roman"/>
              </w:rPr>
            </w:pPr>
          </w:p>
        </w:tc>
        <w:tc>
          <w:tcPr>
            <w:tcW w:w="978" w:type="dxa"/>
            <w:shd w:val="clear" w:color="000000" w:fill="FFFFFF"/>
            <w:vAlign w:val="center"/>
          </w:tcPr>
          <w:p w:rsidR="007E111C" w:rsidRPr="001413CF" w:rsidRDefault="007E111C" w:rsidP="00D4325B">
            <w:pPr>
              <w:jc w:val="center"/>
              <w:rPr>
                <w:rFonts w:ascii="Times New Roman" w:hAnsi="Times New Roman"/>
              </w:rPr>
            </w:pPr>
          </w:p>
        </w:tc>
      </w:tr>
      <w:tr w:rsidR="007E111C" w:rsidRPr="001413CF" w:rsidTr="00BF14C0">
        <w:trPr>
          <w:trHeight w:val="86"/>
          <w:jc w:val="center"/>
        </w:trPr>
        <w:tc>
          <w:tcPr>
            <w:tcW w:w="2187" w:type="dxa"/>
            <w:shd w:val="clear" w:color="auto" w:fill="auto"/>
            <w:noWrap/>
            <w:vAlign w:val="center"/>
          </w:tcPr>
          <w:p w:rsidR="007E111C" w:rsidRPr="001413CF" w:rsidRDefault="007E111C" w:rsidP="00D4325B">
            <w:pPr>
              <w:rPr>
                <w:rFonts w:ascii="Times New Roman" w:hAnsi="Times New Roman"/>
              </w:rPr>
            </w:pPr>
            <w:r w:rsidRPr="001413CF">
              <w:rPr>
                <w:rFonts w:ascii="Times New Roman" w:hAnsi="Times New Roman"/>
              </w:rPr>
              <w:t>Взвешанные частицы РМ-10</w:t>
            </w:r>
          </w:p>
        </w:tc>
        <w:tc>
          <w:tcPr>
            <w:tcW w:w="996" w:type="dxa"/>
            <w:tcBorders>
              <w:top w:val="nil"/>
              <w:left w:val="nil"/>
              <w:bottom w:val="single" w:sz="8" w:space="0" w:color="auto"/>
              <w:right w:val="single" w:sz="4" w:space="0" w:color="auto"/>
            </w:tcBorders>
            <w:shd w:val="clear" w:color="auto" w:fill="auto"/>
            <w:vAlign w:val="center"/>
          </w:tcPr>
          <w:p w:rsidR="007E111C" w:rsidRPr="001413CF" w:rsidRDefault="007E111C">
            <w:pPr>
              <w:jc w:val="center"/>
              <w:rPr>
                <w:rFonts w:ascii="Times New Roman" w:hAnsi="Times New Roman"/>
              </w:rPr>
            </w:pPr>
            <w:r w:rsidRPr="001413CF">
              <w:rPr>
                <w:rFonts w:ascii="Times New Roman" w:hAnsi="Times New Roman"/>
              </w:rPr>
              <w:t>0,044</w:t>
            </w:r>
          </w:p>
        </w:tc>
        <w:tc>
          <w:tcPr>
            <w:tcW w:w="1671"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0,728</w:t>
            </w:r>
          </w:p>
        </w:tc>
        <w:tc>
          <w:tcPr>
            <w:tcW w:w="1023"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0,555</w:t>
            </w:r>
          </w:p>
        </w:tc>
        <w:tc>
          <w:tcPr>
            <w:tcW w:w="1701"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1,849</w:t>
            </w:r>
          </w:p>
        </w:tc>
        <w:tc>
          <w:tcPr>
            <w:tcW w:w="850" w:type="dxa"/>
            <w:shd w:val="clear" w:color="000000" w:fill="FFFFFF"/>
            <w:vAlign w:val="center"/>
          </w:tcPr>
          <w:p w:rsidR="007E111C" w:rsidRPr="001413CF" w:rsidRDefault="007E111C">
            <w:pPr>
              <w:jc w:val="center"/>
              <w:rPr>
                <w:rFonts w:ascii="Times New Roman" w:hAnsi="Times New Roman"/>
              </w:rPr>
            </w:pPr>
            <w:r w:rsidRPr="001413CF">
              <w:rPr>
                <w:rFonts w:ascii="Times New Roman" w:hAnsi="Times New Roman"/>
              </w:rPr>
              <w:t>8</w:t>
            </w:r>
          </w:p>
        </w:tc>
        <w:tc>
          <w:tcPr>
            <w:tcW w:w="866" w:type="dxa"/>
            <w:shd w:val="clear" w:color="000000" w:fill="FFFFFF"/>
            <w:vAlign w:val="center"/>
          </w:tcPr>
          <w:p w:rsidR="007E111C" w:rsidRPr="001413CF" w:rsidRDefault="007E111C" w:rsidP="00D4325B">
            <w:pPr>
              <w:jc w:val="center"/>
              <w:rPr>
                <w:rFonts w:ascii="Times New Roman" w:hAnsi="Times New Roman"/>
              </w:rPr>
            </w:pPr>
          </w:p>
        </w:tc>
        <w:tc>
          <w:tcPr>
            <w:tcW w:w="978" w:type="dxa"/>
            <w:shd w:val="clear" w:color="000000" w:fill="FFFFFF"/>
            <w:vAlign w:val="center"/>
          </w:tcPr>
          <w:p w:rsidR="007E111C" w:rsidRPr="001413CF" w:rsidRDefault="007E111C" w:rsidP="00D4325B">
            <w:pPr>
              <w:jc w:val="center"/>
              <w:rPr>
                <w:rFonts w:ascii="Times New Roman" w:hAnsi="Times New Roman"/>
              </w:rPr>
            </w:pPr>
          </w:p>
        </w:tc>
      </w:tr>
      <w:tr w:rsidR="007E111C" w:rsidRPr="001413CF" w:rsidTr="00BF14C0">
        <w:trPr>
          <w:trHeight w:val="86"/>
          <w:jc w:val="center"/>
        </w:trPr>
        <w:tc>
          <w:tcPr>
            <w:tcW w:w="2187" w:type="dxa"/>
            <w:shd w:val="clear" w:color="auto" w:fill="auto"/>
            <w:noWrap/>
            <w:vAlign w:val="center"/>
          </w:tcPr>
          <w:p w:rsidR="007E111C" w:rsidRPr="001413CF" w:rsidRDefault="007E111C" w:rsidP="00D4325B">
            <w:pPr>
              <w:rPr>
                <w:rFonts w:ascii="Times New Roman" w:hAnsi="Times New Roman"/>
              </w:rPr>
            </w:pPr>
            <w:r w:rsidRPr="001413CF">
              <w:rPr>
                <w:rFonts w:ascii="Times New Roman" w:hAnsi="Times New Roman"/>
              </w:rPr>
              <w:t>Диоксид серы</w:t>
            </w:r>
          </w:p>
        </w:tc>
        <w:tc>
          <w:tcPr>
            <w:tcW w:w="996" w:type="dxa"/>
            <w:tcBorders>
              <w:top w:val="nil"/>
              <w:left w:val="nil"/>
              <w:bottom w:val="single" w:sz="8" w:space="0" w:color="auto"/>
              <w:right w:val="single" w:sz="4" w:space="0" w:color="auto"/>
            </w:tcBorders>
            <w:shd w:val="clear" w:color="auto" w:fill="auto"/>
            <w:vAlign w:val="center"/>
          </w:tcPr>
          <w:p w:rsidR="007E111C" w:rsidRPr="001413CF" w:rsidRDefault="007E111C">
            <w:pPr>
              <w:jc w:val="center"/>
              <w:rPr>
                <w:rFonts w:ascii="Times New Roman" w:hAnsi="Times New Roman"/>
              </w:rPr>
            </w:pPr>
            <w:r w:rsidRPr="001413CF">
              <w:rPr>
                <w:rFonts w:ascii="Times New Roman" w:hAnsi="Times New Roman"/>
              </w:rPr>
              <w:t>0,008</w:t>
            </w:r>
          </w:p>
        </w:tc>
        <w:tc>
          <w:tcPr>
            <w:tcW w:w="1671"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0,158</w:t>
            </w:r>
          </w:p>
        </w:tc>
        <w:tc>
          <w:tcPr>
            <w:tcW w:w="1023"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0,037</w:t>
            </w:r>
          </w:p>
        </w:tc>
        <w:tc>
          <w:tcPr>
            <w:tcW w:w="1701"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0,073</w:t>
            </w:r>
          </w:p>
        </w:tc>
        <w:tc>
          <w:tcPr>
            <w:tcW w:w="850" w:type="dxa"/>
            <w:shd w:val="clear" w:color="000000" w:fill="FFFFFF"/>
            <w:vAlign w:val="center"/>
          </w:tcPr>
          <w:p w:rsidR="007E111C" w:rsidRPr="001413CF" w:rsidRDefault="007E111C">
            <w:pPr>
              <w:jc w:val="center"/>
              <w:rPr>
                <w:rFonts w:ascii="Times New Roman" w:hAnsi="Times New Roman"/>
              </w:rPr>
            </w:pPr>
          </w:p>
        </w:tc>
        <w:tc>
          <w:tcPr>
            <w:tcW w:w="866" w:type="dxa"/>
            <w:shd w:val="clear" w:color="000000" w:fill="FFFFFF"/>
            <w:vAlign w:val="center"/>
          </w:tcPr>
          <w:p w:rsidR="007E111C" w:rsidRPr="001413CF" w:rsidRDefault="007E111C" w:rsidP="00D4325B">
            <w:pPr>
              <w:jc w:val="center"/>
              <w:rPr>
                <w:rFonts w:ascii="Times New Roman" w:hAnsi="Times New Roman"/>
              </w:rPr>
            </w:pPr>
          </w:p>
        </w:tc>
        <w:tc>
          <w:tcPr>
            <w:tcW w:w="978" w:type="dxa"/>
            <w:shd w:val="clear" w:color="000000" w:fill="FFFFFF"/>
            <w:vAlign w:val="center"/>
          </w:tcPr>
          <w:p w:rsidR="007E111C" w:rsidRPr="001413CF" w:rsidRDefault="007E111C" w:rsidP="00D4325B">
            <w:pPr>
              <w:jc w:val="center"/>
              <w:rPr>
                <w:rFonts w:ascii="Times New Roman" w:hAnsi="Times New Roman"/>
              </w:rPr>
            </w:pPr>
          </w:p>
        </w:tc>
      </w:tr>
      <w:tr w:rsidR="007E111C" w:rsidRPr="001413CF" w:rsidTr="00BF14C0">
        <w:trPr>
          <w:trHeight w:val="86"/>
          <w:jc w:val="center"/>
        </w:trPr>
        <w:tc>
          <w:tcPr>
            <w:tcW w:w="2187" w:type="dxa"/>
            <w:shd w:val="clear" w:color="auto" w:fill="auto"/>
            <w:noWrap/>
            <w:vAlign w:val="center"/>
          </w:tcPr>
          <w:p w:rsidR="007E111C" w:rsidRPr="001413CF" w:rsidRDefault="007E111C" w:rsidP="00D4325B">
            <w:pPr>
              <w:rPr>
                <w:rFonts w:ascii="Times New Roman" w:hAnsi="Times New Roman"/>
              </w:rPr>
            </w:pPr>
            <w:r w:rsidRPr="001413CF">
              <w:rPr>
                <w:rFonts w:ascii="Times New Roman" w:hAnsi="Times New Roman"/>
              </w:rPr>
              <w:t>Оксид углерода</w:t>
            </w:r>
          </w:p>
        </w:tc>
        <w:tc>
          <w:tcPr>
            <w:tcW w:w="996" w:type="dxa"/>
            <w:tcBorders>
              <w:top w:val="nil"/>
              <w:left w:val="nil"/>
              <w:bottom w:val="single" w:sz="8" w:space="0" w:color="auto"/>
              <w:right w:val="single" w:sz="4" w:space="0" w:color="auto"/>
            </w:tcBorders>
            <w:shd w:val="clear" w:color="auto" w:fill="auto"/>
            <w:vAlign w:val="center"/>
          </w:tcPr>
          <w:p w:rsidR="007E111C" w:rsidRPr="001413CF" w:rsidRDefault="007E111C">
            <w:pPr>
              <w:jc w:val="center"/>
              <w:rPr>
                <w:rFonts w:ascii="Times New Roman" w:hAnsi="Times New Roman"/>
              </w:rPr>
            </w:pPr>
            <w:r w:rsidRPr="001413CF">
              <w:rPr>
                <w:rFonts w:ascii="Times New Roman" w:hAnsi="Times New Roman"/>
              </w:rPr>
              <w:t>0,250</w:t>
            </w:r>
          </w:p>
        </w:tc>
        <w:tc>
          <w:tcPr>
            <w:tcW w:w="1671"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0,083</w:t>
            </w:r>
          </w:p>
        </w:tc>
        <w:tc>
          <w:tcPr>
            <w:tcW w:w="1023"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1,831</w:t>
            </w:r>
          </w:p>
        </w:tc>
        <w:tc>
          <w:tcPr>
            <w:tcW w:w="1701"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0,366</w:t>
            </w:r>
          </w:p>
        </w:tc>
        <w:tc>
          <w:tcPr>
            <w:tcW w:w="850" w:type="dxa"/>
            <w:shd w:val="clear" w:color="000000" w:fill="FFFFFF"/>
            <w:vAlign w:val="center"/>
          </w:tcPr>
          <w:p w:rsidR="007E111C" w:rsidRPr="001413CF" w:rsidRDefault="007E111C">
            <w:pPr>
              <w:jc w:val="center"/>
              <w:rPr>
                <w:rFonts w:ascii="Times New Roman" w:hAnsi="Times New Roman"/>
              </w:rPr>
            </w:pPr>
          </w:p>
        </w:tc>
        <w:tc>
          <w:tcPr>
            <w:tcW w:w="866" w:type="dxa"/>
            <w:shd w:val="clear" w:color="000000" w:fill="FFFFFF"/>
            <w:vAlign w:val="center"/>
          </w:tcPr>
          <w:p w:rsidR="007E111C" w:rsidRPr="001413CF" w:rsidRDefault="007E111C" w:rsidP="00D4325B">
            <w:pPr>
              <w:jc w:val="center"/>
              <w:rPr>
                <w:rFonts w:ascii="Times New Roman" w:hAnsi="Times New Roman"/>
              </w:rPr>
            </w:pPr>
          </w:p>
        </w:tc>
        <w:tc>
          <w:tcPr>
            <w:tcW w:w="978" w:type="dxa"/>
            <w:shd w:val="clear" w:color="000000" w:fill="FFFFFF"/>
            <w:vAlign w:val="center"/>
          </w:tcPr>
          <w:p w:rsidR="007E111C" w:rsidRPr="001413CF" w:rsidRDefault="007E111C" w:rsidP="00D4325B">
            <w:pPr>
              <w:jc w:val="center"/>
              <w:rPr>
                <w:rFonts w:ascii="Times New Roman" w:hAnsi="Times New Roman"/>
              </w:rPr>
            </w:pPr>
          </w:p>
        </w:tc>
      </w:tr>
      <w:tr w:rsidR="007E111C" w:rsidRPr="001413CF" w:rsidTr="00BF14C0">
        <w:trPr>
          <w:trHeight w:val="86"/>
          <w:jc w:val="center"/>
        </w:trPr>
        <w:tc>
          <w:tcPr>
            <w:tcW w:w="2187" w:type="dxa"/>
            <w:shd w:val="clear" w:color="auto" w:fill="auto"/>
            <w:noWrap/>
            <w:vAlign w:val="center"/>
          </w:tcPr>
          <w:p w:rsidR="007E111C" w:rsidRPr="001413CF" w:rsidRDefault="007E111C" w:rsidP="00D4325B">
            <w:pPr>
              <w:rPr>
                <w:rFonts w:ascii="Times New Roman" w:hAnsi="Times New Roman"/>
              </w:rPr>
            </w:pPr>
            <w:r w:rsidRPr="001413CF">
              <w:rPr>
                <w:rFonts w:ascii="Times New Roman" w:hAnsi="Times New Roman"/>
              </w:rPr>
              <w:t>Диоксид азота</w:t>
            </w:r>
          </w:p>
        </w:tc>
        <w:tc>
          <w:tcPr>
            <w:tcW w:w="996" w:type="dxa"/>
            <w:tcBorders>
              <w:top w:val="nil"/>
              <w:left w:val="nil"/>
              <w:bottom w:val="single" w:sz="8" w:space="0" w:color="auto"/>
              <w:right w:val="single" w:sz="4" w:space="0" w:color="auto"/>
            </w:tcBorders>
            <w:shd w:val="clear" w:color="auto" w:fill="auto"/>
            <w:vAlign w:val="center"/>
          </w:tcPr>
          <w:p w:rsidR="007E111C" w:rsidRPr="001413CF" w:rsidRDefault="007E111C">
            <w:pPr>
              <w:jc w:val="center"/>
              <w:rPr>
                <w:rFonts w:ascii="Times New Roman" w:hAnsi="Times New Roman"/>
              </w:rPr>
            </w:pPr>
            <w:r w:rsidRPr="001413CF">
              <w:rPr>
                <w:rFonts w:ascii="Times New Roman" w:hAnsi="Times New Roman"/>
              </w:rPr>
              <w:t>0,015</w:t>
            </w:r>
          </w:p>
        </w:tc>
        <w:tc>
          <w:tcPr>
            <w:tcW w:w="1671"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0,385</w:t>
            </w:r>
          </w:p>
        </w:tc>
        <w:tc>
          <w:tcPr>
            <w:tcW w:w="1023"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0,058</w:t>
            </w:r>
          </w:p>
        </w:tc>
        <w:tc>
          <w:tcPr>
            <w:tcW w:w="1701"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0,292</w:t>
            </w:r>
          </w:p>
        </w:tc>
        <w:tc>
          <w:tcPr>
            <w:tcW w:w="850" w:type="dxa"/>
            <w:shd w:val="clear" w:color="000000" w:fill="FFFFFF"/>
            <w:vAlign w:val="center"/>
          </w:tcPr>
          <w:p w:rsidR="007E111C" w:rsidRPr="001413CF" w:rsidRDefault="007E111C">
            <w:pPr>
              <w:jc w:val="center"/>
              <w:rPr>
                <w:rFonts w:ascii="Times New Roman" w:hAnsi="Times New Roman"/>
              </w:rPr>
            </w:pPr>
          </w:p>
        </w:tc>
        <w:tc>
          <w:tcPr>
            <w:tcW w:w="866" w:type="dxa"/>
            <w:shd w:val="clear" w:color="000000" w:fill="FFFFFF"/>
            <w:vAlign w:val="center"/>
          </w:tcPr>
          <w:p w:rsidR="007E111C" w:rsidRPr="001413CF" w:rsidRDefault="007E111C" w:rsidP="00D4325B">
            <w:pPr>
              <w:jc w:val="center"/>
              <w:rPr>
                <w:rFonts w:ascii="Times New Roman" w:hAnsi="Times New Roman"/>
              </w:rPr>
            </w:pPr>
          </w:p>
        </w:tc>
        <w:tc>
          <w:tcPr>
            <w:tcW w:w="978" w:type="dxa"/>
            <w:shd w:val="clear" w:color="000000" w:fill="FFFFFF"/>
            <w:vAlign w:val="center"/>
          </w:tcPr>
          <w:p w:rsidR="007E111C" w:rsidRPr="001413CF" w:rsidRDefault="007E111C" w:rsidP="00D4325B">
            <w:pPr>
              <w:jc w:val="center"/>
              <w:rPr>
                <w:rFonts w:ascii="Times New Roman" w:hAnsi="Times New Roman"/>
              </w:rPr>
            </w:pPr>
          </w:p>
        </w:tc>
      </w:tr>
      <w:tr w:rsidR="007E111C" w:rsidRPr="001413CF" w:rsidTr="00BF14C0">
        <w:trPr>
          <w:trHeight w:val="86"/>
          <w:jc w:val="center"/>
        </w:trPr>
        <w:tc>
          <w:tcPr>
            <w:tcW w:w="2187" w:type="dxa"/>
            <w:shd w:val="clear" w:color="auto" w:fill="auto"/>
            <w:noWrap/>
            <w:vAlign w:val="center"/>
          </w:tcPr>
          <w:p w:rsidR="007E111C" w:rsidRPr="001413CF" w:rsidRDefault="007E111C" w:rsidP="00D4325B">
            <w:pPr>
              <w:rPr>
                <w:rFonts w:ascii="Times New Roman" w:hAnsi="Times New Roman"/>
              </w:rPr>
            </w:pPr>
            <w:r w:rsidRPr="001413CF">
              <w:rPr>
                <w:rFonts w:ascii="Times New Roman" w:hAnsi="Times New Roman"/>
              </w:rPr>
              <w:t>Оксид азота</w:t>
            </w:r>
          </w:p>
        </w:tc>
        <w:tc>
          <w:tcPr>
            <w:tcW w:w="996" w:type="dxa"/>
            <w:tcBorders>
              <w:top w:val="nil"/>
              <w:left w:val="nil"/>
              <w:bottom w:val="single" w:sz="8" w:space="0" w:color="auto"/>
              <w:right w:val="single" w:sz="4" w:space="0" w:color="auto"/>
            </w:tcBorders>
            <w:shd w:val="clear" w:color="auto" w:fill="auto"/>
            <w:vAlign w:val="center"/>
          </w:tcPr>
          <w:p w:rsidR="007E111C" w:rsidRPr="001413CF" w:rsidRDefault="007E111C">
            <w:pPr>
              <w:jc w:val="center"/>
              <w:rPr>
                <w:rFonts w:ascii="Times New Roman" w:hAnsi="Times New Roman"/>
              </w:rPr>
            </w:pPr>
            <w:r w:rsidRPr="001413CF">
              <w:rPr>
                <w:rFonts w:ascii="Times New Roman" w:hAnsi="Times New Roman"/>
              </w:rPr>
              <w:t>0,007</w:t>
            </w:r>
          </w:p>
        </w:tc>
        <w:tc>
          <w:tcPr>
            <w:tcW w:w="1671"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0,115</w:t>
            </w:r>
          </w:p>
        </w:tc>
        <w:tc>
          <w:tcPr>
            <w:tcW w:w="1023"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0,175</w:t>
            </w:r>
          </w:p>
        </w:tc>
        <w:tc>
          <w:tcPr>
            <w:tcW w:w="1701"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0,437</w:t>
            </w:r>
          </w:p>
        </w:tc>
        <w:tc>
          <w:tcPr>
            <w:tcW w:w="850" w:type="dxa"/>
            <w:shd w:val="clear" w:color="000000" w:fill="FFFFFF"/>
            <w:vAlign w:val="center"/>
          </w:tcPr>
          <w:p w:rsidR="007E111C" w:rsidRPr="001413CF" w:rsidRDefault="007E111C">
            <w:pPr>
              <w:jc w:val="center"/>
              <w:rPr>
                <w:rFonts w:ascii="Times New Roman" w:hAnsi="Times New Roman"/>
              </w:rPr>
            </w:pPr>
          </w:p>
        </w:tc>
        <w:tc>
          <w:tcPr>
            <w:tcW w:w="866" w:type="dxa"/>
            <w:shd w:val="clear" w:color="000000" w:fill="FFFFFF"/>
            <w:vAlign w:val="center"/>
          </w:tcPr>
          <w:p w:rsidR="007E111C" w:rsidRPr="001413CF" w:rsidRDefault="007E111C" w:rsidP="00D4325B">
            <w:pPr>
              <w:jc w:val="center"/>
              <w:rPr>
                <w:rFonts w:ascii="Times New Roman" w:hAnsi="Times New Roman"/>
              </w:rPr>
            </w:pPr>
          </w:p>
        </w:tc>
        <w:tc>
          <w:tcPr>
            <w:tcW w:w="978" w:type="dxa"/>
            <w:shd w:val="clear" w:color="000000" w:fill="FFFFFF"/>
            <w:vAlign w:val="center"/>
          </w:tcPr>
          <w:p w:rsidR="007E111C" w:rsidRPr="001413CF" w:rsidRDefault="007E111C" w:rsidP="00D4325B">
            <w:pPr>
              <w:jc w:val="center"/>
              <w:rPr>
                <w:rFonts w:ascii="Times New Roman" w:hAnsi="Times New Roman"/>
              </w:rPr>
            </w:pPr>
          </w:p>
        </w:tc>
      </w:tr>
      <w:tr w:rsidR="007E111C" w:rsidRPr="001413CF" w:rsidTr="00BF14C0">
        <w:trPr>
          <w:trHeight w:val="86"/>
          <w:jc w:val="center"/>
        </w:trPr>
        <w:tc>
          <w:tcPr>
            <w:tcW w:w="2187" w:type="dxa"/>
            <w:shd w:val="clear" w:color="auto" w:fill="auto"/>
            <w:noWrap/>
            <w:vAlign w:val="center"/>
          </w:tcPr>
          <w:p w:rsidR="007E111C" w:rsidRPr="001413CF" w:rsidRDefault="007E111C" w:rsidP="00D4325B">
            <w:pPr>
              <w:rPr>
                <w:rFonts w:ascii="Times New Roman" w:hAnsi="Times New Roman"/>
              </w:rPr>
            </w:pPr>
            <w:r w:rsidRPr="001413CF">
              <w:rPr>
                <w:rFonts w:ascii="Times New Roman" w:hAnsi="Times New Roman"/>
              </w:rPr>
              <w:t>Озон</w:t>
            </w:r>
          </w:p>
        </w:tc>
        <w:tc>
          <w:tcPr>
            <w:tcW w:w="996" w:type="dxa"/>
            <w:tcBorders>
              <w:top w:val="nil"/>
              <w:left w:val="nil"/>
              <w:bottom w:val="single" w:sz="8" w:space="0" w:color="auto"/>
              <w:right w:val="single" w:sz="4" w:space="0" w:color="auto"/>
            </w:tcBorders>
            <w:shd w:val="clear" w:color="auto" w:fill="auto"/>
            <w:vAlign w:val="center"/>
          </w:tcPr>
          <w:p w:rsidR="007E111C" w:rsidRPr="001413CF" w:rsidRDefault="007E111C">
            <w:pPr>
              <w:jc w:val="center"/>
              <w:rPr>
                <w:rFonts w:ascii="Times New Roman" w:hAnsi="Times New Roman"/>
              </w:rPr>
            </w:pPr>
            <w:r w:rsidRPr="001413CF">
              <w:rPr>
                <w:rFonts w:ascii="Times New Roman" w:hAnsi="Times New Roman"/>
              </w:rPr>
              <w:t>0,030</w:t>
            </w:r>
          </w:p>
        </w:tc>
        <w:tc>
          <w:tcPr>
            <w:tcW w:w="1671"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0,990</w:t>
            </w:r>
          </w:p>
        </w:tc>
        <w:tc>
          <w:tcPr>
            <w:tcW w:w="1023"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0,102</w:t>
            </w:r>
          </w:p>
        </w:tc>
        <w:tc>
          <w:tcPr>
            <w:tcW w:w="1701"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0,638</w:t>
            </w:r>
          </w:p>
        </w:tc>
        <w:tc>
          <w:tcPr>
            <w:tcW w:w="850" w:type="dxa"/>
            <w:shd w:val="clear" w:color="000000" w:fill="FFFFFF"/>
            <w:vAlign w:val="center"/>
          </w:tcPr>
          <w:p w:rsidR="007E111C" w:rsidRPr="001413CF" w:rsidRDefault="007E111C">
            <w:pPr>
              <w:jc w:val="center"/>
              <w:rPr>
                <w:rFonts w:ascii="Times New Roman" w:hAnsi="Times New Roman"/>
              </w:rPr>
            </w:pPr>
          </w:p>
        </w:tc>
        <w:tc>
          <w:tcPr>
            <w:tcW w:w="866" w:type="dxa"/>
            <w:shd w:val="clear" w:color="000000" w:fill="FFFFFF"/>
            <w:vAlign w:val="center"/>
          </w:tcPr>
          <w:p w:rsidR="007E111C" w:rsidRPr="001413CF" w:rsidRDefault="007E111C" w:rsidP="00D4325B">
            <w:pPr>
              <w:jc w:val="center"/>
              <w:rPr>
                <w:rFonts w:ascii="Times New Roman" w:hAnsi="Times New Roman"/>
              </w:rPr>
            </w:pPr>
          </w:p>
        </w:tc>
        <w:tc>
          <w:tcPr>
            <w:tcW w:w="978" w:type="dxa"/>
            <w:shd w:val="clear" w:color="000000" w:fill="FFFFFF"/>
            <w:vAlign w:val="center"/>
          </w:tcPr>
          <w:p w:rsidR="007E111C" w:rsidRPr="001413CF" w:rsidRDefault="007E111C" w:rsidP="00D4325B">
            <w:pPr>
              <w:jc w:val="center"/>
              <w:rPr>
                <w:rFonts w:ascii="Times New Roman" w:hAnsi="Times New Roman"/>
              </w:rPr>
            </w:pPr>
          </w:p>
        </w:tc>
      </w:tr>
      <w:tr w:rsidR="007E111C" w:rsidRPr="001413CF" w:rsidTr="00BF14C0">
        <w:trPr>
          <w:trHeight w:val="86"/>
          <w:jc w:val="center"/>
        </w:trPr>
        <w:tc>
          <w:tcPr>
            <w:tcW w:w="2187" w:type="dxa"/>
            <w:shd w:val="clear" w:color="auto" w:fill="auto"/>
            <w:noWrap/>
            <w:vAlign w:val="center"/>
          </w:tcPr>
          <w:p w:rsidR="007E111C" w:rsidRPr="001413CF" w:rsidRDefault="007E111C" w:rsidP="00D4325B">
            <w:pPr>
              <w:rPr>
                <w:rFonts w:ascii="Times New Roman" w:hAnsi="Times New Roman"/>
              </w:rPr>
            </w:pPr>
            <w:r w:rsidRPr="001413CF">
              <w:rPr>
                <w:rFonts w:ascii="Times New Roman" w:hAnsi="Times New Roman"/>
              </w:rPr>
              <w:t>Сероводород</w:t>
            </w:r>
          </w:p>
        </w:tc>
        <w:tc>
          <w:tcPr>
            <w:tcW w:w="996" w:type="dxa"/>
            <w:tcBorders>
              <w:top w:val="nil"/>
              <w:left w:val="nil"/>
              <w:bottom w:val="single" w:sz="8" w:space="0" w:color="auto"/>
              <w:right w:val="single" w:sz="4" w:space="0" w:color="auto"/>
            </w:tcBorders>
            <w:shd w:val="clear" w:color="auto" w:fill="auto"/>
            <w:vAlign w:val="center"/>
          </w:tcPr>
          <w:p w:rsidR="007E111C" w:rsidRPr="001413CF" w:rsidRDefault="007E111C">
            <w:pPr>
              <w:jc w:val="center"/>
              <w:rPr>
                <w:rFonts w:ascii="Times New Roman" w:hAnsi="Times New Roman"/>
              </w:rPr>
            </w:pPr>
            <w:r w:rsidRPr="001413CF">
              <w:rPr>
                <w:rFonts w:ascii="Times New Roman" w:hAnsi="Times New Roman"/>
              </w:rPr>
              <w:t>0,005</w:t>
            </w:r>
          </w:p>
        </w:tc>
        <w:tc>
          <w:tcPr>
            <w:tcW w:w="1671"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 </w:t>
            </w:r>
          </w:p>
        </w:tc>
        <w:tc>
          <w:tcPr>
            <w:tcW w:w="1023"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0,001</w:t>
            </w:r>
          </w:p>
        </w:tc>
        <w:tc>
          <w:tcPr>
            <w:tcW w:w="1701"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0,125</w:t>
            </w:r>
          </w:p>
        </w:tc>
        <w:tc>
          <w:tcPr>
            <w:tcW w:w="850" w:type="dxa"/>
            <w:shd w:val="clear" w:color="000000" w:fill="FFFFFF"/>
            <w:vAlign w:val="center"/>
          </w:tcPr>
          <w:p w:rsidR="007E111C" w:rsidRPr="001413CF" w:rsidRDefault="007E111C">
            <w:pPr>
              <w:jc w:val="center"/>
              <w:rPr>
                <w:rFonts w:ascii="Times New Roman" w:hAnsi="Times New Roman"/>
              </w:rPr>
            </w:pPr>
          </w:p>
        </w:tc>
        <w:tc>
          <w:tcPr>
            <w:tcW w:w="866" w:type="dxa"/>
            <w:shd w:val="clear" w:color="000000" w:fill="FFFFFF"/>
            <w:vAlign w:val="center"/>
          </w:tcPr>
          <w:p w:rsidR="007E111C" w:rsidRPr="001413CF" w:rsidRDefault="007E111C" w:rsidP="00D4325B">
            <w:pPr>
              <w:jc w:val="center"/>
              <w:rPr>
                <w:rFonts w:ascii="Times New Roman" w:hAnsi="Times New Roman"/>
              </w:rPr>
            </w:pPr>
          </w:p>
        </w:tc>
        <w:tc>
          <w:tcPr>
            <w:tcW w:w="978" w:type="dxa"/>
            <w:shd w:val="clear" w:color="000000" w:fill="FFFFFF"/>
            <w:vAlign w:val="center"/>
          </w:tcPr>
          <w:p w:rsidR="007E111C" w:rsidRPr="001413CF" w:rsidRDefault="007E111C" w:rsidP="00D4325B">
            <w:pPr>
              <w:jc w:val="center"/>
              <w:rPr>
                <w:rFonts w:ascii="Times New Roman" w:hAnsi="Times New Roman"/>
              </w:rPr>
            </w:pPr>
          </w:p>
        </w:tc>
      </w:tr>
      <w:tr w:rsidR="007E111C" w:rsidRPr="001413CF" w:rsidTr="00BF14C0">
        <w:trPr>
          <w:trHeight w:val="86"/>
          <w:jc w:val="center"/>
        </w:trPr>
        <w:tc>
          <w:tcPr>
            <w:tcW w:w="2187" w:type="dxa"/>
            <w:shd w:val="clear" w:color="auto" w:fill="auto"/>
            <w:noWrap/>
            <w:vAlign w:val="center"/>
          </w:tcPr>
          <w:p w:rsidR="007E111C" w:rsidRPr="001413CF" w:rsidRDefault="007E111C" w:rsidP="00D4325B">
            <w:pPr>
              <w:rPr>
                <w:rFonts w:ascii="Times New Roman" w:hAnsi="Times New Roman"/>
              </w:rPr>
            </w:pPr>
            <w:r w:rsidRPr="001413CF">
              <w:rPr>
                <w:rFonts w:ascii="Times New Roman" w:hAnsi="Times New Roman"/>
              </w:rPr>
              <w:t>Аммиак</w:t>
            </w:r>
          </w:p>
        </w:tc>
        <w:tc>
          <w:tcPr>
            <w:tcW w:w="996" w:type="dxa"/>
            <w:tcBorders>
              <w:top w:val="nil"/>
              <w:left w:val="nil"/>
              <w:bottom w:val="single" w:sz="8" w:space="0" w:color="auto"/>
              <w:right w:val="single" w:sz="4" w:space="0" w:color="auto"/>
            </w:tcBorders>
            <w:shd w:val="clear" w:color="auto" w:fill="auto"/>
            <w:vAlign w:val="center"/>
          </w:tcPr>
          <w:p w:rsidR="007E111C" w:rsidRPr="001413CF" w:rsidRDefault="007E111C">
            <w:pPr>
              <w:jc w:val="center"/>
              <w:rPr>
                <w:rFonts w:ascii="Times New Roman" w:hAnsi="Times New Roman"/>
              </w:rPr>
            </w:pPr>
            <w:r w:rsidRPr="001413CF">
              <w:rPr>
                <w:rFonts w:ascii="Times New Roman" w:hAnsi="Times New Roman"/>
              </w:rPr>
              <w:t>0,009</w:t>
            </w:r>
          </w:p>
        </w:tc>
        <w:tc>
          <w:tcPr>
            <w:tcW w:w="1671"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0,214</w:t>
            </w:r>
          </w:p>
        </w:tc>
        <w:tc>
          <w:tcPr>
            <w:tcW w:w="1023"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0,019</w:t>
            </w:r>
          </w:p>
        </w:tc>
        <w:tc>
          <w:tcPr>
            <w:tcW w:w="1701"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0,095</w:t>
            </w:r>
          </w:p>
        </w:tc>
        <w:tc>
          <w:tcPr>
            <w:tcW w:w="850" w:type="dxa"/>
            <w:shd w:val="clear" w:color="000000" w:fill="FFFFFF"/>
            <w:vAlign w:val="center"/>
          </w:tcPr>
          <w:p w:rsidR="007E111C" w:rsidRPr="001413CF" w:rsidRDefault="007E111C">
            <w:pPr>
              <w:jc w:val="center"/>
              <w:rPr>
                <w:rFonts w:ascii="Times New Roman" w:hAnsi="Times New Roman"/>
              </w:rPr>
            </w:pPr>
          </w:p>
        </w:tc>
        <w:tc>
          <w:tcPr>
            <w:tcW w:w="866" w:type="dxa"/>
            <w:shd w:val="clear" w:color="000000" w:fill="FFFFFF"/>
            <w:vAlign w:val="center"/>
          </w:tcPr>
          <w:p w:rsidR="007E111C" w:rsidRPr="001413CF" w:rsidRDefault="007E111C" w:rsidP="00D4325B">
            <w:pPr>
              <w:jc w:val="center"/>
              <w:rPr>
                <w:rFonts w:ascii="Times New Roman" w:hAnsi="Times New Roman"/>
              </w:rPr>
            </w:pPr>
          </w:p>
        </w:tc>
        <w:tc>
          <w:tcPr>
            <w:tcW w:w="978" w:type="dxa"/>
            <w:shd w:val="clear" w:color="000000" w:fill="FFFFFF"/>
            <w:vAlign w:val="center"/>
          </w:tcPr>
          <w:p w:rsidR="007E111C" w:rsidRPr="001413CF" w:rsidRDefault="007E111C" w:rsidP="00D4325B">
            <w:pPr>
              <w:jc w:val="center"/>
              <w:rPr>
                <w:rFonts w:ascii="Times New Roman" w:hAnsi="Times New Roman"/>
              </w:rPr>
            </w:pPr>
          </w:p>
        </w:tc>
      </w:tr>
      <w:tr w:rsidR="007E111C" w:rsidRPr="001413CF" w:rsidTr="00BF14C0">
        <w:trPr>
          <w:trHeight w:val="86"/>
          <w:jc w:val="center"/>
        </w:trPr>
        <w:tc>
          <w:tcPr>
            <w:tcW w:w="2187" w:type="dxa"/>
            <w:shd w:val="clear" w:color="auto" w:fill="auto"/>
            <w:noWrap/>
            <w:vAlign w:val="center"/>
          </w:tcPr>
          <w:p w:rsidR="007E111C" w:rsidRPr="001413CF" w:rsidRDefault="007E111C" w:rsidP="00D4325B">
            <w:pPr>
              <w:rPr>
                <w:rFonts w:ascii="Times New Roman" w:hAnsi="Times New Roman"/>
              </w:rPr>
            </w:pPr>
            <w:r w:rsidRPr="001413CF">
              <w:rPr>
                <w:rFonts w:ascii="Times New Roman" w:hAnsi="Times New Roman"/>
              </w:rPr>
              <w:t xml:space="preserve">Сумма УВ </w:t>
            </w:r>
          </w:p>
        </w:tc>
        <w:tc>
          <w:tcPr>
            <w:tcW w:w="996" w:type="dxa"/>
            <w:tcBorders>
              <w:top w:val="nil"/>
              <w:left w:val="nil"/>
              <w:bottom w:val="single" w:sz="8" w:space="0" w:color="auto"/>
              <w:right w:val="single" w:sz="4" w:space="0" w:color="auto"/>
            </w:tcBorders>
            <w:shd w:val="clear" w:color="auto" w:fill="auto"/>
            <w:vAlign w:val="center"/>
          </w:tcPr>
          <w:p w:rsidR="007E111C" w:rsidRPr="001413CF" w:rsidRDefault="007E111C">
            <w:pPr>
              <w:jc w:val="center"/>
              <w:rPr>
                <w:rFonts w:ascii="Times New Roman" w:hAnsi="Times New Roman"/>
              </w:rPr>
            </w:pPr>
            <w:r w:rsidRPr="001413CF">
              <w:rPr>
                <w:rFonts w:ascii="Times New Roman" w:hAnsi="Times New Roman"/>
              </w:rPr>
              <w:t>0,000</w:t>
            </w:r>
          </w:p>
        </w:tc>
        <w:tc>
          <w:tcPr>
            <w:tcW w:w="1671"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 </w:t>
            </w:r>
          </w:p>
        </w:tc>
        <w:tc>
          <w:tcPr>
            <w:tcW w:w="1023"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0,000</w:t>
            </w:r>
          </w:p>
        </w:tc>
        <w:tc>
          <w:tcPr>
            <w:tcW w:w="1701"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 </w:t>
            </w:r>
          </w:p>
        </w:tc>
        <w:tc>
          <w:tcPr>
            <w:tcW w:w="850" w:type="dxa"/>
            <w:shd w:val="clear" w:color="000000" w:fill="FFFFFF"/>
            <w:vAlign w:val="center"/>
          </w:tcPr>
          <w:p w:rsidR="007E111C" w:rsidRPr="001413CF" w:rsidRDefault="007E111C">
            <w:pPr>
              <w:jc w:val="center"/>
              <w:rPr>
                <w:rFonts w:ascii="Times New Roman" w:hAnsi="Times New Roman"/>
              </w:rPr>
            </w:pPr>
          </w:p>
        </w:tc>
        <w:tc>
          <w:tcPr>
            <w:tcW w:w="866" w:type="dxa"/>
            <w:shd w:val="clear" w:color="000000" w:fill="FFFFFF"/>
            <w:vAlign w:val="center"/>
          </w:tcPr>
          <w:p w:rsidR="007E111C" w:rsidRPr="001413CF" w:rsidRDefault="007E111C" w:rsidP="00D4325B">
            <w:pPr>
              <w:jc w:val="center"/>
              <w:rPr>
                <w:rFonts w:ascii="Times New Roman" w:hAnsi="Times New Roman"/>
              </w:rPr>
            </w:pPr>
          </w:p>
        </w:tc>
        <w:tc>
          <w:tcPr>
            <w:tcW w:w="978" w:type="dxa"/>
            <w:shd w:val="clear" w:color="000000" w:fill="FFFFFF"/>
            <w:vAlign w:val="center"/>
          </w:tcPr>
          <w:p w:rsidR="007E111C" w:rsidRPr="001413CF" w:rsidRDefault="007E111C" w:rsidP="00D4325B">
            <w:pPr>
              <w:jc w:val="center"/>
              <w:rPr>
                <w:rFonts w:ascii="Times New Roman" w:hAnsi="Times New Roman"/>
              </w:rPr>
            </w:pPr>
          </w:p>
        </w:tc>
      </w:tr>
      <w:tr w:rsidR="007E111C" w:rsidRPr="001413CF" w:rsidTr="00BF14C0">
        <w:trPr>
          <w:trHeight w:val="86"/>
          <w:jc w:val="center"/>
        </w:trPr>
        <w:tc>
          <w:tcPr>
            <w:tcW w:w="2187" w:type="dxa"/>
            <w:shd w:val="clear" w:color="auto" w:fill="auto"/>
            <w:noWrap/>
            <w:vAlign w:val="center"/>
          </w:tcPr>
          <w:p w:rsidR="007E111C" w:rsidRPr="001413CF" w:rsidRDefault="007E111C" w:rsidP="00D4325B">
            <w:pPr>
              <w:rPr>
                <w:rFonts w:ascii="Times New Roman" w:hAnsi="Times New Roman"/>
              </w:rPr>
            </w:pPr>
            <w:r w:rsidRPr="001413CF">
              <w:rPr>
                <w:rFonts w:ascii="Times New Roman" w:hAnsi="Times New Roman"/>
              </w:rPr>
              <w:t>Метан</w:t>
            </w:r>
          </w:p>
        </w:tc>
        <w:tc>
          <w:tcPr>
            <w:tcW w:w="996" w:type="dxa"/>
            <w:tcBorders>
              <w:top w:val="nil"/>
              <w:left w:val="nil"/>
              <w:bottom w:val="single" w:sz="8" w:space="0" w:color="auto"/>
              <w:right w:val="single" w:sz="4" w:space="0" w:color="auto"/>
            </w:tcBorders>
            <w:shd w:val="clear" w:color="auto" w:fill="auto"/>
            <w:vAlign w:val="center"/>
          </w:tcPr>
          <w:p w:rsidR="007E111C" w:rsidRPr="001413CF" w:rsidRDefault="007E111C">
            <w:pPr>
              <w:jc w:val="center"/>
              <w:rPr>
                <w:rFonts w:ascii="Times New Roman" w:hAnsi="Times New Roman"/>
              </w:rPr>
            </w:pPr>
            <w:r w:rsidRPr="001413CF">
              <w:rPr>
                <w:rFonts w:ascii="Times New Roman" w:hAnsi="Times New Roman"/>
              </w:rPr>
              <w:t>0,000</w:t>
            </w:r>
          </w:p>
        </w:tc>
        <w:tc>
          <w:tcPr>
            <w:tcW w:w="1671"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 </w:t>
            </w:r>
          </w:p>
        </w:tc>
        <w:tc>
          <w:tcPr>
            <w:tcW w:w="1023"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0,000</w:t>
            </w:r>
          </w:p>
        </w:tc>
        <w:tc>
          <w:tcPr>
            <w:tcW w:w="1701" w:type="dxa"/>
            <w:tcBorders>
              <w:top w:val="nil"/>
              <w:left w:val="nil"/>
              <w:bottom w:val="single" w:sz="8" w:space="0" w:color="auto"/>
              <w:right w:val="single" w:sz="4" w:space="0" w:color="auto"/>
            </w:tcBorders>
            <w:shd w:val="clear" w:color="auto" w:fill="auto"/>
            <w:noWrap/>
            <w:vAlign w:val="center"/>
          </w:tcPr>
          <w:p w:rsidR="007E111C" w:rsidRPr="001413CF" w:rsidRDefault="007E111C">
            <w:pPr>
              <w:jc w:val="center"/>
              <w:rPr>
                <w:rFonts w:ascii="Times New Roman" w:hAnsi="Times New Roman"/>
              </w:rPr>
            </w:pPr>
            <w:r w:rsidRPr="001413CF">
              <w:rPr>
                <w:rFonts w:ascii="Times New Roman" w:hAnsi="Times New Roman"/>
              </w:rPr>
              <w:t> </w:t>
            </w:r>
          </w:p>
        </w:tc>
        <w:tc>
          <w:tcPr>
            <w:tcW w:w="850" w:type="dxa"/>
            <w:shd w:val="clear" w:color="000000" w:fill="FFFFFF"/>
            <w:vAlign w:val="center"/>
          </w:tcPr>
          <w:p w:rsidR="007E111C" w:rsidRPr="001413CF" w:rsidRDefault="007E111C">
            <w:pPr>
              <w:jc w:val="center"/>
              <w:rPr>
                <w:rFonts w:ascii="Times New Roman" w:hAnsi="Times New Roman"/>
              </w:rPr>
            </w:pPr>
          </w:p>
        </w:tc>
        <w:tc>
          <w:tcPr>
            <w:tcW w:w="866" w:type="dxa"/>
            <w:shd w:val="clear" w:color="000000" w:fill="FFFFFF"/>
            <w:vAlign w:val="center"/>
          </w:tcPr>
          <w:p w:rsidR="007E111C" w:rsidRPr="001413CF" w:rsidRDefault="007E111C" w:rsidP="00D4325B">
            <w:pPr>
              <w:jc w:val="center"/>
              <w:rPr>
                <w:rFonts w:ascii="Times New Roman" w:hAnsi="Times New Roman"/>
              </w:rPr>
            </w:pPr>
          </w:p>
        </w:tc>
        <w:tc>
          <w:tcPr>
            <w:tcW w:w="978" w:type="dxa"/>
            <w:shd w:val="clear" w:color="000000" w:fill="FFFFFF"/>
            <w:vAlign w:val="center"/>
          </w:tcPr>
          <w:p w:rsidR="007E111C" w:rsidRPr="001413CF" w:rsidRDefault="007E111C"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ЗАПАДНО-КАЗАХСТАНСКАЯ ОБЛАСТЬ</w:t>
            </w: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г. Уральск</w:t>
            </w: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t>Взвешенные частицы РМ-2,5</w:t>
            </w:r>
          </w:p>
        </w:tc>
        <w:tc>
          <w:tcPr>
            <w:tcW w:w="996" w:type="dxa"/>
            <w:tcBorders>
              <w:top w:val="single" w:sz="8" w:space="0" w:color="auto"/>
              <w:left w:val="nil"/>
              <w:bottom w:val="nil"/>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0,5</w:t>
            </w:r>
          </w:p>
        </w:tc>
        <w:tc>
          <w:tcPr>
            <w:tcW w:w="1023" w:type="dxa"/>
            <w:tcBorders>
              <w:top w:val="single" w:sz="8" w:space="0" w:color="auto"/>
              <w:left w:val="nil"/>
              <w:bottom w:val="nil"/>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0,2</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1,2</w:t>
            </w:r>
          </w:p>
        </w:tc>
        <w:tc>
          <w:tcPr>
            <w:tcW w:w="850" w:type="dxa"/>
            <w:tcBorders>
              <w:top w:val="single" w:sz="8" w:space="0" w:color="auto"/>
              <w:left w:val="single" w:sz="4" w:space="0" w:color="auto"/>
              <w:bottom w:val="nil"/>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1</w:t>
            </w: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t>Взвешенные частицы РМ-10</w:t>
            </w:r>
          </w:p>
        </w:tc>
        <w:tc>
          <w:tcPr>
            <w:tcW w:w="996" w:type="dxa"/>
            <w:tcBorders>
              <w:top w:val="single" w:sz="8" w:space="0" w:color="auto"/>
              <w:left w:val="nil"/>
              <w:bottom w:val="nil"/>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0,7</w:t>
            </w:r>
          </w:p>
        </w:tc>
        <w:tc>
          <w:tcPr>
            <w:tcW w:w="1023" w:type="dxa"/>
            <w:tcBorders>
              <w:top w:val="single" w:sz="8" w:space="0" w:color="auto"/>
              <w:left w:val="nil"/>
              <w:bottom w:val="nil"/>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1,0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3,4</w:t>
            </w:r>
          </w:p>
        </w:tc>
        <w:tc>
          <w:tcPr>
            <w:tcW w:w="850" w:type="dxa"/>
            <w:tcBorders>
              <w:top w:val="single" w:sz="8" w:space="0" w:color="auto"/>
              <w:left w:val="single" w:sz="4" w:space="0" w:color="auto"/>
              <w:bottom w:val="nil"/>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101</w:t>
            </w: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t>Диоксид серы</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0,025</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0,497</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0,084</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0,167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b/>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t>Оксид углерода</w:t>
            </w:r>
          </w:p>
        </w:tc>
        <w:tc>
          <w:tcPr>
            <w:tcW w:w="996"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5</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1</w:t>
            </w:r>
          </w:p>
        </w:tc>
        <w:tc>
          <w:tcPr>
            <w:tcW w:w="850"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t>Диоксид азота</w:t>
            </w:r>
          </w:p>
        </w:tc>
        <w:tc>
          <w:tcPr>
            <w:tcW w:w="996"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0,03</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0,74</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0,13</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0,65</w:t>
            </w:r>
          </w:p>
        </w:tc>
        <w:tc>
          <w:tcPr>
            <w:tcW w:w="850"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t>Оксид азота</w:t>
            </w:r>
          </w:p>
        </w:tc>
        <w:tc>
          <w:tcPr>
            <w:tcW w:w="996"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0,02</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0,36</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0,44</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1,10</w:t>
            </w:r>
          </w:p>
        </w:tc>
        <w:tc>
          <w:tcPr>
            <w:tcW w:w="850"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1</w:t>
            </w: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t>Озон</w:t>
            </w:r>
          </w:p>
        </w:tc>
        <w:tc>
          <w:tcPr>
            <w:tcW w:w="996"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0,043</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1,422</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0,161</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1,005</w:t>
            </w:r>
          </w:p>
        </w:tc>
        <w:tc>
          <w:tcPr>
            <w:tcW w:w="850"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4</w:t>
            </w: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t>Сероводород</w:t>
            </w:r>
          </w:p>
        </w:tc>
        <w:tc>
          <w:tcPr>
            <w:tcW w:w="996"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0,002</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0,007</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0,899</w:t>
            </w:r>
          </w:p>
        </w:tc>
        <w:tc>
          <w:tcPr>
            <w:tcW w:w="850"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t>Аммиак</w:t>
            </w:r>
          </w:p>
        </w:tc>
        <w:tc>
          <w:tcPr>
            <w:tcW w:w="996"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0,05</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0,01</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0,07</w:t>
            </w:r>
          </w:p>
        </w:tc>
        <w:tc>
          <w:tcPr>
            <w:tcW w:w="850"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t>Сумма УВ</w:t>
            </w:r>
          </w:p>
        </w:tc>
        <w:tc>
          <w:tcPr>
            <w:tcW w:w="996"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3,3</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17,1</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850"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t xml:space="preserve">Метан </w:t>
            </w:r>
          </w:p>
        </w:tc>
        <w:tc>
          <w:tcPr>
            <w:tcW w:w="996"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1,0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6,7</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850"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tcPr>
          <w:p w:rsidR="00A959F5" w:rsidRPr="001413CF" w:rsidRDefault="00A959F5"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г. Аксай</w:t>
            </w: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t>Диоксид серы</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0,5</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0,4</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1,2</w:t>
            </w:r>
          </w:p>
        </w:tc>
        <w:tc>
          <w:tcPr>
            <w:tcW w:w="850" w:type="dxa"/>
            <w:shd w:val="clear" w:color="000000" w:fill="FFFFFF"/>
            <w:vAlign w:val="center"/>
          </w:tcPr>
          <w:p w:rsidR="00A959F5" w:rsidRPr="001413CF" w:rsidRDefault="00A959F5" w:rsidP="00D4325B">
            <w:pPr>
              <w:jc w:val="center"/>
              <w:rPr>
                <w:rFonts w:ascii="Times New Roman" w:hAnsi="Times New Roman"/>
              </w:rPr>
            </w:pPr>
            <w:r w:rsidRPr="001413CF">
              <w:rPr>
                <w:rFonts w:ascii="Times New Roman" w:hAnsi="Times New Roman"/>
              </w:rPr>
              <w:t>1</w:t>
            </w: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t>Оксид углерода</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0,000</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0,000</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0,000</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t>Диоксид азота</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lastRenderedPageBreak/>
              <w:t>Оксид азота</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0,22</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0,10</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0,49</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t>Аммиак</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0,12</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0,02</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0,10</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t>Сумма УВ</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5,6</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eastAsia="ru-RU"/>
              </w:rPr>
            </w:pPr>
            <w:r w:rsidRPr="001413CF">
              <w:rPr>
                <w:rFonts w:ascii="Times New Roman" w:hAnsi="Times New Roman"/>
                <w:lang w:eastAsia="ru-RU"/>
              </w:rPr>
              <w:t>Метан</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1,6</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п. Березовка</w:t>
            </w: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Взвешенные частицы РМ -2,5</w:t>
            </w:r>
          </w:p>
        </w:tc>
        <w:tc>
          <w:tcPr>
            <w:tcW w:w="996" w:type="dxa"/>
            <w:tcBorders>
              <w:top w:val="single" w:sz="8" w:space="0" w:color="auto"/>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0,4</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0,1</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0,5</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Взвешенные частицы РМ -10</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0,7</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0,2</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0,5</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Диоксид серы</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0,026</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0,514</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0,026</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0,051</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Оксид углерода</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Диоксид азота</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Оксид азота</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 xml:space="preserve">Озон </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0,005</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0,180</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0,128</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0,800</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 xml:space="preserve">Сероводород </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0,001</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0,003</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0,313</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 xml:space="preserve">Аммиак </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Сумма УВ</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Метан</w:t>
            </w:r>
          </w:p>
        </w:tc>
        <w:tc>
          <w:tcPr>
            <w:tcW w:w="996" w:type="dxa"/>
            <w:tcBorders>
              <w:top w:val="nil"/>
              <w:left w:val="nil"/>
              <w:bottom w:val="single" w:sz="8"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671" w:type="dxa"/>
            <w:tcBorders>
              <w:top w:val="nil"/>
              <w:left w:val="nil"/>
              <w:bottom w:val="single" w:sz="8"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1023" w:type="dxa"/>
            <w:tcBorders>
              <w:top w:val="nil"/>
              <w:left w:val="nil"/>
              <w:bottom w:val="single" w:sz="8"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701" w:type="dxa"/>
            <w:tcBorders>
              <w:top w:val="nil"/>
              <w:left w:val="nil"/>
              <w:bottom w:val="single" w:sz="8"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п. Январцево</w:t>
            </w: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Взвешенные частицы РМ -2,5</w:t>
            </w:r>
          </w:p>
        </w:tc>
        <w:tc>
          <w:tcPr>
            <w:tcW w:w="996" w:type="dxa"/>
            <w:tcBorders>
              <w:top w:val="single" w:sz="8" w:space="0" w:color="auto"/>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Взвешенные частицы РМ -10</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Диоксид серы</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0,119</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lang w:val="kk-KZ"/>
              </w:rPr>
            </w:pPr>
            <w:r w:rsidRPr="001413CF">
              <w:rPr>
                <w:rFonts w:ascii="Times New Roman" w:hAnsi="Times New Roman"/>
              </w:rPr>
              <w:t>2,</w:t>
            </w:r>
            <w:r w:rsidR="008D27CD" w:rsidRPr="001413CF">
              <w:rPr>
                <w:rFonts w:ascii="Times New Roman" w:hAnsi="Times New Roman"/>
                <w:lang w:val="kk-KZ"/>
              </w:rPr>
              <w:t>4</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0,427</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0,854</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Оксид углерода</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1</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Диоксид азота</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0,05</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0,01</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Оксид азота</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0,04</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0,01</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0,02</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 xml:space="preserve">Озон </w:t>
            </w:r>
          </w:p>
        </w:tc>
        <w:tc>
          <w:tcPr>
            <w:tcW w:w="996"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0,040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lang w:val="kk-KZ"/>
              </w:rPr>
            </w:pPr>
            <w:r w:rsidRPr="001413CF">
              <w:rPr>
                <w:rFonts w:ascii="Times New Roman" w:hAnsi="Times New Roman"/>
              </w:rPr>
              <w:t>1,3</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0,106</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0,663</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 xml:space="preserve">Сероводород </w:t>
            </w:r>
          </w:p>
        </w:tc>
        <w:tc>
          <w:tcPr>
            <w:tcW w:w="996" w:type="dxa"/>
            <w:tcBorders>
              <w:top w:val="nil"/>
              <w:left w:val="single" w:sz="4" w:space="0" w:color="auto"/>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0,001</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0,002</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0,250</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 xml:space="preserve">Аммиак </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0,00</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Сумма УВ</w:t>
            </w:r>
          </w:p>
        </w:tc>
        <w:tc>
          <w:tcPr>
            <w:tcW w:w="996" w:type="dxa"/>
            <w:tcBorders>
              <w:top w:val="nil"/>
              <w:left w:val="nil"/>
              <w:bottom w:val="single" w:sz="4"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0,4</w:t>
            </w:r>
          </w:p>
        </w:tc>
        <w:tc>
          <w:tcPr>
            <w:tcW w:w="167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1023"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0,5</w:t>
            </w:r>
          </w:p>
        </w:tc>
        <w:tc>
          <w:tcPr>
            <w:tcW w:w="1701" w:type="dxa"/>
            <w:tcBorders>
              <w:top w:val="nil"/>
              <w:left w:val="nil"/>
              <w:bottom w:val="single" w:sz="4"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Метан</w:t>
            </w:r>
          </w:p>
        </w:tc>
        <w:tc>
          <w:tcPr>
            <w:tcW w:w="996" w:type="dxa"/>
            <w:tcBorders>
              <w:top w:val="nil"/>
              <w:left w:val="nil"/>
              <w:bottom w:val="single" w:sz="8" w:space="0" w:color="auto"/>
              <w:right w:val="single" w:sz="4" w:space="0" w:color="auto"/>
            </w:tcBorders>
            <w:shd w:val="clear" w:color="auto" w:fill="auto"/>
            <w:vAlign w:val="center"/>
          </w:tcPr>
          <w:p w:rsidR="00A959F5" w:rsidRPr="001413CF" w:rsidRDefault="00A959F5">
            <w:pPr>
              <w:jc w:val="center"/>
              <w:rPr>
                <w:rFonts w:ascii="Times New Roman" w:hAnsi="Times New Roman"/>
              </w:rPr>
            </w:pPr>
            <w:r w:rsidRPr="001413CF">
              <w:rPr>
                <w:rFonts w:ascii="Times New Roman" w:hAnsi="Times New Roman"/>
              </w:rPr>
              <w:t>0,4</w:t>
            </w:r>
          </w:p>
        </w:tc>
        <w:tc>
          <w:tcPr>
            <w:tcW w:w="1671" w:type="dxa"/>
            <w:tcBorders>
              <w:top w:val="nil"/>
              <w:left w:val="nil"/>
              <w:bottom w:val="single" w:sz="8"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1023" w:type="dxa"/>
            <w:tcBorders>
              <w:top w:val="nil"/>
              <w:left w:val="nil"/>
              <w:bottom w:val="single" w:sz="8"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0,4</w:t>
            </w:r>
          </w:p>
        </w:tc>
        <w:tc>
          <w:tcPr>
            <w:tcW w:w="1701" w:type="dxa"/>
            <w:tcBorders>
              <w:top w:val="nil"/>
              <w:left w:val="nil"/>
              <w:bottom w:val="single" w:sz="8" w:space="0" w:color="auto"/>
              <w:right w:val="single" w:sz="4" w:space="0" w:color="auto"/>
            </w:tcBorders>
            <w:shd w:val="clear" w:color="auto" w:fill="auto"/>
            <w:noWrap/>
            <w:vAlign w:val="center"/>
          </w:tcPr>
          <w:p w:rsidR="00A959F5" w:rsidRPr="001413CF" w:rsidRDefault="00A959F5">
            <w:pPr>
              <w:jc w:val="center"/>
              <w:rPr>
                <w:rFonts w:ascii="Times New Roman" w:hAnsi="Times New Roman"/>
              </w:rPr>
            </w:pPr>
            <w:r w:rsidRPr="001413CF">
              <w:rPr>
                <w:rFonts w:ascii="Times New Roman" w:hAnsi="Times New Roman"/>
              </w:rPr>
              <w:t> </w:t>
            </w:r>
          </w:p>
        </w:tc>
        <w:tc>
          <w:tcPr>
            <w:tcW w:w="850" w:type="dxa"/>
            <w:shd w:val="clear" w:color="000000" w:fill="FFFFFF"/>
            <w:vAlign w:val="center"/>
          </w:tcPr>
          <w:p w:rsidR="00A959F5" w:rsidRPr="001413CF" w:rsidRDefault="00A959F5" w:rsidP="00D4325B">
            <w:pPr>
              <w:jc w:val="center"/>
              <w:rPr>
                <w:rFonts w:ascii="Times New Roman" w:hAnsi="Times New Roman"/>
              </w:rPr>
            </w:pPr>
          </w:p>
        </w:tc>
        <w:tc>
          <w:tcPr>
            <w:tcW w:w="866" w:type="dxa"/>
            <w:shd w:val="clear" w:color="000000" w:fill="FFFFFF"/>
            <w:vAlign w:val="center"/>
          </w:tcPr>
          <w:p w:rsidR="00A959F5" w:rsidRPr="001413CF" w:rsidRDefault="00A959F5" w:rsidP="00D4325B">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КАРАГАНДИНСКАЯ ОБЛАСТЬ</w:t>
            </w: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г. Караганда</w:t>
            </w: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Взвешенные вещества</w:t>
            </w:r>
          </w:p>
        </w:tc>
        <w:tc>
          <w:tcPr>
            <w:tcW w:w="996" w:type="dxa"/>
            <w:shd w:val="clear" w:color="auto" w:fill="auto"/>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w:t>
            </w:r>
          </w:p>
        </w:tc>
        <w:tc>
          <w:tcPr>
            <w:tcW w:w="1671" w:type="dxa"/>
            <w:shd w:val="clear" w:color="auto" w:fill="auto"/>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0,3</w:t>
            </w:r>
          </w:p>
        </w:tc>
        <w:tc>
          <w:tcPr>
            <w:tcW w:w="1023" w:type="dxa"/>
            <w:shd w:val="clear" w:color="auto" w:fill="auto"/>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0,2</w:t>
            </w:r>
          </w:p>
        </w:tc>
        <w:tc>
          <w:tcPr>
            <w:tcW w:w="1701" w:type="dxa"/>
            <w:shd w:val="clear" w:color="auto" w:fill="auto"/>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0,4</w:t>
            </w:r>
          </w:p>
        </w:tc>
        <w:tc>
          <w:tcPr>
            <w:tcW w:w="850" w:type="dxa"/>
            <w:shd w:val="clear" w:color="000000" w:fill="FFFFFF"/>
            <w:vAlign w:val="center"/>
          </w:tcPr>
          <w:p w:rsidR="00A959F5" w:rsidRPr="001413CF" w:rsidRDefault="00A959F5" w:rsidP="00A959F5">
            <w:pPr>
              <w:jc w:val="center"/>
              <w:rPr>
                <w:rFonts w:ascii="Times New Roman" w:hAnsi="Times New Roman"/>
                <w:lang w:eastAsia="ru-RU"/>
              </w:rPr>
            </w:pPr>
          </w:p>
        </w:tc>
        <w:tc>
          <w:tcPr>
            <w:tcW w:w="866" w:type="dxa"/>
            <w:shd w:val="clear" w:color="000000" w:fill="FFFFFF"/>
            <w:vAlign w:val="center"/>
          </w:tcPr>
          <w:p w:rsidR="00A959F5" w:rsidRPr="001413CF" w:rsidRDefault="00A959F5" w:rsidP="00A959F5">
            <w:pPr>
              <w:jc w:val="center"/>
              <w:rPr>
                <w:rFonts w:ascii="Times New Roman" w:hAnsi="Times New Roman"/>
                <w:lang w:eastAsia="ru-RU"/>
              </w:rPr>
            </w:pPr>
          </w:p>
        </w:tc>
        <w:tc>
          <w:tcPr>
            <w:tcW w:w="978" w:type="dxa"/>
            <w:shd w:val="clear" w:color="000000" w:fill="FFFFFF"/>
            <w:vAlign w:val="center"/>
          </w:tcPr>
          <w:p w:rsidR="00A959F5" w:rsidRPr="001413CF" w:rsidRDefault="00A959F5" w:rsidP="00D4325B">
            <w:pPr>
              <w:jc w:val="center"/>
              <w:rPr>
                <w:rFonts w:ascii="Times New Roman" w:hAnsi="Times New Roman"/>
                <w:lang w:eastAsia="ru-RU"/>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Взвешанные частицы РМ-2,5</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0,1</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1,6</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1,0</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6,4</w:t>
            </w:r>
          </w:p>
        </w:tc>
        <w:tc>
          <w:tcPr>
            <w:tcW w:w="850"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390</w:t>
            </w:r>
          </w:p>
        </w:tc>
        <w:tc>
          <w:tcPr>
            <w:tcW w:w="86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6</w:t>
            </w:r>
          </w:p>
        </w:tc>
        <w:tc>
          <w:tcPr>
            <w:tcW w:w="978" w:type="dxa"/>
            <w:shd w:val="clear" w:color="000000" w:fill="FFFFFF"/>
            <w:vAlign w:val="center"/>
          </w:tcPr>
          <w:p w:rsidR="00A959F5" w:rsidRPr="001413CF" w:rsidRDefault="00A959F5" w:rsidP="00D4325B">
            <w:pPr>
              <w:jc w:val="center"/>
              <w:rPr>
                <w:rFonts w:ascii="Times New Roman" w:hAnsi="Times New Roman"/>
                <w:lang w:eastAsia="ru-RU"/>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Взвешенные частицы РМ-10</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0,1</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1,0</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1,6</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5,4</w:t>
            </w:r>
          </w:p>
        </w:tc>
        <w:tc>
          <w:tcPr>
            <w:tcW w:w="850"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174</w:t>
            </w:r>
          </w:p>
        </w:tc>
        <w:tc>
          <w:tcPr>
            <w:tcW w:w="86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1</w:t>
            </w:r>
          </w:p>
        </w:tc>
        <w:tc>
          <w:tcPr>
            <w:tcW w:w="978" w:type="dxa"/>
            <w:shd w:val="clear" w:color="000000" w:fill="FFFFFF"/>
            <w:vAlign w:val="center"/>
          </w:tcPr>
          <w:p w:rsidR="00A959F5" w:rsidRPr="001413CF" w:rsidRDefault="00A959F5" w:rsidP="00D4325B">
            <w:pPr>
              <w:jc w:val="center"/>
              <w:rPr>
                <w:rFonts w:ascii="Times New Roman" w:hAnsi="Times New Roman"/>
                <w:lang w:eastAsia="ru-RU"/>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Диоксид серы</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0,015</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0,302</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0,054</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0,108</w:t>
            </w:r>
          </w:p>
        </w:tc>
        <w:tc>
          <w:tcPr>
            <w:tcW w:w="850" w:type="dxa"/>
            <w:shd w:val="clear" w:color="000000" w:fill="FFFFFF"/>
            <w:vAlign w:val="center"/>
          </w:tcPr>
          <w:p w:rsidR="00A959F5" w:rsidRPr="001413CF" w:rsidRDefault="00A959F5" w:rsidP="00A959F5">
            <w:pPr>
              <w:jc w:val="center"/>
              <w:rPr>
                <w:rFonts w:ascii="Times New Roman" w:hAnsi="Times New Roman"/>
                <w:lang w:eastAsia="ru-RU"/>
              </w:rPr>
            </w:pPr>
          </w:p>
        </w:tc>
        <w:tc>
          <w:tcPr>
            <w:tcW w:w="866" w:type="dxa"/>
            <w:shd w:val="clear" w:color="000000" w:fill="FFFFFF"/>
            <w:vAlign w:val="center"/>
          </w:tcPr>
          <w:p w:rsidR="00A959F5" w:rsidRPr="001413CF" w:rsidRDefault="00A959F5" w:rsidP="00A959F5">
            <w:pPr>
              <w:jc w:val="center"/>
              <w:rPr>
                <w:rFonts w:ascii="Times New Roman" w:hAnsi="Times New Roman"/>
                <w:lang w:eastAsia="ru-RU"/>
              </w:rPr>
            </w:pPr>
          </w:p>
        </w:tc>
        <w:tc>
          <w:tcPr>
            <w:tcW w:w="978" w:type="dxa"/>
            <w:shd w:val="clear" w:color="000000" w:fill="FFFFFF"/>
            <w:vAlign w:val="center"/>
          </w:tcPr>
          <w:p w:rsidR="00A959F5" w:rsidRPr="001413CF" w:rsidRDefault="00A959F5" w:rsidP="00D4325B">
            <w:pPr>
              <w:jc w:val="center"/>
              <w:rPr>
                <w:rFonts w:ascii="Times New Roman" w:hAnsi="Times New Roman"/>
                <w:lang w:eastAsia="ru-RU"/>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Сульфаты</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0,00</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0,01</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p>
        </w:tc>
        <w:tc>
          <w:tcPr>
            <w:tcW w:w="850" w:type="dxa"/>
            <w:shd w:val="clear" w:color="000000" w:fill="FFFFFF"/>
            <w:vAlign w:val="center"/>
          </w:tcPr>
          <w:p w:rsidR="00A959F5" w:rsidRPr="001413CF" w:rsidRDefault="00A959F5" w:rsidP="00A959F5">
            <w:pPr>
              <w:jc w:val="center"/>
              <w:rPr>
                <w:rFonts w:ascii="Times New Roman" w:hAnsi="Times New Roman"/>
                <w:lang w:eastAsia="ru-RU"/>
              </w:rPr>
            </w:pPr>
          </w:p>
        </w:tc>
        <w:tc>
          <w:tcPr>
            <w:tcW w:w="866" w:type="dxa"/>
            <w:shd w:val="clear" w:color="000000" w:fill="FFFFFF"/>
            <w:vAlign w:val="center"/>
          </w:tcPr>
          <w:p w:rsidR="00A959F5" w:rsidRPr="001413CF" w:rsidRDefault="00A959F5" w:rsidP="00A959F5">
            <w:pPr>
              <w:jc w:val="center"/>
              <w:rPr>
                <w:rFonts w:ascii="Times New Roman" w:hAnsi="Times New Roman"/>
                <w:lang w:eastAsia="ru-RU"/>
              </w:rPr>
            </w:pPr>
          </w:p>
        </w:tc>
        <w:tc>
          <w:tcPr>
            <w:tcW w:w="978" w:type="dxa"/>
            <w:shd w:val="clear" w:color="000000" w:fill="FFFFFF"/>
            <w:vAlign w:val="center"/>
          </w:tcPr>
          <w:p w:rsidR="00A959F5" w:rsidRPr="001413CF" w:rsidRDefault="00A959F5" w:rsidP="00D4325B">
            <w:pPr>
              <w:jc w:val="center"/>
              <w:rPr>
                <w:rFonts w:ascii="Times New Roman" w:hAnsi="Times New Roman"/>
                <w:lang w:eastAsia="ru-RU"/>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Оксид углерода</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1</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13</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3</w:t>
            </w:r>
          </w:p>
        </w:tc>
        <w:tc>
          <w:tcPr>
            <w:tcW w:w="850"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2</w:t>
            </w:r>
          </w:p>
        </w:tc>
        <w:tc>
          <w:tcPr>
            <w:tcW w:w="866" w:type="dxa"/>
            <w:shd w:val="clear" w:color="000000" w:fill="FFFFFF"/>
            <w:vAlign w:val="center"/>
          </w:tcPr>
          <w:p w:rsidR="00A959F5" w:rsidRPr="001413CF" w:rsidRDefault="00A959F5" w:rsidP="00A959F5">
            <w:pPr>
              <w:jc w:val="center"/>
              <w:rPr>
                <w:rFonts w:ascii="Times New Roman" w:hAnsi="Times New Roman"/>
                <w:lang w:eastAsia="ru-RU"/>
              </w:rPr>
            </w:pPr>
          </w:p>
        </w:tc>
        <w:tc>
          <w:tcPr>
            <w:tcW w:w="978" w:type="dxa"/>
            <w:shd w:val="clear" w:color="000000" w:fill="FFFFFF"/>
            <w:vAlign w:val="center"/>
          </w:tcPr>
          <w:p w:rsidR="00A959F5" w:rsidRPr="001413CF" w:rsidRDefault="00A959F5" w:rsidP="00D4325B">
            <w:pPr>
              <w:jc w:val="center"/>
              <w:rPr>
                <w:rFonts w:ascii="Times New Roman" w:hAnsi="Times New Roman"/>
                <w:lang w:eastAsia="ru-RU"/>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Диоксид азота</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0,04</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0,91</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0,19</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0,97</w:t>
            </w:r>
          </w:p>
        </w:tc>
        <w:tc>
          <w:tcPr>
            <w:tcW w:w="850" w:type="dxa"/>
            <w:shd w:val="clear" w:color="000000" w:fill="FFFFFF"/>
            <w:vAlign w:val="center"/>
          </w:tcPr>
          <w:p w:rsidR="00A959F5" w:rsidRPr="001413CF" w:rsidRDefault="00A959F5" w:rsidP="00A959F5">
            <w:pPr>
              <w:jc w:val="center"/>
              <w:rPr>
                <w:rFonts w:ascii="Times New Roman" w:hAnsi="Times New Roman"/>
                <w:lang w:eastAsia="ru-RU"/>
              </w:rPr>
            </w:pPr>
          </w:p>
        </w:tc>
        <w:tc>
          <w:tcPr>
            <w:tcW w:w="866" w:type="dxa"/>
            <w:shd w:val="clear" w:color="000000" w:fill="FFFFFF"/>
            <w:vAlign w:val="center"/>
          </w:tcPr>
          <w:p w:rsidR="00A959F5" w:rsidRPr="001413CF" w:rsidRDefault="00A959F5" w:rsidP="00A959F5">
            <w:pPr>
              <w:jc w:val="center"/>
              <w:rPr>
                <w:rFonts w:ascii="Times New Roman" w:hAnsi="Times New Roman"/>
                <w:lang w:eastAsia="ru-RU"/>
              </w:rPr>
            </w:pPr>
          </w:p>
        </w:tc>
        <w:tc>
          <w:tcPr>
            <w:tcW w:w="978" w:type="dxa"/>
            <w:shd w:val="clear" w:color="000000" w:fill="FFFFFF"/>
            <w:vAlign w:val="center"/>
          </w:tcPr>
          <w:p w:rsidR="00A959F5" w:rsidRPr="001413CF" w:rsidRDefault="00A959F5" w:rsidP="00D4325B">
            <w:pPr>
              <w:jc w:val="center"/>
              <w:rPr>
                <w:rFonts w:ascii="Times New Roman" w:hAnsi="Times New Roman"/>
                <w:lang w:eastAsia="ru-RU"/>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Оксид азота</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0,01</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0,13</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0,25</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0,63</w:t>
            </w:r>
          </w:p>
        </w:tc>
        <w:tc>
          <w:tcPr>
            <w:tcW w:w="850" w:type="dxa"/>
            <w:shd w:val="clear" w:color="000000" w:fill="FFFFFF"/>
            <w:vAlign w:val="center"/>
          </w:tcPr>
          <w:p w:rsidR="00A959F5" w:rsidRPr="001413CF" w:rsidRDefault="00A959F5" w:rsidP="00A959F5">
            <w:pPr>
              <w:jc w:val="center"/>
              <w:rPr>
                <w:rFonts w:ascii="Times New Roman" w:hAnsi="Times New Roman"/>
                <w:lang w:eastAsia="ru-RU"/>
              </w:rPr>
            </w:pPr>
          </w:p>
        </w:tc>
        <w:tc>
          <w:tcPr>
            <w:tcW w:w="866" w:type="dxa"/>
            <w:shd w:val="clear" w:color="000000" w:fill="FFFFFF"/>
            <w:vAlign w:val="center"/>
          </w:tcPr>
          <w:p w:rsidR="00A959F5" w:rsidRPr="001413CF" w:rsidRDefault="00A959F5" w:rsidP="00A959F5">
            <w:pPr>
              <w:jc w:val="center"/>
              <w:rPr>
                <w:rFonts w:ascii="Times New Roman" w:hAnsi="Times New Roman"/>
                <w:lang w:eastAsia="ru-RU"/>
              </w:rPr>
            </w:pPr>
          </w:p>
        </w:tc>
        <w:tc>
          <w:tcPr>
            <w:tcW w:w="978" w:type="dxa"/>
            <w:shd w:val="clear" w:color="000000" w:fill="FFFFFF"/>
            <w:vAlign w:val="center"/>
          </w:tcPr>
          <w:p w:rsidR="00A959F5" w:rsidRPr="001413CF" w:rsidRDefault="00A959F5" w:rsidP="00D4325B">
            <w:pPr>
              <w:jc w:val="center"/>
              <w:rPr>
                <w:rFonts w:ascii="Times New Roman" w:hAnsi="Times New Roman"/>
                <w:lang w:eastAsia="ru-RU"/>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Озон</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0,011</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0,380</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0,046</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0,290</w:t>
            </w:r>
          </w:p>
        </w:tc>
        <w:tc>
          <w:tcPr>
            <w:tcW w:w="850" w:type="dxa"/>
            <w:shd w:val="clear" w:color="000000" w:fill="FFFFFF"/>
            <w:vAlign w:val="center"/>
          </w:tcPr>
          <w:p w:rsidR="00A959F5" w:rsidRPr="001413CF" w:rsidRDefault="00A959F5" w:rsidP="00A959F5">
            <w:pPr>
              <w:jc w:val="center"/>
              <w:rPr>
                <w:rFonts w:ascii="Times New Roman" w:hAnsi="Times New Roman"/>
                <w:lang w:eastAsia="ru-RU"/>
              </w:rPr>
            </w:pPr>
          </w:p>
        </w:tc>
        <w:tc>
          <w:tcPr>
            <w:tcW w:w="866" w:type="dxa"/>
            <w:shd w:val="clear" w:color="000000" w:fill="FFFFFF"/>
            <w:vAlign w:val="center"/>
          </w:tcPr>
          <w:p w:rsidR="00A959F5" w:rsidRPr="001413CF" w:rsidRDefault="00A959F5" w:rsidP="00A959F5">
            <w:pPr>
              <w:jc w:val="center"/>
              <w:rPr>
                <w:rFonts w:ascii="Times New Roman" w:hAnsi="Times New Roman"/>
                <w:lang w:eastAsia="ru-RU"/>
              </w:rPr>
            </w:pPr>
          </w:p>
        </w:tc>
        <w:tc>
          <w:tcPr>
            <w:tcW w:w="978" w:type="dxa"/>
            <w:shd w:val="clear" w:color="000000" w:fill="FFFFFF"/>
            <w:vAlign w:val="center"/>
          </w:tcPr>
          <w:p w:rsidR="00A959F5" w:rsidRPr="001413CF" w:rsidRDefault="00A959F5" w:rsidP="00D4325B">
            <w:pPr>
              <w:jc w:val="center"/>
              <w:rPr>
                <w:rFonts w:ascii="Times New Roman" w:hAnsi="Times New Roman"/>
                <w:lang w:eastAsia="ru-RU"/>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Сероводород</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0,001</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0,048</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6,053</w:t>
            </w:r>
          </w:p>
        </w:tc>
        <w:tc>
          <w:tcPr>
            <w:tcW w:w="850"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3</w:t>
            </w:r>
          </w:p>
        </w:tc>
        <w:tc>
          <w:tcPr>
            <w:tcW w:w="86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3</w:t>
            </w:r>
          </w:p>
        </w:tc>
        <w:tc>
          <w:tcPr>
            <w:tcW w:w="978" w:type="dxa"/>
            <w:shd w:val="clear" w:color="000000" w:fill="FFFFFF"/>
            <w:vAlign w:val="center"/>
          </w:tcPr>
          <w:p w:rsidR="00A959F5" w:rsidRPr="001413CF" w:rsidRDefault="00A959F5" w:rsidP="00D4325B">
            <w:pPr>
              <w:jc w:val="center"/>
              <w:rPr>
                <w:rFonts w:ascii="Times New Roman" w:hAnsi="Times New Roman"/>
                <w:lang w:eastAsia="ru-RU"/>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Фенол</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0,004</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1,341</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0,011</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1,100</w:t>
            </w:r>
          </w:p>
        </w:tc>
        <w:tc>
          <w:tcPr>
            <w:tcW w:w="850"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1</w:t>
            </w:r>
          </w:p>
        </w:tc>
        <w:tc>
          <w:tcPr>
            <w:tcW w:w="866" w:type="dxa"/>
            <w:shd w:val="clear" w:color="000000" w:fill="FFFFFF"/>
            <w:vAlign w:val="center"/>
          </w:tcPr>
          <w:p w:rsidR="00A959F5" w:rsidRPr="001413CF" w:rsidRDefault="00A959F5" w:rsidP="00A959F5">
            <w:pPr>
              <w:jc w:val="center"/>
              <w:rPr>
                <w:rFonts w:ascii="Times New Roman" w:hAnsi="Times New Roman"/>
                <w:lang w:eastAsia="ru-RU"/>
              </w:rPr>
            </w:pPr>
          </w:p>
        </w:tc>
        <w:tc>
          <w:tcPr>
            <w:tcW w:w="978" w:type="dxa"/>
            <w:shd w:val="clear" w:color="000000" w:fill="FFFFFF"/>
            <w:vAlign w:val="center"/>
          </w:tcPr>
          <w:p w:rsidR="00A959F5" w:rsidRPr="001413CF" w:rsidRDefault="00A959F5" w:rsidP="00D4325B">
            <w:pPr>
              <w:jc w:val="center"/>
              <w:rPr>
                <w:rFonts w:ascii="Times New Roman" w:hAnsi="Times New Roman"/>
                <w:lang w:eastAsia="ru-RU"/>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Аммиак</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0,01</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0,26</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0,11</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0,53</w:t>
            </w:r>
          </w:p>
        </w:tc>
        <w:tc>
          <w:tcPr>
            <w:tcW w:w="850" w:type="dxa"/>
            <w:shd w:val="clear" w:color="000000" w:fill="FFFFFF"/>
            <w:vAlign w:val="center"/>
          </w:tcPr>
          <w:p w:rsidR="00A959F5" w:rsidRPr="001413CF" w:rsidRDefault="00A959F5" w:rsidP="00A959F5">
            <w:pPr>
              <w:jc w:val="center"/>
              <w:rPr>
                <w:rFonts w:ascii="Times New Roman" w:hAnsi="Times New Roman"/>
                <w:lang w:eastAsia="ru-RU"/>
              </w:rPr>
            </w:pPr>
          </w:p>
        </w:tc>
        <w:tc>
          <w:tcPr>
            <w:tcW w:w="866" w:type="dxa"/>
            <w:shd w:val="clear" w:color="000000" w:fill="FFFFFF"/>
            <w:vAlign w:val="center"/>
          </w:tcPr>
          <w:p w:rsidR="00A959F5" w:rsidRPr="001413CF" w:rsidRDefault="00A959F5" w:rsidP="00A959F5">
            <w:pPr>
              <w:jc w:val="center"/>
              <w:rPr>
                <w:rFonts w:ascii="Times New Roman" w:hAnsi="Times New Roman"/>
                <w:lang w:eastAsia="ru-RU"/>
              </w:rPr>
            </w:pPr>
          </w:p>
        </w:tc>
        <w:tc>
          <w:tcPr>
            <w:tcW w:w="978" w:type="dxa"/>
            <w:shd w:val="clear" w:color="000000" w:fill="FFFFFF"/>
            <w:vAlign w:val="center"/>
          </w:tcPr>
          <w:p w:rsidR="00A959F5" w:rsidRPr="001413CF" w:rsidRDefault="00A959F5" w:rsidP="00D4325B">
            <w:pPr>
              <w:jc w:val="center"/>
              <w:rPr>
                <w:rFonts w:ascii="Times New Roman" w:hAnsi="Times New Roman"/>
                <w:lang w:eastAsia="ru-RU"/>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Формальдегид</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0,007</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0,653</w:t>
            </w: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0,015</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0,300</w:t>
            </w:r>
          </w:p>
        </w:tc>
        <w:tc>
          <w:tcPr>
            <w:tcW w:w="850" w:type="dxa"/>
            <w:shd w:val="clear" w:color="000000" w:fill="FFFFFF"/>
            <w:vAlign w:val="center"/>
          </w:tcPr>
          <w:p w:rsidR="00A959F5" w:rsidRPr="001413CF" w:rsidRDefault="00A959F5" w:rsidP="00A959F5">
            <w:pPr>
              <w:jc w:val="center"/>
              <w:rPr>
                <w:rFonts w:ascii="Times New Roman" w:hAnsi="Times New Roman"/>
                <w:lang w:eastAsia="ru-RU"/>
              </w:rPr>
            </w:pPr>
          </w:p>
        </w:tc>
        <w:tc>
          <w:tcPr>
            <w:tcW w:w="866" w:type="dxa"/>
            <w:shd w:val="clear" w:color="000000" w:fill="FFFFFF"/>
            <w:vAlign w:val="center"/>
          </w:tcPr>
          <w:p w:rsidR="00A959F5" w:rsidRPr="001413CF" w:rsidRDefault="00A959F5" w:rsidP="00A959F5">
            <w:pPr>
              <w:jc w:val="center"/>
              <w:rPr>
                <w:rFonts w:ascii="Times New Roman" w:hAnsi="Times New Roman"/>
                <w:lang w:eastAsia="ru-RU"/>
              </w:rPr>
            </w:pPr>
          </w:p>
        </w:tc>
        <w:tc>
          <w:tcPr>
            <w:tcW w:w="978" w:type="dxa"/>
            <w:shd w:val="clear" w:color="000000" w:fill="FFFFFF"/>
            <w:vAlign w:val="center"/>
          </w:tcPr>
          <w:p w:rsidR="00A959F5" w:rsidRPr="001413CF" w:rsidRDefault="00A959F5" w:rsidP="00D4325B">
            <w:pPr>
              <w:jc w:val="center"/>
              <w:rPr>
                <w:rFonts w:ascii="Times New Roman" w:hAnsi="Times New Roman"/>
                <w:lang w:eastAsia="ru-RU"/>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lastRenderedPageBreak/>
              <w:t>Сумма УВ</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1,1</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6,8</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p>
        </w:tc>
        <w:tc>
          <w:tcPr>
            <w:tcW w:w="850" w:type="dxa"/>
            <w:shd w:val="clear" w:color="000000" w:fill="FFFFFF"/>
            <w:vAlign w:val="center"/>
          </w:tcPr>
          <w:p w:rsidR="00A959F5" w:rsidRPr="001413CF" w:rsidRDefault="00A959F5" w:rsidP="00A959F5">
            <w:pPr>
              <w:jc w:val="center"/>
              <w:rPr>
                <w:rFonts w:ascii="Times New Roman" w:hAnsi="Times New Roman"/>
                <w:lang w:eastAsia="ru-RU"/>
              </w:rPr>
            </w:pPr>
          </w:p>
        </w:tc>
        <w:tc>
          <w:tcPr>
            <w:tcW w:w="866" w:type="dxa"/>
            <w:shd w:val="clear" w:color="000000" w:fill="FFFFFF"/>
            <w:vAlign w:val="center"/>
          </w:tcPr>
          <w:p w:rsidR="00A959F5" w:rsidRPr="001413CF" w:rsidRDefault="00A959F5" w:rsidP="00A959F5">
            <w:pPr>
              <w:jc w:val="center"/>
              <w:rPr>
                <w:rFonts w:ascii="Times New Roman" w:hAnsi="Times New Roman"/>
                <w:lang w:eastAsia="ru-RU"/>
              </w:rPr>
            </w:pPr>
          </w:p>
        </w:tc>
        <w:tc>
          <w:tcPr>
            <w:tcW w:w="978" w:type="dxa"/>
            <w:shd w:val="clear" w:color="000000" w:fill="FFFFFF"/>
            <w:vAlign w:val="center"/>
          </w:tcPr>
          <w:p w:rsidR="00A959F5" w:rsidRPr="001413CF" w:rsidRDefault="00A959F5" w:rsidP="00D4325B">
            <w:pPr>
              <w:jc w:val="center"/>
              <w:rPr>
                <w:rFonts w:ascii="Times New Roman" w:hAnsi="Times New Roman"/>
                <w:lang w:eastAsia="ru-RU"/>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Метан</w:t>
            </w:r>
          </w:p>
        </w:tc>
        <w:tc>
          <w:tcPr>
            <w:tcW w:w="996" w:type="dxa"/>
            <w:shd w:val="clear" w:color="000000" w:fill="FFFFFF"/>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1,0</w:t>
            </w:r>
          </w:p>
        </w:tc>
        <w:tc>
          <w:tcPr>
            <w:tcW w:w="1671" w:type="dxa"/>
            <w:shd w:val="clear" w:color="000000" w:fill="FFFFFF"/>
            <w:noWrap/>
            <w:vAlign w:val="center"/>
          </w:tcPr>
          <w:p w:rsidR="00A959F5" w:rsidRPr="001413CF" w:rsidRDefault="00A959F5" w:rsidP="00A959F5">
            <w:pPr>
              <w:jc w:val="center"/>
              <w:rPr>
                <w:rFonts w:ascii="Times New Roman" w:hAnsi="Times New Roman"/>
                <w:lang w:eastAsia="ru-RU"/>
              </w:rPr>
            </w:pPr>
          </w:p>
        </w:tc>
        <w:tc>
          <w:tcPr>
            <w:tcW w:w="1023" w:type="dxa"/>
            <w:shd w:val="clear" w:color="000000" w:fill="FFFFFF"/>
            <w:noWrap/>
            <w:vAlign w:val="center"/>
          </w:tcPr>
          <w:p w:rsidR="00A959F5" w:rsidRPr="001413CF" w:rsidRDefault="00A959F5" w:rsidP="00A959F5">
            <w:pPr>
              <w:jc w:val="center"/>
              <w:rPr>
                <w:rFonts w:ascii="Times New Roman" w:hAnsi="Times New Roman"/>
                <w:lang w:eastAsia="ru-RU"/>
              </w:rPr>
            </w:pPr>
            <w:r w:rsidRPr="001413CF">
              <w:rPr>
                <w:rFonts w:ascii="Times New Roman" w:hAnsi="Times New Roman"/>
                <w:lang w:eastAsia="ru-RU"/>
              </w:rPr>
              <w:t>6,3</w:t>
            </w:r>
          </w:p>
        </w:tc>
        <w:tc>
          <w:tcPr>
            <w:tcW w:w="1701" w:type="dxa"/>
            <w:shd w:val="clear" w:color="000000" w:fill="FFFFFF"/>
            <w:noWrap/>
            <w:vAlign w:val="center"/>
          </w:tcPr>
          <w:p w:rsidR="00A959F5" w:rsidRPr="001413CF" w:rsidRDefault="00A959F5" w:rsidP="00A959F5">
            <w:pPr>
              <w:jc w:val="center"/>
              <w:rPr>
                <w:rFonts w:ascii="Times New Roman" w:hAnsi="Times New Roman"/>
                <w:lang w:eastAsia="ru-RU"/>
              </w:rPr>
            </w:pPr>
          </w:p>
        </w:tc>
        <w:tc>
          <w:tcPr>
            <w:tcW w:w="850" w:type="dxa"/>
            <w:shd w:val="clear" w:color="000000" w:fill="FFFFFF"/>
            <w:vAlign w:val="center"/>
          </w:tcPr>
          <w:p w:rsidR="00A959F5" w:rsidRPr="001413CF" w:rsidRDefault="00A959F5" w:rsidP="00A959F5">
            <w:pPr>
              <w:jc w:val="center"/>
              <w:rPr>
                <w:rFonts w:ascii="Times New Roman" w:hAnsi="Times New Roman"/>
                <w:lang w:eastAsia="ru-RU"/>
              </w:rPr>
            </w:pPr>
          </w:p>
        </w:tc>
        <w:tc>
          <w:tcPr>
            <w:tcW w:w="866" w:type="dxa"/>
            <w:shd w:val="clear" w:color="000000" w:fill="FFFFFF"/>
            <w:vAlign w:val="center"/>
          </w:tcPr>
          <w:p w:rsidR="00A959F5" w:rsidRPr="001413CF" w:rsidRDefault="00A959F5" w:rsidP="00A959F5">
            <w:pPr>
              <w:jc w:val="center"/>
              <w:rPr>
                <w:rFonts w:ascii="Times New Roman" w:hAnsi="Times New Roman"/>
                <w:lang w:eastAsia="ru-RU"/>
              </w:rPr>
            </w:pPr>
          </w:p>
        </w:tc>
        <w:tc>
          <w:tcPr>
            <w:tcW w:w="978" w:type="dxa"/>
            <w:shd w:val="clear" w:color="000000" w:fill="FFFFFF"/>
            <w:vAlign w:val="center"/>
          </w:tcPr>
          <w:p w:rsidR="00A959F5" w:rsidRPr="001413CF" w:rsidRDefault="00A959F5" w:rsidP="00D4325B">
            <w:pPr>
              <w:jc w:val="center"/>
              <w:rPr>
                <w:rFonts w:ascii="Times New Roman" w:hAnsi="Times New Roman"/>
                <w:lang w:eastAsia="ru-RU"/>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г. Балхаш</w:t>
            </w: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Взвешенные вещества</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0,1</w:t>
            </w:r>
          </w:p>
        </w:tc>
        <w:tc>
          <w:tcPr>
            <w:tcW w:w="167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0,9</w:t>
            </w: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1,0</w:t>
            </w:r>
          </w:p>
        </w:tc>
        <w:tc>
          <w:tcPr>
            <w:tcW w:w="170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2,0</w:t>
            </w:r>
          </w:p>
        </w:tc>
        <w:tc>
          <w:tcPr>
            <w:tcW w:w="850"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7</w:t>
            </w:r>
          </w:p>
        </w:tc>
        <w:tc>
          <w:tcPr>
            <w:tcW w:w="866" w:type="dxa"/>
            <w:shd w:val="clear" w:color="000000" w:fill="FFFFFF"/>
            <w:vAlign w:val="center"/>
          </w:tcPr>
          <w:p w:rsidR="00A959F5" w:rsidRPr="001413CF" w:rsidRDefault="00A959F5" w:rsidP="00A959F5">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Взвешанные частицы РМ-2,5</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0,0</w:t>
            </w:r>
          </w:p>
        </w:tc>
        <w:tc>
          <w:tcPr>
            <w:tcW w:w="167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0,9</w:t>
            </w: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0,6</w:t>
            </w:r>
          </w:p>
        </w:tc>
        <w:tc>
          <w:tcPr>
            <w:tcW w:w="170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3,6</w:t>
            </w:r>
          </w:p>
        </w:tc>
        <w:tc>
          <w:tcPr>
            <w:tcW w:w="850"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34</w:t>
            </w:r>
          </w:p>
        </w:tc>
        <w:tc>
          <w:tcPr>
            <w:tcW w:w="866" w:type="dxa"/>
            <w:shd w:val="clear" w:color="000000" w:fill="FFFFFF"/>
            <w:vAlign w:val="center"/>
          </w:tcPr>
          <w:p w:rsidR="00A959F5" w:rsidRPr="001413CF" w:rsidRDefault="00A959F5" w:rsidP="00A959F5">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Взвешанные частицы РМ-10</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0,0</w:t>
            </w:r>
          </w:p>
        </w:tc>
        <w:tc>
          <w:tcPr>
            <w:tcW w:w="167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0,6</w:t>
            </w: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0,6</w:t>
            </w:r>
          </w:p>
        </w:tc>
        <w:tc>
          <w:tcPr>
            <w:tcW w:w="170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1,9</w:t>
            </w:r>
          </w:p>
        </w:tc>
        <w:tc>
          <w:tcPr>
            <w:tcW w:w="850"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10</w:t>
            </w:r>
          </w:p>
        </w:tc>
        <w:tc>
          <w:tcPr>
            <w:tcW w:w="866" w:type="dxa"/>
            <w:shd w:val="clear" w:color="000000" w:fill="FFFFFF"/>
            <w:vAlign w:val="center"/>
          </w:tcPr>
          <w:p w:rsidR="00A959F5" w:rsidRPr="001413CF" w:rsidRDefault="00A959F5" w:rsidP="00A959F5">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Диоксид серы</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0,086</w:t>
            </w:r>
          </w:p>
        </w:tc>
        <w:tc>
          <w:tcPr>
            <w:tcW w:w="167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1,7</w:t>
            </w: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3,276</w:t>
            </w:r>
          </w:p>
        </w:tc>
        <w:tc>
          <w:tcPr>
            <w:tcW w:w="170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6,552</w:t>
            </w:r>
          </w:p>
        </w:tc>
        <w:tc>
          <w:tcPr>
            <w:tcW w:w="850"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83</w:t>
            </w:r>
          </w:p>
        </w:tc>
        <w:tc>
          <w:tcPr>
            <w:tcW w:w="86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1</w:t>
            </w: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Сульфаты</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0,01</w:t>
            </w:r>
          </w:p>
        </w:tc>
        <w:tc>
          <w:tcPr>
            <w:tcW w:w="1671" w:type="dxa"/>
            <w:shd w:val="clear" w:color="000000" w:fill="FFFFFF"/>
            <w:noWrap/>
            <w:vAlign w:val="center"/>
          </w:tcPr>
          <w:p w:rsidR="00A959F5" w:rsidRPr="001413CF" w:rsidRDefault="00A959F5" w:rsidP="00A959F5">
            <w:pPr>
              <w:jc w:val="center"/>
              <w:rPr>
                <w:rFonts w:ascii="Times New Roman" w:hAnsi="Times New Roman"/>
              </w:rPr>
            </w:pP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0,20</w:t>
            </w:r>
          </w:p>
        </w:tc>
        <w:tc>
          <w:tcPr>
            <w:tcW w:w="1701" w:type="dxa"/>
            <w:shd w:val="clear" w:color="000000" w:fill="FFFFFF"/>
            <w:noWrap/>
            <w:vAlign w:val="center"/>
          </w:tcPr>
          <w:p w:rsidR="00A959F5" w:rsidRPr="001413CF" w:rsidRDefault="00A959F5" w:rsidP="00A959F5">
            <w:pPr>
              <w:jc w:val="center"/>
              <w:rPr>
                <w:rFonts w:ascii="Times New Roman" w:hAnsi="Times New Roman"/>
              </w:rPr>
            </w:pPr>
          </w:p>
        </w:tc>
        <w:tc>
          <w:tcPr>
            <w:tcW w:w="850" w:type="dxa"/>
            <w:shd w:val="clear" w:color="000000" w:fill="FFFFFF"/>
            <w:vAlign w:val="center"/>
          </w:tcPr>
          <w:p w:rsidR="00A959F5" w:rsidRPr="001413CF" w:rsidRDefault="00A959F5" w:rsidP="00A959F5">
            <w:pPr>
              <w:jc w:val="center"/>
              <w:rPr>
                <w:rFonts w:ascii="Times New Roman" w:hAnsi="Times New Roman"/>
              </w:rPr>
            </w:pPr>
          </w:p>
        </w:tc>
        <w:tc>
          <w:tcPr>
            <w:tcW w:w="866" w:type="dxa"/>
            <w:shd w:val="clear" w:color="000000" w:fill="FFFFFF"/>
            <w:vAlign w:val="center"/>
          </w:tcPr>
          <w:p w:rsidR="00A959F5" w:rsidRPr="001413CF" w:rsidRDefault="00A959F5" w:rsidP="00A959F5">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Оксид углерода</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w:t>
            </w:r>
          </w:p>
        </w:tc>
        <w:tc>
          <w:tcPr>
            <w:tcW w:w="167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w:t>
            </w: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13</w:t>
            </w:r>
          </w:p>
        </w:tc>
        <w:tc>
          <w:tcPr>
            <w:tcW w:w="170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3</w:t>
            </w:r>
          </w:p>
        </w:tc>
        <w:tc>
          <w:tcPr>
            <w:tcW w:w="850"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1</w:t>
            </w:r>
          </w:p>
        </w:tc>
        <w:tc>
          <w:tcPr>
            <w:tcW w:w="866" w:type="dxa"/>
            <w:shd w:val="clear" w:color="000000" w:fill="FFFFFF"/>
            <w:vAlign w:val="center"/>
          </w:tcPr>
          <w:p w:rsidR="00A959F5" w:rsidRPr="001413CF" w:rsidRDefault="00A959F5" w:rsidP="00A959F5">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Диоксид азота</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0,02</w:t>
            </w:r>
          </w:p>
        </w:tc>
        <w:tc>
          <w:tcPr>
            <w:tcW w:w="167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0,43</w:t>
            </w: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0,12</w:t>
            </w:r>
          </w:p>
        </w:tc>
        <w:tc>
          <w:tcPr>
            <w:tcW w:w="170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0,60</w:t>
            </w:r>
          </w:p>
        </w:tc>
        <w:tc>
          <w:tcPr>
            <w:tcW w:w="850" w:type="dxa"/>
            <w:shd w:val="clear" w:color="000000" w:fill="FFFFFF"/>
            <w:vAlign w:val="center"/>
          </w:tcPr>
          <w:p w:rsidR="00A959F5" w:rsidRPr="001413CF" w:rsidRDefault="00A959F5" w:rsidP="00A959F5">
            <w:pPr>
              <w:jc w:val="center"/>
              <w:rPr>
                <w:rFonts w:ascii="Times New Roman" w:hAnsi="Times New Roman"/>
              </w:rPr>
            </w:pPr>
          </w:p>
        </w:tc>
        <w:tc>
          <w:tcPr>
            <w:tcW w:w="866" w:type="dxa"/>
            <w:shd w:val="clear" w:color="000000" w:fill="FFFFFF"/>
            <w:vAlign w:val="center"/>
          </w:tcPr>
          <w:p w:rsidR="00A959F5" w:rsidRPr="001413CF" w:rsidRDefault="00A959F5" w:rsidP="00A959F5">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Оксид азота</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0,00</w:t>
            </w:r>
          </w:p>
        </w:tc>
        <w:tc>
          <w:tcPr>
            <w:tcW w:w="167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0,02</w:t>
            </w: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0,05</w:t>
            </w:r>
          </w:p>
        </w:tc>
        <w:tc>
          <w:tcPr>
            <w:tcW w:w="170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0,13</w:t>
            </w:r>
          </w:p>
        </w:tc>
        <w:tc>
          <w:tcPr>
            <w:tcW w:w="850" w:type="dxa"/>
            <w:shd w:val="clear" w:color="000000" w:fill="FFFFFF"/>
            <w:vAlign w:val="center"/>
          </w:tcPr>
          <w:p w:rsidR="00A959F5" w:rsidRPr="001413CF" w:rsidRDefault="00A959F5" w:rsidP="00A959F5">
            <w:pPr>
              <w:jc w:val="center"/>
              <w:rPr>
                <w:rFonts w:ascii="Times New Roman" w:hAnsi="Times New Roman"/>
              </w:rPr>
            </w:pPr>
          </w:p>
        </w:tc>
        <w:tc>
          <w:tcPr>
            <w:tcW w:w="866" w:type="dxa"/>
            <w:shd w:val="clear" w:color="000000" w:fill="FFFFFF"/>
            <w:vAlign w:val="center"/>
          </w:tcPr>
          <w:p w:rsidR="00A959F5" w:rsidRPr="001413CF" w:rsidRDefault="00A959F5" w:rsidP="00A959F5">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Озон</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0,025</w:t>
            </w:r>
          </w:p>
        </w:tc>
        <w:tc>
          <w:tcPr>
            <w:tcW w:w="167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0,843</w:t>
            </w: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0,045</w:t>
            </w:r>
          </w:p>
        </w:tc>
        <w:tc>
          <w:tcPr>
            <w:tcW w:w="170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0,284</w:t>
            </w:r>
          </w:p>
        </w:tc>
        <w:tc>
          <w:tcPr>
            <w:tcW w:w="850" w:type="dxa"/>
            <w:shd w:val="clear" w:color="000000" w:fill="FFFFFF"/>
            <w:vAlign w:val="center"/>
          </w:tcPr>
          <w:p w:rsidR="00A959F5" w:rsidRPr="001413CF" w:rsidRDefault="00A959F5" w:rsidP="00A959F5">
            <w:pPr>
              <w:jc w:val="center"/>
              <w:rPr>
                <w:rFonts w:ascii="Times New Roman" w:hAnsi="Times New Roman"/>
              </w:rPr>
            </w:pPr>
          </w:p>
        </w:tc>
        <w:tc>
          <w:tcPr>
            <w:tcW w:w="866" w:type="dxa"/>
            <w:shd w:val="clear" w:color="000000" w:fill="FFFFFF"/>
            <w:vAlign w:val="center"/>
          </w:tcPr>
          <w:p w:rsidR="00A959F5" w:rsidRPr="001413CF" w:rsidRDefault="00A959F5" w:rsidP="00A959F5">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lang w:val="kk-KZ"/>
              </w:rPr>
            </w:pPr>
            <w:r w:rsidRPr="001413CF">
              <w:rPr>
                <w:rFonts w:ascii="Times New Roman" w:hAnsi="Times New Roman"/>
                <w:lang w:val="kk-KZ"/>
              </w:rPr>
              <w:t xml:space="preserve">Сероводород </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0,001</w:t>
            </w:r>
          </w:p>
        </w:tc>
        <w:tc>
          <w:tcPr>
            <w:tcW w:w="1671" w:type="dxa"/>
            <w:shd w:val="clear" w:color="000000" w:fill="FFFFFF"/>
            <w:noWrap/>
            <w:vAlign w:val="center"/>
          </w:tcPr>
          <w:p w:rsidR="00A959F5" w:rsidRPr="001413CF" w:rsidRDefault="00A959F5" w:rsidP="00A959F5">
            <w:pPr>
              <w:jc w:val="center"/>
              <w:rPr>
                <w:rFonts w:ascii="Times New Roman" w:hAnsi="Times New Roman"/>
              </w:rPr>
            </w:pP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0,029</w:t>
            </w:r>
          </w:p>
        </w:tc>
        <w:tc>
          <w:tcPr>
            <w:tcW w:w="170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3,583</w:t>
            </w:r>
          </w:p>
        </w:tc>
        <w:tc>
          <w:tcPr>
            <w:tcW w:w="850"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16</w:t>
            </w:r>
          </w:p>
        </w:tc>
        <w:tc>
          <w:tcPr>
            <w:tcW w:w="866" w:type="dxa"/>
            <w:shd w:val="clear" w:color="000000" w:fill="FFFFFF"/>
            <w:vAlign w:val="center"/>
          </w:tcPr>
          <w:p w:rsidR="00A959F5" w:rsidRPr="001413CF" w:rsidRDefault="00A959F5" w:rsidP="00A959F5">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Аммиак</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0,01</w:t>
            </w:r>
          </w:p>
        </w:tc>
        <w:tc>
          <w:tcPr>
            <w:tcW w:w="167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0,24</w:t>
            </w: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0,02</w:t>
            </w:r>
          </w:p>
        </w:tc>
        <w:tc>
          <w:tcPr>
            <w:tcW w:w="1701"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0,08</w:t>
            </w:r>
          </w:p>
        </w:tc>
        <w:tc>
          <w:tcPr>
            <w:tcW w:w="850" w:type="dxa"/>
            <w:shd w:val="clear" w:color="000000" w:fill="FFFFFF"/>
            <w:vAlign w:val="center"/>
          </w:tcPr>
          <w:p w:rsidR="00A959F5" w:rsidRPr="001413CF" w:rsidRDefault="00A959F5" w:rsidP="00A959F5">
            <w:pPr>
              <w:jc w:val="center"/>
              <w:rPr>
                <w:rFonts w:ascii="Times New Roman" w:hAnsi="Times New Roman"/>
              </w:rPr>
            </w:pPr>
          </w:p>
        </w:tc>
        <w:tc>
          <w:tcPr>
            <w:tcW w:w="866" w:type="dxa"/>
            <w:shd w:val="clear" w:color="000000" w:fill="FFFFFF"/>
            <w:vAlign w:val="center"/>
          </w:tcPr>
          <w:p w:rsidR="00A959F5" w:rsidRPr="001413CF" w:rsidRDefault="00A959F5" w:rsidP="00A959F5">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Сумма УВ</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0,8</w:t>
            </w:r>
          </w:p>
        </w:tc>
        <w:tc>
          <w:tcPr>
            <w:tcW w:w="1671" w:type="dxa"/>
            <w:shd w:val="clear" w:color="000000" w:fill="FFFFFF"/>
            <w:noWrap/>
            <w:vAlign w:val="center"/>
          </w:tcPr>
          <w:p w:rsidR="00A959F5" w:rsidRPr="001413CF" w:rsidRDefault="00A959F5" w:rsidP="00A959F5">
            <w:pPr>
              <w:jc w:val="center"/>
              <w:rPr>
                <w:rFonts w:ascii="Times New Roman" w:hAnsi="Times New Roman"/>
              </w:rPr>
            </w:pP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1,1</w:t>
            </w:r>
          </w:p>
        </w:tc>
        <w:tc>
          <w:tcPr>
            <w:tcW w:w="1701" w:type="dxa"/>
            <w:shd w:val="clear" w:color="000000" w:fill="FFFFFF"/>
            <w:noWrap/>
            <w:vAlign w:val="center"/>
          </w:tcPr>
          <w:p w:rsidR="00A959F5" w:rsidRPr="001413CF" w:rsidRDefault="00A959F5" w:rsidP="00A959F5">
            <w:pPr>
              <w:jc w:val="center"/>
              <w:rPr>
                <w:rFonts w:ascii="Times New Roman" w:hAnsi="Times New Roman"/>
              </w:rPr>
            </w:pPr>
          </w:p>
        </w:tc>
        <w:tc>
          <w:tcPr>
            <w:tcW w:w="850" w:type="dxa"/>
            <w:shd w:val="clear" w:color="000000" w:fill="FFFFFF"/>
            <w:vAlign w:val="center"/>
          </w:tcPr>
          <w:p w:rsidR="00A959F5" w:rsidRPr="001413CF" w:rsidRDefault="00A959F5" w:rsidP="00A959F5">
            <w:pPr>
              <w:jc w:val="center"/>
              <w:rPr>
                <w:rFonts w:ascii="Times New Roman" w:hAnsi="Times New Roman"/>
              </w:rPr>
            </w:pPr>
          </w:p>
        </w:tc>
        <w:tc>
          <w:tcPr>
            <w:tcW w:w="866" w:type="dxa"/>
            <w:shd w:val="clear" w:color="000000" w:fill="FFFFFF"/>
            <w:vAlign w:val="center"/>
          </w:tcPr>
          <w:p w:rsidR="00A959F5" w:rsidRPr="001413CF" w:rsidRDefault="00A959F5" w:rsidP="00A959F5">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A959F5" w:rsidRPr="001413CF" w:rsidTr="00BF14C0">
        <w:trPr>
          <w:trHeight w:val="86"/>
          <w:jc w:val="center"/>
        </w:trPr>
        <w:tc>
          <w:tcPr>
            <w:tcW w:w="2187" w:type="dxa"/>
            <w:shd w:val="clear" w:color="auto" w:fill="auto"/>
            <w:noWrap/>
            <w:vAlign w:val="center"/>
          </w:tcPr>
          <w:p w:rsidR="00A959F5" w:rsidRPr="001413CF" w:rsidRDefault="00A959F5" w:rsidP="00D4325B">
            <w:pPr>
              <w:rPr>
                <w:rFonts w:ascii="Times New Roman" w:hAnsi="Times New Roman"/>
              </w:rPr>
            </w:pPr>
            <w:r w:rsidRPr="001413CF">
              <w:rPr>
                <w:rFonts w:ascii="Times New Roman" w:hAnsi="Times New Roman"/>
              </w:rPr>
              <w:t>Метан</w:t>
            </w:r>
          </w:p>
        </w:tc>
        <w:tc>
          <w:tcPr>
            <w:tcW w:w="996" w:type="dxa"/>
            <w:shd w:val="clear" w:color="000000" w:fill="FFFFFF"/>
            <w:vAlign w:val="center"/>
          </w:tcPr>
          <w:p w:rsidR="00A959F5" w:rsidRPr="001413CF" w:rsidRDefault="00A959F5" w:rsidP="00A959F5">
            <w:pPr>
              <w:jc w:val="center"/>
              <w:rPr>
                <w:rFonts w:ascii="Times New Roman" w:hAnsi="Times New Roman"/>
              </w:rPr>
            </w:pPr>
            <w:r w:rsidRPr="001413CF">
              <w:rPr>
                <w:rFonts w:ascii="Times New Roman" w:hAnsi="Times New Roman"/>
              </w:rPr>
              <w:t>0,8</w:t>
            </w:r>
          </w:p>
        </w:tc>
        <w:tc>
          <w:tcPr>
            <w:tcW w:w="1671" w:type="dxa"/>
            <w:shd w:val="clear" w:color="000000" w:fill="FFFFFF"/>
            <w:noWrap/>
            <w:vAlign w:val="center"/>
          </w:tcPr>
          <w:p w:rsidR="00A959F5" w:rsidRPr="001413CF" w:rsidRDefault="00A959F5" w:rsidP="00A959F5">
            <w:pPr>
              <w:jc w:val="center"/>
              <w:rPr>
                <w:rFonts w:ascii="Times New Roman" w:hAnsi="Times New Roman"/>
              </w:rPr>
            </w:pPr>
          </w:p>
        </w:tc>
        <w:tc>
          <w:tcPr>
            <w:tcW w:w="1023" w:type="dxa"/>
            <w:shd w:val="clear" w:color="000000" w:fill="FFFFFF"/>
            <w:noWrap/>
            <w:vAlign w:val="center"/>
          </w:tcPr>
          <w:p w:rsidR="00A959F5" w:rsidRPr="001413CF" w:rsidRDefault="00A959F5" w:rsidP="00A959F5">
            <w:pPr>
              <w:jc w:val="center"/>
              <w:rPr>
                <w:rFonts w:ascii="Times New Roman" w:hAnsi="Times New Roman"/>
              </w:rPr>
            </w:pPr>
            <w:r w:rsidRPr="001413CF">
              <w:rPr>
                <w:rFonts w:ascii="Times New Roman" w:hAnsi="Times New Roman"/>
              </w:rPr>
              <w:t>1,0</w:t>
            </w:r>
          </w:p>
        </w:tc>
        <w:tc>
          <w:tcPr>
            <w:tcW w:w="1701" w:type="dxa"/>
            <w:shd w:val="clear" w:color="000000" w:fill="FFFFFF"/>
            <w:noWrap/>
            <w:vAlign w:val="center"/>
          </w:tcPr>
          <w:p w:rsidR="00A959F5" w:rsidRPr="001413CF" w:rsidRDefault="00A959F5" w:rsidP="00A959F5">
            <w:pPr>
              <w:jc w:val="center"/>
              <w:rPr>
                <w:rFonts w:ascii="Times New Roman" w:hAnsi="Times New Roman"/>
              </w:rPr>
            </w:pPr>
          </w:p>
        </w:tc>
        <w:tc>
          <w:tcPr>
            <w:tcW w:w="850" w:type="dxa"/>
            <w:shd w:val="clear" w:color="000000" w:fill="FFFFFF"/>
            <w:vAlign w:val="center"/>
          </w:tcPr>
          <w:p w:rsidR="00A959F5" w:rsidRPr="001413CF" w:rsidRDefault="00A959F5" w:rsidP="00A959F5">
            <w:pPr>
              <w:jc w:val="center"/>
              <w:rPr>
                <w:rFonts w:ascii="Times New Roman" w:hAnsi="Times New Roman"/>
              </w:rPr>
            </w:pPr>
          </w:p>
        </w:tc>
        <w:tc>
          <w:tcPr>
            <w:tcW w:w="866" w:type="dxa"/>
            <w:shd w:val="clear" w:color="000000" w:fill="FFFFFF"/>
            <w:vAlign w:val="center"/>
          </w:tcPr>
          <w:p w:rsidR="00A959F5" w:rsidRPr="001413CF" w:rsidRDefault="00A959F5" w:rsidP="00A959F5">
            <w:pPr>
              <w:jc w:val="center"/>
              <w:rPr>
                <w:rFonts w:ascii="Times New Roman" w:hAnsi="Times New Roman"/>
              </w:rPr>
            </w:pPr>
          </w:p>
        </w:tc>
        <w:tc>
          <w:tcPr>
            <w:tcW w:w="978" w:type="dxa"/>
            <w:shd w:val="clear" w:color="000000" w:fill="FFFFFF"/>
            <w:vAlign w:val="center"/>
          </w:tcPr>
          <w:p w:rsidR="00A959F5" w:rsidRPr="001413CF" w:rsidRDefault="00A959F5"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г. Жезказган</w:t>
            </w: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lang w:eastAsia="ru-RU"/>
              </w:rPr>
            </w:pPr>
            <w:r w:rsidRPr="001413CF">
              <w:rPr>
                <w:rFonts w:ascii="Times New Roman" w:hAnsi="Times New Roman"/>
                <w:lang w:eastAsia="ru-RU"/>
              </w:rPr>
              <w:t>Взвешанные вещества</w:t>
            </w:r>
          </w:p>
        </w:tc>
        <w:tc>
          <w:tcPr>
            <w:tcW w:w="996" w:type="dxa"/>
            <w:shd w:val="clear" w:color="000000" w:fill="FFFFFF"/>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0,3</w:t>
            </w:r>
          </w:p>
        </w:tc>
        <w:tc>
          <w:tcPr>
            <w:tcW w:w="1671"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1,9</w:t>
            </w:r>
          </w:p>
        </w:tc>
        <w:tc>
          <w:tcPr>
            <w:tcW w:w="1023"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0,6</w:t>
            </w:r>
          </w:p>
        </w:tc>
        <w:tc>
          <w:tcPr>
            <w:tcW w:w="1701"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1,2</w:t>
            </w:r>
          </w:p>
        </w:tc>
        <w:tc>
          <w:tcPr>
            <w:tcW w:w="850" w:type="dxa"/>
            <w:shd w:val="clear" w:color="000000" w:fill="FFFFFF"/>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2</w:t>
            </w:r>
          </w:p>
        </w:tc>
        <w:tc>
          <w:tcPr>
            <w:tcW w:w="866" w:type="dxa"/>
            <w:shd w:val="clear" w:color="000000" w:fill="FFFFFF"/>
            <w:vAlign w:val="center"/>
          </w:tcPr>
          <w:p w:rsidR="009E7EDD" w:rsidRPr="001413CF" w:rsidRDefault="009E7EDD" w:rsidP="00D4325B">
            <w:pPr>
              <w:jc w:val="center"/>
              <w:rPr>
                <w:rFonts w:ascii="Times New Roman" w:hAnsi="Times New Roman"/>
                <w:lang w:eastAsia="ru-RU"/>
              </w:rPr>
            </w:pPr>
          </w:p>
        </w:tc>
        <w:tc>
          <w:tcPr>
            <w:tcW w:w="978" w:type="dxa"/>
            <w:shd w:val="clear" w:color="000000" w:fill="FFFFFF"/>
            <w:vAlign w:val="center"/>
          </w:tcPr>
          <w:p w:rsidR="009E7EDD" w:rsidRPr="001413CF" w:rsidRDefault="009E7EDD" w:rsidP="00D4325B">
            <w:pPr>
              <w:jc w:val="center"/>
              <w:rPr>
                <w:rFonts w:ascii="Times New Roman" w:hAnsi="Times New Roman"/>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lang w:eastAsia="ru-RU"/>
              </w:rPr>
            </w:pPr>
            <w:r w:rsidRPr="001413CF">
              <w:rPr>
                <w:rFonts w:ascii="Times New Roman" w:hAnsi="Times New Roman"/>
                <w:lang w:eastAsia="ru-RU"/>
              </w:rPr>
              <w:t>Взвешенные частицы РМ-2,5</w:t>
            </w:r>
          </w:p>
        </w:tc>
        <w:tc>
          <w:tcPr>
            <w:tcW w:w="996" w:type="dxa"/>
            <w:shd w:val="clear" w:color="000000" w:fill="FFFFFF"/>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0,0</w:t>
            </w:r>
          </w:p>
        </w:tc>
        <w:tc>
          <w:tcPr>
            <w:tcW w:w="1671"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0,3</w:t>
            </w:r>
          </w:p>
        </w:tc>
        <w:tc>
          <w:tcPr>
            <w:tcW w:w="1023"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0,2</w:t>
            </w:r>
          </w:p>
        </w:tc>
        <w:tc>
          <w:tcPr>
            <w:tcW w:w="1701"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1,2</w:t>
            </w:r>
          </w:p>
        </w:tc>
        <w:tc>
          <w:tcPr>
            <w:tcW w:w="850" w:type="dxa"/>
            <w:shd w:val="clear" w:color="000000" w:fill="FFFFFF"/>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4</w:t>
            </w:r>
          </w:p>
        </w:tc>
        <w:tc>
          <w:tcPr>
            <w:tcW w:w="866" w:type="dxa"/>
            <w:shd w:val="clear" w:color="000000" w:fill="FFFFFF"/>
            <w:vAlign w:val="center"/>
          </w:tcPr>
          <w:p w:rsidR="009E7EDD" w:rsidRPr="001413CF" w:rsidRDefault="009E7EDD" w:rsidP="00D4325B">
            <w:pPr>
              <w:jc w:val="center"/>
              <w:rPr>
                <w:rFonts w:ascii="Times New Roman" w:hAnsi="Times New Roman"/>
                <w:lang w:eastAsia="ru-RU"/>
              </w:rPr>
            </w:pPr>
          </w:p>
        </w:tc>
        <w:tc>
          <w:tcPr>
            <w:tcW w:w="978" w:type="dxa"/>
            <w:shd w:val="clear" w:color="000000" w:fill="FFFFFF"/>
            <w:vAlign w:val="center"/>
          </w:tcPr>
          <w:p w:rsidR="009E7EDD" w:rsidRPr="001413CF" w:rsidRDefault="009E7EDD" w:rsidP="00D4325B">
            <w:pPr>
              <w:jc w:val="center"/>
              <w:rPr>
                <w:rFonts w:ascii="Times New Roman" w:hAnsi="Times New Roman"/>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lang w:eastAsia="ru-RU"/>
              </w:rPr>
            </w:pPr>
            <w:r w:rsidRPr="001413CF">
              <w:rPr>
                <w:rFonts w:ascii="Times New Roman" w:hAnsi="Times New Roman"/>
                <w:lang w:eastAsia="ru-RU"/>
              </w:rPr>
              <w:t>Взвешенные частицы РМ-10</w:t>
            </w:r>
          </w:p>
        </w:tc>
        <w:tc>
          <w:tcPr>
            <w:tcW w:w="996" w:type="dxa"/>
            <w:shd w:val="clear" w:color="000000" w:fill="FFFFFF"/>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0,0</w:t>
            </w:r>
          </w:p>
        </w:tc>
        <w:tc>
          <w:tcPr>
            <w:tcW w:w="1671"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0,7</w:t>
            </w:r>
          </w:p>
        </w:tc>
        <w:tc>
          <w:tcPr>
            <w:tcW w:w="1023"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0,3</w:t>
            </w:r>
          </w:p>
        </w:tc>
        <w:tc>
          <w:tcPr>
            <w:tcW w:w="1701"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1,1</w:t>
            </w:r>
          </w:p>
        </w:tc>
        <w:tc>
          <w:tcPr>
            <w:tcW w:w="850" w:type="dxa"/>
            <w:shd w:val="clear" w:color="000000" w:fill="FFFFFF"/>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2</w:t>
            </w:r>
          </w:p>
        </w:tc>
        <w:tc>
          <w:tcPr>
            <w:tcW w:w="866" w:type="dxa"/>
            <w:shd w:val="clear" w:color="000000" w:fill="FFFFFF"/>
            <w:vAlign w:val="center"/>
          </w:tcPr>
          <w:p w:rsidR="009E7EDD" w:rsidRPr="001413CF" w:rsidRDefault="009E7EDD" w:rsidP="00D4325B">
            <w:pPr>
              <w:jc w:val="center"/>
              <w:rPr>
                <w:rFonts w:ascii="Times New Roman" w:hAnsi="Times New Roman"/>
                <w:lang w:eastAsia="ru-RU"/>
              </w:rPr>
            </w:pPr>
          </w:p>
        </w:tc>
        <w:tc>
          <w:tcPr>
            <w:tcW w:w="978" w:type="dxa"/>
            <w:shd w:val="clear" w:color="000000" w:fill="FFFFFF"/>
            <w:vAlign w:val="center"/>
          </w:tcPr>
          <w:p w:rsidR="009E7EDD" w:rsidRPr="001413CF" w:rsidRDefault="009E7EDD" w:rsidP="00D4325B">
            <w:pPr>
              <w:jc w:val="center"/>
              <w:rPr>
                <w:rFonts w:ascii="Times New Roman" w:hAnsi="Times New Roman"/>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lang w:eastAsia="ru-RU"/>
              </w:rPr>
            </w:pPr>
            <w:r w:rsidRPr="001413CF">
              <w:rPr>
                <w:rFonts w:ascii="Times New Roman" w:hAnsi="Times New Roman"/>
                <w:lang w:eastAsia="ru-RU"/>
              </w:rPr>
              <w:t>Диоксид серы</w:t>
            </w:r>
          </w:p>
        </w:tc>
        <w:tc>
          <w:tcPr>
            <w:tcW w:w="996" w:type="dxa"/>
            <w:shd w:val="clear" w:color="000000" w:fill="FFFFFF"/>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0,005</w:t>
            </w:r>
          </w:p>
        </w:tc>
        <w:tc>
          <w:tcPr>
            <w:tcW w:w="1671"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0,107</w:t>
            </w:r>
          </w:p>
        </w:tc>
        <w:tc>
          <w:tcPr>
            <w:tcW w:w="1023"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0,078</w:t>
            </w:r>
          </w:p>
        </w:tc>
        <w:tc>
          <w:tcPr>
            <w:tcW w:w="1701"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0,156</w:t>
            </w:r>
          </w:p>
        </w:tc>
        <w:tc>
          <w:tcPr>
            <w:tcW w:w="850" w:type="dxa"/>
            <w:shd w:val="clear" w:color="000000" w:fill="FFFFFF"/>
            <w:vAlign w:val="center"/>
          </w:tcPr>
          <w:p w:rsidR="009E7EDD" w:rsidRPr="001413CF" w:rsidRDefault="009E7EDD" w:rsidP="009E7EDD">
            <w:pPr>
              <w:jc w:val="center"/>
              <w:rPr>
                <w:rFonts w:ascii="Times New Roman" w:hAnsi="Times New Roman"/>
                <w:lang w:eastAsia="ru-RU"/>
              </w:rPr>
            </w:pPr>
          </w:p>
        </w:tc>
        <w:tc>
          <w:tcPr>
            <w:tcW w:w="866" w:type="dxa"/>
            <w:shd w:val="clear" w:color="000000" w:fill="FFFFFF"/>
            <w:vAlign w:val="center"/>
          </w:tcPr>
          <w:p w:rsidR="009E7EDD" w:rsidRPr="001413CF" w:rsidRDefault="009E7EDD" w:rsidP="00D4325B">
            <w:pPr>
              <w:jc w:val="center"/>
              <w:rPr>
                <w:rFonts w:ascii="Times New Roman" w:hAnsi="Times New Roman"/>
                <w:lang w:eastAsia="ru-RU"/>
              </w:rPr>
            </w:pPr>
          </w:p>
        </w:tc>
        <w:tc>
          <w:tcPr>
            <w:tcW w:w="978" w:type="dxa"/>
            <w:shd w:val="clear" w:color="000000" w:fill="FFFFFF"/>
            <w:vAlign w:val="center"/>
          </w:tcPr>
          <w:p w:rsidR="009E7EDD" w:rsidRPr="001413CF" w:rsidRDefault="009E7EDD" w:rsidP="00D4325B">
            <w:pPr>
              <w:jc w:val="center"/>
              <w:rPr>
                <w:rFonts w:ascii="Times New Roman" w:hAnsi="Times New Roman"/>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lang w:eastAsia="ru-RU"/>
              </w:rPr>
            </w:pPr>
            <w:r w:rsidRPr="001413CF">
              <w:rPr>
                <w:rFonts w:ascii="Times New Roman" w:hAnsi="Times New Roman"/>
                <w:lang w:eastAsia="ru-RU"/>
              </w:rPr>
              <w:t>Сульфаты</w:t>
            </w:r>
          </w:p>
        </w:tc>
        <w:tc>
          <w:tcPr>
            <w:tcW w:w="996" w:type="dxa"/>
            <w:shd w:val="clear" w:color="000000" w:fill="FFFFFF"/>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0,01</w:t>
            </w:r>
          </w:p>
        </w:tc>
        <w:tc>
          <w:tcPr>
            <w:tcW w:w="1671" w:type="dxa"/>
            <w:shd w:val="clear" w:color="000000" w:fill="FFFFFF"/>
            <w:noWrap/>
            <w:vAlign w:val="center"/>
          </w:tcPr>
          <w:p w:rsidR="009E7EDD" w:rsidRPr="001413CF" w:rsidRDefault="009E7EDD" w:rsidP="009E7EDD">
            <w:pPr>
              <w:jc w:val="center"/>
              <w:rPr>
                <w:rFonts w:ascii="Times New Roman" w:hAnsi="Times New Roman"/>
                <w:lang w:eastAsia="ru-RU"/>
              </w:rPr>
            </w:pPr>
          </w:p>
        </w:tc>
        <w:tc>
          <w:tcPr>
            <w:tcW w:w="1023"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0,05</w:t>
            </w:r>
          </w:p>
        </w:tc>
        <w:tc>
          <w:tcPr>
            <w:tcW w:w="1701" w:type="dxa"/>
            <w:shd w:val="clear" w:color="000000" w:fill="FFFFFF"/>
            <w:noWrap/>
            <w:vAlign w:val="center"/>
          </w:tcPr>
          <w:p w:rsidR="009E7EDD" w:rsidRPr="001413CF" w:rsidRDefault="009E7EDD" w:rsidP="009E7EDD">
            <w:pPr>
              <w:jc w:val="center"/>
              <w:rPr>
                <w:rFonts w:ascii="Times New Roman" w:hAnsi="Times New Roman"/>
                <w:lang w:eastAsia="ru-RU"/>
              </w:rPr>
            </w:pPr>
          </w:p>
        </w:tc>
        <w:tc>
          <w:tcPr>
            <w:tcW w:w="850" w:type="dxa"/>
            <w:shd w:val="clear" w:color="000000" w:fill="FFFFFF"/>
            <w:vAlign w:val="center"/>
          </w:tcPr>
          <w:p w:rsidR="009E7EDD" w:rsidRPr="001413CF" w:rsidRDefault="009E7EDD" w:rsidP="009E7EDD">
            <w:pPr>
              <w:jc w:val="center"/>
              <w:rPr>
                <w:rFonts w:ascii="Times New Roman" w:hAnsi="Times New Roman"/>
                <w:lang w:eastAsia="ru-RU"/>
              </w:rPr>
            </w:pPr>
          </w:p>
        </w:tc>
        <w:tc>
          <w:tcPr>
            <w:tcW w:w="866" w:type="dxa"/>
            <w:shd w:val="clear" w:color="000000" w:fill="FFFFFF"/>
            <w:vAlign w:val="center"/>
          </w:tcPr>
          <w:p w:rsidR="009E7EDD" w:rsidRPr="001413CF" w:rsidRDefault="009E7EDD" w:rsidP="00D4325B">
            <w:pPr>
              <w:jc w:val="center"/>
              <w:rPr>
                <w:rFonts w:ascii="Times New Roman" w:hAnsi="Times New Roman"/>
                <w:lang w:eastAsia="ru-RU"/>
              </w:rPr>
            </w:pPr>
          </w:p>
        </w:tc>
        <w:tc>
          <w:tcPr>
            <w:tcW w:w="978" w:type="dxa"/>
            <w:shd w:val="clear" w:color="000000" w:fill="FFFFFF"/>
            <w:vAlign w:val="center"/>
          </w:tcPr>
          <w:p w:rsidR="009E7EDD" w:rsidRPr="001413CF" w:rsidRDefault="009E7EDD" w:rsidP="00D4325B">
            <w:pPr>
              <w:jc w:val="center"/>
              <w:rPr>
                <w:rFonts w:ascii="Times New Roman" w:hAnsi="Times New Roman"/>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lang w:eastAsia="ru-RU"/>
              </w:rPr>
            </w:pPr>
            <w:r w:rsidRPr="001413CF">
              <w:rPr>
                <w:rFonts w:ascii="Times New Roman" w:hAnsi="Times New Roman"/>
                <w:lang w:eastAsia="ru-RU"/>
              </w:rPr>
              <w:t>Оксид углерода</w:t>
            </w:r>
          </w:p>
        </w:tc>
        <w:tc>
          <w:tcPr>
            <w:tcW w:w="996" w:type="dxa"/>
            <w:shd w:val="clear" w:color="000000" w:fill="FFFFFF"/>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1</w:t>
            </w:r>
          </w:p>
        </w:tc>
        <w:tc>
          <w:tcPr>
            <w:tcW w:w="1671"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w:t>
            </w:r>
          </w:p>
        </w:tc>
        <w:tc>
          <w:tcPr>
            <w:tcW w:w="1023"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10</w:t>
            </w:r>
          </w:p>
        </w:tc>
        <w:tc>
          <w:tcPr>
            <w:tcW w:w="1701"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2</w:t>
            </w:r>
          </w:p>
        </w:tc>
        <w:tc>
          <w:tcPr>
            <w:tcW w:w="850" w:type="dxa"/>
            <w:shd w:val="clear" w:color="000000" w:fill="FFFFFF"/>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3</w:t>
            </w:r>
          </w:p>
        </w:tc>
        <w:tc>
          <w:tcPr>
            <w:tcW w:w="866" w:type="dxa"/>
            <w:shd w:val="clear" w:color="000000" w:fill="FFFFFF"/>
            <w:vAlign w:val="center"/>
          </w:tcPr>
          <w:p w:rsidR="009E7EDD" w:rsidRPr="001413CF" w:rsidRDefault="009E7EDD" w:rsidP="00D4325B">
            <w:pPr>
              <w:jc w:val="center"/>
              <w:rPr>
                <w:rFonts w:ascii="Times New Roman" w:hAnsi="Times New Roman"/>
                <w:lang w:eastAsia="ru-RU"/>
              </w:rPr>
            </w:pPr>
          </w:p>
        </w:tc>
        <w:tc>
          <w:tcPr>
            <w:tcW w:w="978" w:type="dxa"/>
            <w:shd w:val="clear" w:color="000000" w:fill="FFFFFF"/>
            <w:vAlign w:val="center"/>
          </w:tcPr>
          <w:p w:rsidR="009E7EDD" w:rsidRPr="001413CF" w:rsidRDefault="009E7EDD" w:rsidP="00D4325B">
            <w:pPr>
              <w:jc w:val="center"/>
              <w:rPr>
                <w:rFonts w:ascii="Times New Roman" w:hAnsi="Times New Roman"/>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lang w:eastAsia="ru-RU"/>
              </w:rPr>
            </w:pPr>
            <w:r w:rsidRPr="001413CF">
              <w:rPr>
                <w:rFonts w:ascii="Times New Roman" w:hAnsi="Times New Roman"/>
                <w:lang w:eastAsia="ru-RU"/>
              </w:rPr>
              <w:t>Диоксид азота</w:t>
            </w:r>
          </w:p>
        </w:tc>
        <w:tc>
          <w:tcPr>
            <w:tcW w:w="996" w:type="dxa"/>
            <w:shd w:val="clear" w:color="000000" w:fill="FFFFFF"/>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0,05</w:t>
            </w:r>
          </w:p>
        </w:tc>
        <w:tc>
          <w:tcPr>
            <w:tcW w:w="1671"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1,1</w:t>
            </w:r>
          </w:p>
        </w:tc>
        <w:tc>
          <w:tcPr>
            <w:tcW w:w="1023"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0,17</w:t>
            </w:r>
          </w:p>
        </w:tc>
        <w:tc>
          <w:tcPr>
            <w:tcW w:w="1701"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0,85</w:t>
            </w:r>
          </w:p>
        </w:tc>
        <w:tc>
          <w:tcPr>
            <w:tcW w:w="850" w:type="dxa"/>
            <w:shd w:val="clear" w:color="000000" w:fill="FFFFFF"/>
            <w:vAlign w:val="center"/>
          </w:tcPr>
          <w:p w:rsidR="009E7EDD" w:rsidRPr="001413CF" w:rsidRDefault="009E7EDD" w:rsidP="009E7EDD">
            <w:pPr>
              <w:jc w:val="center"/>
              <w:rPr>
                <w:rFonts w:ascii="Times New Roman" w:hAnsi="Times New Roman"/>
                <w:lang w:eastAsia="ru-RU"/>
              </w:rPr>
            </w:pPr>
          </w:p>
        </w:tc>
        <w:tc>
          <w:tcPr>
            <w:tcW w:w="866" w:type="dxa"/>
            <w:shd w:val="clear" w:color="000000" w:fill="FFFFFF"/>
            <w:vAlign w:val="center"/>
          </w:tcPr>
          <w:p w:rsidR="009E7EDD" w:rsidRPr="001413CF" w:rsidRDefault="009E7EDD" w:rsidP="00D4325B">
            <w:pPr>
              <w:jc w:val="center"/>
              <w:rPr>
                <w:rFonts w:ascii="Times New Roman" w:hAnsi="Times New Roman"/>
                <w:lang w:eastAsia="ru-RU"/>
              </w:rPr>
            </w:pPr>
          </w:p>
        </w:tc>
        <w:tc>
          <w:tcPr>
            <w:tcW w:w="978" w:type="dxa"/>
            <w:shd w:val="clear" w:color="000000" w:fill="FFFFFF"/>
            <w:vAlign w:val="center"/>
          </w:tcPr>
          <w:p w:rsidR="009E7EDD" w:rsidRPr="001413CF" w:rsidRDefault="009E7EDD" w:rsidP="00D4325B">
            <w:pPr>
              <w:jc w:val="center"/>
              <w:rPr>
                <w:rFonts w:ascii="Times New Roman" w:hAnsi="Times New Roman"/>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lang w:eastAsia="ru-RU"/>
              </w:rPr>
            </w:pPr>
            <w:r w:rsidRPr="001413CF">
              <w:rPr>
                <w:rFonts w:ascii="Times New Roman" w:hAnsi="Times New Roman"/>
                <w:lang w:eastAsia="ru-RU"/>
              </w:rPr>
              <w:t>Оксид азота</w:t>
            </w:r>
          </w:p>
        </w:tc>
        <w:tc>
          <w:tcPr>
            <w:tcW w:w="996" w:type="dxa"/>
            <w:shd w:val="clear" w:color="000000" w:fill="FFFFFF"/>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0,00</w:t>
            </w:r>
          </w:p>
        </w:tc>
        <w:tc>
          <w:tcPr>
            <w:tcW w:w="1671"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0,06</w:t>
            </w:r>
          </w:p>
        </w:tc>
        <w:tc>
          <w:tcPr>
            <w:tcW w:w="1023"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0,01</w:t>
            </w:r>
          </w:p>
        </w:tc>
        <w:tc>
          <w:tcPr>
            <w:tcW w:w="1701"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0,03</w:t>
            </w:r>
          </w:p>
        </w:tc>
        <w:tc>
          <w:tcPr>
            <w:tcW w:w="850" w:type="dxa"/>
            <w:shd w:val="clear" w:color="000000" w:fill="FFFFFF"/>
            <w:vAlign w:val="center"/>
          </w:tcPr>
          <w:p w:rsidR="009E7EDD" w:rsidRPr="001413CF" w:rsidRDefault="009E7EDD" w:rsidP="009E7EDD">
            <w:pPr>
              <w:jc w:val="center"/>
              <w:rPr>
                <w:rFonts w:ascii="Times New Roman" w:hAnsi="Times New Roman"/>
                <w:lang w:eastAsia="ru-RU"/>
              </w:rPr>
            </w:pPr>
          </w:p>
        </w:tc>
        <w:tc>
          <w:tcPr>
            <w:tcW w:w="866" w:type="dxa"/>
            <w:shd w:val="clear" w:color="000000" w:fill="FFFFFF"/>
            <w:vAlign w:val="center"/>
          </w:tcPr>
          <w:p w:rsidR="009E7EDD" w:rsidRPr="001413CF" w:rsidRDefault="009E7EDD" w:rsidP="00D4325B">
            <w:pPr>
              <w:jc w:val="center"/>
              <w:rPr>
                <w:rFonts w:ascii="Times New Roman" w:hAnsi="Times New Roman"/>
                <w:lang w:eastAsia="ru-RU"/>
              </w:rPr>
            </w:pPr>
          </w:p>
        </w:tc>
        <w:tc>
          <w:tcPr>
            <w:tcW w:w="978" w:type="dxa"/>
            <w:shd w:val="clear" w:color="000000" w:fill="FFFFFF"/>
            <w:vAlign w:val="center"/>
          </w:tcPr>
          <w:p w:rsidR="009E7EDD" w:rsidRPr="001413CF" w:rsidRDefault="009E7EDD" w:rsidP="00D4325B">
            <w:pPr>
              <w:jc w:val="center"/>
              <w:rPr>
                <w:rFonts w:ascii="Times New Roman" w:hAnsi="Times New Roman"/>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lang w:eastAsia="ru-RU"/>
              </w:rPr>
            </w:pPr>
            <w:r w:rsidRPr="001413CF">
              <w:rPr>
                <w:rFonts w:ascii="Times New Roman" w:hAnsi="Times New Roman"/>
                <w:lang w:eastAsia="ru-RU"/>
              </w:rPr>
              <w:t>Озон</w:t>
            </w:r>
          </w:p>
        </w:tc>
        <w:tc>
          <w:tcPr>
            <w:tcW w:w="996" w:type="dxa"/>
            <w:shd w:val="clear" w:color="000000" w:fill="FFFFFF"/>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0,009</w:t>
            </w:r>
          </w:p>
        </w:tc>
        <w:tc>
          <w:tcPr>
            <w:tcW w:w="1671"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0,290</w:t>
            </w:r>
          </w:p>
        </w:tc>
        <w:tc>
          <w:tcPr>
            <w:tcW w:w="1023"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0,103</w:t>
            </w:r>
          </w:p>
        </w:tc>
        <w:tc>
          <w:tcPr>
            <w:tcW w:w="1701"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0,641</w:t>
            </w:r>
          </w:p>
        </w:tc>
        <w:tc>
          <w:tcPr>
            <w:tcW w:w="850" w:type="dxa"/>
            <w:shd w:val="clear" w:color="000000" w:fill="FFFFFF"/>
            <w:vAlign w:val="center"/>
          </w:tcPr>
          <w:p w:rsidR="009E7EDD" w:rsidRPr="001413CF" w:rsidRDefault="009E7EDD" w:rsidP="009E7EDD">
            <w:pPr>
              <w:jc w:val="center"/>
              <w:rPr>
                <w:rFonts w:ascii="Times New Roman" w:hAnsi="Times New Roman"/>
                <w:lang w:eastAsia="ru-RU"/>
              </w:rPr>
            </w:pPr>
          </w:p>
        </w:tc>
        <w:tc>
          <w:tcPr>
            <w:tcW w:w="866" w:type="dxa"/>
            <w:shd w:val="clear" w:color="000000" w:fill="FFFFFF"/>
            <w:vAlign w:val="center"/>
          </w:tcPr>
          <w:p w:rsidR="009E7EDD" w:rsidRPr="001413CF" w:rsidRDefault="009E7EDD" w:rsidP="00D4325B">
            <w:pPr>
              <w:jc w:val="center"/>
              <w:rPr>
                <w:rFonts w:ascii="Times New Roman" w:hAnsi="Times New Roman"/>
                <w:lang w:eastAsia="ru-RU"/>
              </w:rPr>
            </w:pPr>
          </w:p>
        </w:tc>
        <w:tc>
          <w:tcPr>
            <w:tcW w:w="978" w:type="dxa"/>
            <w:shd w:val="clear" w:color="000000" w:fill="FFFFFF"/>
            <w:vAlign w:val="center"/>
          </w:tcPr>
          <w:p w:rsidR="009E7EDD" w:rsidRPr="001413CF" w:rsidRDefault="009E7EDD" w:rsidP="00D4325B">
            <w:pPr>
              <w:jc w:val="center"/>
              <w:rPr>
                <w:rFonts w:ascii="Times New Roman" w:hAnsi="Times New Roman"/>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lang w:eastAsia="ru-RU"/>
              </w:rPr>
            </w:pPr>
            <w:r w:rsidRPr="001413CF">
              <w:rPr>
                <w:rFonts w:ascii="Times New Roman" w:hAnsi="Times New Roman"/>
                <w:lang w:eastAsia="ru-RU"/>
              </w:rPr>
              <w:t>Сероводород</w:t>
            </w:r>
          </w:p>
        </w:tc>
        <w:tc>
          <w:tcPr>
            <w:tcW w:w="996" w:type="dxa"/>
            <w:shd w:val="clear" w:color="000000" w:fill="FFFFFF"/>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0,000</w:t>
            </w:r>
          </w:p>
        </w:tc>
        <w:tc>
          <w:tcPr>
            <w:tcW w:w="1671" w:type="dxa"/>
            <w:shd w:val="clear" w:color="000000" w:fill="FFFFFF"/>
            <w:noWrap/>
            <w:vAlign w:val="center"/>
          </w:tcPr>
          <w:p w:rsidR="009E7EDD" w:rsidRPr="001413CF" w:rsidRDefault="009E7EDD" w:rsidP="009E7EDD">
            <w:pPr>
              <w:jc w:val="center"/>
              <w:rPr>
                <w:rFonts w:ascii="Times New Roman" w:hAnsi="Times New Roman"/>
                <w:lang w:eastAsia="ru-RU"/>
              </w:rPr>
            </w:pPr>
          </w:p>
        </w:tc>
        <w:tc>
          <w:tcPr>
            <w:tcW w:w="1023"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0,000</w:t>
            </w:r>
          </w:p>
        </w:tc>
        <w:tc>
          <w:tcPr>
            <w:tcW w:w="1701"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0,000</w:t>
            </w:r>
          </w:p>
        </w:tc>
        <w:tc>
          <w:tcPr>
            <w:tcW w:w="850" w:type="dxa"/>
            <w:shd w:val="clear" w:color="000000" w:fill="FFFFFF"/>
            <w:vAlign w:val="center"/>
          </w:tcPr>
          <w:p w:rsidR="009E7EDD" w:rsidRPr="001413CF" w:rsidRDefault="009E7EDD" w:rsidP="009E7EDD">
            <w:pPr>
              <w:jc w:val="center"/>
              <w:rPr>
                <w:rFonts w:ascii="Times New Roman" w:hAnsi="Times New Roman"/>
                <w:lang w:eastAsia="ru-RU"/>
              </w:rPr>
            </w:pPr>
          </w:p>
        </w:tc>
        <w:tc>
          <w:tcPr>
            <w:tcW w:w="866" w:type="dxa"/>
            <w:shd w:val="clear" w:color="000000" w:fill="FFFFFF"/>
            <w:vAlign w:val="center"/>
          </w:tcPr>
          <w:p w:rsidR="009E7EDD" w:rsidRPr="001413CF" w:rsidRDefault="009E7EDD" w:rsidP="00D4325B">
            <w:pPr>
              <w:jc w:val="center"/>
              <w:rPr>
                <w:rFonts w:ascii="Times New Roman" w:hAnsi="Times New Roman"/>
                <w:lang w:eastAsia="ru-RU"/>
              </w:rPr>
            </w:pPr>
          </w:p>
        </w:tc>
        <w:tc>
          <w:tcPr>
            <w:tcW w:w="978" w:type="dxa"/>
            <w:shd w:val="clear" w:color="000000" w:fill="FFFFFF"/>
            <w:vAlign w:val="center"/>
          </w:tcPr>
          <w:p w:rsidR="009E7EDD" w:rsidRPr="001413CF" w:rsidRDefault="009E7EDD" w:rsidP="00D4325B">
            <w:pPr>
              <w:jc w:val="center"/>
              <w:rPr>
                <w:rFonts w:ascii="Times New Roman" w:hAnsi="Times New Roman"/>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lang w:eastAsia="ru-RU"/>
              </w:rPr>
            </w:pPr>
            <w:r w:rsidRPr="001413CF">
              <w:rPr>
                <w:rFonts w:ascii="Times New Roman" w:hAnsi="Times New Roman"/>
                <w:lang w:eastAsia="ru-RU"/>
              </w:rPr>
              <w:t>Фенол</w:t>
            </w:r>
          </w:p>
        </w:tc>
        <w:tc>
          <w:tcPr>
            <w:tcW w:w="996" w:type="dxa"/>
            <w:shd w:val="clear" w:color="000000" w:fill="FFFFFF"/>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0,008</w:t>
            </w:r>
          </w:p>
        </w:tc>
        <w:tc>
          <w:tcPr>
            <w:tcW w:w="1671" w:type="dxa"/>
            <w:shd w:val="clear" w:color="000000" w:fill="FFFFFF"/>
            <w:noWrap/>
            <w:vAlign w:val="center"/>
          </w:tcPr>
          <w:p w:rsidR="009E7EDD" w:rsidRPr="001413CF" w:rsidRDefault="00BF14C0" w:rsidP="009E7EDD">
            <w:pPr>
              <w:jc w:val="center"/>
              <w:rPr>
                <w:rFonts w:ascii="Times New Roman" w:hAnsi="Times New Roman"/>
                <w:lang w:eastAsia="ru-RU"/>
              </w:rPr>
            </w:pPr>
            <w:r w:rsidRPr="001413CF">
              <w:rPr>
                <w:rFonts w:ascii="Times New Roman" w:hAnsi="Times New Roman"/>
                <w:lang w:eastAsia="ru-RU"/>
              </w:rPr>
              <w:t>2,5</w:t>
            </w:r>
          </w:p>
        </w:tc>
        <w:tc>
          <w:tcPr>
            <w:tcW w:w="1023"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0,041</w:t>
            </w:r>
          </w:p>
        </w:tc>
        <w:tc>
          <w:tcPr>
            <w:tcW w:w="1701"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4,100</w:t>
            </w:r>
          </w:p>
        </w:tc>
        <w:tc>
          <w:tcPr>
            <w:tcW w:w="850" w:type="dxa"/>
            <w:shd w:val="clear" w:color="000000" w:fill="FFFFFF"/>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31</w:t>
            </w:r>
          </w:p>
        </w:tc>
        <w:tc>
          <w:tcPr>
            <w:tcW w:w="866" w:type="dxa"/>
            <w:shd w:val="clear" w:color="000000" w:fill="FFFFFF"/>
            <w:vAlign w:val="center"/>
          </w:tcPr>
          <w:p w:rsidR="009E7EDD" w:rsidRPr="001413CF" w:rsidRDefault="009E7EDD" w:rsidP="00D4325B">
            <w:pPr>
              <w:jc w:val="center"/>
              <w:rPr>
                <w:rFonts w:ascii="Times New Roman" w:hAnsi="Times New Roman"/>
                <w:lang w:eastAsia="ru-RU"/>
              </w:rPr>
            </w:pPr>
          </w:p>
        </w:tc>
        <w:tc>
          <w:tcPr>
            <w:tcW w:w="978" w:type="dxa"/>
            <w:shd w:val="clear" w:color="000000" w:fill="FFFFFF"/>
            <w:vAlign w:val="center"/>
          </w:tcPr>
          <w:p w:rsidR="009E7EDD" w:rsidRPr="001413CF" w:rsidRDefault="009E7EDD" w:rsidP="00D4325B">
            <w:pPr>
              <w:jc w:val="center"/>
              <w:rPr>
                <w:rFonts w:ascii="Times New Roman" w:hAnsi="Times New Roman"/>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lang w:eastAsia="ru-RU"/>
              </w:rPr>
            </w:pPr>
            <w:r w:rsidRPr="001413CF">
              <w:rPr>
                <w:rFonts w:ascii="Times New Roman" w:hAnsi="Times New Roman"/>
                <w:lang w:eastAsia="ru-RU"/>
              </w:rPr>
              <w:t>Аммиак</w:t>
            </w:r>
          </w:p>
        </w:tc>
        <w:tc>
          <w:tcPr>
            <w:tcW w:w="996" w:type="dxa"/>
            <w:shd w:val="clear" w:color="000000" w:fill="FFFFFF"/>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0,00</w:t>
            </w:r>
          </w:p>
        </w:tc>
        <w:tc>
          <w:tcPr>
            <w:tcW w:w="1671"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0,03</w:t>
            </w:r>
          </w:p>
        </w:tc>
        <w:tc>
          <w:tcPr>
            <w:tcW w:w="1023"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0,00</w:t>
            </w:r>
          </w:p>
        </w:tc>
        <w:tc>
          <w:tcPr>
            <w:tcW w:w="1701"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0,01</w:t>
            </w:r>
          </w:p>
        </w:tc>
        <w:tc>
          <w:tcPr>
            <w:tcW w:w="850" w:type="dxa"/>
            <w:shd w:val="clear" w:color="000000" w:fill="FFFFFF"/>
            <w:vAlign w:val="center"/>
          </w:tcPr>
          <w:p w:rsidR="009E7EDD" w:rsidRPr="001413CF" w:rsidRDefault="009E7EDD" w:rsidP="009E7EDD">
            <w:pPr>
              <w:jc w:val="center"/>
              <w:rPr>
                <w:rFonts w:ascii="Times New Roman" w:hAnsi="Times New Roman"/>
                <w:lang w:eastAsia="ru-RU"/>
              </w:rPr>
            </w:pPr>
          </w:p>
        </w:tc>
        <w:tc>
          <w:tcPr>
            <w:tcW w:w="866" w:type="dxa"/>
            <w:shd w:val="clear" w:color="000000" w:fill="FFFFFF"/>
            <w:vAlign w:val="center"/>
          </w:tcPr>
          <w:p w:rsidR="009E7EDD" w:rsidRPr="001413CF" w:rsidRDefault="009E7EDD" w:rsidP="00D4325B">
            <w:pPr>
              <w:jc w:val="center"/>
              <w:rPr>
                <w:rFonts w:ascii="Times New Roman" w:hAnsi="Times New Roman"/>
                <w:lang w:eastAsia="ru-RU"/>
              </w:rPr>
            </w:pPr>
          </w:p>
        </w:tc>
        <w:tc>
          <w:tcPr>
            <w:tcW w:w="978" w:type="dxa"/>
            <w:shd w:val="clear" w:color="000000" w:fill="FFFFFF"/>
            <w:vAlign w:val="center"/>
          </w:tcPr>
          <w:p w:rsidR="009E7EDD" w:rsidRPr="001413CF" w:rsidRDefault="009E7EDD" w:rsidP="00D4325B">
            <w:pPr>
              <w:jc w:val="center"/>
              <w:rPr>
                <w:rFonts w:ascii="Times New Roman" w:hAnsi="Times New Roman"/>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lang w:eastAsia="ru-RU"/>
              </w:rPr>
            </w:pPr>
            <w:r w:rsidRPr="001413CF">
              <w:rPr>
                <w:rFonts w:ascii="Times New Roman" w:hAnsi="Times New Roman"/>
                <w:lang w:eastAsia="ru-RU"/>
              </w:rPr>
              <w:t xml:space="preserve">Сумма УВ </w:t>
            </w:r>
          </w:p>
        </w:tc>
        <w:tc>
          <w:tcPr>
            <w:tcW w:w="996" w:type="dxa"/>
            <w:shd w:val="clear" w:color="000000" w:fill="FFFFFF"/>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0,0</w:t>
            </w:r>
          </w:p>
        </w:tc>
        <w:tc>
          <w:tcPr>
            <w:tcW w:w="1671" w:type="dxa"/>
            <w:shd w:val="clear" w:color="000000" w:fill="FFFFFF"/>
            <w:noWrap/>
            <w:vAlign w:val="center"/>
          </w:tcPr>
          <w:p w:rsidR="009E7EDD" w:rsidRPr="001413CF" w:rsidRDefault="009E7EDD" w:rsidP="009E7EDD">
            <w:pPr>
              <w:jc w:val="center"/>
              <w:rPr>
                <w:rFonts w:ascii="Times New Roman" w:hAnsi="Times New Roman"/>
                <w:lang w:eastAsia="ru-RU"/>
              </w:rPr>
            </w:pPr>
          </w:p>
        </w:tc>
        <w:tc>
          <w:tcPr>
            <w:tcW w:w="1023"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0,0</w:t>
            </w:r>
          </w:p>
        </w:tc>
        <w:tc>
          <w:tcPr>
            <w:tcW w:w="1701" w:type="dxa"/>
            <w:shd w:val="clear" w:color="000000" w:fill="FFFFFF"/>
            <w:noWrap/>
            <w:vAlign w:val="center"/>
          </w:tcPr>
          <w:p w:rsidR="009E7EDD" w:rsidRPr="001413CF" w:rsidRDefault="009E7EDD" w:rsidP="009E7EDD">
            <w:pPr>
              <w:jc w:val="center"/>
              <w:rPr>
                <w:rFonts w:ascii="Times New Roman" w:hAnsi="Times New Roman"/>
                <w:lang w:eastAsia="ru-RU"/>
              </w:rPr>
            </w:pPr>
          </w:p>
        </w:tc>
        <w:tc>
          <w:tcPr>
            <w:tcW w:w="850" w:type="dxa"/>
            <w:shd w:val="clear" w:color="000000" w:fill="FFFFFF"/>
            <w:vAlign w:val="center"/>
          </w:tcPr>
          <w:p w:rsidR="009E7EDD" w:rsidRPr="001413CF" w:rsidRDefault="009E7EDD" w:rsidP="009E7EDD">
            <w:pPr>
              <w:jc w:val="center"/>
              <w:rPr>
                <w:rFonts w:ascii="Times New Roman" w:hAnsi="Times New Roman"/>
                <w:lang w:eastAsia="ru-RU"/>
              </w:rPr>
            </w:pPr>
          </w:p>
        </w:tc>
        <w:tc>
          <w:tcPr>
            <w:tcW w:w="866" w:type="dxa"/>
            <w:shd w:val="clear" w:color="000000" w:fill="FFFFFF"/>
            <w:vAlign w:val="center"/>
          </w:tcPr>
          <w:p w:rsidR="009E7EDD" w:rsidRPr="001413CF" w:rsidRDefault="009E7EDD" w:rsidP="00D4325B">
            <w:pPr>
              <w:jc w:val="center"/>
              <w:rPr>
                <w:rFonts w:ascii="Times New Roman" w:hAnsi="Times New Roman"/>
                <w:lang w:eastAsia="ru-RU"/>
              </w:rPr>
            </w:pPr>
          </w:p>
        </w:tc>
        <w:tc>
          <w:tcPr>
            <w:tcW w:w="978" w:type="dxa"/>
            <w:shd w:val="clear" w:color="000000" w:fill="FFFFFF"/>
            <w:vAlign w:val="center"/>
          </w:tcPr>
          <w:p w:rsidR="009E7EDD" w:rsidRPr="001413CF" w:rsidRDefault="009E7EDD" w:rsidP="00D4325B">
            <w:pPr>
              <w:jc w:val="center"/>
              <w:rPr>
                <w:rFonts w:ascii="Times New Roman" w:hAnsi="Times New Roman"/>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lang w:eastAsia="ru-RU"/>
              </w:rPr>
            </w:pPr>
            <w:r w:rsidRPr="001413CF">
              <w:rPr>
                <w:rFonts w:ascii="Times New Roman" w:hAnsi="Times New Roman"/>
                <w:lang w:eastAsia="ru-RU"/>
              </w:rPr>
              <w:t>Метан</w:t>
            </w:r>
          </w:p>
        </w:tc>
        <w:tc>
          <w:tcPr>
            <w:tcW w:w="996" w:type="dxa"/>
            <w:shd w:val="clear" w:color="000000" w:fill="FFFFFF"/>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0,0</w:t>
            </w:r>
          </w:p>
        </w:tc>
        <w:tc>
          <w:tcPr>
            <w:tcW w:w="1671" w:type="dxa"/>
            <w:shd w:val="clear" w:color="000000" w:fill="FFFFFF"/>
            <w:noWrap/>
            <w:vAlign w:val="center"/>
          </w:tcPr>
          <w:p w:rsidR="009E7EDD" w:rsidRPr="001413CF" w:rsidRDefault="009E7EDD" w:rsidP="009E7EDD">
            <w:pPr>
              <w:jc w:val="center"/>
              <w:rPr>
                <w:rFonts w:ascii="Times New Roman" w:hAnsi="Times New Roman"/>
                <w:lang w:eastAsia="ru-RU"/>
              </w:rPr>
            </w:pPr>
          </w:p>
        </w:tc>
        <w:tc>
          <w:tcPr>
            <w:tcW w:w="1023" w:type="dxa"/>
            <w:shd w:val="clear" w:color="000000" w:fill="FFFFFF"/>
            <w:noWrap/>
            <w:vAlign w:val="center"/>
          </w:tcPr>
          <w:p w:rsidR="009E7EDD" w:rsidRPr="001413CF" w:rsidRDefault="009E7EDD" w:rsidP="009E7EDD">
            <w:pPr>
              <w:jc w:val="center"/>
              <w:rPr>
                <w:rFonts w:ascii="Times New Roman" w:hAnsi="Times New Roman"/>
                <w:lang w:eastAsia="ru-RU"/>
              </w:rPr>
            </w:pPr>
            <w:r w:rsidRPr="001413CF">
              <w:rPr>
                <w:rFonts w:ascii="Times New Roman" w:hAnsi="Times New Roman"/>
                <w:lang w:eastAsia="ru-RU"/>
              </w:rPr>
              <w:t>0,0</w:t>
            </w:r>
          </w:p>
        </w:tc>
        <w:tc>
          <w:tcPr>
            <w:tcW w:w="1701" w:type="dxa"/>
            <w:shd w:val="clear" w:color="000000" w:fill="FFFFFF"/>
            <w:noWrap/>
            <w:vAlign w:val="center"/>
          </w:tcPr>
          <w:p w:rsidR="009E7EDD" w:rsidRPr="001413CF" w:rsidRDefault="009E7EDD" w:rsidP="009E7EDD">
            <w:pPr>
              <w:jc w:val="center"/>
              <w:rPr>
                <w:rFonts w:ascii="Times New Roman" w:hAnsi="Times New Roman"/>
                <w:lang w:eastAsia="ru-RU"/>
              </w:rPr>
            </w:pPr>
          </w:p>
        </w:tc>
        <w:tc>
          <w:tcPr>
            <w:tcW w:w="850" w:type="dxa"/>
            <w:shd w:val="clear" w:color="000000" w:fill="FFFFFF"/>
            <w:vAlign w:val="center"/>
          </w:tcPr>
          <w:p w:rsidR="009E7EDD" w:rsidRPr="001413CF" w:rsidRDefault="009E7EDD" w:rsidP="009E7EDD">
            <w:pPr>
              <w:jc w:val="center"/>
              <w:rPr>
                <w:rFonts w:ascii="Times New Roman" w:hAnsi="Times New Roman"/>
                <w:lang w:eastAsia="ru-RU"/>
              </w:rPr>
            </w:pPr>
          </w:p>
        </w:tc>
        <w:tc>
          <w:tcPr>
            <w:tcW w:w="866" w:type="dxa"/>
            <w:shd w:val="clear" w:color="000000" w:fill="FFFFFF"/>
            <w:vAlign w:val="center"/>
          </w:tcPr>
          <w:p w:rsidR="009E7EDD" w:rsidRPr="001413CF" w:rsidRDefault="009E7EDD" w:rsidP="00D4325B">
            <w:pPr>
              <w:jc w:val="center"/>
              <w:rPr>
                <w:rFonts w:ascii="Times New Roman" w:hAnsi="Times New Roman"/>
                <w:lang w:eastAsia="ru-RU"/>
              </w:rPr>
            </w:pPr>
          </w:p>
        </w:tc>
        <w:tc>
          <w:tcPr>
            <w:tcW w:w="978" w:type="dxa"/>
            <w:shd w:val="clear" w:color="000000" w:fill="FFFFFF"/>
            <w:vAlign w:val="center"/>
          </w:tcPr>
          <w:p w:rsidR="009E7EDD" w:rsidRPr="001413CF" w:rsidRDefault="009E7EDD"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г. Сарань</w:t>
            </w: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rPr>
            </w:pPr>
            <w:r w:rsidRPr="001413CF">
              <w:rPr>
                <w:rFonts w:ascii="Times New Roman" w:hAnsi="Times New Roman"/>
              </w:rPr>
              <w:t>Взвешенные частицы РМ-2,5</w:t>
            </w:r>
          </w:p>
        </w:tc>
        <w:tc>
          <w:tcPr>
            <w:tcW w:w="996" w:type="dxa"/>
            <w:shd w:val="clear" w:color="000000" w:fill="FFFFFF"/>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0,0</w:t>
            </w:r>
          </w:p>
        </w:tc>
        <w:tc>
          <w:tcPr>
            <w:tcW w:w="1671"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0,6</w:t>
            </w:r>
          </w:p>
        </w:tc>
        <w:tc>
          <w:tcPr>
            <w:tcW w:w="1023"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0,3</w:t>
            </w:r>
          </w:p>
        </w:tc>
        <w:tc>
          <w:tcPr>
            <w:tcW w:w="1701"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1,9</w:t>
            </w:r>
          </w:p>
        </w:tc>
        <w:tc>
          <w:tcPr>
            <w:tcW w:w="850" w:type="dxa"/>
            <w:shd w:val="clear" w:color="000000" w:fill="FFFFFF"/>
            <w:vAlign w:val="center"/>
          </w:tcPr>
          <w:p w:rsidR="009E7EDD" w:rsidRPr="001413CF" w:rsidRDefault="009E7EDD" w:rsidP="00D4325B">
            <w:pPr>
              <w:jc w:val="center"/>
              <w:rPr>
                <w:rFonts w:ascii="Times New Roman" w:hAnsi="Times New Roman"/>
                <w:lang w:eastAsia="ru-RU"/>
              </w:rPr>
            </w:pPr>
            <w:r w:rsidRPr="001413CF">
              <w:rPr>
                <w:rFonts w:ascii="Times New Roman" w:hAnsi="Times New Roman"/>
                <w:lang w:eastAsia="ru-RU"/>
              </w:rPr>
              <w:t>14</w:t>
            </w:r>
          </w:p>
        </w:tc>
        <w:tc>
          <w:tcPr>
            <w:tcW w:w="866" w:type="dxa"/>
            <w:shd w:val="clear" w:color="000000" w:fill="FFFFFF"/>
            <w:vAlign w:val="center"/>
          </w:tcPr>
          <w:p w:rsidR="009E7EDD" w:rsidRPr="001413CF" w:rsidRDefault="009E7EDD" w:rsidP="00D4325B">
            <w:pPr>
              <w:jc w:val="center"/>
              <w:rPr>
                <w:rFonts w:ascii="Times New Roman" w:hAnsi="Times New Roman"/>
                <w:lang w:eastAsia="ru-RU"/>
              </w:rPr>
            </w:pPr>
          </w:p>
        </w:tc>
        <w:tc>
          <w:tcPr>
            <w:tcW w:w="978" w:type="dxa"/>
            <w:shd w:val="clear" w:color="000000" w:fill="FFFFFF"/>
          </w:tcPr>
          <w:p w:rsidR="009E7EDD" w:rsidRPr="001413CF" w:rsidRDefault="009E7EDD" w:rsidP="00D4325B">
            <w:pPr>
              <w:jc w:val="center"/>
              <w:rPr>
                <w:rFonts w:ascii="Times New Roman" w:hAnsi="Times New Roman"/>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rPr>
            </w:pPr>
            <w:r w:rsidRPr="001413CF">
              <w:rPr>
                <w:rFonts w:ascii="Times New Roman" w:hAnsi="Times New Roman"/>
              </w:rPr>
              <w:t>Взвешенные частицы РМ-10</w:t>
            </w:r>
          </w:p>
        </w:tc>
        <w:tc>
          <w:tcPr>
            <w:tcW w:w="996" w:type="dxa"/>
            <w:shd w:val="clear" w:color="000000" w:fill="FFFFFF"/>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0,0</w:t>
            </w:r>
          </w:p>
        </w:tc>
        <w:tc>
          <w:tcPr>
            <w:tcW w:w="1671"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0,5</w:t>
            </w:r>
          </w:p>
        </w:tc>
        <w:tc>
          <w:tcPr>
            <w:tcW w:w="1023"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0,3</w:t>
            </w:r>
          </w:p>
        </w:tc>
        <w:tc>
          <w:tcPr>
            <w:tcW w:w="1701"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1,1</w:t>
            </w:r>
          </w:p>
        </w:tc>
        <w:tc>
          <w:tcPr>
            <w:tcW w:w="850" w:type="dxa"/>
            <w:shd w:val="clear" w:color="000000" w:fill="FFFFFF"/>
            <w:vAlign w:val="center"/>
          </w:tcPr>
          <w:p w:rsidR="009E7EDD" w:rsidRPr="001413CF" w:rsidRDefault="009E7EDD" w:rsidP="00D4325B">
            <w:pPr>
              <w:jc w:val="center"/>
              <w:rPr>
                <w:rFonts w:ascii="Times New Roman" w:hAnsi="Times New Roman"/>
                <w:lang w:eastAsia="ru-RU"/>
              </w:rPr>
            </w:pPr>
            <w:r w:rsidRPr="001413CF">
              <w:rPr>
                <w:rFonts w:ascii="Times New Roman" w:hAnsi="Times New Roman"/>
                <w:lang w:eastAsia="ru-RU"/>
              </w:rPr>
              <w:t>1</w:t>
            </w:r>
          </w:p>
        </w:tc>
        <w:tc>
          <w:tcPr>
            <w:tcW w:w="866" w:type="dxa"/>
            <w:shd w:val="clear" w:color="000000" w:fill="FFFFFF"/>
            <w:vAlign w:val="center"/>
          </w:tcPr>
          <w:p w:rsidR="009E7EDD" w:rsidRPr="001413CF" w:rsidRDefault="009E7EDD" w:rsidP="00D4325B">
            <w:pPr>
              <w:jc w:val="center"/>
              <w:rPr>
                <w:rFonts w:ascii="Times New Roman" w:hAnsi="Times New Roman"/>
                <w:lang w:eastAsia="ru-RU"/>
              </w:rPr>
            </w:pPr>
          </w:p>
        </w:tc>
        <w:tc>
          <w:tcPr>
            <w:tcW w:w="978" w:type="dxa"/>
            <w:shd w:val="clear" w:color="000000" w:fill="FFFFFF"/>
          </w:tcPr>
          <w:p w:rsidR="009E7EDD" w:rsidRPr="001413CF" w:rsidRDefault="009E7EDD" w:rsidP="00D4325B">
            <w:pPr>
              <w:jc w:val="center"/>
              <w:rPr>
                <w:rFonts w:ascii="Times New Roman" w:hAnsi="Times New Roman"/>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rPr>
            </w:pPr>
            <w:r w:rsidRPr="001413CF">
              <w:rPr>
                <w:rFonts w:ascii="Times New Roman" w:hAnsi="Times New Roman"/>
              </w:rPr>
              <w:t>Оксид углерода</w:t>
            </w:r>
          </w:p>
        </w:tc>
        <w:tc>
          <w:tcPr>
            <w:tcW w:w="996" w:type="dxa"/>
            <w:shd w:val="clear" w:color="000000" w:fill="FFFFFF"/>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0,0</w:t>
            </w:r>
          </w:p>
        </w:tc>
        <w:tc>
          <w:tcPr>
            <w:tcW w:w="1671"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0,0</w:t>
            </w:r>
          </w:p>
        </w:tc>
        <w:tc>
          <w:tcPr>
            <w:tcW w:w="1023"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0,0</w:t>
            </w:r>
          </w:p>
        </w:tc>
        <w:tc>
          <w:tcPr>
            <w:tcW w:w="1701"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0,0</w:t>
            </w:r>
          </w:p>
        </w:tc>
        <w:tc>
          <w:tcPr>
            <w:tcW w:w="850" w:type="dxa"/>
            <w:shd w:val="clear" w:color="000000" w:fill="FFFFFF"/>
            <w:vAlign w:val="center"/>
          </w:tcPr>
          <w:p w:rsidR="009E7EDD" w:rsidRPr="001413CF" w:rsidRDefault="009E7EDD" w:rsidP="00D4325B">
            <w:pPr>
              <w:jc w:val="center"/>
              <w:rPr>
                <w:rFonts w:ascii="Times New Roman" w:hAnsi="Times New Roman"/>
                <w:lang w:eastAsia="ru-RU"/>
              </w:rPr>
            </w:pPr>
          </w:p>
        </w:tc>
        <w:tc>
          <w:tcPr>
            <w:tcW w:w="866" w:type="dxa"/>
            <w:shd w:val="clear" w:color="000000" w:fill="FFFFFF"/>
            <w:vAlign w:val="center"/>
          </w:tcPr>
          <w:p w:rsidR="009E7EDD" w:rsidRPr="001413CF" w:rsidRDefault="009E7EDD" w:rsidP="00D4325B">
            <w:pPr>
              <w:jc w:val="center"/>
              <w:rPr>
                <w:rFonts w:ascii="Times New Roman" w:hAnsi="Times New Roman"/>
                <w:lang w:eastAsia="ru-RU"/>
              </w:rPr>
            </w:pPr>
          </w:p>
        </w:tc>
        <w:tc>
          <w:tcPr>
            <w:tcW w:w="978" w:type="dxa"/>
            <w:shd w:val="clear" w:color="000000" w:fill="FFFFFF"/>
          </w:tcPr>
          <w:p w:rsidR="009E7EDD" w:rsidRPr="001413CF" w:rsidRDefault="009E7EDD" w:rsidP="00D4325B">
            <w:pPr>
              <w:jc w:val="center"/>
              <w:rPr>
                <w:rFonts w:ascii="Times New Roman" w:hAnsi="Times New Roman"/>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rPr>
            </w:pPr>
            <w:r w:rsidRPr="001413CF">
              <w:rPr>
                <w:rFonts w:ascii="Times New Roman" w:hAnsi="Times New Roman"/>
              </w:rPr>
              <w:t>Диоксид азота</w:t>
            </w:r>
          </w:p>
        </w:tc>
        <w:tc>
          <w:tcPr>
            <w:tcW w:w="996" w:type="dxa"/>
            <w:shd w:val="clear" w:color="000000" w:fill="FFFFFF"/>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0,00</w:t>
            </w:r>
          </w:p>
        </w:tc>
        <w:tc>
          <w:tcPr>
            <w:tcW w:w="1671"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0,00</w:t>
            </w:r>
          </w:p>
        </w:tc>
        <w:tc>
          <w:tcPr>
            <w:tcW w:w="1023"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0,00</w:t>
            </w:r>
          </w:p>
        </w:tc>
        <w:tc>
          <w:tcPr>
            <w:tcW w:w="1701"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0,00</w:t>
            </w:r>
          </w:p>
        </w:tc>
        <w:tc>
          <w:tcPr>
            <w:tcW w:w="850" w:type="dxa"/>
            <w:shd w:val="clear" w:color="000000" w:fill="FFFFFF"/>
            <w:vAlign w:val="center"/>
          </w:tcPr>
          <w:p w:rsidR="009E7EDD" w:rsidRPr="001413CF" w:rsidRDefault="009E7EDD" w:rsidP="00D4325B">
            <w:pPr>
              <w:jc w:val="center"/>
              <w:rPr>
                <w:rFonts w:ascii="Times New Roman" w:hAnsi="Times New Roman"/>
                <w:lang w:eastAsia="ru-RU"/>
              </w:rPr>
            </w:pPr>
          </w:p>
        </w:tc>
        <w:tc>
          <w:tcPr>
            <w:tcW w:w="866" w:type="dxa"/>
            <w:shd w:val="clear" w:color="000000" w:fill="FFFFFF"/>
            <w:vAlign w:val="center"/>
          </w:tcPr>
          <w:p w:rsidR="009E7EDD" w:rsidRPr="001413CF" w:rsidRDefault="009E7EDD" w:rsidP="00D4325B">
            <w:pPr>
              <w:jc w:val="center"/>
              <w:rPr>
                <w:rFonts w:ascii="Times New Roman" w:hAnsi="Times New Roman"/>
                <w:lang w:eastAsia="ru-RU"/>
              </w:rPr>
            </w:pPr>
          </w:p>
        </w:tc>
        <w:tc>
          <w:tcPr>
            <w:tcW w:w="978" w:type="dxa"/>
            <w:shd w:val="clear" w:color="000000" w:fill="FFFFFF"/>
          </w:tcPr>
          <w:p w:rsidR="009E7EDD" w:rsidRPr="001413CF" w:rsidRDefault="009E7EDD" w:rsidP="00D4325B">
            <w:pPr>
              <w:jc w:val="center"/>
              <w:rPr>
                <w:rFonts w:ascii="Times New Roman" w:hAnsi="Times New Roman"/>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rPr>
            </w:pPr>
            <w:r w:rsidRPr="001413CF">
              <w:rPr>
                <w:rFonts w:ascii="Times New Roman" w:hAnsi="Times New Roman"/>
              </w:rPr>
              <w:t>Оксид азота</w:t>
            </w:r>
          </w:p>
        </w:tc>
        <w:tc>
          <w:tcPr>
            <w:tcW w:w="996" w:type="dxa"/>
            <w:shd w:val="clear" w:color="000000" w:fill="FFFFFF"/>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0,00</w:t>
            </w:r>
          </w:p>
        </w:tc>
        <w:tc>
          <w:tcPr>
            <w:tcW w:w="1671"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0,02</w:t>
            </w:r>
          </w:p>
        </w:tc>
        <w:tc>
          <w:tcPr>
            <w:tcW w:w="1023"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0,00</w:t>
            </w:r>
          </w:p>
        </w:tc>
        <w:tc>
          <w:tcPr>
            <w:tcW w:w="1701"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0,00</w:t>
            </w:r>
          </w:p>
        </w:tc>
        <w:tc>
          <w:tcPr>
            <w:tcW w:w="850" w:type="dxa"/>
            <w:shd w:val="clear" w:color="000000" w:fill="FFFFFF"/>
            <w:vAlign w:val="center"/>
          </w:tcPr>
          <w:p w:rsidR="009E7EDD" w:rsidRPr="001413CF" w:rsidRDefault="009E7EDD" w:rsidP="00D4325B">
            <w:pPr>
              <w:jc w:val="center"/>
              <w:rPr>
                <w:rFonts w:ascii="Times New Roman" w:hAnsi="Times New Roman"/>
                <w:lang w:eastAsia="ru-RU"/>
              </w:rPr>
            </w:pPr>
          </w:p>
        </w:tc>
        <w:tc>
          <w:tcPr>
            <w:tcW w:w="866" w:type="dxa"/>
            <w:shd w:val="clear" w:color="000000" w:fill="FFFFFF"/>
            <w:vAlign w:val="center"/>
          </w:tcPr>
          <w:p w:rsidR="009E7EDD" w:rsidRPr="001413CF" w:rsidRDefault="009E7EDD" w:rsidP="00D4325B">
            <w:pPr>
              <w:jc w:val="center"/>
              <w:rPr>
                <w:rFonts w:ascii="Times New Roman" w:hAnsi="Times New Roman"/>
                <w:lang w:eastAsia="ru-RU"/>
              </w:rPr>
            </w:pPr>
          </w:p>
        </w:tc>
        <w:tc>
          <w:tcPr>
            <w:tcW w:w="978" w:type="dxa"/>
            <w:shd w:val="clear" w:color="000000" w:fill="FFFFFF"/>
          </w:tcPr>
          <w:p w:rsidR="009E7EDD" w:rsidRPr="001413CF" w:rsidRDefault="009E7EDD" w:rsidP="00D4325B">
            <w:pPr>
              <w:jc w:val="center"/>
              <w:rPr>
                <w:rFonts w:ascii="Times New Roman" w:hAnsi="Times New Roman"/>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rPr>
            </w:pPr>
            <w:r w:rsidRPr="001413CF">
              <w:rPr>
                <w:rFonts w:ascii="Times New Roman" w:hAnsi="Times New Roman"/>
              </w:rPr>
              <w:t>Озон</w:t>
            </w:r>
          </w:p>
        </w:tc>
        <w:tc>
          <w:tcPr>
            <w:tcW w:w="996" w:type="dxa"/>
            <w:shd w:val="clear" w:color="000000" w:fill="FFFFFF"/>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0,000</w:t>
            </w:r>
          </w:p>
        </w:tc>
        <w:tc>
          <w:tcPr>
            <w:tcW w:w="1671"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0,000</w:t>
            </w:r>
          </w:p>
        </w:tc>
        <w:tc>
          <w:tcPr>
            <w:tcW w:w="1023"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0,000</w:t>
            </w:r>
          </w:p>
        </w:tc>
        <w:tc>
          <w:tcPr>
            <w:tcW w:w="1701"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0,000</w:t>
            </w:r>
          </w:p>
        </w:tc>
        <w:tc>
          <w:tcPr>
            <w:tcW w:w="850" w:type="dxa"/>
            <w:shd w:val="clear" w:color="000000" w:fill="FFFFFF"/>
            <w:vAlign w:val="center"/>
          </w:tcPr>
          <w:p w:rsidR="009E7EDD" w:rsidRPr="001413CF" w:rsidRDefault="009E7EDD" w:rsidP="00D4325B">
            <w:pPr>
              <w:jc w:val="center"/>
              <w:rPr>
                <w:rFonts w:ascii="Times New Roman" w:hAnsi="Times New Roman"/>
                <w:lang w:eastAsia="ru-RU"/>
              </w:rPr>
            </w:pPr>
          </w:p>
        </w:tc>
        <w:tc>
          <w:tcPr>
            <w:tcW w:w="866" w:type="dxa"/>
            <w:shd w:val="clear" w:color="000000" w:fill="FFFFFF"/>
            <w:vAlign w:val="center"/>
          </w:tcPr>
          <w:p w:rsidR="009E7EDD" w:rsidRPr="001413CF" w:rsidRDefault="009E7EDD" w:rsidP="00D4325B">
            <w:pPr>
              <w:jc w:val="center"/>
              <w:rPr>
                <w:rFonts w:ascii="Times New Roman" w:hAnsi="Times New Roman"/>
                <w:lang w:eastAsia="ru-RU"/>
              </w:rPr>
            </w:pPr>
          </w:p>
        </w:tc>
        <w:tc>
          <w:tcPr>
            <w:tcW w:w="978" w:type="dxa"/>
            <w:shd w:val="clear" w:color="000000" w:fill="FFFFFF"/>
          </w:tcPr>
          <w:p w:rsidR="009E7EDD" w:rsidRPr="001413CF" w:rsidRDefault="009E7EDD" w:rsidP="00D4325B">
            <w:pPr>
              <w:jc w:val="center"/>
              <w:rPr>
                <w:rFonts w:ascii="Times New Roman" w:hAnsi="Times New Roman"/>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rPr>
            </w:pPr>
            <w:r w:rsidRPr="001413CF">
              <w:rPr>
                <w:rFonts w:ascii="Times New Roman" w:hAnsi="Times New Roman"/>
              </w:rPr>
              <w:t>Аммиак</w:t>
            </w:r>
          </w:p>
        </w:tc>
        <w:tc>
          <w:tcPr>
            <w:tcW w:w="996" w:type="dxa"/>
            <w:shd w:val="clear" w:color="000000" w:fill="FFFFFF"/>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0,00</w:t>
            </w:r>
          </w:p>
        </w:tc>
        <w:tc>
          <w:tcPr>
            <w:tcW w:w="1671"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0,00</w:t>
            </w:r>
          </w:p>
        </w:tc>
        <w:tc>
          <w:tcPr>
            <w:tcW w:w="1023"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0,00</w:t>
            </w:r>
          </w:p>
        </w:tc>
        <w:tc>
          <w:tcPr>
            <w:tcW w:w="1701"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0,00</w:t>
            </w:r>
          </w:p>
        </w:tc>
        <w:tc>
          <w:tcPr>
            <w:tcW w:w="850" w:type="dxa"/>
            <w:shd w:val="clear" w:color="000000" w:fill="FFFFFF"/>
            <w:vAlign w:val="center"/>
          </w:tcPr>
          <w:p w:rsidR="009E7EDD" w:rsidRPr="001413CF" w:rsidRDefault="009E7EDD" w:rsidP="00D4325B">
            <w:pPr>
              <w:jc w:val="center"/>
              <w:rPr>
                <w:rFonts w:ascii="Times New Roman" w:hAnsi="Times New Roman"/>
                <w:lang w:eastAsia="ru-RU"/>
              </w:rPr>
            </w:pPr>
          </w:p>
        </w:tc>
        <w:tc>
          <w:tcPr>
            <w:tcW w:w="866" w:type="dxa"/>
            <w:shd w:val="clear" w:color="000000" w:fill="FFFFFF"/>
            <w:vAlign w:val="center"/>
          </w:tcPr>
          <w:p w:rsidR="009E7EDD" w:rsidRPr="001413CF" w:rsidRDefault="009E7EDD" w:rsidP="00D4325B">
            <w:pPr>
              <w:jc w:val="center"/>
              <w:rPr>
                <w:rFonts w:ascii="Times New Roman" w:hAnsi="Times New Roman"/>
                <w:lang w:eastAsia="ru-RU"/>
              </w:rPr>
            </w:pPr>
          </w:p>
        </w:tc>
        <w:tc>
          <w:tcPr>
            <w:tcW w:w="978" w:type="dxa"/>
            <w:shd w:val="clear" w:color="000000" w:fill="FFFFFF"/>
          </w:tcPr>
          <w:p w:rsidR="009E7EDD" w:rsidRPr="001413CF" w:rsidRDefault="009E7EDD" w:rsidP="00D4325B">
            <w:pPr>
              <w:jc w:val="center"/>
              <w:rPr>
                <w:rFonts w:ascii="Times New Roman" w:hAnsi="Times New Roman"/>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rPr>
            </w:pPr>
            <w:r w:rsidRPr="001413CF">
              <w:rPr>
                <w:rFonts w:ascii="Times New Roman" w:hAnsi="Times New Roman"/>
              </w:rPr>
              <w:t>Сумма УВ</w:t>
            </w:r>
          </w:p>
        </w:tc>
        <w:tc>
          <w:tcPr>
            <w:tcW w:w="996" w:type="dxa"/>
            <w:shd w:val="clear" w:color="000000" w:fill="FFFFFF"/>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1,4</w:t>
            </w:r>
          </w:p>
        </w:tc>
        <w:tc>
          <w:tcPr>
            <w:tcW w:w="1671"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 </w:t>
            </w:r>
          </w:p>
        </w:tc>
        <w:tc>
          <w:tcPr>
            <w:tcW w:w="1023"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2,4</w:t>
            </w:r>
          </w:p>
        </w:tc>
        <w:tc>
          <w:tcPr>
            <w:tcW w:w="1701"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 </w:t>
            </w:r>
          </w:p>
        </w:tc>
        <w:tc>
          <w:tcPr>
            <w:tcW w:w="850" w:type="dxa"/>
            <w:shd w:val="clear" w:color="000000" w:fill="FFFFFF"/>
            <w:vAlign w:val="center"/>
          </w:tcPr>
          <w:p w:rsidR="009E7EDD" w:rsidRPr="001413CF" w:rsidRDefault="009E7EDD" w:rsidP="00D4325B">
            <w:pPr>
              <w:jc w:val="center"/>
              <w:rPr>
                <w:rFonts w:ascii="Times New Roman" w:hAnsi="Times New Roman"/>
                <w:lang w:eastAsia="ru-RU"/>
              </w:rPr>
            </w:pPr>
          </w:p>
        </w:tc>
        <w:tc>
          <w:tcPr>
            <w:tcW w:w="866" w:type="dxa"/>
            <w:shd w:val="clear" w:color="000000" w:fill="FFFFFF"/>
            <w:vAlign w:val="center"/>
          </w:tcPr>
          <w:p w:rsidR="009E7EDD" w:rsidRPr="001413CF" w:rsidRDefault="009E7EDD" w:rsidP="00D4325B">
            <w:pPr>
              <w:jc w:val="center"/>
              <w:rPr>
                <w:rFonts w:ascii="Times New Roman" w:hAnsi="Times New Roman"/>
                <w:lang w:eastAsia="ru-RU"/>
              </w:rPr>
            </w:pPr>
          </w:p>
        </w:tc>
        <w:tc>
          <w:tcPr>
            <w:tcW w:w="978" w:type="dxa"/>
            <w:shd w:val="clear" w:color="000000" w:fill="FFFFFF"/>
          </w:tcPr>
          <w:p w:rsidR="009E7EDD" w:rsidRPr="001413CF" w:rsidRDefault="009E7EDD" w:rsidP="00D4325B">
            <w:pPr>
              <w:jc w:val="center"/>
              <w:rPr>
                <w:rFonts w:ascii="Times New Roman" w:hAnsi="Times New Roman"/>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rPr>
            </w:pPr>
            <w:r w:rsidRPr="001413CF">
              <w:rPr>
                <w:rFonts w:ascii="Times New Roman" w:hAnsi="Times New Roman"/>
              </w:rPr>
              <w:t>Метан</w:t>
            </w:r>
          </w:p>
        </w:tc>
        <w:tc>
          <w:tcPr>
            <w:tcW w:w="996" w:type="dxa"/>
            <w:shd w:val="clear" w:color="000000" w:fill="FFFFFF"/>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1,8</w:t>
            </w:r>
          </w:p>
        </w:tc>
        <w:tc>
          <w:tcPr>
            <w:tcW w:w="1671"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 </w:t>
            </w:r>
          </w:p>
        </w:tc>
        <w:tc>
          <w:tcPr>
            <w:tcW w:w="1023"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3,4</w:t>
            </w:r>
          </w:p>
        </w:tc>
        <w:tc>
          <w:tcPr>
            <w:tcW w:w="1701" w:type="dxa"/>
            <w:shd w:val="clear" w:color="000000" w:fill="FFFFFF"/>
            <w:noWrap/>
            <w:vAlign w:val="center"/>
          </w:tcPr>
          <w:p w:rsidR="009E7EDD" w:rsidRPr="001413CF" w:rsidRDefault="009E7EDD">
            <w:pPr>
              <w:jc w:val="center"/>
              <w:rPr>
                <w:rFonts w:ascii="Times New Roman" w:hAnsi="Times New Roman"/>
                <w:lang w:eastAsia="ru-RU"/>
              </w:rPr>
            </w:pPr>
            <w:r w:rsidRPr="001413CF">
              <w:rPr>
                <w:rFonts w:ascii="Times New Roman" w:hAnsi="Times New Roman"/>
                <w:lang w:eastAsia="ru-RU"/>
              </w:rPr>
              <w:t> </w:t>
            </w:r>
          </w:p>
        </w:tc>
        <w:tc>
          <w:tcPr>
            <w:tcW w:w="850" w:type="dxa"/>
            <w:shd w:val="clear" w:color="000000" w:fill="FFFFFF"/>
            <w:vAlign w:val="center"/>
          </w:tcPr>
          <w:p w:rsidR="009E7EDD" w:rsidRPr="001413CF" w:rsidRDefault="009E7EDD" w:rsidP="00D4325B">
            <w:pPr>
              <w:jc w:val="center"/>
              <w:rPr>
                <w:rFonts w:ascii="Times New Roman" w:hAnsi="Times New Roman"/>
                <w:lang w:eastAsia="ru-RU"/>
              </w:rPr>
            </w:pPr>
          </w:p>
        </w:tc>
        <w:tc>
          <w:tcPr>
            <w:tcW w:w="866" w:type="dxa"/>
            <w:shd w:val="clear" w:color="000000" w:fill="FFFFFF"/>
            <w:vAlign w:val="center"/>
          </w:tcPr>
          <w:p w:rsidR="009E7EDD" w:rsidRPr="001413CF" w:rsidRDefault="009E7EDD" w:rsidP="00D4325B">
            <w:pPr>
              <w:jc w:val="center"/>
              <w:rPr>
                <w:rFonts w:ascii="Times New Roman" w:hAnsi="Times New Roman"/>
                <w:lang w:eastAsia="ru-RU"/>
              </w:rPr>
            </w:pPr>
          </w:p>
        </w:tc>
        <w:tc>
          <w:tcPr>
            <w:tcW w:w="978" w:type="dxa"/>
            <w:shd w:val="clear" w:color="000000" w:fill="FFFFFF"/>
          </w:tcPr>
          <w:p w:rsidR="009E7EDD" w:rsidRPr="001413CF" w:rsidRDefault="009E7EDD"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г. Темиртау</w:t>
            </w: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lang w:eastAsia="ru-RU"/>
              </w:rPr>
            </w:pPr>
            <w:r w:rsidRPr="001413CF">
              <w:rPr>
                <w:rFonts w:ascii="Times New Roman" w:hAnsi="Times New Roman"/>
                <w:lang w:eastAsia="ru-RU"/>
              </w:rPr>
              <w:lastRenderedPageBreak/>
              <w:t>Взвешанные вещества</w:t>
            </w:r>
          </w:p>
        </w:tc>
        <w:tc>
          <w:tcPr>
            <w:tcW w:w="996" w:type="dxa"/>
            <w:shd w:val="clear" w:color="000000" w:fill="FFFFFF"/>
            <w:vAlign w:val="center"/>
          </w:tcPr>
          <w:p w:rsidR="009E7EDD" w:rsidRPr="001413CF" w:rsidRDefault="009E7EDD" w:rsidP="009E7EDD">
            <w:pPr>
              <w:jc w:val="center"/>
              <w:rPr>
                <w:rFonts w:ascii="Times New Roman" w:hAnsi="Times New Roman"/>
              </w:rPr>
            </w:pPr>
            <w:r w:rsidRPr="001413CF">
              <w:rPr>
                <w:rFonts w:ascii="Times New Roman" w:hAnsi="Times New Roman"/>
              </w:rPr>
              <w:t>0,2</w:t>
            </w:r>
          </w:p>
        </w:tc>
        <w:tc>
          <w:tcPr>
            <w:tcW w:w="1671"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1,6</w:t>
            </w:r>
          </w:p>
        </w:tc>
        <w:tc>
          <w:tcPr>
            <w:tcW w:w="1023"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0,7</w:t>
            </w:r>
          </w:p>
        </w:tc>
        <w:tc>
          <w:tcPr>
            <w:tcW w:w="1701"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1,4</w:t>
            </w:r>
          </w:p>
        </w:tc>
        <w:tc>
          <w:tcPr>
            <w:tcW w:w="850" w:type="dxa"/>
            <w:shd w:val="clear" w:color="000000" w:fill="FFFFFF"/>
            <w:vAlign w:val="center"/>
          </w:tcPr>
          <w:p w:rsidR="009E7EDD" w:rsidRPr="001413CF" w:rsidRDefault="009E7EDD" w:rsidP="009E7EDD">
            <w:pPr>
              <w:jc w:val="center"/>
              <w:rPr>
                <w:rFonts w:ascii="Times New Roman" w:hAnsi="Times New Roman"/>
              </w:rPr>
            </w:pPr>
            <w:r w:rsidRPr="001413CF">
              <w:rPr>
                <w:rFonts w:ascii="Times New Roman" w:hAnsi="Times New Roman"/>
              </w:rPr>
              <w:t>6</w:t>
            </w:r>
          </w:p>
        </w:tc>
        <w:tc>
          <w:tcPr>
            <w:tcW w:w="866" w:type="dxa"/>
            <w:shd w:val="clear" w:color="000000" w:fill="FFFFFF"/>
            <w:vAlign w:val="center"/>
          </w:tcPr>
          <w:p w:rsidR="009E7EDD" w:rsidRPr="001413CF" w:rsidRDefault="009E7EDD" w:rsidP="00D4325B">
            <w:pPr>
              <w:jc w:val="center"/>
              <w:rPr>
                <w:rFonts w:ascii="Times New Roman" w:hAnsi="Times New Roman"/>
              </w:rPr>
            </w:pPr>
          </w:p>
        </w:tc>
        <w:tc>
          <w:tcPr>
            <w:tcW w:w="978" w:type="dxa"/>
            <w:shd w:val="clear" w:color="000000" w:fill="FFFFFF"/>
            <w:vAlign w:val="center"/>
          </w:tcPr>
          <w:p w:rsidR="009E7EDD" w:rsidRPr="001413CF" w:rsidRDefault="009E7EDD" w:rsidP="00D4325B">
            <w:pPr>
              <w:jc w:val="center"/>
              <w:rPr>
                <w:rFonts w:ascii="Times New Roman" w:hAnsi="Times New Roman"/>
                <w:lang w:eastAsia="ru-RU"/>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lang w:eastAsia="ru-RU"/>
              </w:rPr>
            </w:pPr>
            <w:r w:rsidRPr="001413CF">
              <w:rPr>
                <w:rFonts w:ascii="Times New Roman" w:hAnsi="Times New Roman"/>
                <w:lang w:eastAsia="ru-RU"/>
              </w:rPr>
              <w:t>Взвешенные частицы РМ-10</w:t>
            </w:r>
          </w:p>
        </w:tc>
        <w:tc>
          <w:tcPr>
            <w:tcW w:w="996" w:type="dxa"/>
            <w:shd w:val="clear" w:color="000000" w:fill="FFFFFF"/>
            <w:vAlign w:val="center"/>
          </w:tcPr>
          <w:p w:rsidR="009E7EDD" w:rsidRPr="001413CF" w:rsidRDefault="009E7EDD" w:rsidP="009E7EDD">
            <w:pPr>
              <w:jc w:val="center"/>
              <w:rPr>
                <w:rFonts w:ascii="Times New Roman" w:hAnsi="Times New Roman"/>
              </w:rPr>
            </w:pPr>
            <w:r w:rsidRPr="001413CF">
              <w:rPr>
                <w:rFonts w:ascii="Times New Roman" w:hAnsi="Times New Roman"/>
              </w:rPr>
              <w:t>0,0</w:t>
            </w:r>
          </w:p>
        </w:tc>
        <w:tc>
          <w:tcPr>
            <w:tcW w:w="1671"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0,0</w:t>
            </w:r>
          </w:p>
        </w:tc>
        <w:tc>
          <w:tcPr>
            <w:tcW w:w="1023"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0,0</w:t>
            </w:r>
          </w:p>
        </w:tc>
        <w:tc>
          <w:tcPr>
            <w:tcW w:w="1701"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0,0</w:t>
            </w:r>
          </w:p>
        </w:tc>
        <w:tc>
          <w:tcPr>
            <w:tcW w:w="850" w:type="dxa"/>
            <w:shd w:val="clear" w:color="000000" w:fill="FFFFFF"/>
            <w:vAlign w:val="center"/>
          </w:tcPr>
          <w:p w:rsidR="009E7EDD" w:rsidRPr="001413CF" w:rsidRDefault="009E7EDD" w:rsidP="009E7EDD">
            <w:pPr>
              <w:jc w:val="center"/>
              <w:rPr>
                <w:rFonts w:ascii="Times New Roman" w:hAnsi="Times New Roman"/>
              </w:rPr>
            </w:pPr>
          </w:p>
        </w:tc>
        <w:tc>
          <w:tcPr>
            <w:tcW w:w="866" w:type="dxa"/>
            <w:shd w:val="clear" w:color="000000" w:fill="FFFFFF"/>
            <w:vAlign w:val="center"/>
          </w:tcPr>
          <w:p w:rsidR="009E7EDD" w:rsidRPr="001413CF" w:rsidRDefault="009E7EDD" w:rsidP="00D4325B">
            <w:pPr>
              <w:jc w:val="center"/>
              <w:rPr>
                <w:rFonts w:ascii="Times New Roman" w:hAnsi="Times New Roman"/>
              </w:rPr>
            </w:pPr>
          </w:p>
        </w:tc>
        <w:tc>
          <w:tcPr>
            <w:tcW w:w="978" w:type="dxa"/>
            <w:shd w:val="clear" w:color="000000" w:fill="FFFFFF"/>
            <w:vAlign w:val="center"/>
          </w:tcPr>
          <w:p w:rsidR="009E7EDD" w:rsidRPr="001413CF" w:rsidRDefault="009E7EDD" w:rsidP="00D4325B">
            <w:pPr>
              <w:jc w:val="center"/>
              <w:rPr>
                <w:rFonts w:ascii="Times New Roman" w:hAnsi="Times New Roman"/>
                <w:lang w:eastAsia="ru-RU"/>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lang w:eastAsia="ru-RU"/>
              </w:rPr>
            </w:pPr>
            <w:r w:rsidRPr="001413CF">
              <w:rPr>
                <w:rFonts w:ascii="Times New Roman" w:hAnsi="Times New Roman"/>
                <w:lang w:eastAsia="ru-RU"/>
              </w:rPr>
              <w:t>Диоксид серы</w:t>
            </w:r>
          </w:p>
        </w:tc>
        <w:tc>
          <w:tcPr>
            <w:tcW w:w="996" w:type="dxa"/>
            <w:shd w:val="clear" w:color="000000" w:fill="FFFFFF"/>
            <w:vAlign w:val="center"/>
          </w:tcPr>
          <w:p w:rsidR="009E7EDD" w:rsidRPr="001413CF" w:rsidRDefault="009E7EDD" w:rsidP="009E7EDD">
            <w:pPr>
              <w:jc w:val="center"/>
              <w:rPr>
                <w:rFonts w:ascii="Times New Roman" w:hAnsi="Times New Roman"/>
              </w:rPr>
            </w:pPr>
            <w:r w:rsidRPr="001413CF">
              <w:rPr>
                <w:rFonts w:ascii="Times New Roman" w:hAnsi="Times New Roman"/>
              </w:rPr>
              <w:t>0,011</w:t>
            </w:r>
          </w:p>
        </w:tc>
        <w:tc>
          <w:tcPr>
            <w:tcW w:w="1671"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0,222</w:t>
            </w:r>
          </w:p>
        </w:tc>
        <w:tc>
          <w:tcPr>
            <w:tcW w:w="1023"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0,108</w:t>
            </w:r>
          </w:p>
        </w:tc>
        <w:tc>
          <w:tcPr>
            <w:tcW w:w="1701"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0,215</w:t>
            </w:r>
          </w:p>
        </w:tc>
        <w:tc>
          <w:tcPr>
            <w:tcW w:w="850" w:type="dxa"/>
            <w:shd w:val="clear" w:color="000000" w:fill="FFFFFF"/>
            <w:vAlign w:val="center"/>
          </w:tcPr>
          <w:p w:rsidR="009E7EDD" w:rsidRPr="001413CF" w:rsidRDefault="009E7EDD" w:rsidP="009E7EDD">
            <w:pPr>
              <w:jc w:val="center"/>
              <w:rPr>
                <w:rFonts w:ascii="Times New Roman" w:hAnsi="Times New Roman"/>
              </w:rPr>
            </w:pPr>
          </w:p>
        </w:tc>
        <w:tc>
          <w:tcPr>
            <w:tcW w:w="866" w:type="dxa"/>
            <w:shd w:val="clear" w:color="000000" w:fill="FFFFFF"/>
            <w:vAlign w:val="center"/>
          </w:tcPr>
          <w:p w:rsidR="009E7EDD" w:rsidRPr="001413CF" w:rsidRDefault="009E7EDD" w:rsidP="00D4325B">
            <w:pPr>
              <w:jc w:val="center"/>
              <w:rPr>
                <w:rFonts w:ascii="Times New Roman" w:hAnsi="Times New Roman"/>
              </w:rPr>
            </w:pPr>
          </w:p>
        </w:tc>
        <w:tc>
          <w:tcPr>
            <w:tcW w:w="978" w:type="dxa"/>
            <w:shd w:val="clear" w:color="000000" w:fill="FFFFFF"/>
            <w:vAlign w:val="center"/>
          </w:tcPr>
          <w:p w:rsidR="009E7EDD" w:rsidRPr="001413CF" w:rsidRDefault="009E7EDD" w:rsidP="00D4325B">
            <w:pPr>
              <w:jc w:val="center"/>
              <w:rPr>
                <w:rFonts w:ascii="Times New Roman" w:hAnsi="Times New Roman"/>
                <w:lang w:eastAsia="ru-RU"/>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lang w:eastAsia="ru-RU"/>
              </w:rPr>
            </w:pPr>
            <w:r w:rsidRPr="001413CF">
              <w:rPr>
                <w:rFonts w:ascii="Times New Roman" w:hAnsi="Times New Roman"/>
                <w:lang w:eastAsia="ru-RU"/>
              </w:rPr>
              <w:t>Сульфаты</w:t>
            </w:r>
          </w:p>
        </w:tc>
        <w:tc>
          <w:tcPr>
            <w:tcW w:w="996" w:type="dxa"/>
            <w:shd w:val="clear" w:color="000000" w:fill="FFFFFF"/>
            <w:vAlign w:val="center"/>
          </w:tcPr>
          <w:p w:rsidR="009E7EDD" w:rsidRPr="001413CF" w:rsidRDefault="009E7EDD" w:rsidP="009E7EDD">
            <w:pPr>
              <w:jc w:val="center"/>
              <w:rPr>
                <w:rFonts w:ascii="Times New Roman" w:hAnsi="Times New Roman"/>
              </w:rPr>
            </w:pPr>
            <w:r w:rsidRPr="001413CF">
              <w:rPr>
                <w:rFonts w:ascii="Times New Roman" w:hAnsi="Times New Roman"/>
              </w:rPr>
              <w:t>0,01</w:t>
            </w:r>
          </w:p>
        </w:tc>
        <w:tc>
          <w:tcPr>
            <w:tcW w:w="1671" w:type="dxa"/>
            <w:shd w:val="clear" w:color="000000" w:fill="FFFFFF"/>
            <w:noWrap/>
            <w:vAlign w:val="center"/>
          </w:tcPr>
          <w:p w:rsidR="009E7EDD" w:rsidRPr="001413CF" w:rsidRDefault="009E7EDD" w:rsidP="009E7EDD">
            <w:pPr>
              <w:jc w:val="center"/>
              <w:rPr>
                <w:rFonts w:ascii="Times New Roman" w:hAnsi="Times New Roman"/>
              </w:rPr>
            </w:pPr>
          </w:p>
        </w:tc>
        <w:tc>
          <w:tcPr>
            <w:tcW w:w="1023"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0,02</w:t>
            </w:r>
          </w:p>
        </w:tc>
        <w:tc>
          <w:tcPr>
            <w:tcW w:w="1701" w:type="dxa"/>
            <w:shd w:val="clear" w:color="000000" w:fill="FFFFFF"/>
            <w:noWrap/>
            <w:vAlign w:val="center"/>
          </w:tcPr>
          <w:p w:rsidR="009E7EDD" w:rsidRPr="001413CF" w:rsidRDefault="009E7EDD" w:rsidP="009E7EDD">
            <w:pPr>
              <w:jc w:val="center"/>
              <w:rPr>
                <w:rFonts w:ascii="Times New Roman" w:hAnsi="Times New Roman"/>
              </w:rPr>
            </w:pPr>
          </w:p>
        </w:tc>
        <w:tc>
          <w:tcPr>
            <w:tcW w:w="850" w:type="dxa"/>
            <w:shd w:val="clear" w:color="000000" w:fill="FFFFFF"/>
            <w:vAlign w:val="center"/>
          </w:tcPr>
          <w:p w:rsidR="009E7EDD" w:rsidRPr="001413CF" w:rsidRDefault="009E7EDD" w:rsidP="009E7EDD">
            <w:pPr>
              <w:jc w:val="center"/>
              <w:rPr>
                <w:rFonts w:ascii="Times New Roman" w:hAnsi="Times New Roman"/>
              </w:rPr>
            </w:pPr>
          </w:p>
        </w:tc>
        <w:tc>
          <w:tcPr>
            <w:tcW w:w="866" w:type="dxa"/>
            <w:shd w:val="clear" w:color="000000" w:fill="FFFFFF"/>
            <w:vAlign w:val="center"/>
          </w:tcPr>
          <w:p w:rsidR="009E7EDD" w:rsidRPr="001413CF" w:rsidRDefault="009E7EDD" w:rsidP="00D4325B">
            <w:pPr>
              <w:jc w:val="center"/>
              <w:rPr>
                <w:rFonts w:ascii="Times New Roman" w:hAnsi="Times New Roman"/>
              </w:rPr>
            </w:pPr>
          </w:p>
        </w:tc>
        <w:tc>
          <w:tcPr>
            <w:tcW w:w="978" w:type="dxa"/>
            <w:shd w:val="clear" w:color="000000" w:fill="FFFFFF"/>
            <w:vAlign w:val="center"/>
          </w:tcPr>
          <w:p w:rsidR="009E7EDD" w:rsidRPr="001413CF" w:rsidRDefault="009E7EDD" w:rsidP="00D4325B">
            <w:pPr>
              <w:jc w:val="center"/>
              <w:rPr>
                <w:rFonts w:ascii="Times New Roman" w:hAnsi="Times New Roman"/>
                <w:lang w:eastAsia="ru-RU"/>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lang w:eastAsia="ru-RU"/>
              </w:rPr>
            </w:pPr>
            <w:r w:rsidRPr="001413CF">
              <w:rPr>
                <w:rFonts w:ascii="Times New Roman" w:hAnsi="Times New Roman"/>
                <w:lang w:eastAsia="ru-RU"/>
              </w:rPr>
              <w:t>Оксид углерода</w:t>
            </w:r>
          </w:p>
        </w:tc>
        <w:tc>
          <w:tcPr>
            <w:tcW w:w="996" w:type="dxa"/>
            <w:shd w:val="clear" w:color="000000" w:fill="FFFFFF"/>
            <w:vAlign w:val="center"/>
          </w:tcPr>
          <w:p w:rsidR="009E7EDD" w:rsidRPr="001413CF" w:rsidRDefault="009E7EDD" w:rsidP="009E7EDD">
            <w:pPr>
              <w:jc w:val="center"/>
              <w:rPr>
                <w:rFonts w:ascii="Times New Roman" w:hAnsi="Times New Roman"/>
              </w:rPr>
            </w:pPr>
            <w:r w:rsidRPr="001413CF">
              <w:rPr>
                <w:rFonts w:ascii="Times New Roman" w:hAnsi="Times New Roman"/>
              </w:rPr>
              <w:t>1</w:t>
            </w:r>
          </w:p>
        </w:tc>
        <w:tc>
          <w:tcPr>
            <w:tcW w:w="1671"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0</w:t>
            </w:r>
          </w:p>
        </w:tc>
        <w:tc>
          <w:tcPr>
            <w:tcW w:w="1023"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7</w:t>
            </w:r>
          </w:p>
        </w:tc>
        <w:tc>
          <w:tcPr>
            <w:tcW w:w="1701"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1</w:t>
            </w:r>
          </w:p>
        </w:tc>
        <w:tc>
          <w:tcPr>
            <w:tcW w:w="850" w:type="dxa"/>
            <w:shd w:val="clear" w:color="000000" w:fill="FFFFFF"/>
            <w:vAlign w:val="center"/>
          </w:tcPr>
          <w:p w:rsidR="009E7EDD" w:rsidRPr="001413CF" w:rsidRDefault="009E7EDD" w:rsidP="009E7EDD">
            <w:pPr>
              <w:jc w:val="center"/>
              <w:rPr>
                <w:rFonts w:ascii="Times New Roman" w:hAnsi="Times New Roman"/>
              </w:rPr>
            </w:pPr>
            <w:r w:rsidRPr="001413CF">
              <w:rPr>
                <w:rFonts w:ascii="Times New Roman" w:hAnsi="Times New Roman"/>
              </w:rPr>
              <w:t>9</w:t>
            </w:r>
          </w:p>
        </w:tc>
        <w:tc>
          <w:tcPr>
            <w:tcW w:w="866" w:type="dxa"/>
            <w:shd w:val="clear" w:color="000000" w:fill="FFFFFF"/>
            <w:vAlign w:val="center"/>
          </w:tcPr>
          <w:p w:rsidR="009E7EDD" w:rsidRPr="001413CF" w:rsidRDefault="009E7EDD" w:rsidP="00D4325B">
            <w:pPr>
              <w:jc w:val="center"/>
              <w:rPr>
                <w:rFonts w:ascii="Times New Roman" w:hAnsi="Times New Roman"/>
              </w:rPr>
            </w:pPr>
          </w:p>
        </w:tc>
        <w:tc>
          <w:tcPr>
            <w:tcW w:w="978" w:type="dxa"/>
            <w:shd w:val="clear" w:color="000000" w:fill="FFFFFF"/>
            <w:vAlign w:val="center"/>
          </w:tcPr>
          <w:p w:rsidR="009E7EDD" w:rsidRPr="001413CF" w:rsidRDefault="009E7EDD" w:rsidP="00D4325B">
            <w:pPr>
              <w:jc w:val="center"/>
              <w:rPr>
                <w:rFonts w:ascii="Times New Roman" w:hAnsi="Times New Roman"/>
                <w:lang w:eastAsia="ru-RU"/>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lang w:eastAsia="ru-RU"/>
              </w:rPr>
            </w:pPr>
            <w:r w:rsidRPr="001413CF">
              <w:rPr>
                <w:rFonts w:ascii="Times New Roman" w:hAnsi="Times New Roman"/>
                <w:lang w:eastAsia="ru-RU"/>
              </w:rPr>
              <w:t>Диоксид азота</w:t>
            </w:r>
          </w:p>
        </w:tc>
        <w:tc>
          <w:tcPr>
            <w:tcW w:w="996" w:type="dxa"/>
            <w:shd w:val="clear" w:color="000000" w:fill="FFFFFF"/>
            <w:vAlign w:val="center"/>
          </w:tcPr>
          <w:p w:rsidR="009E7EDD" w:rsidRPr="001413CF" w:rsidRDefault="009E7EDD" w:rsidP="009E7EDD">
            <w:pPr>
              <w:jc w:val="center"/>
              <w:rPr>
                <w:rFonts w:ascii="Times New Roman" w:hAnsi="Times New Roman"/>
              </w:rPr>
            </w:pPr>
            <w:r w:rsidRPr="001413CF">
              <w:rPr>
                <w:rFonts w:ascii="Times New Roman" w:hAnsi="Times New Roman"/>
              </w:rPr>
              <w:t>0,01</w:t>
            </w:r>
          </w:p>
        </w:tc>
        <w:tc>
          <w:tcPr>
            <w:tcW w:w="1671"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0,37</w:t>
            </w:r>
          </w:p>
        </w:tc>
        <w:tc>
          <w:tcPr>
            <w:tcW w:w="1023"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0,19</w:t>
            </w:r>
          </w:p>
        </w:tc>
        <w:tc>
          <w:tcPr>
            <w:tcW w:w="1701"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0,94</w:t>
            </w:r>
          </w:p>
        </w:tc>
        <w:tc>
          <w:tcPr>
            <w:tcW w:w="850" w:type="dxa"/>
            <w:shd w:val="clear" w:color="000000" w:fill="FFFFFF"/>
            <w:vAlign w:val="center"/>
          </w:tcPr>
          <w:p w:rsidR="009E7EDD" w:rsidRPr="001413CF" w:rsidRDefault="009E7EDD" w:rsidP="009E7EDD">
            <w:pPr>
              <w:jc w:val="center"/>
              <w:rPr>
                <w:rFonts w:ascii="Times New Roman" w:hAnsi="Times New Roman"/>
              </w:rPr>
            </w:pPr>
          </w:p>
        </w:tc>
        <w:tc>
          <w:tcPr>
            <w:tcW w:w="866" w:type="dxa"/>
            <w:shd w:val="clear" w:color="000000" w:fill="FFFFFF"/>
            <w:vAlign w:val="center"/>
          </w:tcPr>
          <w:p w:rsidR="009E7EDD" w:rsidRPr="001413CF" w:rsidRDefault="009E7EDD" w:rsidP="00D4325B">
            <w:pPr>
              <w:jc w:val="center"/>
              <w:rPr>
                <w:rFonts w:ascii="Times New Roman" w:hAnsi="Times New Roman"/>
              </w:rPr>
            </w:pPr>
          </w:p>
        </w:tc>
        <w:tc>
          <w:tcPr>
            <w:tcW w:w="978" w:type="dxa"/>
            <w:shd w:val="clear" w:color="000000" w:fill="FFFFFF"/>
            <w:vAlign w:val="center"/>
          </w:tcPr>
          <w:p w:rsidR="009E7EDD" w:rsidRPr="001413CF" w:rsidRDefault="009E7EDD" w:rsidP="00D4325B">
            <w:pPr>
              <w:jc w:val="center"/>
              <w:rPr>
                <w:rFonts w:ascii="Times New Roman" w:hAnsi="Times New Roman"/>
                <w:lang w:eastAsia="ru-RU"/>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lang w:eastAsia="ru-RU"/>
              </w:rPr>
            </w:pPr>
            <w:r w:rsidRPr="001413CF">
              <w:rPr>
                <w:rFonts w:ascii="Times New Roman" w:hAnsi="Times New Roman"/>
                <w:lang w:eastAsia="ru-RU"/>
              </w:rPr>
              <w:t>Оксид азота</w:t>
            </w:r>
          </w:p>
        </w:tc>
        <w:tc>
          <w:tcPr>
            <w:tcW w:w="996" w:type="dxa"/>
            <w:shd w:val="clear" w:color="000000" w:fill="FFFFFF"/>
            <w:vAlign w:val="center"/>
          </w:tcPr>
          <w:p w:rsidR="009E7EDD" w:rsidRPr="001413CF" w:rsidRDefault="009E7EDD" w:rsidP="009E7EDD">
            <w:pPr>
              <w:jc w:val="center"/>
              <w:rPr>
                <w:rFonts w:ascii="Times New Roman" w:hAnsi="Times New Roman"/>
              </w:rPr>
            </w:pPr>
            <w:r w:rsidRPr="001413CF">
              <w:rPr>
                <w:rFonts w:ascii="Times New Roman" w:hAnsi="Times New Roman"/>
              </w:rPr>
              <w:t>0,01</w:t>
            </w:r>
          </w:p>
        </w:tc>
        <w:tc>
          <w:tcPr>
            <w:tcW w:w="1671"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0,16</w:t>
            </w:r>
          </w:p>
        </w:tc>
        <w:tc>
          <w:tcPr>
            <w:tcW w:w="1023"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0,26</w:t>
            </w:r>
          </w:p>
        </w:tc>
        <w:tc>
          <w:tcPr>
            <w:tcW w:w="1701"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0,64</w:t>
            </w:r>
          </w:p>
        </w:tc>
        <w:tc>
          <w:tcPr>
            <w:tcW w:w="850" w:type="dxa"/>
            <w:shd w:val="clear" w:color="000000" w:fill="FFFFFF"/>
            <w:vAlign w:val="center"/>
          </w:tcPr>
          <w:p w:rsidR="009E7EDD" w:rsidRPr="001413CF" w:rsidRDefault="009E7EDD" w:rsidP="009E7EDD">
            <w:pPr>
              <w:jc w:val="center"/>
              <w:rPr>
                <w:rFonts w:ascii="Times New Roman" w:hAnsi="Times New Roman"/>
              </w:rPr>
            </w:pPr>
          </w:p>
        </w:tc>
        <w:tc>
          <w:tcPr>
            <w:tcW w:w="866" w:type="dxa"/>
            <w:shd w:val="clear" w:color="000000" w:fill="FFFFFF"/>
            <w:vAlign w:val="center"/>
          </w:tcPr>
          <w:p w:rsidR="009E7EDD" w:rsidRPr="001413CF" w:rsidRDefault="009E7EDD" w:rsidP="00D4325B">
            <w:pPr>
              <w:jc w:val="center"/>
              <w:rPr>
                <w:rFonts w:ascii="Times New Roman" w:hAnsi="Times New Roman"/>
              </w:rPr>
            </w:pPr>
          </w:p>
        </w:tc>
        <w:tc>
          <w:tcPr>
            <w:tcW w:w="978" w:type="dxa"/>
            <w:shd w:val="clear" w:color="000000" w:fill="FFFFFF"/>
            <w:vAlign w:val="center"/>
          </w:tcPr>
          <w:p w:rsidR="009E7EDD" w:rsidRPr="001413CF" w:rsidRDefault="009E7EDD" w:rsidP="00D4325B">
            <w:pPr>
              <w:jc w:val="center"/>
              <w:rPr>
                <w:rFonts w:ascii="Times New Roman" w:hAnsi="Times New Roman"/>
                <w:lang w:eastAsia="ru-RU"/>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lang w:eastAsia="ru-RU"/>
              </w:rPr>
            </w:pPr>
            <w:r w:rsidRPr="001413CF">
              <w:rPr>
                <w:rFonts w:ascii="Times New Roman" w:hAnsi="Times New Roman"/>
                <w:lang w:eastAsia="ru-RU"/>
              </w:rPr>
              <w:t>Сероводород</w:t>
            </w:r>
          </w:p>
        </w:tc>
        <w:tc>
          <w:tcPr>
            <w:tcW w:w="996" w:type="dxa"/>
            <w:shd w:val="clear" w:color="000000" w:fill="FFFFFF"/>
            <w:vAlign w:val="center"/>
          </w:tcPr>
          <w:p w:rsidR="009E7EDD" w:rsidRPr="001413CF" w:rsidRDefault="009E7EDD" w:rsidP="009E7EDD">
            <w:pPr>
              <w:jc w:val="center"/>
              <w:rPr>
                <w:rFonts w:ascii="Times New Roman" w:hAnsi="Times New Roman"/>
              </w:rPr>
            </w:pPr>
            <w:r w:rsidRPr="001413CF">
              <w:rPr>
                <w:rFonts w:ascii="Times New Roman" w:hAnsi="Times New Roman"/>
              </w:rPr>
              <w:t>0,001</w:t>
            </w:r>
          </w:p>
        </w:tc>
        <w:tc>
          <w:tcPr>
            <w:tcW w:w="1671" w:type="dxa"/>
            <w:shd w:val="clear" w:color="000000" w:fill="FFFFFF"/>
            <w:noWrap/>
            <w:vAlign w:val="center"/>
          </w:tcPr>
          <w:p w:rsidR="009E7EDD" w:rsidRPr="001413CF" w:rsidRDefault="009E7EDD" w:rsidP="009E7EDD">
            <w:pPr>
              <w:jc w:val="center"/>
              <w:rPr>
                <w:rFonts w:ascii="Times New Roman" w:hAnsi="Times New Roman"/>
              </w:rPr>
            </w:pPr>
          </w:p>
        </w:tc>
        <w:tc>
          <w:tcPr>
            <w:tcW w:w="1023"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0,020</w:t>
            </w:r>
          </w:p>
        </w:tc>
        <w:tc>
          <w:tcPr>
            <w:tcW w:w="1701"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2,471</w:t>
            </w:r>
          </w:p>
        </w:tc>
        <w:tc>
          <w:tcPr>
            <w:tcW w:w="850" w:type="dxa"/>
            <w:shd w:val="clear" w:color="000000" w:fill="FFFFFF"/>
            <w:vAlign w:val="center"/>
          </w:tcPr>
          <w:p w:rsidR="009E7EDD" w:rsidRPr="001413CF" w:rsidRDefault="009E7EDD" w:rsidP="009E7EDD">
            <w:pPr>
              <w:jc w:val="center"/>
              <w:rPr>
                <w:rFonts w:ascii="Times New Roman" w:hAnsi="Times New Roman"/>
              </w:rPr>
            </w:pPr>
            <w:r w:rsidRPr="001413CF">
              <w:rPr>
                <w:rFonts w:ascii="Times New Roman" w:hAnsi="Times New Roman"/>
              </w:rPr>
              <w:t>48</w:t>
            </w:r>
          </w:p>
        </w:tc>
        <w:tc>
          <w:tcPr>
            <w:tcW w:w="866" w:type="dxa"/>
            <w:shd w:val="clear" w:color="000000" w:fill="FFFFFF"/>
            <w:vAlign w:val="center"/>
          </w:tcPr>
          <w:p w:rsidR="009E7EDD" w:rsidRPr="001413CF" w:rsidRDefault="009E7EDD" w:rsidP="00D4325B">
            <w:pPr>
              <w:jc w:val="center"/>
              <w:rPr>
                <w:rFonts w:ascii="Times New Roman" w:hAnsi="Times New Roman"/>
              </w:rPr>
            </w:pPr>
          </w:p>
        </w:tc>
        <w:tc>
          <w:tcPr>
            <w:tcW w:w="978" w:type="dxa"/>
            <w:shd w:val="clear" w:color="000000" w:fill="FFFFFF"/>
            <w:vAlign w:val="center"/>
          </w:tcPr>
          <w:p w:rsidR="009E7EDD" w:rsidRPr="001413CF" w:rsidRDefault="009E7EDD" w:rsidP="00D4325B">
            <w:pPr>
              <w:jc w:val="center"/>
              <w:rPr>
                <w:rFonts w:ascii="Times New Roman" w:hAnsi="Times New Roman"/>
                <w:lang w:eastAsia="ru-RU"/>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lang w:eastAsia="ru-RU"/>
              </w:rPr>
            </w:pPr>
            <w:r w:rsidRPr="001413CF">
              <w:rPr>
                <w:rFonts w:ascii="Times New Roman" w:hAnsi="Times New Roman"/>
                <w:lang w:eastAsia="ru-RU"/>
              </w:rPr>
              <w:t>Фенол</w:t>
            </w:r>
          </w:p>
        </w:tc>
        <w:tc>
          <w:tcPr>
            <w:tcW w:w="996" w:type="dxa"/>
            <w:shd w:val="clear" w:color="000000" w:fill="FFFFFF"/>
            <w:vAlign w:val="center"/>
          </w:tcPr>
          <w:p w:rsidR="009E7EDD" w:rsidRPr="001413CF" w:rsidRDefault="009E7EDD" w:rsidP="009E7EDD">
            <w:pPr>
              <w:jc w:val="center"/>
              <w:rPr>
                <w:rFonts w:ascii="Times New Roman" w:hAnsi="Times New Roman"/>
              </w:rPr>
            </w:pPr>
            <w:r w:rsidRPr="001413CF">
              <w:rPr>
                <w:rFonts w:ascii="Times New Roman" w:hAnsi="Times New Roman"/>
              </w:rPr>
              <w:t>0,007</w:t>
            </w:r>
          </w:p>
        </w:tc>
        <w:tc>
          <w:tcPr>
            <w:tcW w:w="1671"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2,321</w:t>
            </w:r>
          </w:p>
        </w:tc>
        <w:tc>
          <w:tcPr>
            <w:tcW w:w="1023"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0,029</w:t>
            </w:r>
          </w:p>
        </w:tc>
        <w:tc>
          <w:tcPr>
            <w:tcW w:w="1701"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2,900</w:t>
            </w:r>
          </w:p>
        </w:tc>
        <w:tc>
          <w:tcPr>
            <w:tcW w:w="850" w:type="dxa"/>
            <w:shd w:val="clear" w:color="000000" w:fill="FFFFFF"/>
            <w:vAlign w:val="center"/>
          </w:tcPr>
          <w:p w:rsidR="009E7EDD" w:rsidRPr="001413CF" w:rsidRDefault="009E7EDD" w:rsidP="009E7EDD">
            <w:pPr>
              <w:jc w:val="center"/>
              <w:rPr>
                <w:rFonts w:ascii="Times New Roman" w:hAnsi="Times New Roman"/>
              </w:rPr>
            </w:pPr>
            <w:r w:rsidRPr="001413CF">
              <w:rPr>
                <w:rFonts w:ascii="Times New Roman" w:hAnsi="Times New Roman"/>
              </w:rPr>
              <w:t>47</w:t>
            </w:r>
          </w:p>
        </w:tc>
        <w:tc>
          <w:tcPr>
            <w:tcW w:w="866" w:type="dxa"/>
            <w:shd w:val="clear" w:color="000000" w:fill="FFFFFF"/>
            <w:vAlign w:val="center"/>
          </w:tcPr>
          <w:p w:rsidR="009E7EDD" w:rsidRPr="001413CF" w:rsidRDefault="009E7EDD" w:rsidP="00D4325B">
            <w:pPr>
              <w:jc w:val="center"/>
              <w:rPr>
                <w:rFonts w:ascii="Times New Roman" w:hAnsi="Times New Roman"/>
              </w:rPr>
            </w:pPr>
          </w:p>
        </w:tc>
        <w:tc>
          <w:tcPr>
            <w:tcW w:w="978" w:type="dxa"/>
            <w:shd w:val="clear" w:color="000000" w:fill="FFFFFF"/>
            <w:vAlign w:val="center"/>
          </w:tcPr>
          <w:p w:rsidR="009E7EDD" w:rsidRPr="001413CF" w:rsidRDefault="009E7EDD" w:rsidP="00D4325B">
            <w:pPr>
              <w:jc w:val="center"/>
              <w:rPr>
                <w:rFonts w:ascii="Times New Roman" w:hAnsi="Times New Roman"/>
                <w:lang w:eastAsia="ru-RU"/>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lang w:eastAsia="ru-RU"/>
              </w:rPr>
            </w:pPr>
            <w:r w:rsidRPr="001413CF">
              <w:rPr>
                <w:rFonts w:ascii="Times New Roman" w:hAnsi="Times New Roman"/>
                <w:lang w:eastAsia="ru-RU"/>
              </w:rPr>
              <w:t>Аммиак</w:t>
            </w:r>
          </w:p>
        </w:tc>
        <w:tc>
          <w:tcPr>
            <w:tcW w:w="996" w:type="dxa"/>
            <w:shd w:val="clear" w:color="000000" w:fill="FFFFFF"/>
            <w:vAlign w:val="center"/>
          </w:tcPr>
          <w:p w:rsidR="009E7EDD" w:rsidRPr="001413CF" w:rsidRDefault="009E7EDD" w:rsidP="009E7EDD">
            <w:pPr>
              <w:jc w:val="center"/>
              <w:rPr>
                <w:rFonts w:ascii="Times New Roman" w:hAnsi="Times New Roman"/>
              </w:rPr>
            </w:pPr>
            <w:r w:rsidRPr="001413CF">
              <w:rPr>
                <w:rFonts w:ascii="Times New Roman" w:hAnsi="Times New Roman"/>
              </w:rPr>
              <w:t>0,04</w:t>
            </w:r>
          </w:p>
        </w:tc>
        <w:tc>
          <w:tcPr>
            <w:tcW w:w="1671"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0,97</w:t>
            </w:r>
          </w:p>
        </w:tc>
        <w:tc>
          <w:tcPr>
            <w:tcW w:w="1023"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0,28</w:t>
            </w:r>
          </w:p>
        </w:tc>
        <w:tc>
          <w:tcPr>
            <w:tcW w:w="1701"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1,40</w:t>
            </w:r>
          </w:p>
        </w:tc>
        <w:tc>
          <w:tcPr>
            <w:tcW w:w="850" w:type="dxa"/>
            <w:shd w:val="clear" w:color="000000" w:fill="FFFFFF"/>
            <w:vAlign w:val="center"/>
          </w:tcPr>
          <w:p w:rsidR="009E7EDD" w:rsidRPr="001413CF" w:rsidRDefault="009E7EDD" w:rsidP="009E7EDD">
            <w:pPr>
              <w:jc w:val="center"/>
              <w:rPr>
                <w:rFonts w:ascii="Times New Roman" w:hAnsi="Times New Roman"/>
              </w:rPr>
            </w:pPr>
            <w:r w:rsidRPr="001413CF">
              <w:rPr>
                <w:rFonts w:ascii="Times New Roman" w:hAnsi="Times New Roman"/>
              </w:rPr>
              <w:t>5</w:t>
            </w:r>
          </w:p>
        </w:tc>
        <w:tc>
          <w:tcPr>
            <w:tcW w:w="866" w:type="dxa"/>
            <w:shd w:val="clear" w:color="000000" w:fill="FFFFFF"/>
            <w:vAlign w:val="center"/>
          </w:tcPr>
          <w:p w:rsidR="009E7EDD" w:rsidRPr="001413CF" w:rsidRDefault="009E7EDD" w:rsidP="00D4325B">
            <w:pPr>
              <w:jc w:val="center"/>
              <w:rPr>
                <w:rFonts w:ascii="Times New Roman" w:hAnsi="Times New Roman"/>
              </w:rPr>
            </w:pPr>
          </w:p>
        </w:tc>
        <w:tc>
          <w:tcPr>
            <w:tcW w:w="978" w:type="dxa"/>
            <w:shd w:val="clear" w:color="000000" w:fill="FFFFFF"/>
            <w:vAlign w:val="center"/>
          </w:tcPr>
          <w:p w:rsidR="009E7EDD" w:rsidRPr="001413CF" w:rsidRDefault="009E7EDD" w:rsidP="00D4325B">
            <w:pPr>
              <w:jc w:val="center"/>
              <w:rPr>
                <w:rFonts w:ascii="Times New Roman" w:hAnsi="Times New Roman"/>
                <w:lang w:eastAsia="ru-RU"/>
              </w:rPr>
            </w:pPr>
          </w:p>
        </w:tc>
      </w:tr>
      <w:tr w:rsidR="009E7EDD" w:rsidRPr="001413CF" w:rsidTr="00BF14C0">
        <w:trPr>
          <w:trHeight w:val="86"/>
          <w:jc w:val="center"/>
        </w:trPr>
        <w:tc>
          <w:tcPr>
            <w:tcW w:w="2187" w:type="dxa"/>
            <w:shd w:val="clear" w:color="auto" w:fill="auto"/>
            <w:noWrap/>
            <w:vAlign w:val="center"/>
          </w:tcPr>
          <w:p w:rsidR="009E7EDD" w:rsidRPr="001413CF" w:rsidRDefault="009E7EDD" w:rsidP="00D4325B">
            <w:pPr>
              <w:rPr>
                <w:rFonts w:ascii="Times New Roman" w:hAnsi="Times New Roman"/>
                <w:lang w:eastAsia="ru-RU"/>
              </w:rPr>
            </w:pPr>
            <w:r w:rsidRPr="001413CF">
              <w:rPr>
                <w:rFonts w:ascii="Times New Roman" w:hAnsi="Times New Roman"/>
                <w:lang w:eastAsia="ru-RU"/>
              </w:rPr>
              <w:t>Формальдегид</w:t>
            </w:r>
          </w:p>
        </w:tc>
        <w:tc>
          <w:tcPr>
            <w:tcW w:w="996" w:type="dxa"/>
            <w:shd w:val="clear" w:color="000000" w:fill="FFFFFF"/>
            <w:vAlign w:val="center"/>
          </w:tcPr>
          <w:p w:rsidR="009E7EDD" w:rsidRPr="001413CF" w:rsidRDefault="009E7EDD" w:rsidP="009E7EDD">
            <w:pPr>
              <w:jc w:val="center"/>
              <w:rPr>
                <w:rFonts w:ascii="Times New Roman" w:hAnsi="Times New Roman"/>
              </w:rPr>
            </w:pPr>
            <w:r w:rsidRPr="001413CF">
              <w:rPr>
                <w:rFonts w:ascii="Times New Roman" w:hAnsi="Times New Roman"/>
              </w:rPr>
              <w:t>0,000</w:t>
            </w:r>
          </w:p>
        </w:tc>
        <w:tc>
          <w:tcPr>
            <w:tcW w:w="1671"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0,000</w:t>
            </w:r>
          </w:p>
        </w:tc>
        <w:tc>
          <w:tcPr>
            <w:tcW w:w="1023"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0,000</w:t>
            </w:r>
          </w:p>
        </w:tc>
        <w:tc>
          <w:tcPr>
            <w:tcW w:w="1701" w:type="dxa"/>
            <w:shd w:val="clear" w:color="000000" w:fill="FFFFFF"/>
            <w:noWrap/>
            <w:vAlign w:val="center"/>
          </w:tcPr>
          <w:p w:rsidR="009E7EDD" w:rsidRPr="001413CF" w:rsidRDefault="009E7EDD" w:rsidP="009E7EDD">
            <w:pPr>
              <w:jc w:val="center"/>
              <w:rPr>
                <w:rFonts w:ascii="Times New Roman" w:hAnsi="Times New Roman"/>
              </w:rPr>
            </w:pPr>
            <w:r w:rsidRPr="001413CF">
              <w:rPr>
                <w:rFonts w:ascii="Times New Roman" w:hAnsi="Times New Roman"/>
              </w:rPr>
              <w:t>0,000</w:t>
            </w:r>
          </w:p>
        </w:tc>
        <w:tc>
          <w:tcPr>
            <w:tcW w:w="850" w:type="dxa"/>
            <w:shd w:val="clear" w:color="000000" w:fill="FFFFFF"/>
            <w:vAlign w:val="center"/>
          </w:tcPr>
          <w:p w:rsidR="009E7EDD" w:rsidRPr="001413CF" w:rsidRDefault="009E7EDD" w:rsidP="009E7EDD">
            <w:pPr>
              <w:jc w:val="center"/>
              <w:rPr>
                <w:rFonts w:ascii="Times New Roman" w:hAnsi="Times New Roman"/>
              </w:rPr>
            </w:pPr>
          </w:p>
        </w:tc>
        <w:tc>
          <w:tcPr>
            <w:tcW w:w="866" w:type="dxa"/>
            <w:shd w:val="clear" w:color="000000" w:fill="FFFFFF"/>
            <w:vAlign w:val="center"/>
          </w:tcPr>
          <w:p w:rsidR="009E7EDD" w:rsidRPr="001413CF" w:rsidRDefault="009E7EDD" w:rsidP="00D4325B">
            <w:pPr>
              <w:jc w:val="center"/>
              <w:rPr>
                <w:rFonts w:ascii="Times New Roman" w:hAnsi="Times New Roman"/>
              </w:rPr>
            </w:pPr>
          </w:p>
        </w:tc>
        <w:tc>
          <w:tcPr>
            <w:tcW w:w="978" w:type="dxa"/>
            <w:shd w:val="clear" w:color="000000" w:fill="FFFFFF"/>
            <w:vAlign w:val="center"/>
          </w:tcPr>
          <w:p w:rsidR="009E7EDD" w:rsidRPr="001413CF" w:rsidRDefault="009E7EDD" w:rsidP="00D4325B">
            <w:pPr>
              <w:jc w:val="center"/>
              <w:rPr>
                <w:rFonts w:ascii="Times New Roman" w:hAnsi="Times New Roman"/>
                <w:lang w:eastAsia="ru-RU"/>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lang w:eastAsia="ru-RU"/>
              </w:rPr>
            </w:pPr>
            <w:r w:rsidRPr="001413CF">
              <w:rPr>
                <w:rFonts w:ascii="Times New Roman" w:hAnsi="Times New Roman"/>
                <w:b/>
                <w:lang w:eastAsia="ru-RU"/>
              </w:rPr>
              <w:t>КОСТАНАЙСКАЯ ОБЛАСТЬ</w:t>
            </w: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lang w:eastAsia="ru-RU"/>
              </w:rPr>
            </w:pPr>
            <w:r w:rsidRPr="001413CF">
              <w:rPr>
                <w:rFonts w:ascii="Times New Roman" w:hAnsi="Times New Roman"/>
                <w:b/>
                <w:lang w:eastAsia="ru-RU"/>
              </w:rPr>
              <w:t>г. Костанай</w:t>
            </w: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Взвешанные вещества</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67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70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lang w:eastAsia="ru-RU"/>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Взвешенные частицы РМ-10</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0,1</w:t>
            </w:r>
          </w:p>
        </w:tc>
        <w:tc>
          <w:tcPr>
            <w:tcW w:w="167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1,3</w:t>
            </w: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0,6</w:t>
            </w:r>
          </w:p>
        </w:tc>
        <w:tc>
          <w:tcPr>
            <w:tcW w:w="170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1,9</w:t>
            </w:r>
          </w:p>
        </w:tc>
        <w:tc>
          <w:tcPr>
            <w:tcW w:w="850"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41</w:t>
            </w:r>
          </w:p>
        </w:tc>
        <w:tc>
          <w:tcPr>
            <w:tcW w:w="866" w:type="dxa"/>
            <w:shd w:val="clear" w:color="000000" w:fill="FFFFFF"/>
            <w:vAlign w:val="center"/>
          </w:tcPr>
          <w:p w:rsidR="00EC274C" w:rsidRPr="001413CF" w:rsidRDefault="00EC274C" w:rsidP="00D4325B">
            <w:pPr>
              <w:jc w:val="center"/>
              <w:rPr>
                <w:rFonts w:ascii="Times New Roman" w:hAnsi="Times New Roman"/>
                <w:lang w:eastAsia="ru-RU"/>
              </w:rPr>
            </w:pPr>
          </w:p>
        </w:tc>
        <w:tc>
          <w:tcPr>
            <w:tcW w:w="978" w:type="dxa"/>
            <w:shd w:val="clear" w:color="000000" w:fill="FFFFFF"/>
            <w:vAlign w:val="bottom"/>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серы</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0,029</w:t>
            </w:r>
          </w:p>
        </w:tc>
        <w:tc>
          <w:tcPr>
            <w:tcW w:w="167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0,580</w:t>
            </w: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0,401</w:t>
            </w:r>
          </w:p>
        </w:tc>
        <w:tc>
          <w:tcPr>
            <w:tcW w:w="170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0,802</w:t>
            </w: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lang w:eastAsia="ru-RU"/>
              </w:rPr>
            </w:pPr>
          </w:p>
        </w:tc>
        <w:tc>
          <w:tcPr>
            <w:tcW w:w="978" w:type="dxa"/>
            <w:shd w:val="clear" w:color="000000" w:fill="FFFFFF"/>
            <w:vAlign w:val="bottom"/>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углерода</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w:t>
            </w:r>
          </w:p>
        </w:tc>
        <w:tc>
          <w:tcPr>
            <w:tcW w:w="167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w:t>
            </w: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6</w:t>
            </w:r>
          </w:p>
        </w:tc>
        <w:tc>
          <w:tcPr>
            <w:tcW w:w="170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1</w:t>
            </w:r>
          </w:p>
        </w:tc>
        <w:tc>
          <w:tcPr>
            <w:tcW w:w="850"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2</w:t>
            </w:r>
          </w:p>
        </w:tc>
        <w:tc>
          <w:tcPr>
            <w:tcW w:w="866" w:type="dxa"/>
            <w:shd w:val="clear" w:color="000000" w:fill="FFFFFF"/>
            <w:vAlign w:val="center"/>
          </w:tcPr>
          <w:p w:rsidR="00EC274C" w:rsidRPr="001413CF" w:rsidRDefault="00EC274C" w:rsidP="00D4325B">
            <w:pPr>
              <w:jc w:val="center"/>
              <w:rPr>
                <w:rFonts w:ascii="Times New Roman" w:hAnsi="Times New Roman"/>
                <w:lang w:eastAsia="ru-RU"/>
              </w:rPr>
            </w:pPr>
          </w:p>
        </w:tc>
        <w:tc>
          <w:tcPr>
            <w:tcW w:w="978" w:type="dxa"/>
            <w:shd w:val="clear" w:color="000000" w:fill="FFFFFF"/>
            <w:vAlign w:val="bottom"/>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азота</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0,04</w:t>
            </w:r>
          </w:p>
        </w:tc>
        <w:tc>
          <w:tcPr>
            <w:tcW w:w="167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0,91</w:t>
            </w: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0,21</w:t>
            </w:r>
          </w:p>
        </w:tc>
        <w:tc>
          <w:tcPr>
            <w:tcW w:w="170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1,05</w:t>
            </w:r>
          </w:p>
        </w:tc>
        <w:tc>
          <w:tcPr>
            <w:tcW w:w="850"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5</w:t>
            </w:r>
          </w:p>
        </w:tc>
        <w:tc>
          <w:tcPr>
            <w:tcW w:w="866" w:type="dxa"/>
            <w:shd w:val="clear" w:color="000000" w:fill="FFFFFF"/>
            <w:vAlign w:val="center"/>
          </w:tcPr>
          <w:p w:rsidR="00EC274C" w:rsidRPr="001413CF" w:rsidRDefault="00EC274C" w:rsidP="00D4325B">
            <w:pPr>
              <w:jc w:val="center"/>
              <w:rPr>
                <w:rFonts w:ascii="Times New Roman" w:hAnsi="Times New Roman"/>
                <w:lang w:eastAsia="ru-RU"/>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азота</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0,03</w:t>
            </w:r>
          </w:p>
        </w:tc>
        <w:tc>
          <w:tcPr>
            <w:tcW w:w="167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0,53</w:t>
            </w: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0,85</w:t>
            </w:r>
          </w:p>
        </w:tc>
        <w:tc>
          <w:tcPr>
            <w:tcW w:w="170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2,14</w:t>
            </w:r>
          </w:p>
        </w:tc>
        <w:tc>
          <w:tcPr>
            <w:tcW w:w="850"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29</w:t>
            </w:r>
          </w:p>
        </w:tc>
        <w:tc>
          <w:tcPr>
            <w:tcW w:w="866" w:type="dxa"/>
            <w:shd w:val="clear" w:color="000000" w:fill="FFFFFF"/>
            <w:vAlign w:val="center"/>
          </w:tcPr>
          <w:p w:rsidR="00EC274C" w:rsidRPr="001413CF" w:rsidRDefault="00EC274C" w:rsidP="00D4325B">
            <w:pPr>
              <w:jc w:val="center"/>
              <w:rPr>
                <w:rFonts w:ascii="Times New Roman" w:hAnsi="Times New Roman"/>
                <w:lang w:eastAsia="ru-RU"/>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 xml:space="preserve">Сумма УВ </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671" w:type="dxa"/>
            <w:shd w:val="clear" w:color="000000" w:fill="FFFFFF"/>
            <w:noWrap/>
            <w:vAlign w:val="center"/>
          </w:tcPr>
          <w:p w:rsidR="00EC274C" w:rsidRPr="001413CF" w:rsidRDefault="00EC274C" w:rsidP="00EC274C">
            <w:pPr>
              <w:jc w:val="center"/>
              <w:rPr>
                <w:rFonts w:ascii="Times New Roman" w:hAnsi="Times New Roman"/>
              </w:rPr>
            </w:pP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701" w:type="dxa"/>
            <w:shd w:val="clear" w:color="000000" w:fill="FFFFFF"/>
            <w:noWrap/>
            <w:vAlign w:val="center"/>
          </w:tcPr>
          <w:p w:rsidR="00EC274C" w:rsidRPr="001413CF" w:rsidRDefault="00EC274C" w:rsidP="00EC274C">
            <w:pPr>
              <w:jc w:val="center"/>
              <w:rPr>
                <w:rFonts w:ascii="Times New Roman" w:hAnsi="Times New Roman"/>
              </w:rPr>
            </w:pP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lang w:eastAsia="ru-RU"/>
              </w:rPr>
            </w:pPr>
          </w:p>
        </w:tc>
        <w:tc>
          <w:tcPr>
            <w:tcW w:w="978" w:type="dxa"/>
            <w:shd w:val="clear" w:color="000000" w:fill="FFFFFF"/>
            <w:vAlign w:val="bottom"/>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Метан</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671" w:type="dxa"/>
            <w:shd w:val="clear" w:color="000000" w:fill="FFFFFF"/>
            <w:noWrap/>
            <w:vAlign w:val="center"/>
          </w:tcPr>
          <w:p w:rsidR="00EC274C" w:rsidRPr="001413CF" w:rsidRDefault="00EC274C" w:rsidP="00EC274C">
            <w:pPr>
              <w:jc w:val="center"/>
              <w:rPr>
                <w:rFonts w:ascii="Times New Roman" w:hAnsi="Times New Roman"/>
              </w:rPr>
            </w:pP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701" w:type="dxa"/>
            <w:shd w:val="clear" w:color="000000" w:fill="FFFFFF"/>
            <w:noWrap/>
            <w:vAlign w:val="center"/>
          </w:tcPr>
          <w:p w:rsidR="00EC274C" w:rsidRPr="001413CF" w:rsidRDefault="00EC274C" w:rsidP="00EC274C">
            <w:pPr>
              <w:jc w:val="center"/>
              <w:rPr>
                <w:rFonts w:ascii="Times New Roman" w:hAnsi="Times New Roman"/>
              </w:rPr>
            </w:pP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lang w:eastAsia="ru-RU"/>
              </w:rPr>
            </w:pPr>
          </w:p>
        </w:tc>
        <w:tc>
          <w:tcPr>
            <w:tcW w:w="978" w:type="dxa"/>
            <w:shd w:val="clear" w:color="000000" w:fill="FFFFFF"/>
            <w:vAlign w:val="bottom"/>
          </w:tcPr>
          <w:p w:rsidR="00EC274C" w:rsidRPr="001413CF" w:rsidRDefault="00EC274C"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г. Рудный</w:t>
            </w: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rPr>
            </w:pPr>
            <w:r w:rsidRPr="001413CF">
              <w:rPr>
                <w:rFonts w:ascii="Times New Roman" w:hAnsi="Times New Roman"/>
              </w:rPr>
              <w:t>Взвешенные частицы РМ -10</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67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70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lang w:eastAsia="ru-RU"/>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rPr>
            </w:pPr>
            <w:r w:rsidRPr="001413CF">
              <w:rPr>
                <w:rFonts w:ascii="Times New Roman" w:hAnsi="Times New Roman"/>
              </w:rPr>
              <w:t>Диоксид серы</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0,024</w:t>
            </w:r>
          </w:p>
        </w:tc>
        <w:tc>
          <w:tcPr>
            <w:tcW w:w="167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0,474</w:t>
            </w: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0,362</w:t>
            </w:r>
          </w:p>
        </w:tc>
        <w:tc>
          <w:tcPr>
            <w:tcW w:w="170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0,723</w:t>
            </w: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lang w:eastAsia="ru-RU"/>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rPr>
            </w:pPr>
            <w:r w:rsidRPr="001413CF">
              <w:rPr>
                <w:rFonts w:ascii="Times New Roman" w:hAnsi="Times New Roman"/>
              </w:rPr>
              <w:t>Оксид углерода</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w:t>
            </w:r>
          </w:p>
        </w:tc>
        <w:tc>
          <w:tcPr>
            <w:tcW w:w="167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w:t>
            </w: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3</w:t>
            </w:r>
          </w:p>
        </w:tc>
        <w:tc>
          <w:tcPr>
            <w:tcW w:w="170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1</w:t>
            </w: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lang w:eastAsia="ru-RU"/>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rPr>
            </w:pPr>
            <w:r w:rsidRPr="001413CF">
              <w:rPr>
                <w:rFonts w:ascii="Times New Roman" w:hAnsi="Times New Roman"/>
              </w:rPr>
              <w:t>Диоксид азота</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0,04</w:t>
            </w:r>
          </w:p>
        </w:tc>
        <w:tc>
          <w:tcPr>
            <w:tcW w:w="167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1,12</w:t>
            </w: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0,48</w:t>
            </w:r>
          </w:p>
        </w:tc>
        <w:tc>
          <w:tcPr>
            <w:tcW w:w="170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2,41</w:t>
            </w:r>
          </w:p>
        </w:tc>
        <w:tc>
          <w:tcPr>
            <w:tcW w:w="850"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91</w:t>
            </w:r>
          </w:p>
        </w:tc>
        <w:tc>
          <w:tcPr>
            <w:tcW w:w="866" w:type="dxa"/>
            <w:shd w:val="clear" w:color="000000" w:fill="FFFFFF"/>
            <w:vAlign w:val="center"/>
          </w:tcPr>
          <w:p w:rsidR="00EC274C" w:rsidRPr="001413CF" w:rsidRDefault="00EC274C" w:rsidP="00D4325B">
            <w:pPr>
              <w:jc w:val="center"/>
              <w:rPr>
                <w:rFonts w:ascii="Times New Roman" w:hAnsi="Times New Roman"/>
                <w:lang w:eastAsia="ru-RU"/>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rPr>
            </w:pPr>
            <w:r w:rsidRPr="001413CF">
              <w:rPr>
                <w:rFonts w:ascii="Times New Roman" w:hAnsi="Times New Roman"/>
              </w:rPr>
              <w:t>Оксид азота</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0,02</w:t>
            </w:r>
          </w:p>
        </w:tc>
        <w:tc>
          <w:tcPr>
            <w:tcW w:w="167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0,28</w:t>
            </w: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1,11</w:t>
            </w:r>
          </w:p>
        </w:tc>
        <w:tc>
          <w:tcPr>
            <w:tcW w:w="170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2,77</w:t>
            </w:r>
          </w:p>
        </w:tc>
        <w:tc>
          <w:tcPr>
            <w:tcW w:w="850"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47</w:t>
            </w:r>
          </w:p>
        </w:tc>
        <w:tc>
          <w:tcPr>
            <w:tcW w:w="866" w:type="dxa"/>
            <w:shd w:val="clear" w:color="000000" w:fill="FFFFFF"/>
            <w:vAlign w:val="center"/>
          </w:tcPr>
          <w:p w:rsidR="00EC274C" w:rsidRPr="001413CF" w:rsidRDefault="00EC274C" w:rsidP="00D4325B">
            <w:pPr>
              <w:jc w:val="center"/>
              <w:rPr>
                <w:rFonts w:ascii="Times New Roman" w:hAnsi="Times New Roman"/>
                <w:lang w:eastAsia="ru-RU"/>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 xml:space="preserve">Сумма УВ </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671" w:type="dxa"/>
            <w:shd w:val="clear" w:color="000000" w:fill="FFFFFF"/>
            <w:noWrap/>
            <w:vAlign w:val="center"/>
          </w:tcPr>
          <w:p w:rsidR="00EC274C" w:rsidRPr="001413CF" w:rsidRDefault="00EC274C" w:rsidP="00EC274C">
            <w:pPr>
              <w:jc w:val="center"/>
              <w:rPr>
                <w:rFonts w:ascii="Times New Roman" w:hAnsi="Times New Roman"/>
              </w:rPr>
            </w:pP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701" w:type="dxa"/>
            <w:shd w:val="clear" w:color="000000" w:fill="FFFFFF"/>
            <w:noWrap/>
            <w:vAlign w:val="center"/>
          </w:tcPr>
          <w:p w:rsidR="00EC274C" w:rsidRPr="001413CF" w:rsidRDefault="00EC274C" w:rsidP="00EC274C">
            <w:pPr>
              <w:jc w:val="center"/>
              <w:rPr>
                <w:rFonts w:ascii="Times New Roman" w:hAnsi="Times New Roman"/>
              </w:rPr>
            </w:pP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lang w:eastAsia="ru-RU"/>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Метан</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671" w:type="dxa"/>
            <w:shd w:val="clear" w:color="000000" w:fill="FFFFFF"/>
            <w:noWrap/>
            <w:vAlign w:val="center"/>
          </w:tcPr>
          <w:p w:rsidR="00EC274C" w:rsidRPr="001413CF" w:rsidRDefault="00EC274C" w:rsidP="00EC274C">
            <w:pPr>
              <w:jc w:val="center"/>
              <w:rPr>
                <w:rFonts w:ascii="Times New Roman" w:hAnsi="Times New Roman"/>
              </w:rPr>
            </w:pP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701" w:type="dxa"/>
            <w:shd w:val="clear" w:color="000000" w:fill="FFFFFF"/>
            <w:noWrap/>
            <w:vAlign w:val="center"/>
          </w:tcPr>
          <w:p w:rsidR="00EC274C" w:rsidRPr="001413CF" w:rsidRDefault="00EC274C" w:rsidP="00EC274C">
            <w:pPr>
              <w:jc w:val="center"/>
              <w:rPr>
                <w:rFonts w:ascii="Times New Roman" w:hAnsi="Times New Roman"/>
              </w:rPr>
            </w:pP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lang w:eastAsia="ru-RU"/>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п. Карабалык</w:t>
            </w: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Взвешенные частицы РМ-2,5</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67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0,4</w:t>
            </w: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0,4</w:t>
            </w:r>
          </w:p>
        </w:tc>
        <w:tc>
          <w:tcPr>
            <w:tcW w:w="170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2,4</w:t>
            </w:r>
          </w:p>
        </w:tc>
        <w:tc>
          <w:tcPr>
            <w:tcW w:w="850"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2</w:t>
            </w: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Взвешенные частицы РМ-10</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67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0,4</w:t>
            </w: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0,4</w:t>
            </w:r>
          </w:p>
        </w:tc>
        <w:tc>
          <w:tcPr>
            <w:tcW w:w="170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1,3</w:t>
            </w:r>
          </w:p>
        </w:tc>
        <w:tc>
          <w:tcPr>
            <w:tcW w:w="850"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1</w:t>
            </w: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серы</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0,011</w:t>
            </w:r>
          </w:p>
        </w:tc>
        <w:tc>
          <w:tcPr>
            <w:tcW w:w="167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0,212</w:t>
            </w: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0,037</w:t>
            </w:r>
          </w:p>
        </w:tc>
        <w:tc>
          <w:tcPr>
            <w:tcW w:w="170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0,074</w:t>
            </w: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углерода</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w:t>
            </w:r>
          </w:p>
        </w:tc>
        <w:tc>
          <w:tcPr>
            <w:tcW w:w="167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w:t>
            </w: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2</w:t>
            </w:r>
          </w:p>
        </w:tc>
        <w:tc>
          <w:tcPr>
            <w:tcW w:w="170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w:t>
            </w: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азота</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0,01</w:t>
            </w:r>
          </w:p>
        </w:tc>
        <w:tc>
          <w:tcPr>
            <w:tcW w:w="167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0,28</w:t>
            </w: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0,08</w:t>
            </w:r>
          </w:p>
        </w:tc>
        <w:tc>
          <w:tcPr>
            <w:tcW w:w="170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0,38</w:t>
            </w: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азота</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0,00</w:t>
            </w:r>
          </w:p>
        </w:tc>
        <w:tc>
          <w:tcPr>
            <w:tcW w:w="167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0,03</w:t>
            </w: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0,04</w:t>
            </w:r>
          </w:p>
        </w:tc>
        <w:tc>
          <w:tcPr>
            <w:tcW w:w="170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0,09</w:t>
            </w: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Озон</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0,003</w:t>
            </w:r>
          </w:p>
        </w:tc>
        <w:tc>
          <w:tcPr>
            <w:tcW w:w="167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0,093</w:t>
            </w: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0,021</w:t>
            </w:r>
          </w:p>
        </w:tc>
        <w:tc>
          <w:tcPr>
            <w:tcW w:w="170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0,133</w:t>
            </w: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Сероводород</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0,005</w:t>
            </w:r>
          </w:p>
        </w:tc>
        <w:tc>
          <w:tcPr>
            <w:tcW w:w="1671" w:type="dxa"/>
            <w:shd w:val="clear" w:color="000000" w:fill="FFFFFF"/>
            <w:noWrap/>
            <w:vAlign w:val="center"/>
          </w:tcPr>
          <w:p w:rsidR="00EC274C" w:rsidRPr="001413CF" w:rsidRDefault="00EC274C" w:rsidP="00EC274C">
            <w:pPr>
              <w:jc w:val="center"/>
              <w:rPr>
                <w:rFonts w:ascii="Times New Roman" w:hAnsi="Times New Roman"/>
              </w:rPr>
            </w:pP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0,015</w:t>
            </w:r>
          </w:p>
        </w:tc>
        <w:tc>
          <w:tcPr>
            <w:tcW w:w="170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1,925</w:t>
            </w:r>
          </w:p>
        </w:tc>
        <w:tc>
          <w:tcPr>
            <w:tcW w:w="850"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179</w:t>
            </w: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Аммиак</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0,00</w:t>
            </w:r>
          </w:p>
        </w:tc>
        <w:tc>
          <w:tcPr>
            <w:tcW w:w="167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0,09</w:t>
            </w: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0,02</w:t>
            </w:r>
          </w:p>
        </w:tc>
        <w:tc>
          <w:tcPr>
            <w:tcW w:w="1701"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0,09</w:t>
            </w: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Сумма УВ</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671" w:type="dxa"/>
            <w:shd w:val="clear" w:color="000000" w:fill="FFFFFF"/>
            <w:noWrap/>
            <w:vAlign w:val="center"/>
          </w:tcPr>
          <w:p w:rsidR="00EC274C" w:rsidRPr="001413CF" w:rsidRDefault="00EC274C" w:rsidP="00EC274C">
            <w:pPr>
              <w:jc w:val="center"/>
              <w:rPr>
                <w:rFonts w:ascii="Times New Roman" w:hAnsi="Times New Roman"/>
              </w:rPr>
            </w:pP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701" w:type="dxa"/>
            <w:shd w:val="clear" w:color="000000" w:fill="FFFFFF"/>
            <w:noWrap/>
            <w:vAlign w:val="center"/>
          </w:tcPr>
          <w:p w:rsidR="00EC274C" w:rsidRPr="001413CF" w:rsidRDefault="00EC274C" w:rsidP="00EC274C">
            <w:pPr>
              <w:jc w:val="center"/>
              <w:rPr>
                <w:rFonts w:ascii="Times New Roman" w:hAnsi="Times New Roman"/>
              </w:rPr>
            </w:pP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Метан</w:t>
            </w:r>
          </w:p>
        </w:tc>
        <w:tc>
          <w:tcPr>
            <w:tcW w:w="996"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671" w:type="dxa"/>
            <w:shd w:val="clear" w:color="000000" w:fill="FFFFFF"/>
            <w:noWrap/>
            <w:vAlign w:val="center"/>
          </w:tcPr>
          <w:p w:rsidR="00EC274C" w:rsidRPr="001413CF" w:rsidRDefault="00EC274C" w:rsidP="00EC274C">
            <w:pPr>
              <w:jc w:val="center"/>
              <w:rPr>
                <w:rFonts w:ascii="Times New Roman" w:hAnsi="Times New Roman"/>
              </w:rPr>
            </w:pPr>
          </w:p>
        </w:tc>
        <w:tc>
          <w:tcPr>
            <w:tcW w:w="1023" w:type="dxa"/>
            <w:shd w:val="clear" w:color="000000" w:fill="FFFFFF"/>
            <w:noWrap/>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701" w:type="dxa"/>
            <w:shd w:val="clear" w:color="000000" w:fill="FFFFFF"/>
            <w:noWrap/>
            <w:vAlign w:val="center"/>
          </w:tcPr>
          <w:p w:rsidR="00EC274C" w:rsidRPr="001413CF" w:rsidRDefault="00EC274C" w:rsidP="00EC274C">
            <w:pPr>
              <w:jc w:val="center"/>
              <w:rPr>
                <w:rFonts w:ascii="Times New Roman" w:hAnsi="Times New Roman"/>
              </w:rPr>
            </w:pP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КЫЗЫЛОРДИНСКАЯ ОБЛАСТЬ</w:t>
            </w: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г. Кызылорда</w:t>
            </w: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lastRenderedPageBreak/>
              <w:t>Взвешенные вещества</w:t>
            </w:r>
          </w:p>
        </w:tc>
        <w:tc>
          <w:tcPr>
            <w:tcW w:w="996"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0,2</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0,3</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0,6</w:t>
            </w: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Взвешенные частицы РМ-2,5</w:t>
            </w:r>
          </w:p>
        </w:tc>
        <w:tc>
          <w:tcPr>
            <w:tcW w:w="996"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0,5</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0,5</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2,9</w:t>
            </w:r>
          </w:p>
        </w:tc>
        <w:tc>
          <w:tcPr>
            <w:tcW w:w="850"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7</w:t>
            </w: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Взвешенные частицы РМ-10</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0,6</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0,4</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1,5</w:t>
            </w:r>
          </w:p>
        </w:tc>
        <w:tc>
          <w:tcPr>
            <w:tcW w:w="850"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5</w:t>
            </w: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серы</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0,109</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2,179</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0,233</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0,466</w:t>
            </w: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углерода</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3</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w:t>
            </w: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азота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0,06</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1,48</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0,22</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1,12</w:t>
            </w:r>
          </w:p>
        </w:tc>
        <w:tc>
          <w:tcPr>
            <w:tcW w:w="850"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6</w:t>
            </w: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азота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0,21</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0,22</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0,56</w:t>
            </w: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Сероводород</w:t>
            </w:r>
          </w:p>
        </w:tc>
        <w:tc>
          <w:tcPr>
            <w:tcW w:w="996"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0,001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0,001</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0,125</w:t>
            </w: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Формальдегид</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0,007</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0,735</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0,016</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0,315</w:t>
            </w: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 xml:space="preserve">Сумма углеводородов </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Метан</w:t>
            </w:r>
          </w:p>
        </w:tc>
        <w:tc>
          <w:tcPr>
            <w:tcW w:w="996" w:type="dxa"/>
            <w:tcBorders>
              <w:top w:val="nil"/>
              <w:left w:val="single" w:sz="8" w:space="0" w:color="auto"/>
              <w:bottom w:val="single" w:sz="8"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671" w:type="dxa"/>
            <w:tcBorders>
              <w:top w:val="nil"/>
              <w:left w:val="nil"/>
              <w:bottom w:val="single" w:sz="8"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1023" w:type="dxa"/>
            <w:tcBorders>
              <w:top w:val="nil"/>
              <w:left w:val="nil"/>
              <w:bottom w:val="single" w:sz="8"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701" w:type="dxa"/>
            <w:tcBorders>
              <w:top w:val="nil"/>
              <w:left w:val="nil"/>
              <w:bottom w:val="single" w:sz="8"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п. Акай</w:t>
            </w:r>
          </w:p>
        </w:tc>
      </w:tr>
      <w:tr w:rsidR="00EC274C" w:rsidRPr="001413CF" w:rsidTr="00BF14C0">
        <w:trPr>
          <w:trHeight w:val="267"/>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серы</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0,040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0,796</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0,393</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0,787</w:t>
            </w:r>
          </w:p>
        </w:tc>
        <w:tc>
          <w:tcPr>
            <w:tcW w:w="850" w:type="dxa"/>
            <w:shd w:val="clear" w:color="000000" w:fill="FFFFFF"/>
          </w:tcPr>
          <w:p w:rsidR="00EC274C" w:rsidRPr="001413CF" w:rsidRDefault="00EC274C" w:rsidP="00D4325B">
            <w:pPr>
              <w:jc w:val="center"/>
              <w:rPr>
                <w:rFonts w:ascii="Times New Roman" w:hAnsi="Times New Roman"/>
                <w:sz w:val="22"/>
                <w:szCs w:val="22"/>
                <w:lang w:val="kk-KZ" w:eastAsia="ru-RU" w:bidi="ar-SA"/>
              </w:rPr>
            </w:pPr>
          </w:p>
        </w:tc>
        <w:tc>
          <w:tcPr>
            <w:tcW w:w="866" w:type="dxa"/>
            <w:shd w:val="clear" w:color="000000" w:fill="FFFFFF"/>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углерода</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2</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w:t>
            </w:r>
          </w:p>
        </w:tc>
        <w:tc>
          <w:tcPr>
            <w:tcW w:w="850" w:type="dxa"/>
            <w:shd w:val="clear" w:color="000000" w:fill="FFFFFF"/>
            <w:vAlign w:val="center"/>
          </w:tcPr>
          <w:p w:rsidR="00EC274C" w:rsidRPr="001413CF" w:rsidRDefault="00EC274C" w:rsidP="00D4325B">
            <w:pPr>
              <w:jc w:val="center"/>
              <w:rPr>
                <w:rFonts w:ascii="Times New Roman" w:hAnsi="Times New Roman"/>
                <w:lang w:eastAsia="ru-RU" w:bidi="ar-SA"/>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азота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0,01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0,35</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0,14</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0,70</w:t>
            </w:r>
          </w:p>
        </w:tc>
        <w:tc>
          <w:tcPr>
            <w:tcW w:w="850" w:type="dxa"/>
            <w:shd w:val="clear" w:color="000000" w:fill="FFFFFF"/>
            <w:vAlign w:val="center"/>
          </w:tcPr>
          <w:p w:rsidR="00EC274C" w:rsidRPr="001413CF" w:rsidRDefault="00EC274C" w:rsidP="00D4325B">
            <w:pPr>
              <w:jc w:val="center"/>
              <w:rPr>
                <w:rFonts w:ascii="Times New Roman" w:hAnsi="Times New Roman"/>
                <w:lang w:eastAsia="ru-RU" w:bidi="ar-SA"/>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азота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0,02</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0,08</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0,20</w:t>
            </w:r>
          </w:p>
        </w:tc>
        <w:tc>
          <w:tcPr>
            <w:tcW w:w="850" w:type="dxa"/>
            <w:shd w:val="clear" w:color="000000" w:fill="FFFFFF"/>
            <w:vAlign w:val="center"/>
          </w:tcPr>
          <w:p w:rsidR="00EC274C" w:rsidRPr="001413CF" w:rsidRDefault="00EC274C" w:rsidP="00D4325B">
            <w:pPr>
              <w:jc w:val="center"/>
              <w:rPr>
                <w:rFonts w:ascii="Times New Roman" w:hAnsi="Times New Roman"/>
                <w:lang w:eastAsia="ru-RU" w:bidi="ar-SA"/>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Формальдегид</w:t>
            </w:r>
          </w:p>
        </w:tc>
        <w:tc>
          <w:tcPr>
            <w:tcW w:w="996"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0,001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0,050</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0,001</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0,020</w:t>
            </w:r>
          </w:p>
        </w:tc>
        <w:tc>
          <w:tcPr>
            <w:tcW w:w="850" w:type="dxa"/>
            <w:shd w:val="clear" w:color="000000" w:fill="FFFFFF"/>
          </w:tcPr>
          <w:p w:rsidR="00EC274C" w:rsidRPr="001413CF" w:rsidRDefault="00EC274C" w:rsidP="00D4325B">
            <w:pPr>
              <w:jc w:val="center"/>
              <w:rPr>
                <w:rFonts w:ascii="Times New Roman" w:hAnsi="Times New Roman"/>
              </w:rPr>
            </w:pPr>
          </w:p>
        </w:tc>
        <w:tc>
          <w:tcPr>
            <w:tcW w:w="866" w:type="dxa"/>
            <w:shd w:val="clear" w:color="000000" w:fill="FFFFFF"/>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п. Торетам</w:t>
            </w: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Взвешенные частицы РМ-10</w:t>
            </w:r>
          </w:p>
        </w:tc>
        <w:tc>
          <w:tcPr>
            <w:tcW w:w="996" w:type="dxa"/>
            <w:tcBorders>
              <w:top w:val="single" w:sz="8" w:space="0" w:color="auto"/>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0,0</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0,0</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0,0</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0,0</w:t>
            </w:r>
          </w:p>
        </w:tc>
        <w:tc>
          <w:tcPr>
            <w:tcW w:w="850" w:type="dxa"/>
            <w:shd w:val="clear" w:color="000000" w:fill="FFFFFF"/>
            <w:vAlign w:val="center"/>
          </w:tcPr>
          <w:p w:rsidR="00EC274C" w:rsidRPr="001413CF" w:rsidRDefault="00EC274C" w:rsidP="00D4325B">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серы</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0,008</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0,164</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0,237</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0,473</w:t>
            </w:r>
          </w:p>
        </w:tc>
        <w:tc>
          <w:tcPr>
            <w:tcW w:w="850" w:type="dxa"/>
            <w:shd w:val="clear" w:color="000000" w:fill="FFFFFF"/>
            <w:vAlign w:val="center"/>
          </w:tcPr>
          <w:p w:rsidR="00EC274C" w:rsidRPr="001413CF" w:rsidRDefault="00EC274C" w:rsidP="00D4325B">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углерода</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3</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1</w:t>
            </w:r>
          </w:p>
        </w:tc>
        <w:tc>
          <w:tcPr>
            <w:tcW w:w="850" w:type="dxa"/>
            <w:shd w:val="clear" w:color="000000" w:fill="FFFFFF"/>
            <w:vAlign w:val="center"/>
          </w:tcPr>
          <w:p w:rsidR="00EC274C" w:rsidRPr="001413CF" w:rsidRDefault="00EC274C" w:rsidP="00D4325B">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азота</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0,01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0,23</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0,05</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0,25</w:t>
            </w:r>
          </w:p>
        </w:tc>
        <w:tc>
          <w:tcPr>
            <w:tcW w:w="850" w:type="dxa"/>
            <w:shd w:val="clear" w:color="000000" w:fill="FFFFFF"/>
            <w:vAlign w:val="center"/>
          </w:tcPr>
          <w:p w:rsidR="00EC274C" w:rsidRPr="001413CF" w:rsidRDefault="00EC274C" w:rsidP="00D4325B">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азота</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0,06</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0,14</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0,36</w:t>
            </w:r>
          </w:p>
        </w:tc>
        <w:tc>
          <w:tcPr>
            <w:tcW w:w="850" w:type="dxa"/>
            <w:shd w:val="clear" w:color="000000" w:fill="FFFFFF"/>
            <w:vAlign w:val="center"/>
          </w:tcPr>
          <w:p w:rsidR="00EC274C" w:rsidRPr="001413CF" w:rsidRDefault="00EC274C" w:rsidP="00D4325B">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Формальдегид</w:t>
            </w:r>
          </w:p>
        </w:tc>
        <w:tc>
          <w:tcPr>
            <w:tcW w:w="996" w:type="dxa"/>
            <w:tcBorders>
              <w:top w:val="nil"/>
              <w:left w:val="nil"/>
              <w:bottom w:val="single" w:sz="8" w:space="0" w:color="auto"/>
              <w:right w:val="single" w:sz="4" w:space="0" w:color="auto"/>
            </w:tcBorders>
            <w:shd w:val="clear" w:color="auto" w:fill="auto"/>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0,001</w:t>
            </w:r>
          </w:p>
        </w:tc>
        <w:tc>
          <w:tcPr>
            <w:tcW w:w="1671" w:type="dxa"/>
            <w:tcBorders>
              <w:top w:val="nil"/>
              <w:left w:val="nil"/>
              <w:bottom w:val="single" w:sz="8"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0,050</w:t>
            </w:r>
          </w:p>
        </w:tc>
        <w:tc>
          <w:tcPr>
            <w:tcW w:w="1023" w:type="dxa"/>
            <w:tcBorders>
              <w:top w:val="nil"/>
              <w:left w:val="nil"/>
              <w:bottom w:val="single" w:sz="8"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0,001</w:t>
            </w:r>
          </w:p>
        </w:tc>
        <w:tc>
          <w:tcPr>
            <w:tcW w:w="1701" w:type="dxa"/>
            <w:tcBorders>
              <w:top w:val="nil"/>
              <w:left w:val="nil"/>
              <w:bottom w:val="single" w:sz="8" w:space="0" w:color="auto"/>
              <w:right w:val="single" w:sz="4" w:space="0" w:color="auto"/>
            </w:tcBorders>
            <w:shd w:val="clear" w:color="auto" w:fill="auto"/>
            <w:noWrap/>
            <w:vAlign w:val="center"/>
          </w:tcPr>
          <w:p w:rsidR="00EC274C" w:rsidRPr="001413CF" w:rsidRDefault="00EC274C">
            <w:pPr>
              <w:jc w:val="center"/>
              <w:rPr>
                <w:rFonts w:ascii="Times New Roman" w:hAnsi="Times New Roman"/>
                <w:lang w:eastAsia="ru-RU" w:bidi="ar-SA"/>
              </w:rPr>
            </w:pPr>
            <w:r w:rsidRPr="001413CF">
              <w:rPr>
                <w:rFonts w:ascii="Times New Roman" w:hAnsi="Times New Roman"/>
                <w:lang w:eastAsia="ru-RU" w:bidi="ar-SA"/>
              </w:rPr>
              <w:t>0,016</w:t>
            </w:r>
          </w:p>
        </w:tc>
        <w:tc>
          <w:tcPr>
            <w:tcW w:w="850" w:type="dxa"/>
            <w:shd w:val="clear" w:color="000000" w:fill="FFFFFF"/>
            <w:vAlign w:val="center"/>
          </w:tcPr>
          <w:p w:rsidR="00EC274C" w:rsidRPr="001413CF" w:rsidRDefault="00EC274C" w:rsidP="00D4325B">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МАНГИСТАУСКАЯ ОБЛАСТЬ</w:t>
            </w: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г. Актау</w:t>
            </w: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Взвешанные вещества</w:t>
            </w:r>
          </w:p>
        </w:tc>
        <w:tc>
          <w:tcPr>
            <w:tcW w:w="996" w:type="dxa"/>
            <w:tcBorders>
              <w:top w:val="single" w:sz="8" w:space="0" w:color="auto"/>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0,1</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0,8</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0,3</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0,6</w:t>
            </w:r>
          </w:p>
        </w:tc>
        <w:tc>
          <w:tcPr>
            <w:tcW w:w="850" w:type="dxa"/>
            <w:tcBorders>
              <w:top w:val="single" w:sz="8" w:space="0" w:color="auto"/>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bottom"/>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Взвешенные частицы РМ-2,5</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0,4</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0,6</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bottom"/>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Взвешенные частицы РМ-10</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0,9</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0,6</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2,0</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29</w:t>
            </w: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bottom"/>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серы</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0,015</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0,291</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0,042</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0,084</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bottom"/>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Сульфаты</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nil"/>
            </w:tcBorders>
            <w:shd w:val="clear" w:color="auto" w:fill="auto"/>
            <w:noWrap/>
            <w:vAlign w:val="center"/>
          </w:tcPr>
          <w:p w:rsidR="00EC274C" w:rsidRPr="001413CF" w:rsidRDefault="00EC274C" w:rsidP="00EC274C">
            <w:pPr>
              <w:jc w:val="center"/>
              <w:rPr>
                <w:rFonts w:ascii="Times New Roman" w:hAnsi="Times New Roman"/>
              </w:rPr>
            </w:pPr>
          </w:p>
        </w:tc>
        <w:tc>
          <w:tcPr>
            <w:tcW w:w="1023" w:type="dxa"/>
            <w:tcBorders>
              <w:top w:val="nil"/>
              <w:left w:val="single" w:sz="4" w:space="0" w:color="auto"/>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0,02</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bottom"/>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углерода</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bottom"/>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азота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0,03</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0,70</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0,20</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1,00</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bottom"/>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азота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0,24</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0,42</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1,05</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2</w:t>
            </w: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bottom"/>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Озон</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0,075</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2,503</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0,136</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0,850</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bottom"/>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Сероводород</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0,002</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0,011</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1,400</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4</w:t>
            </w: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bottom"/>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Углеводороды</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3,3</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4,6</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bottom"/>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Аммиак</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0,27</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0,03</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0,15</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bottom"/>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Серная кислота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0,02</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0,25</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0,04</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0,13</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bottom"/>
          </w:tcPr>
          <w:p w:rsidR="00EC274C" w:rsidRPr="001413CF" w:rsidRDefault="00EC274C"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г. Жанаозен</w:t>
            </w: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Взвешенные частицы РМ-10</w:t>
            </w:r>
          </w:p>
        </w:tc>
        <w:tc>
          <w:tcPr>
            <w:tcW w:w="996" w:type="dxa"/>
            <w:tcBorders>
              <w:top w:val="single" w:sz="8" w:space="0" w:color="auto"/>
              <w:left w:val="nil"/>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0,4</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0,4</w:t>
            </w: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lastRenderedPageBreak/>
              <w:t>Диоксид серы</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0,001</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0,022</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0,044</w:t>
            </w: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углерода</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8</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2</w:t>
            </w:r>
          </w:p>
        </w:tc>
        <w:tc>
          <w:tcPr>
            <w:tcW w:w="850"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2</w:t>
            </w: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азота</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0,02</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0,52</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0,14</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0,69</w:t>
            </w: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азота</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0,06</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1,02</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0,32</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0,80</w:t>
            </w: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355"/>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Озон</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0,019</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0,630</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0,055</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0,346</w:t>
            </w: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Сероводород</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0,001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0,022</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2,799</w:t>
            </w:r>
          </w:p>
        </w:tc>
        <w:tc>
          <w:tcPr>
            <w:tcW w:w="850" w:type="dxa"/>
            <w:shd w:val="clear" w:color="000000" w:fill="FFFFFF"/>
            <w:vAlign w:val="center"/>
          </w:tcPr>
          <w:p w:rsidR="00EC274C" w:rsidRPr="001413CF" w:rsidRDefault="00EC274C" w:rsidP="00EC274C">
            <w:pPr>
              <w:jc w:val="center"/>
              <w:rPr>
                <w:rFonts w:ascii="Times New Roman" w:hAnsi="Times New Roman"/>
              </w:rPr>
            </w:pPr>
            <w:r w:rsidRPr="001413CF">
              <w:rPr>
                <w:rFonts w:ascii="Times New Roman" w:hAnsi="Times New Roman"/>
              </w:rPr>
              <w:t>3</w:t>
            </w: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 xml:space="preserve">Сумма УВ </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1,8</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26,9</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Метан</w:t>
            </w:r>
          </w:p>
        </w:tc>
        <w:tc>
          <w:tcPr>
            <w:tcW w:w="996" w:type="dxa"/>
            <w:tcBorders>
              <w:top w:val="nil"/>
              <w:left w:val="nil"/>
              <w:bottom w:val="single" w:sz="8"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1,0</w:t>
            </w:r>
          </w:p>
        </w:tc>
        <w:tc>
          <w:tcPr>
            <w:tcW w:w="1671" w:type="dxa"/>
            <w:tcBorders>
              <w:top w:val="nil"/>
              <w:left w:val="nil"/>
              <w:bottom w:val="single" w:sz="8"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1023" w:type="dxa"/>
            <w:tcBorders>
              <w:top w:val="nil"/>
              <w:left w:val="nil"/>
              <w:bottom w:val="single" w:sz="8"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14,8</w:t>
            </w:r>
          </w:p>
        </w:tc>
        <w:tc>
          <w:tcPr>
            <w:tcW w:w="1701" w:type="dxa"/>
            <w:tcBorders>
              <w:top w:val="nil"/>
              <w:left w:val="nil"/>
              <w:bottom w:val="single" w:sz="8"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850" w:type="dxa"/>
            <w:shd w:val="clear" w:color="000000" w:fill="FFFFFF"/>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п. Бейнеу</w:t>
            </w: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Взвешенные частицы РМ-2,5</w:t>
            </w:r>
          </w:p>
        </w:tc>
        <w:tc>
          <w:tcPr>
            <w:tcW w:w="996" w:type="dxa"/>
            <w:tcBorders>
              <w:top w:val="single" w:sz="8" w:space="0" w:color="auto"/>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0,0</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0,4</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0,2</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1,5</w:t>
            </w:r>
          </w:p>
        </w:tc>
        <w:tc>
          <w:tcPr>
            <w:tcW w:w="850" w:type="dxa"/>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6</w:t>
            </w:r>
          </w:p>
        </w:tc>
        <w:tc>
          <w:tcPr>
            <w:tcW w:w="866" w:type="dxa"/>
            <w:shd w:val="clear" w:color="auto" w:fill="auto"/>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rPr>
                <w:rFonts w:ascii="Times New Roman" w:hAnsi="Times New Roman"/>
                <w:b/>
                <w:bCs/>
                <w:u w:val="single"/>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Взвешенные частицы РМ-10</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0,1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0,8</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1,1</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3,7</w:t>
            </w:r>
          </w:p>
        </w:tc>
        <w:tc>
          <w:tcPr>
            <w:tcW w:w="850" w:type="dxa"/>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26</w:t>
            </w:r>
          </w:p>
        </w:tc>
        <w:tc>
          <w:tcPr>
            <w:tcW w:w="866" w:type="dxa"/>
            <w:shd w:val="clear" w:color="auto" w:fill="auto"/>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серы</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0,006</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0,116</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0,026</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0,052</w:t>
            </w:r>
          </w:p>
        </w:tc>
        <w:tc>
          <w:tcPr>
            <w:tcW w:w="850" w:type="dxa"/>
            <w:shd w:val="clear" w:color="auto" w:fill="auto"/>
            <w:vAlign w:val="center"/>
          </w:tcPr>
          <w:p w:rsidR="00EC274C" w:rsidRPr="001413CF" w:rsidRDefault="00EC274C" w:rsidP="00D4325B">
            <w:pPr>
              <w:jc w:val="center"/>
              <w:rPr>
                <w:rFonts w:ascii="Times New Roman" w:hAnsi="Times New Roman"/>
              </w:rPr>
            </w:pPr>
          </w:p>
        </w:tc>
        <w:tc>
          <w:tcPr>
            <w:tcW w:w="866" w:type="dxa"/>
            <w:shd w:val="clear" w:color="auto" w:fill="auto"/>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азота</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0,16</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0,03</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0,17</w:t>
            </w:r>
          </w:p>
        </w:tc>
        <w:tc>
          <w:tcPr>
            <w:tcW w:w="850" w:type="dxa"/>
            <w:shd w:val="clear" w:color="auto" w:fill="auto"/>
            <w:vAlign w:val="center"/>
          </w:tcPr>
          <w:p w:rsidR="00EC274C" w:rsidRPr="001413CF" w:rsidRDefault="00EC274C" w:rsidP="00D4325B">
            <w:pPr>
              <w:jc w:val="center"/>
              <w:rPr>
                <w:rFonts w:ascii="Times New Roman" w:hAnsi="Times New Roman"/>
              </w:rPr>
            </w:pPr>
          </w:p>
        </w:tc>
        <w:tc>
          <w:tcPr>
            <w:tcW w:w="866" w:type="dxa"/>
            <w:shd w:val="clear" w:color="auto" w:fill="auto"/>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азота</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0,08</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0,08</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0,20</w:t>
            </w:r>
          </w:p>
        </w:tc>
        <w:tc>
          <w:tcPr>
            <w:tcW w:w="850" w:type="dxa"/>
            <w:shd w:val="clear" w:color="auto" w:fill="auto"/>
            <w:vAlign w:val="center"/>
          </w:tcPr>
          <w:p w:rsidR="00EC274C" w:rsidRPr="001413CF" w:rsidRDefault="00EC274C" w:rsidP="00D4325B">
            <w:pPr>
              <w:jc w:val="center"/>
              <w:rPr>
                <w:rFonts w:ascii="Times New Roman" w:hAnsi="Times New Roman"/>
              </w:rPr>
            </w:pPr>
          </w:p>
        </w:tc>
        <w:tc>
          <w:tcPr>
            <w:tcW w:w="866" w:type="dxa"/>
            <w:shd w:val="clear" w:color="auto" w:fill="auto"/>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Сероводород</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0,001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 </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0,004</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0,463</w:t>
            </w:r>
          </w:p>
        </w:tc>
        <w:tc>
          <w:tcPr>
            <w:tcW w:w="850" w:type="dxa"/>
            <w:shd w:val="clear" w:color="auto" w:fill="auto"/>
            <w:vAlign w:val="center"/>
          </w:tcPr>
          <w:p w:rsidR="00EC274C" w:rsidRPr="001413CF" w:rsidRDefault="00EC274C" w:rsidP="00D4325B">
            <w:pPr>
              <w:jc w:val="center"/>
              <w:rPr>
                <w:rFonts w:ascii="Times New Roman" w:hAnsi="Times New Roman"/>
              </w:rPr>
            </w:pPr>
          </w:p>
        </w:tc>
        <w:tc>
          <w:tcPr>
            <w:tcW w:w="866" w:type="dxa"/>
            <w:shd w:val="clear" w:color="auto" w:fill="auto"/>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Аммиак</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0,14</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0,01</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0,04</w:t>
            </w:r>
          </w:p>
        </w:tc>
        <w:tc>
          <w:tcPr>
            <w:tcW w:w="850" w:type="dxa"/>
            <w:shd w:val="clear" w:color="auto" w:fill="auto"/>
            <w:vAlign w:val="center"/>
          </w:tcPr>
          <w:p w:rsidR="00EC274C" w:rsidRPr="001413CF" w:rsidRDefault="00EC274C" w:rsidP="00D4325B">
            <w:pPr>
              <w:jc w:val="center"/>
              <w:rPr>
                <w:rFonts w:ascii="Times New Roman" w:hAnsi="Times New Roman"/>
              </w:rPr>
            </w:pPr>
          </w:p>
        </w:tc>
        <w:tc>
          <w:tcPr>
            <w:tcW w:w="866" w:type="dxa"/>
            <w:shd w:val="clear" w:color="auto" w:fill="auto"/>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ПАВЛОДАРСКАЯ ОБЛАСТЬ</w:t>
            </w: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г. Павлодар</w:t>
            </w: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Взвешенные вещества</w:t>
            </w:r>
          </w:p>
        </w:tc>
        <w:tc>
          <w:tcPr>
            <w:tcW w:w="996" w:type="dxa"/>
            <w:tcBorders>
              <w:top w:val="single" w:sz="8" w:space="0" w:color="auto"/>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0,2</w:t>
            </w:r>
          </w:p>
        </w:tc>
        <w:tc>
          <w:tcPr>
            <w:tcW w:w="850" w:type="dxa"/>
            <w:tcBorders>
              <w:top w:val="single" w:sz="8" w:space="0" w:color="auto"/>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EC274C">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Взвешенные частицы РМ-2,5</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0,9</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EC274C">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Взвешенные частицы РМ-10</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0,2</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0,7</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EC274C">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серы</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0,007</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0,137</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0,200</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0,399</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EC274C">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Сульфаты</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nil"/>
            </w:tcBorders>
            <w:shd w:val="clear" w:color="auto" w:fill="auto"/>
            <w:noWrap/>
            <w:vAlign w:val="center"/>
          </w:tcPr>
          <w:p w:rsidR="00EC274C" w:rsidRPr="001413CF" w:rsidRDefault="00EC274C" w:rsidP="00EC274C">
            <w:pPr>
              <w:jc w:val="center"/>
              <w:rPr>
                <w:rFonts w:ascii="Times New Roman" w:hAnsi="Times New Roman"/>
              </w:rPr>
            </w:pPr>
          </w:p>
        </w:tc>
        <w:tc>
          <w:tcPr>
            <w:tcW w:w="1023" w:type="dxa"/>
            <w:tcBorders>
              <w:top w:val="nil"/>
              <w:left w:val="single" w:sz="4" w:space="0" w:color="auto"/>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0,00</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EC274C">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углерода</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7</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10</w:t>
            </w:r>
          </w:p>
        </w:tc>
        <w:tc>
          <w:tcPr>
            <w:tcW w:w="866" w:type="dxa"/>
            <w:shd w:val="clear" w:color="000000" w:fill="FFFFFF"/>
            <w:vAlign w:val="center"/>
          </w:tcPr>
          <w:p w:rsidR="00EC274C" w:rsidRPr="001413CF" w:rsidRDefault="00EC274C" w:rsidP="00EC274C">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150"/>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азота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0,33</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0,09</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0,45</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EC274C">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азота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0,09</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0,26</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0,65</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EC274C">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Озон</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0,023</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0,777</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0,105</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0,654</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EC274C">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Сероводород</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0,001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0,012</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1,538</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7A5085" w:rsidP="00EC274C">
            <w:pPr>
              <w:jc w:val="center"/>
              <w:rPr>
                <w:rFonts w:ascii="Times New Roman" w:hAnsi="Times New Roman"/>
              </w:rPr>
            </w:pPr>
            <w:r w:rsidRPr="001413CF">
              <w:rPr>
                <w:rFonts w:ascii="Times New Roman" w:hAnsi="Times New Roman"/>
              </w:rPr>
              <w:t>6</w:t>
            </w:r>
          </w:p>
        </w:tc>
        <w:tc>
          <w:tcPr>
            <w:tcW w:w="866" w:type="dxa"/>
            <w:shd w:val="clear" w:color="000000" w:fill="FFFFFF"/>
            <w:vAlign w:val="center"/>
          </w:tcPr>
          <w:p w:rsidR="00EC274C" w:rsidRPr="001413CF" w:rsidRDefault="00EC274C" w:rsidP="00EC274C">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Фенол</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0,003</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0,833</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0,008</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0,800</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EC274C">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 xml:space="preserve">Хлор </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0,00</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0,00</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0,00</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EC274C">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Хлористый водород</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0,03</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0,26</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0,06</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0,30</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EC274C">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Аммиак</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0,02</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0,00</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0,01</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EC274C">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Сумма УВ</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1,0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2,8</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EC274C">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Метан</w:t>
            </w:r>
          </w:p>
        </w:tc>
        <w:tc>
          <w:tcPr>
            <w:tcW w:w="996" w:type="dxa"/>
            <w:tcBorders>
              <w:top w:val="nil"/>
              <w:left w:val="single" w:sz="8" w:space="0" w:color="auto"/>
              <w:bottom w:val="single" w:sz="8"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1,2</w:t>
            </w:r>
          </w:p>
        </w:tc>
        <w:tc>
          <w:tcPr>
            <w:tcW w:w="1671" w:type="dxa"/>
            <w:tcBorders>
              <w:top w:val="nil"/>
              <w:left w:val="nil"/>
              <w:bottom w:val="single" w:sz="8"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1023" w:type="dxa"/>
            <w:tcBorders>
              <w:top w:val="nil"/>
              <w:left w:val="nil"/>
              <w:bottom w:val="single" w:sz="8"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2,4</w:t>
            </w:r>
          </w:p>
        </w:tc>
        <w:tc>
          <w:tcPr>
            <w:tcW w:w="1701" w:type="dxa"/>
            <w:tcBorders>
              <w:top w:val="nil"/>
              <w:left w:val="nil"/>
              <w:bottom w:val="single" w:sz="8"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850" w:type="dxa"/>
            <w:tcBorders>
              <w:top w:val="nil"/>
              <w:left w:val="single" w:sz="4" w:space="0" w:color="auto"/>
              <w:bottom w:val="single" w:sz="8"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EC274C">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г. Екибастуз</w:t>
            </w: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Взвешанные вещества</w:t>
            </w:r>
          </w:p>
        </w:tc>
        <w:tc>
          <w:tcPr>
            <w:tcW w:w="996" w:type="dxa"/>
            <w:tcBorders>
              <w:top w:val="single" w:sz="8" w:space="0" w:color="auto"/>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0,1</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0,4</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0,2</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0,4</w:t>
            </w:r>
          </w:p>
        </w:tc>
        <w:tc>
          <w:tcPr>
            <w:tcW w:w="850" w:type="dxa"/>
            <w:tcBorders>
              <w:top w:val="single" w:sz="8" w:space="0" w:color="auto"/>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Взвешенные частицы РМ-2,5</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0,3</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0,2</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1,1</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2</w:t>
            </w: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Взвешенные частицы РМ-10</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0,2</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0,3</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1,1</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2</w:t>
            </w: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серы</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0,006</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0,126</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0,062</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0,124</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Сульфаты</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0,01</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углерода</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11</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2</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22</w:t>
            </w: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lastRenderedPageBreak/>
              <w:t>Диоксид азота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0,02</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0,53</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0,11</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0,55</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азота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0,07</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0,12</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0,29</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Озон</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0,041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7A5085">
            <w:pPr>
              <w:jc w:val="center"/>
              <w:rPr>
                <w:rFonts w:ascii="Times New Roman" w:hAnsi="Times New Roman"/>
              </w:rPr>
            </w:pPr>
            <w:r w:rsidRPr="001413CF">
              <w:rPr>
                <w:rFonts w:ascii="Times New Roman" w:hAnsi="Times New Roman"/>
              </w:rPr>
              <w:t>1,</w:t>
            </w:r>
            <w:r w:rsidR="007A5085" w:rsidRPr="001413CF">
              <w:rPr>
                <w:rFonts w:ascii="Times New Roman" w:hAnsi="Times New Roman"/>
              </w:rPr>
              <w:t>4</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0,097</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0,604</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Сероводород</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0,000</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0,000</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Аммиак</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0,13</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0,02</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0,12</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Сумма УВ</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1,2</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4,0</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 xml:space="preserve">Метан </w:t>
            </w:r>
          </w:p>
        </w:tc>
        <w:tc>
          <w:tcPr>
            <w:tcW w:w="996" w:type="dxa"/>
            <w:tcBorders>
              <w:top w:val="nil"/>
              <w:left w:val="single" w:sz="8" w:space="0" w:color="auto"/>
              <w:bottom w:val="single" w:sz="8"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1,5</w:t>
            </w:r>
          </w:p>
        </w:tc>
        <w:tc>
          <w:tcPr>
            <w:tcW w:w="1671" w:type="dxa"/>
            <w:tcBorders>
              <w:top w:val="nil"/>
              <w:left w:val="nil"/>
              <w:bottom w:val="single" w:sz="8"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1023" w:type="dxa"/>
            <w:tcBorders>
              <w:top w:val="nil"/>
              <w:left w:val="nil"/>
              <w:bottom w:val="single" w:sz="8"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3,2</w:t>
            </w:r>
          </w:p>
        </w:tc>
        <w:tc>
          <w:tcPr>
            <w:tcW w:w="1701" w:type="dxa"/>
            <w:tcBorders>
              <w:top w:val="nil"/>
              <w:left w:val="nil"/>
              <w:bottom w:val="single" w:sz="8"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850" w:type="dxa"/>
            <w:tcBorders>
              <w:top w:val="nil"/>
              <w:left w:val="single" w:sz="4" w:space="0" w:color="auto"/>
              <w:bottom w:val="single" w:sz="8"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г. Аксу</w:t>
            </w: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серы</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0,013</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0,250</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0,020</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0,040</w:t>
            </w:r>
          </w:p>
        </w:tc>
        <w:tc>
          <w:tcPr>
            <w:tcW w:w="850" w:type="dxa"/>
            <w:shd w:val="clear" w:color="auto" w:fill="auto"/>
            <w:vAlign w:val="center"/>
          </w:tcPr>
          <w:p w:rsidR="00EC274C" w:rsidRPr="001413CF" w:rsidRDefault="00EC274C" w:rsidP="00D4325B">
            <w:pPr>
              <w:jc w:val="center"/>
              <w:rPr>
                <w:rFonts w:ascii="Times New Roman" w:hAnsi="Times New Roman"/>
              </w:rPr>
            </w:pPr>
          </w:p>
        </w:tc>
        <w:tc>
          <w:tcPr>
            <w:tcW w:w="866" w:type="dxa"/>
            <w:shd w:val="clear" w:color="000000" w:fill="FFFFFF"/>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углерода</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w:t>
            </w:r>
          </w:p>
        </w:tc>
        <w:tc>
          <w:tcPr>
            <w:tcW w:w="850" w:type="dxa"/>
            <w:shd w:val="clear" w:color="auto" w:fill="auto"/>
            <w:vAlign w:val="center"/>
          </w:tcPr>
          <w:p w:rsidR="00EC274C" w:rsidRPr="001413CF" w:rsidRDefault="00EC274C" w:rsidP="00D4325B">
            <w:pPr>
              <w:jc w:val="center"/>
              <w:rPr>
                <w:rFonts w:ascii="Times New Roman" w:hAnsi="Times New Roman"/>
              </w:rPr>
            </w:pPr>
          </w:p>
        </w:tc>
        <w:tc>
          <w:tcPr>
            <w:tcW w:w="866" w:type="dxa"/>
            <w:shd w:val="clear" w:color="000000" w:fill="FFFFFF"/>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азота</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0,30</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0,08</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0,38</w:t>
            </w:r>
          </w:p>
        </w:tc>
        <w:tc>
          <w:tcPr>
            <w:tcW w:w="850" w:type="dxa"/>
            <w:shd w:val="clear" w:color="auto" w:fill="auto"/>
            <w:vAlign w:val="center"/>
          </w:tcPr>
          <w:p w:rsidR="00EC274C" w:rsidRPr="001413CF" w:rsidRDefault="00EC274C" w:rsidP="00D4325B">
            <w:pPr>
              <w:jc w:val="center"/>
              <w:rPr>
                <w:rFonts w:ascii="Times New Roman" w:hAnsi="Times New Roman"/>
              </w:rPr>
            </w:pPr>
          </w:p>
        </w:tc>
        <w:tc>
          <w:tcPr>
            <w:tcW w:w="866" w:type="dxa"/>
            <w:shd w:val="clear" w:color="000000" w:fill="FFFFFF"/>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азота</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0,06</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0,36</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0,89</w:t>
            </w:r>
          </w:p>
        </w:tc>
        <w:tc>
          <w:tcPr>
            <w:tcW w:w="850" w:type="dxa"/>
            <w:shd w:val="clear" w:color="auto" w:fill="auto"/>
            <w:vAlign w:val="center"/>
          </w:tcPr>
          <w:p w:rsidR="00EC274C" w:rsidRPr="001413CF" w:rsidRDefault="00EC274C" w:rsidP="00D4325B">
            <w:pPr>
              <w:jc w:val="center"/>
              <w:rPr>
                <w:rFonts w:ascii="Times New Roman" w:hAnsi="Times New Roman"/>
              </w:rPr>
            </w:pPr>
          </w:p>
        </w:tc>
        <w:tc>
          <w:tcPr>
            <w:tcW w:w="866" w:type="dxa"/>
            <w:shd w:val="clear" w:color="000000" w:fill="FFFFFF"/>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Сероводород</w:t>
            </w:r>
          </w:p>
        </w:tc>
        <w:tc>
          <w:tcPr>
            <w:tcW w:w="996" w:type="dxa"/>
            <w:tcBorders>
              <w:top w:val="nil"/>
              <w:left w:val="nil"/>
              <w:bottom w:val="single" w:sz="4" w:space="0" w:color="000000"/>
              <w:right w:val="nil"/>
            </w:tcBorders>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0,000</w:t>
            </w:r>
          </w:p>
        </w:tc>
        <w:tc>
          <w:tcPr>
            <w:tcW w:w="1671" w:type="dxa"/>
            <w:tcBorders>
              <w:top w:val="nil"/>
              <w:left w:val="single" w:sz="4" w:space="0" w:color="auto"/>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 </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0,014</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1,711</w:t>
            </w:r>
          </w:p>
        </w:tc>
        <w:tc>
          <w:tcPr>
            <w:tcW w:w="850" w:type="dxa"/>
            <w:shd w:val="clear" w:color="auto" w:fill="auto"/>
            <w:vAlign w:val="center"/>
          </w:tcPr>
          <w:p w:rsidR="00EC274C" w:rsidRPr="001413CF" w:rsidRDefault="00EC274C" w:rsidP="00D4325B">
            <w:pPr>
              <w:jc w:val="center"/>
              <w:rPr>
                <w:rFonts w:ascii="Times New Roman" w:hAnsi="Times New Roman"/>
              </w:rPr>
            </w:pPr>
            <w:r w:rsidRPr="001413CF">
              <w:rPr>
                <w:rFonts w:ascii="Times New Roman" w:hAnsi="Times New Roman"/>
              </w:rPr>
              <w:t>1</w:t>
            </w:r>
          </w:p>
        </w:tc>
        <w:tc>
          <w:tcPr>
            <w:tcW w:w="866" w:type="dxa"/>
            <w:shd w:val="clear" w:color="000000" w:fill="FFFFFF"/>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Сумма УВ</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1,2</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 </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2,6</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 </w:t>
            </w:r>
          </w:p>
        </w:tc>
        <w:tc>
          <w:tcPr>
            <w:tcW w:w="850" w:type="dxa"/>
            <w:shd w:val="clear" w:color="auto" w:fill="auto"/>
            <w:vAlign w:val="center"/>
          </w:tcPr>
          <w:p w:rsidR="00EC274C" w:rsidRPr="001413CF" w:rsidRDefault="00EC274C" w:rsidP="00D4325B">
            <w:pPr>
              <w:jc w:val="center"/>
              <w:rPr>
                <w:rFonts w:ascii="Times New Roman" w:hAnsi="Times New Roman"/>
              </w:rPr>
            </w:pPr>
          </w:p>
        </w:tc>
        <w:tc>
          <w:tcPr>
            <w:tcW w:w="866" w:type="dxa"/>
            <w:shd w:val="clear" w:color="000000" w:fill="FFFFFF"/>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 xml:space="preserve">Метан </w:t>
            </w:r>
          </w:p>
        </w:tc>
        <w:tc>
          <w:tcPr>
            <w:tcW w:w="996" w:type="dxa"/>
            <w:tcBorders>
              <w:top w:val="nil"/>
              <w:left w:val="nil"/>
              <w:bottom w:val="single" w:sz="8" w:space="0" w:color="auto"/>
              <w:right w:val="single" w:sz="4" w:space="0" w:color="auto"/>
            </w:tcBorders>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1,1</w:t>
            </w:r>
          </w:p>
        </w:tc>
        <w:tc>
          <w:tcPr>
            <w:tcW w:w="1671" w:type="dxa"/>
            <w:tcBorders>
              <w:top w:val="nil"/>
              <w:left w:val="nil"/>
              <w:bottom w:val="single" w:sz="8"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 </w:t>
            </w:r>
          </w:p>
        </w:tc>
        <w:tc>
          <w:tcPr>
            <w:tcW w:w="1023" w:type="dxa"/>
            <w:tcBorders>
              <w:top w:val="nil"/>
              <w:left w:val="nil"/>
              <w:bottom w:val="single" w:sz="8"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1,5</w:t>
            </w:r>
          </w:p>
        </w:tc>
        <w:tc>
          <w:tcPr>
            <w:tcW w:w="1701" w:type="dxa"/>
            <w:tcBorders>
              <w:top w:val="nil"/>
              <w:left w:val="nil"/>
              <w:bottom w:val="single" w:sz="8"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 </w:t>
            </w:r>
          </w:p>
        </w:tc>
        <w:tc>
          <w:tcPr>
            <w:tcW w:w="850" w:type="dxa"/>
            <w:shd w:val="clear" w:color="auto" w:fill="auto"/>
            <w:vAlign w:val="center"/>
          </w:tcPr>
          <w:p w:rsidR="00EC274C" w:rsidRPr="001413CF" w:rsidRDefault="00EC274C" w:rsidP="00D4325B">
            <w:pPr>
              <w:jc w:val="center"/>
              <w:rPr>
                <w:rFonts w:ascii="Times New Roman" w:hAnsi="Times New Roman"/>
              </w:rPr>
            </w:pPr>
          </w:p>
        </w:tc>
        <w:tc>
          <w:tcPr>
            <w:tcW w:w="866" w:type="dxa"/>
            <w:shd w:val="clear" w:color="000000" w:fill="FFFFFF"/>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СЕВЕРО-КАЗАХСТАНСКАЯ ОБЛАСТЬ</w:t>
            </w: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г. Петропавловск</w:t>
            </w: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Взвешанные вещества</w:t>
            </w:r>
          </w:p>
        </w:tc>
        <w:tc>
          <w:tcPr>
            <w:tcW w:w="996" w:type="dxa"/>
            <w:tcBorders>
              <w:top w:val="single" w:sz="8" w:space="0" w:color="auto"/>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0,1</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0,5</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0,2</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0,4</w:t>
            </w:r>
          </w:p>
        </w:tc>
        <w:tc>
          <w:tcPr>
            <w:tcW w:w="850" w:type="dxa"/>
            <w:tcBorders>
              <w:top w:val="single" w:sz="8" w:space="0" w:color="auto"/>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tcBorders>
              <w:top w:val="single" w:sz="8" w:space="0" w:color="auto"/>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978" w:type="dxa"/>
            <w:tcBorders>
              <w:top w:val="single" w:sz="8" w:space="0" w:color="auto"/>
              <w:left w:val="single" w:sz="4" w:space="0" w:color="auto"/>
              <w:bottom w:val="single" w:sz="4" w:space="0" w:color="auto"/>
              <w:right w:val="single" w:sz="8" w:space="0" w:color="auto"/>
            </w:tcBorders>
            <w:shd w:val="clear" w:color="auto" w:fill="auto"/>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Взвешенные частицы РМ-2,5</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0,3</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0,4</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978" w:type="dxa"/>
            <w:tcBorders>
              <w:top w:val="nil"/>
              <w:left w:val="single" w:sz="4" w:space="0" w:color="auto"/>
              <w:bottom w:val="single" w:sz="4" w:space="0" w:color="auto"/>
              <w:right w:val="single" w:sz="8" w:space="0" w:color="auto"/>
            </w:tcBorders>
            <w:shd w:val="clear" w:color="auto" w:fill="auto"/>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Взвешенные частицы РМ-10</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0,2</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0,2</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978" w:type="dxa"/>
            <w:tcBorders>
              <w:top w:val="nil"/>
              <w:left w:val="single" w:sz="4" w:space="0" w:color="auto"/>
              <w:bottom w:val="single" w:sz="4" w:space="0" w:color="auto"/>
              <w:right w:val="single" w:sz="8" w:space="0" w:color="auto"/>
            </w:tcBorders>
            <w:shd w:val="clear" w:color="auto" w:fill="auto"/>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серы</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0,006</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0,117</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0,244</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0,488</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978" w:type="dxa"/>
            <w:tcBorders>
              <w:top w:val="nil"/>
              <w:left w:val="single" w:sz="4" w:space="0" w:color="auto"/>
              <w:bottom w:val="single" w:sz="4" w:space="0" w:color="auto"/>
              <w:right w:val="single" w:sz="8" w:space="0" w:color="auto"/>
            </w:tcBorders>
            <w:shd w:val="clear" w:color="auto" w:fill="auto"/>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Сульфаты</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nil"/>
            </w:tcBorders>
            <w:shd w:val="clear" w:color="auto" w:fill="auto"/>
            <w:noWrap/>
            <w:vAlign w:val="center"/>
          </w:tcPr>
          <w:p w:rsidR="00EC274C" w:rsidRPr="001413CF" w:rsidRDefault="00EC274C" w:rsidP="00EC274C">
            <w:pPr>
              <w:jc w:val="center"/>
              <w:rPr>
                <w:rFonts w:ascii="Times New Roman" w:hAnsi="Times New Roman"/>
              </w:rPr>
            </w:pPr>
          </w:p>
        </w:tc>
        <w:tc>
          <w:tcPr>
            <w:tcW w:w="1023" w:type="dxa"/>
            <w:tcBorders>
              <w:top w:val="nil"/>
              <w:left w:val="single" w:sz="4" w:space="0" w:color="auto"/>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0,01</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978" w:type="dxa"/>
            <w:tcBorders>
              <w:top w:val="nil"/>
              <w:left w:val="single" w:sz="4" w:space="0" w:color="auto"/>
              <w:bottom w:val="single" w:sz="4" w:space="0" w:color="auto"/>
              <w:right w:val="single" w:sz="8" w:space="0" w:color="auto"/>
            </w:tcBorders>
            <w:shd w:val="clear" w:color="auto" w:fill="auto"/>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углерода</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0,35</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4</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978" w:type="dxa"/>
            <w:tcBorders>
              <w:top w:val="nil"/>
              <w:left w:val="single" w:sz="4" w:space="0" w:color="auto"/>
              <w:bottom w:val="single" w:sz="4" w:space="0" w:color="auto"/>
              <w:right w:val="single" w:sz="8" w:space="0" w:color="auto"/>
            </w:tcBorders>
            <w:shd w:val="clear" w:color="auto" w:fill="auto"/>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азота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0,34</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0,12</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0,60</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978" w:type="dxa"/>
            <w:tcBorders>
              <w:top w:val="nil"/>
              <w:left w:val="single" w:sz="4" w:space="0" w:color="auto"/>
              <w:bottom w:val="single" w:sz="4" w:space="0" w:color="auto"/>
              <w:right w:val="single" w:sz="8" w:space="0" w:color="auto"/>
            </w:tcBorders>
            <w:shd w:val="clear" w:color="auto" w:fill="auto"/>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азота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0,09</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0,13</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0,32</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978" w:type="dxa"/>
            <w:tcBorders>
              <w:top w:val="nil"/>
              <w:left w:val="single" w:sz="4" w:space="0" w:color="auto"/>
              <w:bottom w:val="single" w:sz="4" w:space="0" w:color="auto"/>
              <w:right w:val="single" w:sz="8" w:space="0" w:color="auto"/>
            </w:tcBorders>
            <w:shd w:val="clear" w:color="auto" w:fill="auto"/>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Озон</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0,052</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62990" w:rsidP="00EC274C">
            <w:pPr>
              <w:jc w:val="center"/>
              <w:rPr>
                <w:rFonts w:ascii="Times New Roman" w:hAnsi="Times New Roman"/>
              </w:rPr>
            </w:pPr>
            <w:r w:rsidRPr="001413CF">
              <w:rPr>
                <w:rFonts w:ascii="Times New Roman" w:hAnsi="Times New Roman"/>
              </w:rPr>
              <w:t>1,7</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0,139</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0,867</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978" w:type="dxa"/>
            <w:tcBorders>
              <w:top w:val="nil"/>
              <w:left w:val="single" w:sz="4" w:space="0" w:color="auto"/>
              <w:bottom w:val="single" w:sz="4" w:space="0" w:color="auto"/>
              <w:right w:val="single" w:sz="8" w:space="0" w:color="auto"/>
            </w:tcBorders>
            <w:shd w:val="clear" w:color="auto" w:fill="auto"/>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Сероводород</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0,004</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0,038</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4,725</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885</w:t>
            </w:r>
          </w:p>
        </w:tc>
        <w:tc>
          <w:tcPr>
            <w:tcW w:w="866"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978" w:type="dxa"/>
            <w:tcBorders>
              <w:top w:val="nil"/>
              <w:left w:val="single" w:sz="4" w:space="0" w:color="auto"/>
              <w:bottom w:val="single" w:sz="4" w:space="0" w:color="auto"/>
              <w:right w:val="single" w:sz="8" w:space="0" w:color="auto"/>
            </w:tcBorders>
            <w:shd w:val="clear" w:color="auto" w:fill="auto"/>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Фенол</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0,002</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0,579</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0,005</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0,500</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978" w:type="dxa"/>
            <w:tcBorders>
              <w:top w:val="nil"/>
              <w:left w:val="single" w:sz="4" w:space="0" w:color="auto"/>
              <w:bottom w:val="single" w:sz="4" w:space="0" w:color="auto"/>
              <w:right w:val="single" w:sz="8" w:space="0" w:color="auto"/>
            </w:tcBorders>
            <w:shd w:val="clear" w:color="auto" w:fill="auto"/>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Формальдегид</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0,004</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0,356</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0,006</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0,120</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978" w:type="dxa"/>
            <w:tcBorders>
              <w:top w:val="nil"/>
              <w:left w:val="single" w:sz="4" w:space="0" w:color="auto"/>
              <w:bottom w:val="single" w:sz="4" w:space="0" w:color="auto"/>
              <w:right w:val="single" w:sz="8" w:space="0" w:color="auto"/>
            </w:tcBorders>
            <w:shd w:val="clear" w:color="auto" w:fill="auto"/>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Аммиак</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0,02</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0,50</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0,46</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2,32</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49</w:t>
            </w:r>
          </w:p>
        </w:tc>
        <w:tc>
          <w:tcPr>
            <w:tcW w:w="866"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978" w:type="dxa"/>
            <w:tcBorders>
              <w:top w:val="nil"/>
              <w:left w:val="single" w:sz="4" w:space="0" w:color="auto"/>
              <w:bottom w:val="single" w:sz="4" w:space="0" w:color="auto"/>
              <w:right w:val="single" w:sz="8" w:space="0" w:color="auto"/>
            </w:tcBorders>
            <w:shd w:val="clear" w:color="auto" w:fill="auto"/>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Сумма УВ</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2,0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2,0</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978" w:type="dxa"/>
            <w:tcBorders>
              <w:top w:val="nil"/>
              <w:left w:val="single" w:sz="4" w:space="0" w:color="auto"/>
              <w:bottom w:val="single" w:sz="4" w:space="0" w:color="auto"/>
              <w:right w:val="single" w:sz="8" w:space="0" w:color="auto"/>
            </w:tcBorders>
            <w:shd w:val="clear" w:color="auto" w:fill="auto"/>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Метан</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1,9</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2,6</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978" w:type="dxa"/>
            <w:tcBorders>
              <w:top w:val="nil"/>
              <w:left w:val="single" w:sz="4" w:space="0" w:color="auto"/>
              <w:bottom w:val="single" w:sz="4" w:space="0" w:color="auto"/>
              <w:right w:val="single" w:sz="8" w:space="0" w:color="auto"/>
            </w:tcBorders>
            <w:shd w:val="clear" w:color="auto" w:fill="auto"/>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углерода</w:t>
            </w:r>
          </w:p>
        </w:tc>
        <w:tc>
          <w:tcPr>
            <w:tcW w:w="996" w:type="dxa"/>
            <w:tcBorders>
              <w:top w:val="nil"/>
              <w:left w:val="single" w:sz="8" w:space="0" w:color="auto"/>
              <w:bottom w:val="single" w:sz="8"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187</w:t>
            </w:r>
          </w:p>
        </w:tc>
        <w:tc>
          <w:tcPr>
            <w:tcW w:w="1671" w:type="dxa"/>
            <w:tcBorders>
              <w:top w:val="nil"/>
              <w:left w:val="nil"/>
              <w:bottom w:val="single" w:sz="8"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1023" w:type="dxa"/>
            <w:tcBorders>
              <w:top w:val="nil"/>
              <w:left w:val="nil"/>
              <w:bottom w:val="single" w:sz="8"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2758</w:t>
            </w:r>
          </w:p>
        </w:tc>
        <w:tc>
          <w:tcPr>
            <w:tcW w:w="1701" w:type="dxa"/>
            <w:tcBorders>
              <w:top w:val="nil"/>
              <w:left w:val="nil"/>
              <w:bottom w:val="single" w:sz="8"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850" w:type="dxa"/>
            <w:tcBorders>
              <w:top w:val="nil"/>
              <w:left w:val="single" w:sz="4" w:space="0" w:color="auto"/>
              <w:bottom w:val="single" w:sz="8"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tcBorders>
              <w:top w:val="nil"/>
              <w:left w:val="single" w:sz="4" w:space="0" w:color="auto"/>
              <w:bottom w:val="single" w:sz="8"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978" w:type="dxa"/>
            <w:tcBorders>
              <w:top w:val="nil"/>
              <w:left w:val="single" w:sz="4" w:space="0" w:color="auto"/>
              <w:bottom w:val="single" w:sz="8" w:space="0" w:color="auto"/>
              <w:right w:val="single" w:sz="8" w:space="0" w:color="auto"/>
            </w:tcBorders>
            <w:shd w:val="clear" w:color="auto" w:fill="auto"/>
            <w:vAlign w:val="center"/>
          </w:tcPr>
          <w:p w:rsidR="00EC274C" w:rsidRPr="001413CF" w:rsidRDefault="00EC274C"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ЮЖНО-КАЗАХСТАНСКАЯ ОБЛАСТЬ</w:t>
            </w: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г. Шымкент</w:t>
            </w: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Взвешанные вещества</w:t>
            </w:r>
          </w:p>
        </w:tc>
        <w:tc>
          <w:tcPr>
            <w:tcW w:w="996" w:type="dxa"/>
            <w:tcBorders>
              <w:top w:val="single" w:sz="8" w:space="0" w:color="auto"/>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0,2</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1,6</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0,6</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1,2</w:t>
            </w:r>
          </w:p>
        </w:tc>
        <w:tc>
          <w:tcPr>
            <w:tcW w:w="850" w:type="dxa"/>
            <w:tcBorders>
              <w:top w:val="single" w:sz="8" w:space="0" w:color="auto"/>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1</w:t>
            </w: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Взвешенные частицы РМ-2,5</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0,8</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0,3</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1,7</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24</w:t>
            </w: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Взвешенные частицы РМ-10</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1,1</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0,6</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1,9</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63</w:t>
            </w: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серы</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0,008</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0,152</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0,153</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0,306</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углерода</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2</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10</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2</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22</w:t>
            </w: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азота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0,05</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415A96">
            <w:pPr>
              <w:jc w:val="center"/>
              <w:rPr>
                <w:rFonts w:ascii="Times New Roman" w:hAnsi="Times New Roman"/>
              </w:rPr>
            </w:pPr>
            <w:r w:rsidRPr="001413CF">
              <w:rPr>
                <w:rFonts w:ascii="Times New Roman" w:hAnsi="Times New Roman"/>
              </w:rPr>
              <w:t>1,</w:t>
            </w:r>
            <w:r w:rsidR="00415A96" w:rsidRPr="001413CF">
              <w:rPr>
                <w:rFonts w:ascii="Times New Roman" w:hAnsi="Times New Roman"/>
              </w:rPr>
              <w:t>2</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0,18</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0,90</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азота</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0,08</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0,07</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0,17</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Озон</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0,022</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0,745</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0,151</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0,941</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Сероводород</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0,001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0,003</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0,375</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lastRenderedPageBreak/>
              <w:t>Аммиак</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0,02</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0,60</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0,07</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0,35</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Формальдегид</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0,021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415A96" w:rsidP="00EC274C">
            <w:pPr>
              <w:jc w:val="center"/>
              <w:rPr>
                <w:rFonts w:ascii="Times New Roman" w:hAnsi="Times New Roman"/>
              </w:rPr>
            </w:pPr>
            <w:r w:rsidRPr="001413CF">
              <w:rPr>
                <w:rFonts w:ascii="Times New Roman" w:hAnsi="Times New Roman"/>
              </w:rPr>
              <w:t>2,1</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0,055</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1,100</w:t>
            </w: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2</w:t>
            </w: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Сумма УВ</w:t>
            </w:r>
          </w:p>
        </w:tc>
        <w:tc>
          <w:tcPr>
            <w:tcW w:w="996" w:type="dxa"/>
            <w:tcBorders>
              <w:top w:val="nil"/>
              <w:left w:val="single" w:sz="8"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0,2</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1,3</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Метан</w:t>
            </w:r>
          </w:p>
        </w:tc>
        <w:tc>
          <w:tcPr>
            <w:tcW w:w="996" w:type="dxa"/>
            <w:tcBorders>
              <w:top w:val="nil"/>
              <w:left w:val="single" w:sz="8" w:space="0" w:color="auto"/>
              <w:bottom w:val="single" w:sz="8"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r w:rsidRPr="001413CF">
              <w:rPr>
                <w:rFonts w:ascii="Times New Roman" w:hAnsi="Times New Roman"/>
              </w:rPr>
              <w:t>0,2</w:t>
            </w:r>
          </w:p>
        </w:tc>
        <w:tc>
          <w:tcPr>
            <w:tcW w:w="1671" w:type="dxa"/>
            <w:tcBorders>
              <w:top w:val="nil"/>
              <w:left w:val="nil"/>
              <w:bottom w:val="single" w:sz="8"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1023" w:type="dxa"/>
            <w:tcBorders>
              <w:top w:val="nil"/>
              <w:left w:val="nil"/>
              <w:bottom w:val="single" w:sz="8"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r w:rsidRPr="001413CF">
              <w:rPr>
                <w:rFonts w:ascii="Times New Roman" w:hAnsi="Times New Roman"/>
              </w:rPr>
              <w:t>1,7</w:t>
            </w:r>
          </w:p>
        </w:tc>
        <w:tc>
          <w:tcPr>
            <w:tcW w:w="1701" w:type="dxa"/>
            <w:tcBorders>
              <w:top w:val="nil"/>
              <w:left w:val="nil"/>
              <w:bottom w:val="single" w:sz="8" w:space="0" w:color="auto"/>
              <w:right w:val="single" w:sz="4" w:space="0" w:color="auto"/>
            </w:tcBorders>
            <w:shd w:val="clear" w:color="auto" w:fill="auto"/>
            <w:noWrap/>
            <w:vAlign w:val="center"/>
          </w:tcPr>
          <w:p w:rsidR="00EC274C" w:rsidRPr="001413CF" w:rsidRDefault="00EC274C" w:rsidP="00EC274C">
            <w:pPr>
              <w:jc w:val="center"/>
              <w:rPr>
                <w:rFonts w:ascii="Times New Roman" w:hAnsi="Times New Roman"/>
              </w:rPr>
            </w:pPr>
          </w:p>
        </w:tc>
        <w:tc>
          <w:tcPr>
            <w:tcW w:w="850" w:type="dxa"/>
            <w:tcBorders>
              <w:top w:val="nil"/>
              <w:left w:val="single" w:sz="4" w:space="0" w:color="auto"/>
              <w:bottom w:val="single" w:sz="8" w:space="0" w:color="auto"/>
              <w:right w:val="single" w:sz="4" w:space="0" w:color="auto"/>
            </w:tcBorders>
            <w:shd w:val="clear" w:color="auto" w:fill="auto"/>
            <w:vAlign w:val="center"/>
          </w:tcPr>
          <w:p w:rsidR="00EC274C" w:rsidRPr="001413CF" w:rsidRDefault="00EC274C" w:rsidP="00EC274C">
            <w:pPr>
              <w:jc w:val="center"/>
              <w:rPr>
                <w:rFonts w:ascii="Times New Roman" w:hAnsi="Times New Roman"/>
              </w:rPr>
            </w:pPr>
          </w:p>
        </w:tc>
        <w:tc>
          <w:tcPr>
            <w:tcW w:w="866" w:type="dxa"/>
            <w:shd w:val="clear" w:color="000000" w:fill="FFFFFF"/>
            <w:vAlign w:val="center"/>
          </w:tcPr>
          <w:p w:rsidR="00EC274C" w:rsidRPr="001413CF" w:rsidRDefault="00EC274C" w:rsidP="00D4325B">
            <w:pPr>
              <w:jc w:val="center"/>
              <w:rPr>
                <w:rFonts w:ascii="Times New Roman" w:hAnsi="Times New Roman"/>
              </w:rPr>
            </w:pPr>
          </w:p>
        </w:tc>
        <w:tc>
          <w:tcPr>
            <w:tcW w:w="978" w:type="dxa"/>
            <w:shd w:val="clear" w:color="000000" w:fill="FFFFFF"/>
            <w:vAlign w:val="center"/>
          </w:tcPr>
          <w:p w:rsidR="00EC274C" w:rsidRPr="001413CF" w:rsidRDefault="00EC274C"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г. Туркестан</w:t>
            </w: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Взвешенные частицы РМ-10</w:t>
            </w:r>
          </w:p>
        </w:tc>
        <w:tc>
          <w:tcPr>
            <w:tcW w:w="996" w:type="dxa"/>
            <w:tcBorders>
              <w:top w:val="single" w:sz="8" w:space="0" w:color="auto"/>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0,2</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3,9</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0,5</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1,7</w:t>
            </w:r>
          </w:p>
        </w:tc>
        <w:tc>
          <w:tcPr>
            <w:tcW w:w="850" w:type="dxa"/>
            <w:shd w:val="clear" w:color="000000" w:fill="FFFFFF"/>
            <w:vAlign w:val="center"/>
          </w:tcPr>
          <w:p w:rsidR="00EC274C" w:rsidRPr="001413CF" w:rsidRDefault="00EC274C" w:rsidP="00D4325B">
            <w:pPr>
              <w:jc w:val="center"/>
              <w:rPr>
                <w:rFonts w:ascii="Times New Roman" w:hAnsi="Times New Roman"/>
              </w:rPr>
            </w:pPr>
            <w:r w:rsidRPr="001413CF">
              <w:rPr>
                <w:rFonts w:ascii="Times New Roman" w:hAnsi="Times New Roman"/>
              </w:rPr>
              <w:t>34</w:t>
            </w:r>
          </w:p>
        </w:tc>
        <w:tc>
          <w:tcPr>
            <w:tcW w:w="866" w:type="dxa"/>
            <w:shd w:val="clear" w:color="000000" w:fill="FFFFFF"/>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серы</w:t>
            </w:r>
          </w:p>
        </w:tc>
        <w:tc>
          <w:tcPr>
            <w:tcW w:w="996" w:type="dxa"/>
            <w:tcBorders>
              <w:top w:val="nil"/>
              <w:left w:val="nil"/>
              <w:bottom w:val="single" w:sz="4" w:space="0" w:color="auto"/>
              <w:right w:val="single" w:sz="4" w:space="0" w:color="auto"/>
            </w:tcBorders>
            <w:shd w:val="clear" w:color="auto" w:fill="auto"/>
            <w:vAlign w:val="bottom"/>
          </w:tcPr>
          <w:p w:rsidR="00EC274C" w:rsidRPr="001413CF" w:rsidRDefault="00EC274C">
            <w:pPr>
              <w:jc w:val="center"/>
              <w:rPr>
                <w:rFonts w:ascii="Times New Roman" w:hAnsi="Times New Roman"/>
              </w:rPr>
            </w:pPr>
            <w:r w:rsidRPr="001413CF">
              <w:rPr>
                <w:rFonts w:ascii="Times New Roman" w:hAnsi="Times New Roman"/>
              </w:rPr>
              <w:t>0,000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0,000</w:t>
            </w:r>
          </w:p>
        </w:tc>
        <w:tc>
          <w:tcPr>
            <w:tcW w:w="1023" w:type="dxa"/>
            <w:tcBorders>
              <w:top w:val="nil"/>
              <w:left w:val="nil"/>
              <w:bottom w:val="single" w:sz="4" w:space="0" w:color="auto"/>
              <w:right w:val="single" w:sz="4" w:space="0" w:color="auto"/>
            </w:tcBorders>
            <w:shd w:val="clear" w:color="auto" w:fill="auto"/>
            <w:noWrap/>
            <w:vAlign w:val="bottom"/>
          </w:tcPr>
          <w:p w:rsidR="00EC274C" w:rsidRPr="001413CF" w:rsidRDefault="00EC274C">
            <w:pPr>
              <w:jc w:val="center"/>
              <w:rPr>
                <w:rFonts w:ascii="Times New Roman" w:hAnsi="Times New Roman"/>
              </w:rPr>
            </w:pPr>
            <w:r w:rsidRPr="001413CF">
              <w:rPr>
                <w:rFonts w:ascii="Times New Roman" w:hAnsi="Times New Roman"/>
              </w:rPr>
              <w:t>0,000</w:t>
            </w:r>
          </w:p>
        </w:tc>
        <w:tc>
          <w:tcPr>
            <w:tcW w:w="1701" w:type="dxa"/>
            <w:tcBorders>
              <w:top w:val="nil"/>
              <w:left w:val="nil"/>
              <w:bottom w:val="single" w:sz="4" w:space="0" w:color="auto"/>
              <w:right w:val="single" w:sz="4" w:space="0" w:color="auto"/>
            </w:tcBorders>
            <w:shd w:val="clear" w:color="auto" w:fill="auto"/>
            <w:noWrap/>
            <w:vAlign w:val="bottom"/>
          </w:tcPr>
          <w:p w:rsidR="00EC274C" w:rsidRPr="001413CF" w:rsidRDefault="00EC274C">
            <w:pPr>
              <w:jc w:val="center"/>
              <w:rPr>
                <w:rFonts w:ascii="Times New Roman" w:hAnsi="Times New Roman"/>
              </w:rPr>
            </w:pPr>
            <w:r w:rsidRPr="001413CF">
              <w:rPr>
                <w:rFonts w:ascii="Times New Roman" w:hAnsi="Times New Roman"/>
              </w:rPr>
              <w:t>0,000</w:t>
            </w:r>
          </w:p>
        </w:tc>
        <w:tc>
          <w:tcPr>
            <w:tcW w:w="850" w:type="dxa"/>
            <w:shd w:val="clear" w:color="000000" w:fill="FFFFFF"/>
            <w:vAlign w:val="bottom"/>
          </w:tcPr>
          <w:p w:rsidR="00EC274C" w:rsidRPr="001413CF" w:rsidRDefault="00EC274C" w:rsidP="00D4325B">
            <w:pPr>
              <w:jc w:val="center"/>
              <w:rPr>
                <w:rFonts w:ascii="Times New Roman" w:hAnsi="Times New Roman"/>
              </w:rPr>
            </w:pPr>
          </w:p>
        </w:tc>
        <w:tc>
          <w:tcPr>
            <w:tcW w:w="866" w:type="dxa"/>
            <w:shd w:val="clear" w:color="000000" w:fill="FFFFFF"/>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углерода</w:t>
            </w:r>
          </w:p>
        </w:tc>
        <w:tc>
          <w:tcPr>
            <w:tcW w:w="996" w:type="dxa"/>
            <w:tcBorders>
              <w:top w:val="nil"/>
              <w:left w:val="nil"/>
              <w:bottom w:val="single" w:sz="4" w:space="0" w:color="auto"/>
              <w:right w:val="single" w:sz="4" w:space="0" w:color="auto"/>
            </w:tcBorders>
            <w:shd w:val="clear" w:color="auto" w:fill="auto"/>
            <w:vAlign w:val="bottom"/>
          </w:tcPr>
          <w:p w:rsidR="00EC274C" w:rsidRPr="001413CF" w:rsidRDefault="00EC274C">
            <w:pPr>
              <w:jc w:val="center"/>
              <w:rPr>
                <w:rFonts w:ascii="Times New Roman" w:hAnsi="Times New Roman"/>
              </w:rPr>
            </w:pPr>
            <w:r w:rsidRPr="001413CF">
              <w:rPr>
                <w:rFonts w:ascii="Times New Roman" w:hAnsi="Times New Roman"/>
              </w:rPr>
              <w:t>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w:t>
            </w:r>
          </w:p>
        </w:tc>
        <w:tc>
          <w:tcPr>
            <w:tcW w:w="1023" w:type="dxa"/>
            <w:tcBorders>
              <w:top w:val="nil"/>
              <w:left w:val="nil"/>
              <w:bottom w:val="single" w:sz="4" w:space="0" w:color="auto"/>
              <w:right w:val="single" w:sz="4" w:space="0" w:color="auto"/>
            </w:tcBorders>
            <w:shd w:val="clear" w:color="auto" w:fill="auto"/>
            <w:noWrap/>
            <w:vAlign w:val="bottom"/>
          </w:tcPr>
          <w:p w:rsidR="00EC274C" w:rsidRPr="001413CF" w:rsidRDefault="00EC274C">
            <w:pPr>
              <w:jc w:val="center"/>
              <w:rPr>
                <w:rFonts w:ascii="Times New Roman" w:hAnsi="Times New Roman"/>
              </w:rPr>
            </w:pPr>
            <w:r w:rsidRPr="001413CF">
              <w:rPr>
                <w:rFonts w:ascii="Times New Roman" w:hAnsi="Times New Roman"/>
              </w:rPr>
              <w:t>8</w:t>
            </w:r>
          </w:p>
        </w:tc>
        <w:tc>
          <w:tcPr>
            <w:tcW w:w="1701" w:type="dxa"/>
            <w:tcBorders>
              <w:top w:val="nil"/>
              <w:left w:val="nil"/>
              <w:bottom w:val="single" w:sz="4" w:space="0" w:color="auto"/>
              <w:right w:val="single" w:sz="4" w:space="0" w:color="auto"/>
            </w:tcBorders>
            <w:shd w:val="clear" w:color="auto" w:fill="auto"/>
            <w:noWrap/>
            <w:vAlign w:val="bottom"/>
          </w:tcPr>
          <w:p w:rsidR="00EC274C" w:rsidRPr="001413CF" w:rsidRDefault="00EC274C">
            <w:pPr>
              <w:jc w:val="center"/>
              <w:rPr>
                <w:rFonts w:ascii="Times New Roman" w:hAnsi="Times New Roman"/>
              </w:rPr>
            </w:pPr>
            <w:r w:rsidRPr="001413CF">
              <w:rPr>
                <w:rFonts w:ascii="Times New Roman" w:hAnsi="Times New Roman"/>
              </w:rPr>
              <w:t>2</w:t>
            </w:r>
          </w:p>
        </w:tc>
        <w:tc>
          <w:tcPr>
            <w:tcW w:w="850" w:type="dxa"/>
            <w:shd w:val="clear" w:color="000000" w:fill="FFFFFF"/>
            <w:vAlign w:val="bottom"/>
          </w:tcPr>
          <w:p w:rsidR="00EC274C" w:rsidRPr="001413CF" w:rsidRDefault="00EC274C" w:rsidP="00D4325B">
            <w:pPr>
              <w:jc w:val="center"/>
              <w:rPr>
                <w:rFonts w:ascii="Times New Roman" w:hAnsi="Times New Roman"/>
              </w:rPr>
            </w:pPr>
          </w:p>
        </w:tc>
        <w:tc>
          <w:tcPr>
            <w:tcW w:w="866" w:type="dxa"/>
            <w:shd w:val="clear" w:color="000000" w:fill="FFFFFF"/>
            <w:vAlign w:val="bottom"/>
          </w:tcPr>
          <w:p w:rsidR="00EC274C" w:rsidRPr="001413CF" w:rsidRDefault="00EC274C" w:rsidP="00D4325B">
            <w:pPr>
              <w:jc w:val="center"/>
              <w:rPr>
                <w:rFonts w:ascii="Times New Roman" w:hAnsi="Times New Roman"/>
                <w:lang w:val="kk-KZ"/>
              </w:rPr>
            </w:pPr>
          </w:p>
        </w:tc>
        <w:tc>
          <w:tcPr>
            <w:tcW w:w="978" w:type="dxa"/>
            <w:shd w:val="clear" w:color="000000" w:fill="FFFFFF"/>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азота</w:t>
            </w:r>
          </w:p>
        </w:tc>
        <w:tc>
          <w:tcPr>
            <w:tcW w:w="996" w:type="dxa"/>
            <w:tcBorders>
              <w:top w:val="nil"/>
              <w:left w:val="nil"/>
              <w:bottom w:val="single" w:sz="4" w:space="0" w:color="auto"/>
              <w:right w:val="single" w:sz="4" w:space="0" w:color="auto"/>
            </w:tcBorders>
            <w:shd w:val="clear" w:color="auto" w:fill="auto"/>
            <w:vAlign w:val="bottom"/>
          </w:tcPr>
          <w:p w:rsidR="00EC274C" w:rsidRPr="001413CF" w:rsidRDefault="00EC274C">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0,32</w:t>
            </w:r>
          </w:p>
        </w:tc>
        <w:tc>
          <w:tcPr>
            <w:tcW w:w="1023" w:type="dxa"/>
            <w:tcBorders>
              <w:top w:val="nil"/>
              <w:left w:val="nil"/>
              <w:bottom w:val="single" w:sz="4" w:space="0" w:color="auto"/>
              <w:right w:val="single" w:sz="4" w:space="0" w:color="auto"/>
            </w:tcBorders>
            <w:shd w:val="clear" w:color="auto" w:fill="auto"/>
            <w:noWrap/>
            <w:vAlign w:val="bottom"/>
          </w:tcPr>
          <w:p w:rsidR="00EC274C" w:rsidRPr="001413CF" w:rsidRDefault="00EC274C">
            <w:pPr>
              <w:jc w:val="center"/>
              <w:rPr>
                <w:rFonts w:ascii="Times New Roman" w:hAnsi="Times New Roman"/>
              </w:rPr>
            </w:pPr>
            <w:r w:rsidRPr="001413CF">
              <w:rPr>
                <w:rFonts w:ascii="Times New Roman" w:hAnsi="Times New Roman"/>
              </w:rPr>
              <w:t>0,16</w:t>
            </w:r>
          </w:p>
        </w:tc>
        <w:tc>
          <w:tcPr>
            <w:tcW w:w="1701" w:type="dxa"/>
            <w:tcBorders>
              <w:top w:val="nil"/>
              <w:left w:val="nil"/>
              <w:bottom w:val="single" w:sz="4" w:space="0" w:color="auto"/>
              <w:right w:val="single" w:sz="4" w:space="0" w:color="auto"/>
            </w:tcBorders>
            <w:shd w:val="clear" w:color="auto" w:fill="auto"/>
            <w:noWrap/>
            <w:vAlign w:val="bottom"/>
          </w:tcPr>
          <w:p w:rsidR="00EC274C" w:rsidRPr="001413CF" w:rsidRDefault="00EC274C">
            <w:pPr>
              <w:jc w:val="center"/>
              <w:rPr>
                <w:rFonts w:ascii="Times New Roman" w:hAnsi="Times New Roman"/>
              </w:rPr>
            </w:pPr>
            <w:r w:rsidRPr="001413CF">
              <w:rPr>
                <w:rFonts w:ascii="Times New Roman" w:hAnsi="Times New Roman"/>
              </w:rPr>
              <w:t>0,80</w:t>
            </w:r>
          </w:p>
        </w:tc>
        <w:tc>
          <w:tcPr>
            <w:tcW w:w="850" w:type="dxa"/>
            <w:shd w:val="clear" w:color="000000" w:fill="FFFFFF"/>
            <w:vAlign w:val="bottom"/>
          </w:tcPr>
          <w:p w:rsidR="00EC274C" w:rsidRPr="001413CF" w:rsidRDefault="00EC274C" w:rsidP="00D4325B">
            <w:pPr>
              <w:jc w:val="center"/>
              <w:rPr>
                <w:rFonts w:ascii="Times New Roman" w:hAnsi="Times New Roman"/>
              </w:rPr>
            </w:pPr>
          </w:p>
        </w:tc>
        <w:tc>
          <w:tcPr>
            <w:tcW w:w="866" w:type="dxa"/>
            <w:shd w:val="clear" w:color="000000" w:fill="FFFFFF"/>
            <w:vAlign w:val="bottom"/>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азота</w:t>
            </w:r>
          </w:p>
        </w:tc>
        <w:tc>
          <w:tcPr>
            <w:tcW w:w="996" w:type="dxa"/>
            <w:tcBorders>
              <w:top w:val="nil"/>
              <w:left w:val="nil"/>
              <w:bottom w:val="single" w:sz="4" w:space="0" w:color="auto"/>
              <w:right w:val="single" w:sz="4" w:space="0" w:color="auto"/>
            </w:tcBorders>
            <w:shd w:val="clear" w:color="auto" w:fill="auto"/>
            <w:vAlign w:val="bottom"/>
          </w:tcPr>
          <w:p w:rsidR="00EC274C" w:rsidRPr="001413CF" w:rsidRDefault="00EC274C">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0,04</w:t>
            </w:r>
          </w:p>
        </w:tc>
        <w:tc>
          <w:tcPr>
            <w:tcW w:w="1023" w:type="dxa"/>
            <w:tcBorders>
              <w:top w:val="nil"/>
              <w:left w:val="nil"/>
              <w:bottom w:val="single" w:sz="4" w:space="0" w:color="auto"/>
              <w:right w:val="single" w:sz="4" w:space="0" w:color="auto"/>
            </w:tcBorders>
            <w:shd w:val="clear" w:color="auto" w:fill="auto"/>
            <w:noWrap/>
            <w:vAlign w:val="bottom"/>
          </w:tcPr>
          <w:p w:rsidR="00EC274C" w:rsidRPr="001413CF" w:rsidRDefault="00EC274C">
            <w:pPr>
              <w:jc w:val="center"/>
              <w:rPr>
                <w:rFonts w:ascii="Times New Roman" w:hAnsi="Times New Roman"/>
              </w:rPr>
            </w:pPr>
            <w:r w:rsidRPr="001413CF">
              <w:rPr>
                <w:rFonts w:ascii="Times New Roman" w:hAnsi="Times New Roman"/>
              </w:rPr>
              <w:t>0,06</w:t>
            </w:r>
          </w:p>
        </w:tc>
        <w:tc>
          <w:tcPr>
            <w:tcW w:w="1701" w:type="dxa"/>
            <w:tcBorders>
              <w:top w:val="nil"/>
              <w:left w:val="nil"/>
              <w:bottom w:val="single" w:sz="4" w:space="0" w:color="auto"/>
              <w:right w:val="single" w:sz="4" w:space="0" w:color="auto"/>
            </w:tcBorders>
            <w:shd w:val="clear" w:color="auto" w:fill="auto"/>
            <w:noWrap/>
            <w:vAlign w:val="bottom"/>
          </w:tcPr>
          <w:p w:rsidR="00EC274C" w:rsidRPr="001413CF" w:rsidRDefault="00EC274C">
            <w:pPr>
              <w:jc w:val="center"/>
              <w:rPr>
                <w:rFonts w:ascii="Times New Roman" w:hAnsi="Times New Roman"/>
              </w:rPr>
            </w:pPr>
            <w:r w:rsidRPr="001413CF">
              <w:rPr>
                <w:rFonts w:ascii="Times New Roman" w:hAnsi="Times New Roman"/>
              </w:rPr>
              <w:t>0,14</w:t>
            </w:r>
          </w:p>
        </w:tc>
        <w:tc>
          <w:tcPr>
            <w:tcW w:w="850" w:type="dxa"/>
            <w:shd w:val="clear" w:color="000000" w:fill="FFFFFF"/>
            <w:vAlign w:val="center"/>
          </w:tcPr>
          <w:p w:rsidR="00EC274C" w:rsidRPr="001413CF" w:rsidRDefault="00EC274C" w:rsidP="00D4325B">
            <w:pPr>
              <w:jc w:val="right"/>
              <w:rPr>
                <w:rFonts w:ascii="Times New Roman" w:hAnsi="Times New Roman"/>
              </w:rPr>
            </w:pPr>
          </w:p>
        </w:tc>
        <w:tc>
          <w:tcPr>
            <w:tcW w:w="866" w:type="dxa"/>
            <w:shd w:val="clear" w:color="000000" w:fill="FFFFFF"/>
            <w:vAlign w:val="bottom"/>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jc w:val="center"/>
              <w:rPr>
                <w:rFonts w:ascii="Times New Roman" w:hAnsi="Times New Roman"/>
              </w:rPr>
            </w:pPr>
          </w:p>
        </w:tc>
      </w:tr>
      <w:tr w:rsidR="00FD52B1" w:rsidRPr="001413CF" w:rsidTr="00601AC7">
        <w:trPr>
          <w:trHeight w:val="86"/>
          <w:jc w:val="center"/>
        </w:trPr>
        <w:tc>
          <w:tcPr>
            <w:tcW w:w="10272" w:type="dxa"/>
            <w:gridSpan w:val="8"/>
            <w:shd w:val="clear" w:color="auto" w:fill="auto"/>
            <w:noWrap/>
            <w:vAlign w:val="center"/>
          </w:tcPr>
          <w:p w:rsidR="00FD52B1" w:rsidRPr="001413CF" w:rsidRDefault="00FD52B1" w:rsidP="00D4325B">
            <w:pPr>
              <w:jc w:val="center"/>
              <w:rPr>
                <w:rFonts w:ascii="Times New Roman" w:hAnsi="Times New Roman"/>
                <w:b/>
              </w:rPr>
            </w:pPr>
            <w:r w:rsidRPr="001413CF">
              <w:rPr>
                <w:rFonts w:ascii="Times New Roman" w:hAnsi="Times New Roman"/>
                <w:b/>
              </w:rPr>
              <w:t>г. Кентау</w:t>
            </w: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Взвешенные частицы РМ-2,5</w:t>
            </w:r>
          </w:p>
        </w:tc>
        <w:tc>
          <w:tcPr>
            <w:tcW w:w="996" w:type="dxa"/>
            <w:tcBorders>
              <w:top w:val="single" w:sz="8" w:space="0" w:color="auto"/>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0,0</w:t>
            </w:r>
          </w:p>
        </w:tc>
        <w:tc>
          <w:tcPr>
            <w:tcW w:w="1671"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w:t>
            </w:r>
          </w:p>
        </w:tc>
        <w:tc>
          <w:tcPr>
            <w:tcW w:w="1023"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w:t>
            </w:r>
          </w:p>
        </w:tc>
        <w:tc>
          <w:tcPr>
            <w:tcW w:w="1701" w:type="dxa"/>
            <w:tcBorders>
              <w:top w:val="single" w:sz="8" w:space="0" w:color="auto"/>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w:t>
            </w:r>
          </w:p>
        </w:tc>
        <w:tc>
          <w:tcPr>
            <w:tcW w:w="850" w:type="dxa"/>
            <w:shd w:val="clear" w:color="000000" w:fill="FFFFFF"/>
            <w:vAlign w:val="center"/>
          </w:tcPr>
          <w:p w:rsidR="00EC274C" w:rsidRPr="001413CF" w:rsidRDefault="00EC274C" w:rsidP="00D4325B">
            <w:pPr>
              <w:rPr>
                <w:rFonts w:ascii="Times New Roman" w:hAnsi="Times New Roman"/>
                <w:lang w:eastAsia="ru-RU"/>
              </w:rPr>
            </w:pPr>
          </w:p>
        </w:tc>
        <w:tc>
          <w:tcPr>
            <w:tcW w:w="866" w:type="dxa"/>
            <w:shd w:val="clear" w:color="000000" w:fill="FFFFFF"/>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Взвешенные частицы РМ-10</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w:t>
            </w:r>
          </w:p>
        </w:tc>
        <w:tc>
          <w:tcPr>
            <w:tcW w:w="850" w:type="dxa"/>
            <w:shd w:val="clear" w:color="000000" w:fill="FFFFFF"/>
            <w:vAlign w:val="center"/>
          </w:tcPr>
          <w:p w:rsidR="00EC274C" w:rsidRPr="001413CF" w:rsidRDefault="00EC274C" w:rsidP="00D4325B">
            <w:pPr>
              <w:jc w:val="center"/>
              <w:rPr>
                <w:rFonts w:ascii="Times New Roman" w:hAnsi="Times New Roman"/>
                <w:lang w:eastAsia="ru-RU"/>
              </w:rPr>
            </w:pPr>
          </w:p>
        </w:tc>
        <w:tc>
          <w:tcPr>
            <w:tcW w:w="866" w:type="dxa"/>
            <w:shd w:val="clear" w:color="000000" w:fill="FFFFFF"/>
            <w:vAlign w:val="bottom"/>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серы</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0,000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0,000</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0,000</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0,000</w:t>
            </w:r>
          </w:p>
        </w:tc>
        <w:tc>
          <w:tcPr>
            <w:tcW w:w="850" w:type="dxa"/>
            <w:shd w:val="clear" w:color="000000" w:fill="FFFFFF"/>
            <w:vAlign w:val="center"/>
          </w:tcPr>
          <w:p w:rsidR="00EC274C" w:rsidRPr="001413CF" w:rsidRDefault="00EC274C" w:rsidP="00D4325B">
            <w:pPr>
              <w:jc w:val="center"/>
              <w:rPr>
                <w:rFonts w:ascii="Times New Roman" w:hAnsi="Times New Roman"/>
                <w:lang w:eastAsia="ru-RU"/>
              </w:rPr>
            </w:pPr>
          </w:p>
        </w:tc>
        <w:tc>
          <w:tcPr>
            <w:tcW w:w="866" w:type="dxa"/>
            <w:shd w:val="clear" w:color="000000" w:fill="FFFFFF"/>
            <w:vAlign w:val="bottom"/>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Диоксид азота</w:t>
            </w:r>
          </w:p>
        </w:tc>
        <w:tc>
          <w:tcPr>
            <w:tcW w:w="996" w:type="dxa"/>
            <w:tcBorders>
              <w:top w:val="single" w:sz="4" w:space="0" w:color="auto"/>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0,477</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0,159</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4,687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0,937</w:t>
            </w:r>
          </w:p>
        </w:tc>
        <w:tc>
          <w:tcPr>
            <w:tcW w:w="850" w:type="dxa"/>
            <w:shd w:val="clear" w:color="000000" w:fill="FFFFFF"/>
            <w:vAlign w:val="center"/>
          </w:tcPr>
          <w:p w:rsidR="00EC274C" w:rsidRPr="001413CF" w:rsidRDefault="00EC274C" w:rsidP="00D4325B">
            <w:pPr>
              <w:jc w:val="center"/>
              <w:rPr>
                <w:rFonts w:ascii="Times New Roman" w:hAnsi="Times New Roman"/>
                <w:lang w:eastAsia="ru-RU"/>
              </w:rPr>
            </w:pPr>
          </w:p>
        </w:tc>
        <w:tc>
          <w:tcPr>
            <w:tcW w:w="866" w:type="dxa"/>
            <w:shd w:val="clear" w:color="000000" w:fill="FFFFFF"/>
            <w:vAlign w:val="bottom"/>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Оксид азота</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0,28</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0,04</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0,20</w:t>
            </w:r>
          </w:p>
        </w:tc>
        <w:tc>
          <w:tcPr>
            <w:tcW w:w="850" w:type="dxa"/>
            <w:shd w:val="clear" w:color="000000" w:fill="FFFFFF"/>
            <w:vAlign w:val="center"/>
          </w:tcPr>
          <w:p w:rsidR="00EC274C" w:rsidRPr="001413CF" w:rsidRDefault="00EC274C" w:rsidP="00D4325B">
            <w:pPr>
              <w:jc w:val="center"/>
              <w:rPr>
                <w:rFonts w:ascii="Times New Roman" w:hAnsi="Times New Roman"/>
                <w:lang w:eastAsia="ru-RU"/>
              </w:rPr>
            </w:pPr>
          </w:p>
        </w:tc>
        <w:tc>
          <w:tcPr>
            <w:tcW w:w="866" w:type="dxa"/>
            <w:shd w:val="clear" w:color="000000" w:fill="FFFFFF"/>
            <w:vAlign w:val="bottom"/>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Озон</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0,01</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0,16</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0,15</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0,37</w:t>
            </w:r>
          </w:p>
        </w:tc>
        <w:tc>
          <w:tcPr>
            <w:tcW w:w="850" w:type="dxa"/>
            <w:shd w:val="clear" w:color="000000" w:fill="FFFFFF"/>
            <w:vAlign w:val="center"/>
          </w:tcPr>
          <w:p w:rsidR="00EC274C" w:rsidRPr="001413CF" w:rsidRDefault="00EC274C" w:rsidP="00D4325B">
            <w:pPr>
              <w:jc w:val="center"/>
              <w:rPr>
                <w:rFonts w:ascii="Times New Roman" w:hAnsi="Times New Roman"/>
                <w:lang w:eastAsia="ru-RU"/>
              </w:rPr>
            </w:pPr>
          </w:p>
        </w:tc>
        <w:tc>
          <w:tcPr>
            <w:tcW w:w="866" w:type="dxa"/>
            <w:shd w:val="clear" w:color="000000" w:fill="FFFFFF"/>
            <w:vAlign w:val="bottom"/>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Сероводород</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0,000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0,000</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0,000</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0,000</w:t>
            </w:r>
          </w:p>
        </w:tc>
        <w:tc>
          <w:tcPr>
            <w:tcW w:w="850" w:type="dxa"/>
            <w:shd w:val="clear" w:color="000000" w:fill="FFFFFF"/>
            <w:vAlign w:val="center"/>
          </w:tcPr>
          <w:p w:rsidR="00EC274C" w:rsidRPr="001413CF" w:rsidRDefault="00EC274C" w:rsidP="00D4325B">
            <w:pPr>
              <w:jc w:val="center"/>
              <w:rPr>
                <w:rFonts w:ascii="Times New Roman" w:hAnsi="Times New Roman"/>
                <w:lang w:eastAsia="ru-RU"/>
              </w:rPr>
            </w:pPr>
          </w:p>
        </w:tc>
        <w:tc>
          <w:tcPr>
            <w:tcW w:w="866" w:type="dxa"/>
            <w:shd w:val="clear" w:color="000000" w:fill="FFFFFF"/>
            <w:vAlign w:val="bottom"/>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Аммиак</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0,000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 </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0,000</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0,000</w:t>
            </w:r>
          </w:p>
        </w:tc>
        <w:tc>
          <w:tcPr>
            <w:tcW w:w="850" w:type="dxa"/>
            <w:shd w:val="clear" w:color="000000" w:fill="FFFFFF"/>
            <w:vAlign w:val="center"/>
          </w:tcPr>
          <w:p w:rsidR="00EC274C" w:rsidRPr="001413CF" w:rsidRDefault="00EC274C" w:rsidP="00D4325B">
            <w:pPr>
              <w:jc w:val="center"/>
              <w:rPr>
                <w:rFonts w:ascii="Times New Roman" w:hAnsi="Times New Roman"/>
                <w:lang w:eastAsia="ru-RU"/>
              </w:rPr>
            </w:pPr>
          </w:p>
        </w:tc>
        <w:tc>
          <w:tcPr>
            <w:tcW w:w="866" w:type="dxa"/>
            <w:shd w:val="clear" w:color="000000" w:fill="FFFFFF"/>
            <w:vAlign w:val="bottom"/>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Сумма УВ</w:t>
            </w:r>
          </w:p>
        </w:tc>
        <w:tc>
          <w:tcPr>
            <w:tcW w:w="996" w:type="dxa"/>
            <w:tcBorders>
              <w:top w:val="nil"/>
              <w:left w:val="nil"/>
              <w:bottom w:val="single" w:sz="4" w:space="0" w:color="auto"/>
              <w:right w:val="single" w:sz="4" w:space="0" w:color="auto"/>
            </w:tcBorders>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0,00</w:t>
            </w:r>
          </w:p>
        </w:tc>
        <w:tc>
          <w:tcPr>
            <w:tcW w:w="167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0,02</w:t>
            </w:r>
          </w:p>
        </w:tc>
        <w:tc>
          <w:tcPr>
            <w:tcW w:w="1023"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0,00</w:t>
            </w:r>
          </w:p>
        </w:tc>
        <w:tc>
          <w:tcPr>
            <w:tcW w:w="1701" w:type="dxa"/>
            <w:tcBorders>
              <w:top w:val="nil"/>
              <w:left w:val="nil"/>
              <w:bottom w:val="single" w:sz="4"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0,00</w:t>
            </w:r>
          </w:p>
        </w:tc>
        <w:tc>
          <w:tcPr>
            <w:tcW w:w="850" w:type="dxa"/>
            <w:shd w:val="clear" w:color="000000" w:fill="FFFFFF"/>
            <w:vAlign w:val="center"/>
          </w:tcPr>
          <w:p w:rsidR="00EC274C" w:rsidRPr="001413CF" w:rsidRDefault="00EC274C" w:rsidP="00D4325B">
            <w:pPr>
              <w:jc w:val="center"/>
              <w:rPr>
                <w:rFonts w:ascii="Times New Roman" w:hAnsi="Times New Roman"/>
                <w:lang w:eastAsia="ru-RU"/>
              </w:rPr>
            </w:pPr>
          </w:p>
        </w:tc>
        <w:tc>
          <w:tcPr>
            <w:tcW w:w="866" w:type="dxa"/>
            <w:shd w:val="clear" w:color="000000" w:fill="FFFFFF"/>
            <w:vAlign w:val="bottom"/>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jc w:val="center"/>
              <w:rPr>
                <w:rFonts w:ascii="Times New Roman" w:hAnsi="Times New Roman"/>
              </w:rPr>
            </w:pPr>
          </w:p>
        </w:tc>
      </w:tr>
      <w:tr w:rsidR="00EC274C" w:rsidRPr="001413CF" w:rsidTr="00BF14C0">
        <w:trPr>
          <w:trHeight w:val="86"/>
          <w:jc w:val="center"/>
        </w:trPr>
        <w:tc>
          <w:tcPr>
            <w:tcW w:w="2187" w:type="dxa"/>
            <w:shd w:val="clear" w:color="auto" w:fill="auto"/>
            <w:noWrap/>
            <w:vAlign w:val="center"/>
          </w:tcPr>
          <w:p w:rsidR="00EC274C" w:rsidRPr="001413CF" w:rsidRDefault="00EC274C" w:rsidP="00D4325B">
            <w:pPr>
              <w:rPr>
                <w:rFonts w:ascii="Times New Roman" w:hAnsi="Times New Roman"/>
                <w:lang w:eastAsia="ru-RU"/>
              </w:rPr>
            </w:pPr>
            <w:r w:rsidRPr="001413CF">
              <w:rPr>
                <w:rFonts w:ascii="Times New Roman" w:hAnsi="Times New Roman"/>
                <w:lang w:eastAsia="ru-RU"/>
              </w:rPr>
              <w:t>Метан</w:t>
            </w:r>
          </w:p>
        </w:tc>
        <w:tc>
          <w:tcPr>
            <w:tcW w:w="996" w:type="dxa"/>
            <w:tcBorders>
              <w:top w:val="nil"/>
              <w:left w:val="nil"/>
              <w:bottom w:val="single" w:sz="8" w:space="0" w:color="auto"/>
              <w:right w:val="single" w:sz="4" w:space="0" w:color="auto"/>
            </w:tcBorders>
            <w:shd w:val="clear" w:color="auto" w:fill="auto"/>
            <w:vAlign w:val="center"/>
          </w:tcPr>
          <w:p w:rsidR="00EC274C" w:rsidRPr="001413CF" w:rsidRDefault="00EC274C">
            <w:pPr>
              <w:jc w:val="center"/>
              <w:rPr>
                <w:rFonts w:ascii="Times New Roman" w:hAnsi="Times New Roman"/>
              </w:rPr>
            </w:pPr>
            <w:r w:rsidRPr="001413CF">
              <w:rPr>
                <w:rFonts w:ascii="Times New Roman" w:hAnsi="Times New Roman"/>
              </w:rPr>
              <w:t>0,7</w:t>
            </w:r>
          </w:p>
        </w:tc>
        <w:tc>
          <w:tcPr>
            <w:tcW w:w="1671" w:type="dxa"/>
            <w:tcBorders>
              <w:top w:val="nil"/>
              <w:left w:val="nil"/>
              <w:bottom w:val="single" w:sz="8"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 </w:t>
            </w:r>
          </w:p>
        </w:tc>
        <w:tc>
          <w:tcPr>
            <w:tcW w:w="1023" w:type="dxa"/>
            <w:tcBorders>
              <w:top w:val="nil"/>
              <w:left w:val="nil"/>
              <w:bottom w:val="single" w:sz="8"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0,7</w:t>
            </w:r>
          </w:p>
        </w:tc>
        <w:tc>
          <w:tcPr>
            <w:tcW w:w="1701" w:type="dxa"/>
            <w:tcBorders>
              <w:top w:val="nil"/>
              <w:left w:val="nil"/>
              <w:bottom w:val="single" w:sz="8" w:space="0" w:color="auto"/>
              <w:right w:val="single" w:sz="4" w:space="0" w:color="auto"/>
            </w:tcBorders>
            <w:shd w:val="clear" w:color="auto" w:fill="auto"/>
            <w:noWrap/>
            <w:vAlign w:val="center"/>
          </w:tcPr>
          <w:p w:rsidR="00EC274C" w:rsidRPr="001413CF" w:rsidRDefault="00EC274C">
            <w:pPr>
              <w:jc w:val="center"/>
              <w:rPr>
                <w:rFonts w:ascii="Times New Roman" w:hAnsi="Times New Roman"/>
              </w:rPr>
            </w:pPr>
            <w:r w:rsidRPr="001413CF">
              <w:rPr>
                <w:rFonts w:ascii="Times New Roman" w:hAnsi="Times New Roman"/>
              </w:rPr>
              <w:t> </w:t>
            </w:r>
          </w:p>
        </w:tc>
        <w:tc>
          <w:tcPr>
            <w:tcW w:w="850" w:type="dxa"/>
            <w:shd w:val="clear" w:color="000000" w:fill="FFFFFF"/>
            <w:vAlign w:val="center"/>
          </w:tcPr>
          <w:p w:rsidR="00EC274C" w:rsidRPr="001413CF" w:rsidRDefault="00EC274C" w:rsidP="00D4325B">
            <w:pPr>
              <w:jc w:val="center"/>
              <w:rPr>
                <w:rFonts w:ascii="Times New Roman" w:hAnsi="Times New Roman"/>
                <w:lang w:eastAsia="ru-RU"/>
              </w:rPr>
            </w:pPr>
          </w:p>
        </w:tc>
        <w:tc>
          <w:tcPr>
            <w:tcW w:w="866" w:type="dxa"/>
            <w:shd w:val="clear" w:color="000000" w:fill="FFFFFF"/>
            <w:vAlign w:val="bottom"/>
          </w:tcPr>
          <w:p w:rsidR="00EC274C" w:rsidRPr="001413CF" w:rsidRDefault="00EC274C" w:rsidP="00D4325B">
            <w:pPr>
              <w:jc w:val="center"/>
              <w:rPr>
                <w:rFonts w:ascii="Times New Roman" w:hAnsi="Times New Roman"/>
              </w:rPr>
            </w:pPr>
          </w:p>
        </w:tc>
        <w:tc>
          <w:tcPr>
            <w:tcW w:w="978" w:type="dxa"/>
            <w:shd w:val="clear" w:color="000000" w:fill="FFFFFF"/>
          </w:tcPr>
          <w:p w:rsidR="00EC274C" w:rsidRPr="001413CF" w:rsidRDefault="00EC274C" w:rsidP="00D4325B">
            <w:pPr>
              <w:jc w:val="center"/>
              <w:rPr>
                <w:rFonts w:ascii="Times New Roman" w:hAnsi="Times New Roman"/>
              </w:rPr>
            </w:pPr>
          </w:p>
        </w:tc>
      </w:tr>
    </w:tbl>
    <w:p w:rsidR="00D630D1" w:rsidRPr="001413CF" w:rsidRDefault="00D630D1" w:rsidP="00D4325B">
      <w:pPr>
        <w:rPr>
          <w:rFonts w:ascii="Times New Roman" w:hAnsi="Times New Roman"/>
          <w:b/>
          <w:sz w:val="28"/>
          <w:szCs w:val="28"/>
        </w:rPr>
        <w:sectPr w:rsidR="00D630D1" w:rsidRPr="001413CF" w:rsidSect="00D630D1">
          <w:pgSz w:w="11906" w:h="16838"/>
          <w:pgMar w:top="1134" w:right="850" w:bottom="1134" w:left="1701" w:header="709" w:footer="709" w:gutter="0"/>
          <w:cols w:space="708"/>
          <w:titlePg/>
          <w:docGrid w:linePitch="381"/>
        </w:sectPr>
      </w:pPr>
    </w:p>
    <w:p w:rsidR="00800BB6" w:rsidRPr="001413CF" w:rsidRDefault="00800BB6" w:rsidP="00D4325B">
      <w:pPr>
        <w:jc w:val="center"/>
        <w:rPr>
          <w:rFonts w:ascii="Times New Roman" w:hAnsi="Times New Roman"/>
          <w:b/>
          <w:sz w:val="28"/>
          <w:szCs w:val="28"/>
        </w:rPr>
      </w:pPr>
      <w:r w:rsidRPr="001413CF">
        <w:rPr>
          <w:rFonts w:ascii="Times New Roman" w:hAnsi="Times New Roman"/>
          <w:b/>
          <w:sz w:val="28"/>
          <w:szCs w:val="28"/>
        </w:rPr>
        <w:lastRenderedPageBreak/>
        <w:t>Сведения о случаях высокого и экстремально высокого загрязнения атмосферного воздуха</w:t>
      </w:r>
    </w:p>
    <w:p w:rsidR="00800BB6" w:rsidRPr="001413CF" w:rsidRDefault="00802179" w:rsidP="00D4325B">
      <w:pPr>
        <w:jc w:val="center"/>
        <w:rPr>
          <w:rFonts w:ascii="Times New Roman" w:hAnsi="Times New Roman"/>
          <w:b/>
          <w:sz w:val="28"/>
          <w:szCs w:val="28"/>
          <w:lang w:val="kk-KZ"/>
        </w:rPr>
      </w:pPr>
      <w:r w:rsidRPr="001413CF">
        <w:rPr>
          <w:rFonts w:ascii="Times New Roman" w:hAnsi="Times New Roman"/>
          <w:b/>
          <w:sz w:val="28"/>
          <w:szCs w:val="28"/>
          <w:lang w:val="kk-KZ"/>
        </w:rPr>
        <w:t xml:space="preserve">Республики Казахстан </w:t>
      </w:r>
    </w:p>
    <w:p w:rsidR="00800BB6" w:rsidRPr="001413CF" w:rsidRDefault="00800BB6" w:rsidP="00D4325B">
      <w:pPr>
        <w:ind w:firstLine="601"/>
        <w:jc w:val="both"/>
        <w:rPr>
          <w:rFonts w:ascii="Times New Roman" w:hAnsi="Times New Roman"/>
          <w:sz w:val="28"/>
          <w:szCs w:val="28"/>
        </w:rPr>
      </w:pPr>
    </w:p>
    <w:p w:rsidR="00537C22" w:rsidRPr="001413CF" w:rsidRDefault="00537C22" w:rsidP="00D4325B">
      <w:pPr>
        <w:ind w:firstLine="709"/>
        <w:jc w:val="both"/>
        <w:rPr>
          <w:rFonts w:ascii="Times New Roman" w:hAnsi="Times New Roman"/>
          <w:sz w:val="28"/>
          <w:szCs w:val="28"/>
          <w:lang w:val="kk-KZ"/>
        </w:rPr>
      </w:pPr>
      <w:r w:rsidRPr="001413CF">
        <w:rPr>
          <w:rFonts w:ascii="Times New Roman" w:hAnsi="Times New Roman"/>
          <w:sz w:val="28"/>
          <w:szCs w:val="28"/>
          <w:lang w:val="kk-KZ"/>
        </w:rPr>
        <w:t>Велось оперативное уведом</w:t>
      </w:r>
      <w:r w:rsidR="006D1F72" w:rsidRPr="001413CF">
        <w:rPr>
          <w:rFonts w:ascii="Times New Roman" w:hAnsi="Times New Roman"/>
          <w:sz w:val="28"/>
          <w:szCs w:val="28"/>
          <w:lang w:val="kk-KZ"/>
        </w:rPr>
        <w:t xml:space="preserve">ление </w:t>
      </w:r>
      <w:r w:rsidRPr="001413CF">
        <w:rPr>
          <w:rFonts w:ascii="Times New Roman" w:hAnsi="Times New Roman"/>
          <w:sz w:val="28"/>
          <w:szCs w:val="28"/>
          <w:lang w:val="kk-KZ"/>
        </w:rPr>
        <w:t>Департамента экологического мониторинга и информации, Комите</w:t>
      </w:r>
      <w:r w:rsidR="006D1F72" w:rsidRPr="001413CF">
        <w:rPr>
          <w:rFonts w:ascii="Times New Roman" w:hAnsi="Times New Roman"/>
          <w:sz w:val="28"/>
          <w:szCs w:val="28"/>
          <w:lang w:val="kk-KZ"/>
        </w:rPr>
        <w:t>та экологического регулирования</w:t>
      </w:r>
      <w:r w:rsidRPr="001413CF">
        <w:rPr>
          <w:rFonts w:ascii="Times New Roman" w:hAnsi="Times New Roman"/>
          <w:sz w:val="28"/>
          <w:szCs w:val="28"/>
          <w:lang w:val="kk-KZ"/>
        </w:rPr>
        <w:t xml:space="preserve"> </w:t>
      </w:r>
      <w:r w:rsidR="006D1F72" w:rsidRPr="001413CF">
        <w:rPr>
          <w:rFonts w:ascii="Times New Roman" w:hAnsi="Times New Roman"/>
          <w:sz w:val="28"/>
          <w:szCs w:val="28"/>
          <w:lang w:val="kk-KZ"/>
        </w:rPr>
        <w:t xml:space="preserve">и </w:t>
      </w:r>
      <w:r w:rsidRPr="001413CF">
        <w:rPr>
          <w:rFonts w:ascii="Times New Roman" w:hAnsi="Times New Roman"/>
          <w:sz w:val="28"/>
          <w:szCs w:val="28"/>
          <w:lang w:val="kk-KZ"/>
        </w:rPr>
        <w:t xml:space="preserve">контроля  </w:t>
      </w:r>
      <w:r w:rsidR="00FD0994" w:rsidRPr="001413CF">
        <w:rPr>
          <w:rFonts w:ascii="Times New Roman" w:hAnsi="Times New Roman"/>
          <w:sz w:val="28"/>
          <w:szCs w:val="28"/>
          <w:lang w:val="kk-KZ"/>
        </w:rPr>
        <w:t xml:space="preserve">(КЭРК) </w:t>
      </w:r>
      <w:r w:rsidR="006D1F72" w:rsidRPr="001413CF">
        <w:rPr>
          <w:rFonts w:ascii="Times New Roman" w:hAnsi="Times New Roman"/>
          <w:sz w:val="28"/>
          <w:szCs w:val="28"/>
          <w:lang w:val="kk-KZ"/>
        </w:rPr>
        <w:t xml:space="preserve">Министерства энергетики РК </w:t>
      </w:r>
      <w:r w:rsidRPr="001413CF">
        <w:rPr>
          <w:rFonts w:ascii="Times New Roman" w:hAnsi="Times New Roman"/>
          <w:sz w:val="28"/>
          <w:szCs w:val="28"/>
          <w:lang w:val="kk-KZ"/>
        </w:rPr>
        <w:t>для принятия необходимых мер.</w:t>
      </w:r>
    </w:p>
    <w:p w:rsidR="0027068B" w:rsidRPr="001413CF" w:rsidRDefault="0027068B" w:rsidP="0027068B">
      <w:pPr>
        <w:ind w:firstLine="709"/>
        <w:jc w:val="both"/>
        <w:rPr>
          <w:rFonts w:ascii="Times New Roman" w:hAnsi="Times New Roman"/>
          <w:sz w:val="28"/>
          <w:szCs w:val="28"/>
          <w:lang w:val="kk-KZ"/>
        </w:rPr>
      </w:pPr>
      <w:r w:rsidRPr="001413CF">
        <w:rPr>
          <w:rFonts w:ascii="Times New Roman" w:hAnsi="Times New Roman"/>
          <w:sz w:val="28"/>
          <w:szCs w:val="28"/>
          <w:lang w:val="kk-KZ"/>
        </w:rPr>
        <w:t>Было зафиксировано 39 случаев высокого загрязнения (ВЗ) и 1 случай экстремально выского загрязнения (ЭВЗ) атмосферного воздуха в городе Актобе</w:t>
      </w:r>
      <w:r w:rsidR="00CC2513" w:rsidRPr="001413CF">
        <w:rPr>
          <w:rFonts w:ascii="Times New Roman" w:hAnsi="Times New Roman"/>
          <w:sz w:val="28"/>
          <w:szCs w:val="28"/>
          <w:lang w:val="kk-KZ"/>
        </w:rPr>
        <w:t xml:space="preserve"> (табл. 2)</w:t>
      </w:r>
      <w:r w:rsidRPr="001413CF">
        <w:rPr>
          <w:rFonts w:ascii="Times New Roman" w:hAnsi="Times New Roman"/>
          <w:sz w:val="28"/>
          <w:szCs w:val="28"/>
          <w:lang w:val="kk-KZ"/>
        </w:rPr>
        <w:t>.</w:t>
      </w:r>
    </w:p>
    <w:p w:rsidR="000C717E" w:rsidRPr="001413CF" w:rsidRDefault="000C717E" w:rsidP="0027068B">
      <w:pPr>
        <w:ind w:firstLine="709"/>
        <w:jc w:val="both"/>
        <w:rPr>
          <w:rFonts w:ascii="Times New Roman" w:hAnsi="Times New Roman"/>
          <w:sz w:val="28"/>
          <w:szCs w:val="28"/>
          <w:lang w:val="kk-KZ"/>
        </w:rPr>
      </w:pPr>
    </w:p>
    <w:p w:rsidR="001D3870" w:rsidRPr="001413CF" w:rsidRDefault="001D3870" w:rsidP="00D4325B">
      <w:pPr>
        <w:ind w:firstLine="357"/>
        <w:jc w:val="right"/>
        <w:rPr>
          <w:rFonts w:ascii="Times New Roman" w:hAnsi="Times New Roman"/>
        </w:rPr>
      </w:pPr>
      <w:r w:rsidRPr="001413CF">
        <w:rPr>
          <w:rFonts w:ascii="Times New Roman" w:hAnsi="Times New Roman"/>
        </w:rPr>
        <w:t>Таблица 2</w:t>
      </w:r>
    </w:p>
    <w:p w:rsidR="001D3870" w:rsidRPr="001413CF" w:rsidRDefault="001D3870" w:rsidP="00D4325B">
      <w:pPr>
        <w:ind w:firstLine="357"/>
        <w:jc w:val="center"/>
        <w:rPr>
          <w:rFonts w:ascii="Times New Roman" w:hAnsi="Times New Roman"/>
          <w:b/>
          <w:sz w:val="28"/>
          <w:szCs w:val="28"/>
        </w:rPr>
      </w:pPr>
      <w:r w:rsidRPr="001413CF">
        <w:rPr>
          <w:rFonts w:ascii="Times New Roman" w:hAnsi="Times New Roman"/>
          <w:b/>
          <w:sz w:val="28"/>
          <w:szCs w:val="28"/>
        </w:rPr>
        <w:t xml:space="preserve">Высокое загрязнение и экстремально высокое загрязнение атмосферного воздуха </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993"/>
        <w:gridCol w:w="850"/>
        <w:gridCol w:w="992"/>
        <w:gridCol w:w="850"/>
        <w:gridCol w:w="1134"/>
        <w:gridCol w:w="1277"/>
        <w:gridCol w:w="1134"/>
        <w:gridCol w:w="1134"/>
        <w:gridCol w:w="1559"/>
        <w:gridCol w:w="3119"/>
      </w:tblGrid>
      <w:tr w:rsidR="00E83C2F" w:rsidRPr="001413CF" w:rsidTr="000C717E">
        <w:trPr>
          <w:trHeight w:val="406"/>
        </w:trPr>
        <w:tc>
          <w:tcPr>
            <w:tcW w:w="1700" w:type="dxa"/>
            <w:vMerge w:val="restart"/>
            <w:tcBorders>
              <w:top w:val="single" w:sz="4" w:space="0" w:color="auto"/>
              <w:left w:val="single" w:sz="4" w:space="0" w:color="auto"/>
              <w:bottom w:val="single" w:sz="4" w:space="0" w:color="auto"/>
              <w:right w:val="single" w:sz="4" w:space="0" w:color="auto"/>
            </w:tcBorders>
            <w:vAlign w:val="center"/>
          </w:tcPr>
          <w:p w:rsidR="00E83C2F" w:rsidRPr="001413CF" w:rsidRDefault="00E83C2F" w:rsidP="00D4325B">
            <w:pPr>
              <w:tabs>
                <w:tab w:val="left" w:pos="9498"/>
              </w:tabs>
              <w:ind w:left="-108" w:right="-108"/>
              <w:jc w:val="center"/>
              <w:rPr>
                <w:rFonts w:ascii="Times New Roman" w:hAnsi="Times New Roman"/>
                <w:b/>
                <w:sz w:val="22"/>
                <w:szCs w:val="22"/>
                <w:lang w:val="kk-KZ"/>
              </w:rPr>
            </w:pPr>
            <w:r w:rsidRPr="001413CF">
              <w:rPr>
                <w:rFonts w:ascii="Times New Roman" w:hAnsi="Times New Roman"/>
                <w:b/>
                <w:sz w:val="22"/>
                <w:szCs w:val="22"/>
                <w:lang w:val="kk-KZ"/>
              </w:rPr>
              <w:t>Примесь</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E83C2F" w:rsidRPr="001413CF" w:rsidRDefault="00E83C2F" w:rsidP="00D4325B">
            <w:pPr>
              <w:tabs>
                <w:tab w:val="left" w:pos="9498"/>
              </w:tabs>
              <w:jc w:val="center"/>
              <w:rPr>
                <w:rFonts w:ascii="Times New Roman" w:hAnsi="Times New Roman"/>
                <w:b/>
                <w:sz w:val="22"/>
                <w:szCs w:val="22"/>
                <w:lang w:val="kk-KZ"/>
              </w:rPr>
            </w:pPr>
            <w:r w:rsidRPr="001413CF">
              <w:rPr>
                <w:rFonts w:ascii="Times New Roman" w:hAnsi="Times New Roman"/>
                <w:b/>
                <w:sz w:val="22"/>
                <w:szCs w:val="22"/>
                <w:lang w:val="kk-KZ"/>
              </w:rPr>
              <w:t xml:space="preserve">День. Месяц, Год </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E83C2F" w:rsidRPr="001413CF" w:rsidRDefault="00E83C2F" w:rsidP="00D4325B">
            <w:pPr>
              <w:tabs>
                <w:tab w:val="left" w:pos="9498"/>
              </w:tabs>
              <w:ind w:left="-108" w:right="-108"/>
              <w:jc w:val="center"/>
              <w:rPr>
                <w:rFonts w:ascii="Times New Roman" w:hAnsi="Times New Roman"/>
                <w:b/>
                <w:sz w:val="22"/>
                <w:szCs w:val="22"/>
                <w:lang w:val="kk-KZ"/>
              </w:rPr>
            </w:pPr>
            <w:r w:rsidRPr="001413CF">
              <w:rPr>
                <w:rFonts w:ascii="Times New Roman" w:hAnsi="Times New Roman"/>
                <w:b/>
                <w:sz w:val="22"/>
                <w:szCs w:val="22"/>
                <w:lang w:val="kk-KZ"/>
              </w:rPr>
              <w:t>Время</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83C2F" w:rsidRPr="001413CF" w:rsidRDefault="00E83C2F" w:rsidP="00D4325B">
            <w:pPr>
              <w:tabs>
                <w:tab w:val="left" w:pos="9498"/>
              </w:tabs>
              <w:jc w:val="center"/>
              <w:rPr>
                <w:rFonts w:ascii="Times New Roman" w:hAnsi="Times New Roman"/>
                <w:b/>
                <w:sz w:val="22"/>
                <w:szCs w:val="22"/>
                <w:lang w:val="kk-KZ"/>
              </w:rPr>
            </w:pPr>
            <w:r w:rsidRPr="001413CF">
              <w:rPr>
                <w:rFonts w:ascii="Times New Roman" w:hAnsi="Times New Roman"/>
                <w:b/>
                <w:sz w:val="22"/>
                <w:szCs w:val="22"/>
                <w:lang w:val="kk-KZ"/>
              </w:rPr>
              <w:t>Номер поста</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E83C2F" w:rsidRPr="001413CF" w:rsidRDefault="00E83C2F" w:rsidP="00D4325B">
            <w:pPr>
              <w:tabs>
                <w:tab w:val="left" w:pos="9498"/>
              </w:tabs>
              <w:ind w:left="-208" w:right="-108"/>
              <w:jc w:val="center"/>
              <w:rPr>
                <w:rFonts w:ascii="Times New Roman" w:hAnsi="Times New Roman"/>
                <w:b/>
                <w:sz w:val="22"/>
                <w:szCs w:val="22"/>
                <w:lang w:val="kk-KZ"/>
              </w:rPr>
            </w:pPr>
            <w:r w:rsidRPr="001413CF">
              <w:rPr>
                <w:rFonts w:ascii="Times New Roman" w:hAnsi="Times New Roman"/>
                <w:b/>
                <w:sz w:val="22"/>
                <w:szCs w:val="22"/>
                <w:lang w:val="kk-KZ"/>
              </w:rPr>
              <w:t>Концентрация</w:t>
            </w:r>
          </w:p>
        </w:tc>
        <w:tc>
          <w:tcPr>
            <w:tcW w:w="2411" w:type="dxa"/>
            <w:gridSpan w:val="2"/>
            <w:tcBorders>
              <w:top w:val="single" w:sz="4" w:space="0" w:color="auto"/>
              <w:left w:val="single" w:sz="4" w:space="0" w:color="auto"/>
              <w:bottom w:val="single" w:sz="4" w:space="0" w:color="auto"/>
              <w:right w:val="single" w:sz="4" w:space="0" w:color="auto"/>
            </w:tcBorders>
            <w:vAlign w:val="center"/>
          </w:tcPr>
          <w:p w:rsidR="00E83C2F" w:rsidRPr="001413CF" w:rsidRDefault="00E83C2F" w:rsidP="00D4325B">
            <w:pPr>
              <w:tabs>
                <w:tab w:val="left" w:pos="9498"/>
              </w:tabs>
              <w:jc w:val="center"/>
              <w:rPr>
                <w:rFonts w:ascii="Times New Roman" w:hAnsi="Times New Roman"/>
                <w:b/>
                <w:sz w:val="22"/>
                <w:szCs w:val="22"/>
                <w:lang w:val="kk-KZ"/>
              </w:rPr>
            </w:pPr>
            <w:r w:rsidRPr="001413CF">
              <w:rPr>
                <w:rFonts w:ascii="Times New Roman" w:hAnsi="Times New Roman"/>
                <w:b/>
                <w:sz w:val="22"/>
                <w:szCs w:val="22"/>
                <w:lang w:val="kk-KZ"/>
              </w:rPr>
              <w:t>Ветер</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E83C2F" w:rsidRPr="001413CF" w:rsidRDefault="00E83C2F" w:rsidP="00D4325B">
            <w:pPr>
              <w:pStyle w:val="7"/>
              <w:tabs>
                <w:tab w:val="left" w:pos="9498"/>
              </w:tabs>
              <w:spacing w:before="0" w:after="0"/>
              <w:ind w:left="-108" w:right="-108"/>
              <w:jc w:val="center"/>
              <w:rPr>
                <w:rFonts w:ascii="Times New Roman" w:hAnsi="Times New Roman"/>
                <w:b/>
                <w:sz w:val="22"/>
                <w:szCs w:val="22"/>
                <w:lang w:val="kk-KZ"/>
              </w:rPr>
            </w:pPr>
            <w:r w:rsidRPr="001413CF">
              <w:rPr>
                <w:rFonts w:ascii="Times New Roman" w:hAnsi="Times New Roman"/>
                <w:b/>
                <w:sz w:val="22"/>
                <w:szCs w:val="22"/>
                <w:lang w:val="kk-KZ"/>
              </w:rPr>
              <w:t>Темпе</w:t>
            </w:r>
          </w:p>
          <w:p w:rsidR="00E83C2F" w:rsidRPr="001413CF" w:rsidRDefault="00E83C2F" w:rsidP="00D4325B">
            <w:pPr>
              <w:pStyle w:val="7"/>
              <w:tabs>
                <w:tab w:val="left" w:pos="9498"/>
              </w:tabs>
              <w:spacing w:before="0" w:after="0"/>
              <w:ind w:left="-108" w:right="-108"/>
              <w:jc w:val="center"/>
              <w:rPr>
                <w:rFonts w:ascii="Times New Roman" w:hAnsi="Times New Roman"/>
                <w:b/>
                <w:sz w:val="22"/>
                <w:szCs w:val="22"/>
                <w:lang w:val="kk-KZ"/>
              </w:rPr>
            </w:pPr>
            <w:r w:rsidRPr="001413CF">
              <w:rPr>
                <w:rFonts w:ascii="Times New Roman" w:hAnsi="Times New Roman"/>
                <w:b/>
                <w:sz w:val="22"/>
                <w:szCs w:val="22"/>
                <w:lang w:val="kk-KZ"/>
              </w:rPr>
              <w:t xml:space="preserve">ратура, </w:t>
            </w:r>
            <w:r w:rsidRPr="001413CF">
              <w:rPr>
                <w:rFonts w:ascii="Times New Roman" w:hAnsi="Times New Roman"/>
                <w:b/>
                <w:sz w:val="22"/>
                <w:szCs w:val="22"/>
                <w:vertAlign w:val="superscript"/>
                <w:lang w:val="kk-KZ"/>
              </w:rPr>
              <w:t>0</w:t>
            </w:r>
            <w:r w:rsidRPr="001413CF">
              <w:rPr>
                <w:rFonts w:ascii="Times New Roman" w:hAnsi="Times New Roman"/>
                <w:b/>
                <w:sz w:val="22"/>
                <w:szCs w:val="22"/>
                <w:lang w:val="kk-KZ"/>
              </w:rPr>
              <w:t>С</w:t>
            </w:r>
          </w:p>
        </w:tc>
        <w:tc>
          <w:tcPr>
            <w:tcW w:w="1559" w:type="dxa"/>
            <w:vMerge w:val="restart"/>
            <w:tcBorders>
              <w:top w:val="single" w:sz="4" w:space="0" w:color="auto"/>
              <w:left w:val="single" w:sz="4" w:space="0" w:color="auto"/>
              <w:right w:val="single" w:sz="4" w:space="0" w:color="auto"/>
            </w:tcBorders>
            <w:vAlign w:val="center"/>
          </w:tcPr>
          <w:p w:rsidR="00E83C2F" w:rsidRPr="001413CF" w:rsidRDefault="00E83C2F" w:rsidP="00D4325B">
            <w:pPr>
              <w:pStyle w:val="7"/>
              <w:tabs>
                <w:tab w:val="left" w:pos="9498"/>
              </w:tabs>
              <w:spacing w:before="0" w:after="0"/>
              <w:ind w:left="-108" w:right="-108"/>
              <w:jc w:val="center"/>
              <w:rPr>
                <w:rFonts w:ascii="Times New Roman" w:hAnsi="Times New Roman"/>
                <w:b/>
                <w:sz w:val="22"/>
                <w:szCs w:val="22"/>
                <w:lang w:val="kk-KZ"/>
              </w:rPr>
            </w:pPr>
            <w:r w:rsidRPr="001413CF">
              <w:rPr>
                <w:rFonts w:ascii="Times New Roman" w:hAnsi="Times New Roman"/>
                <w:b/>
                <w:sz w:val="22"/>
                <w:szCs w:val="22"/>
                <w:lang w:val="kk-KZ"/>
              </w:rPr>
              <w:t>Атмосферное давление</w:t>
            </w:r>
          </w:p>
        </w:tc>
        <w:tc>
          <w:tcPr>
            <w:tcW w:w="3119" w:type="dxa"/>
            <w:vMerge w:val="restart"/>
            <w:tcBorders>
              <w:top w:val="single" w:sz="4" w:space="0" w:color="auto"/>
              <w:left w:val="single" w:sz="4" w:space="0" w:color="auto"/>
              <w:right w:val="single" w:sz="4" w:space="0" w:color="auto"/>
            </w:tcBorders>
            <w:shd w:val="clear" w:color="auto" w:fill="auto"/>
            <w:vAlign w:val="center"/>
          </w:tcPr>
          <w:p w:rsidR="00281A46" w:rsidRPr="001413CF" w:rsidRDefault="00E83C2F" w:rsidP="00D4325B">
            <w:pPr>
              <w:pStyle w:val="7"/>
              <w:spacing w:before="0" w:after="0"/>
              <w:jc w:val="center"/>
              <w:rPr>
                <w:rFonts w:ascii="Times New Roman" w:hAnsi="Times New Roman"/>
                <w:b/>
                <w:sz w:val="22"/>
                <w:szCs w:val="22"/>
                <w:lang w:val="kk-KZ"/>
              </w:rPr>
            </w:pPr>
            <w:r w:rsidRPr="001413CF">
              <w:rPr>
                <w:rFonts w:ascii="Times New Roman" w:hAnsi="Times New Roman"/>
                <w:b/>
                <w:sz w:val="22"/>
                <w:szCs w:val="22"/>
                <w:lang w:val="kk-KZ"/>
              </w:rPr>
              <w:t>Принятые меры</w:t>
            </w:r>
          </w:p>
          <w:p w:rsidR="00E83C2F" w:rsidRPr="001413CF" w:rsidRDefault="00E83C2F" w:rsidP="00D4325B">
            <w:pPr>
              <w:pStyle w:val="7"/>
              <w:spacing w:before="0" w:after="0"/>
              <w:jc w:val="center"/>
              <w:rPr>
                <w:rFonts w:ascii="Times New Roman" w:hAnsi="Times New Roman"/>
                <w:b/>
                <w:spacing w:val="-20"/>
                <w:sz w:val="22"/>
                <w:szCs w:val="22"/>
                <w:lang w:val="kk-KZ"/>
              </w:rPr>
            </w:pPr>
            <w:r w:rsidRPr="001413CF">
              <w:rPr>
                <w:rFonts w:ascii="Times New Roman" w:hAnsi="Times New Roman"/>
                <w:b/>
                <w:sz w:val="22"/>
                <w:szCs w:val="22"/>
                <w:lang w:val="kk-KZ"/>
              </w:rPr>
              <w:t>КЭРК МЭ РК</w:t>
            </w:r>
          </w:p>
          <w:p w:rsidR="00E83C2F" w:rsidRPr="001413CF" w:rsidRDefault="00E83C2F" w:rsidP="00D4325B">
            <w:pPr>
              <w:pStyle w:val="7"/>
              <w:tabs>
                <w:tab w:val="left" w:pos="9498"/>
              </w:tabs>
              <w:spacing w:before="0" w:after="0"/>
              <w:ind w:left="-108" w:right="-108"/>
              <w:jc w:val="center"/>
              <w:rPr>
                <w:rFonts w:ascii="Times New Roman" w:hAnsi="Times New Roman"/>
                <w:b/>
                <w:sz w:val="22"/>
                <w:szCs w:val="22"/>
                <w:lang w:val="kk-KZ"/>
              </w:rPr>
            </w:pPr>
          </w:p>
        </w:tc>
      </w:tr>
      <w:tr w:rsidR="00E83C2F" w:rsidRPr="001413CF" w:rsidTr="000C717E">
        <w:trPr>
          <w:trHeight w:val="634"/>
        </w:trPr>
        <w:tc>
          <w:tcPr>
            <w:tcW w:w="1700" w:type="dxa"/>
            <w:vMerge/>
            <w:tcBorders>
              <w:top w:val="single" w:sz="4" w:space="0" w:color="auto"/>
              <w:left w:val="single" w:sz="4" w:space="0" w:color="auto"/>
              <w:bottom w:val="single" w:sz="4" w:space="0" w:color="auto"/>
              <w:right w:val="single" w:sz="4" w:space="0" w:color="auto"/>
            </w:tcBorders>
            <w:vAlign w:val="center"/>
          </w:tcPr>
          <w:p w:rsidR="00E83C2F" w:rsidRPr="001413CF" w:rsidRDefault="00E83C2F" w:rsidP="00D4325B">
            <w:pPr>
              <w:tabs>
                <w:tab w:val="left" w:pos="9498"/>
              </w:tabs>
              <w:rPr>
                <w:rFonts w:ascii="Times New Roman" w:hAnsi="Times New Roman"/>
                <w:b/>
                <w:sz w:val="22"/>
                <w:szCs w:val="22"/>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E83C2F" w:rsidRPr="001413CF" w:rsidRDefault="00E83C2F" w:rsidP="00D4325B">
            <w:pPr>
              <w:tabs>
                <w:tab w:val="left" w:pos="9498"/>
              </w:tabs>
              <w:rPr>
                <w:rFonts w:ascii="Times New Roman" w:hAnsi="Times New Roman"/>
                <w:b/>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E83C2F" w:rsidRPr="001413CF" w:rsidRDefault="00E83C2F" w:rsidP="00D4325B">
            <w:pPr>
              <w:tabs>
                <w:tab w:val="left" w:pos="9498"/>
              </w:tabs>
              <w:rPr>
                <w:rFonts w:ascii="Times New Roman" w:hAnsi="Times New Roman"/>
                <w:b/>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E83C2F" w:rsidRPr="001413CF" w:rsidRDefault="00E83C2F" w:rsidP="00D4325B">
            <w:pPr>
              <w:tabs>
                <w:tab w:val="left" w:pos="9498"/>
              </w:tabs>
              <w:rPr>
                <w:rFonts w:ascii="Times New Roman" w:hAnsi="Times New Roman"/>
                <w:b/>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83C2F" w:rsidRPr="001413CF" w:rsidRDefault="00E83C2F" w:rsidP="00D4325B">
            <w:pPr>
              <w:tabs>
                <w:tab w:val="left" w:pos="9498"/>
              </w:tabs>
              <w:ind w:left="-108" w:right="-108"/>
              <w:jc w:val="center"/>
              <w:rPr>
                <w:rFonts w:ascii="Times New Roman" w:hAnsi="Times New Roman"/>
                <w:b/>
                <w:sz w:val="22"/>
                <w:szCs w:val="22"/>
                <w:lang w:val="kk-KZ"/>
              </w:rPr>
            </w:pPr>
            <w:r w:rsidRPr="001413CF">
              <w:rPr>
                <w:rFonts w:ascii="Times New Roman" w:hAnsi="Times New Roman"/>
                <w:b/>
                <w:sz w:val="22"/>
                <w:szCs w:val="22"/>
                <w:lang w:val="kk-KZ"/>
              </w:rPr>
              <w:t>мг/м</w:t>
            </w:r>
            <w:r w:rsidRPr="001413CF">
              <w:rPr>
                <w:rFonts w:ascii="Times New Roman" w:hAnsi="Times New Roman"/>
                <w:b/>
                <w:sz w:val="22"/>
                <w:szCs w:val="22"/>
                <w:vertAlign w:val="superscript"/>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E83C2F" w:rsidRPr="001413CF" w:rsidRDefault="00E83C2F" w:rsidP="00D4325B">
            <w:pPr>
              <w:pStyle w:val="7"/>
              <w:tabs>
                <w:tab w:val="left" w:pos="9498"/>
              </w:tabs>
              <w:spacing w:before="0" w:after="0"/>
              <w:ind w:left="-108" w:right="-108"/>
              <w:jc w:val="center"/>
              <w:rPr>
                <w:rFonts w:ascii="Times New Roman" w:hAnsi="Times New Roman"/>
                <w:b/>
                <w:sz w:val="22"/>
                <w:szCs w:val="22"/>
                <w:lang w:val="kk-KZ"/>
              </w:rPr>
            </w:pPr>
            <w:r w:rsidRPr="001413CF">
              <w:rPr>
                <w:rFonts w:ascii="Times New Roman" w:hAnsi="Times New Roman"/>
                <w:b/>
                <w:sz w:val="22"/>
                <w:szCs w:val="22"/>
                <w:lang w:val="kk-KZ"/>
              </w:rPr>
              <w:t xml:space="preserve">Кратность превышения ПДК </w:t>
            </w:r>
          </w:p>
        </w:tc>
        <w:tc>
          <w:tcPr>
            <w:tcW w:w="1277" w:type="dxa"/>
            <w:tcBorders>
              <w:top w:val="single" w:sz="4" w:space="0" w:color="auto"/>
              <w:left w:val="single" w:sz="4" w:space="0" w:color="auto"/>
              <w:bottom w:val="single" w:sz="4" w:space="0" w:color="auto"/>
              <w:right w:val="single" w:sz="4" w:space="0" w:color="auto"/>
            </w:tcBorders>
            <w:vAlign w:val="center"/>
          </w:tcPr>
          <w:p w:rsidR="00E83C2F" w:rsidRPr="001413CF" w:rsidRDefault="00E83C2F" w:rsidP="00D4325B">
            <w:pPr>
              <w:pStyle w:val="7"/>
              <w:tabs>
                <w:tab w:val="left" w:pos="9498"/>
              </w:tabs>
              <w:spacing w:before="0" w:after="0"/>
              <w:jc w:val="center"/>
              <w:rPr>
                <w:rFonts w:ascii="Times New Roman" w:hAnsi="Times New Roman"/>
                <w:b/>
                <w:sz w:val="22"/>
                <w:szCs w:val="22"/>
                <w:lang w:val="kk-KZ"/>
              </w:rPr>
            </w:pPr>
            <w:r w:rsidRPr="001413CF">
              <w:rPr>
                <w:rFonts w:ascii="Times New Roman" w:hAnsi="Times New Roman"/>
                <w:b/>
                <w:sz w:val="22"/>
                <w:szCs w:val="22"/>
                <w:lang w:val="kk-KZ"/>
              </w:rPr>
              <w:t>Направление,</w:t>
            </w:r>
          </w:p>
          <w:p w:rsidR="00E83C2F" w:rsidRPr="001413CF" w:rsidRDefault="00E83C2F" w:rsidP="00D4325B">
            <w:pPr>
              <w:tabs>
                <w:tab w:val="left" w:pos="9498"/>
              </w:tabs>
              <w:jc w:val="center"/>
              <w:rPr>
                <w:rFonts w:ascii="Times New Roman" w:hAnsi="Times New Roman"/>
                <w:b/>
                <w:sz w:val="22"/>
                <w:szCs w:val="22"/>
                <w:lang w:val="kk-KZ"/>
              </w:rPr>
            </w:pPr>
            <w:r w:rsidRPr="001413CF">
              <w:rPr>
                <w:rFonts w:ascii="Times New Roman" w:hAnsi="Times New Roman"/>
                <w:b/>
                <w:sz w:val="22"/>
                <w:szCs w:val="22"/>
                <w:lang w:val="kk-KZ"/>
              </w:rPr>
              <w:t>град</w:t>
            </w:r>
          </w:p>
        </w:tc>
        <w:tc>
          <w:tcPr>
            <w:tcW w:w="1134" w:type="dxa"/>
            <w:tcBorders>
              <w:top w:val="single" w:sz="4" w:space="0" w:color="auto"/>
              <w:left w:val="single" w:sz="4" w:space="0" w:color="auto"/>
              <w:bottom w:val="single" w:sz="4" w:space="0" w:color="auto"/>
              <w:right w:val="single" w:sz="4" w:space="0" w:color="auto"/>
            </w:tcBorders>
            <w:vAlign w:val="center"/>
          </w:tcPr>
          <w:p w:rsidR="00E83C2F" w:rsidRPr="001413CF" w:rsidRDefault="00E83C2F" w:rsidP="00D4325B">
            <w:pPr>
              <w:pStyle w:val="7"/>
              <w:tabs>
                <w:tab w:val="left" w:pos="9498"/>
              </w:tabs>
              <w:spacing w:before="0" w:after="0"/>
              <w:ind w:left="-108" w:right="-108"/>
              <w:jc w:val="center"/>
              <w:rPr>
                <w:rFonts w:ascii="Times New Roman" w:hAnsi="Times New Roman"/>
                <w:b/>
                <w:sz w:val="22"/>
                <w:szCs w:val="22"/>
              </w:rPr>
            </w:pPr>
            <w:r w:rsidRPr="001413CF">
              <w:rPr>
                <w:rFonts w:ascii="Times New Roman" w:hAnsi="Times New Roman"/>
                <w:b/>
                <w:sz w:val="22"/>
                <w:szCs w:val="22"/>
                <w:lang w:val="kk-KZ"/>
              </w:rPr>
              <w:t>Скорость</w:t>
            </w:r>
            <w:r w:rsidRPr="001413CF">
              <w:rPr>
                <w:rFonts w:ascii="Times New Roman" w:hAnsi="Times New Roman"/>
                <w:b/>
                <w:sz w:val="22"/>
                <w:szCs w:val="22"/>
              </w:rPr>
              <w:t>, м/с</w:t>
            </w:r>
          </w:p>
        </w:tc>
        <w:tc>
          <w:tcPr>
            <w:tcW w:w="1134" w:type="dxa"/>
            <w:vMerge/>
            <w:tcBorders>
              <w:top w:val="single" w:sz="4" w:space="0" w:color="auto"/>
              <w:left w:val="single" w:sz="4" w:space="0" w:color="auto"/>
              <w:bottom w:val="single" w:sz="4" w:space="0" w:color="auto"/>
              <w:right w:val="single" w:sz="4" w:space="0" w:color="auto"/>
            </w:tcBorders>
            <w:vAlign w:val="center"/>
          </w:tcPr>
          <w:p w:rsidR="00E83C2F" w:rsidRPr="001413CF" w:rsidRDefault="00E83C2F" w:rsidP="00D4325B">
            <w:pPr>
              <w:tabs>
                <w:tab w:val="left" w:pos="9498"/>
              </w:tabs>
              <w:rPr>
                <w:rFonts w:ascii="Times New Roman" w:hAnsi="Times New Roman"/>
                <w:b/>
                <w:sz w:val="22"/>
                <w:szCs w:val="22"/>
              </w:rPr>
            </w:pPr>
          </w:p>
        </w:tc>
        <w:tc>
          <w:tcPr>
            <w:tcW w:w="1559" w:type="dxa"/>
            <w:vMerge/>
            <w:tcBorders>
              <w:left w:val="single" w:sz="4" w:space="0" w:color="auto"/>
              <w:right w:val="single" w:sz="4" w:space="0" w:color="auto"/>
            </w:tcBorders>
          </w:tcPr>
          <w:p w:rsidR="00E83C2F" w:rsidRPr="001413CF" w:rsidRDefault="00E83C2F" w:rsidP="00D4325B">
            <w:pPr>
              <w:tabs>
                <w:tab w:val="left" w:pos="9498"/>
              </w:tabs>
              <w:rPr>
                <w:rFonts w:ascii="Times New Roman" w:hAnsi="Times New Roman"/>
                <w:b/>
                <w:sz w:val="22"/>
                <w:szCs w:val="22"/>
              </w:rPr>
            </w:pPr>
          </w:p>
        </w:tc>
        <w:tc>
          <w:tcPr>
            <w:tcW w:w="3119" w:type="dxa"/>
            <w:vMerge/>
            <w:tcBorders>
              <w:left w:val="single" w:sz="4" w:space="0" w:color="auto"/>
              <w:right w:val="single" w:sz="4" w:space="0" w:color="auto"/>
            </w:tcBorders>
            <w:shd w:val="clear" w:color="auto" w:fill="auto"/>
          </w:tcPr>
          <w:p w:rsidR="00E83C2F" w:rsidRPr="001413CF" w:rsidRDefault="00E83C2F" w:rsidP="00D4325B">
            <w:pPr>
              <w:tabs>
                <w:tab w:val="left" w:pos="9498"/>
              </w:tabs>
              <w:rPr>
                <w:rFonts w:ascii="Times New Roman" w:hAnsi="Times New Roman"/>
                <w:b/>
                <w:sz w:val="22"/>
                <w:szCs w:val="22"/>
              </w:rPr>
            </w:pPr>
          </w:p>
        </w:tc>
      </w:tr>
      <w:tr w:rsidR="0027068B" w:rsidRPr="001413CF" w:rsidTr="002729BB">
        <w:trPr>
          <w:trHeight w:val="64"/>
        </w:trPr>
        <w:tc>
          <w:tcPr>
            <w:tcW w:w="14742" w:type="dxa"/>
            <w:gridSpan w:val="11"/>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b/>
                <w:sz w:val="22"/>
                <w:szCs w:val="22"/>
                <w:lang w:val="kk-KZ"/>
              </w:rPr>
            </w:pPr>
            <w:r w:rsidRPr="001413CF">
              <w:rPr>
                <w:rFonts w:ascii="Times New Roman" w:hAnsi="Times New Roman"/>
                <w:b/>
                <w:sz w:val="22"/>
                <w:szCs w:val="22"/>
                <w:lang w:val="kk-KZ"/>
              </w:rPr>
              <w:t>Высокое загрязнение  - г. Актобе</w:t>
            </w:r>
          </w:p>
        </w:tc>
      </w:tr>
      <w:tr w:rsidR="0027068B" w:rsidRPr="001413CF" w:rsidTr="000C717E">
        <w:trPr>
          <w:trHeight w:val="64"/>
        </w:trPr>
        <w:tc>
          <w:tcPr>
            <w:tcW w:w="1700" w:type="dxa"/>
            <w:vMerge w:val="restart"/>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Сероводород</w:t>
            </w:r>
          </w:p>
        </w:tc>
        <w:tc>
          <w:tcPr>
            <w:tcW w:w="993" w:type="dxa"/>
            <w:vMerge w:val="restart"/>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01.10.16</w:t>
            </w: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00:40</w:t>
            </w:r>
          </w:p>
        </w:tc>
        <w:tc>
          <w:tcPr>
            <w:tcW w:w="992" w:type="dxa"/>
            <w:vMerge w:val="restart"/>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3</w:t>
            </w: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0,0911</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11,4</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351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0,3</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9,0</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718,5</w:t>
            </w:r>
          </w:p>
        </w:tc>
        <w:tc>
          <w:tcPr>
            <w:tcW w:w="3119" w:type="dxa"/>
            <w:vMerge w:val="restart"/>
            <w:tcBorders>
              <w:top w:val="single" w:sz="4" w:space="0" w:color="auto"/>
              <w:left w:val="single" w:sz="4" w:space="0" w:color="auto"/>
              <w:right w:val="single" w:sz="4" w:space="0" w:color="auto"/>
            </w:tcBorders>
            <w:vAlign w:val="center"/>
          </w:tcPr>
          <w:p w:rsidR="0027068B" w:rsidRPr="001413CF" w:rsidRDefault="0027068B" w:rsidP="0027068B">
            <w:pPr>
              <w:ind w:firstLine="176"/>
              <w:jc w:val="both"/>
              <w:rPr>
                <w:rFonts w:ascii="Times New Roman" w:eastAsia="Calibri" w:hAnsi="Times New Roman"/>
                <w:i/>
                <w:sz w:val="20"/>
                <w:szCs w:val="20"/>
              </w:rPr>
            </w:pPr>
            <w:r w:rsidRPr="001413CF">
              <w:rPr>
                <w:rFonts w:ascii="Times New Roman" w:eastAsia="Calibri" w:hAnsi="Times New Roman"/>
                <w:i/>
                <w:sz w:val="20"/>
                <w:szCs w:val="20"/>
              </w:rPr>
              <w:t xml:space="preserve">Департаментом экологии в результате проведенных замеров и обследований определен источник образования и выделения неприятных запахов и выбросов в атмосферу, которым является АО «Акбулак». Это канализационные насосные станции расположенные по городу, а именно КНС-11, которая принимает все городские стоки, сливная станция расположенная по ул. Рыскулова, а также КОС, расположенные в 5 км от города.   </w:t>
            </w:r>
          </w:p>
          <w:p w:rsidR="0027068B" w:rsidRPr="001413CF" w:rsidRDefault="0027068B" w:rsidP="0027068B">
            <w:pPr>
              <w:pStyle w:val="49"/>
              <w:ind w:firstLine="176"/>
              <w:jc w:val="both"/>
              <w:rPr>
                <w:i/>
                <w:sz w:val="20"/>
                <w:szCs w:val="20"/>
              </w:rPr>
            </w:pPr>
            <w:r w:rsidRPr="001413CF">
              <w:rPr>
                <w:i/>
                <w:sz w:val="20"/>
                <w:szCs w:val="20"/>
              </w:rPr>
              <w:t xml:space="preserve">Проектная очистка стоков на комплексе очистных сооружений (-далее КОС) должна быть 80-90%, фактически составляет 50-60%. Проведенные замеры на </w:t>
            </w:r>
            <w:r w:rsidRPr="001413CF">
              <w:rPr>
                <w:i/>
                <w:sz w:val="20"/>
                <w:szCs w:val="20"/>
              </w:rPr>
              <w:lastRenderedPageBreak/>
              <w:t xml:space="preserve">границе санитарно-защитной зоны (СЗЗ) КОС лабораторией Департамента показали превышение по сероводороду до 160 ПДК. </w:t>
            </w:r>
          </w:p>
          <w:p w:rsidR="0027068B" w:rsidRPr="001413CF" w:rsidRDefault="0027068B" w:rsidP="0027068B">
            <w:pPr>
              <w:pStyle w:val="49"/>
              <w:ind w:firstLine="176"/>
              <w:jc w:val="both"/>
              <w:rPr>
                <w:i/>
                <w:sz w:val="20"/>
                <w:szCs w:val="20"/>
              </w:rPr>
            </w:pPr>
            <w:r w:rsidRPr="001413CF">
              <w:rPr>
                <w:i/>
                <w:sz w:val="20"/>
                <w:szCs w:val="20"/>
              </w:rPr>
              <w:t xml:space="preserve">В городе Актобе отсутствуют стационарные сливные канализационные станции. Имеющиеся места под слив не оборудованы и являются источником распространения неприятных запахов. </w:t>
            </w:r>
          </w:p>
          <w:p w:rsidR="0027068B" w:rsidRPr="001413CF" w:rsidRDefault="0027068B" w:rsidP="0027068B">
            <w:pPr>
              <w:pStyle w:val="49"/>
              <w:ind w:firstLine="176"/>
              <w:jc w:val="both"/>
              <w:rPr>
                <w:i/>
                <w:sz w:val="20"/>
                <w:szCs w:val="20"/>
              </w:rPr>
            </w:pPr>
            <w:r w:rsidRPr="001413CF">
              <w:rPr>
                <w:i/>
                <w:sz w:val="20"/>
                <w:szCs w:val="20"/>
              </w:rPr>
              <w:t>В настоящее время на городские канализационные сети вместе с бытовыми стоками для очистки поступают «промышленные стоки». При поступлении промышленных стоков в городскую канализацию (отходы спиртового, пивоваренного производств, производства прохладительных напитков), а также многочисленные предприятия в сфере услуг, осуществляя сброс промышленных стоков, являются катализаторами в образовании сероводорода. В настоящее время сливают наКОС свои сточные воды 4790 предприятий, из них 319 производственные.</w:t>
            </w:r>
          </w:p>
          <w:p w:rsidR="0027068B" w:rsidRPr="001413CF" w:rsidRDefault="0027068B" w:rsidP="0027068B">
            <w:pPr>
              <w:pStyle w:val="49"/>
              <w:ind w:firstLine="176"/>
              <w:jc w:val="both"/>
              <w:rPr>
                <w:i/>
                <w:sz w:val="20"/>
                <w:szCs w:val="20"/>
              </w:rPr>
            </w:pPr>
            <w:r w:rsidRPr="001413CF">
              <w:rPr>
                <w:i/>
                <w:sz w:val="20"/>
                <w:szCs w:val="20"/>
              </w:rPr>
              <w:t>Также источником неприятных запахов являются поля фильтрации бывшего мясокомбината, где размещались отходы спиртового производства - барды.</w:t>
            </w:r>
          </w:p>
          <w:p w:rsidR="0027068B" w:rsidRPr="001413CF" w:rsidRDefault="0027068B" w:rsidP="0027068B">
            <w:pPr>
              <w:pStyle w:val="49"/>
              <w:ind w:firstLine="176"/>
              <w:jc w:val="both"/>
              <w:rPr>
                <w:i/>
                <w:sz w:val="20"/>
                <w:szCs w:val="20"/>
              </w:rPr>
            </w:pPr>
            <w:r w:rsidRPr="001413CF">
              <w:rPr>
                <w:i/>
                <w:sz w:val="20"/>
                <w:szCs w:val="20"/>
              </w:rPr>
              <w:t xml:space="preserve"> Лабораторные анализы показали большое содержание сероводорода и азота аммония в барде. В зависимости от </w:t>
            </w:r>
            <w:r w:rsidRPr="001413CF">
              <w:rPr>
                <w:i/>
                <w:sz w:val="20"/>
                <w:szCs w:val="20"/>
              </w:rPr>
              <w:lastRenderedPageBreak/>
              <w:t xml:space="preserve">направления ветра, запах спиртовой барды с содержанием сероводорода возникает в атмосфере города. </w:t>
            </w:r>
          </w:p>
          <w:p w:rsidR="0027068B" w:rsidRPr="001413CF" w:rsidRDefault="0027068B" w:rsidP="0027068B">
            <w:pPr>
              <w:pStyle w:val="49"/>
              <w:ind w:firstLine="176"/>
              <w:jc w:val="both"/>
              <w:rPr>
                <w:i/>
                <w:sz w:val="20"/>
                <w:szCs w:val="20"/>
              </w:rPr>
            </w:pPr>
            <w:r w:rsidRPr="001413CF">
              <w:rPr>
                <w:i/>
                <w:sz w:val="20"/>
                <w:szCs w:val="20"/>
              </w:rPr>
              <w:t xml:space="preserve">Пути решения данных проблем. Акимом Б. Сапарбаевым утвержден План мероприятий по улучшению экологической ситуации Актюбинской области на период 2015-2017 годы. Из 16 утвержденных мероприятий, 13 пунктов плана направлены на решение вопроса состояния атмосферного воздуха города.  </w:t>
            </w:r>
          </w:p>
          <w:p w:rsidR="0027068B" w:rsidRPr="001413CF" w:rsidRDefault="0027068B" w:rsidP="0027068B">
            <w:pPr>
              <w:pStyle w:val="49"/>
              <w:ind w:firstLine="176"/>
              <w:jc w:val="both"/>
              <w:rPr>
                <w:i/>
                <w:sz w:val="20"/>
                <w:szCs w:val="20"/>
              </w:rPr>
            </w:pPr>
            <w:r w:rsidRPr="001413CF">
              <w:rPr>
                <w:i/>
                <w:sz w:val="20"/>
                <w:szCs w:val="20"/>
              </w:rPr>
              <w:t xml:space="preserve">В настоящее время согласно Плану принимаются меры по установке </w:t>
            </w:r>
            <w:r w:rsidRPr="001413CF">
              <w:rPr>
                <w:i/>
                <w:sz w:val="20"/>
                <w:szCs w:val="20"/>
                <w:lang w:val="kk-KZ"/>
              </w:rPr>
              <w:t xml:space="preserve">предприятиями г. Актобе </w:t>
            </w:r>
            <w:r w:rsidRPr="001413CF">
              <w:rPr>
                <w:i/>
                <w:sz w:val="20"/>
                <w:szCs w:val="20"/>
              </w:rPr>
              <w:t>систем локальной очистки промышленных стоков, поступающих в городскую канализацию. Департаментом экологии проводятся проверки предприятий на наличие очистных сооружений, а также ведутся разъяснительные работы с хозяйствующими субъектами о необходимости установки систем очистки промышленных стоков.</w:t>
            </w: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02:00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0,1037</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13,0</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356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0,1</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8,9</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718,5</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02:20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0,1265</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15,8</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356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0,2</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8,8</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718,5</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02:40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0,0804</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10,1</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356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0,0</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8,6</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718,6</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06:00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0,0957</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12,0</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345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0,6</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719,9</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Сероводород</w:t>
            </w:r>
          </w:p>
        </w:tc>
        <w:tc>
          <w:tcPr>
            <w:tcW w:w="993" w:type="dxa"/>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12.10.16</w:t>
            </w: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07:20</w:t>
            </w:r>
          </w:p>
        </w:tc>
        <w:tc>
          <w:tcPr>
            <w:tcW w:w="992" w:type="dxa"/>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2</w:t>
            </w: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0,0926</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11,6</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18 (ССВ)</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0,1</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0,8</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723,4</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b/>
                <w:i/>
                <w:sz w:val="22"/>
                <w:szCs w:val="22"/>
                <w:lang w:val="kk-KZ"/>
              </w:rPr>
            </w:pPr>
          </w:p>
        </w:tc>
      </w:tr>
      <w:tr w:rsidR="0027068B" w:rsidRPr="001413CF" w:rsidTr="000C717E">
        <w:trPr>
          <w:trHeight w:val="64"/>
        </w:trPr>
        <w:tc>
          <w:tcPr>
            <w:tcW w:w="1700" w:type="dxa"/>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Сероводород</w:t>
            </w:r>
          </w:p>
        </w:tc>
        <w:tc>
          <w:tcPr>
            <w:tcW w:w="993" w:type="dxa"/>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18.10.16</w:t>
            </w: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01:40</w:t>
            </w:r>
          </w:p>
        </w:tc>
        <w:tc>
          <w:tcPr>
            <w:tcW w:w="992" w:type="dxa"/>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3</w:t>
            </w: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0,1127</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14,1</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355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0,5</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-3,0</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726,8</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b/>
                <w:i/>
                <w:sz w:val="22"/>
                <w:szCs w:val="22"/>
                <w:lang w:val="kk-KZ"/>
              </w:rPr>
            </w:pPr>
          </w:p>
        </w:tc>
      </w:tr>
      <w:tr w:rsidR="0027068B" w:rsidRPr="001413CF" w:rsidTr="000C717E">
        <w:trPr>
          <w:trHeight w:val="64"/>
        </w:trPr>
        <w:tc>
          <w:tcPr>
            <w:tcW w:w="1700" w:type="dxa"/>
            <w:vMerge w:val="restart"/>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Сероводород</w:t>
            </w:r>
          </w:p>
        </w:tc>
        <w:tc>
          <w:tcPr>
            <w:tcW w:w="993" w:type="dxa"/>
            <w:vMerge w:val="restart"/>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20.10.16</w:t>
            </w: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22:00</w:t>
            </w:r>
          </w:p>
        </w:tc>
        <w:tc>
          <w:tcPr>
            <w:tcW w:w="992" w:type="dxa"/>
            <w:vMerge w:val="restart"/>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2</w:t>
            </w: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0,1475</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18,4</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33 (СВ)</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-0,4</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723,4</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b/>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22:20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0,0966</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12,1</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33 (СВ)</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-0,8</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723,4</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val="restart"/>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Сероводород</w:t>
            </w:r>
          </w:p>
        </w:tc>
        <w:tc>
          <w:tcPr>
            <w:tcW w:w="993" w:type="dxa"/>
            <w:vMerge w:val="restart"/>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24.10.16</w:t>
            </w: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19:20</w:t>
            </w:r>
          </w:p>
        </w:tc>
        <w:tc>
          <w:tcPr>
            <w:tcW w:w="992" w:type="dxa"/>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2</w:t>
            </w: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0,1047</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13,1</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78 (ВСВ)</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0,1</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-0,6</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738,8</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b/>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19:40</w:t>
            </w:r>
          </w:p>
        </w:tc>
        <w:tc>
          <w:tcPr>
            <w:tcW w:w="992" w:type="dxa"/>
            <w:vMerge w:val="restart"/>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3</w:t>
            </w: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0,0804</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10,1</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315 (СЗ)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0,2</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738,8</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20:00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0,1474</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18,4</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308 (СЗ)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1,2</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0,0</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738,7</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20:20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0,1220</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15,3</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336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1,0</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0,0</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738,7</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20:40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0,1303</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16,3</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336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0,7</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-0,2</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738,5</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21:00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0,0985</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12,3</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303 (СЗ)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1,0</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-0,3</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738,4</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23:00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0,1022</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12,8</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325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1,4</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0,2</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738,0</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val="restart"/>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25.10.16</w:t>
            </w: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11:20</w:t>
            </w:r>
          </w:p>
        </w:tc>
        <w:tc>
          <w:tcPr>
            <w:tcW w:w="992" w:type="dxa"/>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2</w:t>
            </w: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0,0839</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10,5</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50 (СВ)</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0,2</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-1,2</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737,4</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00:40</w:t>
            </w:r>
          </w:p>
        </w:tc>
        <w:tc>
          <w:tcPr>
            <w:tcW w:w="992" w:type="dxa"/>
            <w:vMerge w:val="restart"/>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3</w:t>
            </w: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0,1101</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13,8</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325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1,6</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0,2</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737,7</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01:40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0,0805</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10,1</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312 (СЗ)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1,0</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0,3</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737,6</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02:00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0,0872</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10,9</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299 (ЗСЗ)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0,2</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737,6</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02:40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0,0854</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10,7</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333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737,5</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03:00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0,1021</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12,8</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330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1,2</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737,4</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03:20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0,1139</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14,2</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327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0,0</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737,3</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04:40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0,0822</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10,3</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342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0,8</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-0,2</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737,2</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05:00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0,1090</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13,6</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334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1,1</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-0,3</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737,2</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05:20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0,1500</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18,8</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324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1,0</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-0,5</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737,1</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05:40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0,1335</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16,7</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345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0,6</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-0,5</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737,1</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06:00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0,1489</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18,6</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343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0,9</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-0,5</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737,1</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06:20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0,0991</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12,4</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338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0,6</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-0,6</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737,0</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06:40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0,1327</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16,6</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334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0,7</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-0,5</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737,0</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07:20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0,1394</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17,4</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328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0,5</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-0,6</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737,1</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08:40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0,0874</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10,9</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338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0,7</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-0,5</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737,0</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09:00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0,1298</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16,2</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339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0,6</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-0,7</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737,0</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09:20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0,0948</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11,9</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339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0,9</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-0,7</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737,0</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10:20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0,0921</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11,5</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334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0,9</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-1,0</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737,3</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10:40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0,0932</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11,7</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318 (СЗ)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0,6</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-0,9</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737,3</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11:00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0,0826</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10,3</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341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0,6</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-0,6</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737,4</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0C717E">
        <w:trPr>
          <w:trHeight w:val="64"/>
        </w:trPr>
        <w:tc>
          <w:tcPr>
            <w:tcW w:w="1700" w:type="dxa"/>
            <w:vMerge w:val="restart"/>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Сероводород</w:t>
            </w:r>
          </w:p>
        </w:tc>
        <w:tc>
          <w:tcPr>
            <w:tcW w:w="993" w:type="dxa"/>
            <w:vMerge w:val="restart"/>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25.10.16</w:t>
            </w: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20:20</w:t>
            </w:r>
          </w:p>
        </w:tc>
        <w:tc>
          <w:tcPr>
            <w:tcW w:w="992" w:type="dxa"/>
            <w:vMerge w:val="restart"/>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2</w:t>
            </w: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0,0809</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10,1</w:t>
            </w:r>
          </w:p>
        </w:tc>
        <w:tc>
          <w:tcPr>
            <w:tcW w:w="1277" w:type="dxa"/>
            <w:tcBorders>
              <w:left w:val="single" w:sz="4" w:space="0" w:color="auto"/>
              <w:right w:val="single" w:sz="4" w:space="0" w:color="auto"/>
            </w:tcBorders>
            <w:vAlign w:val="center"/>
          </w:tcPr>
          <w:p w:rsidR="0027068B" w:rsidRPr="001413CF" w:rsidRDefault="0027068B" w:rsidP="0027068B">
            <w:pPr>
              <w:pStyle w:val="7"/>
              <w:tabs>
                <w:tab w:val="left" w:pos="9498"/>
              </w:tabs>
              <w:spacing w:before="0" w:after="0"/>
              <w:ind w:right="-109"/>
              <w:jc w:val="center"/>
              <w:rPr>
                <w:rFonts w:ascii="Times New Roman" w:hAnsi="Times New Roman"/>
                <w:sz w:val="22"/>
                <w:szCs w:val="22"/>
                <w:lang w:val="kk-KZ"/>
              </w:rPr>
            </w:pPr>
            <w:r w:rsidRPr="001413CF">
              <w:rPr>
                <w:rFonts w:ascii="Times New Roman" w:hAnsi="Times New Roman"/>
                <w:sz w:val="22"/>
                <w:szCs w:val="22"/>
                <w:lang w:val="kk-KZ"/>
              </w:rPr>
              <w:t>152(ЮЮВ)</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0,2</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0,2</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825,3</w:t>
            </w:r>
          </w:p>
        </w:tc>
        <w:tc>
          <w:tcPr>
            <w:tcW w:w="3119" w:type="dxa"/>
            <w:vMerge/>
            <w:tcBorders>
              <w:left w:val="single" w:sz="4" w:space="0" w:color="auto"/>
              <w:right w:val="single" w:sz="4" w:space="0" w:color="auto"/>
            </w:tcBorders>
            <w:vAlign w:val="center"/>
          </w:tcPr>
          <w:p w:rsidR="0027068B" w:rsidRPr="001413CF" w:rsidRDefault="0027068B" w:rsidP="002729BB">
            <w:pPr>
              <w:jc w:val="both"/>
              <w:rPr>
                <w:rFonts w:ascii="Times New Roman" w:hAnsi="Times New Roman"/>
                <w:b/>
                <w:i/>
                <w:sz w:val="22"/>
                <w:szCs w:val="22"/>
                <w:lang w:val="kk-KZ"/>
              </w:rPr>
            </w:pPr>
          </w:p>
        </w:tc>
      </w:tr>
      <w:tr w:rsidR="0027068B" w:rsidRPr="001413CF" w:rsidTr="000C717E">
        <w:trPr>
          <w:trHeight w:val="64"/>
        </w:trPr>
        <w:tc>
          <w:tcPr>
            <w:tcW w:w="1700"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21:40</w:t>
            </w:r>
          </w:p>
        </w:tc>
        <w:tc>
          <w:tcPr>
            <w:tcW w:w="992" w:type="dxa"/>
            <w:vMerge/>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0,0906</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11,3</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90 (В)</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0,2</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825,3</w:t>
            </w:r>
          </w:p>
        </w:tc>
        <w:tc>
          <w:tcPr>
            <w:tcW w:w="3119" w:type="dxa"/>
            <w:vMerge/>
            <w:tcBorders>
              <w:left w:val="single" w:sz="4" w:space="0" w:color="auto"/>
              <w:bottom w:val="single" w:sz="4" w:space="0" w:color="auto"/>
              <w:right w:val="single" w:sz="4" w:space="0" w:color="auto"/>
            </w:tcBorders>
            <w:vAlign w:val="center"/>
          </w:tcPr>
          <w:p w:rsidR="0027068B" w:rsidRPr="001413CF" w:rsidRDefault="0027068B" w:rsidP="002729BB">
            <w:pPr>
              <w:jc w:val="both"/>
              <w:rPr>
                <w:rFonts w:ascii="Times New Roman" w:hAnsi="Times New Roman"/>
                <w:i/>
                <w:sz w:val="22"/>
                <w:szCs w:val="22"/>
                <w:lang w:val="kk-KZ"/>
              </w:rPr>
            </w:pPr>
          </w:p>
        </w:tc>
      </w:tr>
      <w:tr w:rsidR="0027068B" w:rsidRPr="001413CF" w:rsidTr="002729BB">
        <w:trPr>
          <w:trHeight w:val="64"/>
        </w:trPr>
        <w:tc>
          <w:tcPr>
            <w:tcW w:w="14742" w:type="dxa"/>
            <w:gridSpan w:val="11"/>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b/>
                <w:sz w:val="22"/>
                <w:szCs w:val="22"/>
                <w:lang w:val="kk-KZ"/>
              </w:rPr>
            </w:pPr>
            <w:r w:rsidRPr="001413CF">
              <w:rPr>
                <w:rFonts w:ascii="Times New Roman" w:hAnsi="Times New Roman"/>
                <w:b/>
                <w:sz w:val="22"/>
                <w:szCs w:val="22"/>
                <w:lang w:val="kk-KZ"/>
              </w:rPr>
              <w:lastRenderedPageBreak/>
              <w:t>Экстремально высокое загрязнение (ЭВЗ) – г. Актобе</w:t>
            </w:r>
          </w:p>
        </w:tc>
      </w:tr>
      <w:tr w:rsidR="0027068B" w:rsidRPr="001413CF" w:rsidTr="000C717E">
        <w:trPr>
          <w:trHeight w:val="64"/>
        </w:trPr>
        <w:tc>
          <w:tcPr>
            <w:tcW w:w="1700" w:type="dxa"/>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Сероводород</w:t>
            </w:r>
          </w:p>
        </w:tc>
        <w:tc>
          <w:tcPr>
            <w:tcW w:w="993" w:type="dxa"/>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25.10.16</w:t>
            </w: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07:00</w:t>
            </w:r>
          </w:p>
        </w:tc>
        <w:tc>
          <w:tcPr>
            <w:tcW w:w="992" w:type="dxa"/>
            <w:tcBorders>
              <w:left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3</w:t>
            </w:r>
          </w:p>
        </w:tc>
        <w:tc>
          <w:tcPr>
            <w:tcW w:w="850"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0,1838</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23,0</w:t>
            </w:r>
          </w:p>
        </w:tc>
        <w:tc>
          <w:tcPr>
            <w:tcW w:w="1277"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jc w:val="center"/>
              <w:rPr>
                <w:rFonts w:ascii="Times New Roman" w:hAnsi="Times New Roman"/>
                <w:sz w:val="22"/>
                <w:szCs w:val="22"/>
                <w:lang w:val="kk-KZ"/>
              </w:rPr>
            </w:pPr>
            <w:r w:rsidRPr="001413CF">
              <w:rPr>
                <w:rFonts w:ascii="Times New Roman" w:hAnsi="Times New Roman"/>
                <w:sz w:val="22"/>
                <w:szCs w:val="22"/>
                <w:lang w:val="kk-KZ"/>
              </w:rPr>
              <w:t>337 (ССЗ)</w:t>
            </w:r>
          </w:p>
        </w:tc>
        <w:tc>
          <w:tcPr>
            <w:tcW w:w="1134" w:type="dxa"/>
            <w:tcBorders>
              <w:left w:val="single" w:sz="4" w:space="0" w:color="auto"/>
              <w:right w:val="single" w:sz="4" w:space="0" w:color="auto"/>
            </w:tcBorders>
            <w:vAlign w:val="center"/>
          </w:tcPr>
          <w:p w:rsidR="0027068B" w:rsidRPr="001413CF" w:rsidRDefault="0027068B" w:rsidP="002729BB">
            <w:pPr>
              <w:pStyle w:val="7"/>
              <w:tabs>
                <w:tab w:val="left" w:pos="9498"/>
              </w:tabs>
              <w:spacing w:before="0" w:after="0"/>
              <w:ind w:left="-108" w:right="-108"/>
              <w:jc w:val="center"/>
              <w:rPr>
                <w:rFonts w:ascii="Times New Roman" w:hAnsi="Times New Roman"/>
                <w:sz w:val="22"/>
                <w:szCs w:val="22"/>
                <w:lang w:val="kk-KZ"/>
              </w:rPr>
            </w:pPr>
            <w:r w:rsidRPr="001413CF">
              <w:rPr>
                <w:rFonts w:ascii="Times New Roman" w:hAnsi="Times New Roman"/>
                <w:sz w:val="22"/>
                <w:szCs w:val="22"/>
                <w:lang w:val="kk-KZ"/>
              </w:rPr>
              <w:t>0,7</w:t>
            </w:r>
          </w:p>
        </w:tc>
        <w:tc>
          <w:tcPr>
            <w:tcW w:w="1134"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-0,6</w:t>
            </w:r>
          </w:p>
        </w:tc>
        <w:tc>
          <w:tcPr>
            <w:tcW w:w="1559" w:type="dxa"/>
            <w:tcBorders>
              <w:top w:val="single" w:sz="4" w:space="0" w:color="auto"/>
              <w:left w:val="single" w:sz="4" w:space="0" w:color="auto"/>
              <w:bottom w:val="single" w:sz="4" w:space="0" w:color="auto"/>
              <w:right w:val="single" w:sz="4" w:space="0" w:color="auto"/>
            </w:tcBorders>
            <w:vAlign w:val="center"/>
          </w:tcPr>
          <w:p w:rsidR="0027068B" w:rsidRPr="001413CF" w:rsidRDefault="0027068B" w:rsidP="002729BB">
            <w:pPr>
              <w:tabs>
                <w:tab w:val="left" w:pos="9498"/>
              </w:tabs>
              <w:jc w:val="center"/>
              <w:rPr>
                <w:rFonts w:ascii="Times New Roman" w:hAnsi="Times New Roman"/>
                <w:sz w:val="22"/>
                <w:szCs w:val="22"/>
                <w:lang w:val="kk-KZ"/>
              </w:rPr>
            </w:pPr>
            <w:r w:rsidRPr="001413CF">
              <w:rPr>
                <w:rFonts w:ascii="Times New Roman" w:hAnsi="Times New Roman"/>
                <w:sz w:val="22"/>
                <w:szCs w:val="22"/>
                <w:lang w:val="kk-KZ"/>
              </w:rPr>
              <w:t>736,9</w:t>
            </w:r>
          </w:p>
        </w:tc>
        <w:tc>
          <w:tcPr>
            <w:tcW w:w="3119" w:type="dxa"/>
            <w:tcBorders>
              <w:top w:val="single" w:sz="4" w:space="0" w:color="auto"/>
              <w:left w:val="single" w:sz="4" w:space="0" w:color="auto"/>
              <w:right w:val="single" w:sz="4" w:space="0" w:color="auto"/>
            </w:tcBorders>
            <w:vAlign w:val="center"/>
          </w:tcPr>
          <w:p w:rsidR="0027068B" w:rsidRPr="001413CF" w:rsidRDefault="0027068B" w:rsidP="002729BB">
            <w:pPr>
              <w:jc w:val="both"/>
              <w:rPr>
                <w:rFonts w:ascii="Times New Roman" w:hAnsi="Times New Roman"/>
                <w:b/>
                <w:i/>
                <w:sz w:val="22"/>
                <w:szCs w:val="22"/>
                <w:lang w:val="kk-KZ"/>
              </w:rPr>
            </w:pPr>
          </w:p>
        </w:tc>
      </w:tr>
    </w:tbl>
    <w:p w:rsidR="00C141DD" w:rsidRPr="001413CF" w:rsidRDefault="00C141DD" w:rsidP="00D4325B">
      <w:pPr>
        <w:ind w:firstLine="357"/>
        <w:jc w:val="center"/>
        <w:rPr>
          <w:rFonts w:ascii="Times New Roman" w:hAnsi="Times New Roman"/>
          <w:sz w:val="28"/>
          <w:szCs w:val="28"/>
        </w:rPr>
        <w:sectPr w:rsidR="00C141DD" w:rsidRPr="001413CF" w:rsidSect="00D630D1">
          <w:pgSz w:w="16838" w:h="11906" w:orient="landscape"/>
          <w:pgMar w:top="851" w:right="851" w:bottom="1134" w:left="1134" w:header="709" w:footer="709" w:gutter="0"/>
          <w:cols w:space="708"/>
          <w:titlePg/>
          <w:docGrid w:linePitch="381"/>
        </w:sectPr>
      </w:pPr>
    </w:p>
    <w:p w:rsidR="006C1661" w:rsidRPr="001413CF" w:rsidRDefault="006C1661" w:rsidP="006C1661">
      <w:pPr>
        <w:jc w:val="center"/>
        <w:rPr>
          <w:rFonts w:ascii="Times New Roman" w:hAnsi="Times New Roman"/>
          <w:b/>
          <w:sz w:val="28"/>
          <w:szCs w:val="28"/>
        </w:rPr>
      </w:pPr>
      <w:r w:rsidRPr="001413CF">
        <w:rPr>
          <w:rFonts w:ascii="Times New Roman" w:hAnsi="Times New Roman"/>
          <w:b/>
          <w:sz w:val="28"/>
          <w:szCs w:val="28"/>
          <w:lang w:val="kk-KZ"/>
        </w:rPr>
        <w:lastRenderedPageBreak/>
        <w:t>К</w:t>
      </w:r>
      <w:r w:rsidRPr="001413CF">
        <w:rPr>
          <w:rFonts w:ascii="Times New Roman" w:hAnsi="Times New Roman"/>
          <w:b/>
          <w:sz w:val="28"/>
          <w:szCs w:val="28"/>
        </w:rPr>
        <w:t>ачество поверхностных вод Республики Казахстан</w:t>
      </w:r>
    </w:p>
    <w:p w:rsidR="006C1661" w:rsidRPr="001413CF" w:rsidRDefault="006C1661" w:rsidP="006C1661">
      <w:pPr>
        <w:jc w:val="center"/>
        <w:rPr>
          <w:rFonts w:ascii="Times New Roman" w:hAnsi="Times New Roman"/>
          <w:b/>
          <w:sz w:val="28"/>
          <w:szCs w:val="28"/>
        </w:rPr>
      </w:pPr>
    </w:p>
    <w:p w:rsidR="006C1661" w:rsidRPr="001413CF" w:rsidRDefault="006C1661" w:rsidP="006C1661">
      <w:pPr>
        <w:ind w:right="-2" w:firstLine="709"/>
        <w:jc w:val="both"/>
        <w:rPr>
          <w:rFonts w:ascii="Times New Roman" w:hAnsi="Times New Roman"/>
          <w:b/>
          <w:sz w:val="22"/>
          <w:szCs w:val="22"/>
          <w:lang w:eastAsia="ru-RU" w:bidi="ar-SA"/>
        </w:rPr>
      </w:pPr>
      <w:r w:rsidRPr="001413CF">
        <w:rPr>
          <w:rFonts w:ascii="Times New Roman" w:hAnsi="Times New Roman"/>
          <w:sz w:val="28"/>
          <w:szCs w:val="28"/>
        </w:rPr>
        <w:t xml:space="preserve">Наблюдения за качеством поверхностных вод по гидрохимическим показателям проведены на 267 гидрохимических створах, распределенных на </w:t>
      </w:r>
      <w:r w:rsidRPr="001413CF">
        <w:rPr>
          <w:rFonts w:ascii="Times New Roman" w:hAnsi="Times New Roman"/>
          <w:sz w:val="28"/>
          <w:szCs w:val="28"/>
          <w:lang w:val="kk-KZ"/>
        </w:rPr>
        <w:t xml:space="preserve">89 </w:t>
      </w:r>
      <w:r w:rsidRPr="001413CF">
        <w:rPr>
          <w:rFonts w:ascii="Times New Roman" w:hAnsi="Times New Roman"/>
          <w:sz w:val="28"/>
          <w:szCs w:val="28"/>
        </w:rPr>
        <w:t xml:space="preserve">водных объектах: на </w:t>
      </w:r>
      <w:r w:rsidRPr="001413CF">
        <w:rPr>
          <w:rFonts w:ascii="Times New Roman" w:hAnsi="Times New Roman"/>
          <w:sz w:val="28"/>
          <w:szCs w:val="28"/>
          <w:lang w:val="kk-KZ"/>
        </w:rPr>
        <w:t xml:space="preserve">58 </w:t>
      </w:r>
      <w:r w:rsidRPr="001413CF">
        <w:rPr>
          <w:rFonts w:ascii="Times New Roman" w:hAnsi="Times New Roman"/>
          <w:sz w:val="28"/>
          <w:szCs w:val="28"/>
        </w:rPr>
        <w:t xml:space="preserve">реках, 18 озерах, </w:t>
      </w:r>
      <w:r w:rsidRPr="001413CF">
        <w:rPr>
          <w:rFonts w:ascii="Times New Roman" w:hAnsi="Times New Roman"/>
          <w:sz w:val="28"/>
          <w:szCs w:val="28"/>
          <w:lang w:val="kk-KZ"/>
        </w:rPr>
        <w:t>9</w:t>
      </w:r>
      <w:r w:rsidRPr="001413CF">
        <w:rPr>
          <w:rFonts w:ascii="Times New Roman" w:hAnsi="Times New Roman"/>
          <w:sz w:val="28"/>
          <w:szCs w:val="28"/>
        </w:rPr>
        <w:t xml:space="preserve"> водохранилищах, 3 каналах, 1 море</w:t>
      </w:r>
      <w:r w:rsidRPr="001413CF">
        <w:rPr>
          <w:rFonts w:ascii="Times New Roman" w:hAnsi="Times New Roman"/>
          <w:sz w:val="28"/>
          <w:szCs w:val="28"/>
          <w:lang w:val="kk-KZ"/>
        </w:rPr>
        <w:t xml:space="preserve"> (таблица 3</w:t>
      </w:r>
      <w:r w:rsidRPr="001413CF">
        <w:rPr>
          <w:rFonts w:ascii="Times New Roman" w:hAnsi="Times New Roman"/>
          <w:sz w:val="28"/>
          <w:szCs w:val="28"/>
        </w:rPr>
        <w:t>).</w:t>
      </w:r>
    </w:p>
    <w:p w:rsidR="006C1661" w:rsidRPr="001413CF" w:rsidRDefault="006C1661" w:rsidP="006C1661">
      <w:pPr>
        <w:ind w:right="-2" w:firstLine="709"/>
        <w:jc w:val="both"/>
        <w:rPr>
          <w:rFonts w:ascii="Times New Roman" w:hAnsi="Times New Roman"/>
          <w:sz w:val="28"/>
          <w:szCs w:val="28"/>
        </w:rPr>
      </w:pPr>
      <w:r w:rsidRPr="001413CF">
        <w:rPr>
          <w:rFonts w:ascii="Times New Roman" w:hAnsi="Times New Roman"/>
          <w:sz w:val="28"/>
          <w:szCs w:val="28"/>
        </w:rPr>
        <w:t>Основными критериями качества воды по гидрохимическим показателям являются значения ПДК загрязняющих веществ для рыбохозяйственных водоемов (приложение 3).</w:t>
      </w:r>
    </w:p>
    <w:p w:rsidR="006C1661" w:rsidRPr="001413CF" w:rsidRDefault="006C1661" w:rsidP="006C1661">
      <w:pPr>
        <w:pStyle w:val="BodyTextIndent22"/>
        <w:ind w:right="-2"/>
        <w:rPr>
          <w:rFonts w:ascii="Times New Roman" w:hAnsi="Times New Roman"/>
          <w:szCs w:val="28"/>
        </w:rPr>
      </w:pPr>
      <w:r w:rsidRPr="001413CF">
        <w:rPr>
          <w:rFonts w:ascii="Times New Roman" w:hAnsi="Times New Roman"/>
          <w:szCs w:val="28"/>
        </w:rPr>
        <w:t>Уровень загрязнения поверхностных вод оценивался по величине комплексного индекса загрязненности воды (КИЗВ), который используется для сравнения и выявления динамики изменения качества воды (приложение 4).</w:t>
      </w:r>
    </w:p>
    <w:p w:rsidR="006C1661" w:rsidRPr="001413CF" w:rsidRDefault="006C1661" w:rsidP="006C1661">
      <w:pPr>
        <w:pStyle w:val="BodyTextIndent22"/>
        <w:ind w:right="-2"/>
        <w:rPr>
          <w:rFonts w:ascii="Times New Roman" w:hAnsi="Times New Roman"/>
          <w:szCs w:val="28"/>
        </w:rPr>
      </w:pPr>
      <w:r w:rsidRPr="001413CF">
        <w:rPr>
          <w:rFonts w:ascii="Times New Roman" w:hAnsi="Times New Roman"/>
          <w:szCs w:val="28"/>
        </w:rPr>
        <w:t xml:space="preserve">Всего из общего количества обследованных водных объектов по классификации КИЗВ </w:t>
      </w:r>
      <w:r w:rsidRPr="001413CF">
        <w:rPr>
          <w:rFonts w:ascii="Times New Roman" w:hAnsi="Times New Roman"/>
          <w:b/>
          <w:szCs w:val="28"/>
        </w:rPr>
        <w:t>к степени "нормативно - чистая"</w:t>
      </w:r>
      <w:r w:rsidRPr="001413CF">
        <w:rPr>
          <w:rFonts w:ascii="Times New Roman" w:hAnsi="Times New Roman"/>
          <w:szCs w:val="28"/>
        </w:rPr>
        <w:t xml:space="preserve"> отнесены 3 реки, 1 море: реки Жайык (Атырауская), Шар</w:t>
      </w:r>
      <w:r w:rsidRPr="001413CF">
        <w:rPr>
          <w:rFonts w:ascii="Times New Roman" w:hAnsi="Times New Roman"/>
          <w:szCs w:val="28"/>
          <w:lang w:val="kk-KZ"/>
        </w:rPr>
        <w:t>о</w:t>
      </w:r>
      <w:r w:rsidRPr="001413CF">
        <w:rPr>
          <w:rFonts w:ascii="Times New Roman" w:hAnsi="Times New Roman"/>
          <w:szCs w:val="28"/>
        </w:rPr>
        <w:t>нова, Кигаш, Каспийское море;</w:t>
      </w:r>
    </w:p>
    <w:p w:rsidR="006C1661" w:rsidRPr="001413CF" w:rsidRDefault="006C1661" w:rsidP="006C1661">
      <w:pPr>
        <w:jc w:val="both"/>
        <w:rPr>
          <w:rFonts w:ascii="Times New Roman" w:hAnsi="Times New Roman"/>
          <w:sz w:val="28"/>
          <w:szCs w:val="28"/>
        </w:rPr>
      </w:pPr>
      <w:r w:rsidRPr="001413CF">
        <w:rPr>
          <w:rFonts w:ascii="Times New Roman" w:hAnsi="Times New Roman"/>
          <w:sz w:val="28"/>
          <w:szCs w:val="28"/>
        </w:rPr>
        <w:t>к степени</w:t>
      </w:r>
      <w:r w:rsidRPr="001413CF">
        <w:rPr>
          <w:rFonts w:ascii="Times New Roman" w:hAnsi="Times New Roman"/>
          <w:b/>
          <w:sz w:val="28"/>
          <w:szCs w:val="28"/>
        </w:rPr>
        <w:t xml:space="preserve"> "умеренного уровня загрязнения</w:t>
      </w:r>
      <w:r w:rsidRPr="001413CF">
        <w:rPr>
          <w:rFonts w:ascii="Times New Roman" w:hAnsi="Times New Roman"/>
          <w:sz w:val="28"/>
          <w:szCs w:val="28"/>
        </w:rPr>
        <w:t>"– 3</w:t>
      </w:r>
      <w:r w:rsidRPr="001413CF">
        <w:rPr>
          <w:rFonts w:ascii="Times New Roman" w:hAnsi="Times New Roman"/>
          <w:sz w:val="28"/>
          <w:szCs w:val="28"/>
          <w:lang w:val="kk-KZ"/>
        </w:rPr>
        <w:t>6</w:t>
      </w:r>
      <w:r w:rsidRPr="001413CF">
        <w:rPr>
          <w:rFonts w:ascii="Times New Roman" w:hAnsi="Times New Roman"/>
          <w:sz w:val="28"/>
          <w:szCs w:val="28"/>
        </w:rPr>
        <w:t xml:space="preserve"> рек, 5 водохранилищ, 4 озера, 2 канала: реки Кара Ертис, Ертис, Буктырма, </w:t>
      </w:r>
      <w:r w:rsidRPr="001413CF">
        <w:rPr>
          <w:rFonts w:ascii="Times New Roman" w:hAnsi="Times New Roman"/>
          <w:sz w:val="28"/>
          <w:szCs w:val="28"/>
          <w:lang w:val="kk-KZ"/>
        </w:rPr>
        <w:t xml:space="preserve">Оба, </w:t>
      </w:r>
      <w:r w:rsidRPr="001413CF">
        <w:rPr>
          <w:rFonts w:ascii="Times New Roman" w:hAnsi="Times New Roman"/>
          <w:sz w:val="28"/>
          <w:szCs w:val="28"/>
        </w:rPr>
        <w:t xml:space="preserve">Емель, Жайык (ЗКО), Шаган, Дерколь, Шынгырлау, Елек (ЗКО), Каргалы, Косестек, Актасты, Орь,Эмба (Актюбинская), Темир, </w:t>
      </w:r>
      <w:r w:rsidRPr="001413CF">
        <w:rPr>
          <w:rFonts w:ascii="Times New Roman" w:hAnsi="Times New Roman"/>
          <w:sz w:val="28"/>
          <w:szCs w:val="28"/>
          <w:lang w:val="kk-KZ"/>
        </w:rPr>
        <w:t>Тобыл,Тогызак,</w:t>
      </w:r>
      <w:r w:rsidRPr="001413CF">
        <w:rPr>
          <w:rFonts w:ascii="Times New Roman" w:hAnsi="Times New Roman"/>
          <w:sz w:val="28"/>
          <w:szCs w:val="28"/>
        </w:rPr>
        <w:t xml:space="preserve"> Есиль, Нура,</w:t>
      </w:r>
      <w:r w:rsidRPr="001413CF">
        <w:rPr>
          <w:rFonts w:ascii="Times New Roman" w:hAnsi="Times New Roman"/>
          <w:sz w:val="28"/>
          <w:szCs w:val="28"/>
          <w:lang w:val="kk-KZ"/>
        </w:rPr>
        <w:t xml:space="preserve"> Акбулак, Беттыбулак, </w:t>
      </w:r>
      <w:r w:rsidRPr="001413CF">
        <w:rPr>
          <w:rFonts w:ascii="Times New Roman" w:hAnsi="Times New Roman"/>
          <w:sz w:val="28"/>
          <w:szCs w:val="28"/>
        </w:rPr>
        <w:t xml:space="preserve">Иле, Текес,  Киши Алматы, </w:t>
      </w:r>
      <w:r w:rsidRPr="001413CF">
        <w:rPr>
          <w:rFonts w:ascii="Times New Roman" w:hAnsi="Times New Roman"/>
          <w:sz w:val="28"/>
          <w:szCs w:val="28"/>
          <w:lang w:val="kk-KZ"/>
        </w:rPr>
        <w:t xml:space="preserve">Есентай, Улькен Алматы, </w:t>
      </w:r>
      <w:r w:rsidRPr="001413CF">
        <w:rPr>
          <w:rFonts w:ascii="Times New Roman" w:hAnsi="Times New Roman"/>
          <w:sz w:val="28"/>
          <w:szCs w:val="28"/>
        </w:rPr>
        <w:t xml:space="preserve">Талас, Асса, Шу, Аксу, Карабалта, Токташ, </w:t>
      </w:r>
      <w:r w:rsidRPr="001413CF">
        <w:rPr>
          <w:rFonts w:ascii="Times New Roman" w:hAnsi="Times New Roman"/>
          <w:sz w:val="28"/>
          <w:szCs w:val="28"/>
          <w:lang w:val="kk-KZ"/>
        </w:rPr>
        <w:t xml:space="preserve">Сарыкау, Сырдария (ЮКО), </w:t>
      </w:r>
      <w:r w:rsidRPr="001413CF">
        <w:rPr>
          <w:rFonts w:ascii="Times New Roman" w:hAnsi="Times New Roman"/>
          <w:sz w:val="28"/>
          <w:szCs w:val="28"/>
        </w:rPr>
        <w:t>Бадам,</w:t>
      </w:r>
      <w:r w:rsidRPr="001413CF">
        <w:rPr>
          <w:rFonts w:ascii="Times New Roman" w:hAnsi="Times New Roman"/>
          <w:sz w:val="28"/>
          <w:szCs w:val="28"/>
          <w:lang w:val="kk-KZ"/>
        </w:rPr>
        <w:t xml:space="preserve"> Арыс, оз. Султанкельды</w:t>
      </w:r>
      <w:r w:rsidRPr="001413CF">
        <w:rPr>
          <w:rFonts w:ascii="Times New Roman" w:hAnsi="Times New Roman"/>
          <w:sz w:val="28"/>
          <w:szCs w:val="28"/>
        </w:rPr>
        <w:t>(Акмолинская),</w:t>
      </w:r>
      <w:r w:rsidRPr="001413CF">
        <w:rPr>
          <w:rFonts w:ascii="Times New Roman" w:hAnsi="Times New Roman"/>
          <w:sz w:val="28"/>
          <w:szCs w:val="28"/>
          <w:lang w:val="kk-KZ"/>
        </w:rPr>
        <w:t xml:space="preserve"> Зеренды, Бурабай, Аральское море, вдхр. </w:t>
      </w:r>
      <w:r w:rsidRPr="001413CF">
        <w:rPr>
          <w:rFonts w:ascii="Times New Roman" w:hAnsi="Times New Roman"/>
          <w:sz w:val="28"/>
          <w:szCs w:val="28"/>
        </w:rPr>
        <w:t xml:space="preserve">Аманкельды, Сергеевское, </w:t>
      </w:r>
      <w:r w:rsidRPr="001413CF">
        <w:rPr>
          <w:rFonts w:ascii="Times New Roman" w:hAnsi="Times New Roman"/>
          <w:sz w:val="28"/>
          <w:szCs w:val="28"/>
          <w:lang w:val="kk-KZ"/>
        </w:rPr>
        <w:t xml:space="preserve">Самаркан, Капшагай, Кенгир, </w:t>
      </w:r>
      <w:r w:rsidRPr="001413CF">
        <w:rPr>
          <w:rFonts w:ascii="Times New Roman" w:hAnsi="Times New Roman"/>
          <w:sz w:val="28"/>
          <w:szCs w:val="28"/>
        </w:rPr>
        <w:t>канал Нура-Есиль (Акмолинская), канал Ертис-Караганд</w:t>
      </w:r>
      <w:r w:rsidRPr="001413CF">
        <w:rPr>
          <w:rFonts w:ascii="Times New Roman" w:hAnsi="Times New Roman"/>
          <w:sz w:val="28"/>
          <w:szCs w:val="28"/>
          <w:lang w:val="kk-KZ"/>
        </w:rPr>
        <w:t>ы</w:t>
      </w:r>
      <w:r w:rsidRPr="001413CF">
        <w:rPr>
          <w:rFonts w:ascii="Times New Roman" w:hAnsi="Times New Roman"/>
          <w:sz w:val="28"/>
          <w:szCs w:val="28"/>
        </w:rPr>
        <w:t>;</w:t>
      </w:r>
    </w:p>
    <w:p w:rsidR="006C1661" w:rsidRPr="001413CF" w:rsidRDefault="006C1661" w:rsidP="006C1661">
      <w:pPr>
        <w:jc w:val="both"/>
        <w:rPr>
          <w:rFonts w:ascii="Times New Roman" w:hAnsi="Times New Roman"/>
          <w:bCs/>
          <w:sz w:val="28"/>
          <w:szCs w:val="28"/>
        </w:rPr>
      </w:pPr>
      <w:r w:rsidRPr="001413CF">
        <w:rPr>
          <w:rFonts w:ascii="Times New Roman" w:hAnsi="Times New Roman"/>
          <w:sz w:val="28"/>
          <w:szCs w:val="28"/>
        </w:rPr>
        <w:t xml:space="preserve">к степени </w:t>
      </w:r>
      <w:r w:rsidRPr="001413CF">
        <w:rPr>
          <w:rFonts w:ascii="Times New Roman" w:hAnsi="Times New Roman"/>
          <w:b/>
          <w:sz w:val="28"/>
          <w:szCs w:val="28"/>
        </w:rPr>
        <w:t>"высокого уровня загрязнения"</w:t>
      </w:r>
      <w:r w:rsidRPr="001413CF">
        <w:rPr>
          <w:rFonts w:ascii="Times New Roman" w:hAnsi="Times New Roman"/>
          <w:sz w:val="28"/>
          <w:szCs w:val="28"/>
        </w:rPr>
        <w:t xml:space="preserve"> - 2</w:t>
      </w:r>
      <w:r w:rsidRPr="001413CF">
        <w:rPr>
          <w:rFonts w:ascii="Times New Roman" w:hAnsi="Times New Roman"/>
          <w:sz w:val="28"/>
          <w:szCs w:val="28"/>
          <w:lang w:val="kk-KZ"/>
        </w:rPr>
        <w:t>2</w:t>
      </w:r>
      <w:r w:rsidRPr="001413CF">
        <w:rPr>
          <w:rFonts w:ascii="Times New Roman" w:hAnsi="Times New Roman"/>
          <w:sz w:val="28"/>
          <w:szCs w:val="28"/>
        </w:rPr>
        <w:t xml:space="preserve"> рек, 4 </w:t>
      </w:r>
      <w:r w:rsidRPr="001413CF">
        <w:rPr>
          <w:rFonts w:ascii="Times New Roman" w:hAnsi="Times New Roman"/>
          <w:bCs/>
          <w:sz w:val="28"/>
          <w:szCs w:val="28"/>
        </w:rPr>
        <w:t xml:space="preserve">вдхр., </w:t>
      </w:r>
      <w:r w:rsidRPr="001413CF">
        <w:rPr>
          <w:rFonts w:ascii="Times New Roman" w:hAnsi="Times New Roman"/>
          <w:bCs/>
          <w:sz w:val="28"/>
          <w:szCs w:val="28"/>
          <w:lang w:val="kk-KZ"/>
        </w:rPr>
        <w:t>15</w:t>
      </w:r>
      <w:r w:rsidRPr="001413CF">
        <w:rPr>
          <w:rFonts w:ascii="Times New Roman" w:hAnsi="Times New Roman"/>
          <w:bCs/>
          <w:sz w:val="28"/>
          <w:szCs w:val="28"/>
        </w:rPr>
        <w:t xml:space="preserve"> озер, 2 канала:реки </w:t>
      </w:r>
      <w:r w:rsidRPr="001413CF">
        <w:rPr>
          <w:rFonts w:ascii="Times New Roman" w:hAnsi="Times New Roman"/>
          <w:sz w:val="28"/>
          <w:szCs w:val="28"/>
        </w:rPr>
        <w:t xml:space="preserve">Брекса, Тихая, Ульби, Глубочанка, </w:t>
      </w:r>
      <w:r w:rsidRPr="001413CF">
        <w:rPr>
          <w:rFonts w:ascii="Times New Roman" w:hAnsi="Times New Roman"/>
          <w:sz w:val="28"/>
          <w:szCs w:val="28"/>
          <w:lang w:val="kk-KZ"/>
        </w:rPr>
        <w:t xml:space="preserve">Красноярка, Елек (Актюбинская), </w:t>
      </w:r>
      <w:r w:rsidRPr="001413CF">
        <w:rPr>
          <w:rFonts w:ascii="Times New Roman" w:hAnsi="Times New Roman"/>
          <w:sz w:val="28"/>
          <w:szCs w:val="28"/>
        </w:rPr>
        <w:t>Ойыл,УлькенКобда,Кара Кобда,Ыргыз,</w:t>
      </w:r>
      <w:r w:rsidRPr="001413CF">
        <w:rPr>
          <w:rFonts w:ascii="Times New Roman" w:hAnsi="Times New Roman"/>
          <w:sz w:val="28"/>
          <w:szCs w:val="28"/>
          <w:lang w:val="kk-KZ"/>
        </w:rPr>
        <w:t xml:space="preserve"> Айет, </w:t>
      </w:r>
      <w:r w:rsidRPr="001413CF">
        <w:rPr>
          <w:rFonts w:ascii="Times New Roman" w:hAnsi="Times New Roman"/>
          <w:sz w:val="28"/>
          <w:szCs w:val="28"/>
        </w:rPr>
        <w:t>Уй, Желкуар,</w:t>
      </w:r>
      <w:r w:rsidRPr="001413CF">
        <w:rPr>
          <w:rFonts w:ascii="Times New Roman" w:hAnsi="Times New Roman"/>
          <w:sz w:val="28"/>
          <w:szCs w:val="28"/>
          <w:lang w:val="kk-KZ"/>
        </w:rPr>
        <w:t xml:space="preserve"> Сарыбулак, </w:t>
      </w:r>
      <w:r w:rsidRPr="001413CF">
        <w:rPr>
          <w:rFonts w:ascii="Times New Roman" w:hAnsi="Times New Roman"/>
          <w:sz w:val="28"/>
          <w:szCs w:val="28"/>
        </w:rPr>
        <w:t>Жабай,</w:t>
      </w:r>
      <w:r w:rsidRPr="001413CF">
        <w:rPr>
          <w:rFonts w:ascii="Times New Roman" w:hAnsi="Times New Roman"/>
          <w:sz w:val="28"/>
          <w:szCs w:val="28"/>
          <w:lang w:val="kk-KZ"/>
        </w:rPr>
        <w:t xml:space="preserve"> Кара Кенгир, Сокыр, Шерубайнура, </w:t>
      </w:r>
      <w:r w:rsidRPr="001413CF">
        <w:rPr>
          <w:rFonts w:ascii="Times New Roman" w:hAnsi="Times New Roman"/>
          <w:bCs/>
          <w:sz w:val="28"/>
          <w:szCs w:val="28"/>
          <w:lang w:val="kk-KZ"/>
        </w:rPr>
        <w:t xml:space="preserve">Кокпекты, </w:t>
      </w:r>
      <w:r w:rsidRPr="001413CF">
        <w:rPr>
          <w:rFonts w:ascii="Times New Roman" w:hAnsi="Times New Roman"/>
          <w:sz w:val="28"/>
          <w:szCs w:val="28"/>
          <w:lang w:val="kk-KZ"/>
        </w:rPr>
        <w:t xml:space="preserve">Коргас, </w:t>
      </w:r>
      <w:r w:rsidRPr="001413CF">
        <w:rPr>
          <w:rFonts w:ascii="Times New Roman" w:hAnsi="Times New Roman"/>
          <w:sz w:val="28"/>
          <w:szCs w:val="28"/>
        </w:rPr>
        <w:t xml:space="preserve">Сырдария (Кызылординская), </w:t>
      </w:r>
      <w:r w:rsidRPr="001413CF">
        <w:rPr>
          <w:rFonts w:ascii="Times New Roman" w:hAnsi="Times New Roman"/>
          <w:sz w:val="28"/>
          <w:szCs w:val="28"/>
          <w:lang w:val="kk-KZ"/>
        </w:rPr>
        <w:t xml:space="preserve">Келес, озера Шалкар (ЗКО), Шалкар (Актюбинская), Улькен Шабакты, Щучье, Киши Шабакты, Копа, Карасье, Сулуколь, </w:t>
      </w:r>
      <w:r w:rsidRPr="001413CF">
        <w:rPr>
          <w:rFonts w:ascii="Times New Roman" w:hAnsi="Times New Roman"/>
          <w:sz w:val="28"/>
          <w:szCs w:val="28"/>
        </w:rPr>
        <w:t>Шолак,Есей,Султанкельды (Карагандинская), Кокай,Улькен Алматы,</w:t>
      </w:r>
      <w:r w:rsidRPr="001413CF">
        <w:rPr>
          <w:rFonts w:ascii="Times New Roman" w:hAnsi="Times New Roman"/>
          <w:sz w:val="28"/>
          <w:szCs w:val="28"/>
          <w:lang w:val="kk-KZ"/>
        </w:rPr>
        <w:t xml:space="preserve"> Биликоль, Балкаш (Карагандинская), вдхр. </w:t>
      </w:r>
      <w:r w:rsidRPr="001413CF">
        <w:rPr>
          <w:rFonts w:ascii="Times New Roman" w:hAnsi="Times New Roman"/>
          <w:sz w:val="28"/>
          <w:szCs w:val="28"/>
        </w:rPr>
        <w:t xml:space="preserve">Каратомар, Жогаргы Тобыл, </w:t>
      </w:r>
      <w:r w:rsidRPr="001413CF">
        <w:rPr>
          <w:rFonts w:ascii="Times New Roman" w:hAnsi="Times New Roman"/>
          <w:sz w:val="28"/>
          <w:szCs w:val="28"/>
          <w:lang w:val="kk-KZ"/>
        </w:rPr>
        <w:t>Вячеславское, Шардара, к</w:t>
      </w:r>
      <w:r w:rsidRPr="001413CF">
        <w:rPr>
          <w:rFonts w:ascii="Times New Roman" w:hAnsi="Times New Roman"/>
          <w:sz w:val="28"/>
          <w:szCs w:val="28"/>
        </w:rPr>
        <w:t xml:space="preserve">анал сточных вод, канал Нура-Есиль (Карагандинская) </w:t>
      </w:r>
      <w:r w:rsidRPr="001413CF">
        <w:rPr>
          <w:rFonts w:ascii="Times New Roman" w:hAnsi="Times New Roman"/>
          <w:bCs/>
          <w:sz w:val="28"/>
          <w:szCs w:val="28"/>
        </w:rPr>
        <w:t xml:space="preserve">(рис. </w:t>
      </w:r>
      <w:r w:rsidRPr="001413CF">
        <w:rPr>
          <w:rFonts w:ascii="Times New Roman" w:hAnsi="Times New Roman"/>
          <w:bCs/>
          <w:sz w:val="28"/>
          <w:szCs w:val="28"/>
          <w:lang w:val="kk-KZ"/>
        </w:rPr>
        <w:t>4</w:t>
      </w:r>
      <w:r w:rsidRPr="001413CF">
        <w:rPr>
          <w:rFonts w:ascii="Times New Roman" w:hAnsi="Times New Roman"/>
          <w:bCs/>
          <w:sz w:val="28"/>
          <w:szCs w:val="28"/>
        </w:rPr>
        <w:t>,</w:t>
      </w:r>
      <w:r w:rsidRPr="001413CF">
        <w:rPr>
          <w:rFonts w:ascii="Times New Roman" w:hAnsi="Times New Roman"/>
          <w:bCs/>
          <w:sz w:val="28"/>
          <w:szCs w:val="28"/>
          <w:lang w:val="kk-KZ"/>
        </w:rPr>
        <w:t>5</w:t>
      </w:r>
      <w:r w:rsidRPr="001413CF">
        <w:rPr>
          <w:rFonts w:ascii="Times New Roman" w:hAnsi="Times New Roman"/>
          <w:bCs/>
          <w:sz w:val="28"/>
          <w:szCs w:val="28"/>
        </w:rPr>
        <w:t>) (таблицы 3,4).</w:t>
      </w:r>
    </w:p>
    <w:p w:rsidR="006C1661" w:rsidRPr="001413CF" w:rsidRDefault="006C1661" w:rsidP="006C1661">
      <w:pPr>
        <w:ind w:firstLine="708"/>
        <w:jc w:val="both"/>
        <w:rPr>
          <w:rFonts w:ascii="Times New Roman" w:hAnsi="Times New Roman"/>
          <w:bCs/>
          <w:sz w:val="28"/>
          <w:szCs w:val="28"/>
        </w:rPr>
      </w:pPr>
      <w:r w:rsidRPr="001413CF">
        <w:rPr>
          <w:rFonts w:ascii="Times New Roman" w:hAnsi="Times New Roman"/>
          <w:bCs/>
          <w:sz w:val="28"/>
          <w:szCs w:val="28"/>
        </w:rPr>
        <w:t>В некоторых водных объектах РК наблюдаются повышенные значения биохимического потребления кислорода за 5 суток и классифицируется следующим образом: озер</w:t>
      </w:r>
      <w:r w:rsidRPr="001413CF">
        <w:rPr>
          <w:rFonts w:ascii="Times New Roman" w:hAnsi="Times New Roman"/>
          <w:bCs/>
          <w:sz w:val="28"/>
          <w:szCs w:val="28"/>
          <w:lang w:val="kk-KZ"/>
        </w:rPr>
        <w:t>о</w:t>
      </w:r>
      <w:r w:rsidRPr="001413CF">
        <w:rPr>
          <w:rFonts w:ascii="Times New Roman" w:hAnsi="Times New Roman"/>
          <w:bCs/>
          <w:sz w:val="28"/>
          <w:szCs w:val="28"/>
        </w:rPr>
        <w:t xml:space="preserve"> Биликоль – степень «</w:t>
      </w:r>
      <w:r w:rsidRPr="001413CF">
        <w:rPr>
          <w:rFonts w:ascii="Times New Roman" w:hAnsi="Times New Roman"/>
          <w:sz w:val="28"/>
          <w:szCs w:val="28"/>
        </w:rPr>
        <w:t>чрезвычайно высокого уровня загрязнения»:</w:t>
      </w:r>
      <w:r w:rsidRPr="001413CF">
        <w:rPr>
          <w:rFonts w:ascii="Times New Roman" w:hAnsi="Times New Roman"/>
          <w:bCs/>
          <w:sz w:val="28"/>
          <w:szCs w:val="28"/>
        </w:rPr>
        <w:t xml:space="preserve"> реки Ойыл, </w:t>
      </w:r>
      <w:r w:rsidRPr="001413CF">
        <w:rPr>
          <w:rFonts w:ascii="Times New Roman" w:hAnsi="Times New Roman"/>
          <w:sz w:val="28"/>
          <w:szCs w:val="28"/>
        </w:rPr>
        <w:t xml:space="preserve">УлькенКобда,Кара Кобда,Акбулак,Сарыбулак, Нура (Акмолинская),Кара Кенгир, Сокыр, Шерубайнура, </w:t>
      </w:r>
      <w:r w:rsidRPr="001413CF">
        <w:rPr>
          <w:rFonts w:ascii="Times New Roman" w:hAnsi="Times New Roman"/>
          <w:bCs/>
          <w:sz w:val="28"/>
          <w:szCs w:val="28"/>
          <w:lang w:val="kk-KZ"/>
        </w:rPr>
        <w:t xml:space="preserve">Аксу, </w:t>
      </w:r>
      <w:r w:rsidRPr="001413CF">
        <w:rPr>
          <w:rFonts w:ascii="Times New Roman" w:hAnsi="Times New Roman"/>
          <w:bCs/>
          <w:sz w:val="28"/>
          <w:szCs w:val="28"/>
        </w:rPr>
        <w:t xml:space="preserve">Токташ, </w:t>
      </w:r>
      <w:r w:rsidRPr="001413CF">
        <w:rPr>
          <w:rFonts w:ascii="Times New Roman" w:hAnsi="Times New Roman"/>
          <w:sz w:val="28"/>
          <w:szCs w:val="28"/>
        </w:rPr>
        <w:t xml:space="preserve">Копа, </w:t>
      </w:r>
      <w:r w:rsidRPr="001413CF">
        <w:rPr>
          <w:rFonts w:ascii="Times New Roman" w:hAnsi="Times New Roman"/>
          <w:sz w:val="28"/>
          <w:szCs w:val="28"/>
          <w:lang w:eastAsia="ru-RU"/>
        </w:rPr>
        <w:t xml:space="preserve">вдхр. Кенгир </w:t>
      </w:r>
      <w:r w:rsidRPr="001413CF">
        <w:rPr>
          <w:rFonts w:ascii="Times New Roman" w:hAnsi="Times New Roman"/>
          <w:bCs/>
          <w:sz w:val="28"/>
          <w:szCs w:val="28"/>
        </w:rPr>
        <w:t>– степень «умеренного уровня загрязнения»(таблица 4).</w:t>
      </w:r>
    </w:p>
    <w:p w:rsidR="006C4E92" w:rsidRPr="001413CF" w:rsidRDefault="006C1661" w:rsidP="00D4325B">
      <w:pPr>
        <w:jc w:val="center"/>
        <w:rPr>
          <w:rFonts w:ascii="Times New Roman" w:hAnsi="Times New Roman"/>
          <w:b/>
        </w:rPr>
      </w:pPr>
      <w:r w:rsidRPr="001413CF">
        <w:rPr>
          <w:rFonts w:ascii="Times New Roman" w:hAnsi="Times New Roman"/>
          <w:noProof/>
          <w:sz w:val="28"/>
          <w:szCs w:val="28"/>
          <w:lang w:eastAsia="ru-RU" w:bidi="ar-SA"/>
        </w:rPr>
        <w:lastRenderedPageBreak/>
        <w:drawing>
          <wp:inline distT="0" distB="0" distL="0" distR="0">
            <wp:extent cx="5762625" cy="8623300"/>
            <wp:effectExtent l="19050" t="0" r="9525" b="0"/>
            <wp:docPr id="1"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7" cstate="print"/>
                    <a:srcRect/>
                    <a:stretch>
                      <a:fillRect/>
                    </a:stretch>
                  </pic:blipFill>
                  <pic:spPr bwMode="auto">
                    <a:xfrm>
                      <a:off x="0" y="0"/>
                      <a:ext cx="5762625" cy="8623300"/>
                    </a:xfrm>
                    <a:prstGeom prst="rect">
                      <a:avLst/>
                    </a:prstGeom>
                    <a:noFill/>
                    <a:ln w="9525">
                      <a:noFill/>
                      <a:miter lim="800000"/>
                      <a:headEnd/>
                      <a:tailEnd/>
                    </a:ln>
                  </pic:spPr>
                </pic:pic>
              </a:graphicData>
            </a:graphic>
          </wp:inline>
        </w:drawing>
      </w:r>
    </w:p>
    <w:p w:rsidR="006C4E92" w:rsidRPr="001413CF" w:rsidRDefault="006C4E92" w:rsidP="00D4325B">
      <w:pPr>
        <w:jc w:val="center"/>
        <w:rPr>
          <w:rFonts w:ascii="Times New Roman" w:hAnsi="Times New Roman"/>
        </w:rPr>
      </w:pPr>
      <w:r w:rsidRPr="001413CF">
        <w:rPr>
          <w:rFonts w:ascii="Times New Roman" w:hAnsi="Times New Roman"/>
        </w:rPr>
        <w:t xml:space="preserve">Рис 4. Изменения </w:t>
      </w:r>
      <w:r w:rsidRPr="001413CF">
        <w:rPr>
          <w:rFonts w:ascii="Times New Roman" w:hAnsi="Times New Roman"/>
          <w:lang w:val="kk-KZ"/>
        </w:rPr>
        <w:t xml:space="preserve">комплексного </w:t>
      </w:r>
      <w:r w:rsidRPr="001413CF">
        <w:rPr>
          <w:rFonts w:ascii="Times New Roman" w:hAnsi="Times New Roman"/>
        </w:rPr>
        <w:t>индекса загрязненности воды на реках Республики Казахстан</w:t>
      </w:r>
    </w:p>
    <w:p w:rsidR="006C4E92" w:rsidRPr="001413CF" w:rsidRDefault="006C1661" w:rsidP="00D4325B">
      <w:pPr>
        <w:jc w:val="center"/>
        <w:rPr>
          <w:rFonts w:ascii="Times New Roman" w:hAnsi="Times New Roman"/>
          <w:b/>
        </w:rPr>
      </w:pPr>
      <w:r w:rsidRPr="001413CF">
        <w:rPr>
          <w:noProof/>
          <w:lang w:eastAsia="ru-RU" w:bidi="ar-SA"/>
        </w:rPr>
        <w:lastRenderedPageBreak/>
        <w:drawing>
          <wp:inline distT="0" distB="0" distL="0" distR="0">
            <wp:extent cx="5337810" cy="5199380"/>
            <wp:effectExtent l="19050" t="0" r="0" b="0"/>
            <wp:docPr id="10"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18" cstate="print"/>
                    <a:srcRect b="-49"/>
                    <a:stretch>
                      <a:fillRect/>
                    </a:stretch>
                  </pic:blipFill>
                  <pic:spPr bwMode="auto">
                    <a:xfrm>
                      <a:off x="0" y="0"/>
                      <a:ext cx="5337810" cy="5199380"/>
                    </a:xfrm>
                    <a:prstGeom prst="rect">
                      <a:avLst/>
                    </a:prstGeom>
                    <a:noFill/>
                    <a:ln w="9525">
                      <a:noFill/>
                      <a:miter lim="800000"/>
                      <a:headEnd/>
                      <a:tailEnd/>
                    </a:ln>
                  </pic:spPr>
                </pic:pic>
              </a:graphicData>
            </a:graphic>
          </wp:inline>
        </w:drawing>
      </w:r>
    </w:p>
    <w:p w:rsidR="006C4E92" w:rsidRPr="001413CF" w:rsidRDefault="006C4E92" w:rsidP="00D4325B">
      <w:pPr>
        <w:jc w:val="center"/>
        <w:rPr>
          <w:rFonts w:ascii="Times New Roman" w:hAnsi="Times New Roman"/>
          <w:b/>
        </w:rPr>
      </w:pPr>
    </w:p>
    <w:p w:rsidR="006C4E92" w:rsidRPr="001413CF" w:rsidRDefault="006C4E92" w:rsidP="00D4325B">
      <w:pPr>
        <w:jc w:val="center"/>
        <w:rPr>
          <w:rFonts w:ascii="Times New Roman" w:hAnsi="Times New Roman"/>
        </w:rPr>
      </w:pPr>
      <w:r w:rsidRPr="001413CF">
        <w:rPr>
          <w:rFonts w:ascii="Times New Roman" w:hAnsi="Times New Roman"/>
        </w:rPr>
        <w:t>Рис 5. Изменения</w:t>
      </w:r>
      <w:r w:rsidRPr="001413CF">
        <w:rPr>
          <w:rFonts w:ascii="Times New Roman" w:hAnsi="Times New Roman"/>
          <w:lang w:val="kk-KZ"/>
        </w:rPr>
        <w:t xml:space="preserve"> комплексного</w:t>
      </w:r>
      <w:r w:rsidRPr="001413CF">
        <w:rPr>
          <w:rFonts w:ascii="Times New Roman" w:hAnsi="Times New Roman"/>
        </w:rPr>
        <w:t xml:space="preserve"> индекса загрязненности воды на водохранилищах, озерах и каналах Республики Казахстан</w:t>
      </w:r>
    </w:p>
    <w:p w:rsidR="006C4E92" w:rsidRPr="001413CF" w:rsidRDefault="006C4E92" w:rsidP="00D4325B">
      <w:pPr>
        <w:jc w:val="center"/>
        <w:rPr>
          <w:rFonts w:ascii="Times New Roman" w:hAnsi="Times New Roman"/>
          <w:b/>
        </w:rPr>
      </w:pPr>
    </w:p>
    <w:p w:rsidR="006C4E92" w:rsidRPr="001413CF" w:rsidRDefault="006C4E92" w:rsidP="00D4325B">
      <w:pPr>
        <w:jc w:val="center"/>
        <w:rPr>
          <w:rFonts w:ascii="Times New Roman" w:hAnsi="Times New Roman"/>
          <w:b/>
        </w:rPr>
      </w:pPr>
    </w:p>
    <w:p w:rsidR="006C4E92" w:rsidRPr="001413CF" w:rsidRDefault="006C4E92" w:rsidP="00D4325B">
      <w:pPr>
        <w:jc w:val="center"/>
        <w:rPr>
          <w:rFonts w:ascii="Times New Roman" w:hAnsi="Times New Roman"/>
          <w:b/>
        </w:rPr>
      </w:pPr>
    </w:p>
    <w:p w:rsidR="006C4E92" w:rsidRPr="001413CF" w:rsidRDefault="006C4E92" w:rsidP="00D4325B">
      <w:pPr>
        <w:jc w:val="center"/>
        <w:rPr>
          <w:rFonts w:ascii="Times New Roman" w:hAnsi="Times New Roman"/>
          <w:b/>
        </w:rPr>
      </w:pPr>
    </w:p>
    <w:p w:rsidR="006C4E92" w:rsidRPr="001413CF" w:rsidRDefault="006C4E92" w:rsidP="00D4325B">
      <w:pPr>
        <w:jc w:val="center"/>
        <w:rPr>
          <w:rFonts w:ascii="Times New Roman" w:hAnsi="Times New Roman"/>
          <w:b/>
        </w:rPr>
      </w:pPr>
    </w:p>
    <w:p w:rsidR="006C4E92" w:rsidRPr="001413CF" w:rsidRDefault="006C4E92" w:rsidP="00D4325B">
      <w:pPr>
        <w:jc w:val="center"/>
        <w:rPr>
          <w:rFonts w:ascii="Times New Roman" w:hAnsi="Times New Roman"/>
          <w:b/>
        </w:rPr>
      </w:pPr>
    </w:p>
    <w:p w:rsidR="006C4E92" w:rsidRPr="001413CF" w:rsidRDefault="006C4E92" w:rsidP="00D4325B">
      <w:pPr>
        <w:jc w:val="center"/>
        <w:rPr>
          <w:rFonts w:ascii="Times New Roman" w:hAnsi="Times New Roman"/>
          <w:b/>
        </w:rPr>
      </w:pPr>
    </w:p>
    <w:p w:rsidR="006C4E92" w:rsidRPr="001413CF" w:rsidRDefault="006C4E92" w:rsidP="00D4325B">
      <w:pPr>
        <w:jc w:val="center"/>
        <w:rPr>
          <w:rFonts w:ascii="Times New Roman" w:hAnsi="Times New Roman"/>
          <w:b/>
        </w:rPr>
      </w:pPr>
    </w:p>
    <w:p w:rsidR="006C4E92" w:rsidRPr="001413CF" w:rsidRDefault="006C4E92" w:rsidP="00D4325B">
      <w:pPr>
        <w:jc w:val="center"/>
        <w:rPr>
          <w:rFonts w:ascii="Times New Roman" w:hAnsi="Times New Roman"/>
          <w:b/>
        </w:rPr>
      </w:pPr>
    </w:p>
    <w:p w:rsidR="006C4E92" w:rsidRPr="001413CF" w:rsidRDefault="006C4E92" w:rsidP="00D4325B">
      <w:pPr>
        <w:jc w:val="center"/>
        <w:rPr>
          <w:rFonts w:ascii="Times New Roman" w:hAnsi="Times New Roman"/>
          <w:b/>
        </w:rPr>
      </w:pPr>
    </w:p>
    <w:p w:rsidR="006C4E92" w:rsidRPr="001413CF" w:rsidRDefault="006C4E92" w:rsidP="00D4325B">
      <w:pPr>
        <w:jc w:val="center"/>
        <w:rPr>
          <w:rFonts w:ascii="Times New Roman" w:hAnsi="Times New Roman"/>
          <w:b/>
        </w:rPr>
        <w:sectPr w:rsidR="006C4E92" w:rsidRPr="001413CF" w:rsidSect="00F032F2">
          <w:footerReference w:type="even" r:id="rId19"/>
          <w:footerReference w:type="default" r:id="rId20"/>
          <w:footerReference w:type="first" r:id="rId21"/>
          <w:type w:val="nextColumn"/>
          <w:pgSz w:w="11906" w:h="16838"/>
          <w:pgMar w:top="1134" w:right="851" w:bottom="1134" w:left="1134" w:header="709" w:footer="709" w:gutter="0"/>
          <w:cols w:space="720"/>
          <w:docGrid w:linePitch="326"/>
        </w:sectPr>
      </w:pPr>
    </w:p>
    <w:p w:rsidR="006C4E92" w:rsidRPr="001413CF" w:rsidRDefault="006C4E92" w:rsidP="00D4325B">
      <w:pPr>
        <w:ind w:firstLine="708"/>
        <w:jc w:val="right"/>
        <w:rPr>
          <w:rFonts w:ascii="Times New Roman" w:hAnsi="Times New Roman"/>
          <w:lang w:val="kk-KZ"/>
        </w:rPr>
      </w:pPr>
      <w:r w:rsidRPr="001413CF">
        <w:rPr>
          <w:rFonts w:ascii="Times New Roman" w:hAnsi="Times New Roman"/>
          <w:lang w:val="kk-KZ"/>
        </w:rPr>
        <w:lastRenderedPageBreak/>
        <w:t>Таблица 3</w:t>
      </w:r>
    </w:p>
    <w:p w:rsidR="006C4E92" w:rsidRPr="001413CF" w:rsidRDefault="006C4E92" w:rsidP="006C1661">
      <w:pPr>
        <w:jc w:val="center"/>
        <w:rPr>
          <w:rFonts w:ascii="Times New Roman" w:hAnsi="Times New Roman"/>
          <w:b/>
          <w:lang w:val="kk-KZ"/>
        </w:rPr>
      </w:pPr>
      <w:r w:rsidRPr="001413CF">
        <w:rPr>
          <w:rFonts w:ascii="Times New Roman" w:hAnsi="Times New Roman"/>
          <w:b/>
          <w:lang w:val="kk-KZ"/>
        </w:rPr>
        <w:t xml:space="preserve">Перечень водных объектов за </w:t>
      </w:r>
      <w:r w:rsidR="006C1661" w:rsidRPr="001413CF">
        <w:rPr>
          <w:rFonts w:ascii="Times New Roman" w:hAnsi="Times New Roman"/>
          <w:b/>
          <w:lang w:val="kk-KZ"/>
        </w:rPr>
        <w:t xml:space="preserve">октябрь </w:t>
      </w:r>
      <w:r w:rsidRPr="001413CF">
        <w:rPr>
          <w:rFonts w:ascii="Times New Roman" w:hAnsi="Times New Roman"/>
          <w:b/>
          <w:lang w:val="kk-KZ"/>
        </w:rPr>
        <w:t>2016 года</w:t>
      </w:r>
    </w:p>
    <w:tbl>
      <w:tblPr>
        <w:tblW w:w="15040" w:type="dxa"/>
        <w:tblInd w:w="94" w:type="dxa"/>
        <w:tblLayout w:type="fixed"/>
        <w:tblLook w:val="04A0"/>
      </w:tblPr>
      <w:tblGrid>
        <w:gridCol w:w="1007"/>
        <w:gridCol w:w="2268"/>
        <w:gridCol w:w="567"/>
        <w:gridCol w:w="2835"/>
        <w:gridCol w:w="425"/>
        <w:gridCol w:w="2835"/>
        <w:gridCol w:w="2977"/>
        <w:gridCol w:w="2126"/>
      </w:tblGrid>
      <w:tr w:rsidR="006C1661" w:rsidRPr="001413CF" w:rsidTr="006C1661">
        <w:trPr>
          <w:trHeight w:val="642"/>
        </w:trPr>
        <w:tc>
          <w:tcPr>
            <w:tcW w:w="100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C1661" w:rsidRPr="001413CF" w:rsidRDefault="006C1661" w:rsidP="006C1661">
            <w:pPr>
              <w:jc w:val="center"/>
              <w:rPr>
                <w:rFonts w:ascii="Times New Roman" w:hAnsi="Times New Roman"/>
                <w:b/>
                <w:bCs/>
                <w:sz w:val="22"/>
                <w:szCs w:val="22"/>
                <w:lang w:val="kk-KZ" w:eastAsia="ru-RU" w:bidi="ar-SA"/>
              </w:rPr>
            </w:pPr>
            <w:r w:rsidRPr="001413CF">
              <w:rPr>
                <w:rFonts w:ascii="Times New Roman" w:hAnsi="Times New Roman"/>
                <w:b/>
                <w:bCs/>
                <w:sz w:val="22"/>
                <w:szCs w:val="22"/>
                <w:lang w:val="kk-KZ" w:eastAsia="ru-RU" w:bidi="ar-SA"/>
              </w:rPr>
              <w:t xml:space="preserve">№ </w:t>
            </w:r>
            <w:r w:rsidRPr="001413CF">
              <w:rPr>
                <w:rFonts w:ascii="Times New Roman" w:hAnsi="Times New Roman"/>
                <w:b/>
                <w:bCs/>
                <w:sz w:val="22"/>
                <w:szCs w:val="22"/>
                <w:lang w:eastAsia="ru-RU" w:bidi="ar-SA"/>
              </w:rPr>
              <w:t>п/п</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C1661" w:rsidRPr="001413CF" w:rsidRDefault="006C1661" w:rsidP="006C1661">
            <w:pPr>
              <w:jc w:val="center"/>
              <w:rPr>
                <w:rFonts w:ascii="Times New Roman" w:hAnsi="Times New Roman"/>
                <w:b/>
                <w:bCs/>
                <w:sz w:val="22"/>
                <w:szCs w:val="22"/>
                <w:lang w:val="kk-KZ" w:eastAsia="ru-RU" w:bidi="ar-SA"/>
              </w:rPr>
            </w:pPr>
            <w:r w:rsidRPr="001413CF">
              <w:rPr>
                <w:rFonts w:ascii="Times New Roman" w:hAnsi="Times New Roman"/>
                <w:b/>
                <w:bCs/>
                <w:sz w:val="22"/>
                <w:szCs w:val="22"/>
                <w:lang w:val="kk-KZ" w:eastAsia="ru-RU" w:bidi="ar-SA"/>
              </w:rPr>
              <w:t>Река</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C1661" w:rsidRPr="001413CF" w:rsidRDefault="006C1661" w:rsidP="006C1661">
            <w:pPr>
              <w:jc w:val="center"/>
              <w:rPr>
                <w:rFonts w:ascii="Times New Roman" w:hAnsi="Times New Roman"/>
                <w:b/>
                <w:bCs/>
                <w:sz w:val="22"/>
                <w:szCs w:val="22"/>
                <w:lang w:val="kk-KZ" w:eastAsia="ru-RU" w:bidi="ar-SA"/>
              </w:rPr>
            </w:pPr>
            <w:r w:rsidRPr="001413CF">
              <w:rPr>
                <w:rFonts w:ascii="Times New Roman" w:hAnsi="Times New Roman"/>
                <w:b/>
                <w:bCs/>
                <w:sz w:val="22"/>
                <w:szCs w:val="22"/>
                <w:lang w:val="kk-KZ" w:eastAsia="ru-RU" w:bidi="ar-SA"/>
              </w:rPr>
              <w:t>Озеро</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C1661" w:rsidRPr="001413CF" w:rsidRDefault="006C1661" w:rsidP="006C1661">
            <w:pPr>
              <w:jc w:val="center"/>
              <w:rPr>
                <w:rFonts w:ascii="Times New Roman" w:hAnsi="Times New Roman"/>
                <w:b/>
                <w:bCs/>
                <w:sz w:val="22"/>
                <w:szCs w:val="22"/>
                <w:lang w:val="kk-KZ" w:eastAsia="ru-RU" w:bidi="ar-SA"/>
              </w:rPr>
            </w:pPr>
            <w:r w:rsidRPr="001413CF">
              <w:rPr>
                <w:rFonts w:ascii="Times New Roman" w:hAnsi="Times New Roman"/>
                <w:b/>
                <w:bCs/>
                <w:sz w:val="22"/>
                <w:szCs w:val="22"/>
                <w:lang w:val="kk-KZ" w:eastAsia="ru-RU" w:bidi="ar-SA"/>
              </w:rPr>
              <w:t>Водохранилище</w:t>
            </w:r>
          </w:p>
        </w:tc>
        <w:tc>
          <w:tcPr>
            <w:tcW w:w="29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C1661" w:rsidRPr="001413CF" w:rsidRDefault="006C1661" w:rsidP="006C1661">
            <w:pPr>
              <w:jc w:val="center"/>
              <w:rPr>
                <w:rFonts w:ascii="Times New Roman" w:hAnsi="Times New Roman"/>
                <w:b/>
                <w:bCs/>
                <w:sz w:val="22"/>
                <w:szCs w:val="22"/>
                <w:lang w:val="kk-KZ" w:eastAsia="ru-RU" w:bidi="ar-SA"/>
              </w:rPr>
            </w:pPr>
            <w:r w:rsidRPr="001413CF">
              <w:rPr>
                <w:rFonts w:ascii="Times New Roman" w:hAnsi="Times New Roman"/>
                <w:b/>
                <w:bCs/>
                <w:sz w:val="22"/>
                <w:szCs w:val="22"/>
                <w:lang w:val="kk-KZ" w:eastAsia="ru-RU" w:bidi="ar-SA"/>
              </w:rPr>
              <w:t>Канал</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6C1661" w:rsidRPr="001413CF" w:rsidRDefault="006C1661" w:rsidP="006C1661">
            <w:pPr>
              <w:jc w:val="center"/>
              <w:rPr>
                <w:rFonts w:ascii="Times New Roman" w:hAnsi="Times New Roman"/>
                <w:b/>
                <w:bCs/>
                <w:sz w:val="22"/>
                <w:szCs w:val="22"/>
                <w:lang w:eastAsia="ru-RU" w:bidi="ar-SA"/>
              </w:rPr>
            </w:pPr>
            <w:r w:rsidRPr="001413CF">
              <w:rPr>
                <w:rFonts w:ascii="Times New Roman" w:hAnsi="Times New Roman"/>
                <w:b/>
                <w:bCs/>
                <w:sz w:val="22"/>
                <w:szCs w:val="22"/>
                <w:lang w:eastAsia="ru-RU" w:bidi="ar-SA"/>
              </w:rPr>
              <w:t>Море</w:t>
            </w:r>
          </w:p>
        </w:tc>
      </w:tr>
      <w:tr w:rsidR="006C1661" w:rsidRPr="001413CF" w:rsidTr="006C1661">
        <w:trPr>
          <w:trHeight w:val="133"/>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rPr>
              <w:t>р.Ертис</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rPr>
              <w:t>оз. Щучье</w:t>
            </w: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вдхр. Сергеевское</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rPr>
              <w:t>1. кан. Ертис-Караганды</w:t>
            </w: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1. Каспийское море</w:t>
            </w:r>
          </w:p>
        </w:tc>
      </w:tr>
      <w:tr w:rsidR="006C1661" w:rsidRPr="001413CF" w:rsidTr="006C1661">
        <w:trPr>
          <w:trHeight w:val="151"/>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р.Кара Ертис</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2</w:t>
            </w: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оз. Бурабай</w:t>
            </w: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rPr>
              <w:t xml:space="preserve">вдхр. Капшагай </w:t>
            </w:r>
          </w:p>
        </w:tc>
        <w:tc>
          <w:tcPr>
            <w:tcW w:w="2977" w:type="dxa"/>
            <w:tcBorders>
              <w:top w:val="nil"/>
              <w:left w:val="single" w:sz="4" w:space="0" w:color="auto"/>
              <w:bottom w:val="single" w:sz="4" w:space="0" w:color="000000"/>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2. кан. Нура-Есиль</w:t>
            </w: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155"/>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jc w:val="both"/>
              <w:rPr>
                <w:rFonts w:ascii="Times New Roman" w:hAnsi="Times New Roman"/>
                <w:sz w:val="22"/>
                <w:szCs w:val="22"/>
                <w:lang w:eastAsia="ru-RU" w:bidi="ar-SA"/>
              </w:rPr>
            </w:pP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р.Ертис</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3</w:t>
            </w: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оз. Копа</w:t>
            </w: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3</w:t>
            </w: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вдхр. Вячеславское</w:t>
            </w:r>
          </w:p>
        </w:tc>
        <w:tc>
          <w:tcPr>
            <w:tcW w:w="2977" w:type="dxa"/>
            <w:tcBorders>
              <w:top w:val="nil"/>
              <w:left w:val="single" w:sz="4" w:space="0" w:color="auto"/>
              <w:bottom w:val="single" w:sz="4" w:space="0" w:color="000000"/>
              <w:right w:val="single" w:sz="4" w:space="0" w:color="auto"/>
            </w:tcBorders>
            <w:vAlign w:val="center"/>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3. кан. сточных вод</w:t>
            </w: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83"/>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2</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р.Буктырма</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4</w:t>
            </w: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оз .Улькен Шабакты</w:t>
            </w: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4</w:t>
            </w: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вдхр. Кенгир</w:t>
            </w:r>
          </w:p>
        </w:tc>
        <w:tc>
          <w:tcPr>
            <w:tcW w:w="2977"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83"/>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3</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р.Ульби</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5</w:t>
            </w: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оз.Киши Шабакты</w:t>
            </w: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5</w:t>
            </w: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вдхр.Самаркан</w:t>
            </w:r>
          </w:p>
        </w:tc>
        <w:tc>
          <w:tcPr>
            <w:tcW w:w="2977"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pStyle w:val="afa"/>
              <w:rPr>
                <w:rFonts w:ascii="Times New Roman" w:hAnsi="Times New Roman"/>
                <w:sz w:val="22"/>
                <w:szCs w:val="22"/>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191"/>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4</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р.Глубочанка</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6</w:t>
            </w: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оз. Зеренды</w:t>
            </w: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rPr>
              <w:t>вдхр.Каратомар</w:t>
            </w: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181"/>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5</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р.Красноярка</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7</w:t>
            </w:r>
          </w:p>
        </w:tc>
        <w:tc>
          <w:tcPr>
            <w:tcW w:w="2835" w:type="dxa"/>
            <w:tcBorders>
              <w:top w:val="single" w:sz="4" w:space="0" w:color="auto"/>
              <w:left w:val="single" w:sz="4" w:space="0" w:color="auto"/>
              <w:bottom w:val="single" w:sz="4"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rPr>
              <w:t>оз. Султанкельды</w:t>
            </w: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7</w:t>
            </w:r>
          </w:p>
        </w:tc>
        <w:tc>
          <w:tcPr>
            <w:tcW w:w="2835" w:type="dxa"/>
            <w:tcBorders>
              <w:top w:val="nil"/>
              <w:left w:val="single" w:sz="4" w:space="0" w:color="auto"/>
              <w:bottom w:val="single" w:sz="4" w:space="0" w:color="auto"/>
              <w:right w:val="single" w:sz="4" w:space="0" w:color="auto"/>
            </w:tcBorders>
            <w:shd w:val="clear" w:color="auto" w:fill="auto"/>
            <w:vAlign w:val="bottom"/>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вдхр. Аманкельды</w:t>
            </w: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19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6</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 xml:space="preserve">р.Оба </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8</w:t>
            </w:r>
          </w:p>
        </w:tc>
        <w:tc>
          <w:tcPr>
            <w:tcW w:w="2835" w:type="dxa"/>
            <w:tcBorders>
              <w:top w:val="single" w:sz="4" w:space="0" w:color="auto"/>
              <w:left w:val="single" w:sz="4" w:space="0" w:color="auto"/>
              <w:bottom w:val="single" w:sz="4" w:space="0" w:color="000000"/>
              <w:right w:val="single" w:sz="4" w:space="0" w:color="auto"/>
            </w:tcBorders>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оз. Улькен Алматы</w:t>
            </w: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8</w:t>
            </w:r>
          </w:p>
        </w:tc>
        <w:tc>
          <w:tcPr>
            <w:tcW w:w="2835" w:type="dxa"/>
            <w:tcBorders>
              <w:top w:val="nil"/>
              <w:left w:val="single" w:sz="4" w:space="0" w:color="auto"/>
              <w:bottom w:val="single" w:sz="4" w:space="0" w:color="auto"/>
              <w:right w:val="single" w:sz="4" w:space="0" w:color="auto"/>
            </w:tcBorders>
            <w:shd w:val="clear" w:color="auto" w:fill="auto"/>
            <w:vAlign w:val="bottom"/>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вдхр. Жогаргы Тобыл</w:t>
            </w: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19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7</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 xml:space="preserve">р.Тихая  </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9</w:t>
            </w: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оз. Балкаш</w:t>
            </w: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9</w:t>
            </w: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вдхр. Шардара</w:t>
            </w: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19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8</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 xml:space="preserve">р.Брекса </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10</w:t>
            </w:r>
          </w:p>
        </w:tc>
        <w:tc>
          <w:tcPr>
            <w:tcW w:w="2835" w:type="dxa"/>
            <w:tcBorders>
              <w:top w:val="nil"/>
              <w:left w:val="single" w:sz="4" w:space="0" w:color="auto"/>
              <w:bottom w:val="single" w:sz="4" w:space="0" w:color="000000"/>
              <w:right w:val="single" w:sz="4" w:space="0" w:color="auto"/>
            </w:tcBorders>
            <w:shd w:val="clear" w:color="auto" w:fill="auto"/>
            <w:vAlign w:val="bottom"/>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оз. Шолак</w:t>
            </w: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jc w:val="both"/>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vAlign w:val="bottom"/>
          </w:tcPr>
          <w:p w:rsidR="006C1661" w:rsidRPr="001413CF" w:rsidRDefault="006C1661" w:rsidP="006C1661">
            <w:pPr>
              <w:rPr>
                <w:rFonts w:ascii="Times New Roman" w:hAnsi="Times New Roman"/>
                <w:sz w:val="22"/>
                <w:szCs w:val="22"/>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17"/>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9</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р.Емель</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11</w:t>
            </w:r>
          </w:p>
        </w:tc>
        <w:tc>
          <w:tcPr>
            <w:tcW w:w="2835" w:type="dxa"/>
            <w:tcBorders>
              <w:top w:val="nil"/>
              <w:left w:val="single" w:sz="4" w:space="0" w:color="auto"/>
              <w:bottom w:val="single" w:sz="4" w:space="0" w:color="000000"/>
              <w:right w:val="single" w:sz="4" w:space="0" w:color="auto"/>
            </w:tcBorders>
            <w:vAlign w:val="bottom"/>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оз. Есей</w:t>
            </w: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jc w:val="both"/>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180"/>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10</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 Орь</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12</w:t>
            </w:r>
          </w:p>
        </w:tc>
        <w:tc>
          <w:tcPr>
            <w:tcW w:w="2835" w:type="dxa"/>
            <w:tcBorders>
              <w:top w:val="nil"/>
              <w:left w:val="single" w:sz="4" w:space="0" w:color="auto"/>
              <w:bottom w:val="single" w:sz="4" w:space="0" w:color="auto"/>
              <w:right w:val="single" w:sz="4" w:space="0" w:color="auto"/>
            </w:tcBorders>
            <w:shd w:val="clear" w:color="auto" w:fill="auto"/>
            <w:vAlign w:val="bottom"/>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оз. Кокай</w:t>
            </w: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jc w:val="both"/>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vAlign w:val="bottom"/>
          </w:tcPr>
          <w:p w:rsidR="006C1661" w:rsidRPr="001413CF" w:rsidRDefault="006C1661" w:rsidP="006C1661">
            <w:pPr>
              <w:rPr>
                <w:rFonts w:ascii="Times New Roman" w:hAnsi="Times New Roman"/>
                <w:sz w:val="22"/>
                <w:szCs w:val="22"/>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11</w:t>
            </w:r>
          </w:p>
        </w:tc>
        <w:tc>
          <w:tcPr>
            <w:tcW w:w="2268" w:type="dxa"/>
            <w:tcBorders>
              <w:top w:val="nil"/>
              <w:left w:val="single" w:sz="4" w:space="0" w:color="auto"/>
              <w:bottom w:val="single" w:sz="4" w:space="0" w:color="auto"/>
              <w:right w:val="single" w:sz="4" w:space="0" w:color="auto"/>
            </w:tcBorders>
            <w:vAlign w:val="bottom"/>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 Каргалы</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13</w:t>
            </w: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оз. Шалкар</w:t>
            </w: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vAlign w:val="bottom"/>
          </w:tcPr>
          <w:p w:rsidR="006C1661" w:rsidRPr="001413CF" w:rsidRDefault="006C1661" w:rsidP="006C1661">
            <w:pPr>
              <w:rPr>
                <w:rFonts w:ascii="Times New Roman" w:hAnsi="Times New Roman"/>
                <w:sz w:val="22"/>
                <w:szCs w:val="22"/>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12</w:t>
            </w:r>
          </w:p>
        </w:tc>
        <w:tc>
          <w:tcPr>
            <w:tcW w:w="2268" w:type="dxa"/>
            <w:tcBorders>
              <w:top w:val="nil"/>
              <w:left w:val="single" w:sz="4" w:space="0" w:color="auto"/>
              <w:bottom w:val="single" w:sz="4" w:space="0" w:color="auto"/>
              <w:right w:val="single" w:sz="4" w:space="0" w:color="auto"/>
            </w:tcBorders>
            <w:shd w:val="clear" w:color="auto" w:fill="auto"/>
            <w:vAlign w:val="bottom"/>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 Косестек</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14</w:t>
            </w: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оз. Шалкар</w:t>
            </w: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13</w:t>
            </w:r>
          </w:p>
        </w:tc>
        <w:tc>
          <w:tcPr>
            <w:tcW w:w="2268" w:type="dxa"/>
            <w:tcBorders>
              <w:top w:val="nil"/>
              <w:left w:val="single" w:sz="4" w:space="0" w:color="auto"/>
              <w:bottom w:val="single" w:sz="4" w:space="0" w:color="auto"/>
              <w:right w:val="single" w:sz="4" w:space="0" w:color="auto"/>
            </w:tcBorders>
            <w:shd w:val="clear" w:color="auto" w:fill="auto"/>
            <w:vAlign w:val="bottom"/>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 Ыргыз</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15</w:t>
            </w: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оз. Биликоль</w:t>
            </w: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14</w:t>
            </w:r>
          </w:p>
        </w:tc>
        <w:tc>
          <w:tcPr>
            <w:tcW w:w="2268" w:type="dxa"/>
            <w:tcBorders>
              <w:top w:val="nil"/>
              <w:left w:val="single" w:sz="4" w:space="0" w:color="auto"/>
              <w:bottom w:val="single" w:sz="4" w:space="0" w:color="auto"/>
              <w:right w:val="single" w:sz="4" w:space="0" w:color="auto"/>
            </w:tcBorders>
            <w:shd w:val="clear" w:color="auto" w:fill="auto"/>
            <w:vAlign w:val="bottom"/>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 Кара Кобда</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16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rPr>
              <w:t>оз. Сулуколь</w:t>
            </w: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15</w:t>
            </w:r>
          </w:p>
        </w:tc>
        <w:tc>
          <w:tcPr>
            <w:tcW w:w="2268" w:type="dxa"/>
            <w:tcBorders>
              <w:top w:val="nil"/>
              <w:left w:val="single" w:sz="4" w:space="0" w:color="auto"/>
              <w:bottom w:val="single" w:sz="4" w:space="0" w:color="auto"/>
              <w:right w:val="single" w:sz="4" w:space="0" w:color="auto"/>
            </w:tcBorders>
            <w:shd w:val="clear" w:color="auto" w:fill="auto"/>
            <w:vAlign w:val="bottom"/>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 Улькен Кобда</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17</w:t>
            </w: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оз. Карасье</w:t>
            </w: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16</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jc w:val="both"/>
              <w:rPr>
                <w:rFonts w:ascii="Times New Roman" w:hAnsi="Times New Roman"/>
                <w:sz w:val="22"/>
                <w:szCs w:val="22"/>
              </w:rPr>
            </w:pPr>
            <w:r w:rsidRPr="001413CF">
              <w:rPr>
                <w:rFonts w:ascii="Times New Roman" w:hAnsi="Times New Roman"/>
                <w:sz w:val="22"/>
                <w:szCs w:val="22"/>
              </w:rPr>
              <w:t>р. Ойыл</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18</w:t>
            </w: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 xml:space="preserve"> Аральское море</w:t>
            </w: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17</w:t>
            </w:r>
          </w:p>
        </w:tc>
        <w:tc>
          <w:tcPr>
            <w:tcW w:w="2268" w:type="dxa"/>
            <w:tcBorders>
              <w:top w:val="nil"/>
              <w:left w:val="single" w:sz="4" w:space="0" w:color="auto"/>
              <w:bottom w:val="single" w:sz="4" w:space="0" w:color="auto"/>
              <w:right w:val="single" w:sz="4" w:space="0" w:color="auto"/>
            </w:tcBorders>
            <w:shd w:val="clear" w:color="auto" w:fill="auto"/>
            <w:vAlign w:val="bottom"/>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 Темир</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18</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jc w:val="both"/>
              <w:rPr>
                <w:rFonts w:ascii="Times New Roman" w:hAnsi="Times New Roman"/>
                <w:sz w:val="22"/>
                <w:szCs w:val="22"/>
              </w:rPr>
            </w:pPr>
            <w:r w:rsidRPr="001413CF">
              <w:rPr>
                <w:rFonts w:ascii="Times New Roman" w:hAnsi="Times New Roman"/>
                <w:sz w:val="22"/>
                <w:szCs w:val="22"/>
              </w:rPr>
              <w:t>р. Актасты</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19</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 xml:space="preserve">р.Эмба </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20</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 Елек</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21</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р.Шаган</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22</w:t>
            </w:r>
          </w:p>
        </w:tc>
        <w:tc>
          <w:tcPr>
            <w:tcW w:w="2268" w:type="dxa"/>
            <w:tcBorders>
              <w:top w:val="nil"/>
              <w:left w:val="single" w:sz="4" w:space="0" w:color="auto"/>
              <w:bottom w:val="single" w:sz="4" w:space="0" w:color="auto"/>
              <w:right w:val="single" w:sz="4" w:space="0" w:color="auto"/>
            </w:tcBorders>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р.Дерколь</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23</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rPr>
              <w:t xml:space="preserve">р. Шынгырлау </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24</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р.Жайык</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25</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р.Кигаш</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26</w:t>
            </w:r>
          </w:p>
        </w:tc>
        <w:tc>
          <w:tcPr>
            <w:tcW w:w="2268" w:type="dxa"/>
            <w:tcBorders>
              <w:top w:val="nil"/>
              <w:left w:val="single" w:sz="4" w:space="0" w:color="auto"/>
              <w:bottom w:val="single" w:sz="4" w:space="0" w:color="auto"/>
              <w:right w:val="single" w:sz="4" w:space="0" w:color="auto"/>
            </w:tcBorders>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пр.Шаронова</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lastRenderedPageBreak/>
              <w:t>27</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 Нура</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28</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 Кара Кенгир</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29</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р.Шерубайнура</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30</w:t>
            </w:r>
          </w:p>
        </w:tc>
        <w:tc>
          <w:tcPr>
            <w:tcW w:w="2268" w:type="dxa"/>
            <w:tcBorders>
              <w:top w:val="nil"/>
              <w:left w:val="single" w:sz="4" w:space="0" w:color="auto"/>
              <w:bottom w:val="single" w:sz="4" w:space="0" w:color="auto"/>
              <w:right w:val="single" w:sz="4" w:space="0" w:color="auto"/>
            </w:tcBorders>
            <w:vAlign w:val="bottom"/>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 Кокпекты</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jc w:val="both"/>
              <w:rPr>
                <w:rFonts w:ascii="Times New Roman" w:hAnsi="Times New Roman"/>
                <w:sz w:val="22"/>
                <w:szCs w:val="22"/>
                <w:lang w:eastAsia="ru-RU" w:bidi="ar-SA"/>
              </w:rPr>
            </w:pPr>
            <w:r w:rsidRPr="001413CF">
              <w:rPr>
                <w:rFonts w:ascii="Times New Roman" w:hAnsi="Times New Roman"/>
                <w:sz w:val="22"/>
                <w:szCs w:val="22"/>
                <w:lang w:eastAsia="ru-RU" w:bidi="ar-SA"/>
              </w:rPr>
              <w:t>31</w:t>
            </w:r>
          </w:p>
        </w:tc>
        <w:tc>
          <w:tcPr>
            <w:tcW w:w="2268" w:type="dxa"/>
            <w:tcBorders>
              <w:top w:val="nil"/>
              <w:left w:val="single" w:sz="4" w:space="0" w:color="auto"/>
              <w:bottom w:val="single" w:sz="4" w:space="0" w:color="auto"/>
              <w:right w:val="single" w:sz="4" w:space="0" w:color="auto"/>
            </w:tcBorders>
            <w:shd w:val="clear" w:color="auto" w:fill="auto"/>
            <w:vAlign w:val="bottom"/>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р.Сокыр</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32</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 Есиль</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33</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 Жабай</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34</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р.Беттыбулак</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val="kk-KZ" w:eastAsia="ru-RU" w:bidi="ar-SA"/>
              </w:rPr>
            </w:pPr>
            <w:r w:rsidRPr="001413CF">
              <w:rPr>
                <w:rFonts w:ascii="Times New Roman" w:hAnsi="Times New Roman"/>
                <w:sz w:val="22"/>
                <w:szCs w:val="22"/>
                <w:lang w:val="kk-KZ" w:eastAsia="ru-RU" w:bidi="ar-SA"/>
              </w:rPr>
              <w:t>35</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 Акбулак</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val="kk-KZ" w:eastAsia="ru-RU" w:bidi="ar-SA"/>
              </w:rPr>
            </w:pPr>
            <w:r w:rsidRPr="001413CF">
              <w:rPr>
                <w:rFonts w:ascii="Times New Roman" w:hAnsi="Times New Roman"/>
                <w:sz w:val="22"/>
                <w:szCs w:val="22"/>
                <w:lang w:val="kk-KZ" w:eastAsia="ru-RU" w:bidi="ar-SA"/>
              </w:rPr>
              <w:t>36</w:t>
            </w:r>
          </w:p>
        </w:tc>
        <w:tc>
          <w:tcPr>
            <w:tcW w:w="2268" w:type="dxa"/>
            <w:tcBorders>
              <w:top w:val="nil"/>
              <w:left w:val="single" w:sz="4" w:space="0" w:color="auto"/>
              <w:bottom w:val="single" w:sz="4" w:space="0" w:color="auto"/>
              <w:right w:val="single" w:sz="4" w:space="0" w:color="auto"/>
            </w:tcBorders>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 Сарыбулак</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val="kk-KZ" w:eastAsia="ru-RU" w:bidi="ar-SA"/>
              </w:rPr>
            </w:pPr>
            <w:r w:rsidRPr="001413CF">
              <w:rPr>
                <w:rFonts w:ascii="Times New Roman" w:hAnsi="Times New Roman"/>
                <w:sz w:val="22"/>
                <w:szCs w:val="22"/>
                <w:lang w:val="kk-KZ" w:eastAsia="ru-RU" w:bidi="ar-SA"/>
              </w:rPr>
              <w:t>37</w:t>
            </w:r>
          </w:p>
        </w:tc>
        <w:tc>
          <w:tcPr>
            <w:tcW w:w="2268" w:type="dxa"/>
            <w:tcBorders>
              <w:top w:val="nil"/>
              <w:left w:val="single" w:sz="4" w:space="0" w:color="auto"/>
              <w:bottom w:val="single" w:sz="4" w:space="0" w:color="auto"/>
              <w:right w:val="single" w:sz="4" w:space="0" w:color="auto"/>
            </w:tcBorders>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 Тобыл</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38</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 Айет</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lang w:eastAsia="ru-RU" w:bidi="ar-SA"/>
              </w:rPr>
              <w:t>39</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р.Тогызак</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val="kk-KZ" w:eastAsia="ru-RU" w:bidi="ar-SA"/>
              </w:rPr>
            </w:pPr>
            <w:r w:rsidRPr="001413CF">
              <w:rPr>
                <w:rFonts w:ascii="Times New Roman" w:hAnsi="Times New Roman"/>
                <w:sz w:val="22"/>
                <w:szCs w:val="22"/>
                <w:lang w:val="kk-KZ" w:eastAsia="ru-RU" w:bidi="ar-SA"/>
              </w:rPr>
              <w:t>40</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 Уй</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val="kk-KZ" w:eastAsia="ru-RU" w:bidi="ar-SA"/>
              </w:rPr>
            </w:pPr>
            <w:r w:rsidRPr="001413CF">
              <w:rPr>
                <w:rFonts w:ascii="Times New Roman" w:hAnsi="Times New Roman"/>
                <w:sz w:val="22"/>
                <w:szCs w:val="22"/>
                <w:lang w:val="kk-KZ" w:eastAsia="ru-RU" w:bidi="ar-SA"/>
              </w:rPr>
              <w:t>41</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rPr>
              <w:t>р. Желкуар</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43"/>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val="kk-KZ" w:eastAsia="ru-RU" w:bidi="ar-SA"/>
              </w:rPr>
            </w:pPr>
            <w:r w:rsidRPr="001413CF">
              <w:rPr>
                <w:rFonts w:ascii="Times New Roman" w:hAnsi="Times New Roman"/>
                <w:sz w:val="22"/>
                <w:szCs w:val="22"/>
                <w:lang w:val="kk-KZ" w:eastAsia="ru-RU" w:bidi="ar-SA"/>
              </w:rPr>
              <w:t>42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р.Иле</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33"/>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val="kk-KZ" w:eastAsia="ru-RU" w:bidi="ar-SA"/>
              </w:rPr>
            </w:pPr>
            <w:r w:rsidRPr="001413CF">
              <w:rPr>
                <w:rFonts w:ascii="Times New Roman" w:hAnsi="Times New Roman"/>
                <w:sz w:val="22"/>
                <w:szCs w:val="22"/>
                <w:lang w:val="kk-KZ" w:eastAsia="ru-RU" w:bidi="ar-SA"/>
              </w:rPr>
              <w:t>43</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р.Киши  Алматы</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16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val="kk-KZ" w:eastAsia="ru-RU" w:bidi="ar-SA"/>
              </w:rPr>
            </w:pPr>
            <w:r w:rsidRPr="001413CF">
              <w:rPr>
                <w:rFonts w:ascii="Times New Roman" w:hAnsi="Times New Roman"/>
                <w:sz w:val="22"/>
                <w:szCs w:val="22"/>
                <w:lang w:val="kk-KZ" w:eastAsia="ru-RU" w:bidi="ar-SA"/>
              </w:rPr>
              <w:t>44</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 xml:space="preserve">р.Улькен Алматы </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173"/>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val="kk-KZ" w:eastAsia="ru-RU" w:bidi="ar-SA"/>
              </w:rPr>
            </w:pPr>
            <w:r w:rsidRPr="001413CF">
              <w:rPr>
                <w:rFonts w:ascii="Times New Roman" w:hAnsi="Times New Roman"/>
                <w:sz w:val="22"/>
                <w:szCs w:val="22"/>
                <w:lang w:val="kk-KZ" w:eastAsia="ru-RU" w:bidi="ar-SA"/>
              </w:rPr>
              <w:t>45</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 xml:space="preserve">р.Есентай </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191"/>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val="kk-KZ" w:eastAsia="ru-RU" w:bidi="ar-SA"/>
              </w:rPr>
            </w:pPr>
            <w:r w:rsidRPr="001413CF">
              <w:rPr>
                <w:rFonts w:ascii="Times New Roman" w:hAnsi="Times New Roman"/>
                <w:sz w:val="22"/>
                <w:szCs w:val="22"/>
                <w:lang w:val="kk-KZ" w:eastAsia="ru-RU" w:bidi="ar-SA"/>
              </w:rPr>
              <w:t>46</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rPr>
              <w:t xml:space="preserve">р.Текес </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103"/>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val="kk-KZ" w:eastAsia="ru-RU" w:bidi="ar-SA"/>
              </w:rPr>
            </w:pPr>
            <w:r w:rsidRPr="001413CF">
              <w:rPr>
                <w:rFonts w:ascii="Times New Roman" w:hAnsi="Times New Roman"/>
                <w:sz w:val="22"/>
                <w:szCs w:val="22"/>
                <w:lang w:val="kk-KZ" w:eastAsia="ru-RU" w:bidi="ar-SA"/>
              </w:rPr>
              <w:t>47</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 xml:space="preserve">р.Коргас  </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13"/>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val="kk-KZ" w:eastAsia="ru-RU" w:bidi="ar-SA"/>
              </w:rPr>
            </w:pPr>
            <w:r w:rsidRPr="001413CF">
              <w:rPr>
                <w:rFonts w:ascii="Times New Roman" w:hAnsi="Times New Roman"/>
                <w:sz w:val="22"/>
                <w:szCs w:val="22"/>
                <w:lang w:val="kk-KZ" w:eastAsia="ru-RU" w:bidi="ar-SA"/>
              </w:rPr>
              <w:t>48</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rPr>
              <w:t>р. Талас</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35"/>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val="kk-KZ" w:eastAsia="ru-RU" w:bidi="ar-SA"/>
              </w:rPr>
            </w:pPr>
            <w:r w:rsidRPr="001413CF">
              <w:rPr>
                <w:rFonts w:ascii="Times New Roman" w:hAnsi="Times New Roman"/>
                <w:sz w:val="22"/>
                <w:szCs w:val="22"/>
                <w:lang w:val="kk-KZ" w:eastAsia="ru-RU" w:bidi="ar-SA"/>
              </w:rPr>
              <w:t>49</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 Асса</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val="kk-KZ" w:eastAsia="ru-RU" w:bidi="ar-SA"/>
              </w:rPr>
            </w:pPr>
            <w:r w:rsidRPr="001413CF">
              <w:rPr>
                <w:rFonts w:ascii="Times New Roman" w:hAnsi="Times New Roman"/>
                <w:sz w:val="22"/>
                <w:szCs w:val="22"/>
                <w:lang w:val="kk-KZ" w:eastAsia="ru-RU" w:bidi="ar-SA"/>
              </w:rPr>
              <w:t>50</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 Шу</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115"/>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val="kk-KZ" w:eastAsia="ru-RU" w:bidi="ar-SA"/>
              </w:rPr>
            </w:pPr>
            <w:r w:rsidRPr="001413CF">
              <w:rPr>
                <w:rFonts w:ascii="Times New Roman" w:hAnsi="Times New Roman"/>
                <w:sz w:val="22"/>
                <w:szCs w:val="22"/>
                <w:lang w:val="kk-KZ" w:eastAsia="ru-RU" w:bidi="ar-SA"/>
              </w:rPr>
              <w:t>51</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 Аксу</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61"/>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val="kk-KZ" w:eastAsia="ru-RU" w:bidi="ar-SA"/>
              </w:rPr>
            </w:pPr>
            <w:r w:rsidRPr="001413CF">
              <w:rPr>
                <w:rFonts w:ascii="Times New Roman" w:hAnsi="Times New Roman"/>
                <w:sz w:val="22"/>
                <w:szCs w:val="22"/>
                <w:lang w:val="kk-KZ" w:eastAsia="ru-RU" w:bidi="ar-SA"/>
              </w:rPr>
              <w:t>52</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r w:rsidRPr="001413CF">
              <w:rPr>
                <w:rFonts w:ascii="Times New Roman" w:hAnsi="Times New Roman"/>
                <w:sz w:val="22"/>
                <w:szCs w:val="22"/>
              </w:rPr>
              <w:t>р.Карабалта</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65"/>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val="kk-KZ" w:eastAsia="ru-RU" w:bidi="ar-SA"/>
              </w:rPr>
            </w:pPr>
            <w:r w:rsidRPr="001413CF">
              <w:rPr>
                <w:rFonts w:ascii="Times New Roman" w:hAnsi="Times New Roman"/>
                <w:sz w:val="22"/>
                <w:szCs w:val="22"/>
                <w:lang w:val="kk-KZ" w:eastAsia="ru-RU" w:bidi="ar-SA"/>
              </w:rPr>
              <w:t>53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р.Токташ</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6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val="kk-KZ" w:eastAsia="ru-RU" w:bidi="ar-SA"/>
              </w:rPr>
            </w:pPr>
            <w:r w:rsidRPr="001413CF">
              <w:rPr>
                <w:rFonts w:ascii="Times New Roman" w:hAnsi="Times New Roman"/>
                <w:sz w:val="22"/>
                <w:szCs w:val="22"/>
                <w:lang w:val="kk-KZ" w:eastAsia="ru-RU" w:bidi="ar-SA"/>
              </w:rPr>
              <w:t>54</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р.Сарыкау</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6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val="kk-KZ" w:eastAsia="ru-RU" w:bidi="ar-SA"/>
              </w:rPr>
            </w:pPr>
            <w:r w:rsidRPr="001413CF">
              <w:rPr>
                <w:rFonts w:ascii="Times New Roman" w:hAnsi="Times New Roman"/>
                <w:sz w:val="22"/>
                <w:szCs w:val="22"/>
                <w:lang w:val="kk-KZ" w:eastAsia="ru-RU" w:bidi="ar-SA"/>
              </w:rPr>
              <w:t>55</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 Сырдарья</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6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val="kk-KZ" w:eastAsia="ru-RU" w:bidi="ar-SA"/>
              </w:rPr>
            </w:pPr>
            <w:r w:rsidRPr="001413CF">
              <w:rPr>
                <w:rFonts w:ascii="Times New Roman" w:hAnsi="Times New Roman"/>
                <w:sz w:val="22"/>
                <w:szCs w:val="22"/>
                <w:lang w:val="kk-KZ" w:eastAsia="ru-RU" w:bidi="ar-SA"/>
              </w:rPr>
              <w:t>56</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 Бадам</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6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val="kk-KZ" w:eastAsia="ru-RU" w:bidi="ar-SA"/>
              </w:rPr>
            </w:pPr>
            <w:r w:rsidRPr="001413CF">
              <w:rPr>
                <w:rFonts w:ascii="Times New Roman" w:hAnsi="Times New Roman"/>
                <w:sz w:val="22"/>
                <w:szCs w:val="22"/>
                <w:lang w:val="kk-KZ" w:eastAsia="ru-RU" w:bidi="ar-SA"/>
              </w:rPr>
              <w:t>57</w:t>
            </w:r>
          </w:p>
        </w:tc>
        <w:tc>
          <w:tcPr>
            <w:tcW w:w="2268" w:type="dxa"/>
            <w:tcBorders>
              <w:top w:val="nil"/>
              <w:left w:val="single" w:sz="4" w:space="0" w:color="auto"/>
              <w:bottom w:val="single" w:sz="4" w:space="0" w:color="auto"/>
              <w:right w:val="single" w:sz="4" w:space="0" w:color="auto"/>
            </w:tcBorders>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 Келес</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269"/>
        </w:trPr>
        <w:tc>
          <w:tcPr>
            <w:tcW w:w="1007" w:type="dxa"/>
            <w:tcBorders>
              <w:top w:val="nil"/>
              <w:left w:val="single" w:sz="8" w:space="0" w:color="000000"/>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val="kk-KZ" w:eastAsia="ru-RU" w:bidi="ar-SA"/>
              </w:rPr>
            </w:pPr>
            <w:r w:rsidRPr="001413CF">
              <w:rPr>
                <w:rFonts w:ascii="Times New Roman" w:hAnsi="Times New Roman"/>
                <w:sz w:val="22"/>
                <w:szCs w:val="22"/>
                <w:lang w:val="kk-KZ" w:eastAsia="ru-RU" w:bidi="ar-SA"/>
              </w:rPr>
              <w:t>58</w:t>
            </w:r>
          </w:p>
        </w:tc>
        <w:tc>
          <w:tcPr>
            <w:tcW w:w="2268" w:type="dxa"/>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sz w:val="22"/>
                <w:szCs w:val="22"/>
              </w:rPr>
              <w:t>р.  Арыс</w:t>
            </w:r>
          </w:p>
        </w:tc>
        <w:tc>
          <w:tcPr>
            <w:tcW w:w="567"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6C1661" w:rsidRPr="001413CF" w:rsidRDefault="006C1661" w:rsidP="006C1661">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6C1661" w:rsidRPr="001413CF" w:rsidRDefault="006C1661" w:rsidP="006C1661">
            <w:pPr>
              <w:rPr>
                <w:rFonts w:ascii="Times New Roman" w:hAnsi="Times New Roman"/>
                <w:sz w:val="22"/>
                <w:szCs w:val="22"/>
                <w:lang w:eastAsia="ru-RU" w:bidi="ar-SA"/>
              </w:rPr>
            </w:pPr>
          </w:p>
        </w:tc>
      </w:tr>
      <w:tr w:rsidR="006C1661" w:rsidRPr="001413CF" w:rsidTr="006C1661">
        <w:trPr>
          <w:trHeight w:val="330"/>
        </w:trPr>
        <w:tc>
          <w:tcPr>
            <w:tcW w:w="1007" w:type="dxa"/>
            <w:tcBorders>
              <w:top w:val="single" w:sz="4" w:space="0" w:color="auto"/>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lang w:val="kk-KZ" w:eastAsia="ru-RU" w:bidi="ar-SA"/>
              </w:rPr>
            </w:pPr>
          </w:p>
        </w:tc>
        <w:tc>
          <w:tcPr>
            <w:tcW w:w="14033" w:type="dxa"/>
            <w:gridSpan w:val="7"/>
            <w:tcBorders>
              <w:top w:val="nil"/>
              <w:left w:val="single" w:sz="4" w:space="0" w:color="auto"/>
              <w:bottom w:val="single" w:sz="4" w:space="0" w:color="auto"/>
              <w:right w:val="single" w:sz="4" w:space="0" w:color="auto"/>
            </w:tcBorders>
            <w:shd w:val="clear" w:color="auto" w:fill="auto"/>
          </w:tcPr>
          <w:p w:rsidR="006C1661" w:rsidRPr="001413CF" w:rsidRDefault="006C1661" w:rsidP="006C1661">
            <w:pPr>
              <w:rPr>
                <w:rFonts w:ascii="Times New Roman" w:hAnsi="Times New Roman"/>
                <w:sz w:val="22"/>
                <w:szCs w:val="22"/>
              </w:rPr>
            </w:pPr>
            <w:r w:rsidRPr="001413CF">
              <w:rPr>
                <w:rFonts w:ascii="Times New Roman" w:hAnsi="Times New Roman"/>
                <w:b/>
                <w:sz w:val="22"/>
                <w:szCs w:val="22"/>
                <w:lang w:eastAsia="ru-RU" w:bidi="ar-SA"/>
              </w:rPr>
              <w:t>общее: 89 в/о - 58 рек, 9 вдхр., 18 озер, 3 канала, 1 море</w:t>
            </w:r>
          </w:p>
        </w:tc>
      </w:tr>
    </w:tbl>
    <w:p w:rsidR="002C5025" w:rsidRPr="001413CF" w:rsidRDefault="002C5025" w:rsidP="00D4325B">
      <w:pPr>
        <w:jc w:val="center"/>
        <w:rPr>
          <w:rFonts w:ascii="Times New Roman" w:hAnsi="Times New Roman"/>
          <w:b/>
          <w:lang w:val="kk-KZ"/>
        </w:rPr>
        <w:sectPr w:rsidR="002C5025" w:rsidRPr="001413CF" w:rsidSect="00F032F2">
          <w:type w:val="nextColumn"/>
          <w:pgSz w:w="16838" w:h="11906" w:orient="landscape"/>
          <w:pgMar w:top="1134" w:right="851" w:bottom="1134" w:left="1134" w:header="709" w:footer="709" w:gutter="0"/>
          <w:cols w:space="720"/>
          <w:docGrid w:linePitch="326"/>
        </w:sectPr>
      </w:pPr>
    </w:p>
    <w:p w:rsidR="006C4E92" w:rsidRPr="001413CF" w:rsidRDefault="006C4E92" w:rsidP="00D4325B">
      <w:pPr>
        <w:pStyle w:val="21"/>
        <w:ind w:firstLine="0"/>
        <w:jc w:val="right"/>
        <w:rPr>
          <w:rFonts w:ascii="Times New Roman" w:hAnsi="Times New Roman"/>
          <w:sz w:val="22"/>
          <w:szCs w:val="22"/>
        </w:rPr>
      </w:pPr>
      <w:r w:rsidRPr="001413CF">
        <w:rPr>
          <w:rFonts w:ascii="Times New Roman" w:hAnsi="Times New Roman"/>
          <w:sz w:val="22"/>
          <w:szCs w:val="22"/>
        </w:rPr>
        <w:lastRenderedPageBreak/>
        <w:t>Таблица 4</w:t>
      </w:r>
    </w:p>
    <w:p w:rsidR="006C4E92" w:rsidRPr="001413CF" w:rsidRDefault="006C4E92" w:rsidP="00D4325B">
      <w:pPr>
        <w:pStyle w:val="21"/>
        <w:ind w:firstLine="0"/>
        <w:jc w:val="center"/>
        <w:rPr>
          <w:rFonts w:ascii="Times New Roman" w:hAnsi="Times New Roman"/>
          <w:b/>
          <w:sz w:val="28"/>
          <w:szCs w:val="28"/>
        </w:rPr>
      </w:pPr>
      <w:r w:rsidRPr="001413CF">
        <w:rPr>
          <w:rFonts w:ascii="Times New Roman" w:hAnsi="Times New Roman"/>
          <w:b/>
          <w:sz w:val="28"/>
          <w:szCs w:val="28"/>
        </w:rPr>
        <w:t>Состояние качества поверхностных вод по гидрохимическим показателям</w:t>
      </w:r>
    </w:p>
    <w:p w:rsidR="006C4E92" w:rsidRPr="001413CF" w:rsidRDefault="006C4E92" w:rsidP="00D4325B">
      <w:pPr>
        <w:pStyle w:val="21"/>
        <w:ind w:firstLine="0"/>
        <w:jc w:val="center"/>
        <w:rPr>
          <w:rFonts w:ascii="Times New Roman" w:hAnsi="Times New Roman"/>
          <w:b/>
          <w:sz w:val="22"/>
          <w:szCs w:val="22"/>
        </w:rPr>
      </w:pPr>
    </w:p>
    <w:tbl>
      <w:tblPr>
        <w:tblW w:w="10377" w:type="dxa"/>
        <w:jc w:val="center"/>
        <w:tblInd w:w="-34" w:type="dxa"/>
        <w:tblLayout w:type="fixed"/>
        <w:tblLook w:val="00A0"/>
      </w:tblPr>
      <w:tblGrid>
        <w:gridCol w:w="1985"/>
        <w:gridCol w:w="6"/>
        <w:gridCol w:w="23"/>
        <w:gridCol w:w="1530"/>
        <w:gridCol w:w="10"/>
        <w:gridCol w:w="19"/>
        <w:gridCol w:w="1389"/>
        <w:gridCol w:w="14"/>
        <w:gridCol w:w="14"/>
        <w:gridCol w:w="1192"/>
        <w:gridCol w:w="298"/>
        <w:gridCol w:w="41"/>
        <w:gridCol w:w="1416"/>
        <w:gridCol w:w="31"/>
        <w:gridCol w:w="254"/>
        <w:gridCol w:w="29"/>
        <w:gridCol w:w="113"/>
        <w:gridCol w:w="958"/>
        <w:gridCol w:w="33"/>
        <w:gridCol w:w="30"/>
        <w:gridCol w:w="113"/>
        <w:gridCol w:w="29"/>
        <w:gridCol w:w="821"/>
        <w:gridCol w:w="29"/>
      </w:tblGrid>
      <w:tr w:rsidR="00B92574" w:rsidRPr="001413CF" w:rsidTr="00131AB1">
        <w:trPr>
          <w:gridAfter w:val="1"/>
          <w:wAfter w:w="29" w:type="dxa"/>
          <w:trHeight w:val="682"/>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Наименование водного объекта (бассейн, река, гидрохимический створ)</w:t>
            </w:r>
          </w:p>
        </w:tc>
        <w:tc>
          <w:tcPr>
            <w:tcW w:w="4197" w:type="dxa"/>
            <w:gridSpan w:val="9"/>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Комплексный индекс загрязненности воды (КИЗВ) и класс качества воды</w:t>
            </w:r>
          </w:p>
        </w:tc>
        <w:tc>
          <w:tcPr>
            <w:tcW w:w="4166" w:type="dxa"/>
            <w:gridSpan w:val="1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Содержание загрязняющих веществ в октябре 2016 г.</w:t>
            </w:r>
          </w:p>
        </w:tc>
      </w:tr>
      <w:tr w:rsidR="00B92574" w:rsidRPr="001413CF" w:rsidTr="00131AB1">
        <w:trPr>
          <w:gridAfter w:val="1"/>
          <w:wAfter w:w="29" w:type="dxa"/>
          <w:trHeight w:val="1066"/>
          <w:jc w:val="center"/>
        </w:trPr>
        <w:tc>
          <w:tcPr>
            <w:tcW w:w="1985" w:type="dxa"/>
            <w:vMerge/>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b/>
                <w:sz w:val="22"/>
                <w:szCs w:val="22"/>
              </w:rPr>
            </w:pPr>
          </w:p>
        </w:tc>
        <w:tc>
          <w:tcPr>
            <w:tcW w:w="1559"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октябрь</w:t>
            </w:r>
          </w:p>
          <w:p w:rsidR="00B92574" w:rsidRPr="001413CF" w:rsidRDefault="00B92574" w:rsidP="00B92574">
            <w:pPr>
              <w:jc w:val="center"/>
              <w:rPr>
                <w:rFonts w:ascii="Times New Roman" w:hAnsi="Times New Roman"/>
                <w:b/>
                <w:sz w:val="22"/>
                <w:szCs w:val="22"/>
              </w:rPr>
            </w:pPr>
            <w:smartTag w:uri="urn:schemas-microsoft-com:office:smarttags" w:element="metricconverter">
              <w:smartTagPr>
                <w:attr w:name="ProductID" w:val="2015 г"/>
              </w:smartTagPr>
              <w:r w:rsidRPr="001413CF">
                <w:rPr>
                  <w:rFonts w:ascii="Times New Roman" w:hAnsi="Times New Roman"/>
                  <w:b/>
                  <w:sz w:val="22"/>
                  <w:szCs w:val="22"/>
                </w:rPr>
                <w:t>2015 г</w:t>
              </w:r>
            </w:smartTag>
            <w:r w:rsidRPr="001413CF">
              <w:rPr>
                <w:rFonts w:ascii="Times New Roman" w:hAnsi="Times New Roman"/>
                <w:b/>
                <w:sz w:val="22"/>
                <w:szCs w:val="22"/>
              </w:rPr>
              <w:t>.</w:t>
            </w:r>
          </w:p>
        </w:tc>
        <w:tc>
          <w:tcPr>
            <w:tcW w:w="1418"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сентябрь</w:t>
            </w:r>
          </w:p>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2016 г.</w:t>
            </w:r>
          </w:p>
        </w:tc>
        <w:tc>
          <w:tcPr>
            <w:tcW w:w="1220"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октябрь 2016 г.</w:t>
            </w:r>
          </w:p>
        </w:tc>
        <w:tc>
          <w:tcPr>
            <w:tcW w:w="2040" w:type="dxa"/>
            <w:gridSpan w:val="5"/>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показатели качества воды</w:t>
            </w:r>
          </w:p>
        </w:tc>
        <w:tc>
          <w:tcPr>
            <w:tcW w:w="1276" w:type="dxa"/>
            <w:gridSpan w:val="6"/>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средняя концентрация, мг/дм3</w:t>
            </w:r>
          </w:p>
        </w:tc>
        <w:tc>
          <w:tcPr>
            <w:tcW w:w="850" w:type="dxa"/>
            <w:gridSpan w:val="2"/>
            <w:tcBorders>
              <w:top w:val="nil"/>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Кратность превышения</w:t>
            </w:r>
          </w:p>
        </w:tc>
      </w:tr>
      <w:tr w:rsidR="00B92574" w:rsidRPr="001413CF" w:rsidTr="00131AB1">
        <w:trPr>
          <w:trHeight w:val="643"/>
          <w:jc w:val="center"/>
        </w:trPr>
        <w:tc>
          <w:tcPr>
            <w:tcW w:w="2014"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Кара Ертис</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(ВКО)</w:t>
            </w:r>
          </w:p>
        </w:tc>
        <w:tc>
          <w:tcPr>
            <w:tcW w:w="1559"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11,2</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41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8,68</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192" w:type="dxa"/>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10,28</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2069" w:type="dxa"/>
            <w:gridSpan w:val="6"/>
            <w:tcBorders>
              <w:top w:val="single" w:sz="4" w:space="0" w:color="auto"/>
              <w:left w:val="nil"/>
              <w:bottom w:val="single" w:sz="4" w:space="0" w:color="auto"/>
              <w:right w:val="single" w:sz="4" w:space="0" w:color="auto"/>
            </w:tcBorders>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 кислород</w:t>
            </w:r>
          </w:p>
        </w:tc>
        <w:tc>
          <w:tcPr>
            <w:tcW w:w="1276" w:type="dxa"/>
            <w:gridSpan w:val="6"/>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10,28</w:t>
            </w:r>
          </w:p>
        </w:tc>
        <w:tc>
          <w:tcPr>
            <w:tcW w:w="850" w:type="dxa"/>
            <w:gridSpan w:val="2"/>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r>
      <w:tr w:rsidR="00B92574" w:rsidRPr="001413CF" w:rsidTr="00131AB1">
        <w:trPr>
          <w:trHeight w:val="695"/>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2,08 (нормативно чистая)</w:t>
            </w:r>
          </w:p>
        </w:tc>
        <w:tc>
          <w:tcPr>
            <w:tcW w:w="141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1,19 (нормативно чистая)</w:t>
            </w:r>
          </w:p>
        </w:tc>
        <w:tc>
          <w:tcPr>
            <w:tcW w:w="1192" w:type="dxa"/>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1,50 (нормативно чистая)</w:t>
            </w:r>
          </w:p>
        </w:tc>
        <w:tc>
          <w:tcPr>
            <w:tcW w:w="2069" w:type="dxa"/>
            <w:gridSpan w:val="6"/>
            <w:tcBorders>
              <w:top w:val="single" w:sz="4" w:space="0" w:color="auto"/>
              <w:left w:val="nil"/>
              <w:bottom w:val="single" w:sz="4" w:space="0" w:color="auto"/>
              <w:right w:val="single" w:sz="4" w:space="0" w:color="auto"/>
            </w:tcBorders>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276" w:type="dxa"/>
            <w:gridSpan w:val="6"/>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lang w:val="kk-KZ"/>
              </w:rPr>
            </w:pPr>
            <w:r w:rsidRPr="001413CF">
              <w:rPr>
                <w:rFonts w:ascii="Times New Roman" w:hAnsi="Times New Roman"/>
                <w:sz w:val="22"/>
                <w:szCs w:val="22"/>
              </w:rPr>
              <w:t>1,5</w:t>
            </w:r>
          </w:p>
        </w:tc>
        <w:tc>
          <w:tcPr>
            <w:tcW w:w="850" w:type="dxa"/>
            <w:gridSpan w:val="2"/>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r>
      <w:tr w:rsidR="00B92574" w:rsidRPr="001413CF" w:rsidTr="00131AB1">
        <w:trPr>
          <w:trHeight w:val="350"/>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val="restart"/>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1417" w:type="dxa"/>
            <w:gridSpan w:val="3"/>
            <w:vMerge w:val="restart"/>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1,9</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1192" w:type="dxa"/>
            <w:vMerge w:val="restart"/>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1,9</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4195" w:type="dxa"/>
            <w:gridSpan w:val="14"/>
            <w:tcBorders>
              <w:top w:val="single" w:sz="4" w:space="0" w:color="auto"/>
              <w:left w:val="nil"/>
              <w:right w:val="single" w:sz="4" w:space="0" w:color="auto"/>
            </w:tcBorders>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тяжелые металлы</w:t>
            </w:r>
          </w:p>
        </w:tc>
      </w:tr>
      <w:tr w:rsidR="00B92574" w:rsidRPr="001413CF" w:rsidTr="00131AB1">
        <w:trPr>
          <w:trHeight w:val="170"/>
          <w:jc w:val="center"/>
        </w:trPr>
        <w:tc>
          <w:tcPr>
            <w:tcW w:w="2014" w:type="dxa"/>
            <w:gridSpan w:val="3"/>
            <w:vMerge/>
            <w:tcBorders>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2069" w:type="dxa"/>
            <w:gridSpan w:val="6"/>
            <w:tcBorders>
              <w:top w:val="single" w:sz="4" w:space="0" w:color="auto"/>
              <w:left w:val="nil"/>
              <w:bottom w:val="single" w:sz="4" w:space="0" w:color="auto"/>
              <w:right w:val="single" w:sz="4" w:space="0" w:color="auto"/>
            </w:tcBorders>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Медь</w:t>
            </w:r>
          </w:p>
        </w:tc>
        <w:tc>
          <w:tcPr>
            <w:tcW w:w="1104"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0,0019</w:t>
            </w:r>
          </w:p>
        </w:tc>
        <w:tc>
          <w:tcPr>
            <w:tcW w:w="1022" w:type="dxa"/>
            <w:gridSpan w:val="5"/>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1,9</w:t>
            </w:r>
          </w:p>
        </w:tc>
      </w:tr>
      <w:tr w:rsidR="00B92574" w:rsidRPr="001413CF" w:rsidTr="00131AB1">
        <w:trPr>
          <w:trHeight w:val="273"/>
          <w:jc w:val="center"/>
        </w:trPr>
        <w:tc>
          <w:tcPr>
            <w:tcW w:w="2014"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Ертис (ВКО)</w:t>
            </w:r>
          </w:p>
        </w:tc>
        <w:tc>
          <w:tcPr>
            <w:tcW w:w="1559"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9,95 (нормативно чистая)</w:t>
            </w:r>
          </w:p>
        </w:tc>
        <w:tc>
          <w:tcPr>
            <w:tcW w:w="141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8,64 (нормативно чистая)</w:t>
            </w:r>
          </w:p>
        </w:tc>
        <w:tc>
          <w:tcPr>
            <w:tcW w:w="1192" w:type="dxa"/>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9,01 (нормативно чистая)</w:t>
            </w:r>
          </w:p>
        </w:tc>
        <w:tc>
          <w:tcPr>
            <w:tcW w:w="2069" w:type="dxa"/>
            <w:gridSpan w:val="6"/>
            <w:tcBorders>
              <w:top w:val="single" w:sz="4" w:space="0" w:color="auto"/>
              <w:left w:val="nil"/>
              <w:bottom w:val="single" w:sz="4" w:space="0" w:color="auto"/>
              <w:right w:val="single" w:sz="4" w:space="0" w:color="auto"/>
            </w:tcBorders>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 кислород</w:t>
            </w:r>
          </w:p>
        </w:tc>
        <w:tc>
          <w:tcPr>
            <w:tcW w:w="1104"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9,01</w:t>
            </w:r>
          </w:p>
        </w:tc>
        <w:tc>
          <w:tcPr>
            <w:tcW w:w="1022" w:type="dxa"/>
            <w:gridSpan w:val="5"/>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r>
      <w:tr w:rsidR="00B92574" w:rsidRPr="001413CF" w:rsidTr="00131AB1">
        <w:trPr>
          <w:trHeight w:val="273"/>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1,29 (нормативно чистая)</w:t>
            </w:r>
          </w:p>
        </w:tc>
        <w:tc>
          <w:tcPr>
            <w:tcW w:w="141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1,27</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192" w:type="dxa"/>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1,31</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2069" w:type="dxa"/>
            <w:gridSpan w:val="6"/>
            <w:tcBorders>
              <w:top w:val="single" w:sz="4" w:space="0" w:color="auto"/>
              <w:left w:val="nil"/>
              <w:bottom w:val="single" w:sz="4" w:space="0" w:color="auto"/>
              <w:right w:val="single" w:sz="4" w:space="0" w:color="auto"/>
            </w:tcBorders>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104"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1,31</w:t>
            </w:r>
          </w:p>
        </w:tc>
        <w:tc>
          <w:tcPr>
            <w:tcW w:w="1022" w:type="dxa"/>
            <w:gridSpan w:val="5"/>
            <w:tcBorders>
              <w:top w:val="nil"/>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r>
      <w:tr w:rsidR="00B92574" w:rsidRPr="001413CF" w:rsidTr="00131AB1">
        <w:trPr>
          <w:trHeight w:val="296"/>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val="restart"/>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1,53 (умеренного уровня загрязнения)</w:t>
            </w:r>
          </w:p>
        </w:tc>
        <w:tc>
          <w:tcPr>
            <w:tcW w:w="1417" w:type="dxa"/>
            <w:gridSpan w:val="3"/>
            <w:vMerge w:val="restart"/>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1,6 (умеренного уровня загрязнения)</w:t>
            </w:r>
          </w:p>
        </w:tc>
        <w:tc>
          <w:tcPr>
            <w:tcW w:w="1192" w:type="dxa"/>
            <w:vMerge w:val="restart"/>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2,1 (умеренного уровня загрязнения)</w:t>
            </w:r>
          </w:p>
        </w:tc>
        <w:tc>
          <w:tcPr>
            <w:tcW w:w="4195" w:type="dxa"/>
            <w:gridSpan w:val="14"/>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тяжелые металлы</w:t>
            </w:r>
          </w:p>
        </w:tc>
      </w:tr>
      <w:tr w:rsidR="00B92574" w:rsidRPr="001413CF" w:rsidTr="00131AB1">
        <w:trPr>
          <w:trHeight w:val="449"/>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2069" w:type="dxa"/>
            <w:gridSpan w:val="6"/>
            <w:tcBorders>
              <w:top w:val="single" w:sz="4" w:space="0" w:color="auto"/>
              <w:left w:val="nil"/>
              <w:bottom w:val="single" w:sz="4" w:space="0" w:color="auto"/>
              <w:right w:val="single" w:sz="4" w:space="0" w:color="auto"/>
            </w:tcBorders>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Медь</w:t>
            </w:r>
          </w:p>
        </w:tc>
        <w:tc>
          <w:tcPr>
            <w:tcW w:w="1104"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0,0027</w:t>
            </w:r>
          </w:p>
        </w:tc>
        <w:tc>
          <w:tcPr>
            <w:tcW w:w="1022" w:type="dxa"/>
            <w:gridSpan w:val="5"/>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2,7</w:t>
            </w:r>
          </w:p>
        </w:tc>
      </w:tr>
      <w:tr w:rsidR="00B92574" w:rsidRPr="001413CF" w:rsidTr="00131AB1">
        <w:trPr>
          <w:trHeight w:val="273"/>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2069" w:type="dxa"/>
            <w:gridSpan w:val="6"/>
            <w:tcBorders>
              <w:top w:val="single" w:sz="4" w:space="0" w:color="auto"/>
              <w:left w:val="nil"/>
              <w:bottom w:val="single" w:sz="4" w:space="0" w:color="auto"/>
              <w:right w:val="single" w:sz="4" w:space="0" w:color="auto"/>
            </w:tcBorders>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Цинк</w:t>
            </w:r>
          </w:p>
        </w:tc>
        <w:tc>
          <w:tcPr>
            <w:tcW w:w="1104"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0,015</w:t>
            </w:r>
          </w:p>
        </w:tc>
        <w:tc>
          <w:tcPr>
            <w:tcW w:w="1022" w:type="dxa"/>
            <w:gridSpan w:val="5"/>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w:t>
            </w:r>
          </w:p>
        </w:tc>
      </w:tr>
      <w:tr w:rsidR="00B92574" w:rsidRPr="001413CF" w:rsidTr="00131AB1">
        <w:trPr>
          <w:trHeight w:val="415"/>
          <w:jc w:val="center"/>
        </w:trPr>
        <w:tc>
          <w:tcPr>
            <w:tcW w:w="2014"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Буктырма</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(ВКО)</w:t>
            </w:r>
          </w:p>
        </w:tc>
        <w:tc>
          <w:tcPr>
            <w:tcW w:w="1559"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11,1</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41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9,39 (нормативно чистая)</w:t>
            </w:r>
          </w:p>
        </w:tc>
        <w:tc>
          <w:tcPr>
            <w:tcW w:w="1192" w:type="dxa"/>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10,75 (нормативно чистая)</w:t>
            </w:r>
          </w:p>
        </w:tc>
        <w:tc>
          <w:tcPr>
            <w:tcW w:w="2069"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 кислород</w:t>
            </w:r>
          </w:p>
        </w:tc>
        <w:tc>
          <w:tcPr>
            <w:tcW w:w="1104"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10,75</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r>
      <w:tr w:rsidR="00B92574" w:rsidRPr="001413CF" w:rsidTr="00131AB1">
        <w:trPr>
          <w:trHeight w:val="415"/>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2,47 (нормативно чистая)</w:t>
            </w:r>
          </w:p>
        </w:tc>
        <w:tc>
          <w:tcPr>
            <w:tcW w:w="141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0,67</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192" w:type="dxa"/>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1,09</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2069"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104"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1,09</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r>
      <w:tr w:rsidR="00B92574" w:rsidRPr="001413CF" w:rsidTr="00131AB1">
        <w:trPr>
          <w:trHeight w:val="233"/>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val="restart"/>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1,28</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1417" w:type="dxa"/>
            <w:gridSpan w:val="3"/>
            <w:vMerge w:val="restart"/>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1192" w:type="dxa"/>
            <w:vMerge w:val="restart"/>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4195" w:type="dxa"/>
            <w:gridSpan w:val="14"/>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тяжелые металлы</w:t>
            </w:r>
          </w:p>
        </w:tc>
      </w:tr>
      <w:tr w:rsidR="00B92574" w:rsidRPr="001413CF" w:rsidTr="00131AB1">
        <w:trPr>
          <w:trHeight w:val="315"/>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2069"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Медь</w:t>
            </w:r>
          </w:p>
        </w:tc>
        <w:tc>
          <w:tcPr>
            <w:tcW w:w="1104"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0,0014</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w:t>
            </w:r>
          </w:p>
        </w:tc>
      </w:tr>
      <w:tr w:rsidR="00B92574" w:rsidRPr="001413CF" w:rsidTr="00131AB1">
        <w:trPr>
          <w:trHeight w:val="315"/>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2069"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Марганец</w:t>
            </w:r>
          </w:p>
        </w:tc>
        <w:tc>
          <w:tcPr>
            <w:tcW w:w="1104"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0,014</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w:t>
            </w:r>
          </w:p>
        </w:tc>
      </w:tr>
      <w:tr w:rsidR="00B92574" w:rsidRPr="001413CF" w:rsidTr="00131AB1">
        <w:trPr>
          <w:trHeight w:val="315"/>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2069"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Цинк</w:t>
            </w:r>
          </w:p>
        </w:tc>
        <w:tc>
          <w:tcPr>
            <w:tcW w:w="1104"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0,011</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w:t>
            </w:r>
          </w:p>
        </w:tc>
      </w:tr>
      <w:tr w:rsidR="00B92574" w:rsidRPr="001413CF" w:rsidTr="00131AB1">
        <w:trPr>
          <w:trHeight w:val="415"/>
          <w:jc w:val="center"/>
        </w:trPr>
        <w:tc>
          <w:tcPr>
            <w:tcW w:w="2014"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Брекса</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(ВКО)</w:t>
            </w:r>
          </w:p>
        </w:tc>
        <w:tc>
          <w:tcPr>
            <w:tcW w:w="1559"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10,45</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41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9,46</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192" w:type="dxa"/>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10,25</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2069"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 кислород</w:t>
            </w:r>
          </w:p>
        </w:tc>
        <w:tc>
          <w:tcPr>
            <w:tcW w:w="1104"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10,25</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r>
      <w:tr w:rsidR="00B92574" w:rsidRPr="001413CF" w:rsidTr="00131AB1">
        <w:trPr>
          <w:trHeight w:val="723"/>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1,71 (нормативно чистая)</w:t>
            </w:r>
          </w:p>
        </w:tc>
        <w:tc>
          <w:tcPr>
            <w:tcW w:w="141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0,75 (нормативно чистая)</w:t>
            </w:r>
          </w:p>
        </w:tc>
        <w:tc>
          <w:tcPr>
            <w:tcW w:w="1192" w:type="dxa"/>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1,23 (нормативно чистая)</w:t>
            </w:r>
          </w:p>
        </w:tc>
        <w:tc>
          <w:tcPr>
            <w:tcW w:w="2069"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104"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1,23</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r>
      <w:tr w:rsidR="00B92574" w:rsidRPr="001413CF" w:rsidTr="00131AB1">
        <w:trPr>
          <w:trHeight w:val="237"/>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val="restart"/>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5,99</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1417" w:type="dxa"/>
            <w:gridSpan w:val="3"/>
            <w:vMerge w:val="restart"/>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4,25</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1192" w:type="dxa"/>
            <w:vMerge w:val="restart"/>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3,95</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4195" w:type="dxa"/>
            <w:gridSpan w:val="14"/>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биогенные вещества</w:t>
            </w:r>
          </w:p>
        </w:tc>
      </w:tr>
      <w:tr w:rsidR="00B92574" w:rsidRPr="001413CF" w:rsidTr="00131AB1">
        <w:trPr>
          <w:trHeight w:val="150"/>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Железо общее</w:t>
            </w:r>
          </w:p>
        </w:tc>
        <w:tc>
          <w:tcPr>
            <w:tcW w:w="1418" w:type="dxa"/>
            <w:gridSpan w:val="6"/>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0,42</w:t>
            </w:r>
          </w:p>
        </w:tc>
        <w:tc>
          <w:tcPr>
            <w:tcW w:w="1022" w:type="dxa"/>
            <w:gridSpan w:val="5"/>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4,2</w:t>
            </w:r>
          </w:p>
        </w:tc>
      </w:tr>
      <w:tr w:rsidR="00B92574" w:rsidRPr="001413CF" w:rsidTr="00131AB1">
        <w:trPr>
          <w:trHeight w:val="150"/>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Аммоний солевой</w:t>
            </w:r>
          </w:p>
        </w:tc>
        <w:tc>
          <w:tcPr>
            <w:tcW w:w="1418" w:type="dxa"/>
            <w:gridSpan w:val="6"/>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0,61</w:t>
            </w:r>
          </w:p>
        </w:tc>
        <w:tc>
          <w:tcPr>
            <w:tcW w:w="1022" w:type="dxa"/>
            <w:gridSpan w:val="5"/>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w:t>
            </w:r>
          </w:p>
        </w:tc>
      </w:tr>
      <w:tr w:rsidR="00B92574" w:rsidRPr="001413CF" w:rsidTr="00131AB1">
        <w:trPr>
          <w:trHeight w:val="150"/>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Азот нитритный</w:t>
            </w:r>
          </w:p>
        </w:tc>
        <w:tc>
          <w:tcPr>
            <w:tcW w:w="1418" w:type="dxa"/>
            <w:gridSpan w:val="6"/>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0,022</w:t>
            </w:r>
          </w:p>
        </w:tc>
        <w:tc>
          <w:tcPr>
            <w:tcW w:w="1022" w:type="dxa"/>
            <w:gridSpan w:val="5"/>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w:t>
            </w:r>
          </w:p>
        </w:tc>
      </w:tr>
      <w:tr w:rsidR="00B92574" w:rsidRPr="001413CF" w:rsidTr="00131AB1">
        <w:trPr>
          <w:trHeight w:val="261"/>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4195" w:type="dxa"/>
            <w:gridSpan w:val="14"/>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тяжелые металлы</w:t>
            </w:r>
          </w:p>
        </w:tc>
      </w:tr>
      <w:tr w:rsidR="00B92574" w:rsidRPr="001413CF" w:rsidTr="00131AB1">
        <w:trPr>
          <w:trHeight w:val="150"/>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Цинк</w:t>
            </w:r>
          </w:p>
        </w:tc>
        <w:tc>
          <w:tcPr>
            <w:tcW w:w="1418" w:type="dxa"/>
            <w:gridSpan w:val="6"/>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0,070</w:t>
            </w:r>
          </w:p>
        </w:tc>
        <w:tc>
          <w:tcPr>
            <w:tcW w:w="1022" w:type="dxa"/>
            <w:gridSpan w:val="5"/>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7,0</w:t>
            </w:r>
          </w:p>
        </w:tc>
      </w:tr>
      <w:tr w:rsidR="00B92574" w:rsidRPr="001413CF" w:rsidTr="00131AB1">
        <w:trPr>
          <w:trHeight w:val="150"/>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Медь</w:t>
            </w:r>
          </w:p>
        </w:tc>
        <w:tc>
          <w:tcPr>
            <w:tcW w:w="1418" w:type="dxa"/>
            <w:gridSpan w:val="6"/>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0,0062</w:t>
            </w:r>
          </w:p>
        </w:tc>
        <w:tc>
          <w:tcPr>
            <w:tcW w:w="1022" w:type="dxa"/>
            <w:gridSpan w:val="5"/>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6,2</w:t>
            </w:r>
          </w:p>
        </w:tc>
      </w:tr>
      <w:tr w:rsidR="00B92574" w:rsidRPr="001413CF" w:rsidTr="00131AB1">
        <w:trPr>
          <w:trHeight w:val="150"/>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Марганец</w:t>
            </w:r>
          </w:p>
        </w:tc>
        <w:tc>
          <w:tcPr>
            <w:tcW w:w="1418" w:type="dxa"/>
            <w:gridSpan w:val="6"/>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0,038</w:t>
            </w:r>
          </w:p>
        </w:tc>
        <w:tc>
          <w:tcPr>
            <w:tcW w:w="1022" w:type="dxa"/>
            <w:gridSpan w:val="5"/>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3,8</w:t>
            </w:r>
          </w:p>
        </w:tc>
      </w:tr>
      <w:tr w:rsidR="00B92574" w:rsidRPr="001413CF" w:rsidTr="00131AB1">
        <w:trPr>
          <w:trHeight w:val="415"/>
          <w:jc w:val="center"/>
        </w:trPr>
        <w:tc>
          <w:tcPr>
            <w:tcW w:w="2014"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Тихая</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(ВКО)</w:t>
            </w:r>
          </w:p>
        </w:tc>
        <w:tc>
          <w:tcPr>
            <w:tcW w:w="1559"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9,14 (нормативно чистая)</w:t>
            </w:r>
          </w:p>
        </w:tc>
        <w:tc>
          <w:tcPr>
            <w:tcW w:w="141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9,53</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192" w:type="dxa"/>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10,00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 кислород</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10,00</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r>
      <w:tr w:rsidR="00B92574" w:rsidRPr="001413CF" w:rsidTr="00131AB1">
        <w:trPr>
          <w:trHeight w:val="693"/>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1,43</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41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0,83 (нормативно чистая)</w:t>
            </w:r>
          </w:p>
        </w:tc>
        <w:tc>
          <w:tcPr>
            <w:tcW w:w="1192" w:type="dxa"/>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1,45 (нормативно чистая)</w:t>
            </w: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1,45</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r>
      <w:tr w:rsidR="00B92574" w:rsidRPr="001413CF" w:rsidTr="00131AB1">
        <w:trPr>
          <w:trHeight w:val="341"/>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val="restart"/>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5,31 (высокого уровня загрязнения)</w:t>
            </w:r>
          </w:p>
        </w:tc>
        <w:tc>
          <w:tcPr>
            <w:tcW w:w="1417" w:type="dxa"/>
            <w:gridSpan w:val="3"/>
            <w:vMerge w:val="restart"/>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7,5</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1192" w:type="dxa"/>
            <w:vMerge w:val="restart"/>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4,25</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4195" w:type="dxa"/>
            <w:gridSpan w:val="14"/>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биогенные вещества</w:t>
            </w:r>
          </w:p>
        </w:tc>
      </w:tr>
      <w:tr w:rsidR="00B92574" w:rsidRPr="001413CF" w:rsidTr="00131AB1">
        <w:trPr>
          <w:trHeight w:val="137"/>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Железо общее</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0,17</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1,7</w:t>
            </w:r>
          </w:p>
        </w:tc>
      </w:tr>
      <w:tr w:rsidR="00B92574" w:rsidRPr="001413CF" w:rsidTr="00131AB1">
        <w:trPr>
          <w:trHeight w:val="137"/>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Азот нитритный</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0,028</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w:t>
            </w:r>
          </w:p>
        </w:tc>
      </w:tr>
      <w:tr w:rsidR="00B92574" w:rsidRPr="001413CF" w:rsidTr="00131AB1">
        <w:trPr>
          <w:trHeight w:val="137"/>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Аммоний солевой</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0,62</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w:t>
            </w:r>
          </w:p>
        </w:tc>
      </w:tr>
      <w:tr w:rsidR="00B92574" w:rsidRPr="001413CF" w:rsidTr="00131AB1">
        <w:trPr>
          <w:trHeight w:val="137"/>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4195" w:type="dxa"/>
            <w:gridSpan w:val="14"/>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тяжелые металлы</w:t>
            </w:r>
          </w:p>
        </w:tc>
      </w:tr>
      <w:tr w:rsidR="00B92574" w:rsidRPr="001413CF" w:rsidTr="00131AB1">
        <w:trPr>
          <w:trHeight w:val="137"/>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Цинк</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0,143</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14,3</w:t>
            </w:r>
          </w:p>
        </w:tc>
      </w:tr>
      <w:tr w:rsidR="00B92574" w:rsidRPr="001413CF" w:rsidTr="00131AB1">
        <w:trPr>
          <w:trHeight w:val="137"/>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Медь</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0,0071</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7,1</w:t>
            </w:r>
          </w:p>
        </w:tc>
      </w:tr>
      <w:tr w:rsidR="00B92574" w:rsidRPr="001413CF" w:rsidTr="00131AB1">
        <w:trPr>
          <w:trHeight w:val="137"/>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Марганец</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0,050</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5,0</w:t>
            </w:r>
          </w:p>
        </w:tc>
      </w:tr>
      <w:tr w:rsidR="00B92574" w:rsidRPr="001413CF" w:rsidTr="00131AB1">
        <w:trPr>
          <w:trHeight w:val="137"/>
          <w:jc w:val="center"/>
        </w:trPr>
        <w:tc>
          <w:tcPr>
            <w:tcW w:w="2014" w:type="dxa"/>
            <w:gridSpan w:val="3"/>
            <w:vMerge/>
            <w:tcBorders>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Кадмий</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0,007</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w:t>
            </w:r>
          </w:p>
        </w:tc>
      </w:tr>
      <w:tr w:rsidR="00B92574" w:rsidRPr="001413CF" w:rsidTr="00131AB1">
        <w:trPr>
          <w:trHeight w:val="415"/>
          <w:jc w:val="center"/>
        </w:trPr>
        <w:tc>
          <w:tcPr>
            <w:tcW w:w="2014"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Ульби</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(ВКО)</w:t>
            </w:r>
          </w:p>
        </w:tc>
        <w:tc>
          <w:tcPr>
            <w:tcW w:w="1559"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10,14 (нормативно чистая)</w:t>
            </w:r>
          </w:p>
        </w:tc>
        <w:tc>
          <w:tcPr>
            <w:tcW w:w="141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9,26</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192" w:type="dxa"/>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9,98</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 кислород</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9,98</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r>
      <w:tr w:rsidR="00B92574" w:rsidRPr="001413CF" w:rsidTr="00131AB1">
        <w:trPr>
          <w:trHeight w:val="415"/>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1,94</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41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1,11 (нормативно чистая)</w:t>
            </w:r>
          </w:p>
        </w:tc>
        <w:tc>
          <w:tcPr>
            <w:tcW w:w="1192" w:type="dxa"/>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1,29 (нормативно чистая)</w:t>
            </w: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1,29</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r>
      <w:tr w:rsidR="00B92574" w:rsidRPr="001413CF" w:rsidTr="00131AB1">
        <w:trPr>
          <w:trHeight w:val="224"/>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val="restart"/>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3,55 (высокого уровня загрязнения)</w:t>
            </w:r>
          </w:p>
        </w:tc>
        <w:tc>
          <w:tcPr>
            <w:tcW w:w="1417" w:type="dxa"/>
            <w:gridSpan w:val="3"/>
            <w:vMerge w:val="restart"/>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5,4</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1192" w:type="dxa"/>
            <w:vMerge w:val="restart"/>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4,35</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4195" w:type="dxa"/>
            <w:gridSpan w:val="14"/>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биогенные вещества</w:t>
            </w:r>
          </w:p>
        </w:tc>
      </w:tr>
      <w:tr w:rsidR="00B92574" w:rsidRPr="001413CF" w:rsidTr="00131AB1">
        <w:trPr>
          <w:trHeight w:val="323"/>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Железо общее</w:t>
            </w:r>
          </w:p>
        </w:tc>
        <w:tc>
          <w:tcPr>
            <w:tcW w:w="1418" w:type="dxa"/>
            <w:gridSpan w:val="6"/>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0,20</w:t>
            </w:r>
          </w:p>
        </w:tc>
        <w:tc>
          <w:tcPr>
            <w:tcW w:w="1022" w:type="dxa"/>
            <w:gridSpan w:val="5"/>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2,0</w:t>
            </w:r>
          </w:p>
        </w:tc>
      </w:tr>
      <w:tr w:rsidR="00B92574" w:rsidRPr="001413CF" w:rsidTr="00131AB1">
        <w:trPr>
          <w:trHeight w:val="323"/>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4195" w:type="dxa"/>
            <w:gridSpan w:val="14"/>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тяжелые металлы</w:t>
            </w:r>
          </w:p>
        </w:tc>
      </w:tr>
      <w:tr w:rsidR="00B92574" w:rsidRPr="001413CF" w:rsidTr="00131AB1">
        <w:trPr>
          <w:trHeight w:val="323"/>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Цинк</w:t>
            </w:r>
          </w:p>
        </w:tc>
        <w:tc>
          <w:tcPr>
            <w:tcW w:w="1418" w:type="dxa"/>
            <w:gridSpan w:val="6"/>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0,115</w:t>
            </w:r>
          </w:p>
        </w:tc>
        <w:tc>
          <w:tcPr>
            <w:tcW w:w="1022" w:type="dxa"/>
            <w:gridSpan w:val="5"/>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11,5</w:t>
            </w:r>
          </w:p>
        </w:tc>
      </w:tr>
      <w:tr w:rsidR="00B92574" w:rsidRPr="001413CF" w:rsidTr="00131AB1">
        <w:trPr>
          <w:trHeight w:val="323"/>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Медь</w:t>
            </w:r>
          </w:p>
        </w:tc>
        <w:tc>
          <w:tcPr>
            <w:tcW w:w="1418" w:type="dxa"/>
            <w:gridSpan w:val="6"/>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0,0045</w:t>
            </w:r>
          </w:p>
        </w:tc>
        <w:tc>
          <w:tcPr>
            <w:tcW w:w="1022" w:type="dxa"/>
            <w:gridSpan w:val="5"/>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4,5</w:t>
            </w:r>
          </w:p>
        </w:tc>
      </w:tr>
      <w:tr w:rsidR="00B92574" w:rsidRPr="001413CF" w:rsidTr="00131AB1">
        <w:trPr>
          <w:trHeight w:val="323"/>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Марганец</w:t>
            </w:r>
          </w:p>
        </w:tc>
        <w:tc>
          <w:tcPr>
            <w:tcW w:w="1418" w:type="dxa"/>
            <w:gridSpan w:val="6"/>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0,041</w:t>
            </w:r>
          </w:p>
        </w:tc>
        <w:tc>
          <w:tcPr>
            <w:tcW w:w="1022" w:type="dxa"/>
            <w:gridSpan w:val="5"/>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4,1</w:t>
            </w:r>
          </w:p>
        </w:tc>
      </w:tr>
      <w:tr w:rsidR="00B92574" w:rsidRPr="001413CF" w:rsidTr="00131AB1">
        <w:trPr>
          <w:trHeight w:val="415"/>
          <w:jc w:val="center"/>
        </w:trPr>
        <w:tc>
          <w:tcPr>
            <w:tcW w:w="2014" w:type="dxa"/>
            <w:gridSpan w:val="3"/>
            <w:vMerge w:val="restart"/>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Глубочанка</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(ВКО)</w:t>
            </w:r>
          </w:p>
        </w:tc>
        <w:tc>
          <w:tcPr>
            <w:tcW w:w="1559" w:type="dxa"/>
            <w:gridSpan w:val="3"/>
            <w:tcBorders>
              <w:top w:val="single" w:sz="4" w:space="0" w:color="auto"/>
              <w:left w:val="single" w:sz="4" w:space="0" w:color="auto"/>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8,91 (нормативно чистая)</w:t>
            </w:r>
          </w:p>
        </w:tc>
        <w:tc>
          <w:tcPr>
            <w:tcW w:w="141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8,80 (нормативно чистая)</w:t>
            </w:r>
          </w:p>
        </w:tc>
        <w:tc>
          <w:tcPr>
            <w:tcW w:w="1192" w:type="dxa"/>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7,81 (нормативно чистая)</w:t>
            </w: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 кислород</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7,81</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r>
      <w:tr w:rsidR="00B92574" w:rsidRPr="001413CF" w:rsidTr="00131AB1">
        <w:trPr>
          <w:trHeight w:val="415"/>
          <w:jc w:val="center"/>
        </w:trPr>
        <w:tc>
          <w:tcPr>
            <w:tcW w:w="2014" w:type="dxa"/>
            <w:gridSpan w:val="3"/>
            <w:vMerge/>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tcBorders>
              <w:top w:val="single" w:sz="4" w:space="0" w:color="auto"/>
              <w:left w:val="single" w:sz="4" w:space="0" w:color="auto"/>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 xml:space="preserve">1,40 (нормативно </w:t>
            </w:r>
            <w:r w:rsidRPr="001413CF">
              <w:rPr>
                <w:rFonts w:ascii="Times New Roman" w:hAnsi="Times New Roman"/>
                <w:sz w:val="22"/>
                <w:szCs w:val="22"/>
              </w:rPr>
              <w:lastRenderedPageBreak/>
              <w:t>чистая)</w:t>
            </w:r>
          </w:p>
        </w:tc>
        <w:tc>
          <w:tcPr>
            <w:tcW w:w="141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lastRenderedPageBreak/>
              <w:t>1,85</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 xml:space="preserve">(нормативно </w:t>
            </w:r>
            <w:r w:rsidRPr="001413CF">
              <w:rPr>
                <w:rFonts w:ascii="Times New Roman" w:hAnsi="Times New Roman"/>
                <w:sz w:val="22"/>
                <w:szCs w:val="22"/>
              </w:rPr>
              <w:lastRenderedPageBreak/>
              <w:t>чистая)</w:t>
            </w:r>
          </w:p>
        </w:tc>
        <w:tc>
          <w:tcPr>
            <w:tcW w:w="1192" w:type="dxa"/>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lastRenderedPageBreak/>
              <w:t>1,11</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w:t>
            </w:r>
            <w:r w:rsidRPr="001413CF">
              <w:rPr>
                <w:rFonts w:ascii="Times New Roman" w:hAnsi="Times New Roman"/>
                <w:sz w:val="22"/>
                <w:szCs w:val="22"/>
              </w:rPr>
              <w:lastRenderedPageBreak/>
              <w:t>но чистая)</w:t>
            </w: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lastRenderedPageBreak/>
              <w:t>БПК5</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1,11</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r>
      <w:tr w:rsidR="00B92574" w:rsidRPr="001413CF" w:rsidTr="00131AB1">
        <w:trPr>
          <w:trHeight w:val="269"/>
          <w:jc w:val="center"/>
        </w:trPr>
        <w:tc>
          <w:tcPr>
            <w:tcW w:w="2014" w:type="dxa"/>
            <w:gridSpan w:val="3"/>
            <w:vMerge/>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val="restart"/>
            <w:tcBorders>
              <w:top w:val="single" w:sz="4" w:space="0" w:color="auto"/>
              <w:left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3,39</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1417" w:type="dxa"/>
            <w:gridSpan w:val="3"/>
            <w:vMerge w:val="restart"/>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3,75</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1192" w:type="dxa"/>
            <w:vMerge w:val="restart"/>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3,3</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4195" w:type="dxa"/>
            <w:gridSpan w:val="14"/>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биогенные вещества</w:t>
            </w:r>
          </w:p>
        </w:tc>
      </w:tr>
      <w:tr w:rsidR="00B92574" w:rsidRPr="001413CF" w:rsidTr="00131AB1">
        <w:trPr>
          <w:trHeight w:val="269"/>
          <w:jc w:val="center"/>
        </w:trPr>
        <w:tc>
          <w:tcPr>
            <w:tcW w:w="2014" w:type="dxa"/>
            <w:gridSpan w:val="3"/>
            <w:vMerge/>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top w:val="single" w:sz="4" w:space="0" w:color="auto"/>
              <w:left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86" w:type="dxa"/>
            <w:gridSpan w:val="4"/>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Азот нитритный</w:t>
            </w:r>
          </w:p>
        </w:tc>
        <w:tc>
          <w:tcPr>
            <w:tcW w:w="1417" w:type="dxa"/>
            <w:gridSpan w:val="6"/>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0,029</w:t>
            </w:r>
          </w:p>
        </w:tc>
        <w:tc>
          <w:tcPr>
            <w:tcW w:w="992" w:type="dxa"/>
            <w:gridSpan w:val="4"/>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w:t>
            </w:r>
          </w:p>
        </w:tc>
      </w:tr>
      <w:tr w:rsidR="00B92574" w:rsidRPr="001413CF" w:rsidTr="00131AB1">
        <w:trPr>
          <w:trHeight w:val="341"/>
          <w:jc w:val="center"/>
        </w:trPr>
        <w:tc>
          <w:tcPr>
            <w:tcW w:w="2014" w:type="dxa"/>
            <w:gridSpan w:val="3"/>
            <w:vMerge/>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top w:val="single" w:sz="4" w:space="0" w:color="auto"/>
              <w:left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4195" w:type="dxa"/>
            <w:gridSpan w:val="14"/>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тяжелые металлы</w:t>
            </w:r>
          </w:p>
        </w:tc>
      </w:tr>
      <w:tr w:rsidR="00B92574" w:rsidRPr="001413CF" w:rsidTr="00131AB1">
        <w:trPr>
          <w:trHeight w:val="305"/>
          <w:jc w:val="center"/>
        </w:trPr>
        <w:tc>
          <w:tcPr>
            <w:tcW w:w="2014" w:type="dxa"/>
            <w:gridSpan w:val="3"/>
            <w:vMerge/>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top w:val="single" w:sz="4" w:space="0" w:color="auto"/>
              <w:left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Цинк</w:t>
            </w:r>
          </w:p>
        </w:tc>
        <w:tc>
          <w:tcPr>
            <w:tcW w:w="1418" w:type="dxa"/>
            <w:gridSpan w:val="6"/>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0,072</w:t>
            </w:r>
          </w:p>
        </w:tc>
        <w:tc>
          <w:tcPr>
            <w:tcW w:w="1022" w:type="dxa"/>
            <w:gridSpan w:val="5"/>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7,2</w:t>
            </w:r>
          </w:p>
        </w:tc>
      </w:tr>
      <w:tr w:rsidR="00B92574" w:rsidRPr="001413CF" w:rsidTr="00131AB1">
        <w:trPr>
          <w:trHeight w:val="413"/>
          <w:jc w:val="center"/>
        </w:trPr>
        <w:tc>
          <w:tcPr>
            <w:tcW w:w="2014" w:type="dxa"/>
            <w:gridSpan w:val="3"/>
            <w:vMerge/>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top w:val="single" w:sz="4" w:space="0" w:color="auto"/>
              <w:left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Марганец</w:t>
            </w:r>
          </w:p>
        </w:tc>
        <w:tc>
          <w:tcPr>
            <w:tcW w:w="1418" w:type="dxa"/>
            <w:gridSpan w:val="6"/>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0,041</w:t>
            </w:r>
          </w:p>
        </w:tc>
        <w:tc>
          <w:tcPr>
            <w:tcW w:w="1022" w:type="dxa"/>
            <w:gridSpan w:val="5"/>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4,1</w:t>
            </w:r>
          </w:p>
        </w:tc>
      </w:tr>
      <w:tr w:rsidR="00B92574" w:rsidRPr="001413CF" w:rsidTr="00131AB1">
        <w:trPr>
          <w:trHeight w:val="332"/>
          <w:jc w:val="center"/>
        </w:trPr>
        <w:tc>
          <w:tcPr>
            <w:tcW w:w="2014" w:type="dxa"/>
            <w:gridSpan w:val="3"/>
            <w:vMerge/>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top w:val="single" w:sz="4" w:space="0" w:color="auto"/>
              <w:left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Медь</w:t>
            </w:r>
          </w:p>
        </w:tc>
        <w:tc>
          <w:tcPr>
            <w:tcW w:w="1418" w:type="dxa"/>
            <w:gridSpan w:val="6"/>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0,0040</w:t>
            </w:r>
          </w:p>
        </w:tc>
        <w:tc>
          <w:tcPr>
            <w:tcW w:w="1022" w:type="dxa"/>
            <w:gridSpan w:val="5"/>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4,0</w:t>
            </w:r>
          </w:p>
        </w:tc>
      </w:tr>
      <w:tr w:rsidR="00B92574" w:rsidRPr="001413CF" w:rsidTr="00131AB1">
        <w:trPr>
          <w:trHeight w:val="415"/>
          <w:jc w:val="center"/>
        </w:trPr>
        <w:tc>
          <w:tcPr>
            <w:tcW w:w="2014"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Красноярка</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(ВКО)</w:t>
            </w:r>
          </w:p>
        </w:tc>
        <w:tc>
          <w:tcPr>
            <w:tcW w:w="1559"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9,43 (нормативно чистая)</w:t>
            </w:r>
          </w:p>
        </w:tc>
        <w:tc>
          <w:tcPr>
            <w:tcW w:w="141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9,46</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192" w:type="dxa"/>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9,82</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 кислород</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9,82</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r>
      <w:tr w:rsidR="00B92574" w:rsidRPr="001413CF" w:rsidTr="00131AB1">
        <w:trPr>
          <w:trHeight w:val="415"/>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1,80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41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1,48 (нормативно чистая)</w:t>
            </w:r>
          </w:p>
        </w:tc>
        <w:tc>
          <w:tcPr>
            <w:tcW w:w="1192" w:type="dxa"/>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0,77 (нормативно чистая)</w:t>
            </w: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0,77</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r>
      <w:tr w:rsidR="00B92574" w:rsidRPr="001413CF" w:rsidTr="00131AB1">
        <w:trPr>
          <w:trHeight w:val="251"/>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val="restart"/>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8,26 (высокого уровня загрязнения)</w:t>
            </w:r>
          </w:p>
        </w:tc>
        <w:tc>
          <w:tcPr>
            <w:tcW w:w="1417" w:type="dxa"/>
            <w:gridSpan w:val="3"/>
            <w:vMerge w:val="restart"/>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6,8</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1192" w:type="dxa"/>
            <w:vMerge w:val="restart"/>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7,7</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4195" w:type="dxa"/>
            <w:gridSpan w:val="14"/>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тяжелые металлы</w:t>
            </w:r>
          </w:p>
        </w:tc>
      </w:tr>
      <w:tr w:rsidR="00B92574" w:rsidRPr="001413CF" w:rsidTr="00131AB1">
        <w:trPr>
          <w:trHeight w:val="485"/>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Цинк</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0,112</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11,2</w:t>
            </w:r>
          </w:p>
        </w:tc>
      </w:tr>
      <w:tr w:rsidR="00B92574" w:rsidRPr="001413CF" w:rsidTr="00131AB1">
        <w:trPr>
          <w:trHeight w:val="404"/>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Медь</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0,0062</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6,2</w:t>
            </w:r>
          </w:p>
        </w:tc>
      </w:tr>
      <w:tr w:rsidR="00B92574" w:rsidRPr="001413CF" w:rsidTr="00131AB1">
        <w:trPr>
          <w:trHeight w:val="125"/>
          <w:jc w:val="center"/>
        </w:trPr>
        <w:tc>
          <w:tcPr>
            <w:tcW w:w="2014" w:type="dxa"/>
            <w:gridSpan w:val="3"/>
            <w:vMerge/>
            <w:tcBorders>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Марганец</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0,056</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5,6</w:t>
            </w:r>
          </w:p>
        </w:tc>
      </w:tr>
      <w:tr w:rsidR="00B92574" w:rsidRPr="001413CF" w:rsidTr="00131AB1">
        <w:trPr>
          <w:trHeight w:val="669"/>
          <w:jc w:val="center"/>
        </w:trPr>
        <w:tc>
          <w:tcPr>
            <w:tcW w:w="2014"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Оба</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(ВКО)</w:t>
            </w:r>
          </w:p>
        </w:tc>
        <w:tc>
          <w:tcPr>
            <w:tcW w:w="1559"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11,05 (нормативно чистая)</w:t>
            </w:r>
          </w:p>
        </w:tc>
        <w:tc>
          <w:tcPr>
            <w:tcW w:w="141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9,76 (нормативно чистая)</w:t>
            </w:r>
          </w:p>
        </w:tc>
        <w:tc>
          <w:tcPr>
            <w:tcW w:w="1192" w:type="dxa"/>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11,35 (нормативно чистая)</w:t>
            </w: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 кислород</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11,35</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r>
      <w:tr w:rsidR="00B92574" w:rsidRPr="001413CF" w:rsidTr="00131AB1">
        <w:trPr>
          <w:trHeight w:val="415"/>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1,53 (нормативно чистая)</w:t>
            </w:r>
          </w:p>
        </w:tc>
        <w:tc>
          <w:tcPr>
            <w:tcW w:w="141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0,90 (нормативно чистая)</w:t>
            </w:r>
          </w:p>
        </w:tc>
        <w:tc>
          <w:tcPr>
            <w:tcW w:w="1192" w:type="dxa"/>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1,53 (нормативно чистая)</w:t>
            </w: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1,53</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r>
      <w:tr w:rsidR="00B92574" w:rsidRPr="001413CF" w:rsidTr="00131AB1">
        <w:trPr>
          <w:trHeight w:val="422"/>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val="restart"/>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2,20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1417" w:type="dxa"/>
            <w:gridSpan w:val="3"/>
            <w:vMerge w:val="restart"/>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3,1 (высокого уровня загрязнения)</w:t>
            </w:r>
          </w:p>
        </w:tc>
        <w:tc>
          <w:tcPr>
            <w:tcW w:w="1192" w:type="dxa"/>
            <w:vMerge w:val="restart"/>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2,9 (умеренного уровня загрязнения)</w:t>
            </w:r>
          </w:p>
        </w:tc>
        <w:tc>
          <w:tcPr>
            <w:tcW w:w="4195" w:type="dxa"/>
            <w:gridSpan w:val="14"/>
            <w:tcBorders>
              <w:top w:val="single" w:sz="4" w:space="0" w:color="auto"/>
              <w:left w:val="nil"/>
              <w:right w:val="single" w:sz="4" w:space="0" w:color="auto"/>
            </w:tcBorders>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тяжелые металлы</w:t>
            </w:r>
          </w:p>
        </w:tc>
      </w:tr>
      <w:tr w:rsidR="00B92574" w:rsidRPr="001413CF" w:rsidTr="00131AB1">
        <w:trPr>
          <w:trHeight w:val="368"/>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Марганец</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0,033</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3,3</w:t>
            </w:r>
          </w:p>
        </w:tc>
      </w:tr>
      <w:tr w:rsidR="00B92574" w:rsidRPr="001413CF" w:rsidTr="00131AB1">
        <w:trPr>
          <w:trHeight w:val="261"/>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left w:val="nil"/>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Медь</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0,0025</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2,5</w:t>
            </w:r>
          </w:p>
        </w:tc>
      </w:tr>
      <w:tr w:rsidR="00B92574" w:rsidRPr="001413CF" w:rsidTr="00131AB1">
        <w:trPr>
          <w:trHeight w:val="415"/>
          <w:jc w:val="center"/>
        </w:trPr>
        <w:tc>
          <w:tcPr>
            <w:tcW w:w="2014" w:type="dxa"/>
            <w:gridSpan w:val="3"/>
            <w:vMerge w:val="restart"/>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Емель</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(ВКО)</w:t>
            </w:r>
          </w:p>
        </w:tc>
        <w:tc>
          <w:tcPr>
            <w:tcW w:w="1559"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10,67</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чистая)</w:t>
            </w:r>
          </w:p>
        </w:tc>
        <w:tc>
          <w:tcPr>
            <w:tcW w:w="141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8,55 (нормативно чистая)</w:t>
            </w:r>
          </w:p>
        </w:tc>
        <w:tc>
          <w:tcPr>
            <w:tcW w:w="1192" w:type="dxa"/>
            <w:tcBorders>
              <w:top w:val="single" w:sz="4" w:space="0" w:color="auto"/>
              <w:left w:val="nil"/>
              <w:bottom w:val="single" w:sz="4" w:space="0" w:color="auto"/>
              <w:right w:val="single" w:sz="4" w:space="0" w:color="auto"/>
            </w:tcBorders>
            <w:noWrap/>
            <w:vAlign w:val="center"/>
          </w:tcPr>
          <w:p w:rsidR="001C7501" w:rsidRPr="001413CF" w:rsidRDefault="001C7501" w:rsidP="00B92574">
            <w:pPr>
              <w:jc w:val="center"/>
              <w:rPr>
                <w:rFonts w:ascii="Times New Roman" w:hAnsi="Times New Roman"/>
                <w:sz w:val="22"/>
                <w:szCs w:val="22"/>
              </w:rPr>
            </w:pPr>
            <w:r w:rsidRPr="001413CF">
              <w:rPr>
                <w:rFonts w:ascii="Times New Roman" w:hAnsi="Times New Roman"/>
                <w:sz w:val="22"/>
                <w:szCs w:val="22"/>
              </w:rPr>
              <w:t>10,4</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 кислород</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10,4</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r>
      <w:tr w:rsidR="00B92574" w:rsidRPr="001413CF" w:rsidTr="00131AB1">
        <w:trPr>
          <w:trHeight w:val="415"/>
          <w:jc w:val="center"/>
        </w:trPr>
        <w:tc>
          <w:tcPr>
            <w:tcW w:w="2014" w:type="dxa"/>
            <w:gridSpan w:val="3"/>
            <w:vMerge/>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1,46</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41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192" w:type="dxa"/>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1,37</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1,37</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r>
      <w:tr w:rsidR="00B92574" w:rsidRPr="001413CF" w:rsidTr="00131AB1">
        <w:trPr>
          <w:trHeight w:val="137"/>
          <w:jc w:val="center"/>
        </w:trPr>
        <w:tc>
          <w:tcPr>
            <w:tcW w:w="2014" w:type="dxa"/>
            <w:gridSpan w:val="3"/>
            <w:vMerge/>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val="restart"/>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1,70 (умеренного уровня загрязнения)</w:t>
            </w:r>
          </w:p>
        </w:tc>
        <w:tc>
          <w:tcPr>
            <w:tcW w:w="1417" w:type="dxa"/>
            <w:gridSpan w:val="3"/>
            <w:vMerge w:val="restart"/>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1,97 (умеренного уровня загрязнения)</w:t>
            </w:r>
          </w:p>
        </w:tc>
        <w:tc>
          <w:tcPr>
            <w:tcW w:w="1192" w:type="dxa"/>
            <w:vMerge w:val="restart"/>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1,73 (умеренного уровня загрязнения)</w:t>
            </w:r>
          </w:p>
        </w:tc>
        <w:tc>
          <w:tcPr>
            <w:tcW w:w="4195" w:type="dxa"/>
            <w:gridSpan w:val="14"/>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главные ионы</w:t>
            </w:r>
          </w:p>
        </w:tc>
      </w:tr>
      <w:tr w:rsidR="00B92574" w:rsidRPr="001413CF" w:rsidTr="00131AB1">
        <w:trPr>
          <w:trHeight w:val="137"/>
          <w:jc w:val="center"/>
        </w:trPr>
        <w:tc>
          <w:tcPr>
            <w:tcW w:w="2014" w:type="dxa"/>
            <w:gridSpan w:val="3"/>
            <w:vMerge/>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Сульфаты</w:t>
            </w:r>
          </w:p>
        </w:tc>
        <w:tc>
          <w:tcPr>
            <w:tcW w:w="1385" w:type="dxa"/>
            <w:gridSpan w:val="5"/>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153,3</w:t>
            </w:r>
          </w:p>
        </w:tc>
        <w:tc>
          <w:tcPr>
            <w:tcW w:w="1055" w:type="dxa"/>
            <w:gridSpan w:val="6"/>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w:t>
            </w:r>
          </w:p>
        </w:tc>
      </w:tr>
      <w:tr w:rsidR="00B92574" w:rsidRPr="001413CF" w:rsidTr="00131AB1">
        <w:trPr>
          <w:trHeight w:val="137"/>
          <w:jc w:val="center"/>
        </w:trPr>
        <w:tc>
          <w:tcPr>
            <w:tcW w:w="2014" w:type="dxa"/>
            <w:gridSpan w:val="3"/>
            <w:vMerge/>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4195" w:type="dxa"/>
            <w:gridSpan w:val="14"/>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биогенные вещества</w:t>
            </w:r>
          </w:p>
        </w:tc>
      </w:tr>
      <w:tr w:rsidR="00B92574" w:rsidRPr="001413CF" w:rsidTr="00131AB1">
        <w:trPr>
          <w:trHeight w:val="103"/>
          <w:jc w:val="center"/>
        </w:trPr>
        <w:tc>
          <w:tcPr>
            <w:tcW w:w="2014" w:type="dxa"/>
            <w:gridSpan w:val="3"/>
            <w:vMerge/>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Азот нитритный</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0,026</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w:t>
            </w:r>
          </w:p>
        </w:tc>
      </w:tr>
      <w:tr w:rsidR="00B92574" w:rsidRPr="001413CF" w:rsidTr="00131AB1">
        <w:trPr>
          <w:trHeight w:val="103"/>
          <w:jc w:val="center"/>
        </w:trPr>
        <w:tc>
          <w:tcPr>
            <w:tcW w:w="2014" w:type="dxa"/>
            <w:gridSpan w:val="3"/>
            <w:vMerge/>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4195" w:type="dxa"/>
            <w:gridSpan w:val="14"/>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тяжелые металлы</w:t>
            </w:r>
          </w:p>
        </w:tc>
      </w:tr>
      <w:tr w:rsidR="00B92574" w:rsidRPr="001413CF" w:rsidTr="00131AB1">
        <w:trPr>
          <w:trHeight w:val="103"/>
          <w:jc w:val="center"/>
        </w:trPr>
        <w:tc>
          <w:tcPr>
            <w:tcW w:w="2014" w:type="dxa"/>
            <w:gridSpan w:val="3"/>
            <w:vMerge/>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Медь</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0,0029</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2,9</w:t>
            </w:r>
          </w:p>
        </w:tc>
      </w:tr>
      <w:tr w:rsidR="00B92574" w:rsidRPr="001413CF" w:rsidTr="00131AB1">
        <w:trPr>
          <w:trHeight w:val="105"/>
          <w:jc w:val="center"/>
        </w:trPr>
        <w:tc>
          <w:tcPr>
            <w:tcW w:w="2014" w:type="dxa"/>
            <w:gridSpan w:val="3"/>
            <w:vMerge/>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417" w:type="dxa"/>
            <w:gridSpan w:val="3"/>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192" w:type="dxa"/>
            <w:vMerge/>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p>
        </w:tc>
        <w:tc>
          <w:tcPr>
            <w:tcW w:w="175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Марганец</w:t>
            </w:r>
          </w:p>
        </w:tc>
        <w:tc>
          <w:tcPr>
            <w:tcW w:w="1418" w:type="dxa"/>
            <w:gridSpan w:val="6"/>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0,018</w:t>
            </w:r>
          </w:p>
        </w:tc>
        <w:tc>
          <w:tcPr>
            <w:tcW w:w="1022" w:type="dxa"/>
            <w:gridSpan w:val="5"/>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1,8</w:t>
            </w:r>
          </w:p>
        </w:tc>
      </w:tr>
      <w:tr w:rsidR="00B92574" w:rsidRPr="001413CF" w:rsidTr="00131AB1">
        <w:tblPrEx>
          <w:tblLook w:val="04A0"/>
        </w:tblPrEx>
        <w:trPr>
          <w:trHeight w:val="874"/>
          <w:jc w:val="center"/>
        </w:trPr>
        <w:tc>
          <w:tcPr>
            <w:tcW w:w="2014"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Ертис</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(Павлодарская)</w:t>
            </w:r>
          </w:p>
        </w:tc>
        <w:tc>
          <w:tcPr>
            <w:tcW w:w="1559"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11,13 (нормативно чистая</w:t>
            </w:r>
          </w:p>
        </w:tc>
        <w:tc>
          <w:tcPr>
            <w:tcW w:w="1417"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9,26  (нормативно чистая</w:t>
            </w:r>
          </w:p>
        </w:tc>
        <w:tc>
          <w:tcPr>
            <w:tcW w:w="1192" w:type="dxa"/>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 xml:space="preserve">10,77 (нормативно </w:t>
            </w:r>
            <w:r w:rsidRPr="001413CF">
              <w:rPr>
                <w:rFonts w:ascii="Times New Roman" w:hAnsi="Times New Roman"/>
                <w:sz w:val="22"/>
                <w:szCs w:val="22"/>
              </w:rPr>
              <w:lastRenderedPageBreak/>
              <w:t>чистая)</w:t>
            </w:r>
          </w:p>
        </w:tc>
        <w:tc>
          <w:tcPr>
            <w:tcW w:w="1786" w:type="dxa"/>
            <w:gridSpan w:val="4"/>
            <w:tcBorders>
              <w:top w:val="single" w:sz="4" w:space="0" w:color="auto"/>
              <w:left w:val="nil"/>
              <w:bottom w:val="single" w:sz="4" w:space="0" w:color="auto"/>
              <w:right w:val="single" w:sz="4" w:space="0" w:color="auto"/>
            </w:tcBorders>
            <w:shd w:val="clear" w:color="auto" w:fill="auto"/>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lastRenderedPageBreak/>
              <w:t>Растворенный       кислород</w:t>
            </w:r>
          </w:p>
        </w:tc>
        <w:tc>
          <w:tcPr>
            <w:tcW w:w="1530" w:type="dxa"/>
            <w:gridSpan w:val="7"/>
            <w:tcBorders>
              <w:top w:val="single" w:sz="4" w:space="0" w:color="auto"/>
              <w:left w:val="nil"/>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10,77</w:t>
            </w:r>
          </w:p>
        </w:tc>
        <w:tc>
          <w:tcPr>
            <w:tcW w:w="879" w:type="dxa"/>
            <w:gridSpan w:val="3"/>
            <w:tcBorders>
              <w:top w:val="single" w:sz="4" w:space="0" w:color="auto"/>
              <w:left w:val="nil"/>
              <w:bottom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sz w:val="22"/>
                <w:szCs w:val="22"/>
              </w:rPr>
            </w:pPr>
          </w:p>
          <w:p w:rsidR="00B92574" w:rsidRPr="001413CF" w:rsidRDefault="00B92574" w:rsidP="00B92574">
            <w:pPr>
              <w:jc w:val="center"/>
              <w:rPr>
                <w:rFonts w:ascii="Times New Roman" w:hAnsi="Times New Roman"/>
                <w:sz w:val="22"/>
                <w:szCs w:val="22"/>
              </w:rPr>
            </w:pP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r>
      <w:tr w:rsidR="00B92574" w:rsidRPr="001413CF" w:rsidTr="00131AB1">
        <w:tblPrEx>
          <w:tblLook w:val="04A0"/>
        </w:tblPrEx>
        <w:trPr>
          <w:trHeight w:val="419"/>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tcBorders>
              <w:top w:val="nil"/>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 73 (нормативно чистая)</w:t>
            </w:r>
          </w:p>
        </w:tc>
        <w:tc>
          <w:tcPr>
            <w:tcW w:w="1417" w:type="dxa"/>
            <w:gridSpan w:val="3"/>
            <w:tcBorders>
              <w:top w:val="nil"/>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1,54 (нормативно чистая)</w:t>
            </w:r>
          </w:p>
        </w:tc>
        <w:tc>
          <w:tcPr>
            <w:tcW w:w="1192" w:type="dxa"/>
            <w:tcBorders>
              <w:top w:val="nil"/>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1,52 (нормативно          чистая)</w:t>
            </w:r>
          </w:p>
        </w:tc>
        <w:tc>
          <w:tcPr>
            <w:tcW w:w="1786" w:type="dxa"/>
            <w:gridSpan w:val="4"/>
            <w:tcBorders>
              <w:top w:val="nil"/>
              <w:left w:val="nil"/>
              <w:bottom w:val="single" w:sz="4" w:space="0" w:color="auto"/>
              <w:right w:val="single" w:sz="4" w:space="0" w:color="auto"/>
            </w:tcBorders>
            <w:shd w:val="clear" w:color="auto" w:fill="auto"/>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530" w:type="dxa"/>
            <w:gridSpan w:val="7"/>
            <w:tcBorders>
              <w:top w:val="nil"/>
              <w:left w:val="nil"/>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1,52</w:t>
            </w:r>
          </w:p>
        </w:tc>
        <w:tc>
          <w:tcPr>
            <w:tcW w:w="879" w:type="dxa"/>
            <w:gridSpan w:val="3"/>
            <w:tcBorders>
              <w:top w:val="nil"/>
              <w:left w:val="nil"/>
              <w:bottom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sz w:val="22"/>
                <w:szCs w:val="22"/>
              </w:rPr>
            </w:pP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r>
      <w:tr w:rsidR="00B92574" w:rsidRPr="001413CF" w:rsidTr="00131AB1">
        <w:tblPrEx>
          <w:tblLook w:val="04A0"/>
        </w:tblPrEx>
        <w:trPr>
          <w:trHeight w:val="217"/>
          <w:jc w:val="center"/>
        </w:trPr>
        <w:tc>
          <w:tcPr>
            <w:tcW w:w="2014"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val="restart"/>
            <w:tcBorders>
              <w:left w:val="nil"/>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 (умеренного уровня загрязнения)</w:t>
            </w:r>
          </w:p>
        </w:tc>
        <w:tc>
          <w:tcPr>
            <w:tcW w:w="1417" w:type="dxa"/>
            <w:gridSpan w:val="3"/>
            <w:vMerge w:val="restart"/>
            <w:tcBorders>
              <w:left w:val="nil"/>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2,0 (умеренного уровня загрязнения)</w:t>
            </w:r>
          </w:p>
        </w:tc>
        <w:tc>
          <w:tcPr>
            <w:tcW w:w="1192" w:type="dxa"/>
            <w:vMerge w:val="restart"/>
            <w:tcBorders>
              <w:left w:val="nil"/>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4195" w:type="dxa"/>
            <w:gridSpan w:val="14"/>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тяжелые металлы</w:t>
            </w:r>
          </w:p>
        </w:tc>
      </w:tr>
      <w:tr w:rsidR="00B92574" w:rsidRPr="001413CF" w:rsidTr="00131AB1">
        <w:tblPrEx>
          <w:tblLook w:val="04A0"/>
        </w:tblPrEx>
        <w:trPr>
          <w:trHeight w:val="675"/>
          <w:jc w:val="center"/>
        </w:trPr>
        <w:tc>
          <w:tcPr>
            <w:tcW w:w="2014" w:type="dxa"/>
            <w:gridSpan w:val="3"/>
            <w:vMerge/>
            <w:tcBorders>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9" w:type="dxa"/>
            <w:gridSpan w:val="3"/>
            <w:vMerge/>
            <w:tcBorders>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p>
        </w:tc>
        <w:tc>
          <w:tcPr>
            <w:tcW w:w="1417" w:type="dxa"/>
            <w:gridSpan w:val="3"/>
            <w:vMerge/>
            <w:tcBorders>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p>
        </w:tc>
        <w:tc>
          <w:tcPr>
            <w:tcW w:w="1192" w:type="dxa"/>
            <w:vMerge/>
            <w:tcBorders>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p>
        </w:tc>
        <w:tc>
          <w:tcPr>
            <w:tcW w:w="1786" w:type="dxa"/>
            <w:gridSpan w:val="4"/>
            <w:tcBorders>
              <w:top w:val="nil"/>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Медь</w:t>
            </w:r>
          </w:p>
        </w:tc>
        <w:tc>
          <w:tcPr>
            <w:tcW w:w="1530" w:type="dxa"/>
            <w:gridSpan w:val="7"/>
            <w:tcBorders>
              <w:top w:val="nil"/>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0,0014</w:t>
            </w:r>
          </w:p>
        </w:tc>
        <w:tc>
          <w:tcPr>
            <w:tcW w:w="879" w:type="dxa"/>
            <w:gridSpan w:val="3"/>
            <w:tcBorders>
              <w:top w:val="nil"/>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w:t>
            </w:r>
          </w:p>
        </w:tc>
      </w:tr>
      <w:tr w:rsidR="00B92574" w:rsidRPr="001413CF" w:rsidTr="00B92574">
        <w:tblPrEx>
          <w:tblLook w:val="04A0"/>
        </w:tblPrEx>
        <w:trPr>
          <w:trHeight w:val="273"/>
          <w:jc w:val="center"/>
        </w:trPr>
        <w:tc>
          <w:tcPr>
            <w:tcW w:w="1991" w:type="dxa"/>
            <w:gridSpan w:val="2"/>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Жайык</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(Атырауская)</w:t>
            </w:r>
          </w:p>
        </w:tc>
        <w:tc>
          <w:tcPr>
            <w:tcW w:w="1563" w:type="dxa"/>
            <w:gridSpan w:val="3"/>
            <w:tcBorders>
              <w:top w:val="nil"/>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10,05</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422" w:type="dxa"/>
            <w:gridSpan w:val="3"/>
            <w:tcBorders>
              <w:top w:val="nil"/>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9,63</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504" w:type="dxa"/>
            <w:gridSpan w:val="3"/>
            <w:tcBorders>
              <w:top w:val="nil"/>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10,1</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742" w:type="dxa"/>
            <w:gridSpan w:val="4"/>
            <w:tcBorders>
              <w:top w:val="nil"/>
              <w:left w:val="nil"/>
              <w:bottom w:val="single" w:sz="4" w:space="0" w:color="auto"/>
              <w:right w:val="single" w:sz="4" w:space="0" w:color="auto"/>
            </w:tcBorders>
            <w:shd w:val="clear" w:color="auto" w:fill="auto"/>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 кислород</w:t>
            </w:r>
          </w:p>
        </w:tc>
        <w:tc>
          <w:tcPr>
            <w:tcW w:w="1276" w:type="dxa"/>
            <w:gridSpan w:val="6"/>
            <w:tcBorders>
              <w:top w:val="nil"/>
              <w:left w:val="nil"/>
              <w:bottom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10,1</w:t>
            </w:r>
          </w:p>
        </w:tc>
        <w:tc>
          <w:tcPr>
            <w:tcW w:w="879" w:type="dxa"/>
            <w:gridSpan w:val="3"/>
            <w:tcBorders>
              <w:top w:val="nil"/>
              <w:left w:val="nil"/>
              <w:bottom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sz w:val="22"/>
                <w:szCs w:val="22"/>
              </w:rPr>
            </w:pPr>
          </w:p>
        </w:tc>
      </w:tr>
      <w:tr w:rsidR="00B92574" w:rsidRPr="001413CF" w:rsidTr="00B92574">
        <w:tblPrEx>
          <w:tblLook w:val="04A0"/>
        </w:tblPrEx>
        <w:trPr>
          <w:trHeight w:val="273"/>
          <w:jc w:val="center"/>
        </w:trPr>
        <w:tc>
          <w:tcPr>
            <w:tcW w:w="1991"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63" w:type="dxa"/>
            <w:gridSpan w:val="3"/>
            <w:tcBorders>
              <w:top w:val="nil"/>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4,08</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1422" w:type="dxa"/>
            <w:gridSpan w:val="3"/>
            <w:tcBorders>
              <w:top w:val="nil"/>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2,89</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504" w:type="dxa"/>
            <w:gridSpan w:val="3"/>
            <w:tcBorders>
              <w:top w:val="nil"/>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2,48</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742" w:type="dxa"/>
            <w:gridSpan w:val="4"/>
            <w:tcBorders>
              <w:top w:val="nil"/>
              <w:left w:val="nil"/>
              <w:bottom w:val="single" w:sz="4" w:space="0" w:color="auto"/>
              <w:right w:val="single" w:sz="4" w:space="0" w:color="auto"/>
            </w:tcBorders>
            <w:shd w:val="clear" w:color="auto" w:fill="auto"/>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276" w:type="dxa"/>
            <w:gridSpan w:val="6"/>
            <w:tcBorders>
              <w:top w:val="nil"/>
              <w:left w:val="nil"/>
              <w:bottom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2,48</w:t>
            </w:r>
          </w:p>
        </w:tc>
        <w:tc>
          <w:tcPr>
            <w:tcW w:w="879" w:type="dxa"/>
            <w:gridSpan w:val="3"/>
            <w:tcBorders>
              <w:top w:val="nil"/>
              <w:left w:val="nil"/>
              <w:bottom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sz w:val="22"/>
                <w:szCs w:val="22"/>
              </w:rPr>
            </w:pPr>
          </w:p>
        </w:tc>
      </w:tr>
      <w:tr w:rsidR="00B92574" w:rsidRPr="001413CF" w:rsidTr="00B92574">
        <w:tblPrEx>
          <w:tblLook w:val="04A0"/>
        </w:tblPrEx>
        <w:trPr>
          <w:trHeight w:val="820"/>
          <w:jc w:val="center"/>
        </w:trPr>
        <w:tc>
          <w:tcPr>
            <w:tcW w:w="1991"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63" w:type="dxa"/>
            <w:gridSpan w:val="3"/>
            <w:tcBorders>
              <w:top w:val="nil"/>
              <w:left w:val="nil"/>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(нормативно-чистая)</w:t>
            </w:r>
          </w:p>
        </w:tc>
        <w:tc>
          <w:tcPr>
            <w:tcW w:w="1422" w:type="dxa"/>
            <w:gridSpan w:val="3"/>
            <w:tcBorders>
              <w:top w:val="nil"/>
              <w:left w:val="nil"/>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504" w:type="dxa"/>
            <w:gridSpan w:val="3"/>
            <w:tcBorders>
              <w:top w:val="nil"/>
              <w:left w:val="nil"/>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742" w:type="dxa"/>
            <w:gridSpan w:val="4"/>
            <w:tcBorders>
              <w:top w:val="nil"/>
              <w:left w:val="nil"/>
              <w:right w:val="single" w:sz="4" w:space="0" w:color="auto"/>
            </w:tcBorders>
            <w:shd w:val="clear" w:color="auto" w:fill="auto"/>
          </w:tcPr>
          <w:p w:rsidR="00B92574" w:rsidRPr="001413CF" w:rsidRDefault="00B92574" w:rsidP="009652D5">
            <w:pPr>
              <w:rPr>
                <w:rFonts w:ascii="Times New Roman" w:hAnsi="Times New Roman"/>
                <w:sz w:val="22"/>
                <w:szCs w:val="22"/>
              </w:rPr>
            </w:pPr>
          </w:p>
        </w:tc>
        <w:tc>
          <w:tcPr>
            <w:tcW w:w="1276" w:type="dxa"/>
            <w:gridSpan w:val="6"/>
            <w:tcBorders>
              <w:top w:val="nil"/>
              <w:left w:val="nil"/>
              <w:right w:val="single" w:sz="4" w:space="0" w:color="auto"/>
            </w:tcBorders>
            <w:shd w:val="clear" w:color="auto" w:fill="auto"/>
          </w:tcPr>
          <w:p w:rsidR="00B92574" w:rsidRPr="001413CF" w:rsidRDefault="00B92574" w:rsidP="00B92574">
            <w:pPr>
              <w:jc w:val="center"/>
              <w:rPr>
                <w:rFonts w:ascii="Times New Roman" w:hAnsi="Times New Roman"/>
                <w:sz w:val="22"/>
                <w:szCs w:val="22"/>
              </w:rPr>
            </w:pPr>
          </w:p>
        </w:tc>
        <w:tc>
          <w:tcPr>
            <w:tcW w:w="879" w:type="dxa"/>
            <w:gridSpan w:val="3"/>
            <w:tcBorders>
              <w:top w:val="nil"/>
              <w:left w:val="nil"/>
              <w:right w:val="single" w:sz="4" w:space="0" w:color="auto"/>
            </w:tcBorders>
            <w:shd w:val="clear" w:color="auto" w:fill="auto"/>
          </w:tcPr>
          <w:p w:rsidR="00B92574" w:rsidRPr="001413CF" w:rsidRDefault="00B92574" w:rsidP="00B92574">
            <w:pPr>
              <w:jc w:val="center"/>
              <w:rPr>
                <w:rFonts w:ascii="Times New Roman" w:hAnsi="Times New Roman"/>
                <w:sz w:val="22"/>
                <w:szCs w:val="22"/>
              </w:rPr>
            </w:pPr>
          </w:p>
        </w:tc>
      </w:tr>
      <w:tr w:rsidR="00B92574" w:rsidRPr="001413CF" w:rsidTr="00B92574">
        <w:tblPrEx>
          <w:tblLook w:val="04A0"/>
        </w:tblPrEx>
        <w:trPr>
          <w:trHeight w:val="70"/>
          <w:jc w:val="center"/>
        </w:trPr>
        <w:tc>
          <w:tcPr>
            <w:tcW w:w="1991" w:type="dxa"/>
            <w:gridSpan w:val="2"/>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Шаронова (Атырауская)</w:t>
            </w:r>
          </w:p>
          <w:p w:rsidR="00B92574" w:rsidRPr="001413CF" w:rsidRDefault="00B92574" w:rsidP="00B92574">
            <w:pPr>
              <w:jc w:val="center"/>
              <w:rPr>
                <w:rFonts w:ascii="Times New Roman" w:hAnsi="Times New Roman"/>
                <w:sz w:val="22"/>
                <w:szCs w:val="22"/>
              </w:rPr>
            </w:pPr>
          </w:p>
          <w:p w:rsidR="00B92574" w:rsidRPr="001413CF" w:rsidRDefault="00B92574" w:rsidP="00B92574">
            <w:pPr>
              <w:jc w:val="center"/>
              <w:rPr>
                <w:rFonts w:ascii="Times New Roman" w:hAnsi="Times New Roman"/>
                <w:sz w:val="22"/>
                <w:szCs w:val="22"/>
              </w:rPr>
            </w:pPr>
          </w:p>
        </w:tc>
        <w:tc>
          <w:tcPr>
            <w:tcW w:w="1563"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10,2</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42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9,8 (нормативно чистая)</w:t>
            </w:r>
          </w:p>
        </w:tc>
        <w:tc>
          <w:tcPr>
            <w:tcW w:w="1504"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742" w:type="dxa"/>
            <w:gridSpan w:val="4"/>
            <w:tcBorders>
              <w:top w:val="single" w:sz="4" w:space="0" w:color="auto"/>
              <w:left w:val="nil"/>
              <w:bottom w:val="single" w:sz="4" w:space="0" w:color="auto"/>
              <w:right w:val="single" w:sz="4" w:space="0" w:color="auto"/>
            </w:tcBorders>
            <w:shd w:val="clear" w:color="auto" w:fill="auto"/>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w:t>
            </w:r>
          </w:p>
          <w:p w:rsidR="00B92574" w:rsidRPr="001413CF" w:rsidRDefault="00B92574" w:rsidP="009652D5">
            <w:pPr>
              <w:rPr>
                <w:rFonts w:ascii="Times New Roman" w:hAnsi="Times New Roman"/>
                <w:sz w:val="22"/>
                <w:szCs w:val="22"/>
              </w:rPr>
            </w:pPr>
            <w:r w:rsidRPr="001413CF">
              <w:rPr>
                <w:rFonts w:ascii="Times New Roman" w:hAnsi="Times New Roman"/>
                <w:sz w:val="22"/>
                <w:szCs w:val="22"/>
              </w:rPr>
              <w:t>кислород</w:t>
            </w:r>
          </w:p>
        </w:tc>
        <w:tc>
          <w:tcPr>
            <w:tcW w:w="1276" w:type="dxa"/>
            <w:gridSpan w:val="6"/>
            <w:tcBorders>
              <w:top w:val="single" w:sz="4" w:space="0" w:color="auto"/>
              <w:left w:val="nil"/>
              <w:bottom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12,0</w:t>
            </w:r>
          </w:p>
        </w:tc>
        <w:tc>
          <w:tcPr>
            <w:tcW w:w="879" w:type="dxa"/>
            <w:gridSpan w:val="3"/>
            <w:tcBorders>
              <w:top w:val="single" w:sz="4" w:space="0" w:color="auto"/>
              <w:left w:val="nil"/>
              <w:bottom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sz w:val="22"/>
                <w:szCs w:val="22"/>
              </w:rPr>
            </w:pPr>
          </w:p>
        </w:tc>
      </w:tr>
      <w:tr w:rsidR="00B92574" w:rsidRPr="001413CF" w:rsidTr="00B92574">
        <w:tblPrEx>
          <w:tblLook w:val="04A0"/>
        </w:tblPrEx>
        <w:trPr>
          <w:trHeight w:val="70"/>
          <w:jc w:val="center"/>
        </w:trPr>
        <w:tc>
          <w:tcPr>
            <w:tcW w:w="1991"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63"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3,28</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142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3,2</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1504"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2,96</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742" w:type="dxa"/>
            <w:gridSpan w:val="4"/>
            <w:tcBorders>
              <w:top w:val="single" w:sz="4" w:space="0" w:color="auto"/>
              <w:left w:val="nil"/>
              <w:bottom w:val="single" w:sz="4" w:space="0" w:color="auto"/>
              <w:right w:val="single" w:sz="4" w:space="0" w:color="auto"/>
            </w:tcBorders>
            <w:shd w:val="clear" w:color="auto" w:fill="auto"/>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276" w:type="dxa"/>
            <w:gridSpan w:val="6"/>
            <w:tcBorders>
              <w:top w:val="single" w:sz="4" w:space="0" w:color="auto"/>
              <w:left w:val="nil"/>
              <w:bottom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2,96</w:t>
            </w:r>
          </w:p>
        </w:tc>
        <w:tc>
          <w:tcPr>
            <w:tcW w:w="879" w:type="dxa"/>
            <w:gridSpan w:val="3"/>
            <w:tcBorders>
              <w:top w:val="single" w:sz="4" w:space="0" w:color="auto"/>
              <w:left w:val="nil"/>
              <w:bottom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sz w:val="22"/>
                <w:szCs w:val="22"/>
              </w:rPr>
            </w:pPr>
          </w:p>
        </w:tc>
      </w:tr>
      <w:tr w:rsidR="00B92574" w:rsidRPr="001413CF" w:rsidTr="00B92574">
        <w:tblPrEx>
          <w:tblLook w:val="04A0"/>
        </w:tblPrEx>
        <w:trPr>
          <w:trHeight w:val="930"/>
          <w:jc w:val="center"/>
        </w:trPr>
        <w:tc>
          <w:tcPr>
            <w:tcW w:w="1991" w:type="dxa"/>
            <w:gridSpan w:val="2"/>
            <w:vMerge/>
            <w:tcBorders>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63" w:type="dxa"/>
            <w:gridSpan w:val="3"/>
            <w:tcBorders>
              <w:top w:val="single" w:sz="4" w:space="0" w:color="auto"/>
              <w:left w:val="nil"/>
              <w:bottom w:val="nil"/>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1422" w:type="dxa"/>
            <w:gridSpan w:val="3"/>
            <w:tcBorders>
              <w:top w:val="single" w:sz="4" w:space="0" w:color="auto"/>
              <w:left w:val="nil"/>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504" w:type="dxa"/>
            <w:gridSpan w:val="3"/>
            <w:tcBorders>
              <w:top w:val="single" w:sz="4" w:space="0" w:color="auto"/>
              <w:left w:val="nil"/>
              <w:bottom w:val="nil"/>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742" w:type="dxa"/>
            <w:gridSpan w:val="4"/>
            <w:tcBorders>
              <w:top w:val="single" w:sz="4" w:space="0" w:color="auto"/>
              <w:left w:val="nil"/>
              <w:bottom w:val="nil"/>
              <w:right w:val="single" w:sz="4" w:space="0" w:color="auto"/>
            </w:tcBorders>
            <w:shd w:val="clear" w:color="auto" w:fill="auto"/>
            <w:noWrap/>
          </w:tcPr>
          <w:p w:rsidR="00B92574" w:rsidRPr="001413CF" w:rsidRDefault="00B92574" w:rsidP="009652D5">
            <w:pPr>
              <w:rPr>
                <w:rFonts w:ascii="Times New Roman" w:hAnsi="Times New Roman"/>
                <w:sz w:val="22"/>
                <w:szCs w:val="22"/>
              </w:rPr>
            </w:pPr>
          </w:p>
        </w:tc>
        <w:tc>
          <w:tcPr>
            <w:tcW w:w="1276" w:type="dxa"/>
            <w:gridSpan w:val="6"/>
            <w:tcBorders>
              <w:top w:val="single" w:sz="4" w:space="0" w:color="auto"/>
              <w:left w:val="nil"/>
              <w:bottom w:val="nil"/>
              <w:right w:val="single" w:sz="4" w:space="0" w:color="auto"/>
            </w:tcBorders>
            <w:shd w:val="clear" w:color="auto" w:fill="auto"/>
          </w:tcPr>
          <w:p w:rsidR="00B92574" w:rsidRPr="001413CF" w:rsidRDefault="00B92574" w:rsidP="00B92574">
            <w:pPr>
              <w:jc w:val="center"/>
              <w:rPr>
                <w:rFonts w:ascii="Times New Roman" w:hAnsi="Times New Roman"/>
                <w:sz w:val="22"/>
                <w:szCs w:val="22"/>
              </w:rPr>
            </w:pPr>
          </w:p>
        </w:tc>
        <w:tc>
          <w:tcPr>
            <w:tcW w:w="879" w:type="dxa"/>
            <w:gridSpan w:val="3"/>
            <w:tcBorders>
              <w:top w:val="single" w:sz="4" w:space="0" w:color="auto"/>
              <w:left w:val="nil"/>
              <w:bottom w:val="nil"/>
              <w:right w:val="single" w:sz="4" w:space="0" w:color="auto"/>
            </w:tcBorders>
            <w:shd w:val="clear" w:color="auto" w:fill="auto"/>
          </w:tcPr>
          <w:p w:rsidR="00B92574" w:rsidRPr="001413CF" w:rsidRDefault="00B92574" w:rsidP="00B92574">
            <w:pPr>
              <w:jc w:val="center"/>
              <w:rPr>
                <w:rFonts w:ascii="Times New Roman" w:hAnsi="Times New Roman"/>
                <w:sz w:val="22"/>
                <w:szCs w:val="22"/>
              </w:rPr>
            </w:pPr>
          </w:p>
        </w:tc>
      </w:tr>
      <w:tr w:rsidR="00B92574" w:rsidRPr="001413CF" w:rsidTr="00B92574">
        <w:tblPrEx>
          <w:tblLook w:val="04A0"/>
        </w:tblPrEx>
        <w:trPr>
          <w:trHeight w:val="737"/>
          <w:jc w:val="center"/>
        </w:trPr>
        <w:tc>
          <w:tcPr>
            <w:tcW w:w="1991" w:type="dxa"/>
            <w:gridSpan w:val="2"/>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Кигаш</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(Атырауская)</w:t>
            </w:r>
          </w:p>
          <w:p w:rsidR="00B92574" w:rsidRPr="001413CF" w:rsidRDefault="00B92574" w:rsidP="00B92574">
            <w:pPr>
              <w:jc w:val="center"/>
              <w:rPr>
                <w:rFonts w:ascii="Times New Roman" w:hAnsi="Times New Roman"/>
                <w:sz w:val="22"/>
                <w:szCs w:val="22"/>
              </w:rPr>
            </w:pPr>
          </w:p>
          <w:p w:rsidR="00B92574" w:rsidRPr="001413CF" w:rsidRDefault="00B92574" w:rsidP="00B92574">
            <w:pPr>
              <w:jc w:val="center"/>
              <w:rPr>
                <w:rFonts w:ascii="Times New Roman" w:hAnsi="Times New Roman"/>
                <w:sz w:val="22"/>
                <w:szCs w:val="22"/>
              </w:rPr>
            </w:pPr>
          </w:p>
          <w:p w:rsidR="00B92574" w:rsidRPr="001413CF" w:rsidRDefault="00B92574" w:rsidP="00B92574">
            <w:pPr>
              <w:jc w:val="center"/>
              <w:rPr>
                <w:rFonts w:ascii="Times New Roman" w:hAnsi="Times New Roman"/>
                <w:sz w:val="22"/>
                <w:szCs w:val="22"/>
              </w:rPr>
            </w:pPr>
          </w:p>
          <w:p w:rsidR="00B92574" w:rsidRPr="001413CF" w:rsidRDefault="00B92574" w:rsidP="00B92574">
            <w:pPr>
              <w:jc w:val="center"/>
              <w:rPr>
                <w:rFonts w:ascii="Times New Roman" w:hAnsi="Times New Roman"/>
                <w:sz w:val="22"/>
                <w:szCs w:val="22"/>
              </w:rPr>
            </w:pPr>
          </w:p>
        </w:tc>
        <w:tc>
          <w:tcPr>
            <w:tcW w:w="1563"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10,2</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42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9,7</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504"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11,4</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742"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w:t>
            </w:r>
          </w:p>
          <w:p w:rsidR="00B92574" w:rsidRPr="001413CF" w:rsidRDefault="00B92574" w:rsidP="009652D5">
            <w:pPr>
              <w:rPr>
                <w:rFonts w:ascii="Times New Roman" w:hAnsi="Times New Roman"/>
                <w:sz w:val="22"/>
                <w:szCs w:val="22"/>
              </w:rPr>
            </w:pPr>
            <w:r w:rsidRPr="001413CF">
              <w:rPr>
                <w:rFonts w:ascii="Times New Roman" w:hAnsi="Times New Roman"/>
                <w:sz w:val="22"/>
                <w:szCs w:val="22"/>
              </w:rPr>
              <w:t>кислород</w:t>
            </w:r>
          </w:p>
        </w:tc>
        <w:tc>
          <w:tcPr>
            <w:tcW w:w="1276" w:type="dxa"/>
            <w:gridSpan w:val="6"/>
            <w:tcBorders>
              <w:top w:val="single" w:sz="4" w:space="0" w:color="auto"/>
              <w:left w:val="nil"/>
              <w:bottom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11,4</w:t>
            </w:r>
          </w:p>
        </w:tc>
        <w:tc>
          <w:tcPr>
            <w:tcW w:w="879" w:type="dxa"/>
            <w:gridSpan w:val="3"/>
            <w:tcBorders>
              <w:top w:val="single" w:sz="4" w:space="0" w:color="auto"/>
              <w:left w:val="nil"/>
              <w:bottom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sz w:val="22"/>
                <w:szCs w:val="22"/>
              </w:rPr>
            </w:pPr>
          </w:p>
        </w:tc>
      </w:tr>
      <w:tr w:rsidR="00B92574" w:rsidRPr="001413CF" w:rsidTr="00B92574">
        <w:tblPrEx>
          <w:tblLook w:val="04A0"/>
        </w:tblPrEx>
        <w:trPr>
          <w:trHeight w:val="1059"/>
          <w:jc w:val="center"/>
        </w:trPr>
        <w:tc>
          <w:tcPr>
            <w:tcW w:w="1991"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63"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3,28</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142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2,8</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504"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2,8</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742"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276" w:type="dxa"/>
            <w:gridSpan w:val="6"/>
            <w:tcBorders>
              <w:top w:val="single" w:sz="4" w:space="0" w:color="auto"/>
              <w:left w:val="nil"/>
              <w:bottom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2,8</w:t>
            </w:r>
          </w:p>
        </w:tc>
        <w:tc>
          <w:tcPr>
            <w:tcW w:w="879" w:type="dxa"/>
            <w:gridSpan w:val="3"/>
            <w:tcBorders>
              <w:top w:val="single" w:sz="4" w:space="0" w:color="auto"/>
              <w:left w:val="nil"/>
              <w:bottom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sz w:val="22"/>
                <w:szCs w:val="22"/>
              </w:rPr>
            </w:pPr>
          </w:p>
        </w:tc>
      </w:tr>
      <w:tr w:rsidR="00B92574" w:rsidRPr="001413CF" w:rsidTr="00B92574">
        <w:tblPrEx>
          <w:tblLook w:val="04A0"/>
        </w:tblPrEx>
        <w:trPr>
          <w:trHeight w:val="837"/>
          <w:jc w:val="center"/>
        </w:trPr>
        <w:tc>
          <w:tcPr>
            <w:tcW w:w="1991" w:type="dxa"/>
            <w:gridSpan w:val="2"/>
            <w:vMerge/>
            <w:tcBorders>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63"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142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504"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742" w:type="dxa"/>
            <w:gridSpan w:val="4"/>
            <w:tcBorders>
              <w:top w:val="single" w:sz="4" w:space="0" w:color="auto"/>
              <w:left w:val="nil"/>
              <w:bottom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sz w:val="22"/>
                <w:szCs w:val="22"/>
              </w:rPr>
            </w:pPr>
          </w:p>
        </w:tc>
        <w:tc>
          <w:tcPr>
            <w:tcW w:w="1276" w:type="dxa"/>
            <w:gridSpan w:val="6"/>
            <w:tcBorders>
              <w:top w:val="single" w:sz="4" w:space="0" w:color="auto"/>
              <w:left w:val="nil"/>
              <w:bottom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sz w:val="22"/>
                <w:szCs w:val="22"/>
              </w:rPr>
            </w:pPr>
          </w:p>
        </w:tc>
        <w:tc>
          <w:tcPr>
            <w:tcW w:w="879" w:type="dxa"/>
            <w:gridSpan w:val="3"/>
            <w:tcBorders>
              <w:top w:val="single" w:sz="4" w:space="0" w:color="auto"/>
              <w:left w:val="nil"/>
              <w:bottom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sz w:val="22"/>
                <w:szCs w:val="22"/>
              </w:rPr>
            </w:pPr>
          </w:p>
        </w:tc>
      </w:tr>
      <w:tr w:rsidR="004A1974" w:rsidRPr="001413CF" w:rsidTr="00FF532F">
        <w:tblPrEx>
          <w:tblLook w:val="04A0"/>
        </w:tblPrEx>
        <w:trPr>
          <w:trHeight w:val="837"/>
          <w:jc w:val="center"/>
        </w:trPr>
        <w:tc>
          <w:tcPr>
            <w:tcW w:w="1991" w:type="dxa"/>
            <w:gridSpan w:val="2"/>
            <w:vMerge w:val="restart"/>
            <w:tcBorders>
              <w:left w:val="single" w:sz="4" w:space="0" w:color="auto"/>
              <w:right w:val="single" w:sz="4" w:space="0" w:color="auto"/>
            </w:tcBorders>
            <w:vAlign w:val="center"/>
          </w:tcPr>
          <w:p w:rsidR="004A1974" w:rsidRPr="001413CF" w:rsidRDefault="004A1974" w:rsidP="004A1974">
            <w:pPr>
              <w:jc w:val="center"/>
              <w:rPr>
                <w:rFonts w:ascii="Times New Roman" w:hAnsi="Times New Roman"/>
              </w:rPr>
            </w:pPr>
            <w:r w:rsidRPr="001413CF">
              <w:rPr>
                <w:rFonts w:ascii="Times New Roman" w:hAnsi="Times New Roman"/>
              </w:rPr>
              <w:t>Каспийское море</w:t>
            </w:r>
          </w:p>
          <w:p w:rsidR="004A1974" w:rsidRPr="001413CF" w:rsidRDefault="004A1974" w:rsidP="00B92574">
            <w:pPr>
              <w:jc w:val="center"/>
              <w:rPr>
                <w:rFonts w:ascii="Times New Roman" w:hAnsi="Times New Roman"/>
                <w:sz w:val="22"/>
                <w:szCs w:val="22"/>
              </w:rPr>
            </w:pPr>
          </w:p>
        </w:tc>
        <w:tc>
          <w:tcPr>
            <w:tcW w:w="1563" w:type="dxa"/>
            <w:gridSpan w:val="3"/>
            <w:tcBorders>
              <w:top w:val="single" w:sz="4" w:space="0" w:color="auto"/>
              <w:left w:val="nil"/>
              <w:bottom w:val="single" w:sz="4" w:space="0" w:color="auto"/>
              <w:right w:val="single" w:sz="4" w:space="0" w:color="auto"/>
            </w:tcBorders>
            <w:shd w:val="clear" w:color="auto" w:fill="auto"/>
            <w:noWrap/>
          </w:tcPr>
          <w:p w:rsidR="004A1974" w:rsidRPr="001413CF" w:rsidRDefault="004A1974" w:rsidP="00FF532F">
            <w:pPr>
              <w:jc w:val="center"/>
              <w:rPr>
                <w:rFonts w:ascii="Times New Roman" w:hAnsi="Times New Roman"/>
                <w:bCs/>
              </w:rPr>
            </w:pPr>
          </w:p>
          <w:p w:rsidR="004A1974" w:rsidRPr="001413CF" w:rsidRDefault="004A1974" w:rsidP="00FF532F">
            <w:pPr>
              <w:jc w:val="center"/>
              <w:rPr>
                <w:rFonts w:ascii="Times New Roman" w:hAnsi="Times New Roman"/>
                <w:bCs/>
              </w:rPr>
            </w:pPr>
            <w:r w:rsidRPr="001413CF">
              <w:rPr>
                <w:rFonts w:ascii="Times New Roman" w:hAnsi="Times New Roman"/>
                <w:bCs/>
              </w:rPr>
              <w:t>9,3 (нормативно чистая</w:t>
            </w:r>
          </w:p>
        </w:tc>
        <w:tc>
          <w:tcPr>
            <w:tcW w:w="1422" w:type="dxa"/>
            <w:gridSpan w:val="3"/>
            <w:tcBorders>
              <w:top w:val="single" w:sz="4" w:space="0" w:color="auto"/>
              <w:left w:val="nil"/>
              <w:bottom w:val="single" w:sz="4" w:space="0" w:color="auto"/>
              <w:right w:val="single" w:sz="4" w:space="0" w:color="auto"/>
            </w:tcBorders>
            <w:shd w:val="clear" w:color="auto" w:fill="auto"/>
            <w:noWrap/>
            <w:vAlign w:val="center"/>
          </w:tcPr>
          <w:p w:rsidR="004A1974" w:rsidRPr="001413CF" w:rsidRDefault="004A1974" w:rsidP="00FF532F">
            <w:pPr>
              <w:jc w:val="center"/>
              <w:rPr>
                <w:rFonts w:ascii="Times New Roman" w:hAnsi="Times New Roman"/>
                <w:bCs/>
              </w:rPr>
            </w:pPr>
            <w:r w:rsidRPr="001413CF">
              <w:rPr>
                <w:rFonts w:ascii="Times New Roman" w:hAnsi="Times New Roman"/>
                <w:bCs/>
              </w:rPr>
              <w:t>9,57 (нормативно чистая)</w:t>
            </w:r>
          </w:p>
        </w:tc>
        <w:tc>
          <w:tcPr>
            <w:tcW w:w="1504" w:type="dxa"/>
            <w:gridSpan w:val="3"/>
            <w:tcBorders>
              <w:top w:val="single" w:sz="4" w:space="0" w:color="auto"/>
              <w:left w:val="nil"/>
              <w:bottom w:val="single" w:sz="4" w:space="0" w:color="auto"/>
              <w:right w:val="single" w:sz="4" w:space="0" w:color="auto"/>
            </w:tcBorders>
            <w:shd w:val="clear" w:color="auto" w:fill="auto"/>
            <w:noWrap/>
          </w:tcPr>
          <w:p w:rsidR="004A1974" w:rsidRPr="001413CF" w:rsidRDefault="004A1974" w:rsidP="00FF532F">
            <w:pPr>
              <w:jc w:val="center"/>
              <w:rPr>
                <w:rFonts w:ascii="Times New Roman" w:hAnsi="Times New Roman"/>
                <w:bCs/>
              </w:rPr>
            </w:pPr>
          </w:p>
          <w:p w:rsidR="004A1974" w:rsidRPr="001413CF" w:rsidRDefault="004A1974" w:rsidP="00FF532F">
            <w:pPr>
              <w:jc w:val="center"/>
              <w:rPr>
                <w:rFonts w:ascii="Times New Roman" w:hAnsi="Times New Roman"/>
                <w:bCs/>
              </w:rPr>
            </w:pPr>
            <w:r w:rsidRPr="001413CF">
              <w:rPr>
                <w:rFonts w:ascii="Times New Roman" w:hAnsi="Times New Roman"/>
                <w:bCs/>
              </w:rPr>
              <w:t>10,2 (нормативно чистая)</w:t>
            </w:r>
          </w:p>
        </w:tc>
        <w:tc>
          <w:tcPr>
            <w:tcW w:w="1742" w:type="dxa"/>
            <w:gridSpan w:val="4"/>
            <w:tcBorders>
              <w:top w:val="single" w:sz="4" w:space="0" w:color="auto"/>
              <w:left w:val="nil"/>
              <w:bottom w:val="single" w:sz="4" w:space="0" w:color="auto"/>
              <w:right w:val="single" w:sz="4" w:space="0" w:color="auto"/>
            </w:tcBorders>
            <w:shd w:val="clear" w:color="auto" w:fill="auto"/>
            <w:vAlign w:val="center"/>
          </w:tcPr>
          <w:p w:rsidR="004A1974" w:rsidRPr="001413CF" w:rsidRDefault="004A1974" w:rsidP="00FF532F">
            <w:pPr>
              <w:rPr>
                <w:rFonts w:ascii="Times New Roman" w:hAnsi="Times New Roman"/>
              </w:rPr>
            </w:pPr>
            <w:r w:rsidRPr="001413CF">
              <w:rPr>
                <w:rFonts w:ascii="Times New Roman" w:hAnsi="Times New Roman"/>
              </w:rPr>
              <w:t>Растворенный       кислород</w:t>
            </w:r>
          </w:p>
        </w:tc>
        <w:tc>
          <w:tcPr>
            <w:tcW w:w="1276" w:type="dxa"/>
            <w:gridSpan w:val="6"/>
            <w:tcBorders>
              <w:top w:val="single" w:sz="4" w:space="0" w:color="auto"/>
              <w:left w:val="nil"/>
              <w:bottom w:val="single" w:sz="4" w:space="0" w:color="auto"/>
              <w:right w:val="single" w:sz="4" w:space="0" w:color="auto"/>
            </w:tcBorders>
            <w:shd w:val="clear" w:color="auto" w:fill="auto"/>
            <w:vAlign w:val="center"/>
          </w:tcPr>
          <w:p w:rsidR="004A1974" w:rsidRPr="001413CF" w:rsidRDefault="004A1974" w:rsidP="00FF532F">
            <w:pPr>
              <w:jc w:val="center"/>
              <w:rPr>
                <w:rFonts w:ascii="Times New Roman" w:hAnsi="Times New Roman"/>
                <w:bCs/>
              </w:rPr>
            </w:pPr>
            <w:r w:rsidRPr="001413CF">
              <w:rPr>
                <w:rFonts w:ascii="Times New Roman" w:hAnsi="Times New Roman"/>
                <w:bCs/>
              </w:rPr>
              <w:t>10,2</w:t>
            </w:r>
          </w:p>
        </w:tc>
        <w:tc>
          <w:tcPr>
            <w:tcW w:w="879" w:type="dxa"/>
            <w:gridSpan w:val="3"/>
            <w:tcBorders>
              <w:top w:val="single" w:sz="4" w:space="0" w:color="auto"/>
              <w:left w:val="nil"/>
              <w:bottom w:val="single" w:sz="4" w:space="0" w:color="auto"/>
              <w:right w:val="single" w:sz="4" w:space="0" w:color="auto"/>
            </w:tcBorders>
            <w:shd w:val="clear" w:color="auto" w:fill="auto"/>
          </w:tcPr>
          <w:p w:rsidR="004A1974" w:rsidRPr="001413CF" w:rsidRDefault="004A1974" w:rsidP="00FF532F">
            <w:pPr>
              <w:jc w:val="center"/>
              <w:rPr>
                <w:rFonts w:ascii="Times New Roman" w:hAnsi="Times New Roman"/>
                <w:bCs/>
                <w:lang w:val="kk-KZ"/>
              </w:rPr>
            </w:pPr>
          </w:p>
          <w:p w:rsidR="004A1974" w:rsidRPr="001413CF" w:rsidRDefault="004A1974" w:rsidP="00FF532F">
            <w:pPr>
              <w:jc w:val="center"/>
              <w:rPr>
                <w:rFonts w:ascii="Times New Roman" w:hAnsi="Times New Roman"/>
                <w:bCs/>
                <w:lang w:val="kk-KZ"/>
              </w:rPr>
            </w:pPr>
          </w:p>
          <w:p w:rsidR="004A1974" w:rsidRPr="001413CF" w:rsidRDefault="004A1974" w:rsidP="00FF532F">
            <w:pPr>
              <w:jc w:val="center"/>
              <w:rPr>
                <w:rFonts w:ascii="Times New Roman" w:hAnsi="Times New Roman"/>
                <w:bCs/>
                <w:lang w:val="kk-KZ"/>
              </w:rPr>
            </w:pPr>
            <w:r w:rsidRPr="001413CF">
              <w:rPr>
                <w:rFonts w:ascii="Times New Roman" w:hAnsi="Times New Roman"/>
                <w:bCs/>
                <w:lang w:val="kk-KZ"/>
              </w:rPr>
              <w:t>-</w:t>
            </w:r>
          </w:p>
        </w:tc>
      </w:tr>
      <w:tr w:rsidR="004A1974" w:rsidRPr="001413CF" w:rsidTr="00FF532F">
        <w:tblPrEx>
          <w:tblLook w:val="04A0"/>
        </w:tblPrEx>
        <w:trPr>
          <w:trHeight w:val="837"/>
          <w:jc w:val="center"/>
        </w:trPr>
        <w:tc>
          <w:tcPr>
            <w:tcW w:w="1991" w:type="dxa"/>
            <w:gridSpan w:val="2"/>
            <w:vMerge/>
            <w:tcBorders>
              <w:left w:val="single" w:sz="4" w:space="0" w:color="auto"/>
              <w:right w:val="single" w:sz="4" w:space="0" w:color="auto"/>
            </w:tcBorders>
            <w:vAlign w:val="center"/>
          </w:tcPr>
          <w:p w:rsidR="004A1974" w:rsidRPr="001413CF" w:rsidRDefault="004A1974" w:rsidP="00B92574">
            <w:pPr>
              <w:jc w:val="center"/>
              <w:rPr>
                <w:rFonts w:ascii="Times New Roman" w:hAnsi="Times New Roman"/>
                <w:sz w:val="22"/>
                <w:szCs w:val="22"/>
              </w:rPr>
            </w:pPr>
          </w:p>
        </w:tc>
        <w:tc>
          <w:tcPr>
            <w:tcW w:w="1563" w:type="dxa"/>
            <w:gridSpan w:val="3"/>
            <w:tcBorders>
              <w:top w:val="single" w:sz="4" w:space="0" w:color="auto"/>
              <w:left w:val="nil"/>
              <w:bottom w:val="single" w:sz="4" w:space="0" w:color="auto"/>
              <w:right w:val="single" w:sz="4" w:space="0" w:color="auto"/>
            </w:tcBorders>
            <w:shd w:val="clear" w:color="auto" w:fill="auto"/>
            <w:noWrap/>
          </w:tcPr>
          <w:p w:rsidR="004A1974" w:rsidRPr="001413CF" w:rsidRDefault="004A1974" w:rsidP="00FF532F">
            <w:pPr>
              <w:jc w:val="center"/>
              <w:rPr>
                <w:rFonts w:ascii="Times New Roman" w:hAnsi="Times New Roman"/>
                <w:bCs/>
                <w:lang w:val="kk-KZ"/>
              </w:rPr>
            </w:pPr>
          </w:p>
          <w:p w:rsidR="004A1974" w:rsidRPr="001413CF" w:rsidRDefault="004A1974" w:rsidP="00FF532F">
            <w:pPr>
              <w:jc w:val="center"/>
              <w:rPr>
                <w:rFonts w:ascii="Times New Roman" w:hAnsi="Times New Roman"/>
                <w:bCs/>
              </w:rPr>
            </w:pPr>
            <w:r w:rsidRPr="001413CF">
              <w:rPr>
                <w:rFonts w:ascii="Times New Roman" w:hAnsi="Times New Roman"/>
                <w:bCs/>
              </w:rPr>
              <w:t>3,9</w:t>
            </w:r>
          </w:p>
          <w:p w:rsidR="004A1974" w:rsidRPr="001413CF" w:rsidRDefault="004A1974" w:rsidP="00FF532F">
            <w:pPr>
              <w:jc w:val="center"/>
              <w:rPr>
                <w:rFonts w:ascii="Times New Roman" w:hAnsi="Times New Roman"/>
                <w:bCs/>
              </w:rPr>
            </w:pPr>
            <w:r w:rsidRPr="001413CF">
              <w:rPr>
                <w:rFonts w:ascii="Times New Roman" w:hAnsi="Times New Roman"/>
                <w:bCs/>
              </w:rPr>
              <w:t>(умеренного уровня загрязнения)</w:t>
            </w:r>
          </w:p>
        </w:tc>
        <w:tc>
          <w:tcPr>
            <w:tcW w:w="1422" w:type="dxa"/>
            <w:gridSpan w:val="3"/>
            <w:tcBorders>
              <w:top w:val="single" w:sz="4" w:space="0" w:color="auto"/>
              <w:left w:val="nil"/>
              <w:bottom w:val="single" w:sz="4" w:space="0" w:color="auto"/>
              <w:right w:val="single" w:sz="4" w:space="0" w:color="auto"/>
            </w:tcBorders>
            <w:shd w:val="clear" w:color="auto" w:fill="auto"/>
            <w:noWrap/>
            <w:vAlign w:val="center"/>
          </w:tcPr>
          <w:p w:rsidR="004A1974" w:rsidRPr="001413CF" w:rsidRDefault="004A1974" w:rsidP="00FF532F">
            <w:pPr>
              <w:jc w:val="center"/>
              <w:rPr>
                <w:rFonts w:ascii="Times New Roman" w:hAnsi="Times New Roman"/>
                <w:bCs/>
              </w:rPr>
            </w:pPr>
            <w:r w:rsidRPr="001413CF">
              <w:rPr>
                <w:rFonts w:ascii="Times New Roman" w:hAnsi="Times New Roman"/>
                <w:bCs/>
              </w:rPr>
              <w:t>3,0 (нормативно чистая)</w:t>
            </w:r>
          </w:p>
        </w:tc>
        <w:tc>
          <w:tcPr>
            <w:tcW w:w="1504" w:type="dxa"/>
            <w:gridSpan w:val="3"/>
            <w:tcBorders>
              <w:top w:val="single" w:sz="4" w:space="0" w:color="auto"/>
              <w:left w:val="nil"/>
              <w:bottom w:val="single" w:sz="4" w:space="0" w:color="auto"/>
              <w:right w:val="single" w:sz="4" w:space="0" w:color="auto"/>
            </w:tcBorders>
            <w:shd w:val="clear" w:color="auto" w:fill="auto"/>
            <w:noWrap/>
          </w:tcPr>
          <w:p w:rsidR="004A1974" w:rsidRPr="001413CF" w:rsidRDefault="004A1974" w:rsidP="00FF532F">
            <w:pPr>
              <w:jc w:val="center"/>
              <w:rPr>
                <w:rFonts w:ascii="Times New Roman" w:hAnsi="Times New Roman"/>
                <w:bCs/>
                <w:lang w:val="kk-KZ"/>
              </w:rPr>
            </w:pPr>
          </w:p>
          <w:p w:rsidR="004A1974" w:rsidRPr="001413CF" w:rsidRDefault="004A1974" w:rsidP="00FF532F">
            <w:pPr>
              <w:jc w:val="center"/>
              <w:rPr>
                <w:rFonts w:ascii="Times New Roman" w:hAnsi="Times New Roman"/>
                <w:bCs/>
              </w:rPr>
            </w:pPr>
            <w:r w:rsidRPr="001413CF">
              <w:rPr>
                <w:rFonts w:ascii="Times New Roman" w:hAnsi="Times New Roman"/>
                <w:bCs/>
              </w:rPr>
              <w:t>2,5 (нормативно          чистая)</w:t>
            </w:r>
          </w:p>
        </w:tc>
        <w:tc>
          <w:tcPr>
            <w:tcW w:w="1742" w:type="dxa"/>
            <w:gridSpan w:val="4"/>
            <w:tcBorders>
              <w:top w:val="single" w:sz="4" w:space="0" w:color="auto"/>
              <w:left w:val="nil"/>
              <w:bottom w:val="single" w:sz="4" w:space="0" w:color="auto"/>
              <w:right w:val="single" w:sz="4" w:space="0" w:color="auto"/>
            </w:tcBorders>
            <w:shd w:val="clear" w:color="auto" w:fill="auto"/>
            <w:vAlign w:val="center"/>
          </w:tcPr>
          <w:p w:rsidR="004A1974" w:rsidRPr="001413CF" w:rsidRDefault="004A1974" w:rsidP="00FF532F">
            <w:pPr>
              <w:jc w:val="center"/>
              <w:rPr>
                <w:rFonts w:ascii="Times New Roman" w:hAnsi="Times New Roman"/>
              </w:rPr>
            </w:pPr>
            <w:r w:rsidRPr="001413CF">
              <w:rPr>
                <w:rFonts w:ascii="Times New Roman" w:hAnsi="Times New Roman"/>
              </w:rPr>
              <w:t>БПК</w:t>
            </w:r>
            <w:r w:rsidRPr="001413CF">
              <w:rPr>
                <w:rFonts w:ascii="Times New Roman" w:hAnsi="Times New Roman"/>
                <w:vertAlign w:val="subscript"/>
              </w:rPr>
              <w:t>5</w:t>
            </w:r>
          </w:p>
        </w:tc>
        <w:tc>
          <w:tcPr>
            <w:tcW w:w="1276" w:type="dxa"/>
            <w:gridSpan w:val="6"/>
            <w:tcBorders>
              <w:top w:val="single" w:sz="4" w:space="0" w:color="auto"/>
              <w:left w:val="nil"/>
              <w:bottom w:val="single" w:sz="4" w:space="0" w:color="auto"/>
              <w:right w:val="single" w:sz="4" w:space="0" w:color="auto"/>
            </w:tcBorders>
            <w:shd w:val="clear" w:color="auto" w:fill="auto"/>
            <w:vAlign w:val="center"/>
          </w:tcPr>
          <w:p w:rsidR="004A1974" w:rsidRPr="001413CF" w:rsidRDefault="004A1974" w:rsidP="00FF532F">
            <w:pPr>
              <w:jc w:val="center"/>
              <w:rPr>
                <w:rFonts w:ascii="Times New Roman" w:hAnsi="Times New Roman"/>
                <w:bCs/>
              </w:rPr>
            </w:pPr>
            <w:r w:rsidRPr="001413CF">
              <w:rPr>
                <w:rFonts w:ascii="Times New Roman" w:hAnsi="Times New Roman"/>
                <w:bCs/>
              </w:rPr>
              <w:t>2,5</w:t>
            </w:r>
          </w:p>
        </w:tc>
        <w:tc>
          <w:tcPr>
            <w:tcW w:w="879" w:type="dxa"/>
            <w:gridSpan w:val="3"/>
            <w:tcBorders>
              <w:top w:val="single" w:sz="4" w:space="0" w:color="auto"/>
              <w:left w:val="nil"/>
              <w:bottom w:val="single" w:sz="4" w:space="0" w:color="auto"/>
              <w:right w:val="single" w:sz="4" w:space="0" w:color="auto"/>
            </w:tcBorders>
            <w:shd w:val="clear" w:color="auto" w:fill="auto"/>
          </w:tcPr>
          <w:p w:rsidR="004A1974" w:rsidRPr="001413CF" w:rsidRDefault="004A1974" w:rsidP="00FF532F">
            <w:pPr>
              <w:jc w:val="center"/>
              <w:rPr>
                <w:rFonts w:ascii="Times New Roman" w:hAnsi="Times New Roman"/>
                <w:bCs/>
                <w:lang w:val="kk-KZ"/>
              </w:rPr>
            </w:pPr>
          </w:p>
          <w:p w:rsidR="004A1974" w:rsidRPr="001413CF" w:rsidRDefault="004A1974" w:rsidP="00FF532F">
            <w:pPr>
              <w:jc w:val="center"/>
              <w:rPr>
                <w:rFonts w:ascii="Times New Roman" w:hAnsi="Times New Roman"/>
                <w:bCs/>
                <w:lang w:val="kk-KZ"/>
              </w:rPr>
            </w:pPr>
          </w:p>
          <w:p w:rsidR="004A1974" w:rsidRPr="001413CF" w:rsidRDefault="004A1974" w:rsidP="00FF532F">
            <w:pPr>
              <w:jc w:val="center"/>
              <w:rPr>
                <w:rFonts w:ascii="Times New Roman" w:hAnsi="Times New Roman"/>
                <w:bCs/>
                <w:lang w:val="kk-KZ"/>
              </w:rPr>
            </w:pPr>
            <w:r w:rsidRPr="001413CF">
              <w:rPr>
                <w:rFonts w:ascii="Times New Roman" w:hAnsi="Times New Roman"/>
                <w:bCs/>
                <w:lang w:val="kk-KZ"/>
              </w:rPr>
              <w:t>-</w:t>
            </w:r>
          </w:p>
        </w:tc>
      </w:tr>
      <w:tr w:rsidR="004A1974" w:rsidRPr="001413CF" w:rsidTr="00FF532F">
        <w:tblPrEx>
          <w:tblLook w:val="04A0"/>
        </w:tblPrEx>
        <w:trPr>
          <w:trHeight w:val="837"/>
          <w:jc w:val="center"/>
        </w:trPr>
        <w:tc>
          <w:tcPr>
            <w:tcW w:w="1991" w:type="dxa"/>
            <w:gridSpan w:val="2"/>
            <w:vMerge/>
            <w:tcBorders>
              <w:left w:val="single" w:sz="4" w:space="0" w:color="auto"/>
              <w:bottom w:val="single" w:sz="4" w:space="0" w:color="auto"/>
              <w:right w:val="single" w:sz="4" w:space="0" w:color="auto"/>
            </w:tcBorders>
            <w:vAlign w:val="center"/>
          </w:tcPr>
          <w:p w:rsidR="004A1974" w:rsidRPr="001413CF" w:rsidRDefault="004A1974" w:rsidP="00B92574">
            <w:pPr>
              <w:jc w:val="center"/>
              <w:rPr>
                <w:rFonts w:ascii="Times New Roman" w:hAnsi="Times New Roman"/>
                <w:sz w:val="22"/>
                <w:szCs w:val="22"/>
              </w:rPr>
            </w:pPr>
          </w:p>
        </w:tc>
        <w:tc>
          <w:tcPr>
            <w:tcW w:w="1563" w:type="dxa"/>
            <w:gridSpan w:val="3"/>
            <w:tcBorders>
              <w:top w:val="single" w:sz="4" w:space="0" w:color="auto"/>
              <w:left w:val="nil"/>
              <w:bottom w:val="single" w:sz="4" w:space="0" w:color="auto"/>
              <w:right w:val="single" w:sz="4" w:space="0" w:color="auto"/>
            </w:tcBorders>
            <w:shd w:val="clear" w:color="auto" w:fill="auto"/>
            <w:noWrap/>
            <w:vAlign w:val="center"/>
          </w:tcPr>
          <w:p w:rsidR="004A1974" w:rsidRPr="001413CF" w:rsidRDefault="004A1974" w:rsidP="00FF532F">
            <w:pPr>
              <w:jc w:val="center"/>
              <w:rPr>
                <w:rFonts w:ascii="Times New Roman" w:hAnsi="Times New Roman"/>
                <w:bCs/>
              </w:rPr>
            </w:pPr>
            <w:r w:rsidRPr="001413CF">
              <w:rPr>
                <w:rFonts w:ascii="Times New Roman" w:hAnsi="Times New Roman"/>
                <w:bCs/>
              </w:rPr>
              <w:t>0,00 (нормативно чистая)</w:t>
            </w:r>
          </w:p>
        </w:tc>
        <w:tc>
          <w:tcPr>
            <w:tcW w:w="1422" w:type="dxa"/>
            <w:gridSpan w:val="3"/>
            <w:tcBorders>
              <w:top w:val="single" w:sz="4" w:space="0" w:color="auto"/>
              <w:left w:val="nil"/>
              <w:bottom w:val="single" w:sz="4" w:space="0" w:color="auto"/>
              <w:right w:val="single" w:sz="4" w:space="0" w:color="auto"/>
            </w:tcBorders>
            <w:shd w:val="clear" w:color="auto" w:fill="auto"/>
            <w:noWrap/>
            <w:vAlign w:val="center"/>
          </w:tcPr>
          <w:p w:rsidR="004A1974" w:rsidRPr="001413CF" w:rsidRDefault="004A1974" w:rsidP="00FF532F">
            <w:pPr>
              <w:jc w:val="center"/>
              <w:rPr>
                <w:rFonts w:ascii="Times New Roman" w:hAnsi="Times New Roman"/>
                <w:bCs/>
              </w:rPr>
            </w:pPr>
            <w:r w:rsidRPr="001413CF">
              <w:rPr>
                <w:rFonts w:ascii="Times New Roman" w:hAnsi="Times New Roman"/>
                <w:bCs/>
              </w:rPr>
              <w:t>0,00 (нормативно чистая)</w:t>
            </w:r>
          </w:p>
        </w:tc>
        <w:tc>
          <w:tcPr>
            <w:tcW w:w="1504" w:type="dxa"/>
            <w:gridSpan w:val="3"/>
            <w:tcBorders>
              <w:top w:val="single" w:sz="4" w:space="0" w:color="auto"/>
              <w:left w:val="nil"/>
              <w:bottom w:val="single" w:sz="4" w:space="0" w:color="auto"/>
              <w:right w:val="single" w:sz="4" w:space="0" w:color="auto"/>
            </w:tcBorders>
            <w:shd w:val="clear" w:color="auto" w:fill="auto"/>
            <w:noWrap/>
            <w:vAlign w:val="center"/>
          </w:tcPr>
          <w:p w:rsidR="004A1974" w:rsidRPr="001413CF" w:rsidRDefault="004A1974" w:rsidP="00FF532F">
            <w:pPr>
              <w:jc w:val="center"/>
              <w:rPr>
                <w:rFonts w:ascii="Times New Roman" w:hAnsi="Times New Roman"/>
                <w:bCs/>
              </w:rPr>
            </w:pPr>
            <w:r w:rsidRPr="001413CF">
              <w:rPr>
                <w:rFonts w:ascii="Times New Roman" w:hAnsi="Times New Roman"/>
                <w:bCs/>
              </w:rPr>
              <w:t>0,0 (нормативно чистая)</w:t>
            </w:r>
          </w:p>
        </w:tc>
        <w:tc>
          <w:tcPr>
            <w:tcW w:w="1742" w:type="dxa"/>
            <w:gridSpan w:val="4"/>
            <w:tcBorders>
              <w:top w:val="single" w:sz="4" w:space="0" w:color="auto"/>
              <w:left w:val="nil"/>
              <w:bottom w:val="single" w:sz="4" w:space="0" w:color="auto"/>
              <w:right w:val="single" w:sz="4" w:space="0" w:color="auto"/>
            </w:tcBorders>
            <w:shd w:val="clear" w:color="auto" w:fill="auto"/>
          </w:tcPr>
          <w:p w:rsidR="004A1974" w:rsidRPr="001413CF" w:rsidRDefault="004A1974" w:rsidP="00B92574">
            <w:pPr>
              <w:jc w:val="center"/>
              <w:rPr>
                <w:rFonts w:ascii="Times New Roman" w:hAnsi="Times New Roman"/>
                <w:sz w:val="22"/>
                <w:szCs w:val="22"/>
              </w:rPr>
            </w:pPr>
          </w:p>
        </w:tc>
        <w:tc>
          <w:tcPr>
            <w:tcW w:w="1276" w:type="dxa"/>
            <w:gridSpan w:val="6"/>
            <w:tcBorders>
              <w:top w:val="single" w:sz="4" w:space="0" w:color="auto"/>
              <w:left w:val="nil"/>
              <w:bottom w:val="single" w:sz="4" w:space="0" w:color="auto"/>
              <w:right w:val="single" w:sz="4" w:space="0" w:color="auto"/>
            </w:tcBorders>
            <w:shd w:val="clear" w:color="auto" w:fill="auto"/>
          </w:tcPr>
          <w:p w:rsidR="004A1974" w:rsidRPr="001413CF" w:rsidRDefault="004A1974" w:rsidP="00B92574">
            <w:pPr>
              <w:jc w:val="center"/>
              <w:rPr>
                <w:rFonts w:ascii="Times New Roman" w:hAnsi="Times New Roman"/>
                <w:sz w:val="22"/>
                <w:szCs w:val="22"/>
              </w:rPr>
            </w:pPr>
          </w:p>
        </w:tc>
        <w:tc>
          <w:tcPr>
            <w:tcW w:w="879" w:type="dxa"/>
            <w:gridSpan w:val="3"/>
            <w:tcBorders>
              <w:top w:val="single" w:sz="4" w:space="0" w:color="auto"/>
              <w:left w:val="nil"/>
              <w:bottom w:val="single" w:sz="4" w:space="0" w:color="auto"/>
              <w:right w:val="single" w:sz="4" w:space="0" w:color="auto"/>
            </w:tcBorders>
            <w:shd w:val="clear" w:color="auto" w:fill="auto"/>
          </w:tcPr>
          <w:p w:rsidR="004A1974" w:rsidRPr="001413CF" w:rsidRDefault="004A19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227"/>
          <w:jc w:val="center"/>
        </w:trPr>
        <w:tc>
          <w:tcPr>
            <w:tcW w:w="1985" w:type="dxa"/>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Жайык</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(ЗКО)</w:t>
            </w:r>
          </w:p>
        </w:tc>
        <w:tc>
          <w:tcPr>
            <w:tcW w:w="1559" w:type="dxa"/>
            <w:gridSpan w:val="3"/>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10,32</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418" w:type="dxa"/>
            <w:gridSpan w:val="3"/>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8,65</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559" w:type="dxa"/>
            <w:gridSpan w:val="5"/>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14,64</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701" w:type="dxa"/>
            <w:gridSpan w:val="3"/>
            <w:tcBorders>
              <w:bottom w:val="single" w:sz="4" w:space="0" w:color="auto"/>
            </w:tcBorders>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 кислород</w:t>
            </w:r>
          </w:p>
        </w:tc>
        <w:tc>
          <w:tcPr>
            <w:tcW w:w="1276" w:type="dxa"/>
            <w:gridSpan w:val="6"/>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14,64</w:t>
            </w:r>
          </w:p>
        </w:tc>
        <w:tc>
          <w:tcPr>
            <w:tcW w:w="850" w:type="dxa"/>
            <w:gridSpan w:val="2"/>
            <w:tcBorders>
              <w:bottom w:val="single" w:sz="4" w:space="0" w:color="auto"/>
            </w:tcBorders>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892"/>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3,77 (умеренного уровня загрязнения</w:t>
            </w:r>
          </w:p>
        </w:tc>
        <w:tc>
          <w:tcPr>
            <w:tcW w:w="1418" w:type="dxa"/>
            <w:gridSpan w:val="3"/>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1,13</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559" w:type="dxa"/>
            <w:gridSpan w:val="5"/>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1,07 (нормативно чистая)</w:t>
            </w:r>
          </w:p>
        </w:tc>
        <w:tc>
          <w:tcPr>
            <w:tcW w:w="1701" w:type="dxa"/>
            <w:gridSpan w:val="3"/>
            <w:tcBorders>
              <w:bottom w:val="single" w:sz="4" w:space="0" w:color="auto"/>
            </w:tcBorders>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276" w:type="dxa"/>
            <w:gridSpan w:val="6"/>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1,07</w:t>
            </w:r>
          </w:p>
        </w:tc>
        <w:tc>
          <w:tcPr>
            <w:tcW w:w="850" w:type="dxa"/>
            <w:gridSpan w:val="2"/>
            <w:tcBorders>
              <w:bottom w:val="single" w:sz="4" w:space="0" w:color="auto"/>
            </w:tcBorders>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 (нормативно-чистая)</w:t>
            </w:r>
          </w:p>
          <w:p w:rsidR="00B92574" w:rsidRPr="001413CF" w:rsidRDefault="00B92574" w:rsidP="00B92574">
            <w:pPr>
              <w:jc w:val="center"/>
              <w:rPr>
                <w:rFonts w:ascii="Times New Roman" w:hAnsi="Times New Roman"/>
                <w:sz w:val="22"/>
                <w:szCs w:val="22"/>
              </w:rPr>
            </w:pPr>
          </w:p>
        </w:tc>
        <w:tc>
          <w:tcPr>
            <w:tcW w:w="1418" w:type="dxa"/>
            <w:gridSpan w:val="3"/>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1,19</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1559" w:type="dxa"/>
            <w:gridSpan w:val="5"/>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1,57</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биогенные вещества</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370"/>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tcPr>
          <w:p w:rsidR="00B92574" w:rsidRPr="001413CF" w:rsidRDefault="00B92574" w:rsidP="00B92574">
            <w:pPr>
              <w:jc w:val="center"/>
              <w:rPr>
                <w:rFonts w:ascii="Times New Roman" w:hAnsi="Times New Roman"/>
                <w:sz w:val="22"/>
                <w:szCs w:val="22"/>
              </w:rPr>
            </w:pPr>
          </w:p>
        </w:tc>
        <w:tc>
          <w:tcPr>
            <w:tcW w:w="1418" w:type="dxa"/>
            <w:gridSpan w:val="3"/>
            <w:vMerge/>
          </w:tcPr>
          <w:p w:rsidR="00B92574" w:rsidRPr="001413CF" w:rsidRDefault="00B92574" w:rsidP="00B92574">
            <w:pPr>
              <w:jc w:val="center"/>
              <w:rPr>
                <w:rFonts w:ascii="Times New Roman" w:hAnsi="Times New Roman"/>
                <w:sz w:val="22"/>
                <w:szCs w:val="22"/>
              </w:rPr>
            </w:pPr>
          </w:p>
        </w:tc>
        <w:tc>
          <w:tcPr>
            <w:tcW w:w="1559" w:type="dxa"/>
            <w:gridSpan w:val="5"/>
            <w:vMerge/>
          </w:tcPr>
          <w:p w:rsidR="00B92574" w:rsidRPr="001413CF" w:rsidRDefault="00B92574" w:rsidP="00B92574">
            <w:pPr>
              <w:jc w:val="center"/>
              <w:rPr>
                <w:rFonts w:ascii="Times New Roman" w:hAnsi="Times New Roman"/>
                <w:sz w:val="22"/>
                <w:szCs w:val="22"/>
              </w:rPr>
            </w:pPr>
          </w:p>
        </w:tc>
        <w:tc>
          <w:tcPr>
            <w:tcW w:w="1701" w:type="dxa"/>
            <w:gridSpan w:val="3"/>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Азот нитритный</w:t>
            </w:r>
          </w:p>
        </w:tc>
        <w:tc>
          <w:tcPr>
            <w:tcW w:w="1276" w:type="dxa"/>
            <w:gridSpan w:val="6"/>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0,027</w:t>
            </w:r>
          </w:p>
        </w:tc>
        <w:tc>
          <w:tcPr>
            <w:tcW w:w="850" w:type="dxa"/>
            <w:gridSpan w:val="2"/>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122"/>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tcPr>
          <w:p w:rsidR="00B92574" w:rsidRPr="001413CF" w:rsidRDefault="00B92574" w:rsidP="00B92574">
            <w:pPr>
              <w:jc w:val="center"/>
              <w:rPr>
                <w:rFonts w:ascii="Times New Roman" w:hAnsi="Times New Roman"/>
                <w:sz w:val="22"/>
                <w:szCs w:val="22"/>
              </w:rPr>
            </w:pPr>
          </w:p>
        </w:tc>
        <w:tc>
          <w:tcPr>
            <w:tcW w:w="1418" w:type="dxa"/>
            <w:gridSpan w:val="3"/>
            <w:vMerge/>
          </w:tcPr>
          <w:p w:rsidR="00B92574" w:rsidRPr="001413CF" w:rsidRDefault="00B92574" w:rsidP="00B92574">
            <w:pPr>
              <w:jc w:val="center"/>
              <w:rPr>
                <w:rFonts w:ascii="Times New Roman" w:hAnsi="Times New Roman"/>
                <w:sz w:val="22"/>
                <w:szCs w:val="22"/>
              </w:rPr>
            </w:pPr>
          </w:p>
        </w:tc>
        <w:tc>
          <w:tcPr>
            <w:tcW w:w="1559" w:type="dxa"/>
            <w:gridSpan w:val="5"/>
            <w:vMerge/>
          </w:tcPr>
          <w:p w:rsidR="00B92574" w:rsidRPr="001413CF" w:rsidRDefault="00B92574" w:rsidP="00B92574">
            <w:pPr>
              <w:jc w:val="center"/>
              <w:rPr>
                <w:rFonts w:ascii="Times New Roman" w:hAnsi="Times New Roman"/>
                <w:sz w:val="22"/>
                <w:szCs w:val="22"/>
              </w:rPr>
            </w:pPr>
          </w:p>
        </w:tc>
        <w:tc>
          <w:tcPr>
            <w:tcW w:w="1701" w:type="dxa"/>
            <w:gridSpan w:val="3"/>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Железо общее</w:t>
            </w:r>
          </w:p>
        </w:tc>
        <w:tc>
          <w:tcPr>
            <w:tcW w:w="1276" w:type="dxa"/>
            <w:gridSpan w:val="6"/>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0,18</w:t>
            </w:r>
          </w:p>
        </w:tc>
        <w:tc>
          <w:tcPr>
            <w:tcW w:w="850" w:type="dxa"/>
            <w:gridSpan w:val="2"/>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1,8</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828"/>
          <w:jc w:val="center"/>
        </w:trPr>
        <w:tc>
          <w:tcPr>
            <w:tcW w:w="1985" w:type="dxa"/>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Шаган</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(ЗКО)</w:t>
            </w:r>
          </w:p>
        </w:tc>
        <w:tc>
          <w:tcPr>
            <w:tcW w:w="1559" w:type="dxa"/>
            <w:gridSpan w:val="3"/>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8,40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чистая)</w:t>
            </w:r>
          </w:p>
        </w:tc>
        <w:tc>
          <w:tcPr>
            <w:tcW w:w="1418" w:type="dxa"/>
            <w:gridSpan w:val="3"/>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9,37</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559" w:type="dxa"/>
            <w:gridSpan w:val="5"/>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14,77</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чистая)</w:t>
            </w:r>
          </w:p>
        </w:tc>
        <w:tc>
          <w:tcPr>
            <w:tcW w:w="1701" w:type="dxa"/>
            <w:gridSpan w:val="3"/>
            <w:tcBorders>
              <w:bottom w:val="single" w:sz="4" w:space="0" w:color="auto"/>
            </w:tcBorders>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w:t>
            </w:r>
          </w:p>
          <w:p w:rsidR="00B92574" w:rsidRPr="001413CF" w:rsidRDefault="00B92574" w:rsidP="009652D5">
            <w:pPr>
              <w:rPr>
                <w:rFonts w:ascii="Times New Roman" w:hAnsi="Times New Roman"/>
                <w:sz w:val="22"/>
                <w:szCs w:val="22"/>
              </w:rPr>
            </w:pPr>
            <w:r w:rsidRPr="001413CF">
              <w:rPr>
                <w:rFonts w:ascii="Times New Roman" w:hAnsi="Times New Roman"/>
                <w:sz w:val="22"/>
                <w:szCs w:val="22"/>
              </w:rPr>
              <w:t>кислород</w:t>
            </w:r>
          </w:p>
        </w:tc>
        <w:tc>
          <w:tcPr>
            <w:tcW w:w="1276" w:type="dxa"/>
            <w:gridSpan w:val="6"/>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14,77</w:t>
            </w:r>
          </w:p>
        </w:tc>
        <w:tc>
          <w:tcPr>
            <w:tcW w:w="850" w:type="dxa"/>
            <w:gridSpan w:val="2"/>
            <w:tcBorders>
              <w:bottom w:val="single" w:sz="4" w:space="0" w:color="auto"/>
            </w:tcBorders>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813"/>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3,0 (нормативно чистая)</w:t>
            </w:r>
          </w:p>
        </w:tc>
        <w:tc>
          <w:tcPr>
            <w:tcW w:w="1418" w:type="dxa"/>
            <w:gridSpan w:val="3"/>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1,41</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559" w:type="dxa"/>
            <w:gridSpan w:val="5"/>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1,41 (нормативночистая)</w:t>
            </w:r>
          </w:p>
        </w:tc>
        <w:tc>
          <w:tcPr>
            <w:tcW w:w="1701" w:type="dxa"/>
            <w:gridSpan w:val="3"/>
            <w:tcBorders>
              <w:bottom w:val="single" w:sz="4" w:space="0" w:color="auto"/>
            </w:tcBorders>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276" w:type="dxa"/>
            <w:gridSpan w:val="6"/>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1,41</w:t>
            </w:r>
          </w:p>
        </w:tc>
        <w:tc>
          <w:tcPr>
            <w:tcW w:w="850" w:type="dxa"/>
            <w:gridSpan w:val="2"/>
            <w:tcBorders>
              <w:bottom w:val="single" w:sz="4" w:space="0" w:color="auto"/>
            </w:tcBorders>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227"/>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1,28</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1418" w:type="dxa"/>
            <w:gridSpan w:val="3"/>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1559" w:type="dxa"/>
            <w:gridSpan w:val="5"/>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1,35</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главные ионы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134"/>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tcPr>
          <w:p w:rsidR="00B92574" w:rsidRPr="001413CF" w:rsidRDefault="00B92574" w:rsidP="00B92574">
            <w:pPr>
              <w:jc w:val="center"/>
              <w:rPr>
                <w:rFonts w:ascii="Times New Roman" w:hAnsi="Times New Roman"/>
                <w:sz w:val="22"/>
                <w:szCs w:val="22"/>
              </w:rPr>
            </w:pPr>
          </w:p>
        </w:tc>
        <w:tc>
          <w:tcPr>
            <w:tcW w:w="1418" w:type="dxa"/>
            <w:gridSpan w:val="3"/>
            <w:vMerge/>
          </w:tcPr>
          <w:p w:rsidR="00B92574" w:rsidRPr="001413CF" w:rsidRDefault="00B92574" w:rsidP="00B92574">
            <w:pPr>
              <w:jc w:val="center"/>
              <w:rPr>
                <w:rFonts w:ascii="Times New Roman" w:hAnsi="Times New Roman"/>
                <w:sz w:val="22"/>
                <w:szCs w:val="22"/>
              </w:rPr>
            </w:pPr>
          </w:p>
        </w:tc>
        <w:tc>
          <w:tcPr>
            <w:tcW w:w="1559" w:type="dxa"/>
            <w:gridSpan w:val="5"/>
            <w:vMerge/>
          </w:tcPr>
          <w:p w:rsidR="00B92574" w:rsidRPr="001413CF" w:rsidRDefault="00B92574" w:rsidP="00B92574">
            <w:pPr>
              <w:jc w:val="center"/>
              <w:rPr>
                <w:rFonts w:ascii="Times New Roman" w:hAnsi="Times New Roman"/>
                <w:sz w:val="22"/>
                <w:szCs w:val="22"/>
              </w:rPr>
            </w:pPr>
          </w:p>
        </w:tc>
        <w:tc>
          <w:tcPr>
            <w:tcW w:w="1701" w:type="dxa"/>
            <w:gridSpan w:val="3"/>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Натрий</w:t>
            </w:r>
          </w:p>
        </w:tc>
        <w:tc>
          <w:tcPr>
            <w:tcW w:w="1276" w:type="dxa"/>
            <w:gridSpan w:val="6"/>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157,62</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tcPr>
          <w:p w:rsidR="00B92574" w:rsidRPr="001413CF" w:rsidRDefault="00B92574" w:rsidP="00B92574">
            <w:pPr>
              <w:jc w:val="center"/>
              <w:rPr>
                <w:rFonts w:ascii="Times New Roman" w:hAnsi="Times New Roman"/>
                <w:sz w:val="22"/>
                <w:szCs w:val="22"/>
              </w:rPr>
            </w:pPr>
          </w:p>
        </w:tc>
        <w:tc>
          <w:tcPr>
            <w:tcW w:w="1418" w:type="dxa"/>
            <w:gridSpan w:val="3"/>
            <w:vMerge/>
          </w:tcPr>
          <w:p w:rsidR="00B92574" w:rsidRPr="001413CF" w:rsidRDefault="00B92574" w:rsidP="00B92574">
            <w:pPr>
              <w:jc w:val="center"/>
              <w:rPr>
                <w:rFonts w:ascii="Times New Roman" w:hAnsi="Times New Roman"/>
                <w:sz w:val="22"/>
                <w:szCs w:val="22"/>
              </w:rPr>
            </w:pPr>
          </w:p>
        </w:tc>
        <w:tc>
          <w:tcPr>
            <w:tcW w:w="1559" w:type="dxa"/>
            <w:gridSpan w:val="5"/>
            <w:vMerge/>
          </w:tcPr>
          <w:p w:rsidR="00B92574" w:rsidRPr="001413CF" w:rsidRDefault="00B92574" w:rsidP="00B92574">
            <w:pPr>
              <w:jc w:val="center"/>
              <w:rPr>
                <w:rFonts w:ascii="Times New Roman" w:hAnsi="Times New Roman"/>
                <w:sz w:val="22"/>
                <w:szCs w:val="22"/>
              </w:rPr>
            </w:pP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биогенные вещества</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326"/>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tcPr>
          <w:p w:rsidR="00B92574" w:rsidRPr="001413CF" w:rsidRDefault="00B92574" w:rsidP="00B92574">
            <w:pPr>
              <w:jc w:val="center"/>
              <w:rPr>
                <w:rFonts w:ascii="Times New Roman" w:hAnsi="Times New Roman"/>
                <w:sz w:val="22"/>
                <w:szCs w:val="22"/>
              </w:rPr>
            </w:pPr>
          </w:p>
        </w:tc>
        <w:tc>
          <w:tcPr>
            <w:tcW w:w="1418" w:type="dxa"/>
            <w:gridSpan w:val="3"/>
            <w:vMerge/>
          </w:tcPr>
          <w:p w:rsidR="00B92574" w:rsidRPr="001413CF" w:rsidRDefault="00B92574" w:rsidP="00B92574">
            <w:pPr>
              <w:jc w:val="center"/>
              <w:rPr>
                <w:rFonts w:ascii="Times New Roman" w:hAnsi="Times New Roman"/>
                <w:sz w:val="22"/>
                <w:szCs w:val="22"/>
              </w:rPr>
            </w:pPr>
          </w:p>
        </w:tc>
        <w:tc>
          <w:tcPr>
            <w:tcW w:w="1559" w:type="dxa"/>
            <w:gridSpan w:val="5"/>
            <w:vMerge/>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Азот нитритный</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0,031</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326"/>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tcPr>
          <w:p w:rsidR="00B92574" w:rsidRPr="001413CF" w:rsidRDefault="00B92574" w:rsidP="00B92574">
            <w:pPr>
              <w:jc w:val="center"/>
              <w:rPr>
                <w:rFonts w:ascii="Times New Roman" w:hAnsi="Times New Roman"/>
                <w:sz w:val="22"/>
                <w:szCs w:val="22"/>
              </w:rPr>
            </w:pPr>
          </w:p>
        </w:tc>
        <w:tc>
          <w:tcPr>
            <w:tcW w:w="1418" w:type="dxa"/>
            <w:gridSpan w:val="3"/>
            <w:vMerge/>
          </w:tcPr>
          <w:p w:rsidR="00B92574" w:rsidRPr="001413CF" w:rsidRDefault="00B92574" w:rsidP="00B92574">
            <w:pPr>
              <w:jc w:val="center"/>
              <w:rPr>
                <w:rFonts w:ascii="Times New Roman" w:hAnsi="Times New Roman"/>
                <w:sz w:val="22"/>
                <w:szCs w:val="22"/>
              </w:rPr>
            </w:pPr>
          </w:p>
        </w:tc>
        <w:tc>
          <w:tcPr>
            <w:tcW w:w="1559" w:type="dxa"/>
            <w:gridSpan w:val="5"/>
            <w:vMerge/>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Железо общее</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0,11</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828"/>
          <w:jc w:val="center"/>
        </w:trPr>
        <w:tc>
          <w:tcPr>
            <w:tcW w:w="1985" w:type="dxa"/>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Дерколь</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(ЗКО)</w:t>
            </w:r>
          </w:p>
        </w:tc>
        <w:tc>
          <w:tcPr>
            <w:tcW w:w="1559" w:type="dxa"/>
            <w:gridSpan w:val="3"/>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12,16</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чистая)</w:t>
            </w:r>
          </w:p>
        </w:tc>
        <w:tc>
          <w:tcPr>
            <w:tcW w:w="1418" w:type="dxa"/>
            <w:gridSpan w:val="3"/>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9,79</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559" w:type="dxa"/>
            <w:gridSpan w:val="5"/>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14,24</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чистая)</w:t>
            </w:r>
          </w:p>
        </w:tc>
        <w:tc>
          <w:tcPr>
            <w:tcW w:w="1843" w:type="dxa"/>
            <w:gridSpan w:val="5"/>
            <w:tcBorders>
              <w:bottom w:val="single" w:sz="4" w:space="0" w:color="auto"/>
            </w:tcBorders>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w:t>
            </w:r>
          </w:p>
          <w:p w:rsidR="00B92574" w:rsidRPr="001413CF" w:rsidRDefault="00B92574" w:rsidP="009652D5">
            <w:pPr>
              <w:rPr>
                <w:rFonts w:ascii="Times New Roman" w:hAnsi="Times New Roman"/>
                <w:sz w:val="22"/>
                <w:szCs w:val="22"/>
              </w:rPr>
            </w:pPr>
            <w:r w:rsidRPr="001413CF">
              <w:rPr>
                <w:rFonts w:ascii="Times New Roman" w:hAnsi="Times New Roman"/>
                <w:sz w:val="22"/>
                <w:szCs w:val="22"/>
              </w:rPr>
              <w:t>кислород</w:t>
            </w:r>
          </w:p>
        </w:tc>
        <w:tc>
          <w:tcPr>
            <w:tcW w:w="1134" w:type="dxa"/>
            <w:gridSpan w:val="4"/>
            <w:tcBorders>
              <w:bottom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14,24</w:t>
            </w:r>
          </w:p>
        </w:tc>
        <w:tc>
          <w:tcPr>
            <w:tcW w:w="850" w:type="dxa"/>
            <w:gridSpan w:val="2"/>
            <w:tcBorders>
              <w:bottom w:val="single" w:sz="4" w:space="0" w:color="auto"/>
            </w:tcBorders>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689"/>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3,40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1418" w:type="dxa"/>
            <w:gridSpan w:val="3"/>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559" w:type="dxa"/>
            <w:gridSpan w:val="5"/>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чистая)</w:t>
            </w:r>
          </w:p>
        </w:tc>
        <w:tc>
          <w:tcPr>
            <w:tcW w:w="1843" w:type="dxa"/>
            <w:gridSpan w:val="5"/>
            <w:tcBorders>
              <w:bottom w:val="single" w:sz="4" w:space="0" w:color="auto"/>
            </w:tcBorders>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134" w:type="dxa"/>
            <w:gridSpan w:val="4"/>
            <w:tcBorders>
              <w:bottom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1,30</w:t>
            </w:r>
          </w:p>
        </w:tc>
        <w:tc>
          <w:tcPr>
            <w:tcW w:w="850" w:type="dxa"/>
            <w:gridSpan w:val="2"/>
            <w:tcBorders>
              <w:bottom w:val="single" w:sz="4" w:space="0" w:color="auto"/>
            </w:tcBorders>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1,28 (умеренного уровня загрязнения)</w:t>
            </w:r>
          </w:p>
        </w:tc>
        <w:tc>
          <w:tcPr>
            <w:tcW w:w="1418" w:type="dxa"/>
            <w:gridSpan w:val="3"/>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 (нормативно чистая)</w:t>
            </w:r>
          </w:p>
        </w:tc>
        <w:tc>
          <w:tcPr>
            <w:tcW w:w="1559" w:type="dxa"/>
            <w:gridSpan w:val="5"/>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 (умеренного уровня загрязнения)</w:t>
            </w: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биогенные вещества</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tcPr>
          <w:p w:rsidR="00B92574" w:rsidRPr="001413CF" w:rsidRDefault="00B92574" w:rsidP="00B92574">
            <w:pPr>
              <w:jc w:val="center"/>
              <w:rPr>
                <w:rFonts w:ascii="Times New Roman" w:hAnsi="Times New Roman"/>
                <w:sz w:val="22"/>
                <w:szCs w:val="22"/>
              </w:rPr>
            </w:pPr>
          </w:p>
        </w:tc>
        <w:tc>
          <w:tcPr>
            <w:tcW w:w="1418" w:type="dxa"/>
            <w:gridSpan w:val="3"/>
            <w:vMerge/>
          </w:tcPr>
          <w:p w:rsidR="00B92574" w:rsidRPr="001413CF" w:rsidRDefault="00B92574" w:rsidP="00B92574">
            <w:pPr>
              <w:jc w:val="center"/>
              <w:rPr>
                <w:rFonts w:ascii="Times New Roman" w:hAnsi="Times New Roman"/>
                <w:sz w:val="22"/>
                <w:szCs w:val="22"/>
              </w:rPr>
            </w:pPr>
          </w:p>
        </w:tc>
        <w:tc>
          <w:tcPr>
            <w:tcW w:w="1559" w:type="dxa"/>
            <w:gridSpan w:val="5"/>
            <w:vMerge/>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Азот нитритный</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0,027</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828"/>
          <w:jc w:val="center"/>
        </w:trPr>
        <w:tc>
          <w:tcPr>
            <w:tcW w:w="1985" w:type="dxa"/>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Шынгырлау</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(ЗКО)</w:t>
            </w:r>
          </w:p>
        </w:tc>
        <w:tc>
          <w:tcPr>
            <w:tcW w:w="1559" w:type="dxa"/>
            <w:gridSpan w:val="3"/>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10,56</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чистая)</w:t>
            </w:r>
          </w:p>
        </w:tc>
        <w:tc>
          <w:tcPr>
            <w:tcW w:w="1418" w:type="dxa"/>
            <w:gridSpan w:val="3"/>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8,16</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559" w:type="dxa"/>
            <w:gridSpan w:val="5"/>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14,56</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чистая)</w:t>
            </w:r>
          </w:p>
        </w:tc>
        <w:tc>
          <w:tcPr>
            <w:tcW w:w="1843" w:type="dxa"/>
            <w:gridSpan w:val="5"/>
            <w:tcBorders>
              <w:bottom w:val="single" w:sz="4" w:space="0" w:color="auto"/>
            </w:tcBorders>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w:t>
            </w:r>
          </w:p>
          <w:p w:rsidR="00B92574" w:rsidRPr="001413CF" w:rsidRDefault="00B92574" w:rsidP="009652D5">
            <w:pPr>
              <w:rPr>
                <w:rFonts w:ascii="Times New Roman" w:hAnsi="Times New Roman"/>
                <w:sz w:val="22"/>
                <w:szCs w:val="22"/>
              </w:rPr>
            </w:pPr>
            <w:r w:rsidRPr="001413CF">
              <w:rPr>
                <w:rFonts w:ascii="Times New Roman" w:hAnsi="Times New Roman"/>
                <w:sz w:val="22"/>
                <w:szCs w:val="22"/>
              </w:rPr>
              <w:t>кислород</w:t>
            </w:r>
          </w:p>
        </w:tc>
        <w:tc>
          <w:tcPr>
            <w:tcW w:w="1134" w:type="dxa"/>
            <w:gridSpan w:val="4"/>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14,56</w:t>
            </w:r>
          </w:p>
        </w:tc>
        <w:tc>
          <w:tcPr>
            <w:tcW w:w="850" w:type="dxa"/>
            <w:gridSpan w:val="2"/>
            <w:tcBorders>
              <w:bottom w:val="single" w:sz="4" w:space="0" w:color="auto"/>
            </w:tcBorders>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3,12 (умеренного</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уровня</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загрязнения)</w:t>
            </w:r>
          </w:p>
        </w:tc>
        <w:tc>
          <w:tcPr>
            <w:tcW w:w="1418" w:type="dxa"/>
            <w:gridSpan w:val="3"/>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1,54</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559" w:type="dxa"/>
            <w:gridSpan w:val="5"/>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1,20 (нормативно</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чистая)</w:t>
            </w:r>
          </w:p>
          <w:p w:rsidR="00B92574" w:rsidRPr="001413CF" w:rsidRDefault="00B92574" w:rsidP="00B92574">
            <w:pPr>
              <w:jc w:val="center"/>
              <w:rPr>
                <w:rFonts w:ascii="Times New Roman" w:hAnsi="Times New Roman"/>
                <w:sz w:val="22"/>
                <w:szCs w:val="22"/>
              </w:rPr>
            </w:pPr>
          </w:p>
        </w:tc>
        <w:tc>
          <w:tcPr>
            <w:tcW w:w="1843" w:type="dxa"/>
            <w:gridSpan w:val="5"/>
            <w:tcBorders>
              <w:bottom w:val="single" w:sz="4" w:space="0" w:color="auto"/>
            </w:tcBorders>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134" w:type="dxa"/>
            <w:gridSpan w:val="4"/>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1,20</w:t>
            </w:r>
          </w:p>
        </w:tc>
        <w:tc>
          <w:tcPr>
            <w:tcW w:w="850" w:type="dxa"/>
            <w:gridSpan w:val="2"/>
            <w:tcBorders>
              <w:bottom w:val="single" w:sz="4" w:space="0" w:color="auto"/>
            </w:tcBorders>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1,98</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уровня</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загрязнения)</w:t>
            </w:r>
          </w:p>
        </w:tc>
        <w:tc>
          <w:tcPr>
            <w:tcW w:w="1418" w:type="dxa"/>
            <w:gridSpan w:val="3"/>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1,65</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уровня</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загрязнения)</w:t>
            </w:r>
          </w:p>
        </w:tc>
        <w:tc>
          <w:tcPr>
            <w:tcW w:w="1559" w:type="dxa"/>
            <w:gridSpan w:val="5"/>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уровня</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загрязнения)</w:t>
            </w:r>
          </w:p>
        </w:tc>
        <w:tc>
          <w:tcPr>
            <w:tcW w:w="3827" w:type="dxa"/>
            <w:gridSpan w:val="11"/>
            <w:tcBorders>
              <w:bottom w:val="single" w:sz="4" w:space="0" w:color="auto"/>
            </w:tcBorders>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главные ионы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tcPr>
          <w:p w:rsidR="00B92574" w:rsidRPr="001413CF" w:rsidRDefault="00B92574" w:rsidP="00B92574">
            <w:pPr>
              <w:jc w:val="center"/>
              <w:rPr>
                <w:rFonts w:ascii="Times New Roman" w:hAnsi="Times New Roman"/>
                <w:sz w:val="22"/>
                <w:szCs w:val="22"/>
              </w:rPr>
            </w:pPr>
          </w:p>
        </w:tc>
        <w:tc>
          <w:tcPr>
            <w:tcW w:w="1418" w:type="dxa"/>
            <w:gridSpan w:val="3"/>
            <w:vMerge/>
          </w:tcPr>
          <w:p w:rsidR="00B92574" w:rsidRPr="001413CF" w:rsidRDefault="00B92574" w:rsidP="00B92574">
            <w:pPr>
              <w:jc w:val="center"/>
              <w:rPr>
                <w:rFonts w:ascii="Times New Roman" w:hAnsi="Times New Roman"/>
                <w:sz w:val="22"/>
                <w:szCs w:val="22"/>
              </w:rPr>
            </w:pPr>
          </w:p>
        </w:tc>
        <w:tc>
          <w:tcPr>
            <w:tcW w:w="1559" w:type="dxa"/>
            <w:gridSpan w:val="5"/>
            <w:vMerge/>
          </w:tcPr>
          <w:p w:rsidR="00B92574" w:rsidRPr="001413CF" w:rsidRDefault="00B92574" w:rsidP="00B92574">
            <w:pPr>
              <w:jc w:val="center"/>
              <w:rPr>
                <w:rFonts w:ascii="Times New Roman" w:hAnsi="Times New Roman"/>
                <w:sz w:val="22"/>
                <w:szCs w:val="22"/>
              </w:rPr>
            </w:pPr>
          </w:p>
        </w:tc>
        <w:tc>
          <w:tcPr>
            <w:tcW w:w="1843" w:type="dxa"/>
            <w:gridSpan w:val="5"/>
            <w:tcBorders>
              <w:bottom w:val="single" w:sz="4" w:space="0" w:color="auto"/>
            </w:tcBorders>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Хлориды</w:t>
            </w:r>
          </w:p>
        </w:tc>
        <w:tc>
          <w:tcPr>
            <w:tcW w:w="1134" w:type="dxa"/>
            <w:gridSpan w:val="4"/>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405</w:t>
            </w:r>
          </w:p>
        </w:tc>
        <w:tc>
          <w:tcPr>
            <w:tcW w:w="850" w:type="dxa"/>
            <w:gridSpan w:val="2"/>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828"/>
          <w:jc w:val="center"/>
        </w:trPr>
        <w:tc>
          <w:tcPr>
            <w:tcW w:w="1985" w:type="dxa"/>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Елек</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(ЗКО)</w:t>
            </w:r>
          </w:p>
        </w:tc>
        <w:tc>
          <w:tcPr>
            <w:tcW w:w="1559" w:type="dxa"/>
            <w:gridSpan w:val="3"/>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10,24</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чистая)</w:t>
            </w:r>
          </w:p>
        </w:tc>
        <w:tc>
          <w:tcPr>
            <w:tcW w:w="1418" w:type="dxa"/>
            <w:gridSpan w:val="3"/>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c>
          <w:tcPr>
            <w:tcW w:w="1559" w:type="dxa"/>
            <w:gridSpan w:val="5"/>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14,24</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чистая)</w:t>
            </w:r>
          </w:p>
        </w:tc>
        <w:tc>
          <w:tcPr>
            <w:tcW w:w="1843" w:type="dxa"/>
            <w:gridSpan w:val="5"/>
            <w:tcBorders>
              <w:bottom w:val="single" w:sz="4" w:space="0" w:color="auto"/>
            </w:tcBorders>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w:t>
            </w:r>
          </w:p>
          <w:p w:rsidR="00B92574" w:rsidRPr="001413CF" w:rsidRDefault="00B92574" w:rsidP="009652D5">
            <w:pPr>
              <w:rPr>
                <w:rFonts w:ascii="Times New Roman" w:hAnsi="Times New Roman"/>
                <w:sz w:val="22"/>
                <w:szCs w:val="22"/>
              </w:rPr>
            </w:pPr>
            <w:r w:rsidRPr="001413CF">
              <w:rPr>
                <w:rFonts w:ascii="Times New Roman" w:hAnsi="Times New Roman"/>
                <w:sz w:val="22"/>
                <w:szCs w:val="22"/>
              </w:rPr>
              <w:t>кислород</w:t>
            </w:r>
          </w:p>
        </w:tc>
        <w:tc>
          <w:tcPr>
            <w:tcW w:w="1134" w:type="dxa"/>
            <w:gridSpan w:val="4"/>
            <w:tcBorders>
              <w:bottom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14,24</w:t>
            </w:r>
          </w:p>
        </w:tc>
        <w:tc>
          <w:tcPr>
            <w:tcW w:w="850" w:type="dxa"/>
            <w:gridSpan w:val="2"/>
            <w:tcBorders>
              <w:bottom w:val="single" w:sz="4" w:space="0" w:color="auto"/>
            </w:tcBorders>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274"/>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3,10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 xml:space="preserve">(умеренного уровня </w:t>
            </w:r>
            <w:r w:rsidRPr="001413CF">
              <w:rPr>
                <w:rFonts w:ascii="Times New Roman" w:hAnsi="Times New Roman"/>
                <w:sz w:val="22"/>
                <w:szCs w:val="22"/>
              </w:rPr>
              <w:lastRenderedPageBreak/>
              <w:t>загрязнения)</w:t>
            </w:r>
          </w:p>
        </w:tc>
        <w:tc>
          <w:tcPr>
            <w:tcW w:w="1418" w:type="dxa"/>
            <w:gridSpan w:val="3"/>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lastRenderedPageBreak/>
              <w:t>-</w:t>
            </w:r>
          </w:p>
        </w:tc>
        <w:tc>
          <w:tcPr>
            <w:tcW w:w="1559" w:type="dxa"/>
            <w:gridSpan w:val="5"/>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1,64</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чистая)</w:t>
            </w:r>
          </w:p>
        </w:tc>
        <w:tc>
          <w:tcPr>
            <w:tcW w:w="1843" w:type="dxa"/>
            <w:gridSpan w:val="5"/>
            <w:tcBorders>
              <w:bottom w:val="single" w:sz="4" w:space="0" w:color="auto"/>
            </w:tcBorders>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134" w:type="dxa"/>
            <w:gridSpan w:val="4"/>
            <w:tcBorders>
              <w:bottom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1,64</w:t>
            </w:r>
          </w:p>
        </w:tc>
        <w:tc>
          <w:tcPr>
            <w:tcW w:w="850" w:type="dxa"/>
            <w:gridSpan w:val="2"/>
            <w:tcBorders>
              <w:bottom w:val="single" w:sz="4" w:space="0" w:color="auto"/>
            </w:tcBorders>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уровня</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загрязнения</w:t>
            </w:r>
          </w:p>
        </w:tc>
        <w:tc>
          <w:tcPr>
            <w:tcW w:w="1418" w:type="dxa"/>
            <w:gridSpan w:val="3"/>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c>
          <w:tcPr>
            <w:tcW w:w="1559" w:type="dxa"/>
            <w:gridSpan w:val="5"/>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уровня</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загрязнения)</w:t>
            </w: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биогенные вещества</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tcPr>
          <w:p w:rsidR="00B92574" w:rsidRPr="001413CF" w:rsidRDefault="00B92574" w:rsidP="00B92574">
            <w:pPr>
              <w:jc w:val="center"/>
              <w:rPr>
                <w:rFonts w:ascii="Times New Roman" w:hAnsi="Times New Roman"/>
                <w:sz w:val="22"/>
                <w:szCs w:val="22"/>
              </w:rPr>
            </w:pPr>
          </w:p>
        </w:tc>
        <w:tc>
          <w:tcPr>
            <w:tcW w:w="1418" w:type="dxa"/>
            <w:gridSpan w:val="3"/>
            <w:vMerge/>
          </w:tcPr>
          <w:p w:rsidR="00B92574" w:rsidRPr="001413CF" w:rsidRDefault="00B92574" w:rsidP="00B92574">
            <w:pPr>
              <w:jc w:val="center"/>
              <w:rPr>
                <w:rFonts w:ascii="Times New Roman" w:hAnsi="Times New Roman"/>
                <w:sz w:val="22"/>
                <w:szCs w:val="22"/>
              </w:rPr>
            </w:pPr>
          </w:p>
        </w:tc>
        <w:tc>
          <w:tcPr>
            <w:tcW w:w="1559" w:type="dxa"/>
            <w:gridSpan w:val="5"/>
            <w:vMerge/>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Железо общее</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0,13</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tcPr>
          <w:p w:rsidR="00B92574" w:rsidRPr="001413CF" w:rsidRDefault="00B92574" w:rsidP="00B92574">
            <w:pPr>
              <w:jc w:val="center"/>
              <w:rPr>
                <w:rFonts w:ascii="Times New Roman" w:hAnsi="Times New Roman"/>
                <w:sz w:val="22"/>
                <w:szCs w:val="22"/>
              </w:rPr>
            </w:pPr>
          </w:p>
        </w:tc>
        <w:tc>
          <w:tcPr>
            <w:tcW w:w="1418" w:type="dxa"/>
            <w:gridSpan w:val="3"/>
            <w:vMerge/>
          </w:tcPr>
          <w:p w:rsidR="00B92574" w:rsidRPr="001413CF" w:rsidRDefault="00B92574" w:rsidP="00B92574">
            <w:pPr>
              <w:jc w:val="center"/>
              <w:rPr>
                <w:rFonts w:ascii="Times New Roman" w:hAnsi="Times New Roman"/>
                <w:sz w:val="22"/>
                <w:szCs w:val="22"/>
              </w:rPr>
            </w:pPr>
          </w:p>
        </w:tc>
        <w:tc>
          <w:tcPr>
            <w:tcW w:w="1559" w:type="dxa"/>
            <w:gridSpan w:val="5"/>
            <w:vMerge/>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Азот нитритный</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0,022</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828"/>
          <w:jc w:val="center"/>
        </w:trPr>
        <w:tc>
          <w:tcPr>
            <w:tcW w:w="1985" w:type="dxa"/>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оз. Шалкар</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(ЗКО)</w:t>
            </w:r>
          </w:p>
        </w:tc>
        <w:tc>
          <w:tcPr>
            <w:tcW w:w="1559" w:type="dxa"/>
            <w:gridSpan w:val="3"/>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7,84</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чистая)</w:t>
            </w:r>
          </w:p>
        </w:tc>
        <w:tc>
          <w:tcPr>
            <w:tcW w:w="1418" w:type="dxa"/>
            <w:gridSpan w:val="3"/>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c>
          <w:tcPr>
            <w:tcW w:w="1559" w:type="dxa"/>
            <w:gridSpan w:val="5"/>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12,64</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чистая)</w:t>
            </w:r>
          </w:p>
        </w:tc>
        <w:tc>
          <w:tcPr>
            <w:tcW w:w="1843" w:type="dxa"/>
            <w:gridSpan w:val="5"/>
            <w:tcBorders>
              <w:bottom w:val="single" w:sz="4" w:space="0" w:color="auto"/>
            </w:tcBorders>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w:t>
            </w:r>
          </w:p>
          <w:p w:rsidR="00B92574" w:rsidRPr="001413CF" w:rsidRDefault="00B92574" w:rsidP="009652D5">
            <w:pPr>
              <w:rPr>
                <w:rFonts w:ascii="Times New Roman" w:hAnsi="Times New Roman"/>
                <w:sz w:val="22"/>
                <w:szCs w:val="22"/>
              </w:rPr>
            </w:pPr>
            <w:r w:rsidRPr="001413CF">
              <w:rPr>
                <w:rFonts w:ascii="Times New Roman" w:hAnsi="Times New Roman"/>
                <w:sz w:val="22"/>
                <w:szCs w:val="22"/>
              </w:rPr>
              <w:t>кислород</w:t>
            </w:r>
          </w:p>
        </w:tc>
        <w:tc>
          <w:tcPr>
            <w:tcW w:w="1134" w:type="dxa"/>
            <w:gridSpan w:val="4"/>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12,64</w:t>
            </w:r>
          </w:p>
        </w:tc>
        <w:tc>
          <w:tcPr>
            <w:tcW w:w="850" w:type="dxa"/>
            <w:gridSpan w:val="2"/>
            <w:tcBorders>
              <w:bottom w:val="single" w:sz="4" w:space="0" w:color="auto"/>
            </w:tcBorders>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4,40 (умеренного</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уровня</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загрязнения)</w:t>
            </w:r>
          </w:p>
        </w:tc>
        <w:tc>
          <w:tcPr>
            <w:tcW w:w="1418" w:type="dxa"/>
            <w:gridSpan w:val="3"/>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c>
          <w:tcPr>
            <w:tcW w:w="1559" w:type="dxa"/>
            <w:gridSpan w:val="5"/>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1,72 (нормативно</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чистая)</w:t>
            </w:r>
          </w:p>
        </w:tc>
        <w:tc>
          <w:tcPr>
            <w:tcW w:w="1843" w:type="dxa"/>
            <w:gridSpan w:val="5"/>
            <w:tcBorders>
              <w:bottom w:val="single" w:sz="4" w:space="0" w:color="auto"/>
            </w:tcBorders>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134" w:type="dxa"/>
            <w:gridSpan w:val="4"/>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1,72</w:t>
            </w:r>
          </w:p>
        </w:tc>
        <w:tc>
          <w:tcPr>
            <w:tcW w:w="850" w:type="dxa"/>
            <w:gridSpan w:val="2"/>
            <w:tcBorders>
              <w:bottom w:val="single" w:sz="4" w:space="0" w:color="auto"/>
            </w:tcBorders>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2,4 (умеренного</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уровня</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загрязнения)</w:t>
            </w:r>
          </w:p>
        </w:tc>
        <w:tc>
          <w:tcPr>
            <w:tcW w:w="1418" w:type="dxa"/>
            <w:gridSpan w:val="3"/>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c>
          <w:tcPr>
            <w:tcW w:w="1559" w:type="dxa"/>
            <w:gridSpan w:val="5"/>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4,40 (высокого</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уровня</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загрязнения)</w:t>
            </w:r>
          </w:p>
        </w:tc>
        <w:tc>
          <w:tcPr>
            <w:tcW w:w="3827" w:type="dxa"/>
            <w:gridSpan w:val="11"/>
            <w:tcBorders>
              <w:bottom w:val="single" w:sz="4" w:space="0" w:color="auto"/>
            </w:tcBorders>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главные ионы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203"/>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tcPr>
          <w:p w:rsidR="00B92574" w:rsidRPr="001413CF" w:rsidRDefault="00B92574" w:rsidP="00B92574">
            <w:pPr>
              <w:jc w:val="center"/>
              <w:rPr>
                <w:rFonts w:ascii="Times New Roman" w:hAnsi="Times New Roman"/>
                <w:sz w:val="22"/>
                <w:szCs w:val="22"/>
              </w:rPr>
            </w:pPr>
          </w:p>
        </w:tc>
        <w:tc>
          <w:tcPr>
            <w:tcW w:w="1418" w:type="dxa"/>
            <w:gridSpan w:val="3"/>
            <w:vMerge/>
          </w:tcPr>
          <w:p w:rsidR="00B92574" w:rsidRPr="001413CF" w:rsidRDefault="00B92574" w:rsidP="00B92574">
            <w:pPr>
              <w:jc w:val="center"/>
              <w:rPr>
                <w:rFonts w:ascii="Times New Roman" w:hAnsi="Times New Roman"/>
                <w:sz w:val="22"/>
                <w:szCs w:val="22"/>
              </w:rPr>
            </w:pPr>
          </w:p>
        </w:tc>
        <w:tc>
          <w:tcPr>
            <w:tcW w:w="1559" w:type="dxa"/>
            <w:gridSpan w:val="5"/>
            <w:vMerge/>
          </w:tcPr>
          <w:p w:rsidR="00B92574" w:rsidRPr="001413CF" w:rsidRDefault="00B92574" w:rsidP="00B92574">
            <w:pPr>
              <w:jc w:val="center"/>
              <w:rPr>
                <w:rFonts w:ascii="Times New Roman" w:hAnsi="Times New Roman"/>
                <w:sz w:val="22"/>
                <w:szCs w:val="22"/>
              </w:rPr>
            </w:pPr>
          </w:p>
        </w:tc>
        <w:tc>
          <w:tcPr>
            <w:tcW w:w="1843" w:type="dxa"/>
            <w:gridSpan w:val="5"/>
            <w:tcBorders>
              <w:bottom w:val="single" w:sz="4" w:space="0" w:color="auto"/>
            </w:tcBorders>
          </w:tcPr>
          <w:p w:rsidR="00B92574" w:rsidRPr="001413CF" w:rsidRDefault="00B92574" w:rsidP="009652D5">
            <w:pPr>
              <w:jc w:val="both"/>
              <w:rPr>
                <w:rFonts w:ascii="Times New Roman" w:hAnsi="Times New Roman"/>
                <w:sz w:val="22"/>
                <w:szCs w:val="22"/>
              </w:rPr>
            </w:pPr>
            <w:r w:rsidRPr="001413CF">
              <w:rPr>
                <w:rFonts w:ascii="Times New Roman" w:hAnsi="Times New Roman"/>
                <w:sz w:val="22"/>
                <w:szCs w:val="22"/>
              </w:rPr>
              <w:t>Хлориды</w:t>
            </w:r>
          </w:p>
        </w:tc>
        <w:tc>
          <w:tcPr>
            <w:tcW w:w="1134" w:type="dxa"/>
            <w:gridSpan w:val="4"/>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2457</w:t>
            </w:r>
          </w:p>
        </w:tc>
        <w:tc>
          <w:tcPr>
            <w:tcW w:w="850" w:type="dxa"/>
            <w:gridSpan w:val="2"/>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8,2</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203"/>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tcPr>
          <w:p w:rsidR="00B92574" w:rsidRPr="001413CF" w:rsidRDefault="00B92574" w:rsidP="00B92574">
            <w:pPr>
              <w:jc w:val="center"/>
              <w:rPr>
                <w:rFonts w:ascii="Times New Roman" w:hAnsi="Times New Roman"/>
                <w:sz w:val="22"/>
                <w:szCs w:val="22"/>
              </w:rPr>
            </w:pPr>
          </w:p>
        </w:tc>
        <w:tc>
          <w:tcPr>
            <w:tcW w:w="1418" w:type="dxa"/>
            <w:gridSpan w:val="3"/>
            <w:vMerge/>
          </w:tcPr>
          <w:p w:rsidR="00B92574" w:rsidRPr="001413CF" w:rsidRDefault="00B92574" w:rsidP="00B92574">
            <w:pPr>
              <w:jc w:val="center"/>
              <w:rPr>
                <w:rFonts w:ascii="Times New Roman" w:hAnsi="Times New Roman"/>
                <w:sz w:val="22"/>
                <w:szCs w:val="22"/>
              </w:rPr>
            </w:pPr>
          </w:p>
        </w:tc>
        <w:tc>
          <w:tcPr>
            <w:tcW w:w="1559" w:type="dxa"/>
            <w:gridSpan w:val="5"/>
            <w:vMerge/>
          </w:tcPr>
          <w:p w:rsidR="00B92574" w:rsidRPr="001413CF" w:rsidRDefault="00B92574" w:rsidP="00B92574">
            <w:pPr>
              <w:jc w:val="center"/>
              <w:rPr>
                <w:rFonts w:ascii="Times New Roman" w:hAnsi="Times New Roman"/>
                <w:sz w:val="22"/>
                <w:szCs w:val="22"/>
              </w:rPr>
            </w:pPr>
          </w:p>
        </w:tc>
        <w:tc>
          <w:tcPr>
            <w:tcW w:w="1843" w:type="dxa"/>
            <w:gridSpan w:val="5"/>
            <w:tcBorders>
              <w:bottom w:val="single" w:sz="4" w:space="0" w:color="auto"/>
            </w:tcBorders>
          </w:tcPr>
          <w:p w:rsidR="00B92574" w:rsidRPr="001413CF" w:rsidRDefault="00B92574" w:rsidP="009652D5">
            <w:pPr>
              <w:jc w:val="both"/>
              <w:rPr>
                <w:rFonts w:ascii="Times New Roman" w:hAnsi="Times New Roman"/>
                <w:sz w:val="22"/>
                <w:szCs w:val="22"/>
              </w:rPr>
            </w:pPr>
            <w:r w:rsidRPr="001413CF">
              <w:rPr>
                <w:rFonts w:ascii="Times New Roman" w:hAnsi="Times New Roman"/>
                <w:sz w:val="22"/>
                <w:szCs w:val="22"/>
              </w:rPr>
              <w:t>Сульфаты</w:t>
            </w:r>
          </w:p>
        </w:tc>
        <w:tc>
          <w:tcPr>
            <w:tcW w:w="1134" w:type="dxa"/>
            <w:gridSpan w:val="4"/>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210</w:t>
            </w:r>
          </w:p>
        </w:tc>
        <w:tc>
          <w:tcPr>
            <w:tcW w:w="850" w:type="dxa"/>
            <w:gridSpan w:val="2"/>
            <w:tcBorders>
              <w:bottom w:val="single" w:sz="4" w:space="0" w:color="auto"/>
            </w:tcBorders>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2,1</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258"/>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tcPr>
          <w:p w:rsidR="00B92574" w:rsidRPr="001413CF" w:rsidRDefault="00B92574" w:rsidP="00B92574">
            <w:pPr>
              <w:jc w:val="center"/>
              <w:rPr>
                <w:rFonts w:ascii="Times New Roman" w:hAnsi="Times New Roman"/>
                <w:sz w:val="22"/>
                <w:szCs w:val="22"/>
              </w:rPr>
            </w:pPr>
          </w:p>
        </w:tc>
        <w:tc>
          <w:tcPr>
            <w:tcW w:w="1418" w:type="dxa"/>
            <w:gridSpan w:val="3"/>
            <w:vMerge/>
          </w:tcPr>
          <w:p w:rsidR="00B92574" w:rsidRPr="001413CF" w:rsidRDefault="00B92574" w:rsidP="00B92574">
            <w:pPr>
              <w:jc w:val="center"/>
              <w:rPr>
                <w:rFonts w:ascii="Times New Roman" w:hAnsi="Times New Roman"/>
                <w:sz w:val="22"/>
                <w:szCs w:val="22"/>
              </w:rPr>
            </w:pPr>
          </w:p>
        </w:tc>
        <w:tc>
          <w:tcPr>
            <w:tcW w:w="1559" w:type="dxa"/>
            <w:gridSpan w:val="5"/>
            <w:vMerge/>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jc w:val="both"/>
              <w:rPr>
                <w:rFonts w:ascii="Times New Roman" w:hAnsi="Times New Roman"/>
                <w:sz w:val="22"/>
                <w:szCs w:val="22"/>
              </w:rPr>
            </w:pPr>
            <w:r w:rsidRPr="001413CF">
              <w:rPr>
                <w:rFonts w:ascii="Times New Roman" w:hAnsi="Times New Roman"/>
                <w:sz w:val="22"/>
                <w:szCs w:val="22"/>
              </w:rPr>
              <w:t>Магний</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109,2</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2,7</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tcPr>
          <w:p w:rsidR="00B92574" w:rsidRPr="001413CF" w:rsidRDefault="00B92574" w:rsidP="00B92574">
            <w:pPr>
              <w:jc w:val="center"/>
              <w:rPr>
                <w:rFonts w:ascii="Times New Roman" w:hAnsi="Times New Roman"/>
                <w:sz w:val="22"/>
                <w:szCs w:val="22"/>
              </w:rPr>
            </w:pPr>
          </w:p>
        </w:tc>
        <w:tc>
          <w:tcPr>
            <w:tcW w:w="1418" w:type="dxa"/>
            <w:gridSpan w:val="3"/>
            <w:vMerge/>
          </w:tcPr>
          <w:p w:rsidR="00B92574" w:rsidRPr="001413CF" w:rsidRDefault="00B92574" w:rsidP="00B92574">
            <w:pPr>
              <w:jc w:val="center"/>
              <w:rPr>
                <w:rFonts w:ascii="Times New Roman" w:hAnsi="Times New Roman"/>
                <w:sz w:val="22"/>
                <w:szCs w:val="22"/>
              </w:rPr>
            </w:pPr>
          </w:p>
        </w:tc>
        <w:tc>
          <w:tcPr>
            <w:tcW w:w="1559" w:type="dxa"/>
            <w:gridSpan w:val="5"/>
            <w:vMerge/>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jc w:val="both"/>
              <w:rPr>
                <w:rFonts w:ascii="Times New Roman" w:hAnsi="Times New Roman"/>
                <w:sz w:val="22"/>
                <w:szCs w:val="22"/>
              </w:rPr>
            </w:pPr>
            <w:r w:rsidRPr="001413CF">
              <w:rPr>
                <w:rFonts w:ascii="Times New Roman" w:hAnsi="Times New Roman"/>
                <w:sz w:val="22"/>
                <w:szCs w:val="22"/>
              </w:rPr>
              <w:t>Натрий</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628,0</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5,2</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tcPr>
          <w:p w:rsidR="00B92574" w:rsidRPr="001413CF" w:rsidRDefault="00B92574" w:rsidP="00B92574">
            <w:pPr>
              <w:jc w:val="center"/>
              <w:rPr>
                <w:rFonts w:ascii="Times New Roman" w:hAnsi="Times New Roman"/>
                <w:sz w:val="22"/>
                <w:szCs w:val="22"/>
              </w:rPr>
            </w:pPr>
          </w:p>
        </w:tc>
        <w:tc>
          <w:tcPr>
            <w:tcW w:w="1418" w:type="dxa"/>
            <w:gridSpan w:val="3"/>
            <w:vMerge/>
          </w:tcPr>
          <w:p w:rsidR="00B92574" w:rsidRPr="001413CF" w:rsidRDefault="00B92574" w:rsidP="00B92574">
            <w:pPr>
              <w:jc w:val="center"/>
              <w:rPr>
                <w:rFonts w:ascii="Times New Roman" w:hAnsi="Times New Roman"/>
                <w:sz w:val="22"/>
                <w:szCs w:val="22"/>
              </w:rPr>
            </w:pPr>
          </w:p>
        </w:tc>
        <w:tc>
          <w:tcPr>
            <w:tcW w:w="1559" w:type="dxa"/>
            <w:gridSpan w:val="5"/>
            <w:vMerge/>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jc w:val="both"/>
              <w:rPr>
                <w:rFonts w:ascii="Times New Roman" w:hAnsi="Times New Roman"/>
                <w:sz w:val="22"/>
                <w:szCs w:val="22"/>
              </w:rPr>
            </w:pPr>
            <w:r w:rsidRPr="001413CF">
              <w:rPr>
                <w:rFonts w:ascii="Times New Roman" w:hAnsi="Times New Roman"/>
                <w:sz w:val="22"/>
                <w:szCs w:val="22"/>
              </w:rPr>
              <w:t>Кальций</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672,0</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3,7</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р.Елек (Актюбинская)</w:t>
            </w:r>
          </w:p>
        </w:tc>
        <w:tc>
          <w:tcPr>
            <w:tcW w:w="1559" w:type="dxa"/>
            <w:gridSpan w:val="3"/>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8,76</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418" w:type="dxa"/>
            <w:gridSpan w:val="3"/>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6,61</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559" w:type="dxa"/>
            <w:gridSpan w:val="5"/>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9,05</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843" w:type="dxa"/>
            <w:gridSpan w:val="5"/>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 кислород</w:t>
            </w:r>
          </w:p>
        </w:tc>
        <w:tc>
          <w:tcPr>
            <w:tcW w:w="1134" w:type="dxa"/>
            <w:gridSpan w:val="4"/>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9,05</w:t>
            </w:r>
          </w:p>
          <w:p w:rsidR="00B92574" w:rsidRPr="001413CF" w:rsidRDefault="00B92574" w:rsidP="00B92574">
            <w:pPr>
              <w:jc w:val="center"/>
              <w:rPr>
                <w:rFonts w:ascii="Times New Roman" w:hAnsi="Times New Roman"/>
                <w:sz w:val="22"/>
                <w:szCs w:val="22"/>
              </w:rPr>
            </w:pPr>
          </w:p>
        </w:tc>
        <w:tc>
          <w:tcPr>
            <w:tcW w:w="850" w:type="dxa"/>
            <w:gridSpan w:val="2"/>
            <w:vAlign w:val="center"/>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1,99</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418" w:type="dxa"/>
            <w:gridSpan w:val="3"/>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1,08</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559" w:type="dxa"/>
            <w:gridSpan w:val="5"/>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1,89</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843" w:type="dxa"/>
            <w:gridSpan w:val="5"/>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134" w:type="dxa"/>
            <w:gridSpan w:val="4"/>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1,89</w:t>
            </w:r>
          </w:p>
        </w:tc>
        <w:tc>
          <w:tcPr>
            <w:tcW w:w="850" w:type="dxa"/>
            <w:gridSpan w:val="2"/>
            <w:vAlign w:val="center"/>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4,50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1418" w:type="dxa"/>
            <w:gridSpan w:val="3"/>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13,9</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(чрезвычайно высокого уровня загрязнения)</w:t>
            </w:r>
          </w:p>
        </w:tc>
        <w:tc>
          <w:tcPr>
            <w:tcW w:w="1559" w:type="dxa"/>
            <w:gridSpan w:val="5"/>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8,78</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главные ионы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Сульфаты</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134,4</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неорганические вещества</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BF0F9F">
            <w:pPr>
              <w:rPr>
                <w:rFonts w:ascii="Times New Roman" w:hAnsi="Times New Roman"/>
                <w:sz w:val="22"/>
                <w:szCs w:val="22"/>
              </w:rPr>
            </w:pPr>
            <w:r w:rsidRPr="001413CF">
              <w:rPr>
                <w:rFonts w:ascii="Times New Roman" w:hAnsi="Times New Roman"/>
                <w:sz w:val="22"/>
                <w:szCs w:val="22"/>
              </w:rPr>
              <w:t>Бор</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0,356</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20,9</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тяжелые металлы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Медь</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0,0067</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6,7</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Цинк</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0,052</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5,2</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Марганец</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0,065</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6,5</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Хром (6+)</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0,073</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3,6</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Хром (3+)</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0.0085</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1,7</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Свинец</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0,120</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Каргалы (Актюбинская)</w:t>
            </w:r>
          </w:p>
        </w:tc>
        <w:tc>
          <w:tcPr>
            <w:tcW w:w="1559" w:type="dxa"/>
            <w:gridSpan w:val="3"/>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8,58</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418" w:type="dxa"/>
            <w:gridSpan w:val="3"/>
            <w:vAlign w:val="center"/>
          </w:tcPr>
          <w:p w:rsidR="00B92574" w:rsidRPr="001413CF" w:rsidRDefault="00B92574" w:rsidP="00B92574">
            <w:pPr>
              <w:jc w:val="center"/>
              <w:rPr>
                <w:rFonts w:ascii="Times New Roman" w:hAnsi="Times New Roman"/>
                <w:sz w:val="22"/>
                <w:szCs w:val="22"/>
              </w:rPr>
            </w:pPr>
          </w:p>
        </w:tc>
        <w:tc>
          <w:tcPr>
            <w:tcW w:w="1559" w:type="dxa"/>
            <w:gridSpan w:val="5"/>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10,56</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843" w:type="dxa"/>
            <w:gridSpan w:val="5"/>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 кислород</w:t>
            </w:r>
          </w:p>
        </w:tc>
        <w:tc>
          <w:tcPr>
            <w:tcW w:w="1134" w:type="dxa"/>
            <w:gridSpan w:val="4"/>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10,56</w:t>
            </w:r>
          </w:p>
          <w:p w:rsidR="00B92574" w:rsidRPr="001413CF" w:rsidRDefault="00B92574" w:rsidP="00B92574">
            <w:pPr>
              <w:jc w:val="center"/>
              <w:rPr>
                <w:rFonts w:ascii="Times New Roman" w:hAnsi="Times New Roman"/>
                <w:sz w:val="22"/>
                <w:szCs w:val="22"/>
              </w:rPr>
            </w:pPr>
          </w:p>
        </w:tc>
        <w:tc>
          <w:tcPr>
            <w:tcW w:w="850" w:type="dxa"/>
            <w:gridSpan w:val="2"/>
            <w:vAlign w:val="center"/>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6,44</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p w:rsidR="00B92574" w:rsidRPr="001413CF" w:rsidRDefault="00B92574" w:rsidP="00B92574">
            <w:pPr>
              <w:jc w:val="center"/>
              <w:rPr>
                <w:rFonts w:ascii="Times New Roman" w:hAnsi="Times New Roman"/>
                <w:sz w:val="22"/>
                <w:szCs w:val="22"/>
              </w:rPr>
            </w:pPr>
          </w:p>
        </w:tc>
        <w:tc>
          <w:tcPr>
            <w:tcW w:w="1418" w:type="dxa"/>
            <w:gridSpan w:val="3"/>
            <w:vAlign w:val="center"/>
          </w:tcPr>
          <w:p w:rsidR="00B92574" w:rsidRPr="001413CF" w:rsidRDefault="00B92574" w:rsidP="00B92574">
            <w:pPr>
              <w:jc w:val="center"/>
              <w:rPr>
                <w:rFonts w:ascii="Times New Roman" w:hAnsi="Times New Roman"/>
                <w:sz w:val="22"/>
                <w:szCs w:val="22"/>
              </w:rPr>
            </w:pPr>
          </w:p>
        </w:tc>
        <w:tc>
          <w:tcPr>
            <w:tcW w:w="1559" w:type="dxa"/>
            <w:gridSpan w:val="5"/>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2,64</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843" w:type="dxa"/>
            <w:gridSpan w:val="5"/>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134" w:type="dxa"/>
            <w:gridSpan w:val="4"/>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2,64</w:t>
            </w:r>
          </w:p>
          <w:p w:rsidR="00B92574" w:rsidRPr="001413CF" w:rsidRDefault="00B92574" w:rsidP="00B92574">
            <w:pPr>
              <w:jc w:val="center"/>
              <w:rPr>
                <w:rFonts w:ascii="Times New Roman" w:hAnsi="Times New Roman"/>
                <w:sz w:val="22"/>
                <w:szCs w:val="22"/>
              </w:rPr>
            </w:pPr>
          </w:p>
        </w:tc>
        <w:tc>
          <w:tcPr>
            <w:tcW w:w="850" w:type="dxa"/>
            <w:gridSpan w:val="2"/>
            <w:vAlign w:val="center"/>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5,00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1418" w:type="dxa"/>
            <w:gridSpan w:val="3"/>
            <w:vMerge w:val="restart"/>
            <w:vAlign w:val="center"/>
          </w:tcPr>
          <w:p w:rsidR="00B92574" w:rsidRPr="001413CF" w:rsidRDefault="00B92574" w:rsidP="00B92574">
            <w:pPr>
              <w:jc w:val="center"/>
              <w:rPr>
                <w:rFonts w:ascii="Times New Roman" w:hAnsi="Times New Roman"/>
                <w:sz w:val="22"/>
                <w:szCs w:val="22"/>
              </w:rPr>
            </w:pPr>
          </w:p>
        </w:tc>
        <w:tc>
          <w:tcPr>
            <w:tcW w:w="1559" w:type="dxa"/>
            <w:gridSpan w:val="5"/>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1,83</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тяжелые металлы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Марганец</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0,03</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3,0</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главные ионы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Сульфаты</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133,0</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органических веществ</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Нефтепродукты</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0,06</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Косестек (Актюбинская)</w:t>
            </w:r>
          </w:p>
        </w:tc>
        <w:tc>
          <w:tcPr>
            <w:tcW w:w="1559" w:type="dxa"/>
            <w:gridSpan w:val="3"/>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6,36</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418" w:type="dxa"/>
            <w:gridSpan w:val="3"/>
          </w:tcPr>
          <w:p w:rsidR="00B92574" w:rsidRPr="001413CF" w:rsidRDefault="00B92574" w:rsidP="00B92574">
            <w:pPr>
              <w:jc w:val="center"/>
              <w:rPr>
                <w:rFonts w:ascii="Times New Roman" w:hAnsi="Times New Roman"/>
                <w:sz w:val="22"/>
                <w:szCs w:val="22"/>
              </w:rPr>
            </w:pPr>
          </w:p>
        </w:tc>
        <w:tc>
          <w:tcPr>
            <w:tcW w:w="1559" w:type="dxa"/>
            <w:gridSpan w:val="5"/>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10,27</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843" w:type="dxa"/>
            <w:gridSpan w:val="5"/>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 кислород</w:t>
            </w:r>
          </w:p>
        </w:tc>
        <w:tc>
          <w:tcPr>
            <w:tcW w:w="1134" w:type="dxa"/>
            <w:gridSpan w:val="4"/>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10,27</w:t>
            </w:r>
          </w:p>
          <w:p w:rsidR="00B92574" w:rsidRPr="001413CF" w:rsidRDefault="00B92574" w:rsidP="00B92574">
            <w:pPr>
              <w:jc w:val="center"/>
              <w:rPr>
                <w:rFonts w:ascii="Times New Roman" w:hAnsi="Times New Roman"/>
                <w:sz w:val="22"/>
                <w:szCs w:val="22"/>
              </w:rPr>
            </w:pPr>
          </w:p>
        </w:tc>
        <w:tc>
          <w:tcPr>
            <w:tcW w:w="850" w:type="dxa"/>
            <w:gridSpan w:val="2"/>
            <w:vAlign w:val="center"/>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4,97</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 xml:space="preserve">(умеренного уровня </w:t>
            </w:r>
            <w:r w:rsidRPr="001413CF">
              <w:rPr>
                <w:rFonts w:ascii="Times New Roman" w:hAnsi="Times New Roman"/>
                <w:sz w:val="22"/>
                <w:szCs w:val="22"/>
              </w:rPr>
              <w:lastRenderedPageBreak/>
              <w:t>загрязнения)</w:t>
            </w:r>
          </w:p>
        </w:tc>
        <w:tc>
          <w:tcPr>
            <w:tcW w:w="1418" w:type="dxa"/>
            <w:gridSpan w:val="3"/>
          </w:tcPr>
          <w:p w:rsidR="00B92574" w:rsidRPr="001413CF" w:rsidRDefault="00B92574" w:rsidP="00B92574">
            <w:pPr>
              <w:jc w:val="center"/>
              <w:rPr>
                <w:rFonts w:ascii="Times New Roman" w:hAnsi="Times New Roman"/>
                <w:sz w:val="22"/>
                <w:szCs w:val="22"/>
              </w:rPr>
            </w:pPr>
          </w:p>
        </w:tc>
        <w:tc>
          <w:tcPr>
            <w:tcW w:w="1559" w:type="dxa"/>
            <w:gridSpan w:val="5"/>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1,34</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843" w:type="dxa"/>
            <w:gridSpan w:val="5"/>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134" w:type="dxa"/>
            <w:gridSpan w:val="4"/>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1,34</w:t>
            </w:r>
          </w:p>
          <w:p w:rsidR="00B92574" w:rsidRPr="001413CF" w:rsidRDefault="00B92574" w:rsidP="00B92574">
            <w:pPr>
              <w:jc w:val="center"/>
              <w:rPr>
                <w:rFonts w:ascii="Times New Roman" w:hAnsi="Times New Roman"/>
                <w:sz w:val="22"/>
                <w:szCs w:val="22"/>
              </w:rPr>
            </w:pPr>
          </w:p>
        </w:tc>
        <w:tc>
          <w:tcPr>
            <w:tcW w:w="850" w:type="dxa"/>
            <w:gridSpan w:val="2"/>
            <w:vAlign w:val="center"/>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4,14</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p w:rsidR="00B92574" w:rsidRPr="001413CF" w:rsidRDefault="00B92574" w:rsidP="00B92574">
            <w:pPr>
              <w:jc w:val="center"/>
              <w:rPr>
                <w:rFonts w:ascii="Times New Roman" w:hAnsi="Times New Roman"/>
                <w:sz w:val="22"/>
                <w:szCs w:val="22"/>
              </w:rPr>
            </w:pPr>
          </w:p>
        </w:tc>
        <w:tc>
          <w:tcPr>
            <w:tcW w:w="1418" w:type="dxa"/>
            <w:gridSpan w:val="3"/>
            <w:vMerge w:val="restart"/>
            <w:vAlign w:val="center"/>
          </w:tcPr>
          <w:p w:rsidR="00B92574" w:rsidRPr="001413CF" w:rsidRDefault="00B92574" w:rsidP="00B92574">
            <w:pPr>
              <w:jc w:val="center"/>
              <w:rPr>
                <w:rFonts w:ascii="Times New Roman" w:hAnsi="Times New Roman"/>
                <w:sz w:val="22"/>
                <w:szCs w:val="22"/>
              </w:rPr>
            </w:pPr>
          </w:p>
        </w:tc>
        <w:tc>
          <w:tcPr>
            <w:tcW w:w="1559" w:type="dxa"/>
            <w:gridSpan w:val="5"/>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1,80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главные ионы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Сульфаты</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150</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Магний</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45,6</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биогенные вещества</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Аммоний солевой</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0,63</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тяжелые металлы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Медь</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0,006</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6,0</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Марганец</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0,023</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2,3</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Свинец</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0,136</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органические вещества</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Нефтепродукты</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0,07</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р.Актасты (Актюбинская)</w:t>
            </w:r>
          </w:p>
        </w:tc>
        <w:tc>
          <w:tcPr>
            <w:tcW w:w="1559" w:type="dxa"/>
            <w:gridSpan w:val="3"/>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6,52 (нормативно чистая)</w:t>
            </w:r>
          </w:p>
        </w:tc>
        <w:tc>
          <w:tcPr>
            <w:tcW w:w="1418" w:type="dxa"/>
            <w:gridSpan w:val="3"/>
          </w:tcPr>
          <w:p w:rsidR="00B92574" w:rsidRPr="001413CF" w:rsidRDefault="00B92574" w:rsidP="00B92574">
            <w:pPr>
              <w:jc w:val="center"/>
              <w:rPr>
                <w:rFonts w:ascii="Times New Roman" w:hAnsi="Times New Roman"/>
                <w:sz w:val="22"/>
                <w:szCs w:val="22"/>
              </w:rPr>
            </w:pPr>
          </w:p>
        </w:tc>
        <w:tc>
          <w:tcPr>
            <w:tcW w:w="1559" w:type="dxa"/>
            <w:gridSpan w:val="5"/>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11,51</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843" w:type="dxa"/>
            <w:gridSpan w:val="5"/>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 кислород</w:t>
            </w:r>
          </w:p>
        </w:tc>
        <w:tc>
          <w:tcPr>
            <w:tcW w:w="1134" w:type="dxa"/>
            <w:gridSpan w:val="4"/>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11,51</w:t>
            </w:r>
          </w:p>
        </w:tc>
        <w:tc>
          <w:tcPr>
            <w:tcW w:w="850" w:type="dxa"/>
            <w:gridSpan w:val="2"/>
            <w:vAlign w:val="center"/>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5,19 (умеренного уровня загрязнения)</w:t>
            </w:r>
          </w:p>
        </w:tc>
        <w:tc>
          <w:tcPr>
            <w:tcW w:w="1418" w:type="dxa"/>
            <w:gridSpan w:val="3"/>
          </w:tcPr>
          <w:p w:rsidR="00B92574" w:rsidRPr="001413CF" w:rsidRDefault="00B92574" w:rsidP="00B92574">
            <w:pPr>
              <w:jc w:val="center"/>
              <w:rPr>
                <w:rFonts w:ascii="Times New Roman" w:hAnsi="Times New Roman"/>
                <w:sz w:val="22"/>
                <w:szCs w:val="22"/>
              </w:rPr>
            </w:pPr>
          </w:p>
        </w:tc>
        <w:tc>
          <w:tcPr>
            <w:tcW w:w="1559" w:type="dxa"/>
            <w:gridSpan w:val="5"/>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2,60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843" w:type="dxa"/>
            <w:gridSpan w:val="5"/>
            <w:vAlign w:val="center"/>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134" w:type="dxa"/>
            <w:gridSpan w:val="4"/>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2,60</w:t>
            </w:r>
          </w:p>
          <w:p w:rsidR="00B92574" w:rsidRPr="001413CF" w:rsidRDefault="00B92574" w:rsidP="00B92574">
            <w:pPr>
              <w:jc w:val="center"/>
              <w:rPr>
                <w:rFonts w:ascii="Times New Roman" w:hAnsi="Times New Roman"/>
                <w:sz w:val="22"/>
                <w:szCs w:val="22"/>
              </w:rPr>
            </w:pPr>
          </w:p>
        </w:tc>
        <w:tc>
          <w:tcPr>
            <w:tcW w:w="850" w:type="dxa"/>
            <w:gridSpan w:val="2"/>
            <w:vAlign w:val="center"/>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4,68 (высокого уровня загрязнения )</w:t>
            </w:r>
          </w:p>
        </w:tc>
        <w:tc>
          <w:tcPr>
            <w:tcW w:w="1418" w:type="dxa"/>
            <w:gridSpan w:val="3"/>
            <w:vMerge w:val="restart"/>
            <w:vAlign w:val="center"/>
          </w:tcPr>
          <w:p w:rsidR="00B92574" w:rsidRPr="001413CF" w:rsidRDefault="00B92574" w:rsidP="00B92574">
            <w:pPr>
              <w:jc w:val="center"/>
              <w:rPr>
                <w:rFonts w:ascii="Times New Roman" w:hAnsi="Times New Roman"/>
                <w:sz w:val="22"/>
                <w:szCs w:val="22"/>
              </w:rPr>
            </w:pPr>
          </w:p>
        </w:tc>
        <w:tc>
          <w:tcPr>
            <w:tcW w:w="1559" w:type="dxa"/>
            <w:gridSpan w:val="5"/>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3,00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главные ионы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Сульфаты</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352</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3,5</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органические вещества</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Фториды</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1,08</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Аммоний солевой</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1,81</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3,6</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restart"/>
            <w:vAlign w:val="center"/>
          </w:tcPr>
          <w:p w:rsidR="00B92574" w:rsidRPr="001413CF" w:rsidRDefault="00B92574" w:rsidP="00B92574">
            <w:pPr>
              <w:jc w:val="center"/>
              <w:rPr>
                <w:rFonts w:ascii="Times New Roman" w:hAnsi="Times New Roman"/>
                <w:sz w:val="22"/>
                <w:szCs w:val="22"/>
              </w:rPr>
            </w:pPr>
          </w:p>
          <w:p w:rsidR="00B92574" w:rsidRPr="001413CF" w:rsidRDefault="00B92574" w:rsidP="00B92574">
            <w:pPr>
              <w:jc w:val="center"/>
              <w:rPr>
                <w:rFonts w:ascii="Times New Roman" w:hAnsi="Times New Roman"/>
                <w:sz w:val="22"/>
                <w:szCs w:val="22"/>
              </w:rPr>
            </w:pP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р.Ойыл</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(Актюбинская)</w:t>
            </w:r>
          </w:p>
        </w:tc>
        <w:tc>
          <w:tcPr>
            <w:tcW w:w="1559" w:type="dxa"/>
            <w:gridSpan w:val="3"/>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12,54</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418" w:type="dxa"/>
            <w:gridSpan w:val="3"/>
          </w:tcPr>
          <w:p w:rsidR="00B92574" w:rsidRPr="001413CF" w:rsidRDefault="00B92574" w:rsidP="00B92574">
            <w:pPr>
              <w:jc w:val="center"/>
              <w:rPr>
                <w:rFonts w:ascii="Times New Roman" w:hAnsi="Times New Roman"/>
                <w:sz w:val="22"/>
                <w:szCs w:val="22"/>
              </w:rPr>
            </w:pPr>
          </w:p>
        </w:tc>
        <w:tc>
          <w:tcPr>
            <w:tcW w:w="1559" w:type="dxa"/>
            <w:gridSpan w:val="5"/>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8,28</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 кислород</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8,28</w:t>
            </w:r>
          </w:p>
          <w:p w:rsidR="00B92574" w:rsidRPr="001413CF" w:rsidRDefault="00B92574" w:rsidP="00B92574">
            <w:pPr>
              <w:jc w:val="center"/>
              <w:rPr>
                <w:rFonts w:ascii="Times New Roman" w:hAnsi="Times New Roman"/>
                <w:sz w:val="22"/>
                <w:szCs w:val="22"/>
              </w:rPr>
            </w:pPr>
          </w:p>
        </w:tc>
        <w:tc>
          <w:tcPr>
            <w:tcW w:w="850" w:type="dxa"/>
            <w:gridSpan w:val="2"/>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3,02</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1418" w:type="dxa"/>
            <w:gridSpan w:val="3"/>
          </w:tcPr>
          <w:p w:rsidR="00B92574" w:rsidRPr="001413CF" w:rsidRDefault="00B92574" w:rsidP="00B92574">
            <w:pPr>
              <w:jc w:val="center"/>
              <w:rPr>
                <w:rFonts w:ascii="Times New Roman" w:hAnsi="Times New Roman"/>
                <w:sz w:val="22"/>
                <w:szCs w:val="22"/>
              </w:rPr>
            </w:pPr>
          </w:p>
        </w:tc>
        <w:tc>
          <w:tcPr>
            <w:tcW w:w="1559" w:type="dxa"/>
            <w:gridSpan w:val="5"/>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4,99</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4,99</w:t>
            </w:r>
          </w:p>
        </w:tc>
        <w:tc>
          <w:tcPr>
            <w:tcW w:w="850" w:type="dxa"/>
            <w:gridSpan w:val="2"/>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4,21</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1418" w:type="dxa"/>
            <w:gridSpan w:val="3"/>
            <w:vMerge w:val="restart"/>
          </w:tcPr>
          <w:p w:rsidR="00B92574" w:rsidRPr="001413CF" w:rsidRDefault="00B92574" w:rsidP="00B92574">
            <w:pPr>
              <w:jc w:val="center"/>
              <w:rPr>
                <w:rFonts w:ascii="Times New Roman" w:hAnsi="Times New Roman"/>
                <w:sz w:val="22"/>
                <w:szCs w:val="22"/>
              </w:rPr>
            </w:pPr>
          </w:p>
        </w:tc>
        <w:tc>
          <w:tcPr>
            <w:tcW w:w="1559" w:type="dxa"/>
            <w:gridSpan w:val="5"/>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5,63</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главные ионы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Сульфаты</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285</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2,9</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Хлориды</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345</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биогенные элементы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Аммоний солевой</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0,9</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1,8</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Железо общее</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0,15</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тяжелые металлы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Медь</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0,017</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17,0</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органические вещества</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Нефтепродукты</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0,09</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1,8</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Улькен Кобда (Актюбинская)</w:t>
            </w:r>
          </w:p>
        </w:tc>
        <w:tc>
          <w:tcPr>
            <w:tcW w:w="1559" w:type="dxa"/>
            <w:gridSpan w:val="3"/>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13,96</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418" w:type="dxa"/>
            <w:gridSpan w:val="3"/>
          </w:tcPr>
          <w:p w:rsidR="00B92574" w:rsidRPr="001413CF" w:rsidRDefault="00B92574" w:rsidP="00B92574">
            <w:pPr>
              <w:jc w:val="center"/>
              <w:rPr>
                <w:rFonts w:ascii="Times New Roman" w:hAnsi="Times New Roman"/>
                <w:sz w:val="22"/>
                <w:szCs w:val="22"/>
              </w:rPr>
            </w:pPr>
          </w:p>
        </w:tc>
        <w:tc>
          <w:tcPr>
            <w:tcW w:w="1559" w:type="dxa"/>
            <w:gridSpan w:val="5"/>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10,87</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 кислород</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10,87</w:t>
            </w:r>
          </w:p>
        </w:tc>
        <w:tc>
          <w:tcPr>
            <w:tcW w:w="850" w:type="dxa"/>
            <w:gridSpan w:val="2"/>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3,68</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1418" w:type="dxa"/>
            <w:gridSpan w:val="3"/>
          </w:tcPr>
          <w:p w:rsidR="00B92574" w:rsidRPr="001413CF" w:rsidRDefault="00B92574" w:rsidP="00B92574">
            <w:pPr>
              <w:jc w:val="center"/>
              <w:rPr>
                <w:rFonts w:ascii="Times New Roman" w:hAnsi="Times New Roman"/>
                <w:sz w:val="22"/>
                <w:szCs w:val="22"/>
              </w:rPr>
            </w:pPr>
          </w:p>
        </w:tc>
        <w:tc>
          <w:tcPr>
            <w:tcW w:w="1559" w:type="dxa"/>
            <w:gridSpan w:val="5"/>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4,23</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4,23</w:t>
            </w:r>
          </w:p>
        </w:tc>
        <w:tc>
          <w:tcPr>
            <w:tcW w:w="850" w:type="dxa"/>
            <w:gridSpan w:val="2"/>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6,60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1418" w:type="dxa"/>
            <w:gridSpan w:val="3"/>
            <w:vMerge w:val="restart"/>
          </w:tcPr>
          <w:p w:rsidR="00B92574" w:rsidRPr="001413CF" w:rsidRDefault="00B92574" w:rsidP="00B92574">
            <w:pPr>
              <w:jc w:val="center"/>
              <w:rPr>
                <w:rFonts w:ascii="Times New Roman" w:hAnsi="Times New Roman"/>
                <w:sz w:val="22"/>
                <w:szCs w:val="22"/>
              </w:rPr>
            </w:pPr>
          </w:p>
        </w:tc>
        <w:tc>
          <w:tcPr>
            <w:tcW w:w="1559" w:type="dxa"/>
            <w:gridSpan w:val="5"/>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3,87</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главные ионы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Сульфаты</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150,0</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Хлориды</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652,0</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2,2</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тяжелые металлы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Медь</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0,016</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16,0</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Свинец</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0,12</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органические вещества</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Нефтепродукты</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0,06</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Кара Кобда (Актюбинская)</w:t>
            </w:r>
          </w:p>
        </w:tc>
        <w:tc>
          <w:tcPr>
            <w:tcW w:w="1559" w:type="dxa"/>
            <w:gridSpan w:val="3"/>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11,98</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418" w:type="dxa"/>
            <w:gridSpan w:val="3"/>
          </w:tcPr>
          <w:p w:rsidR="00B92574" w:rsidRPr="001413CF" w:rsidRDefault="00B92574" w:rsidP="00B92574">
            <w:pPr>
              <w:jc w:val="center"/>
              <w:rPr>
                <w:rFonts w:ascii="Times New Roman" w:hAnsi="Times New Roman"/>
                <w:sz w:val="22"/>
                <w:szCs w:val="22"/>
              </w:rPr>
            </w:pPr>
          </w:p>
        </w:tc>
        <w:tc>
          <w:tcPr>
            <w:tcW w:w="1559" w:type="dxa"/>
            <w:gridSpan w:val="5"/>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13,33</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 кислород</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13,33</w:t>
            </w:r>
          </w:p>
        </w:tc>
        <w:tc>
          <w:tcPr>
            <w:tcW w:w="850" w:type="dxa"/>
            <w:gridSpan w:val="2"/>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3,33 (умеренного уровня загрязнения)</w:t>
            </w:r>
          </w:p>
        </w:tc>
        <w:tc>
          <w:tcPr>
            <w:tcW w:w="1418" w:type="dxa"/>
            <w:gridSpan w:val="3"/>
          </w:tcPr>
          <w:p w:rsidR="00B92574" w:rsidRPr="001413CF" w:rsidRDefault="00B92574" w:rsidP="00B92574">
            <w:pPr>
              <w:jc w:val="center"/>
              <w:rPr>
                <w:rFonts w:ascii="Times New Roman" w:hAnsi="Times New Roman"/>
                <w:sz w:val="22"/>
                <w:szCs w:val="22"/>
              </w:rPr>
            </w:pPr>
          </w:p>
        </w:tc>
        <w:tc>
          <w:tcPr>
            <w:tcW w:w="1559" w:type="dxa"/>
            <w:gridSpan w:val="5"/>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4,89</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4,89</w:t>
            </w:r>
          </w:p>
        </w:tc>
        <w:tc>
          <w:tcPr>
            <w:tcW w:w="850" w:type="dxa"/>
            <w:gridSpan w:val="2"/>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8,45</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1418" w:type="dxa"/>
            <w:gridSpan w:val="3"/>
            <w:vMerge w:val="restart"/>
            <w:vAlign w:val="center"/>
          </w:tcPr>
          <w:p w:rsidR="00B92574" w:rsidRPr="001413CF" w:rsidRDefault="00B92574" w:rsidP="00B92574">
            <w:pPr>
              <w:jc w:val="center"/>
              <w:rPr>
                <w:rFonts w:ascii="Times New Roman" w:hAnsi="Times New Roman"/>
                <w:sz w:val="22"/>
                <w:szCs w:val="22"/>
              </w:rPr>
            </w:pPr>
          </w:p>
        </w:tc>
        <w:tc>
          <w:tcPr>
            <w:tcW w:w="1559" w:type="dxa"/>
            <w:gridSpan w:val="5"/>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8,10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тяжелые металлы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Медь</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0,015</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15,0</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органические вещества</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Нефтепродукты</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0,06</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оз. Шалкар (Актюбинская)</w:t>
            </w:r>
          </w:p>
        </w:tc>
        <w:tc>
          <w:tcPr>
            <w:tcW w:w="1559" w:type="dxa"/>
            <w:gridSpan w:val="3"/>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11,61</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418" w:type="dxa"/>
            <w:gridSpan w:val="3"/>
          </w:tcPr>
          <w:p w:rsidR="00B92574" w:rsidRPr="001413CF" w:rsidRDefault="00B92574" w:rsidP="00B92574">
            <w:pPr>
              <w:jc w:val="center"/>
              <w:rPr>
                <w:rFonts w:ascii="Times New Roman" w:hAnsi="Times New Roman"/>
                <w:sz w:val="22"/>
                <w:szCs w:val="22"/>
              </w:rPr>
            </w:pPr>
          </w:p>
        </w:tc>
        <w:tc>
          <w:tcPr>
            <w:tcW w:w="1559" w:type="dxa"/>
            <w:gridSpan w:val="5"/>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13,22</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 кислород</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13,22</w:t>
            </w:r>
          </w:p>
          <w:p w:rsidR="00B92574" w:rsidRPr="001413CF" w:rsidRDefault="00B92574" w:rsidP="00B92574">
            <w:pPr>
              <w:jc w:val="center"/>
              <w:rPr>
                <w:rFonts w:ascii="Times New Roman" w:hAnsi="Times New Roman"/>
                <w:sz w:val="22"/>
                <w:szCs w:val="22"/>
              </w:rPr>
            </w:pPr>
          </w:p>
        </w:tc>
        <w:tc>
          <w:tcPr>
            <w:tcW w:w="850" w:type="dxa"/>
            <w:gridSpan w:val="2"/>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6,99 (умеренного уровня загрязнения)</w:t>
            </w:r>
          </w:p>
        </w:tc>
        <w:tc>
          <w:tcPr>
            <w:tcW w:w="1418" w:type="dxa"/>
            <w:gridSpan w:val="3"/>
          </w:tcPr>
          <w:p w:rsidR="00B92574" w:rsidRPr="001413CF" w:rsidRDefault="00B92574" w:rsidP="00B92574">
            <w:pPr>
              <w:jc w:val="center"/>
              <w:rPr>
                <w:rFonts w:ascii="Times New Roman" w:hAnsi="Times New Roman"/>
                <w:sz w:val="22"/>
                <w:szCs w:val="22"/>
              </w:rPr>
            </w:pPr>
          </w:p>
        </w:tc>
        <w:tc>
          <w:tcPr>
            <w:tcW w:w="1559" w:type="dxa"/>
            <w:gridSpan w:val="5"/>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2,94 (нормативно чистая)</w:t>
            </w: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2,94</w:t>
            </w:r>
          </w:p>
        </w:tc>
        <w:tc>
          <w:tcPr>
            <w:tcW w:w="850" w:type="dxa"/>
            <w:gridSpan w:val="2"/>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6,23</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1418" w:type="dxa"/>
            <w:gridSpan w:val="3"/>
            <w:vMerge w:val="restart"/>
            <w:vAlign w:val="center"/>
          </w:tcPr>
          <w:p w:rsidR="00B92574" w:rsidRPr="001413CF" w:rsidRDefault="00B92574" w:rsidP="00B92574">
            <w:pPr>
              <w:jc w:val="center"/>
              <w:rPr>
                <w:rFonts w:ascii="Times New Roman" w:hAnsi="Times New Roman"/>
                <w:sz w:val="22"/>
                <w:szCs w:val="22"/>
              </w:rPr>
            </w:pPr>
          </w:p>
        </w:tc>
        <w:tc>
          <w:tcPr>
            <w:tcW w:w="1559" w:type="dxa"/>
            <w:gridSpan w:val="5"/>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4,00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главные ионы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Сульфаты</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116,0</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биогенные элементы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Аммоний солевой</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0,75</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Фториды</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0,90</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Железо общее</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0,11</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тяжелые металлы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Марганец</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0,095</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9,5</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р.Орь (Актюбинская)</w:t>
            </w:r>
          </w:p>
        </w:tc>
        <w:tc>
          <w:tcPr>
            <w:tcW w:w="1559" w:type="dxa"/>
            <w:gridSpan w:val="3"/>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10,83</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418" w:type="dxa"/>
            <w:gridSpan w:val="3"/>
          </w:tcPr>
          <w:p w:rsidR="00B92574" w:rsidRPr="001413CF" w:rsidRDefault="00B92574" w:rsidP="00B92574">
            <w:pPr>
              <w:jc w:val="center"/>
              <w:rPr>
                <w:rFonts w:ascii="Times New Roman" w:hAnsi="Times New Roman"/>
                <w:sz w:val="22"/>
                <w:szCs w:val="22"/>
              </w:rPr>
            </w:pPr>
          </w:p>
        </w:tc>
        <w:tc>
          <w:tcPr>
            <w:tcW w:w="1559" w:type="dxa"/>
            <w:gridSpan w:val="5"/>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13,3</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 кислород</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13,3</w:t>
            </w:r>
          </w:p>
        </w:tc>
        <w:tc>
          <w:tcPr>
            <w:tcW w:w="850" w:type="dxa"/>
            <w:gridSpan w:val="2"/>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3,35</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1418" w:type="dxa"/>
            <w:gridSpan w:val="3"/>
          </w:tcPr>
          <w:p w:rsidR="00B92574" w:rsidRPr="001413CF" w:rsidRDefault="00B92574" w:rsidP="00B92574">
            <w:pPr>
              <w:jc w:val="center"/>
              <w:rPr>
                <w:rFonts w:ascii="Times New Roman" w:hAnsi="Times New Roman"/>
                <w:sz w:val="22"/>
                <w:szCs w:val="22"/>
              </w:rPr>
            </w:pPr>
          </w:p>
        </w:tc>
        <w:tc>
          <w:tcPr>
            <w:tcW w:w="1559" w:type="dxa"/>
            <w:gridSpan w:val="5"/>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1,67</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1,67</w:t>
            </w:r>
          </w:p>
          <w:p w:rsidR="00B92574" w:rsidRPr="001413CF" w:rsidRDefault="00B92574" w:rsidP="00B92574">
            <w:pPr>
              <w:jc w:val="center"/>
              <w:rPr>
                <w:rFonts w:ascii="Times New Roman" w:hAnsi="Times New Roman"/>
                <w:sz w:val="22"/>
                <w:szCs w:val="22"/>
              </w:rPr>
            </w:pPr>
          </w:p>
        </w:tc>
        <w:tc>
          <w:tcPr>
            <w:tcW w:w="850" w:type="dxa"/>
            <w:gridSpan w:val="2"/>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4,41 (высокого уровня загрязнения)</w:t>
            </w:r>
          </w:p>
        </w:tc>
        <w:tc>
          <w:tcPr>
            <w:tcW w:w="1418" w:type="dxa"/>
            <w:gridSpan w:val="3"/>
            <w:vMerge w:val="restart"/>
          </w:tcPr>
          <w:p w:rsidR="00B92574" w:rsidRPr="001413CF" w:rsidRDefault="00B92574" w:rsidP="00B92574">
            <w:pPr>
              <w:jc w:val="center"/>
              <w:rPr>
                <w:rFonts w:ascii="Times New Roman" w:hAnsi="Times New Roman"/>
                <w:sz w:val="22"/>
                <w:szCs w:val="22"/>
              </w:rPr>
            </w:pPr>
          </w:p>
        </w:tc>
        <w:tc>
          <w:tcPr>
            <w:tcW w:w="1559" w:type="dxa"/>
            <w:gridSpan w:val="5"/>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1,95</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биогенные вещества</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Аммоний солевой</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0,59</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тяжелые металлы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Свинец</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0,114</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Марганец</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0,043</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4,3</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Ыргыз (Актюбинская)</w:t>
            </w:r>
          </w:p>
        </w:tc>
        <w:tc>
          <w:tcPr>
            <w:tcW w:w="1559" w:type="dxa"/>
            <w:gridSpan w:val="3"/>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12,06</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418" w:type="dxa"/>
            <w:gridSpan w:val="3"/>
          </w:tcPr>
          <w:p w:rsidR="00B92574" w:rsidRPr="001413CF" w:rsidRDefault="00B92574" w:rsidP="00B92574">
            <w:pPr>
              <w:jc w:val="center"/>
              <w:rPr>
                <w:rFonts w:ascii="Times New Roman" w:hAnsi="Times New Roman"/>
                <w:sz w:val="22"/>
                <w:szCs w:val="22"/>
              </w:rPr>
            </w:pPr>
          </w:p>
        </w:tc>
        <w:tc>
          <w:tcPr>
            <w:tcW w:w="1559" w:type="dxa"/>
            <w:gridSpan w:val="5"/>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13,20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 кислород</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13,20</w:t>
            </w:r>
          </w:p>
        </w:tc>
        <w:tc>
          <w:tcPr>
            <w:tcW w:w="850" w:type="dxa"/>
            <w:gridSpan w:val="2"/>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1,57 (нормативно чистая)</w:t>
            </w:r>
          </w:p>
        </w:tc>
        <w:tc>
          <w:tcPr>
            <w:tcW w:w="1418" w:type="dxa"/>
            <w:gridSpan w:val="3"/>
          </w:tcPr>
          <w:p w:rsidR="00B92574" w:rsidRPr="001413CF" w:rsidRDefault="00B92574" w:rsidP="00B92574">
            <w:pPr>
              <w:jc w:val="center"/>
              <w:rPr>
                <w:rFonts w:ascii="Times New Roman" w:hAnsi="Times New Roman"/>
                <w:sz w:val="22"/>
                <w:szCs w:val="22"/>
              </w:rPr>
            </w:pPr>
          </w:p>
        </w:tc>
        <w:tc>
          <w:tcPr>
            <w:tcW w:w="1559" w:type="dxa"/>
            <w:gridSpan w:val="5"/>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2,09</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2,09</w:t>
            </w:r>
          </w:p>
        </w:tc>
        <w:tc>
          <w:tcPr>
            <w:tcW w:w="850" w:type="dxa"/>
            <w:gridSpan w:val="2"/>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11,73 (чрезвычайно высокого уровня загрязнения)</w:t>
            </w:r>
          </w:p>
        </w:tc>
        <w:tc>
          <w:tcPr>
            <w:tcW w:w="1418" w:type="dxa"/>
            <w:gridSpan w:val="3"/>
            <w:vMerge w:val="restart"/>
            <w:vAlign w:val="center"/>
          </w:tcPr>
          <w:p w:rsidR="00B92574" w:rsidRPr="001413CF" w:rsidRDefault="00B92574" w:rsidP="00B92574">
            <w:pPr>
              <w:jc w:val="center"/>
              <w:rPr>
                <w:rFonts w:ascii="Times New Roman" w:hAnsi="Times New Roman"/>
                <w:sz w:val="22"/>
                <w:szCs w:val="22"/>
              </w:rPr>
            </w:pPr>
          </w:p>
        </w:tc>
        <w:tc>
          <w:tcPr>
            <w:tcW w:w="1559" w:type="dxa"/>
            <w:gridSpan w:val="5"/>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4,90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главные ионы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Хлориды</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585,0</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2,0</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Сульфаты</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528,0</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5,3</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Магний</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59,6</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биогенные вещества</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Аммоний солевой</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1,25</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2,5</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Азот нитритный</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0,026</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тяжелые металлы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Марганец</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0,099</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9,9</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Эмба (Актюбинская)</w:t>
            </w:r>
          </w:p>
        </w:tc>
        <w:tc>
          <w:tcPr>
            <w:tcW w:w="1559" w:type="dxa"/>
            <w:gridSpan w:val="3"/>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8,58</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418" w:type="dxa"/>
            <w:gridSpan w:val="3"/>
          </w:tcPr>
          <w:p w:rsidR="00B92574" w:rsidRPr="001413CF" w:rsidRDefault="00B92574" w:rsidP="00B92574">
            <w:pPr>
              <w:jc w:val="center"/>
              <w:rPr>
                <w:rFonts w:ascii="Times New Roman" w:hAnsi="Times New Roman"/>
                <w:sz w:val="22"/>
                <w:szCs w:val="22"/>
              </w:rPr>
            </w:pPr>
          </w:p>
        </w:tc>
        <w:tc>
          <w:tcPr>
            <w:tcW w:w="1559" w:type="dxa"/>
            <w:gridSpan w:val="5"/>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10,05 (нормативно чистая)</w:t>
            </w: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 кислород</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10,05</w:t>
            </w:r>
          </w:p>
        </w:tc>
        <w:tc>
          <w:tcPr>
            <w:tcW w:w="850" w:type="dxa"/>
            <w:gridSpan w:val="2"/>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1,37</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418" w:type="dxa"/>
            <w:gridSpan w:val="3"/>
          </w:tcPr>
          <w:p w:rsidR="00B92574" w:rsidRPr="001413CF" w:rsidRDefault="00B92574" w:rsidP="00B92574">
            <w:pPr>
              <w:jc w:val="center"/>
              <w:rPr>
                <w:rFonts w:ascii="Times New Roman" w:hAnsi="Times New Roman"/>
                <w:sz w:val="22"/>
                <w:szCs w:val="22"/>
              </w:rPr>
            </w:pPr>
          </w:p>
        </w:tc>
        <w:tc>
          <w:tcPr>
            <w:tcW w:w="1559" w:type="dxa"/>
            <w:gridSpan w:val="5"/>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1,37</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1,37</w:t>
            </w:r>
          </w:p>
        </w:tc>
        <w:tc>
          <w:tcPr>
            <w:tcW w:w="850" w:type="dxa"/>
            <w:gridSpan w:val="2"/>
          </w:tcPr>
          <w:p w:rsidR="00B92574" w:rsidRPr="001413CF" w:rsidRDefault="00B92574" w:rsidP="00B92574">
            <w:pPr>
              <w:jc w:val="center"/>
              <w:rPr>
                <w:rFonts w:ascii="Times New Roman" w:hAnsi="Times New Roman"/>
                <w:sz w:val="22"/>
                <w:szCs w:val="22"/>
              </w:rPr>
            </w:pP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5,75</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1418" w:type="dxa"/>
            <w:gridSpan w:val="3"/>
            <w:vMerge w:val="restart"/>
          </w:tcPr>
          <w:p w:rsidR="00B92574" w:rsidRPr="001413CF" w:rsidRDefault="00B92574" w:rsidP="00B92574">
            <w:pPr>
              <w:jc w:val="center"/>
              <w:rPr>
                <w:rFonts w:ascii="Times New Roman" w:hAnsi="Times New Roman"/>
                <w:sz w:val="22"/>
                <w:szCs w:val="22"/>
              </w:rPr>
            </w:pPr>
          </w:p>
        </w:tc>
        <w:tc>
          <w:tcPr>
            <w:tcW w:w="1559" w:type="dxa"/>
            <w:gridSpan w:val="5"/>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2,80</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главные ионы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Сульфаты</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297</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3,0</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биогенные вещества</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Аммоний солевой</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0,90</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1,8</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тяжелые металлы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Медь</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0,005</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5,0</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Марганец</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0,084</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8,4</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Свинец</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0,12</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органические вещества</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ign w:val="center"/>
          </w:tcPr>
          <w:p w:rsidR="00B92574" w:rsidRPr="001413CF" w:rsidRDefault="00B92574" w:rsidP="00B92574">
            <w:pPr>
              <w:jc w:val="center"/>
              <w:rPr>
                <w:rFonts w:ascii="Times New Roman" w:hAnsi="Times New Roman"/>
                <w:sz w:val="22"/>
                <w:szCs w:val="22"/>
              </w:rPr>
            </w:pPr>
          </w:p>
        </w:tc>
        <w:tc>
          <w:tcPr>
            <w:tcW w:w="1559" w:type="dxa"/>
            <w:gridSpan w:val="3"/>
            <w:vMerge/>
            <w:vAlign w:val="center"/>
          </w:tcPr>
          <w:p w:rsidR="00B92574" w:rsidRPr="001413CF" w:rsidRDefault="00B92574" w:rsidP="00B92574">
            <w:pPr>
              <w:jc w:val="center"/>
              <w:rPr>
                <w:rFonts w:ascii="Times New Roman" w:hAnsi="Times New Roman"/>
                <w:sz w:val="22"/>
                <w:szCs w:val="22"/>
              </w:rPr>
            </w:pPr>
          </w:p>
        </w:tc>
        <w:tc>
          <w:tcPr>
            <w:tcW w:w="1418" w:type="dxa"/>
            <w:gridSpan w:val="3"/>
            <w:vMerge/>
            <w:vAlign w:val="center"/>
          </w:tcPr>
          <w:p w:rsidR="00B92574" w:rsidRPr="001413CF" w:rsidRDefault="00B92574" w:rsidP="00B92574">
            <w:pPr>
              <w:jc w:val="center"/>
              <w:rPr>
                <w:rFonts w:ascii="Times New Roman" w:hAnsi="Times New Roman"/>
                <w:sz w:val="22"/>
                <w:szCs w:val="22"/>
              </w:rPr>
            </w:pPr>
          </w:p>
        </w:tc>
        <w:tc>
          <w:tcPr>
            <w:tcW w:w="1559" w:type="dxa"/>
            <w:gridSpan w:val="5"/>
            <w:vMerge/>
            <w:vAlign w:val="center"/>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Фенолы</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0,0015</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1,5</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 Темир (Актюбинская)</w:t>
            </w:r>
          </w:p>
        </w:tc>
        <w:tc>
          <w:tcPr>
            <w:tcW w:w="1559" w:type="dxa"/>
            <w:gridSpan w:val="3"/>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7,65</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 чистая)</w:t>
            </w:r>
          </w:p>
        </w:tc>
        <w:tc>
          <w:tcPr>
            <w:tcW w:w="1418" w:type="dxa"/>
            <w:gridSpan w:val="3"/>
          </w:tcPr>
          <w:p w:rsidR="00B92574" w:rsidRPr="001413CF" w:rsidRDefault="00B92574" w:rsidP="00B92574">
            <w:pPr>
              <w:jc w:val="center"/>
              <w:rPr>
                <w:rFonts w:ascii="Times New Roman" w:hAnsi="Times New Roman"/>
                <w:sz w:val="22"/>
                <w:szCs w:val="22"/>
              </w:rPr>
            </w:pPr>
          </w:p>
        </w:tc>
        <w:tc>
          <w:tcPr>
            <w:tcW w:w="1559" w:type="dxa"/>
            <w:gridSpan w:val="5"/>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9,16 (нормативно чистая)</w:t>
            </w: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Растворенный кислород</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9,16</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2,98 (нормативно чистая)</w:t>
            </w:r>
          </w:p>
        </w:tc>
        <w:tc>
          <w:tcPr>
            <w:tcW w:w="1418" w:type="dxa"/>
            <w:gridSpan w:val="3"/>
          </w:tcPr>
          <w:p w:rsidR="00B92574" w:rsidRPr="001413CF" w:rsidRDefault="00B92574" w:rsidP="00B92574">
            <w:pPr>
              <w:jc w:val="center"/>
              <w:rPr>
                <w:rFonts w:ascii="Times New Roman" w:hAnsi="Times New Roman"/>
                <w:sz w:val="22"/>
                <w:szCs w:val="22"/>
              </w:rPr>
            </w:pPr>
          </w:p>
        </w:tc>
        <w:tc>
          <w:tcPr>
            <w:tcW w:w="1559" w:type="dxa"/>
            <w:gridSpan w:val="5"/>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2,04 (нормативно чистая)</w:t>
            </w: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БПК5</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2,04</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6,36</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1418" w:type="dxa"/>
            <w:gridSpan w:val="3"/>
            <w:vMerge w:val="restart"/>
          </w:tcPr>
          <w:p w:rsidR="00B92574" w:rsidRPr="001413CF" w:rsidRDefault="00B92574" w:rsidP="00B92574">
            <w:pPr>
              <w:jc w:val="center"/>
              <w:rPr>
                <w:rFonts w:ascii="Times New Roman" w:hAnsi="Times New Roman"/>
                <w:sz w:val="22"/>
                <w:szCs w:val="22"/>
              </w:rPr>
            </w:pPr>
          </w:p>
        </w:tc>
        <w:tc>
          <w:tcPr>
            <w:tcW w:w="1559" w:type="dxa"/>
            <w:gridSpan w:val="5"/>
            <w:vMerge w:val="restart"/>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2,03</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главные ионы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tcPr>
          <w:p w:rsidR="00B92574" w:rsidRPr="001413CF" w:rsidRDefault="00B92574" w:rsidP="00B92574">
            <w:pPr>
              <w:jc w:val="center"/>
              <w:rPr>
                <w:rFonts w:ascii="Times New Roman" w:hAnsi="Times New Roman"/>
                <w:sz w:val="22"/>
                <w:szCs w:val="22"/>
              </w:rPr>
            </w:pPr>
          </w:p>
        </w:tc>
        <w:tc>
          <w:tcPr>
            <w:tcW w:w="1418" w:type="dxa"/>
            <w:gridSpan w:val="3"/>
            <w:vMerge/>
          </w:tcPr>
          <w:p w:rsidR="00B92574" w:rsidRPr="001413CF" w:rsidRDefault="00B92574" w:rsidP="00B92574">
            <w:pPr>
              <w:jc w:val="center"/>
              <w:rPr>
                <w:rFonts w:ascii="Times New Roman" w:hAnsi="Times New Roman"/>
                <w:sz w:val="22"/>
                <w:szCs w:val="22"/>
              </w:rPr>
            </w:pPr>
          </w:p>
        </w:tc>
        <w:tc>
          <w:tcPr>
            <w:tcW w:w="1559" w:type="dxa"/>
            <w:gridSpan w:val="5"/>
            <w:vMerge/>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Сульфаты</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124,0</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tcPr>
          <w:p w:rsidR="00B92574" w:rsidRPr="001413CF" w:rsidRDefault="00B92574" w:rsidP="00B92574">
            <w:pPr>
              <w:jc w:val="center"/>
              <w:rPr>
                <w:rFonts w:ascii="Times New Roman" w:hAnsi="Times New Roman"/>
                <w:sz w:val="22"/>
                <w:szCs w:val="22"/>
              </w:rPr>
            </w:pPr>
          </w:p>
        </w:tc>
        <w:tc>
          <w:tcPr>
            <w:tcW w:w="1418" w:type="dxa"/>
            <w:gridSpan w:val="3"/>
            <w:vMerge/>
          </w:tcPr>
          <w:p w:rsidR="00B92574" w:rsidRPr="001413CF" w:rsidRDefault="00B92574" w:rsidP="00B92574">
            <w:pPr>
              <w:jc w:val="center"/>
              <w:rPr>
                <w:rFonts w:ascii="Times New Roman" w:hAnsi="Times New Roman"/>
                <w:sz w:val="22"/>
                <w:szCs w:val="22"/>
              </w:rPr>
            </w:pPr>
          </w:p>
        </w:tc>
        <w:tc>
          <w:tcPr>
            <w:tcW w:w="1559" w:type="dxa"/>
            <w:gridSpan w:val="5"/>
            <w:vMerge/>
          </w:tcPr>
          <w:p w:rsidR="00B92574" w:rsidRPr="001413CF" w:rsidRDefault="00B92574" w:rsidP="00B92574">
            <w:pPr>
              <w:jc w:val="center"/>
              <w:rPr>
                <w:rFonts w:ascii="Times New Roman" w:hAnsi="Times New Roman"/>
                <w:sz w:val="22"/>
                <w:szCs w:val="22"/>
              </w:rPr>
            </w:pP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биогенные элементы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tcPr>
          <w:p w:rsidR="00B92574" w:rsidRPr="001413CF" w:rsidRDefault="00B92574" w:rsidP="00B92574">
            <w:pPr>
              <w:jc w:val="center"/>
              <w:rPr>
                <w:rFonts w:ascii="Times New Roman" w:hAnsi="Times New Roman"/>
                <w:sz w:val="22"/>
                <w:szCs w:val="22"/>
              </w:rPr>
            </w:pPr>
          </w:p>
        </w:tc>
        <w:tc>
          <w:tcPr>
            <w:tcW w:w="1418" w:type="dxa"/>
            <w:gridSpan w:val="3"/>
            <w:vMerge/>
          </w:tcPr>
          <w:p w:rsidR="00B92574" w:rsidRPr="001413CF" w:rsidRDefault="00B92574" w:rsidP="00B92574">
            <w:pPr>
              <w:jc w:val="center"/>
              <w:rPr>
                <w:rFonts w:ascii="Times New Roman" w:hAnsi="Times New Roman"/>
                <w:sz w:val="22"/>
                <w:szCs w:val="22"/>
              </w:rPr>
            </w:pPr>
          </w:p>
        </w:tc>
        <w:tc>
          <w:tcPr>
            <w:tcW w:w="1559" w:type="dxa"/>
            <w:gridSpan w:val="5"/>
            <w:vMerge/>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Аммоний солевой</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0,56</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tcPr>
          <w:p w:rsidR="00B92574" w:rsidRPr="001413CF" w:rsidRDefault="00B92574" w:rsidP="00B92574">
            <w:pPr>
              <w:jc w:val="center"/>
              <w:rPr>
                <w:rFonts w:ascii="Times New Roman" w:hAnsi="Times New Roman"/>
                <w:sz w:val="22"/>
                <w:szCs w:val="22"/>
              </w:rPr>
            </w:pPr>
          </w:p>
        </w:tc>
        <w:tc>
          <w:tcPr>
            <w:tcW w:w="1418" w:type="dxa"/>
            <w:gridSpan w:val="3"/>
            <w:vMerge/>
          </w:tcPr>
          <w:p w:rsidR="00B92574" w:rsidRPr="001413CF" w:rsidRDefault="00B92574" w:rsidP="00B92574">
            <w:pPr>
              <w:jc w:val="center"/>
              <w:rPr>
                <w:rFonts w:ascii="Times New Roman" w:hAnsi="Times New Roman"/>
                <w:sz w:val="22"/>
                <w:szCs w:val="22"/>
              </w:rPr>
            </w:pPr>
          </w:p>
        </w:tc>
        <w:tc>
          <w:tcPr>
            <w:tcW w:w="1559" w:type="dxa"/>
            <w:gridSpan w:val="5"/>
            <w:vMerge/>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Фториды</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1,05</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tcPr>
          <w:p w:rsidR="00B92574" w:rsidRPr="001413CF" w:rsidRDefault="00B92574" w:rsidP="00B92574">
            <w:pPr>
              <w:jc w:val="center"/>
              <w:rPr>
                <w:rFonts w:ascii="Times New Roman" w:hAnsi="Times New Roman"/>
                <w:sz w:val="22"/>
                <w:szCs w:val="22"/>
              </w:rPr>
            </w:pPr>
          </w:p>
        </w:tc>
        <w:tc>
          <w:tcPr>
            <w:tcW w:w="1418" w:type="dxa"/>
            <w:gridSpan w:val="3"/>
            <w:vMerge/>
          </w:tcPr>
          <w:p w:rsidR="00B92574" w:rsidRPr="001413CF" w:rsidRDefault="00B92574" w:rsidP="00B92574">
            <w:pPr>
              <w:jc w:val="center"/>
              <w:rPr>
                <w:rFonts w:ascii="Times New Roman" w:hAnsi="Times New Roman"/>
                <w:sz w:val="22"/>
                <w:szCs w:val="22"/>
              </w:rPr>
            </w:pPr>
          </w:p>
        </w:tc>
        <w:tc>
          <w:tcPr>
            <w:tcW w:w="1559" w:type="dxa"/>
            <w:gridSpan w:val="5"/>
            <w:vMerge/>
          </w:tcPr>
          <w:p w:rsidR="00B92574" w:rsidRPr="001413CF" w:rsidRDefault="00B92574" w:rsidP="00B92574">
            <w:pPr>
              <w:jc w:val="center"/>
              <w:rPr>
                <w:rFonts w:ascii="Times New Roman" w:hAnsi="Times New Roman"/>
                <w:sz w:val="22"/>
                <w:szCs w:val="22"/>
              </w:rPr>
            </w:pPr>
          </w:p>
        </w:tc>
        <w:tc>
          <w:tcPr>
            <w:tcW w:w="3827" w:type="dxa"/>
            <w:gridSpan w:val="11"/>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тяжелые металлы</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tcPr>
          <w:p w:rsidR="00B92574" w:rsidRPr="001413CF" w:rsidRDefault="00B92574" w:rsidP="00B92574">
            <w:pPr>
              <w:jc w:val="center"/>
              <w:rPr>
                <w:rFonts w:ascii="Times New Roman" w:hAnsi="Times New Roman"/>
                <w:sz w:val="22"/>
                <w:szCs w:val="22"/>
              </w:rPr>
            </w:pPr>
          </w:p>
        </w:tc>
        <w:tc>
          <w:tcPr>
            <w:tcW w:w="1418" w:type="dxa"/>
            <w:gridSpan w:val="3"/>
            <w:vMerge/>
          </w:tcPr>
          <w:p w:rsidR="00B92574" w:rsidRPr="001413CF" w:rsidRDefault="00B92574" w:rsidP="00B92574">
            <w:pPr>
              <w:jc w:val="center"/>
              <w:rPr>
                <w:rFonts w:ascii="Times New Roman" w:hAnsi="Times New Roman"/>
                <w:sz w:val="22"/>
                <w:szCs w:val="22"/>
              </w:rPr>
            </w:pPr>
          </w:p>
        </w:tc>
        <w:tc>
          <w:tcPr>
            <w:tcW w:w="1559" w:type="dxa"/>
            <w:gridSpan w:val="5"/>
            <w:vMerge/>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Марганец</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0,048</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4,8</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tcPr>
          <w:p w:rsidR="00B92574" w:rsidRPr="001413CF" w:rsidRDefault="00B92574" w:rsidP="00B92574">
            <w:pPr>
              <w:jc w:val="center"/>
              <w:rPr>
                <w:rFonts w:ascii="Times New Roman" w:hAnsi="Times New Roman"/>
                <w:sz w:val="22"/>
                <w:szCs w:val="22"/>
              </w:rPr>
            </w:pPr>
          </w:p>
        </w:tc>
        <w:tc>
          <w:tcPr>
            <w:tcW w:w="1418" w:type="dxa"/>
            <w:gridSpan w:val="3"/>
            <w:vMerge/>
          </w:tcPr>
          <w:p w:rsidR="00B92574" w:rsidRPr="001413CF" w:rsidRDefault="00B92574" w:rsidP="00B92574">
            <w:pPr>
              <w:jc w:val="center"/>
              <w:rPr>
                <w:rFonts w:ascii="Times New Roman" w:hAnsi="Times New Roman"/>
                <w:sz w:val="22"/>
                <w:szCs w:val="22"/>
              </w:rPr>
            </w:pPr>
          </w:p>
        </w:tc>
        <w:tc>
          <w:tcPr>
            <w:tcW w:w="1559" w:type="dxa"/>
            <w:gridSpan w:val="5"/>
            <w:vMerge/>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Медь</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0,005</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5,0</w:t>
            </w:r>
          </w:p>
        </w:tc>
      </w:tr>
      <w:tr w:rsidR="00B92574" w:rsidRPr="001413CF" w:rsidTr="00B9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70"/>
          <w:jc w:val="center"/>
        </w:trPr>
        <w:tc>
          <w:tcPr>
            <w:tcW w:w="1985" w:type="dxa"/>
            <w:vMerge/>
          </w:tcPr>
          <w:p w:rsidR="00B92574" w:rsidRPr="001413CF" w:rsidRDefault="00B92574" w:rsidP="00B92574">
            <w:pPr>
              <w:jc w:val="center"/>
              <w:rPr>
                <w:rFonts w:ascii="Times New Roman" w:hAnsi="Times New Roman"/>
                <w:sz w:val="22"/>
                <w:szCs w:val="22"/>
              </w:rPr>
            </w:pPr>
          </w:p>
        </w:tc>
        <w:tc>
          <w:tcPr>
            <w:tcW w:w="1559" w:type="dxa"/>
            <w:gridSpan w:val="3"/>
            <w:vMerge/>
          </w:tcPr>
          <w:p w:rsidR="00B92574" w:rsidRPr="001413CF" w:rsidRDefault="00B92574" w:rsidP="00B92574">
            <w:pPr>
              <w:jc w:val="center"/>
              <w:rPr>
                <w:rFonts w:ascii="Times New Roman" w:hAnsi="Times New Roman"/>
                <w:sz w:val="22"/>
                <w:szCs w:val="22"/>
              </w:rPr>
            </w:pPr>
          </w:p>
        </w:tc>
        <w:tc>
          <w:tcPr>
            <w:tcW w:w="1418" w:type="dxa"/>
            <w:gridSpan w:val="3"/>
            <w:vMerge/>
          </w:tcPr>
          <w:p w:rsidR="00B92574" w:rsidRPr="001413CF" w:rsidRDefault="00B92574" w:rsidP="00B92574">
            <w:pPr>
              <w:jc w:val="center"/>
              <w:rPr>
                <w:rFonts w:ascii="Times New Roman" w:hAnsi="Times New Roman"/>
                <w:sz w:val="22"/>
                <w:szCs w:val="22"/>
              </w:rPr>
            </w:pPr>
          </w:p>
        </w:tc>
        <w:tc>
          <w:tcPr>
            <w:tcW w:w="1559" w:type="dxa"/>
            <w:gridSpan w:val="5"/>
            <w:vMerge/>
          </w:tcPr>
          <w:p w:rsidR="00B92574" w:rsidRPr="001413CF" w:rsidRDefault="00B92574" w:rsidP="00B92574">
            <w:pPr>
              <w:jc w:val="center"/>
              <w:rPr>
                <w:rFonts w:ascii="Times New Roman" w:hAnsi="Times New Roman"/>
                <w:sz w:val="22"/>
                <w:szCs w:val="22"/>
              </w:rPr>
            </w:pPr>
          </w:p>
        </w:tc>
        <w:tc>
          <w:tcPr>
            <w:tcW w:w="1843" w:type="dxa"/>
            <w:gridSpan w:val="5"/>
          </w:tcPr>
          <w:p w:rsidR="00B92574" w:rsidRPr="001413CF" w:rsidRDefault="00B92574" w:rsidP="009652D5">
            <w:pPr>
              <w:rPr>
                <w:rFonts w:ascii="Times New Roman" w:hAnsi="Times New Roman"/>
                <w:sz w:val="22"/>
                <w:szCs w:val="22"/>
              </w:rPr>
            </w:pPr>
            <w:r w:rsidRPr="001413CF">
              <w:rPr>
                <w:rFonts w:ascii="Times New Roman" w:hAnsi="Times New Roman"/>
                <w:sz w:val="22"/>
                <w:szCs w:val="22"/>
              </w:rPr>
              <w:t>Свинец</w:t>
            </w:r>
          </w:p>
        </w:tc>
        <w:tc>
          <w:tcPr>
            <w:tcW w:w="1134" w:type="dxa"/>
            <w:gridSpan w:val="4"/>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0,112</w:t>
            </w:r>
          </w:p>
        </w:tc>
        <w:tc>
          <w:tcPr>
            <w:tcW w:w="850" w:type="dxa"/>
            <w:gridSpan w:val="2"/>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w:t>
            </w:r>
          </w:p>
        </w:tc>
      </w:tr>
    </w:tbl>
    <w:tbl>
      <w:tblPr>
        <w:tblpPr w:leftFromText="180" w:rightFromText="180" w:vertAnchor="text" w:tblpX="-109" w:tblpY="1"/>
        <w:tblOverlap w:val="neve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2"/>
        <w:gridCol w:w="1559"/>
        <w:gridCol w:w="1418"/>
        <w:gridCol w:w="1275"/>
        <w:gridCol w:w="2126"/>
        <w:gridCol w:w="1134"/>
        <w:gridCol w:w="850"/>
      </w:tblGrid>
      <w:tr w:rsidR="00B92574" w:rsidRPr="001413CF" w:rsidTr="00B92574">
        <w:trPr>
          <w:trHeight w:val="249"/>
        </w:trPr>
        <w:tc>
          <w:tcPr>
            <w:tcW w:w="2122" w:type="dxa"/>
            <w:vMerge w:val="restart"/>
            <w:tcBorders>
              <w:top w:val="single" w:sz="4" w:space="0" w:color="auto"/>
            </w:tcBorders>
            <w:vAlign w:val="center"/>
          </w:tcPr>
          <w:p w:rsidR="00B92574" w:rsidRPr="001413CF" w:rsidRDefault="00B92574" w:rsidP="00B92574">
            <w:pPr>
              <w:pStyle w:val="312"/>
              <w:tabs>
                <w:tab w:val="left" w:pos="1560"/>
                <w:tab w:val="left" w:pos="4962"/>
              </w:tabs>
              <w:jc w:val="center"/>
              <w:rPr>
                <w:rFonts w:ascii="Times New Roman" w:hAnsi="Times New Roman"/>
                <w:sz w:val="22"/>
                <w:szCs w:val="22"/>
              </w:rPr>
            </w:pPr>
            <w:r w:rsidRPr="001413CF">
              <w:rPr>
                <w:rFonts w:ascii="Times New Roman" w:hAnsi="Times New Roman"/>
                <w:sz w:val="22"/>
                <w:szCs w:val="22"/>
                <w:lang w:val="kk-KZ"/>
              </w:rPr>
              <w:t>р</w:t>
            </w:r>
            <w:r w:rsidRPr="001413CF">
              <w:rPr>
                <w:rFonts w:ascii="Times New Roman" w:hAnsi="Times New Roman"/>
                <w:sz w:val="22"/>
                <w:szCs w:val="22"/>
              </w:rPr>
              <w:t>. Тобыл</w:t>
            </w:r>
          </w:p>
          <w:p w:rsidR="00B92574" w:rsidRPr="001413CF" w:rsidRDefault="00B92574" w:rsidP="00B92574">
            <w:pPr>
              <w:pStyle w:val="312"/>
              <w:tabs>
                <w:tab w:val="left" w:pos="1560"/>
                <w:tab w:val="left" w:pos="4962"/>
              </w:tabs>
              <w:jc w:val="center"/>
              <w:rPr>
                <w:rFonts w:ascii="Times New Roman" w:hAnsi="Times New Roman"/>
                <w:sz w:val="22"/>
                <w:szCs w:val="22"/>
              </w:rPr>
            </w:pPr>
            <w:r w:rsidRPr="001413CF">
              <w:rPr>
                <w:rFonts w:ascii="Times New Roman" w:hAnsi="Times New Roman"/>
                <w:sz w:val="22"/>
                <w:szCs w:val="22"/>
              </w:rPr>
              <w:t>(Костанайская)</w:t>
            </w:r>
          </w:p>
          <w:p w:rsidR="00B92574" w:rsidRPr="001413CF" w:rsidRDefault="00B92574" w:rsidP="00B92574">
            <w:pPr>
              <w:jc w:val="center"/>
              <w:rPr>
                <w:rFonts w:ascii="Times New Roman" w:hAnsi="Times New Roman"/>
                <w:b/>
                <w:bCs/>
                <w:sz w:val="22"/>
                <w:szCs w:val="22"/>
              </w:rPr>
            </w:pPr>
          </w:p>
        </w:tc>
        <w:tc>
          <w:tcPr>
            <w:tcW w:w="1559" w:type="dxa"/>
            <w:tcBorders>
              <w:top w:val="single" w:sz="4" w:space="0" w:color="auto"/>
            </w:tcBorders>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8,58</w:t>
            </w:r>
          </w:p>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(нормативно-чистая)</w:t>
            </w:r>
          </w:p>
        </w:tc>
        <w:tc>
          <w:tcPr>
            <w:tcW w:w="1418" w:type="dxa"/>
            <w:tcBorders>
              <w:top w:val="single" w:sz="4" w:space="0" w:color="auto"/>
            </w:tcBorders>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bCs/>
                <w:sz w:val="22"/>
                <w:szCs w:val="22"/>
                <w:lang w:val="kk-KZ"/>
              </w:rPr>
              <w:t>5,85</w:t>
            </w:r>
            <w:r w:rsidRPr="001413CF">
              <w:rPr>
                <w:rFonts w:ascii="Times New Roman" w:hAnsi="Times New Roman"/>
                <w:bCs/>
                <w:sz w:val="22"/>
                <w:szCs w:val="22"/>
              </w:rPr>
              <w:t xml:space="preserve"> (нормативно – чистая)</w:t>
            </w:r>
          </w:p>
        </w:tc>
        <w:tc>
          <w:tcPr>
            <w:tcW w:w="1275" w:type="dxa"/>
            <w:tcBorders>
              <w:top w:val="single" w:sz="4" w:space="0" w:color="auto"/>
            </w:tcBorders>
            <w:shd w:val="clear" w:color="auto" w:fill="auto"/>
            <w:noWrap/>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lang w:val="kk-KZ"/>
              </w:rPr>
              <w:t xml:space="preserve">8,10 </w:t>
            </w:r>
            <w:r w:rsidRPr="001413CF">
              <w:rPr>
                <w:rFonts w:ascii="Times New Roman" w:hAnsi="Times New Roman"/>
                <w:bCs/>
                <w:sz w:val="22"/>
                <w:szCs w:val="22"/>
              </w:rPr>
              <w:t>(нормативно-чистая)</w:t>
            </w:r>
          </w:p>
        </w:tc>
        <w:tc>
          <w:tcPr>
            <w:tcW w:w="2126" w:type="dxa"/>
            <w:tcBorders>
              <w:top w:val="single" w:sz="4" w:space="0" w:color="auto"/>
            </w:tcBorders>
            <w:shd w:val="clear" w:color="auto" w:fill="auto"/>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Растворенный кислород</w:t>
            </w:r>
          </w:p>
        </w:tc>
        <w:tc>
          <w:tcPr>
            <w:tcW w:w="1134" w:type="dxa"/>
            <w:tcBorders>
              <w:top w:val="single" w:sz="4" w:space="0" w:color="auto"/>
            </w:tcBorders>
            <w:shd w:val="clear" w:color="auto" w:fill="auto"/>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8,10</w:t>
            </w:r>
          </w:p>
        </w:tc>
        <w:tc>
          <w:tcPr>
            <w:tcW w:w="850" w:type="dxa"/>
            <w:tcBorders>
              <w:top w:val="single" w:sz="4" w:space="0" w:color="auto"/>
            </w:tcBorders>
            <w:shd w:val="clear" w:color="auto" w:fill="auto"/>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w:t>
            </w:r>
          </w:p>
        </w:tc>
      </w:tr>
      <w:tr w:rsidR="00B92574" w:rsidRPr="001413CF" w:rsidTr="00B92574">
        <w:trPr>
          <w:trHeight w:val="249"/>
        </w:trPr>
        <w:tc>
          <w:tcPr>
            <w:tcW w:w="2122" w:type="dxa"/>
            <w:vMerge/>
            <w:vAlign w:val="center"/>
          </w:tcPr>
          <w:p w:rsidR="00B92574" w:rsidRPr="001413CF" w:rsidRDefault="00B92574" w:rsidP="00B92574">
            <w:pPr>
              <w:jc w:val="center"/>
              <w:rPr>
                <w:rFonts w:ascii="Times New Roman" w:hAnsi="Times New Roman"/>
                <w:b/>
                <w:bCs/>
                <w:sz w:val="22"/>
                <w:szCs w:val="22"/>
              </w:rPr>
            </w:pPr>
          </w:p>
        </w:tc>
        <w:tc>
          <w:tcPr>
            <w:tcW w:w="1559" w:type="dxa"/>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1,71</w:t>
            </w:r>
          </w:p>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(нормативно-чистая)</w:t>
            </w:r>
          </w:p>
        </w:tc>
        <w:tc>
          <w:tcPr>
            <w:tcW w:w="1418" w:type="dxa"/>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bCs/>
                <w:sz w:val="22"/>
                <w:szCs w:val="22"/>
              </w:rPr>
              <w:t>1,</w:t>
            </w:r>
            <w:r w:rsidRPr="001413CF">
              <w:rPr>
                <w:rFonts w:ascii="Times New Roman" w:hAnsi="Times New Roman"/>
                <w:bCs/>
                <w:sz w:val="22"/>
                <w:szCs w:val="22"/>
                <w:lang w:val="kk-KZ"/>
              </w:rPr>
              <w:t>02</w:t>
            </w:r>
            <w:r w:rsidRPr="001413CF">
              <w:rPr>
                <w:rFonts w:ascii="Times New Roman" w:hAnsi="Times New Roman"/>
                <w:bCs/>
                <w:sz w:val="22"/>
                <w:szCs w:val="22"/>
              </w:rPr>
              <w:t xml:space="preserve"> (нормативно – чистая)</w:t>
            </w:r>
          </w:p>
        </w:tc>
        <w:tc>
          <w:tcPr>
            <w:tcW w:w="1275" w:type="dxa"/>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1,3</w:t>
            </w:r>
          </w:p>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(нормативно-чистая)</w:t>
            </w:r>
          </w:p>
        </w:tc>
        <w:tc>
          <w:tcPr>
            <w:tcW w:w="2126" w:type="dxa"/>
            <w:shd w:val="clear" w:color="auto" w:fill="auto"/>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БПК</w:t>
            </w:r>
            <w:r w:rsidRPr="001413CF">
              <w:rPr>
                <w:rFonts w:ascii="Times New Roman" w:hAnsi="Times New Roman"/>
                <w:sz w:val="22"/>
                <w:szCs w:val="22"/>
                <w:vertAlign w:val="subscript"/>
              </w:rPr>
              <w:t>5</w:t>
            </w:r>
          </w:p>
        </w:tc>
        <w:tc>
          <w:tcPr>
            <w:tcW w:w="1134" w:type="dxa"/>
            <w:shd w:val="clear" w:color="auto" w:fill="auto"/>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1,3</w:t>
            </w:r>
          </w:p>
        </w:tc>
        <w:tc>
          <w:tcPr>
            <w:tcW w:w="850" w:type="dxa"/>
            <w:shd w:val="clear" w:color="auto" w:fill="auto"/>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w:t>
            </w:r>
          </w:p>
        </w:tc>
      </w:tr>
      <w:tr w:rsidR="00B92574" w:rsidRPr="001413CF" w:rsidTr="00B92574">
        <w:trPr>
          <w:trHeight w:val="270"/>
        </w:trPr>
        <w:tc>
          <w:tcPr>
            <w:tcW w:w="2122" w:type="dxa"/>
            <w:vMerge/>
            <w:vAlign w:val="center"/>
          </w:tcPr>
          <w:p w:rsidR="00B92574" w:rsidRPr="001413CF" w:rsidRDefault="00B92574" w:rsidP="00B92574">
            <w:pPr>
              <w:jc w:val="center"/>
              <w:rPr>
                <w:rFonts w:ascii="Times New Roman" w:hAnsi="Times New Roman"/>
                <w:sz w:val="22"/>
                <w:szCs w:val="22"/>
              </w:rPr>
            </w:pPr>
          </w:p>
        </w:tc>
        <w:tc>
          <w:tcPr>
            <w:tcW w:w="1559" w:type="dxa"/>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3,4</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r w:rsidRPr="001413CF">
              <w:rPr>
                <w:rFonts w:ascii="Times New Roman" w:hAnsi="Times New Roman"/>
                <w:sz w:val="22"/>
                <w:szCs w:val="22"/>
                <w:lang w:val="kk-KZ"/>
              </w:rPr>
              <w:t>высокого</w:t>
            </w:r>
            <w:r w:rsidRPr="001413CF">
              <w:rPr>
                <w:rFonts w:ascii="Times New Roman" w:hAnsi="Times New Roman"/>
                <w:sz w:val="22"/>
                <w:szCs w:val="22"/>
              </w:rPr>
              <w:t xml:space="preserve">  уровня загрязнения)</w:t>
            </w:r>
          </w:p>
        </w:tc>
        <w:tc>
          <w:tcPr>
            <w:tcW w:w="1418" w:type="dxa"/>
            <w:vMerge w:val="restart"/>
            <w:shd w:val="clear" w:color="auto" w:fill="auto"/>
            <w:noWrap/>
          </w:tcPr>
          <w:p w:rsidR="00B92574" w:rsidRPr="001413CF" w:rsidRDefault="00B92574" w:rsidP="00B92574">
            <w:pPr>
              <w:jc w:val="center"/>
              <w:rPr>
                <w:rFonts w:ascii="Times New Roman" w:hAnsi="Times New Roman"/>
                <w:sz w:val="22"/>
                <w:szCs w:val="22"/>
                <w:lang w:val="kk-KZ"/>
              </w:rPr>
            </w:pPr>
          </w:p>
          <w:p w:rsidR="00B92574" w:rsidRPr="001413CF" w:rsidRDefault="00B92574" w:rsidP="00B92574">
            <w:pPr>
              <w:jc w:val="center"/>
              <w:rPr>
                <w:rFonts w:ascii="Times New Roman" w:hAnsi="Times New Roman"/>
                <w:sz w:val="22"/>
                <w:szCs w:val="22"/>
                <w:lang w:val="kk-KZ"/>
              </w:rPr>
            </w:pPr>
          </w:p>
          <w:p w:rsidR="00B92574" w:rsidRPr="001413CF" w:rsidRDefault="00B92574" w:rsidP="00B92574">
            <w:pPr>
              <w:jc w:val="center"/>
              <w:rPr>
                <w:rFonts w:ascii="Times New Roman" w:hAnsi="Times New Roman"/>
                <w:sz w:val="22"/>
                <w:szCs w:val="22"/>
                <w:lang w:val="kk-KZ"/>
              </w:rPr>
            </w:pPr>
          </w:p>
          <w:p w:rsidR="00B92574" w:rsidRPr="001413CF" w:rsidRDefault="00B92574" w:rsidP="00B92574">
            <w:pPr>
              <w:jc w:val="center"/>
              <w:rPr>
                <w:rFonts w:ascii="Times New Roman" w:hAnsi="Times New Roman"/>
                <w:sz w:val="22"/>
                <w:szCs w:val="22"/>
                <w:lang w:val="kk-KZ"/>
              </w:rPr>
            </w:pPr>
            <w:r w:rsidRPr="001413CF">
              <w:rPr>
                <w:rFonts w:ascii="Times New Roman" w:hAnsi="Times New Roman"/>
                <w:sz w:val="22"/>
                <w:szCs w:val="22"/>
                <w:lang w:val="kk-KZ"/>
              </w:rPr>
              <w:t>2,6</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r w:rsidRPr="001413CF">
              <w:rPr>
                <w:rFonts w:ascii="Times New Roman" w:hAnsi="Times New Roman"/>
                <w:sz w:val="22"/>
                <w:szCs w:val="22"/>
                <w:lang w:val="kk-KZ"/>
              </w:rPr>
              <w:t>умеренного</w:t>
            </w:r>
            <w:r w:rsidRPr="001413CF">
              <w:rPr>
                <w:rFonts w:ascii="Times New Roman" w:hAnsi="Times New Roman"/>
                <w:sz w:val="22"/>
                <w:szCs w:val="22"/>
              </w:rPr>
              <w:t xml:space="preserve"> уровня загрязнения)</w:t>
            </w:r>
          </w:p>
        </w:tc>
        <w:tc>
          <w:tcPr>
            <w:tcW w:w="1275" w:type="dxa"/>
            <w:vMerge w:val="restart"/>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2,63</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(умеренногоуровня загрязнения)</w:t>
            </w:r>
          </w:p>
        </w:tc>
        <w:tc>
          <w:tcPr>
            <w:tcW w:w="4110" w:type="dxa"/>
            <w:gridSpan w:val="3"/>
            <w:shd w:val="clear" w:color="auto" w:fill="auto"/>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главные ионы</w:t>
            </w:r>
          </w:p>
        </w:tc>
      </w:tr>
      <w:tr w:rsidR="00B92574" w:rsidRPr="001413CF" w:rsidTr="00B92574">
        <w:trPr>
          <w:trHeight w:val="266"/>
        </w:trPr>
        <w:tc>
          <w:tcPr>
            <w:tcW w:w="2122" w:type="dxa"/>
            <w:vMerge/>
            <w:vAlign w:val="center"/>
          </w:tcPr>
          <w:p w:rsidR="00B92574" w:rsidRPr="001413CF" w:rsidRDefault="00B92574" w:rsidP="00B92574">
            <w:pPr>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z w:val="22"/>
                <w:szCs w:val="22"/>
              </w:rPr>
            </w:pPr>
          </w:p>
        </w:tc>
        <w:tc>
          <w:tcPr>
            <w:tcW w:w="1418" w:type="dxa"/>
            <w:vMerge/>
            <w:shd w:val="clear" w:color="auto" w:fill="auto"/>
            <w:noWrap/>
          </w:tcPr>
          <w:p w:rsidR="00B92574" w:rsidRPr="001413CF" w:rsidRDefault="00B92574" w:rsidP="00B92574">
            <w:pPr>
              <w:jc w:val="center"/>
              <w:rPr>
                <w:rFonts w:ascii="Times New Roman" w:hAnsi="Times New Roman"/>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 xml:space="preserve">Сульфаты </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193,2</w:t>
            </w:r>
          </w:p>
        </w:tc>
        <w:tc>
          <w:tcPr>
            <w:tcW w:w="850" w:type="dxa"/>
            <w:shd w:val="clear" w:color="auto" w:fill="auto"/>
            <w:noWrap/>
            <w:vAlign w:val="center"/>
          </w:tcPr>
          <w:p w:rsidR="00B92574" w:rsidRPr="001413CF" w:rsidRDefault="00B92574" w:rsidP="00B92574">
            <w:pPr>
              <w:pStyle w:val="5"/>
              <w:spacing w:before="0" w:after="0"/>
              <w:jc w:val="center"/>
              <w:rPr>
                <w:rFonts w:ascii="Times New Roman" w:hAnsi="Times New Roman"/>
                <w:b w:val="0"/>
                <w:i w:val="0"/>
                <w:sz w:val="22"/>
                <w:szCs w:val="22"/>
              </w:rPr>
            </w:pPr>
            <w:r w:rsidRPr="001413CF">
              <w:rPr>
                <w:rFonts w:ascii="Times New Roman" w:hAnsi="Times New Roman"/>
                <w:b w:val="0"/>
                <w:i w:val="0"/>
                <w:sz w:val="22"/>
                <w:szCs w:val="22"/>
              </w:rPr>
              <w:t>1,9</w:t>
            </w:r>
          </w:p>
        </w:tc>
      </w:tr>
      <w:tr w:rsidR="00B92574" w:rsidRPr="001413CF" w:rsidTr="00B92574">
        <w:trPr>
          <w:trHeight w:val="266"/>
        </w:trPr>
        <w:tc>
          <w:tcPr>
            <w:tcW w:w="2122" w:type="dxa"/>
            <w:vMerge/>
            <w:vAlign w:val="center"/>
          </w:tcPr>
          <w:p w:rsidR="00B92574" w:rsidRPr="001413CF" w:rsidRDefault="00B92574" w:rsidP="00B92574">
            <w:pPr>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z w:val="22"/>
                <w:szCs w:val="22"/>
              </w:rPr>
            </w:pPr>
          </w:p>
        </w:tc>
        <w:tc>
          <w:tcPr>
            <w:tcW w:w="1418" w:type="dxa"/>
            <w:vMerge/>
            <w:shd w:val="clear" w:color="auto" w:fill="auto"/>
            <w:noWrap/>
          </w:tcPr>
          <w:p w:rsidR="00B92574" w:rsidRPr="001413CF" w:rsidRDefault="00B92574" w:rsidP="00B92574">
            <w:pPr>
              <w:jc w:val="center"/>
              <w:rPr>
                <w:rFonts w:ascii="Times New Roman" w:hAnsi="Times New Roman"/>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 xml:space="preserve">Магний </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45,7</w:t>
            </w:r>
          </w:p>
        </w:tc>
        <w:tc>
          <w:tcPr>
            <w:tcW w:w="850" w:type="dxa"/>
            <w:shd w:val="clear" w:color="auto" w:fill="auto"/>
            <w:noWrap/>
            <w:vAlign w:val="center"/>
          </w:tcPr>
          <w:p w:rsidR="00B92574" w:rsidRPr="001413CF" w:rsidRDefault="00B92574" w:rsidP="00B92574">
            <w:pPr>
              <w:pStyle w:val="5"/>
              <w:spacing w:before="0" w:after="0"/>
              <w:jc w:val="center"/>
              <w:rPr>
                <w:rFonts w:ascii="Times New Roman" w:hAnsi="Times New Roman"/>
                <w:b w:val="0"/>
                <w:i w:val="0"/>
                <w:sz w:val="22"/>
                <w:szCs w:val="22"/>
              </w:rPr>
            </w:pPr>
            <w:r w:rsidRPr="001413CF">
              <w:rPr>
                <w:rFonts w:ascii="Times New Roman" w:hAnsi="Times New Roman"/>
                <w:b w:val="0"/>
                <w:i w:val="0"/>
                <w:sz w:val="22"/>
                <w:szCs w:val="22"/>
              </w:rPr>
              <w:t>1,1</w:t>
            </w:r>
          </w:p>
        </w:tc>
      </w:tr>
      <w:tr w:rsidR="00B92574" w:rsidRPr="001413CF" w:rsidTr="00B92574">
        <w:trPr>
          <w:trHeight w:val="266"/>
        </w:trPr>
        <w:tc>
          <w:tcPr>
            <w:tcW w:w="2122" w:type="dxa"/>
            <w:vMerge/>
            <w:vAlign w:val="center"/>
          </w:tcPr>
          <w:p w:rsidR="00B92574" w:rsidRPr="001413CF" w:rsidRDefault="00B92574" w:rsidP="00B92574">
            <w:pPr>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z w:val="22"/>
                <w:szCs w:val="22"/>
              </w:rPr>
            </w:pPr>
          </w:p>
        </w:tc>
        <w:tc>
          <w:tcPr>
            <w:tcW w:w="1418" w:type="dxa"/>
            <w:vMerge/>
            <w:shd w:val="clear" w:color="auto" w:fill="auto"/>
            <w:noWrap/>
          </w:tcPr>
          <w:p w:rsidR="00B92574" w:rsidRPr="001413CF" w:rsidRDefault="00B92574" w:rsidP="00B92574">
            <w:pPr>
              <w:jc w:val="center"/>
              <w:rPr>
                <w:rFonts w:ascii="Times New Roman" w:hAnsi="Times New Roman"/>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4110" w:type="dxa"/>
            <w:gridSpan w:val="3"/>
            <w:shd w:val="clear" w:color="auto" w:fill="auto"/>
            <w:noWrap/>
            <w:vAlign w:val="center"/>
          </w:tcPr>
          <w:p w:rsidR="00B92574" w:rsidRPr="001413CF" w:rsidRDefault="00B92574" w:rsidP="00B92574">
            <w:pPr>
              <w:pStyle w:val="5"/>
              <w:spacing w:before="0" w:after="0"/>
              <w:jc w:val="center"/>
              <w:rPr>
                <w:rFonts w:ascii="Times New Roman" w:hAnsi="Times New Roman"/>
                <w:i w:val="0"/>
                <w:sz w:val="22"/>
                <w:szCs w:val="22"/>
              </w:rPr>
            </w:pPr>
            <w:r w:rsidRPr="001413CF">
              <w:rPr>
                <w:rFonts w:ascii="Times New Roman" w:hAnsi="Times New Roman"/>
                <w:i w:val="0"/>
                <w:sz w:val="22"/>
                <w:szCs w:val="22"/>
              </w:rPr>
              <w:t>биогенные вещества</w:t>
            </w:r>
          </w:p>
        </w:tc>
      </w:tr>
      <w:tr w:rsidR="00B92574" w:rsidRPr="001413CF" w:rsidTr="00B92574">
        <w:trPr>
          <w:trHeight w:val="266"/>
        </w:trPr>
        <w:tc>
          <w:tcPr>
            <w:tcW w:w="2122" w:type="dxa"/>
            <w:vMerge/>
            <w:vAlign w:val="center"/>
          </w:tcPr>
          <w:p w:rsidR="00B92574" w:rsidRPr="001413CF" w:rsidRDefault="00B92574" w:rsidP="00B92574">
            <w:pPr>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z w:val="22"/>
                <w:szCs w:val="22"/>
              </w:rPr>
            </w:pPr>
          </w:p>
        </w:tc>
        <w:tc>
          <w:tcPr>
            <w:tcW w:w="1418" w:type="dxa"/>
            <w:vMerge/>
            <w:shd w:val="clear" w:color="auto" w:fill="auto"/>
            <w:noWrap/>
          </w:tcPr>
          <w:p w:rsidR="00B92574" w:rsidRPr="001413CF" w:rsidRDefault="00B92574" w:rsidP="00B92574">
            <w:pPr>
              <w:jc w:val="center"/>
              <w:rPr>
                <w:rFonts w:ascii="Times New Roman" w:hAnsi="Times New Roman"/>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lang w:val="en-US"/>
              </w:rPr>
            </w:pPr>
            <w:r w:rsidRPr="001413CF">
              <w:rPr>
                <w:rFonts w:ascii="Times New Roman" w:hAnsi="Times New Roman"/>
                <w:sz w:val="22"/>
                <w:szCs w:val="22"/>
              </w:rPr>
              <w:t>Железо общее</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0,15</w:t>
            </w:r>
          </w:p>
        </w:tc>
        <w:tc>
          <w:tcPr>
            <w:tcW w:w="850" w:type="dxa"/>
            <w:shd w:val="clear" w:color="auto" w:fill="auto"/>
            <w:noWrap/>
            <w:vAlign w:val="center"/>
          </w:tcPr>
          <w:p w:rsidR="00B92574" w:rsidRPr="001413CF" w:rsidRDefault="00B92574" w:rsidP="00B92574">
            <w:pPr>
              <w:pStyle w:val="5"/>
              <w:spacing w:before="0" w:after="0"/>
              <w:jc w:val="center"/>
              <w:rPr>
                <w:rFonts w:ascii="Times New Roman" w:hAnsi="Times New Roman"/>
                <w:b w:val="0"/>
                <w:i w:val="0"/>
                <w:sz w:val="22"/>
                <w:szCs w:val="22"/>
              </w:rPr>
            </w:pPr>
            <w:r w:rsidRPr="001413CF">
              <w:rPr>
                <w:rFonts w:ascii="Times New Roman" w:hAnsi="Times New Roman"/>
                <w:b w:val="0"/>
                <w:i w:val="0"/>
                <w:sz w:val="22"/>
                <w:szCs w:val="22"/>
              </w:rPr>
              <w:t>1,5</w:t>
            </w:r>
          </w:p>
        </w:tc>
      </w:tr>
      <w:tr w:rsidR="00B92574" w:rsidRPr="001413CF" w:rsidTr="00B92574">
        <w:trPr>
          <w:trHeight w:val="270"/>
        </w:trPr>
        <w:tc>
          <w:tcPr>
            <w:tcW w:w="2122" w:type="dxa"/>
            <w:vMerge/>
            <w:vAlign w:val="center"/>
          </w:tcPr>
          <w:p w:rsidR="00B92574" w:rsidRPr="001413CF" w:rsidRDefault="00B92574" w:rsidP="00B92574">
            <w:pPr>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z w:val="22"/>
                <w:szCs w:val="22"/>
              </w:rPr>
            </w:pPr>
          </w:p>
        </w:tc>
        <w:tc>
          <w:tcPr>
            <w:tcW w:w="1418" w:type="dxa"/>
            <w:vMerge/>
            <w:shd w:val="clear" w:color="auto" w:fill="auto"/>
            <w:noWrap/>
          </w:tcPr>
          <w:p w:rsidR="00B92574" w:rsidRPr="001413CF" w:rsidRDefault="00B92574" w:rsidP="00B92574">
            <w:pPr>
              <w:jc w:val="center"/>
              <w:rPr>
                <w:rFonts w:ascii="Times New Roman" w:hAnsi="Times New Roman"/>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4110" w:type="dxa"/>
            <w:gridSpan w:val="3"/>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b/>
                <w:sz w:val="22"/>
                <w:szCs w:val="22"/>
              </w:rPr>
              <w:t>тяжелые металлы</w:t>
            </w:r>
          </w:p>
        </w:tc>
      </w:tr>
      <w:tr w:rsidR="00B92574" w:rsidRPr="001413CF" w:rsidTr="00B92574">
        <w:trPr>
          <w:trHeight w:val="54"/>
        </w:trPr>
        <w:tc>
          <w:tcPr>
            <w:tcW w:w="2122" w:type="dxa"/>
            <w:vMerge/>
            <w:vAlign w:val="center"/>
          </w:tcPr>
          <w:p w:rsidR="00B92574" w:rsidRPr="001413CF" w:rsidRDefault="00B92574" w:rsidP="00B92574">
            <w:pPr>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Медь</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0,0055</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5,5</w:t>
            </w:r>
          </w:p>
        </w:tc>
      </w:tr>
      <w:tr w:rsidR="00B92574" w:rsidRPr="001413CF" w:rsidTr="00B92574">
        <w:trPr>
          <w:trHeight w:val="54"/>
        </w:trPr>
        <w:tc>
          <w:tcPr>
            <w:tcW w:w="2122" w:type="dxa"/>
            <w:vMerge/>
            <w:vAlign w:val="center"/>
          </w:tcPr>
          <w:p w:rsidR="00B92574" w:rsidRPr="001413CF" w:rsidRDefault="00B92574" w:rsidP="00B92574">
            <w:pPr>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Никель</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0,063</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6,3</w:t>
            </w:r>
          </w:p>
        </w:tc>
      </w:tr>
      <w:tr w:rsidR="00B92574" w:rsidRPr="001413CF" w:rsidTr="00B92574">
        <w:trPr>
          <w:trHeight w:val="54"/>
        </w:trPr>
        <w:tc>
          <w:tcPr>
            <w:tcW w:w="2122" w:type="dxa"/>
            <w:vMerge/>
            <w:vAlign w:val="center"/>
          </w:tcPr>
          <w:p w:rsidR="00B92574" w:rsidRPr="001413CF" w:rsidRDefault="00B92574" w:rsidP="00B92574">
            <w:pPr>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Марганец</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0,028</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2,8</w:t>
            </w:r>
          </w:p>
        </w:tc>
      </w:tr>
      <w:tr w:rsidR="00B92574" w:rsidRPr="001413CF" w:rsidTr="00B92574">
        <w:trPr>
          <w:trHeight w:val="416"/>
        </w:trPr>
        <w:tc>
          <w:tcPr>
            <w:tcW w:w="2122" w:type="dxa"/>
            <w:vMerge w:val="restart"/>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r w:rsidRPr="001413CF">
              <w:rPr>
                <w:rFonts w:ascii="Times New Roman" w:hAnsi="Times New Roman"/>
                <w:sz w:val="22"/>
                <w:szCs w:val="22"/>
              </w:rPr>
              <w:t>р. Айет</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lastRenderedPageBreak/>
              <w:t>(Костанайская)</w:t>
            </w:r>
          </w:p>
        </w:tc>
        <w:tc>
          <w:tcPr>
            <w:tcW w:w="1559" w:type="dxa"/>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lastRenderedPageBreak/>
              <w:t>12,26</w:t>
            </w:r>
          </w:p>
          <w:p w:rsidR="00B92574" w:rsidRPr="001413CF" w:rsidRDefault="00B92574" w:rsidP="00B92574">
            <w:pPr>
              <w:jc w:val="center"/>
              <w:rPr>
                <w:rFonts w:ascii="Times New Roman" w:hAnsi="Times New Roman"/>
                <w:sz w:val="22"/>
                <w:szCs w:val="22"/>
              </w:rPr>
            </w:pPr>
            <w:r w:rsidRPr="001413CF">
              <w:rPr>
                <w:rFonts w:ascii="Times New Roman" w:hAnsi="Times New Roman"/>
                <w:bCs/>
                <w:sz w:val="22"/>
                <w:szCs w:val="22"/>
              </w:rPr>
              <w:lastRenderedPageBreak/>
              <w:t>(нормативно-чистая)</w:t>
            </w:r>
          </w:p>
        </w:tc>
        <w:tc>
          <w:tcPr>
            <w:tcW w:w="1418" w:type="dxa"/>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bCs/>
                <w:sz w:val="22"/>
                <w:szCs w:val="22"/>
                <w:lang w:val="kk-KZ"/>
              </w:rPr>
              <w:lastRenderedPageBreak/>
              <w:t>6,78</w:t>
            </w:r>
            <w:r w:rsidRPr="001413CF">
              <w:rPr>
                <w:rFonts w:ascii="Times New Roman" w:hAnsi="Times New Roman"/>
                <w:bCs/>
                <w:sz w:val="22"/>
                <w:szCs w:val="22"/>
              </w:rPr>
              <w:t xml:space="preserve"> </w:t>
            </w:r>
            <w:r w:rsidRPr="001413CF">
              <w:rPr>
                <w:rFonts w:ascii="Times New Roman" w:hAnsi="Times New Roman"/>
                <w:bCs/>
                <w:sz w:val="22"/>
                <w:szCs w:val="22"/>
              </w:rPr>
              <w:lastRenderedPageBreak/>
              <w:t>(нормативно – чистая)</w:t>
            </w:r>
          </w:p>
        </w:tc>
        <w:tc>
          <w:tcPr>
            <w:tcW w:w="1275" w:type="dxa"/>
            <w:shd w:val="clear" w:color="auto" w:fill="auto"/>
            <w:noWrap/>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lang w:val="kk-KZ"/>
              </w:rPr>
              <w:lastRenderedPageBreak/>
              <w:t xml:space="preserve">6,35 </w:t>
            </w:r>
            <w:r w:rsidRPr="001413CF">
              <w:rPr>
                <w:rFonts w:ascii="Times New Roman" w:hAnsi="Times New Roman"/>
                <w:bCs/>
                <w:sz w:val="22"/>
                <w:szCs w:val="22"/>
              </w:rPr>
              <w:lastRenderedPageBreak/>
              <w:t>(нормативно-чистая)</w:t>
            </w: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lastRenderedPageBreak/>
              <w:t xml:space="preserve">Растворенный </w:t>
            </w:r>
            <w:r w:rsidRPr="001413CF">
              <w:rPr>
                <w:rFonts w:ascii="Times New Roman" w:hAnsi="Times New Roman"/>
                <w:sz w:val="22"/>
                <w:szCs w:val="22"/>
              </w:rPr>
              <w:lastRenderedPageBreak/>
              <w:t>кислород</w:t>
            </w:r>
          </w:p>
        </w:tc>
        <w:tc>
          <w:tcPr>
            <w:tcW w:w="1134" w:type="dxa"/>
            <w:shd w:val="clear" w:color="auto" w:fill="auto"/>
            <w:noWrap/>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lastRenderedPageBreak/>
              <w:t>6,35</w:t>
            </w:r>
          </w:p>
        </w:tc>
        <w:tc>
          <w:tcPr>
            <w:tcW w:w="850" w:type="dxa"/>
            <w:shd w:val="clear" w:color="auto" w:fill="auto"/>
            <w:noWrap/>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w:t>
            </w:r>
          </w:p>
        </w:tc>
      </w:tr>
      <w:tr w:rsidR="00B92574" w:rsidRPr="001413CF" w:rsidTr="00B92574">
        <w:trPr>
          <w:trHeight w:val="416"/>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Align w:val="center"/>
          </w:tcPr>
          <w:p w:rsidR="00B92574" w:rsidRPr="001413CF" w:rsidRDefault="00B92574" w:rsidP="00B92574">
            <w:pPr>
              <w:jc w:val="center"/>
              <w:rPr>
                <w:rFonts w:ascii="Times New Roman" w:hAnsi="Times New Roman"/>
                <w:sz w:val="22"/>
                <w:szCs w:val="22"/>
                <w:lang w:val="kk-KZ"/>
              </w:rPr>
            </w:pPr>
            <w:r w:rsidRPr="001413CF">
              <w:rPr>
                <w:rFonts w:ascii="Times New Roman" w:hAnsi="Times New Roman"/>
                <w:sz w:val="22"/>
                <w:szCs w:val="22"/>
                <w:lang w:val="kk-KZ"/>
              </w:rPr>
              <w:t>3,3</w:t>
            </w:r>
          </w:p>
          <w:p w:rsidR="00B92574" w:rsidRPr="001413CF" w:rsidRDefault="00B92574" w:rsidP="00B92574">
            <w:pPr>
              <w:jc w:val="center"/>
              <w:rPr>
                <w:rFonts w:ascii="Times New Roman" w:hAnsi="Times New Roman"/>
                <w:sz w:val="22"/>
                <w:szCs w:val="22"/>
                <w:lang w:val="kk-KZ"/>
              </w:rPr>
            </w:pPr>
            <w:r w:rsidRPr="001413CF">
              <w:rPr>
                <w:rFonts w:ascii="Times New Roman" w:hAnsi="Times New Roman"/>
                <w:sz w:val="22"/>
                <w:szCs w:val="22"/>
              </w:rPr>
              <w:t>(</w:t>
            </w:r>
            <w:r w:rsidRPr="001413CF">
              <w:rPr>
                <w:rFonts w:ascii="Times New Roman" w:hAnsi="Times New Roman"/>
                <w:sz w:val="22"/>
                <w:szCs w:val="22"/>
                <w:lang w:val="kk-KZ"/>
              </w:rPr>
              <w:t>умеренного уровня</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загрязнения)</w:t>
            </w:r>
          </w:p>
        </w:tc>
        <w:tc>
          <w:tcPr>
            <w:tcW w:w="1418" w:type="dxa"/>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bCs/>
                <w:sz w:val="22"/>
                <w:szCs w:val="22"/>
              </w:rPr>
              <w:t>1,</w:t>
            </w:r>
            <w:r w:rsidRPr="001413CF">
              <w:rPr>
                <w:rFonts w:ascii="Times New Roman" w:hAnsi="Times New Roman"/>
                <w:bCs/>
                <w:sz w:val="22"/>
                <w:szCs w:val="22"/>
                <w:lang w:val="kk-KZ"/>
              </w:rPr>
              <w:t>82</w:t>
            </w:r>
            <w:r w:rsidRPr="001413CF">
              <w:rPr>
                <w:rFonts w:ascii="Times New Roman" w:hAnsi="Times New Roman"/>
                <w:bCs/>
                <w:sz w:val="22"/>
                <w:szCs w:val="22"/>
              </w:rPr>
              <w:t xml:space="preserve"> (нормативно – чистая)</w:t>
            </w:r>
          </w:p>
        </w:tc>
        <w:tc>
          <w:tcPr>
            <w:tcW w:w="1275" w:type="dxa"/>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1,65</w:t>
            </w:r>
          </w:p>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(нормативно-чистая)</w:t>
            </w: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БПК</w:t>
            </w:r>
            <w:r w:rsidRPr="001413CF">
              <w:rPr>
                <w:rFonts w:ascii="Times New Roman" w:hAnsi="Times New Roman"/>
                <w:sz w:val="22"/>
                <w:szCs w:val="22"/>
                <w:vertAlign w:val="subscript"/>
              </w:rPr>
              <w:t>5</w:t>
            </w:r>
          </w:p>
        </w:tc>
        <w:tc>
          <w:tcPr>
            <w:tcW w:w="1134" w:type="dxa"/>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1,65</w:t>
            </w:r>
          </w:p>
        </w:tc>
        <w:tc>
          <w:tcPr>
            <w:tcW w:w="850" w:type="dxa"/>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w:t>
            </w:r>
          </w:p>
        </w:tc>
      </w:tr>
      <w:tr w:rsidR="00B92574" w:rsidRPr="001413CF" w:rsidTr="00B92574">
        <w:trPr>
          <w:trHeight w:val="115"/>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Merge w:val="restart"/>
            <w:vAlign w:val="center"/>
          </w:tcPr>
          <w:p w:rsidR="00B92574" w:rsidRPr="001413CF" w:rsidRDefault="00B92574" w:rsidP="00B92574">
            <w:pPr>
              <w:jc w:val="center"/>
              <w:rPr>
                <w:rFonts w:ascii="Times New Roman" w:hAnsi="Times New Roman"/>
                <w:sz w:val="22"/>
                <w:szCs w:val="22"/>
                <w:lang w:val="kk-KZ"/>
              </w:rPr>
            </w:pPr>
            <w:r w:rsidRPr="001413CF">
              <w:rPr>
                <w:rFonts w:ascii="Times New Roman" w:hAnsi="Times New Roman"/>
                <w:sz w:val="22"/>
                <w:szCs w:val="22"/>
                <w:lang w:val="kk-KZ"/>
              </w:rPr>
              <w:t>2,2</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r w:rsidRPr="001413CF">
              <w:rPr>
                <w:rFonts w:ascii="Times New Roman" w:hAnsi="Times New Roman"/>
                <w:sz w:val="22"/>
                <w:szCs w:val="22"/>
                <w:lang w:val="kk-KZ"/>
              </w:rPr>
              <w:t xml:space="preserve">умеренного </w:t>
            </w:r>
            <w:r w:rsidRPr="001413CF">
              <w:rPr>
                <w:rFonts w:ascii="Times New Roman" w:hAnsi="Times New Roman"/>
                <w:sz w:val="22"/>
                <w:szCs w:val="22"/>
              </w:rPr>
              <w:t>уровня загрязнения)</w:t>
            </w:r>
          </w:p>
        </w:tc>
        <w:tc>
          <w:tcPr>
            <w:tcW w:w="1418" w:type="dxa"/>
            <w:vMerge w:val="restart"/>
            <w:shd w:val="clear" w:color="auto" w:fill="auto"/>
            <w:noWrap/>
          </w:tcPr>
          <w:p w:rsidR="00B92574" w:rsidRPr="001413CF" w:rsidRDefault="00B92574" w:rsidP="00B92574">
            <w:pPr>
              <w:jc w:val="center"/>
              <w:rPr>
                <w:rFonts w:ascii="Times New Roman" w:hAnsi="Times New Roman"/>
                <w:sz w:val="22"/>
                <w:szCs w:val="22"/>
                <w:lang w:val="kk-KZ"/>
              </w:rPr>
            </w:pPr>
            <w:r w:rsidRPr="001413CF">
              <w:rPr>
                <w:rFonts w:ascii="Times New Roman" w:hAnsi="Times New Roman"/>
                <w:sz w:val="22"/>
                <w:szCs w:val="22"/>
                <w:lang w:val="kk-KZ"/>
              </w:rPr>
              <w:t>4,45</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r w:rsidRPr="001413CF">
              <w:rPr>
                <w:rFonts w:ascii="Times New Roman" w:hAnsi="Times New Roman"/>
                <w:sz w:val="22"/>
                <w:szCs w:val="22"/>
                <w:lang w:val="kk-KZ"/>
              </w:rPr>
              <w:t>высокого</w:t>
            </w:r>
            <w:r w:rsidRPr="001413CF">
              <w:rPr>
                <w:rFonts w:ascii="Times New Roman" w:hAnsi="Times New Roman"/>
                <w:sz w:val="22"/>
                <w:szCs w:val="22"/>
              </w:rPr>
              <w:t xml:space="preserve"> уровня загрязнения)</w:t>
            </w:r>
          </w:p>
        </w:tc>
        <w:tc>
          <w:tcPr>
            <w:tcW w:w="1275" w:type="dxa"/>
            <w:vMerge w:val="restart"/>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3,17</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(высокогоуровня загрязнения)</w:t>
            </w:r>
          </w:p>
        </w:tc>
        <w:tc>
          <w:tcPr>
            <w:tcW w:w="4110" w:type="dxa"/>
            <w:gridSpan w:val="3"/>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b/>
                <w:sz w:val="22"/>
                <w:szCs w:val="22"/>
              </w:rPr>
              <w:t>главные ионы</w:t>
            </w:r>
          </w:p>
        </w:tc>
      </w:tr>
      <w:tr w:rsidR="00B92574" w:rsidRPr="001413CF" w:rsidTr="00B92574">
        <w:trPr>
          <w:trHeight w:val="115"/>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Сульфаты</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188,3</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1,9</w:t>
            </w:r>
          </w:p>
        </w:tc>
      </w:tr>
      <w:tr w:rsidR="00B92574" w:rsidRPr="001413CF" w:rsidTr="00B92574">
        <w:trPr>
          <w:trHeight w:val="115"/>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4110" w:type="dxa"/>
            <w:gridSpan w:val="3"/>
            <w:shd w:val="clear" w:color="auto" w:fill="auto"/>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биогенные вещества</w:t>
            </w:r>
          </w:p>
        </w:tc>
      </w:tr>
      <w:tr w:rsidR="00B92574" w:rsidRPr="001413CF" w:rsidTr="00B92574">
        <w:trPr>
          <w:trHeight w:val="115"/>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Железо общее</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0,16</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1,6</w:t>
            </w:r>
          </w:p>
        </w:tc>
      </w:tr>
      <w:tr w:rsidR="00B92574" w:rsidRPr="001413CF" w:rsidTr="00B92574">
        <w:trPr>
          <w:trHeight w:val="115"/>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4110" w:type="dxa"/>
            <w:gridSpan w:val="3"/>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b/>
                <w:sz w:val="22"/>
                <w:szCs w:val="22"/>
              </w:rPr>
              <w:t>тяжелые металлы</w:t>
            </w:r>
          </w:p>
        </w:tc>
      </w:tr>
      <w:tr w:rsidR="00B92574" w:rsidRPr="001413CF" w:rsidTr="00B92574">
        <w:trPr>
          <w:trHeight w:val="115"/>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Медь</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0,003</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3,0</w:t>
            </w:r>
          </w:p>
        </w:tc>
      </w:tr>
      <w:tr w:rsidR="00B92574" w:rsidRPr="001413CF" w:rsidTr="00B92574">
        <w:trPr>
          <w:trHeight w:val="115"/>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Никель</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0,090</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9,0</w:t>
            </w:r>
          </w:p>
        </w:tc>
      </w:tr>
      <w:tr w:rsidR="00B92574" w:rsidRPr="001413CF" w:rsidTr="00B92574">
        <w:trPr>
          <w:trHeight w:val="329"/>
        </w:trPr>
        <w:tc>
          <w:tcPr>
            <w:tcW w:w="2122" w:type="dxa"/>
            <w:vMerge w:val="restart"/>
            <w:vAlign w:val="center"/>
          </w:tcPr>
          <w:p w:rsidR="00B92574" w:rsidRPr="001413CF" w:rsidRDefault="00B92574" w:rsidP="00B92574">
            <w:pPr>
              <w:pStyle w:val="312"/>
              <w:tabs>
                <w:tab w:val="left" w:pos="1470"/>
              </w:tabs>
              <w:jc w:val="center"/>
              <w:rPr>
                <w:rFonts w:ascii="Times New Roman" w:hAnsi="Times New Roman"/>
                <w:sz w:val="22"/>
                <w:szCs w:val="22"/>
              </w:rPr>
            </w:pPr>
            <w:r w:rsidRPr="001413CF">
              <w:rPr>
                <w:rFonts w:ascii="Times New Roman" w:hAnsi="Times New Roman"/>
                <w:sz w:val="22"/>
                <w:szCs w:val="22"/>
              </w:rPr>
              <w:t>р. Тогызак</w:t>
            </w:r>
          </w:p>
          <w:p w:rsidR="00B92574" w:rsidRPr="001413CF" w:rsidRDefault="00B92574" w:rsidP="00B92574">
            <w:pPr>
              <w:pStyle w:val="3120"/>
              <w:tabs>
                <w:tab w:val="left" w:pos="1560"/>
                <w:tab w:val="left" w:pos="4962"/>
              </w:tabs>
              <w:ind w:firstLine="0"/>
              <w:jc w:val="center"/>
              <w:rPr>
                <w:rFonts w:ascii="Times New Roman" w:hAnsi="Times New Roman"/>
                <w:sz w:val="22"/>
                <w:szCs w:val="22"/>
              </w:rPr>
            </w:pPr>
            <w:r w:rsidRPr="001413CF">
              <w:rPr>
                <w:rFonts w:ascii="Times New Roman" w:hAnsi="Times New Roman"/>
                <w:sz w:val="22"/>
                <w:szCs w:val="22"/>
              </w:rPr>
              <w:t>(Костанайская)</w:t>
            </w:r>
          </w:p>
        </w:tc>
        <w:tc>
          <w:tcPr>
            <w:tcW w:w="1559" w:type="dxa"/>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11,87</w:t>
            </w:r>
          </w:p>
          <w:p w:rsidR="00B92574" w:rsidRPr="001413CF" w:rsidRDefault="00B92574" w:rsidP="00B92574">
            <w:pPr>
              <w:jc w:val="center"/>
              <w:rPr>
                <w:rFonts w:ascii="Times New Roman" w:hAnsi="Times New Roman"/>
                <w:sz w:val="22"/>
                <w:szCs w:val="22"/>
              </w:rPr>
            </w:pPr>
            <w:r w:rsidRPr="001413CF">
              <w:rPr>
                <w:rFonts w:ascii="Times New Roman" w:hAnsi="Times New Roman"/>
                <w:bCs/>
                <w:sz w:val="22"/>
                <w:szCs w:val="22"/>
              </w:rPr>
              <w:t>(нормативно-чистая)</w:t>
            </w:r>
          </w:p>
        </w:tc>
        <w:tc>
          <w:tcPr>
            <w:tcW w:w="1418" w:type="dxa"/>
            <w:shd w:val="clear" w:color="auto" w:fill="auto"/>
            <w:noWrap/>
          </w:tcPr>
          <w:p w:rsidR="00B92574" w:rsidRPr="001413CF" w:rsidRDefault="00B92574" w:rsidP="00B92574">
            <w:pPr>
              <w:jc w:val="center"/>
              <w:rPr>
                <w:rFonts w:ascii="Times New Roman" w:hAnsi="Times New Roman"/>
                <w:sz w:val="22"/>
                <w:szCs w:val="22"/>
              </w:rPr>
            </w:pPr>
            <w:r w:rsidRPr="001413CF">
              <w:rPr>
                <w:rFonts w:ascii="Times New Roman" w:hAnsi="Times New Roman"/>
                <w:bCs/>
                <w:sz w:val="22"/>
                <w:szCs w:val="22"/>
                <w:lang w:val="kk-KZ"/>
              </w:rPr>
              <w:t xml:space="preserve">8,14 </w:t>
            </w:r>
            <w:r w:rsidRPr="001413CF">
              <w:rPr>
                <w:rFonts w:ascii="Times New Roman" w:hAnsi="Times New Roman"/>
                <w:bCs/>
                <w:sz w:val="22"/>
                <w:szCs w:val="22"/>
              </w:rPr>
              <w:t>(нормативно – чистая)</w:t>
            </w:r>
          </w:p>
        </w:tc>
        <w:tc>
          <w:tcPr>
            <w:tcW w:w="1275" w:type="dxa"/>
            <w:shd w:val="clear" w:color="auto" w:fill="auto"/>
            <w:noWrap/>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8,12</w:t>
            </w:r>
          </w:p>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(нормативно-чистая)</w:t>
            </w: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Растворенный кислород</w:t>
            </w:r>
          </w:p>
        </w:tc>
        <w:tc>
          <w:tcPr>
            <w:tcW w:w="1134" w:type="dxa"/>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8,12</w:t>
            </w:r>
          </w:p>
        </w:tc>
        <w:tc>
          <w:tcPr>
            <w:tcW w:w="850" w:type="dxa"/>
            <w:shd w:val="clear" w:color="auto" w:fill="auto"/>
            <w:noWrap/>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w:t>
            </w:r>
          </w:p>
        </w:tc>
      </w:tr>
      <w:tr w:rsidR="00B92574" w:rsidRPr="001413CF" w:rsidTr="00B92574">
        <w:trPr>
          <w:trHeight w:val="329"/>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5,18</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r w:rsidRPr="001413CF">
              <w:rPr>
                <w:rFonts w:ascii="Times New Roman" w:hAnsi="Times New Roman"/>
                <w:sz w:val="22"/>
                <w:szCs w:val="22"/>
                <w:lang w:val="kk-KZ"/>
              </w:rPr>
              <w:t xml:space="preserve">умеренного </w:t>
            </w:r>
            <w:r w:rsidRPr="001413CF">
              <w:rPr>
                <w:rFonts w:ascii="Times New Roman" w:hAnsi="Times New Roman"/>
                <w:sz w:val="22"/>
                <w:szCs w:val="22"/>
              </w:rPr>
              <w:t>уровня загрязнения)</w:t>
            </w:r>
          </w:p>
        </w:tc>
        <w:tc>
          <w:tcPr>
            <w:tcW w:w="1418" w:type="dxa"/>
            <w:shd w:val="clear" w:color="auto" w:fill="auto"/>
            <w:noWrap/>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2,52</w:t>
            </w:r>
          </w:p>
          <w:p w:rsidR="00B92574" w:rsidRPr="001413CF" w:rsidRDefault="00B92574" w:rsidP="00B92574">
            <w:pPr>
              <w:jc w:val="center"/>
              <w:rPr>
                <w:rFonts w:ascii="Times New Roman" w:hAnsi="Times New Roman"/>
                <w:sz w:val="22"/>
                <w:szCs w:val="22"/>
              </w:rPr>
            </w:pPr>
            <w:r w:rsidRPr="001413CF">
              <w:rPr>
                <w:rFonts w:ascii="Times New Roman" w:hAnsi="Times New Roman"/>
                <w:bCs/>
                <w:sz w:val="22"/>
                <w:szCs w:val="22"/>
              </w:rPr>
              <w:t>(нормативно – чистая)</w:t>
            </w:r>
          </w:p>
        </w:tc>
        <w:tc>
          <w:tcPr>
            <w:tcW w:w="1275" w:type="dxa"/>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2,27</w:t>
            </w:r>
          </w:p>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(нормативно-чистая)</w:t>
            </w: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БПК</w:t>
            </w:r>
            <w:r w:rsidRPr="001413CF">
              <w:rPr>
                <w:rFonts w:ascii="Times New Roman" w:hAnsi="Times New Roman"/>
                <w:sz w:val="22"/>
                <w:szCs w:val="22"/>
                <w:vertAlign w:val="subscript"/>
              </w:rPr>
              <w:t>5</w:t>
            </w:r>
          </w:p>
        </w:tc>
        <w:tc>
          <w:tcPr>
            <w:tcW w:w="1134" w:type="dxa"/>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2,27</w:t>
            </w:r>
          </w:p>
        </w:tc>
        <w:tc>
          <w:tcPr>
            <w:tcW w:w="850" w:type="dxa"/>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w:t>
            </w:r>
          </w:p>
        </w:tc>
      </w:tr>
      <w:tr w:rsidR="00B92574" w:rsidRPr="001413CF" w:rsidTr="00B92574">
        <w:trPr>
          <w:trHeight w:val="64"/>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restart"/>
            <w:vAlign w:val="center"/>
          </w:tcPr>
          <w:p w:rsidR="00B92574" w:rsidRPr="001413CF" w:rsidRDefault="00B92574" w:rsidP="00B92574">
            <w:pPr>
              <w:jc w:val="center"/>
              <w:rPr>
                <w:rFonts w:ascii="Times New Roman" w:hAnsi="Times New Roman"/>
                <w:sz w:val="22"/>
                <w:szCs w:val="22"/>
                <w:lang w:val="kk-KZ"/>
              </w:rPr>
            </w:pPr>
            <w:r w:rsidRPr="001413CF">
              <w:rPr>
                <w:rFonts w:ascii="Times New Roman" w:hAnsi="Times New Roman"/>
                <w:sz w:val="22"/>
                <w:szCs w:val="22"/>
                <w:lang w:val="kk-KZ"/>
              </w:rPr>
              <w:t>3,6</w:t>
            </w:r>
          </w:p>
          <w:p w:rsidR="00B92574" w:rsidRPr="001413CF" w:rsidRDefault="00B92574" w:rsidP="00B92574">
            <w:pPr>
              <w:jc w:val="center"/>
              <w:rPr>
                <w:rFonts w:ascii="Times New Roman" w:hAnsi="Times New Roman"/>
                <w:sz w:val="22"/>
                <w:szCs w:val="22"/>
                <w:lang w:val="kk-KZ"/>
              </w:rPr>
            </w:pPr>
            <w:r w:rsidRPr="001413CF">
              <w:rPr>
                <w:rFonts w:ascii="Times New Roman" w:hAnsi="Times New Roman"/>
                <w:sz w:val="22"/>
                <w:szCs w:val="22"/>
              </w:rPr>
              <w:t>(высокого уровня загрязнения)</w:t>
            </w:r>
          </w:p>
        </w:tc>
        <w:tc>
          <w:tcPr>
            <w:tcW w:w="1418" w:type="dxa"/>
            <w:vMerge w:val="restart"/>
            <w:shd w:val="clear" w:color="auto" w:fill="auto"/>
            <w:noWrap/>
          </w:tcPr>
          <w:p w:rsidR="00B92574" w:rsidRPr="001413CF" w:rsidRDefault="00B92574" w:rsidP="00B92574">
            <w:pPr>
              <w:jc w:val="center"/>
              <w:rPr>
                <w:rFonts w:ascii="Times New Roman" w:hAnsi="Times New Roman"/>
                <w:sz w:val="22"/>
                <w:szCs w:val="22"/>
                <w:lang w:val="kk-KZ"/>
              </w:rPr>
            </w:pPr>
            <w:r w:rsidRPr="001413CF">
              <w:rPr>
                <w:rFonts w:ascii="Times New Roman" w:hAnsi="Times New Roman"/>
                <w:sz w:val="22"/>
                <w:szCs w:val="22"/>
                <w:lang w:val="kk-KZ"/>
              </w:rPr>
              <w:t>3,55</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r w:rsidRPr="001413CF">
              <w:rPr>
                <w:rFonts w:ascii="Times New Roman" w:hAnsi="Times New Roman"/>
                <w:sz w:val="22"/>
                <w:szCs w:val="22"/>
                <w:lang w:val="kk-KZ"/>
              </w:rPr>
              <w:t>высокого</w:t>
            </w:r>
            <w:r w:rsidRPr="001413CF">
              <w:rPr>
                <w:rFonts w:ascii="Times New Roman" w:hAnsi="Times New Roman"/>
                <w:sz w:val="22"/>
                <w:szCs w:val="22"/>
              </w:rPr>
              <w:t xml:space="preserve"> уровня загрязнения)</w:t>
            </w:r>
          </w:p>
        </w:tc>
        <w:tc>
          <w:tcPr>
            <w:tcW w:w="1275" w:type="dxa"/>
            <w:vMerge w:val="restart"/>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2,83</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(умеренногоуровня загрязнения)</w:t>
            </w:r>
          </w:p>
        </w:tc>
        <w:tc>
          <w:tcPr>
            <w:tcW w:w="4110" w:type="dxa"/>
            <w:gridSpan w:val="3"/>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b/>
                <w:bCs/>
                <w:sz w:val="22"/>
                <w:szCs w:val="22"/>
              </w:rPr>
              <w:t>главные ионы</w:t>
            </w:r>
          </w:p>
        </w:tc>
      </w:tr>
      <w:tr w:rsidR="00B92574" w:rsidRPr="001413CF" w:rsidTr="00B92574">
        <w:trPr>
          <w:trHeight w:val="32"/>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Сульфаты</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307,4</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3,1</w:t>
            </w:r>
          </w:p>
        </w:tc>
      </w:tr>
      <w:tr w:rsidR="00B92574" w:rsidRPr="001413CF" w:rsidTr="00B92574">
        <w:trPr>
          <w:trHeight w:val="32"/>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 xml:space="preserve">Магний </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73,0</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1,8</w:t>
            </w:r>
          </w:p>
        </w:tc>
      </w:tr>
      <w:tr w:rsidR="00B92574" w:rsidRPr="001413CF" w:rsidTr="00B92574">
        <w:trPr>
          <w:trHeight w:val="32"/>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4110" w:type="dxa"/>
            <w:gridSpan w:val="3"/>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b/>
                <w:sz w:val="22"/>
                <w:szCs w:val="22"/>
              </w:rPr>
              <w:t>биогенные вещества</w:t>
            </w:r>
          </w:p>
        </w:tc>
      </w:tr>
      <w:tr w:rsidR="00B92574" w:rsidRPr="001413CF" w:rsidTr="00B92574">
        <w:trPr>
          <w:trHeight w:val="32"/>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 xml:space="preserve">Фториды </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0,92</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w:t>
            </w:r>
          </w:p>
        </w:tc>
      </w:tr>
      <w:tr w:rsidR="00B92574" w:rsidRPr="001413CF" w:rsidTr="00B92574">
        <w:trPr>
          <w:trHeight w:val="32"/>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Железо общее</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0,18</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1,8</w:t>
            </w:r>
          </w:p>
        </w:tc>
      </w:tr>
      <w:tr w:rsidR="00B92574" w:rsidRPr="001413CF" w:rsidTr="00B92574">
        <w:trPr>
          <w:trHeight w:val="32"/>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4110" w:type="dxa"/>
            <w:gridSpan w:val="3"/>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b/>
                <w:sz w:val="22"/>
                <w:szCs w:val="22"/>
              </w:rPr>
              <w:t>тяжелые металлы</w:t>
            </w:r>
          </w:p>
        </w:tc>
      </w:tr>
      <w:tr w:rsidR="00B92574" w:rsidRPr="001413CF" w:rsidTr="00B92574">
        <w:trPr>
          <w:trHeight w:val="205"/>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 xml:space="preserve">Медь </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0,004</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4,0</w:t>
            </w:r>
          </w:p>
        </w:tc>
      </w:tr>
      <w:tr w:rsidR="00B92574" w:rsidRPr="001413CF" w:rsidTr="00B92574">
        <w:trPr>
          <w:trHeight w:val="205"/>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 xml:space="preserve">Цинк </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0,023</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2,3</w:t>
            </w:r>
          </w:p>
        </w:tc>
      </w:tr>
      <w:tr w:rsidR="00B92574" w:rsidRPr="001413CF" w:rsidTr="00B92574">
        <w:trPr>
          <w:trHeight w:val="32"/>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Никель</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0,071</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7,1</w:t>
            </w:r>
          </w:p>
        </w:tc>
      </w:tr>
      <w:tr w:rsidR="00B92574" w:rsidRPr="001413CF" w:rsidTr="00B92574">
        <w:trPr>
          <w:trHeight w:val="32"/>
        </w:trPr>
        <w:tc>
          <w:tcPr>
            <w:tcW w:w="2122" w:type="dxa"/>
            <w:vMerge w:val="restart"/>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r w:rsidRPr="001413CF">
              <w:rPr>
                <w:rFonts w:ascii="Times New Roman" w:hAnsi="Times New Roman"/>
                <w:sz w:val="22"/>
                <w:szCs w:val="22"/>
              </w:rPr>
              <w:t>р. Уй</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(Костанайская)</w:t>
            </w:r>
          </w:p>
        </w:tc>
        <w:tc>
          <w:tcPr>
            <w:tcW w:w="1559" w:type="dxa"/>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11,14</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(нормативно-чистая)</w:t>
            </w:r>
          </w:p>
        </w:tc>
        <w:tc>
          <w:tcPr>
            <w:tcW w:w="1418" w:type="dxa"/>
            <w:shd w:val="clear" w:color="auto" w:fill="auto"/>
            <w:noWrap/>
            <w:vAlign w:val="center"/>
          </w:tcPr>
          <w:p w:rsidR="00B92574" w:rsidRPr="001413CF" w:rsidRDefault="00B92574" w:rsidP="00B92574">
            <w:pPr>
              <w:jc w:val="center"/>
              <w:rPr>
                <w:rFonts w:ascii="Times New Roman" w:hAnsi="Times New Roman"/>
                <w:sz w:val="22"/>
                <w:szCs w:val="22"/>
              </w:rPr>
            </w:pPr>
          </w:p>
        </w:tc>
        <w:tc>
          <w:tcPr>
            <w:tcW w:w="1275"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bCs/>
                <w:sz w:val="22"/>
                <w:szCs w:val="22"/>
              </w:rPr>
              <w:t>11,95 (нормативно-чистая)</w:t>
            </w: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Растворенный кислород</w:t>
            </w:r>
          </w:p>
        </w:tc>
        <w:tc>
          <w:tcPr>
            <w:tcW w:w="1134" w:type="dxa"/>
            <w:shd w:val="clear" w:color="auto" w:fill="auto"/>
            <w:noWrap/>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11,95</w:t>
            </w:r>
          </w:p>
        </w:tc>
        <w:tc>
          <w:tcPr>
            <w:tcW w:w="850" w:type="dxa"/>
            <w:shd w:val="clear" w:color="auto" w:fill="auto"/>
            <w:noWrap/>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w:t>
            </w:r>
          </w:p>
        </w:tc>
      </w:tr>
      <w:tr w:rsidR="00B92574" w:rsidRPr="001413CF" w:rsidTr="00B92574">
        <w:trPr>
          <w:trHeight w:val="32"/>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0,93</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(нормативно-чистая)</w:t>
            </w:r>
          </w:p>
        </w:tc>
        <w:tc>
          <w:tcPr>
            <w:tcW w:w="1418" w:type="dxa"/>
            <w:shd w:val="clear" w:color="auto" w:fill="auto"/>
            <w:noWrap/>
            <w:vAlign w:val="center"/>
          </w:tcPr>
          <w:p w:rsidR="00B92574" w:rsidRPr="001413CF" w:rsidRDefault="00B92574" w:rsidP="00B92574">
            <w:pPr>
              <w:jc w:val="center"/>
              <w:rPr>
                <w:rFonts w:ascii="Times New Roman" w:hAnsi="Times New Roman"/>
                <w:sz w:val="22"/>
                <w:szCs w:val="22"/>
              </w:rPr>
            </w:pPr>
          </w:p>
        </w:tc>
        <w:tc>
          <w:tcPr>
            <w:tcW w:w="1275" w:type="dxa"/>
            <w:shd w:val="clear" w:color="auto" w:fill="auto"/>
            <w:noWrap/>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1,78</w:t>
            </w:r>
          </w:p>
          <w:p w:rsidR="00B92574" w:rsidRPr="001413CF" w:rsidRDefault="00B92574" w:rsidP="00B92574">
            <w:pPr>
              <w:jc w:val="center"/>
              <w:rPr>
                <w:rFonts w:ascii="Times New Roman" w:hAnsi="Times New Roman"/>
                <w:sz w:val="22"/>
                <w:szCs w:val="22"/>
              </w:rPr>
            </w:pPr>
            <w:r w:rsidRPr="001413CF">
              <w:rPr>
                <w:rFonts w:ascii="Times New Roman" w:hAnsi="Times New Roman"/>
                <w:bCs/>
                <w:sz w:val="22"/>
                <w:szCs w:val="22"/>
              </w:rPr>
              <w:t>(нормативно-чистая)</w:t>
            </w: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БПК</w:t>
            </w:r>
            <w:r w:rsidRPr="001413CF">
              <w:rPr>
                <w:rFonts w:ascii="Times New Roman" w:hAnsi="Times New Roman"/>
                <w:sz w:val="22"/>
                <w:szCs w:val="22"/>
                <w:vertAlign w:val="subscript"/>
              </w:rPr>
              <w:t>5</w:t>
            </w:r>
          </w:p>
        </w:tc>
        <w:tc>
          <w:tcPr>
            <w:tcW w:w="1134" w:type="dxa"/>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1,78</w:t>
            </w:r>
          </w:p>
        </w:tc>
        <w:tc>
          <w:tcPr>
            <w:tcW w:w="850" w:type="dxa"/>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w:t>
            </w:r>
          </w:p>
        </w:tc>
      </w:tr>
      <w:tr w:rsidR="00B92574" w:rsidRPr="001413CF" w:rsidTr="00B92574">
        <w:trPr>
          <w:trHeight w:val="32"/>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3,6</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lang w:val="kk-KZ"/>
              </w:rPr>
              <w:t xml:space="preserve">(высокого </w:t>
            </w:r>
            <w:r w:rsidRPr="001413CF">
              <w:rPr>
                <w:rFonts w:ascii="Times New Roman" w:hAnsi="Times New Roman"/>
                <w:sz w:val="22"/>
                <w:szCs w:val="22"/>
              </w:rPr>
              <w:t>уровня загрязнения</w:t>
            </w:r>
          </w:p>
        </w:tc>
        <w:tc>
          <w:tcPr>
            <w:tcW w:w="1418" w:type="dxa"/>
            <w:vMerge w:val="restart"/>
            <w:shd w:val="clear" w:color="auto" w:fill="auto"/>
            <w:noWrap/>
            <w:vAlign w:val="center"/>
          </w:tcPr>
          <w:p w:rsidR="00B92574" w:rsidRPr="001413CF" w:rsidRDefault="00B92574" w:rsidP="00B92574">
            <w:pPr>
              <w:jc w:val="center"/>
              <w:rPr>
                <w:rFonts w:ascii="Times New Roman" w:hAnsi="Times New Roman"/>
                <w:sz w:val="22"/>
                <w:szCs w:val="22"/>
              </w:rPr>
            </w:pPr>
          </w:p>
        </w:tc>
        <w:tc>
          <w:tcPr>
            <w:tcW w:w="1275" w:type="dxa"/>
            <w:vMerge w:val="restart"/>
            <w:shd w:val="clear" w:color="auto" w:fill="auto"/>
            <w:noWrap/>
            <w:vAlign w:val="center"/>
          </w:tcPr>
          <w:p w:rsidR="00B92574" w:rsidRPr="001413CF" w:rsidRDefault="00B92574" w:rsidP="00B92574">
            <w:pPr>
              <w:jc w:val="center"/>
              <w:rPr>
                <w:rFonts w:ascii="Times New Roman" w:hAnsi="Times New Roman"/>
                <w:sz w:val="22"/>
                <w:szCs w:val="22"/>
                <w:lang w:val="kk-KZ"/>
              </w:rPr>
            </w:pPr>
            <w:r w:rsidRPr="001413CF">
              <w:rPr>
                <w:rFonts w:ascii="Times New Roman" w:hAnsi="Times New Roman"/>
                <w:sz w:val="22"/>
                <w:szCs w:val="22"/>
                <w:lang w:val="kk-KZ"/>
              </w:rPr>
              <w:t>4,1</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(высокогоуровня загрязнения)</w:t>
            </w:r>
          </w:p>
        </w:tc>
        <w:tc>
          <w:tcPr>
            <w:tcW w:w="4110" w:type="dxa"/>
            <w:gridSpan w:val="3"/>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b/>
                <w:bCs/>
                <w:sz w:val="22"/>
                <w:szCs w:val="22"/>
              </w:rPr>
              <w:t>главные ионы</w:t>
            </w:r>
          </w:p>
        </w:tc>
      </w:tr>
      <w:tr w:rsidR="00B92574" w:rsidRPr="001413CF" w:rsidTr="00B92574">
        <w:trPr>
          <w:trHeight w:val="32"/>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Сульфаты</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230,5</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2,3</w:t>
            </w:r>
          </w:p>
        </w:tc>
      </w:tr>
      <w:tr w:rsidR="00B92574" w:rsidRPr="001413CF" w:rsidTr="00B92574">
        <w:trPr>
          <w:trHeight w:val="32"/>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 xml:space="preserve">Магний </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73,0</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1,8</w:t>
            </w:r>
          </w:p>
        </w:tc>
      </w:tr>
      <w:tr w:rsidR="00B92574" w:rsidRPr="001413CF" w:rsidTr="00B92574">
        <w:trPr>
          <w:trHeight w:val="32"/>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4110" w:type="dxa"/>
            <w:gridSpan w:val="3"/>
            <w:shd w:val="clear" w:color="auto" w:fill="auto"/>
            <w:noWrap/>
            <w:vAlign w:val="center"/>
          </w:tcPr>
          <w:p w:rsidR="00B92574" w:rsidRPr="001413CF" w:rsidRDefault="00B92574" w:rsidP="00B92574">
            <w:pPr>
              <w:jc w:val="center"/>
              <w:rPr>
                <w:rFonts w:ascii="Times New Roman" w:hAnsi="Times New Roman"/>
                <w:sz w:val="22"/>
                <w:szCs w:val="22"/>
                <w:lang w:val="en-US"/>
              </w:rPr>
            </w:pPr>
            <w:r w:rsidRPr="001413CF">
              <w:rPr>
                <w:rFonts w:ascii="Times New Roman" w:hAnsi="Times New Roman"/>
                <w:b/>
                <w:sz w:val="22"/>
                <w:szCs w:val="22"/>
              </w:rPr>
              <w:t>тяжелые металлы</w:t>
            </w:r>
          </w:p>
        </w:tc>
      </w:tr>
      <w:tr w:rsidR="00B92574" w:rsidRPr="001413CF" w:rsidTr="00B92574">
        <w:trPr>
          <w:trHeight w:val="32"/>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Медь</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0,014</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14,0</w:t>
            </w:r>
          </w:p>
        </w:tc>
      </w:tr>
      <w:tr w:rsidR="00B92574" w:rsidRPr="001413CF" w:rsidTr="00B92574">
        <w:trPr>
          <w:trHeight w:val="32"/>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Никель</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lang w:val="kk-KZ"/>
              </w:rPr>
            </w:pPr>
            <w:r w:rsidRPr="001413CF">
              <w:rPr>
                <w:rFonts w:ascii="Times New Roman" w:hAnsi="Times New Roman"/>
                <w:sz w:val="22"/>
                <w:szCs w:val="22"/>
                <w:lang w:val="kk-KZ"/>
              </w:rPr>
              <w:t>0,051</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5,1</w:t>
            </w:r>
          </w:p>
        </w:tc>
      </w:tr>
      <w:tr w:rsidR="00B92574" w:rsidRPr="001413CF" w:rsidTr="00B92574">
        <w:trPr>
          <w:trHeight w:val="32"/>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Марганец</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lang w:val="kk-KZ"/>
              </w:rPr>
            </w:pPr>
            <w:r w:rsidRPr="001413CF">
              <w:rPr>
                <w:rFonts w:ascii="Times New Roman" w:hAnsi="Times New Roman"/>
                <w:sz w:val="22"/>
                <w:szCs w:val="22"/>
                <w:lang w:val="kk-KZ"/>
              </w:rPr>
              <w:t>0,060</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6,0</w:t>
            </w:r>
          </w:p>
        </w:tc>
      </w:tr>
      <w:tr w:rsidR="00B92574" w:rsidRPr="001413CF" w:rsidTr="00B92574">
        <w:trPr>
          <w:trHeight w:val="32"/>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4110" w:type="dxa"/>
            <w:gridSpan w:val="3"/>
            <w:shd w:val="clear" w:color="auto" w:fill="auto"/>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биогенные  вещества</w:t>
            </w:r>
          </w:p>
        </w:tc>
      </w:tr>
      <w:tr w:rsidR="00B92574" w:rsidRPr="001413CF" w:rsidTr="00B92574">
        <w:trPr>
          <w:trHeight w:val="32"/>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 xml:space="preserve">Фториды </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1,6</w:t>
            </w:r>
          </w:p>
        </w:tc>
      </w:tr>
      <w:tr w:rsidR="00B92574" w:rsidRPr="001413CF" w:rsidTr="00B92574">
        <w:trPr>
          <w:trHeight w:val="32"/>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Железо общее</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lang w:val="kk-KZ"/>
              </w:rPr>
            </w:pPr>
            <w:r w:rsidRPr="001413CF">
              <w:rPr>
                <w:rFonts w:ascii="Times New Roman" w:hAnsi="Times New Roman"/>
                <w:sz w:val="22"/>
                <w:szCs w:val="22"/>
                <w:lang w:val="kk-KZ"/>
              </w:rPr>
              <w:t>0,20</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2,0</w:t>
            </w:r>
          </w:p>
        </w:tc>
      </w:tr>
      <w:tr w:rsidR="00B92574" w:rsidRPr="001413CF" w:rsidTr="00B92574">
        <w:trPr>
          <w:trHeight w:val="32"/>
        </w:trPr>
        <w:tc>
          <w:tcPr>
            <w:tcW w:w="2122" w:type="dxa"/>
            <w:vMerge w:val="restart"/>
            <w:vAlign w:val="center"/>
          </w:tcPr>
          <w:p w:rsidR="00B92574" w:rsidRPr="001413CF" w:rsidRDefault="00B92574" w:rsidP="00B92574">
            <w:pPr>
              <w:pStyle w:val="312"/>
              <w:tabs>
                <w:tab w:val="left" w:pos="1470"/>
              </w:tabs>
              <w:jc w:val="center"/>
              <w:rPr>
                <w:rFonts w:ascii="Times New Roman" w:hAnsi="Times New Roman"/>
                <w:sz w:val="22"/>
                <w:szCs w:val="22"/>
              </w:rPr>
            </w:pPr>
            <w:r w:rsidRPr="001413CF">
              <w:rPr>
                <w:rFonts w:ascii="Times New Roman" w:hAnsi="Times New Roman"/>
                <w:sz w:val="22"/>
                <w:szCs w:val="22"/>
              </w:rPr>
              <w:t>р. Желкуар</w:t>
            </w:r>
          </w:p>
          <w:p w:rsidR="00B92574" w:rsidRPr="001413CF" w:rsidRDefault="00B92574" w:rsidP="00B92574">
            <w:pPr>
              <w:pStyle w:val="3120"/>
              <w:tabs>
                <w:tab w:val="left" w:pos="1560"/>
                <w:tab w:val="left" w:pos="4962"/>
              </w:tabs>
              <w:ind w:firstLine="0"/>
              <w:jc w:val="center"/>
              <w:rPr>
                <w:rFonts w:ascii="Times New Roman" w:hAnsi="Times New Roman"/>
                <w:sz w:val="22"/>
                <w:szCs w:val="22"/>
              </w:rPr>
            </w:pPr>
            <w:r w:rsidRPr="001413CF">
              <w:rPr>
                <w:rFonts w:ascii="Times New Roman" w:hAnsi="Times New Roman"/>
                <w:sz w:val="22"/>
                <w:szCs w:val="22"/>
              </w:rPr>
              <w:t>(Костанайская)</w:t>
            </w:r>
          </w:p>
        </w:tc>
        <w:tc>
          <w:tcPr>
            <w:tcW w:w="1559" w:type="dxa"/>
            <w:vAlign w:val="center"/>
          </w:tcPr>
          <w:p w:rsidR="00B92574" w:rsidRPr="001413CF" w:rsidRDefault="00B92574" w:rsidP="00B92574">
            <w:pPr>
              <w:jc w:val="center"/>
              <w:rPr>
                <w:rFonts w:ascii="Times New Roman" w:hAnsi="Times New Roman"/>
                <w:sz w:val="22"/>
                <w:szCs w:val="22"/>
              </w:rPr>
            </w:pPr>
          </w:p>
        </w:tc>
        <w:tc>
          <w:tcPr>
            <w:tcW w:w="1418" w:type="dxa"/>
            <w:shd w:val="clear" w:color="auto" w:fill="auto"/>
            <w:noWrap/>
            <w:vAlign w:val="center"/>
          </w:tcPr>
          <w:p w:rsidR="00B92574" w:rsidRPr="001413CF" w:rsidRDefault="00B92574" w:rsidP="00B92574">
            <w:pPr>
              <w:jc w:val="center"/>
              <w:rPr>
                <w:rFonts w:ascii="Times New Roman" w:hAnsi="Times New Roman"/>
                <w:sz w:val="22"/>
                <w:szCs w:val="22"/>
              </w:rPr>
            </w:pPr>
          </w:p>
        </w:tc>
        <w:tc>
          <w:tcPr>
            <w:tcW w:w="1275"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bCs/>
                <w:sz w:val="22"/>
                <w:szCs w:val="22"/>
                <w:lang w:val="kk-KZ"/>
              </w:rPr>
              <w:t xml:space="preserve">18,03 </w:t>
            </w:r>
            <w:r w:rsidRPr="001413CF">
              <w:rPr>
                <w:rFonts w:ascii="Times New Roman" w:hAnsi="Times New Roman"/>
                <w:bCs/>
                <w:sz w:val="22"/>
                <w:szCs w:val="22"/>
              </w:rPr>
              <w:t>(нормативно-чистая)</w:t>
            </w: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Растворенный кислород</w:t>
            </w:r>
          </w:p>
        </w:tc>
        <w:tc>
          <w:tcPr>
            <w:tcW w:w="1134" w:type="dxa"/>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18,03</w:t>
            </w:r>
          </w:p>
        </w:tc>
        <w:tc>
          <w:tcPr>
            <w:tcW w:w="850" w:type="dxa"/>
            <w:shd w:val="clear" w:color="auto" w:fill="auto"/>
            <w:noWrap/>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w:t>
            </w:r>
          </w:p>
        </w:tc>
      </w:tr>
      <w:tr w:rsidR="00B92574" w:rsidRPr="001413CF" w:rsidTr="00B92574">
        <w:trPr>
          <w:trHeight w:val="329"/>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Align w:val="center"/>
          </w:tcPr>
          <w:p w:rsidR="00B92574" w:rsidRPr="001413CF" w:rsidRDefault="00B92574" w:rsidP="00B92574">
            <w:pPr>
              <w:jc w:val="center"/>
              <w:rPr>
                <w:rFonts w:ascii="Times New Roman" w:hAnsi="Times New Roman"/>
                <w:sz w:val="22"/>
                <w:szCs w:val="22"/>
              </w:rPr>
            </w:pPr>
          </w:p>
        </w:tc>
        <w:tc>
          <w:tcPr>
            <w:tcW w:w="1418" w:type="dxa"/>
            <w:shd w:val="clear" w:color="auto" w:fill="auto"/>
            <w:noWrap/>
            <w:vAlign w:val="center"/>
          </w:tcPr>
          <w:p w:rsidR="00B92574" w:rsidRPr="001413CF" w:rsidRDefault="00B92574" w:rsidP="00B92574">
            <w:pPr>
              <w:jc w:val="center"/>
              <w:rPr>
                <w:rFonts w:ascii="Times New Roman" w:hAnsi="Times New Roman"/>
                <w:sz w:val="22"/>
                <w:szCs w:val="22"/>
              </w:rPr>
            </w:pPr>
          </w:p>
        </w:tc>
        <w:tc>
          <w:tcPr>
            <w:tcW w:w="1275" w:type="dxa"/>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2,26</w:t>
            </w:r>
          </w:p>
          <w:p w:rsidR="00B92574" w:rsidRPr="001413CF" w:rsidRDefault="00B92574" w:rsidP="00B92574">
            <w:pPr>
              <w:jc w:val="center"/>
              <w:rPr>
                <w:rFonts w:ascii="Times New Roman" w:hAnsi="Times New Roman"/>
                <w:sz w:val="22"/>
                <w:szCs w:val="22"/>
              </w:rPr>
            </w:pPr>
            <w:r w:rsidRPr="001413CF">
              <w:rPr>
                <w:rFonts w:ascii="Times New Roman" w:hAnsi="Times New Roman"/>
                <w:bCs/>
                <w:sz w:val="22"/>
                <w:szCs w:val="22"/>
              </w:rPr>
              <w:t>(нормативно-чистая )</w:t>
            </w: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БПК</w:t>
            </w:r>
            <w:r w:rsidRPr="001413CF">
              <w:rPr>
                <w:rFonts w:ascii="Times New Roman" w:hAnsi="Times New Roman"/>
                <w:sz w:val="22"/>
                <w:szCs w:val="22"/>
                <w:vertAlign w:val="subscript"/>
              </w:rPr>
              <w:t>5</w:t>
            </w:r>
          </w:p>
        </w:tc>
        <w:tc>
          <w:tcPr>
            <w:tcW w:w="1134" w:type="dxa"/>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2,26</w:t>
            </w:r>
          </w:p>
        </w:tc>
        <w:tc>
          <w:tcPr>
            <w:tcW w:w="850" w:type="dxa"/>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w:t>
            </w:r>
          </w:p>
        </w:tc>
      </w:tr>
      <w:tr w:rsidR="00B92574" w:rsidRPr="001413CF" w:rsidTr="00B92574">
        <w:trPr>
          <w:trHeight w:val="64"/>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restart"/>
            <w:vAlign w:val="center"/>
          </w:tcPr>
          <w:p w:rsidR="00B92574" w:rsidRPr="001413CF" w:rsidRDefault="00B92574" w:rsidP="00B92574">
            <w:pPr>
              <w:jc w:val="center"/>
              <w:rPr>
                <w:rFonts w:ascii="Times New Roman" w:hAnsi="Times New Roman"/>
                <w:sz w:val="22"/>
                <w:szCs w:val="22"/>
              </w:rPr>
            </w:pPr>
          </w:p>
        </w:tc>
        <w:tc>
          <w:tcPr>
            <w:tcW w:w="1418" w:type="dxa"/>
            <w:vMerge w:val="restart"/>
            <w:shd w:val="clear" w:color="auto" w:fill="auto"/>
            <w:noWrap/>
            <w:vAlign w:val="center"/>
          </w:tcPr>
          <w:p w:rsidR="00B92574" w:rsidRPr="001413CF" w:rsidRDefault="00B92574" w:rsidP="00B92574">
            <w:pPr>
              <w:jc w:val="center"/>
              <w:rPr>
                <w:rFonts w:ascii="Times New Roman" w:hAnsi="Times New Roman"/>
                <w:sz w:val="22"/>
                <w:szCs w:val="22"/>
              </w:rPr>
            </w:pPr>
          </w:p>
        </w:tc>
        <w:tc>
          <w:tcPr>
            <w:tcW w:w="1275" w:type="dxa"/>
            <w:vMerge w:val="restart"/>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3,25</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 высокогоу</w:t>
            </w:r>
            <w:r w:rsidRPr="001413CF">
              <w:rPr>
                <w:rFonts w:ascii="Times New Roman" w:hAnsi="Times New Roman"/>
                <w:sz w:val="22"/>
                <w:szCs w:val="22"/>
              </w:rPr>
              <w:lastRenderedPageBreak/>
              <w:t>ровня загрязнения )</w:t>
            </w:r>
          </w:p>
        </w:tc>
        <w:tc>
          <w:tcPr>
            <w:tcW w:w="4110" w:type="dxa"/>
            <w:gridSpan w:val="3"/>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b/>
                <w:bCs/>
                <w:sz w:val="22"/>
                <w:szCs w:val="22"/>
              </w:rPr>
              <w:lastRenderedPageBreak/>
              <w:t>главные ионы</w:t>
            </w:r>
          </w:p>
        </w:tc>
      </w:tr>
      <w:tr w:rsidR="00B92574" w:rsidRPr="001413CF" w:rsidTr="00B92574">
        <w:trPr>
          <w:trHeight w:val="32"/>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Сульфаты</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192,1</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1,9</w:t>
            </w:r>
          </w:p>
        </w:tc>
      </w:tr>
      <w:tr w:rsidR="00B92574" w:rsidRPr="001413CF" w:rsidTr="00B92574">
        <w:trPr>
          <w:trHeight w:val="32"/>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 xml:space="preserve">Магний </w:t>
            </w:r>
          </w:p>
          <w:p w:rsidR="00733562" w:rsidRPr="001413CF" w:rsidRDefault="00733562" w:rsidP="00B92574">
            <w:pPr>
              <w:rPr>
                <w:rFonts w:ascii="Times New Roman" w:hAnsi="Times New Roman"/>
                <w:sz w:val="22"/>
                <w:szCs w:val="22"/>
              </w:rPr>
            </w:pPr>
          </w:p>
          <w:p w:rsidR="00733562" w:rsidRPr="001413CF" w:rsidRDefault="00733562" w:rsidP="00B92574">
            <w:pPr>
              <w:rPr>
                <w:rFonts w:ascii="Times New Roman" w:hAnsi="Times New Roman"/>
                <w:sz w:val="22"/>
                <w:szCs w:val="22"/>
              </w:rPr>
            </w:pP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lastRenderedPageBreak/>
              <w:t>69,9</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1,7</w:t>
            </w:r>
          </w:p>
        </w:tc>
      </w:tr>
      <w:tr w:rsidR="00B92574" w:rsidRPr="001413CF" w:rsidTr="00B92574">
        <w:trPr>
          <w:trHeight w:val="32"/>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 xml:space="preserve">Хлориды </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423,3</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1,4</w:t>
            </w:r>
          </w:p>
        </w:tc>
      </w:tr>
      <w:tr w:rsidR="00B92574" w:rsidRPr="001413CF" w:rsidTr="00B92574">
        <w:trPr>
          <w:trHeight w:val="32"/>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4110" w:type="dxa"/>
            <w:gridSpan w:val="3"/>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b/>
                <w:sz w:val="22"/>
                <w:szCs w:val="22"/>
              </w:rPr>
              <w:t>тяжелые металлы</w:t>
            </w:r>
          </w:p>
        </w:tc>
      </w:tr>
      <w:tr w:rsidR="00B92574" w:rsidRPr="001413CF" w:rsidTr="00B92574">
        <w:trPr>
          <w:trHeight w:val="205"/>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 xml:space="preserve">Медь </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0,004</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4,0</w:t>
            </w:r>
          </w:p>
        </w:tc>
      </w:tr>
      <w:tr w:rsidR="00B92574" w:rsidRPr="001413CF" w:rsidTr="00B92574">
        <w:trPr>
          <w:trHeight w:val="32"/>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 xml:space="preserve">Никель  </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0,055</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5,5</w:t>
            </w:r>
          </w:p>
        </w:tc>
      </w:tr>
      <w:tr w:rsidR="00B92574" w:rsidRPr="001413CF" w:rsidTr="00B92574">
        <w:trPr>
          <w:trHeight w:val="32"/>
        </w:trPr>
        <w:tc>
          <w:tcPr>
            <w:tcW w:w="2122" w:type="dxa"/>
            <w:vMerge w:val="restart"/>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r w:rsidRPr="001413CF">
              <w:rPr>
                <w:rFonts w:ascii="Times New Roman" w:hAnsi="Times New Roman"/>
                <w:sz w:val="22"/>
                <w:szCs w:val="22"/>
              </w:rPr>
              <w:t>вдхр. Аманкельды (Костанайская)</w:t>
            </w:r>
          </w:p>
        </w:tc>
        <w:tc>
          <w:tcPr>
            <w:tcW w:w="1559" w:type="dxa"/>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10,26</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(нормативно-чистая)</w:t>
            </w:r>
          </w:p>
        </w:tc>
        <w:tc>
          <w:tcPr>
            <w:tcW w:w="1418" w:type="dxa"/>
            <w:shd w:val="clear" w:color="auto" w:fill="auto"/>
            <w:noWrap/>
            <w:vAlign w:val="center"/>
          </w:tcPr>
          <w:p w:rsidR="00B92574" w:rsidRPr="001413CF" w:rsidRDefault="00B92574" w:rsidP="00B92574">
            <w:pPr>
              <w:jc w:val="center"/>
              <w:rPr>
                <w:rFonts w:ascii="Times New Roman" w:hAnsi="Times New Roman"/>
                <w:sz w:val="22"/>
                <w:szCs w:val="22"/>
              </w:rPr>
            </w:pPr>
          </w:p>
        </w:tc>
        <w:tc>
          <w:tcPr>
            <w:tcW w:w="1275"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bCs/>
                <w:sz w:val="22"/>
                <w:szCs w:val="22"/>
                <w:lang w:val="kk-KZ"/>
              </w:rPr>
              <w:t xml:space="preserve">9,52 </w:t>
            </w:r>
            <w:r w:rsidRPr="001413CF">
              <w:rPr>
                <w:rFonts w:ascii="Times New Roman" w:hAnsi="Times New Roman"/>
                <w:bCs/>
                <w:sz w:val="22"/>
                <w:szCs w:val="22"/>
              </w:rPr>
              <w:t>(нормативно-чистая)</w:t>
            </w: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Растворенный кислород</w:t>
            </w:r>
          </w:p>
        </w:tc>
        <w:tc>
          <w:tcPr>
            <w:tcW w:w="1134" w:type="dxa"/>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9,52</w:t>
            </w:r>
          </w:p>
        </w:tc>
        <w:tc>
          <w:tcPr>
            <w:tcW w:w="850" w:type="dxa"/>
            <w:shd w:val="clear" w:color="auto" w:fill="auto"/>
            <w:noWrap/>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w:t>
            </w:r>
          </w:p>
        </w:tc>
      </w:tr>
      <w:tr w:rsidR="00B92574" w:rsidRPr="001413CF" w:rsidTr="00B92574">
        <w:trPr>
          <w:trHeight w:val="329"/>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3,72 (умеренного уровня загрязнения)</w:t>
            </w:r>
          </w:p>
        </w:tc>
        <w:tc>
          <w:tcPr>
            <w:tcW w:w="1418" w:type="dxa"/>
            <w:shd w:val="clear" w:color="auto" w:fill="auto"/>
            <w:noWrap/>
            <w:vAlign w:val="center"/>
          </w:tcPr>
          <w:p w:rsidR="00B92574" w:rsidRPr="001413CF" w:rsidRDefault="00B92574" w:rsidP="00B92574">
            <w:pPr>
              <w:jc w:val="center"/>
              <w:rPr>
                <w:rFonts w:ascii="Times New Roman" w:hAnsi="Times New Roman"/>
                <w:sz w:val="22"/>
                <w:szCs w:val="22"/>
              </w:rPr>
            </w:pPr>
          </w:p>
        </w:tc>
        <w:tc>
          <w:tcPr>
            <w:tcW w:w="1275" w:type="dxa"/>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1,96</w:t>
            </w:r>
          </w:p>
          <w:p w:rsidR="00B92574" w:rsidRPr="001413CF" w:rsidRDefault="00B92574" w:rsidP="00B92574">
            <w:pPr>
              <w:jc w:val="center"/>
              <w:rPr>
                <w:rFonts w:ascii="Times New Roman" w:hAnsi="Times New Roman"/>
                <w:sz w:val="22"/>
                <w:szCs w:val="22"/>
              </w:rPr>
            </w:pPr>
            <w:r w:rsidRPr="001413CF">
              <w:rPr>
                <w:rFonts w:ascii="Times New Roman" w:hAnsi="Times New Roman"/>
                <w:bCs/>
                <w:sz w:val="22"/>
                <w:szCs w:val="22"/>
              </w:rPr>
              <w:t>(нормативно-чистая</w:t>
            </w: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БПК</w:t>
            </w:r>
            <w:r w:rsidRPr="001413CF">
              <w:rPr>
                <w:rFonts w:ascii="Times New Roman" w:hAnsi="Times New Roman"/>
                <w:sz w:val="22"/>
                <w:szCs w:val="22"/>
                <w:vertAlign w:val="subscript"/>
              </w:rPr>
              <w:t>5</w:t>
            </w:r>
          </w:p>
        </w:tc>
        <w:tc>
          <w:tcPr>
            <w:tcW w:w="1134" w:type="dxa"/>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1,96</w:t>
            </w:r>
          </w:p>
        </w:tc>
        <w:tc>
          <w:tcPr>
            <w:tcW w:w="850" w:type="dxa"/>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w:t>
            </w:r>
          </w:p>
        </w:tc>
      </w:tr>
      <w:tr w:rsidR="00B92574" w:rsidRPr="001413CF" w:rsidTr="00B92574">
        <w:trPr>
          <w:trHeight w:val="64"/>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4,5</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1418" w:type="dxa"/>
            <w:vMerge w:val="restart"/>
            <w:shd w:val="clear" w:color="auto" w:fill="auto"/>
            <w:noWrap/>
            <w:vAlign w:val="center"/>
          </w:tcPr>
          <w:p w:rsidR="00B92574" w:rsidRPr="001413CF" w:rsidRDefault="00B92574" w:rsidP="00B92574">
            <w:pPr>
              <w:jc w:val="center"/>
              <w:rPr>
                <w:rFonts w:ascii="Times New Roman" w:hAnsi="Times New Roman"/>
                <w:sz w:val="22"/>
                <w:szCs w:val="22"/>
                <w:lang w:val="kk-KZ"/>
              </w:rPr>
            </w:pPr>
          </w:p>
        </w:tc>
        <w:tc>
          <w:tcPr>
            <w:tcW w:w="1275" w:type="dxa"/>
            <w:vMerge w:val="restart"/>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2,97</w:t>
            </w:r>
          </w:p>
          <w:p w:rsidR="00B92574" w:rsidRPr="001413CF" w:rsidRDefault="00B92574" w:rsidP="00B92574">
            <w:pPr>
              <w:jc w:val="center"/>
              <w:rPr>
                <w:rFonts w:ascii="Times New Roman" w:hAnsi="Times New Roman"/>
                <w:sz w:val="22"/>
                <w:szCs w:val="22"/>
                <w:lang w:val="kk-KZ"/>
              </w:rPr>
            </w:pPr>
            <w:r w:rsidRPr="001413CF">
              <w:rPr>
                <w:rFonts w:ascii="Times New Roman" w:hAnsi="Times New Roman"/>
                <w:sz w:val="22"/>
                <w:szCs w:val="22"/>
              </w:rPr>
              <w:t>(</w:t>
            </w:r>
            <w:r w:rsidRPr="001413CF">
              <w:rPr>
                <w:rFonts w:ascii="Times New Roman" w:hAnsi="Times New Roman"/>
                <w:sz w:val="22"/>
                <w:szCs w:val="22"/>
                <w:lang w:val="kk-KZ"/>
              </w:rPr>
              <w:t xml:space="preserve">умеренного </w:t>
            </w:r>
            <w:r w:rsidRPr="001413CF">
              <w:rPr>
                <w:rFonts w:ascii="Times New Roman" w:hAnsi="Times New Roman"/>
                <w:sz w:val="22"/>
                <w:szCs w:val="22"/>
              </w:rPr>
              <w:t>уровня загрязнения)</w:t>
            </w:r>
          </w:p>
        </w:tc>
        <w:tc>
          <w:tcPr>
            <w:tcW w:w="4110" w:type="dxa"/>
            <w:gridSpan w:val="3"/>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b/>
                <w:bCs/>
                <w:sz w:val="22"/>
                <w:szCs w:val="22"/>
              </w:rPr>
              <w:t>главные ионы</w:t>
            </w:r>
          </w:p>
        </w:tc>
      </w:tr>
      <w:tr w:rsidR="00B92574" w:rsidRPr="001413CF" w:rsidTr="00B92574">
        <w:trPr>
          <w:trHeight w:val="32"/>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Сульфаты</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172,9</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1,7</w:t>
            </w:r>
          </w:p>
        </w:tc>
      </w:tr>
      <w:tr w:rsidR="00B92574" w:rsidRPr="001413CF" w:rsidTr="00B92574">
        <w:trPr>
          <w:trHeight w:val="32"/>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4110" w:type="dxa"/>
            <w:gridSpan w:val="3"/>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b/>
                <w:sz w:val="22"/>
                <w:szCs w:val="22"/>
              </w:rPr>
              <w:t>тяжелые металлы</w:t>
            </w:r>
          </w:p>
        </w:tc>
      </w:tr>
      <w:tr w:rsidR="00B92574" w:rsidRPr="001413CF" w:rsidTr="00B92574">
        <w:trPr>
          <w:trHeight w:val="205"/>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 xml:space="preserve">Медь </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0,003</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3,0</w:t>
            </w:r>
          </w:p>
        </w:tc>
      </w:tr>
      <w:tr w:rsidR="00B92574" w:rsidRPr="001413CF" w:rsidTr="00B92574">
        <w:trPr>
          <w:trHeight w:val="205"/>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Цинк</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0,012</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w:t>
            </w:r>
          </w:p>
        </w:tc>
      </w:tr>
      <w:tr w:rsidR="00B92574" w:rsidRPr="001413CF" w:rsidTr="00B92574">
        <w:trPr>
          <w:trHeight w:val="32"/>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Никель</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0,083</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8,3</w:t>
            </w:r>
          </w:p>
        </w:tc>
      </w:tr>
      <w:tr w:rsidR="00B92574" w:rsidRPr="001413CF" w:rsidTr="00B92574">
        <w:trPr>
          <w:trHeight w:val="32"/>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4110" w:type="dxa"/>
            <w:gridSpan w:val="3"/>
            <w:shd w:val="clear" w:color="auto" w:fill="auto"/>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органические вещества</w:t>
            </w:r>
          </w:p>
        </w:tc>
      </w:tr>
      <w:tr w:rsidR="00B92574" w:rsidRPr="001413CF" w:rsidTr="00B92574">
        <w:trPr>
          <w:trHeight w:val="32"/>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Нефтепродукты</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0,15</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3,0</w:t>
            </w:r>
          </w:p>
        </w:tc>
      </w:tr>
      <w:tr w:rsidR="00B92574" w:rsidRPr="001413CF" w:rsidTr="00B92574">
        <w:trPr>
          <w:trHeight w:val="32"/>
        </w:trPr>
        <w:tc>
          <w:tcPr>
            <w:tcW w:w="2122" w:type="dxa"/>
            <w:vMerge w:val="restart"/>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r w:rsidRPr="001413CF">
              <w:rPr>
                <w:rFonts w:ascii="Times New Roman" w:hAnsi="Times New Roman"/>
                <w:sz w:val="22"/>
                <w:szCs w:val="22"/>
              </w:rPr>
              <w:t>вдхр. Каратомар (Костанайская)</w:t>
            </w:r>
          </w:p>
        </w:tc>
        <w:tc>
          <w:tcPr>
            <w:tcW w:w="1559" w:type="dxa"/>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11,0 (нормативно-чистая)</w:t>
            </w:r>
          </w:p>
        </w:tc>
        <w:tc>
          <w:tcPr>
            <w:tcW w:w="1418" w:type="dxa"/>
            <w:shd w:val="clear" w:color="auto" w:fill="auto"/>
            <w:noWrap/>
            <w:vAlign w:val="center"/>
          </w:tcPr>
          <w:p w:rsidR="00B92574" w:rsidRPr="001413CF" w:rsidRDefault="00B92574" w:rsidP="00B92574">
            <w:pPr>
              <w:jc w:val="center"/>
              <w:rPr>
                <w:rFonts w:ascii="Times New Roman" w:hAnsi="Times New Roman"/>
                <w:sz w:val="22"/>
                <w:szCs w:val="22"/>
              </w:rPr>
            </w:pPr>
          </w:p>
        </w:tc>
        <w:tc>
          <w:tcPr>
            <w:tcW w:w="1275"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bCs/>
                <w:sz w:val="22"/>
                <w:szCs w:val="22"/>
                <w:lang w:val="kk-KZ"/>
              </w:rPr>
              <w:t xml:space="preserve">9,09 </w:t>
            </w:r>
            <w:r w:rsidRPr="001413CF">
              <w:rPr>
                <w:rFonts w:ascii="Times New Roman" w:hAnsi="Times New Roman"/>
                <w:bCs/>
                <w:sz w:val="22"/>
                <w:szCs w:val="22"/>
              </w:rPr>
              <w:t>(нормативно-чистая)</w:t>
            </w: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Растворенный кислород</w:t>
            </w:r>
          </w:p>
        </w:tc>
        <w:tc>
          <w:tcPr>
            <w:tcW w:w="1134" w:type="dxa"/>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9,09</w:t>
            </w:r>
          </w:p>
        </w:tc>
        <w:tc>
          <w:tcPr>
            <w:tcW w:w="850" w:type="dxa"/>
            <w:shd w:val="clear" w:color="auto" w:fill="auto"/>
            <w:noWrap/>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w:t>
            </w:r>
          </w:p>
        </w:tc>
      </w:tr>
      <w:tr w:rsidR="00B92574" w:rsidRPr="001413CF" w:rsidTr="00B92574">
        <w:trPr>
          <w:trHeight w:val="329"/>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3,42 (умеренного уровня загрязнения)</w:t>
            </w:r>
          </w:p>
        </w:tc>
        <w:tc>
          <w:tcPr>
            <w:tcW w:w="1418" w:type="dxa"/>
            <w:shd w:val="clear" w:color="auto" w:fill="auto"/>
            <w:noWrap/>
            <w:vAlign w:val="center"/>
          </w:tcPr>
          <w:p w:rsidR="00B92574" w:rsidRPr="001413CF" w:rsidRDefault="00B92574" w:rsidP="00B92574">
            <w:pPr>
              <w:jc w:val="center"/>
              <w:rPr>
                <w:rFonts w:ascii="Times New Roman" w:hAnsi="Times New Roman"/>
                <w:sz w:val="22"/>
                <w:szCs w:val="22"/>
              </w:rPr>
            </w:pPr>
          </w:p>
        </w:tc>
        <w:tc>
          <w:tcPr>
            <w:tcW w:w="1275" w:type="dxa"/>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2,23</w:t>
            </w:r>
          </w:p>
          <w:p w:rsidR="00B92574" w:rsidRPr="001413CF" w:rsidRDefault="00B92574" w:rsidP="00B92574">
            <w:pPr>
              <w:jc w:val="center"/>
              <w:rPr>
                <w:rFonts w:ascii="Times New Roman" w:hAnsi="Times New Roman"/>
                <w:sz w:val="22"/>
                <w:szCs w:val="22"/>
              </w:rPr>
            </w:pPr>
            <w:r w:rsidRPr="001413CF">
              <w:rPr>
                <w:rFonts w:ascii="Times New Roman" w:hAnsi="Times New Roman"/>
                <w:bCs/>
                <w:sz w:val="22"/>
                <w:szCs w:val="22"/>
              </w:rPr>
              <w:t>(нормативно-чистая)</w:t>
            </w: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БПК</w:t>
            </w:r>
            <w:r w:rsidRPr="001413CF">
              <w:rPr>
                <w:rFonts w:ascii="Times New Roman" w:hAnsi="Times New Roman"/>
                <w:sz w:val="22"/>
                <w:szCs w:val="22"/>
                <w:vertAlign w:val="subscript"/>
              </w:rPr>
              <w:t>5</w:t>
            </w:r>
          </w:p>
        </w:tc>
        <w:tc>
          <w:tcPr>
            <w:tcW w:w="1134" w:type="dxa"/>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2,23</w:t>
            </w:r>
          </w:p>
        </w:tc>
        <w:tc>
          <w:tcPr>
            <w:tcW w:w="850" w:type="dxa"/>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w:t>
            </w:r>
          </w:p>
        </w:tc>
      </w:tr>
      <w:tr w:rsidR="00B92574" w:rsidRPr="001413CF" w:rsidTr="00B92574">
        <w:trPr>
          <w:trHeight w:val="64"/>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restart"/>
            <w:vAlign w:val="center"/>
          </w:tcPr>
          <w:p w:rsidR="00B92574" w:rsidRPr="001413CF" w:rsidRDefault="00B92574" w:rsidP="00B92574">
            <w:pPr>
              <w:jc w:val="center"/>
              <w:rPr>
                <w:rFonts w:ascii="Times New Roman" w:hAnsi="Times New Roman"/>
                <w:sz w:val="22"/>
                <w:szCs w:val="22"/>
                <w:lang w:val="kk-KZ"/>
              </w:rPr>
            </w:pPr>
            <w:r w:rsidRPr="001413CF">
              <w:rPr>
                <w:rFonts w:ascii="Times New Roman" w:hAnsi="Times New Roman"/>
                <w:sz w:val="22"/>
                <w:szCs w:val="22"/>
                <w:lang w:val="kk-KZ"/>
              </w:rPr>
              <w:t>4,5</w:t>
            </w:r>
          </w:p>
          <w:p w:rsidR="00B92574" w:rsidRPr="001413CF" w:rsidRDefault="00B92574" w:rsidP="00B92574">
            <w:pPr>
              <w:jc w:val="center"/>
              <w:rPr>
                <w:rFonts w:ascii="Times New Roman" w:hAnsi="Times New Roman"/>
                <w:sz w:val="22"/>
                <w:szCs w:val="22"/>
                <w:lang w:val="kk-KZ"/>
              </w:rPr>
            </w:pPr>
            <w:r w:rsidRPr="001413CF">
              <w:rPr>
                <w:rFonts w:ascii="Times New Roman" w:hAnsi="Times New Roman"/>
                <w:sz w:val="22"/>
                <w:szCs w:val="22"/>
              </w:rPr>
              <w:t>(высокого уровня загрязнения)</w:t>
            </w:r>
          </w:p>
        </w:tc>
        <w:tc>
          <w:tcPr>
            <w:tcW w:w="1418" w:type="dxa"/>
            <w:vMerge w:val="restart"/>
            <w:shd w:val="clear" w:color="auto" w:fill="auto"/>
            <w:noWrap/>
            <w:vAlign w:val="center"/>
          </w:tcPr>
          <w:p w:rsidR="00B92574" w:rsidRPr="001413CF" w:rsidRDefault="00B92574" w:rsidP="00B92574">
            <w:pPr>
              <w:jc w:val="center"/>
              <w:rPr>
                <w:rFonts w:ascii="Times New Roman" w:hAnsi="Times New Roman"/>
                <w:sz w:val="22"/>
                <w:szCs w:val="22"/>
                <w:lang w:val="kk-KZ"/>
              </w:rPr>
            </w:pPr>
          </w:p>
        </w:tc>
        <w:tc>
          <w:tcPr>
            <w:tcW w:w="1275" w:type="dxa"/>
            <w:vMerge w:val="restart"/>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3,9</w:t>
            </w:r>
          </w:p>
          <w:p w:rsidR="00B92574" w:rsidRPr="001413CF" w:rsidRDefault="00B92574" w:rsidP="00B92574">
            <w:pPr>
              <w:jc w:val="center"/>
              <w:rPr>
                <w:rFonts w:ascii="Times New Roman" w:hAnsi="Times New Roman"/>
                <w:sz w:val="22"/>
                <w:szCs w:val="22"/>
                <w:lang w:val="kk-KZ"/>
              </w:rPr>
            </w:pPr>
            <w:r w:rsidRPr="001413CF">
              <w:rPr>
                <w:rFonts w:ascii="Times New Roman" w:hAnsi="Times New Roman"/>
                <w:sz w:val="22"/>
                <w:szCs w:val="22"/>
              </w:rPr>
              <w:t>(высокого уровня загрязнения)</w:t>
            </w:r>
          </w:p>
        </w:tc>
        <w:tc>
          <w:tcPr>
            <w:tcW w:w="4110" w:type="dxa"/>
            <w:gridSpan w:val="3"/>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b/>
                <w:bCs/>
                <w:sz w:val="22"/>
                <w:szCs w:val="22"/>
              </w:rPr>
              <w:t>главные ионы</w:t>
            </w:r>
          </w:p>
        </w:tc>
      </w:tr>
      <w:tr w:rsidR="00B92574" w:rsidRPr="001413CF" w:rsidTr="00B92574">
        <w:trPr>
          <w:trHeight w:val="32"/>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Сульфаты</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172,9</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1,7</w:t>
            </w:r>
          </w:p>
        </w:tc>
      </w:tr>
      <w:tr w:rsidR="00B92574" w:rsidRPr="001413CF" w:rsidTr="00B92574">
        <w:trPr>
          <w:trHeight w:val="32"/>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4110" w:type="dxa"/>
            <w:gridSpan w:val="3"/>
            <w:shd w:val="clear" w:color="auto" w:fill="auto"/>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биогенные вещества</w:t>
            </w:r>
          </w:p>
        </w:tc>
      </w:tr>
      <w:tr w:rsidR="00B92574" w:rsidRPr="001413CF" w:rsidTr="00B92574">
        <w:trPr>
          <w:trHeight w:val="32"/>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Аммоний солевой</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0,62</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w:t>
            </w:r>
          </w:p>
        </w:tc>
      </w:tr>
      <w:tr w:rsidR="00B92574" w:rsidRPr="001413CF" w:rsidTr="00B92574">
        <w:trPr>
          <w:trHeight w:val="32"/>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4110" w:type="dxa"/>
            <w:gridSpan w:val="3"/>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b/>
                <w:sz w:val="22"/>
                <w:szCs w:val="22"/>
              </w:rPr>
              <w:t>тяжелые металлы</w:t>
            </w:r>
          </w:p>
        </w:tc>
      </w:tr>
      <w:tr w:rsidR="00B92574" w:rsidRPr="001413CF" w:rsidTr="00B92574">
        <w:trPr>
          <w:trHeight w:val="205"/>
        </w:trPr>
        <w:tc>
          <w:tcPr>
            <w:tcW w:w="2122" w:type="dxa"/>
            <w:vMerge/>
            <w:vAlign w:val="center"/>
          </w:tcPr>
          <w:p w:rsidR="00B92574" w:rsidRPr="001413CF" w:rsidRDefault="00B92574" w:rsidP="00B92574">
            <w:pPr>
              <w:pStyle w:val="312"/>
              <w:tabs>
                <w:tab w:val="left" w:pos="1470"/>
              </w:tabs>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vAlign w:val="center"/>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vAlign w:val="center"/>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Никель</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0,088</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8,8</w:t>
            </w:r>
          </w:p>
        </w:tc>
      </w:tr>
      <w:tr w:rsidR="00B92574" w:rsidRPr="001413CF" w:rsidTr="00B92574">
        <w:trPr>
          <w:trHeight w:val="205"/>
        </w:trPr>
        <w:tc>
          <w:tcPr>
            <w:tcW w:w="2122" w:type="dxa"/>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вдхр.</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Жогаргы Тобыл (Костанайская)</w:t>
            </w:r>
          </w:p>
        </w:tc>
        <w:tc>
          <w:tcPr>
            <w:tcW w:w="1559" w:type="dxa"/>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11,00  (нормативно-чистая)</w:t>
            </w:r>
          </w:p>
        </w:tc>
        <w:tc>
          <w:tcPr>
            <w:tcW w:w="1418" w:type="dxa"/>
            <w:shd w:val="clear" w:color="auto" w:fill="auto"/>
            <w:noWrap/>
            <w:vAlign w:val="center"/>
          </w:tcPr>
          <w:p w:rsidR="00B92574" w:rsidRPr="001413CF" w:rsidRDefault="00B92574" w:rsidP="00B92574">
            <w:pPr>
              <w:jc w:val="center"/>
              <w:rPr>
                <w:rFonts w:ascii="Times New Roman" w:hAnsi="Times New Roman"/>
                <w:sz w:val="22"/>
                <w:szCs w:val="22"/>
              </w:rPr>
            </w:pPr>
          </w:p>
        </w:tc>
        <w:tc>
          <w:tcPr>
            <w:tcW w:w="1275" w:type="dxa"/>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5,13</w:t>
            </w:r>
          </w:p>
          <w:p w:rsidR="00B92574" w:rsidRPr="001413CF" w:rsidRDefault="00B92574" w:rsidP="00B92574">
            <w:pPr>
              <w:jc w:val="center"/>
              <w:rPr>
                <w:rFonts w:ascii="Times New Roman" w:hAnsi="Times New Roman"/>
                <w:sz w:val="22"/>
                <w:szCs w:val="22"/>
              </w:rPr>
            </w:pPr>
            <w:r w:rsidRPr="001413CF">
              <w:rPr>
                <w:rFonts w:ascii="Times New Roman" w:hAnsi="Times New Roman"/>
                <w:bCs/>
                <w:sz w:val="22"/>
                <w:szCs w:val="22"/>
              </w:rPr>
              <w:t>(нормативно-чистая)</w:t>
            </w: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Растворенный кислород</w:t>
            </w:r>
          </w:p>
        </w:tc>
        <w:tc>
          <w:tcPr>
            <w:tcW w:w="1134" w:type="dxa"/>
            <w:shd w:val="clear" w:color="auto" w:fill="auto"/>
            <w:noWrap/>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5,13</w:t>
            </w:r>
          </w:p>
        </w:tc>
        <w:tc>
          <w:tcPr>
            <w:tcW w:w="850" w:type="dxa"/>
            <w:shd w:val="clear" w:color="auto" w:fill="auto"/>
            <w:noWrap/>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w:t>
            </w:r>
          </w:p>
        </w:tc>
      </w:tr>
      <w:tr w:rsidR="00B92574" w:rsidRPr="001413CF" w:rsidTr="00B92574">
        <w:trPr>
          <w:trHeight w:val="205"/>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3,00  (нормативно-чистая)</w:t>
            </w:r>
          </w:p>
        </w:tc>
        <w:tc>
          <w:tcPr>
            <w:tcW w:w="1418" w:type="dxa"/>
            <w:shd w:val="clear" w:color="auto" w:fill="auto"/>
            <w:noWrap/>
            <w:vAlign w:val="center"/>
          </w:tcPr>
          <w:p w:rsidR="00B92574" w:rsidRPr="001413CF" w:rsidRDefault="00B92574" w:rsidP="00B92574">
            <w:pPr>
              <w:jc w:val="center"/>
              <w:rPr>
                <w:rFonts w:ascii="Times New Roman" w:hAnsi="Times New Roman"/>
                <w:sz w:val="22"/>
                <w:szCs w:val="22"/>
              </w:rPr>
            </w:pPr>
          </w:p>
        </w:tc>
        <w:tc>
          <w:tcPr>
            <w:tcW w:w="1275"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bCs/>
                <w:sz w:val="22"/>
                <w:szCs w:val="22"/>
              </w:rPr>
              <w:t>0,74 (нормативно-чистая)</w:t>
            </w: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БПК</w:t>
            </w:r>
            <w:r w:rsidRPr="001413CF">
              <w:rPr>
                <w:rFonts w:ascii="Times New Roman" w:hAnsi="Times New Roman"/>
                <w:sz w:val="22"/>
                <w:szCs w:val="22"/>
                <w:vertAlign w:val="subscript"/>
              </w:rPr>
              <w:t>5</w:t>
            </w:r>
          </w:p>
        </w:tc>
        <w:tc>
          <w:tcPr>
            <w:tcW w:w="1134" w:type="dxa"/>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0,74</w:t>
            </w:r>
          </w:p>
        </w:tc>
        <w:tc>
          <w:tcPr>
            <w:tcW w:w="850" w:type="dxa"/>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w:t>
            </w:r>
          </w:p>
        </w:tc>
      </w:tr>
      <w:tr w:rsidR="00B92574" w:rsidRPr="001413CF" w:rsidTr="00B92574">
        <w:trPr>
          <w:trHeight w:val="205"/>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Merge w:val="restart"/>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3,6</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1418" w:type="dxa"/>
            <w:vMerge w:val="restart"/>
            <w:shd w:val="clear" w:color="auto" w:fill="auto"/>
            <w:noWrap/>
            <w:vAlign w:val="center"/>
          </w:tcPr>
          <w:p w:rsidR="00B92574" w:rsidRPr="001413CF" w:rsidRDefault="00B92574" w:rsidP="00B92574">
            <w:pPr>
              <w:jc w:val="center"/>
              <w:rPr>
                <w:rFonts w:ascii="Times New Roman" w:hAnsi="Times New Roman"/>
                <w:sz w:val="22"/>
                <w:szCs w:val="22"/>
              </w:rPr>
            </w:pPr>
          </w:p>
        </w:tc>
        <w:tc>
          <w:tcPr>
            <w:tcW w:w="1275" w:type="dxa"/>
            <w:vMerge w:val="restart"/>
            <w:shd w:val="clear" w:color="auto" w:fill="auto"/>
            <w:noWrap/>
            <w:vAlign w:val="center"/>
          </w:tcPr>
          <w:p w:rsidR="00B92574" w:rsidRPr="001413CF" w:rsidRDefault="00B92574" w:rsidP="00B92574">
            <w:pPr>
              <w:jc w:val="center"/>
              <w:rPr>
                <w:rFonts w:ascii="Times New Roman" w:hAnsi="Times New Roman"/>
                <w:sz w:val="22"/>
                <w:szCs w:val="22"/>
                <w:lang w:val="kk-KZ"/>
              </w:rPr>
            </w:pPr>
            <w:r w:rsidRPr="001413CF">
              <w:rPr>
                <w:rFonts w:ascii="Times New Roman" w:hAnsi="Times New Roman"/>
                <w:sz w:val="22"/>
                <w:szCs w:val="22"/>
                <w:lang w:val="kk-KZ"/>
              </w:rPr>
              <w:t>3,45</w:t>
            </w:r>
          </w:p>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w:t>
            </w:r>
            <w:r w:rsidRPr="001413CF">
              <w:rPr>
                <w:rFonts w:ascii="Times New Roman" w:hAnsi="Times New Roman"/>
                <w:sz w:val="22"/>
                <w:szCs w:val="22"/>
                <w:lang w:val="kk-KZ"/>
              </w:rPr>
              <w:t xml:space="preserve">высокого </w:t>
            </w:r>
            <w:r w:rsidRPr="001413CF">
              <w:rPr>
                <w:rFonts w:ascii="Times New Roman" w:hAnsi="Times New Roman"/>
                <w:sz w:val="22"/>
                <w:szCs w:val="22"/>
              </w:rPr>
              <w:t>уровня загрязнения)</w:t>
            </w:r>
          </w:p>
        </w:tc>
        <w:tc>
          <w:tcPr>
            <w:tcW w:w="4110" w:type="dxa"/>
            <w:gridSpan w:val="3"/>
            <w:shd w:val="clear" w:color="auto" w:fill="auto"/>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
                <w:sz w:val="22"/>
                <w:szCs w:val="22"/>
              </w:rPr>
              <w:t>главные ионы</w:t>
            </w:r>
          </w:p>
        </w:tc>
      </w:tr>
      <w:tr w:rsidR="00B92574" w:rsidRPr="001413CF" w:rsidTr="00B92574">
        <w:trPr>
          <w:trHeight w:val="205"/>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Сульфаты</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107,6</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w:t>
            </w:r>
          </w:p>
        </w:tc>
      </w:tr>
      <w:tr w:rsidR="00B92574" w:rsidRPr="001413CF" w:rsidTr="00B92574">
        <w:trPr>
          <w:trHeight w:val="205"/>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 xml:space="preserve">Магний </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45,6</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1,1</w:t>
            </w:r>
          </w:p>
        </w:tc>
      </w:tr>
      <w:tr w:rsidR="00B92574" w:rsidRPr="001413CF" w:rsidTr="00B92574">
        <w:trPr>
          <w:trHeight w:val="205"/>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tcPr>
          <w:p w:rsidR="00B92574" w:rsidRPr="001413CF" w:rsidRDefault="00B92574" w:rsidP="00B92574">
            <w:pPr>
              <w:jc w:val="center"/>
              <w:rPr>
                <w:rFonts w:ascii="Times New Roman" w:hAnsi="Times New Roman"/>
                <w:sz w:val="22"/>
                <w:szCs w:val="22"/>
              </w:rPr>
            </w:pPr>
          </w:p>
        </w:tc>
        <w:tc>
          <w:tcPr>
            <w:tcW w:w="4110" w:type="dxa"/>
            <w:gridSpan w:val="3"/>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b/>
                <w:sz w:val="22"/>
                <w:szCs w:val="22"/>
              </w:rPr>
              <w:t>тяжелые металлы</w:t>
            </w:r>
          </w:p>
        </w:tc>
      </w:tr>
      <w:tr w:rsidR="00B92574" w:rsidRPr="001413CF" w:rsidTr="00B92574">
        <w:trPr>
          <w:trHeight w:val="205"/>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Медь</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0,002</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lang w:val="en-US"/>
              </w:rPr>
            </w:pPr>
            <w:r w:rsidRPr="001413CF">
              <w:rPr>
                <w:rFonts w:ascii="Times New Roman" w:hAnsi="Times New Roman"/>
                <w:sz w:val="22"/>
                <w:szCs w:val="22"/>
              </w:rPr>
              <w:t>2</w:t>
            </w:r>
            <w:r w:rsidRPr="001413CF">
              <w:rPr>
                <w:rFonts w:ascii="Times New Roman" w:hAnsi="Times New Roman"/>
                <w:sz w:val="22"/>
                <w:szCs w:val="22"/>
                <w:lang w:val="en-US"/>
              </w:rPr>
              <w:t>,0</w:t>
            </w:r>
          </w:p>
        </w:tc>
      </w:tr>
      <w:tr w:rsidR="00B92574" w:rsidRPr="001413CF" w:rsidTr="00B92574">
        <w:trPr>
          <w:trHeight w:val="205"/>
        </w:trPr>
        <w:tc>
          <w:tcPr>
            <w:tcW w:w="2122" w:type="dxa"/>
            <w:vMerge/>
            <w:vAlign w:val="center"/>
          </w:tcPr>
          <w:p w:rsidR="00B92574" w:rsidRPr="001413CF" w:rsidRDefault="00B92574" w:rsidP="00B92574">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B92574" w:rsidRPr="001413CF" w:rsidRDefault="00B92574" w:rsidP="00B92574">
            <w:pPr>
              <w:jc w:val="center"/>
              <w:rPr>
                <w:rFonts w:ascii="Times New Roman" w:hAnsi="Times New Roman"/>
                <w:spacing w:val="-20"/>
                <w:sz w:val="22"/>
                <w:szCs w:val="22"/>
              </w:rPr>
            </w:pPr>
          </w:p>
        </w:tc>
        <w:tc>
          <w:tcPr>
            <w:tcW w:w="1418" w:type="dxa"/>
            <w:vMerge/>
            <w:shd w:val="clear" w:color="auto" w:fill="auto"/>
            <w:noWrap/>
          </w:tcPr>
          <w:p w:rsidR="00B92574" w:rsidRPr="001413CF" w:rsidRDefault="00B92574" w:rsidP="00B92574">
            <w:pPr>
              <w:jc w:val="center"/>
              <w:rPr>
                <w:rFonts w:ascii="Times New Roman" w:hAnsi="Times New Roman"/>
                <w:spacing w:val="-20"/>
                <w:sz w:val="22"/>
                <w:szCs w:val="22"/>
              </w:rPr>
            </w:pPr>
          </w:p>
        </w:tc>
        <w:tc>
          <w:tcPr>
            <w:tcW w:w="1275" w:type="dxa"/>
            <w:vMerge/>
            <w:shd w:val="clear" w:color="auto" w:fill="auto"/>
            <w:noWrap/>
          </w:tcPr>
          <w:p w:rsidR="00B92574" w:rsidRPr="001413CF" w:rsidRDefault="00B92574" w:rsidP="00B92574">
            <w:pPr>
              <w:jc w:val="center"/>
              <w:rPr>
                <w:rFonts w:ascii="Times New Roman" w:hAnsi="Times New Roman"/>
                <w:sz w:val="22"/>
                <w:szCs w:val="22"/>
              </w:rPr>
            </w:pPr>
          </w:p>
        </w:tc>
        <w:tc>
          <w:tcPr>
            <w:tcW w:w="2126" w:type="dxa"/>
            <w:shd w:val="clear" w:color="auto" w:fill="auto"/>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Никель</w:t>
            </w:r>
          </w:p>
        </w:tc>
        <w:tc>
          <w:tcPr>
            <w:tcW w:w="1134"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0,096</w:t>
            </w:r>
          </w:p>
        </w:tc>
        <w:tc>
          <w:tcPr>
            <w:tcW w:w="850" w:type="dxa"/>
            <w:shd w:val="clear" w:color="auto" w:fill="auto"/>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9,6</w:t>
            </w:r>
          </w:p>
        </w:tc>
      </w:tr>
    </w:tbl>
    <w:tbl>
      <w:tblPr>
        <w:tblW w:w="10490" w:type="dxa"/>
        <w:tblInd w:w="-176" w:type="dxa"/>
        <w:tblLayout w:type="fixed"/>
        <w:tblLook w:val="0000"/>
      </w:tblPr>
      <w:tblGrid>
        <w:gridCol w:w="29"/>
        <w:gridCol w:w="2089"/>
        <w:gridCol w:w="6"/>
        <w:gridCol w:w="24"/>
        <w:gridCol w:w="1479"/>
        <w:gridCol w:w="46"/>
        <w:gridCol w:w="10"/>
        <w:gridCol w:w="19"/>
        <w:gridCol w:w="1383"/>
        <w:gridCol w:w="14"/>
        <w:gridCol w:w="16"/>
        <w:gridCol w:w="1381"/>
        <w:gridCol w:w="18"/>
        <w:gridCol w:w="13"/>
        <w:gridCol w:w="1945"/>
        <w:gridCol w:w="24"/>
        <w:gridCol w:w="8"/>
        <w:gridCol w:w="1097"/>
        <w:gridCol w:w="27"/>
        <w:gridCol w:w="11"/>
        <w:gridCol w:w="38"/>
        <w:gridCol w:w="784"/>
        <w:gridCol w:w="29"/>
      </w:tblGrid>
      <w:tr w:rsidR="00733562" w:rsidRPr="001413CF" w:rsidTr="00733562">
        <w:trPr>
          <w:trHeight w:val="300"/>
        </w:trPr>
        <w:tc>
          <w:tcPr>
            <w:tcW w:w="2124" w:type="dxa"/>
            <w:gridSpan w:val="3"/>
            <w:vMerge w:val="restart"/>
            <w:tcBorders>
              <w:top w:val="single" w:sz="4" w:space="0" w:color="auto"/>
              <w:left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b/>
                <w:bCs/>
                <w:sz w:val="22"/>
                <w:szCs w:val="22"/>
                <w:lang w:eastAsia="ru-RU"/>
              </w:rPr>
            </w:pPr>
            <w:r w:rsidRPr="001413CF">
              <w:rPr>
                <w:rFonts w:ascii="Times New Roman" w:hAnsi="Times New Roman"/>
                <w:b/>
                <w:bCs/>
                <w:sz w:val="22"/>
                <w:szCs w:val="22"/>
                <w:lang w:eastAsia="ru-RU"/>
              </w:rPr>
              <w:t> </w:t>
            </w:r>
          </w:p>
          <w:p w:rsidR="00733562" w:rsidRPr="001413CF" w:rsidRDefault="00733562" w:rsidP="00733562">
            <w:pPr>
              <w:jc w:val="center"/>
              <w:rPr>
                <w:rFonts w:ascii="Times New Roman" w:hAnsi="Times New Roman"/>
                <w:b/>
                <w:bCs/>
                <w:sz w:val="22"/>
                <w:szCs w:val="22"/>
                <w:lang w:eastAsia="ru-RU"/>
              </w:rPr>
            </w:pPr>
            <w:r w:rsidRPr="001413CF">
              <w:rPr>
                <w:rFonts w:ascii="Times New Roman" w:hAnsi="Times New Roman"/>
                <w:b/>
                <w:bCs/>
                <w:sz w:val="22"/>
                <w:szCs w:val="22"/>
                <w:lang w:eastAsia="ru-RU"/>
              </w:rPr>
              <w:t> </w:t>
            </w:r>
          </w:p>
          <w:p w:rsidR="00733562" w:rsidRPr="001413CF" w:rsidRDefault="00733562" w:rsidP="00733562">
            <w:pPr>
              <w:rPr>
                <w:rFonts w:ascii="Times New Roman" w:hAnsi="Times New Roman"/>
                <w:sz w:val="22"/>
                <w:szCs w:val="22"/>
                <w:lang w:eastAsia="ru-RU"/>
              </w:rPr>
            </w:pPr>
            <w:r w:rsidRPr="001413CF">
              <w:rPr>
                <w:rFonts w:ascii="Times New Roman" w:hAnsi="Times New Roman"/>
                <w:sz w:val="22"/>
                <w:szCs w:val="22"/>
                <w:lang w:eastAsia="ru-RU"/>
              </w:rPr>
              <w:t>р. Есиль (СКО)</w:t>
            </w:r>
          </w:p>
        </w:tc>
        <w:tc>
          <w:tcPr>
            <w:tcW w:w="1559" w:type="dxa"/>
            <w:gridSpan w:val="4"/>
            <w:tcBorders>
              <w:top w:val="single" w:sz="4" w:space="0" w:color="auto"/>
              <w:left w:val="single" w:sz="4" w:space="0" w:color="000000"/>
              <w:bottom w:val="single" w:sz="4" w:space="0" w:color="000000"/>
              <w:right w:val="single" w:sz="4" w:space="0" w:color="auto"/>
            </w:tcBorders>
            <w:shd w:val="clear" w:color="auto" w:fill="FFFFFF"/>
            <w:vAlign w:val="center"/>
          </w:tcPr>
          <w:p w:rsidR="00733562" w:rsidRPr="001413CF" w:rsidRDefault="00733562" w:rsidP="00733562">
            <w:pPr>
              <w:jc w:val="center"/>
              <w:rPr>
                <w:rFonts w:ascii="Times New Roman" w:hAnsi="Times New Roman"/>
                <w:bCs/>
                <w:sz w:val="22"/>
                <w:szCs w:val="22"/>
                <w:lang w:eastAsia="ru-RU"/>
              </w:rPr>
            </w:pPr>
            <w:r w:rsidRPr="001413CF">
              <w:rPr>
                <w:rFonts w:ascii="Times New Roman" w:hAnsi="Times New Roman"/>
                <w:bCs/>
                <w:sz w:val="22"/>
                <w:szCs w:val="22"/>
                <w:lang w:eastAsia="ru-RU"/>
              </w:rPr>
              <w:t>10,5 (нормативно-чистая)</w:t>
            </w:r>
          </w:p>
        </w:tc>
        <w:tc>
          <w:tcPr>
            <w:tcW w:w="1416" w:type="dxa"/>
            <w:gridSpan w:val="3"/>
            <w:tcBorders>
              <w:top w:val="single" w:sz="4" w:space="0" w:color="auto"/>
              <w:left w:val="single" w:sz="4" w:space="0" w:color="auto"/>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bCs/>
                <w:sz w:val="22"/>
                <w:szCs w:val="22"/>
                <w:lang w:eastAsia="ru-RU"/>
              </w:rPr>
            </w:pPr>
            <w:r w:rsidRPr="001413CF">
              <w:rPr>
                <w:rFonts w:ascii="Times New Roman" w:hAnsi="Times New Roman"/>
                <w:bCs/>
                <w:sz w:val="22"/>
                <w:szCs w:val="22"/>
                <w:lang w:eastAsia="ru-RU"/>
              </w:rPr>
              <w:t>9,26</w:t>
            </w:r>
          </w:p>
          <w:p w:rsidR="00733562" w:rsidRPr="001413CF" w:rsidRDefault="00733562" w:rsidP="00733562">
            <w:pPr>
              <w:jc w:val="center"/>
              <w:rPr>
                <w:rFonts w:ascii="Times New Roman" w:hAnsi="Times New Roman"/>
                <w:bCs/>
                <w:sz w:val="22"/>
                <w:szCs w:val="22"/>
                <w:lang w:eastAsia="ru-RU"/>
              </w:rPr>
            </w:pPr>
            <w:r w:rsidRPr="001413CF">
              <w:rPr>
                <w:rFonts w:ascii="Times New Roman" w:hAnsi="Times New Roman"/>
                <w:bCs/>
                <w:sz w:val="22"/>
                <w:szCs w:val="22"/>
                <w:lang w:eastAsia="ru-RU"/>
              </w:rPr>
              <w:t>(нормативно-чистая)</w:t>
            </w:r>
          </w:p>
        </w:tc>
        <w:tc>
          <w:tcPr>
            <w:tcW w:w="1415" w:type="dxa"/>
            <w:gridSpan w:val="3"/>
            <w:tcBorders>
              <w:top w:val="single" w:sz="4" w:space="0" w:color="auto"/>
              <w:left w:val="single" w:sz="4" w:space="0" w:color="000000"/>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bCs/>
                <w:sz w:val="22"/>
                <w:szCs w:val="22"/>
                <w:lang w:eastAsia="ru-RU"/>
              </w:rPr>
            </w:pPr>
            <w:r w:rsidRPr="001413CF">
              <w:rPr>
                <w:rFonts w:ascii="Times New Roman" w:hAnsi="Times New Roman"/>
                <w:bCs/>
                <w:sz w:val="22"/>
                <w:szCs w:val="22"/>
                <w:lang w:eastAsia="ru-RU"/>
              </w:rPr>
              <w:t>9,35</w:t>
            </w:r>
          </w:p>
          <w:p w:rsidR="00733562" w:rsidRPr="001413CF" w:rsidRDefault="00733562" w:rsidP="00733562">
            <w:pPr>
              <w:jc w:val="center"/>
              <w:rPr>
                <w:rFonts w:ascii="Times New Roman" w:hAnsi="Times New Roman"/>
                <w:bCs/>
                <w:sz w:val="22"/>
                <w:szCs w:val="22"/>
                <w:lang w:eastAsia="ru-RU"/>
              </w:rPr>
            </w:pPr>
            <w:r w:rsidRPr="001413CF">
              <w:rPr>
                <w:rFonts w:ascii="Times New Roman" w:hAnsi="Times New Roman"/>
                <w:bCs/>
                <w:sz w:val="22"/>
                <w:szCs w:val="22"/>
                <w:lang w:eastAsia="ru-RU"/>
              </w:rPr>
              <w:t>(нормативно-чистая)</w:t>
            </w:r>
          </w:p>
        </w:tc>
        <w:tc>
          <w:tcPr>
            <w:tcW w:w="1982" w:type="dxa"/>
            <w:gridSpan w:val="3"/>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r w:rsidRPr="001413CF">
              <w:rPr>
                <w:rFonts w:ascii="Times New Roman" w:hAnsi="Times New Roman"/>
                <w:sz w:val="22"/>
                <w:szCs w:val="22"/>
                <w:lang w:eastAsia="ru-RU"/>
              </w:rPr>
              <w:t>Растворенный кислород</w:t>
            </w:r>
          </w:p>
        </w:tc>
        <w:tc>
          <w:tcPr>
            <w:tcW w:w="1132" w:type="dxa"/>
            <w:gridSpan w:val="3"/>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bCs/>
                <w:sz w:val="22"/>
                <w:szCs w:val="22"/>
                <w:lang w:val="en-US" w:eastAsia="ru-RU"/>
              </w:rPr>
            </w:pPr>
            <w:r w:rsidRPr="001413CF">
              <w:rPr>
                <w:rFonts w:ascii="Times New Roman" w:hAnsi="Times New Roman"/>
                <w:bCs/>
                <w:sz w:val="22"/>
                <w:szCs w:val="22"/>
                <w:lang w:val="kk-KZ" w:eastAsia="ru-RU"/>
              </w:rPr>
              <w:t>9,</w:t>
            </w:r>
            <w:r w:rsidRPr="001413CF">
              <w:rPr>
                <w:rFonts w:ascii="Times New Roman" w:hAnsi="Times New Roman"/>
                <w:bCs/>
                <w:sz w:val="22"/>
                <w:szCs w:val="22"/>
                <w:lang w:val="en-US" w:eastAsia="ru-RU"/>
              </w:rPr>
              <w:t>35</w:t>
            </w:r>
          </w:p>
        </w:tc>
        <w:tc>
          <w:tcPr>
            <w:tcW w:w="862" w:type="dxa"/>
            <w:gridSpan w:val="4"/>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bCs/>
                <w:sz w:val="22"/>
                <w:szCs w:val="22"/>
                <w:lang w:eastAsia="ru-RU"/>
              </w:rPr>
            </w:pPr>
          </w:p>
        </w:tc>
      </w:tr>
      <w:tr w:rsidR="00733562" w:rsidRPr="001413CF" w:rsidTr="00FF532F">
        <w:trPr>
          <w:trHeight w:val="300"/>
        </w:trPr>
        <w:tc>
          <w:tcPr>
            <w:tcW w:w="2124" w:type="dxa"/>
            <w:gridSpan w:val="3"/>
            <w:vMerge/>
            <w:tcBorders>
              <w:left w:val="single" w:sz="4" w:space="0" w:color="000000"/>
              <w:right w:val="single" w:sz="4" w:space="0" w:color="000000"/>
            </w:tcBorders>
            <w:shd w:val="clear" w:color="auto" w:fill="FFFFFF"/>
          </w:tcPr>
          <w:p w:rsidR="00733562" w:rsidRPr="001413CF" w:rsidRDefault="00733562" w:rsidP="00733562">
            <w:pPr>
              <w:rPr>
                <w:rFonts w:ascii="Times New Roman" w:hAnsi="Times New Roman"/>
                <w:b/>
                <w:bCs/>
                <w:sz w:val="22"/>
                <w:szCs w:val="22"/>
                <w:lang w:eastAsia="ru-RU"/>
              </w:rPr>
            </w:pPr>
          </w:p>
        </w:tc>
        <w:tc>
          <w:tcPr>
            <w:tcW w:w="1559" w:type="dxa"/>
            <w:gridSpan w:val="4"/>
            <w:tcBorders>
              <w:top w:val="single" w:sz="4" w:space="0" w:color="auto"/>
              <w:left w:val="single" w:sz="4" w:space="0" w:color="000000"/>
              <w:bottom w:val="single" w:sz="4" w:space="0" w:color="000000"/>
              <w:right w:val="single" w:sz="4" w:space="0" w:color="auto"/>
            </w:tcBorders>
            <w:shd w:val="clear" w:color="auto" w:fill="FFFFFF"/>
            <w:vAlign w:val="center"/>
          </w:tcPr>
          <w:p w:rsidR="00733562" w:rsidRPr="001413CF" w:rsidRDefault="00733562" w:rsidP="00733562">
            <w:pPr>
              <w:jc w:val="center"/>
              <w:rPr>
                <w:rFonts w:ascii="Times New Roman" w:hAnsi="Times New Roman"/>
                <w:bCs/>
                <w:sz w:val="22"/>
                <w:szCs w:val="22"/>
                <w:lang w:eastAsia="ru-RU"/>
              </w:rPr>
            </w:pPr>
            <w:r w:rsidRPr="001413CF">
              <w:rPr>
                <w:rFonts w:ascii="Times New Roman" w:hAnsi="Times New Roman"/>
                <w:bCs/>
                <w:sz w:val="22"/>
                <w:szCs w:val="22"/>
                <w:lang w:eastAsia="ru-RU"/>
              </w:rPr>
              <w:t>1,65 (нормативно-чистая)</w:t>
            </w:r>
          </w:p>
        </w:tc>
        <w:tc>
          <w:tcPr>
            <w:tcW w:w="1416" w:type="dxa"/>
            <w:gridSpan w:val="3"/>
            <w:tcBorders>
              <w:top w:val="single" w:sz="4" w:space="0" w:color="auto"/>
              <w:left w:val="single" w:sz="4" w:space="0" w:color="auto"/>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bCs/>
                <w:sz w:val="22"/>
                <w:szCs w:val="22"/>
                <w:lang w:eastAsia="ru-RU"/>
              </w:rPr>
            </w:pPr>
            <w:r w:rsidRPr="001413CF">
              <w:rPr>
                <w:rFonts w:ascii="Times New Roman" w:hAnsi="Times New Roman"/>
                <w:bCs/>
                <w:sz w:val="22"/>
                <w:szCs w:val="22"/>
                <w:lang w:eastAsia="ru-RU"/>
              </w:rPr>
              <w:t>2,16</w:t>
            </w:r>
          </w:p>
          <w:p w:rsidR="00733562" w:rsidRPr="001413CF" w:rsidRDefault="00733562" w:rsidP="00733562">
            <w:pPr>
              <w:jc w:val="center"/>
              <w:rPr>
                <w:rFonts w:ascii="Times New Roman" w:hAnsi="Times New Roman"/>
                <w:bCs/>
                <w:sz w:val="22"/>
                <w:szCs w:val="22"/>
                <w:lang w:eastAsia="ru-RU"/>
              </w:rPr>
            </w:pPr>
            <w:r w:rsidRPr="001413CF">
              <w:rPr>
                <w:rFonts w:ascii="Times New Roman" w:hAnsi="Times New Roman"/>
                <w:bCs/>
                <w:sz w:val="22"/>
                <w:szCs w:val="22"/>
                <w:lang w:eastAsia="ru-RU"/>
              </w:rPr>
              <w:t>(нормативно-чистая)</w:t>
            </w:r>
          </w:p>
        </w:tc>
        <w:tc>
          <w:tcPr>
            <w:tcW w:w="1415" w:type="dxa"/>
            <w:gridSpan w:val="3"/>
            <w:tcBorders>
              <w:top w:val="single" w:sz="4" w:space="0" w:color="auto"/>
              <w:left w:val="single" w:sz="4" w:space="0" w:color="000000"/>
              <w:bottom w:val="single" w:sz="4" w:space="0" w:color="000000"/>
              <w:right w:val="single" w:sz="4" w:space="0" w:color="000000"/>
            </w:tcBorders>
            <w:shd w:val="clear" w:color="auto" w:fill="FFFFFF"/>
          </w:tcPr>
          <w:p w:rsidR="00733562" w:rsidRPr="001413CF" w:rsidRDefault="00733562" w:rsidP="00FF532F">
            <w:pPr>
              <w:ind w:right="-115"/>
              <w:jc w:val="center"/>
              <w:rPr>
                <w:rFonts w:ascii="Times New Roman" w:hAnsi="Times New Roman"/>
                <w:bCs/>
                <w:sz w:val="22"/>
                <w:szCs w:val="22"/>
                <w:lang w:eastAsia="ru-RU"/>
              </w:rPr>
            </w:pPr>
            <w:r w:rsidRPr="001413CF">
              <w:rPr>
                <w:rFonts w:ascii="Times New Roman" w:hAnsi="Times New Roman"/>
                <w:bCs/>
                <w:sz w:val="22"/>
                <w:szCs w:val="22"/>
                <w:lang w:eastAsia="ru-RU"/>
              </w:rPr>
              <w:t>2,44</w:t>
            </w:r>
          </w:p>
          <w:p w:rsidR="00733562" w:rsidRPr="001413CF" w:rsidRDefault="00733562" w:rsidP="00FF532F">
            <w:pPr>
              <w:ind w:right="-115"/>
              <w:jc w:val="center"/>
              <w:rPr>
                <w:rFonts w:ascii="Times New Roman" w:hAnsi="Times New Roman"/>
                <w:bCs/>
                <w:sz w:val="22"/>
                <w:szCs w:val="22"/>
                <w:lang w:eastAsia="ru-RU"/>
              </w:rPr>
            </w:pPr>
            <w:r w:rsidRPr="001413CF">
              <w:rPr>
                <w:rFonts w:ascii="Times New Roman" w:hAnsi="Times New Roman"/>
                <w:bCs/>
                <w:lang w:eastAsia="ru-RU"/>
              </w:rPr>
              <w:t>(</w:t>
            </w:r>
            <w:r w:rsidRPr="001413CF">
              <w:rPr>
                <w:rFonts w:ascii="Times New Roman" w:hAnsi="Times New Roman"/>
                <w:bCs/>
                <w:sz w:val="22"/>
                <w:szCs w:val="22"/>
                <w:lang w:eastAsia="ru-RU"/>
              </w:rPr>
              <w:t>нормативно-чистая)</w:t>
            </w:r>
          </w:p>
        </w:tc>
        <w:tc>
          <w:tcPr>
            <w:tcW w:w="1982" w:type="dxa"/>
            <w:gridSpan w:val="3"/>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r w:rsidRPr="001413CF">
              <w:rPr>
                <w:rFonts w:ascii="Times New Roman" w:hAnsi="Times New Roman"/>
                <w:sz w:val="22"/>
                <w:szCs w:val="22"/>
                <w:lang w:eastAsia="ru-RU"/>
              </w:rPr>
              <w:t>БПК5</w:t>
            </w:r>
          </w:p>
        </w:tc>
        <w:tc>
          <w:tcPr>
            <w:tcW w:w="1132" w:type="dxa"/>
            <w:gridSpan w:val="3"/>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bCs/>
                <w:sz w:val="22"/>
                <w:szCs w:val="22"/>
                <w:lang w:val="kk-KZ" w:eastAsia="ru-RU"/>
              </w:rPr>
            </w:pPr>
            <w:r w:rsidRPr="001413CF">
              <w:rPr>
                <w:rFonts w:ascii="Times New Roman" w:hAnsi="Times New Roman"/>
                <w:bCs/>
                <w:sz w:val="22"/>
                <w:szCs w:val="22"/>
                <w:lang w:val="kk-KZ" w:eastAsia="ru-RU"/>
              </w:rPr>
              <w:t>2,44</w:t>
            </w:r>
          </w:p>
        </w:tc>
        <w:tc>
          <w:tcPr>
            <w:tcW w:w="862" w:type="dxa"/>
            <w:gridSpan w:val="4"/>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bCs/>
                <w:sz w:val="22"/>
                <w:szCs w:val="22"/>
                <w:lang w:eastAsia="ru-RU"/>
              </w:rPr>
            </w:pPr>
          </w:p>
        </w:tc>
      </w:tr>
      <w:tr w:rsidR="00733562" w:rsidRPr="001413CF" w:rsidTr="00FF532F">
        <w:trPr>
          <w:trHeight w:val="300"/>
        </w:trPr>
        <w:tc>
          <w:tcPr>
            <w:tcW w:w="2124" w:type="dxa"/>
            <w:gridSpan w:val="3"/>
            <w:vMerge/>
            <w:tcBorders>
              <w:left w:val="single" w:sz="4" w:space="0" w:color="000000"/>
              <w:right w:val="single" w:sz="4" w:space="0" w:color="000000"/>
            </w:tcBorders>
            <w:shd w:val="clear" w:color="auto" w:fill="FFFFFF"/>
          </w:tcPr>
          <w:p w:rsidR="00733562" w:rsidRPr="001413CF" w:rsidRDefault="00733562" w:rsidP="00733562">
            <w:pPr>
              <w:rPr>
                <w:rFonts w:ascii="Times New Roman" w:hAnsi="Times New Roman"/>
                <w:b/>
                <w:bCs/>
                <w:sz w:val="22"/>
                <w:szCs w:val="22"/>
                <w:lang w:eastAsia="ru-RU"/>
              </w:rPr>
            </w:pPr>
          </w:p>
        </w:tc>
        <w:tc>
          <w:tcPr>
            <w:tcW w:w="1559" w:type="dxa"/>
            <w:gridSpan w:val="4"/>
            <w:vMerge w:val="restart"/>
            <w:tcBorders>
              <w:top w:val="single" w:sz="4" w:space="0" w:color="auto"/>
              <w:left w:val="single" w:sz="4" w:space="0" w:color="000000"/>
              <w:right w:val="single" w:sz="4" w:space="0" w:color="auto"/>
            </w:tcBorders>
            <w:shd w:val="clear" w:color="auto" w:fill="FFFFFF"/>
          </w:tcPr>
          <w:p w:rsidR="00733562" w:rsidRPr="001413CF" w:rsidRDefault="00733562" w:rsidP="00733562">
            <w:pPr>
              <w:jc w:val="center"/>
              <w:rPr>
                <w:rFonts w:ascii="Times New Roman" w:hAnsi="Times New Roman"/>
                <w:sz w:val="22"/>
                <w:szCs w:val="22"/>
                <w:lang w:eastAsia="ru-RU"/>
              </w:rPr>
            </w:pPr>
            <w:r w:rsidRPr="001413CF">
              <w:rPr>
                <w:rFonts w:ascii="Times New Roman" w:hAnsi="Times New Roman"/>
                <w:sz w:val="22"/>
                <w:szCs w:val="22"/>
                <w:lang w:eastAsia="ru-RU"/>
              </w:rPr>
              <w:t>2,0</w:t>
            </w:r>
          </w:p>
          <w:p w:rsidR="00733562" w:rsidRPr="001413CF" w:rsidRDefault="00733562" w:rsidP="00733562">
            <w:pPr>
              <w:jc w:val="center"/>
              <w:rPr>
                <w:rFonts w:ascii="Times New Roman" w:hAnsi="Times New Roman"/>
                <w:sz w:val="22"/>
                <w:szCs w:val="22"/>
                <w:lang w:eastAsia="ru-RU"/>
              </w:rPr>
            </w:pPr>
            <w:r w:rsidRPr="001413CF">
              <w:rPr>
                <w:rFonts w:ascii="Times New Roman" w:hAnsi="Times New Roman"/>
                <w:sz w:val="22"/>
                <w:szCs w:val="22"/>
              </w:rPr>
              <w:t xml:space="preserve">(умеренного </w:t>
            </w:r>
            <w:r w:rsidRPr="001413CF">
              <w:rPr>
                <w:rFonts w:ascii="Times New Roman" w:hAnsi="Times New Roman"/>
                <w:sz w:val="22"/>
                <w:szCs w:val="22"/>
              </w:rPr>
              <w:lastRenderedPageBreak/>
              <w:t>уровня загрязнения)</w:t>
            </w:r>
          </w:p>
        </w:tc>
        <w:tc>
          <w:tcPr>
            <w:tcW w:w="1416" w:type="dxa"/>
            <w:gridSpan w:val="3"/>
            <w:vMerge w:val="restart"/>
            <w:tcBorders>
              <w:top w:val="single" w:sz="4" w:space="0" w:color="auto"/>
              <w:left w:val="single" w:sz="4" w:space="0" w:color="auto"/>
              <w:right w:val="single" w:sz="4" w:space="0" w:color="000000"/>
            </w:tcBorders>
            <w:shd w:val="clear" w:color="auto" w:fill="FFFFFF"/>
          </w:tcPr>
          <w:p w:rsidR="00733562" w:rsidRPr="001413CF" w:rsidRDefault="00733562" w:rsidP="00733562">
            <w:pPr>
              <w:jc w:val="center"/>
              <w:rPr>
                <w:rFonts w:ascii="Times New Roman" w:hAnsi="Times New Roman"/>
                <w:sz w:val="22"/>
                <w:szCs w:val="22"/>
                <w:lang w:eastAsia="ru-RU"/>
              </w:rPr>
            </w:pPr>
            <w:r w:rsidRPr="001413CF">
              <w:rPr>
                <w:rFonts w:ascii="Times New Roman" w:hAnsi="Times New Roman"/>
                <w:sz w:val="22"/>
                <w:szCs w:val="22"/>
                <w:lang w:eastAsia="ru-RU"/>
              </w:rPr>
              <w:lastRenderedPageBreak/>
              <w:t>1,8</w:t>
            </w:r>
          </w:p>
          <w:p w:rsidR="00733562" w:rsidRPr="001413CF" w:rsidRDefault="00733562" w:rsidP="00733562">
            <w:pPr>
              <w:jc w:val="center"/>
              <w:rPr>
                <w:rFonts w:ascii="Times New Roman" w:hAnsi="Times New Roman"/>
                <w:sz w:val="22"/>
                <w:szCs w:val="22"/>
              </w:rPr>
            </w:pPr>
            <w:r w:rsidRPr="001413CF">
              <w:rPr>
                <w:rFonts w:ascii="Times New Roman" w:hAnsi="Times New Roman"/>
                <w:sz w:val="22"/>
                <w:szCs w:val="22"/>
              </w:rPr>
              <w:t xml:space="preserve">(умеренного </w:t>
            </w:r>
            <w:r w:rsidRPr="001413CF">
              <w:rPr>
                <w:rFonts w:ascii="Times New Roman" w:hAnsi="Times New Roman"/>
                <w:sz w:val="22"/>
                <w:szCs w:val="22"/>
              </w:rPr>
              <w:lastRenderedPageBreak/>
              <w:t>уровня</w:t>
            </w:r>
          </w:p>
          <w:p w:rsidR="00733562" w:rsidRPr="001413CF" w:rsidRDefault="00733562" w:rsidP="00733562">
            <w:pPr>
              <w:jc w:val="center"/>
              <w:rPr>
                <w:rFonts w:ascii="Times New Roman" w:hAnsi="Times New Roman"/>
                <w:bCs/>
                <w:sz w:val="22"/>
                <w:szCs w:val="22"/>
                <w:lang w:eastAsia="ru-RU"/>
              </w:rPr>
            </w:pPr>
            <w:r w:rsidRPr="001413CF">
              <w:rPr>
                <w:rFonts w:ascii="Times New Roman" w:hAnsi="Times New Roman"/>
                <w:spacing w:val="-20"/>
                <w:sz w:val="22"/>
                <w:szCs w:val="22"/>
              </w:rPr>
              <w:t>загрязнения)</w:t>
            </w:r>
          </w:p>
        </w:tc>
        <w:tc>
          <w:tcPr>
            <w:tcW w:w="1415" w:type="dxa"/>
            <w:gridSpan w:val="3"/>
            <w:vMerge w:val="restart"/>
            <w:tcBorders>
              <w:top w:val="single" w:sz="4" w:space="0" w:color="auto"/>
              <w:left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sz w:val="22"/>
                <w:szCs w:val="22"/>
                <w:lang w:val="en-US" w:eastAsia="ru-RU"/>
              </w:rPr>
            </w:pPr>
            <w:r w:rsidRPr="001413CF">
              <w:rPr>
                <w:rFonts w:ascii="Times New Roman" w:hAnsi="Times New Roman"/>
                <w:sz w:val="22"/>
                <w:szCs w:val="22"/>
                <w:lang w:eastAsia="ru-RU"/>
              </w:rPr>
              <w:lastRenderedPageBreak/>
              <w:t>2,</w:t>
            </w:r>
            <w:r w:rsidRPr="001413CF">
              <w:rPr>
                <w:rFonts w:ascii="Times New Roman" w:hAnsi="Times New Roman"/>
                <w:sz w:val="22"/>
                <w:szCs w:val="22"/>
                <w:lang w:val="en-US" w:eastAsia="ru-RU"/>
              </w:rPr>
              <w:t>57</w:t>
            </w:r>
          </w:p>
          <w:p w:rsidR="00733562" w:rsidRPr="001413CF" w:rsidRDefault="00733562" w:rsidP="00733562">
            <w:pPr>
              <w:jc w:val="center"/>
              <w:rPr>
                <w:rFonts w:ascii="Times New Roman" w:hAnsi="Times New Roman"/>
                <w:sz w:val="22"/>
                <w:szCs w:val="22"/>
              </w:rPr>
            </w:pPr>
            <w:r w:rsidRPr="001413CF">
              <w:rPr>
                <w:rFonts w:ascii="Times New Roman" w:hAnsi="Times New Roman"/>
                <w:sz w:val="22"/>
                <w:szCs w:val="22"/>
              </w:rPr>
              <w:t xml:space="preserve">(умеренного </w:t>
            </w:r>
            <w:r w:rsidRPr="001413CF">
              <w:rPr>
                <w:rFonts w:ascii="Times New Roman" w:hAnsi="Times New Roman"/>
                <w:sz w:val="22"/>
                <w:szCs w:val="22"/>
              </w:rPr>
              <w:lastRenderedPageBreak/>
              <w:t>уровня</w:t>
            </w:r>
          </w:p>
          <w:p w:rsidR="00733562" w:rsidRPr="001413CF" w:rsidRDefault="00733562" w:rsidP="00733562">
            <w:pPr>
              <w:jc w:val="center"/>
              <w:rPr>
                <w:rFonts w:ascii="Times New Roman" w:hAnsi="Times New Roman"/>
                <w:bCs/>
                <w:sz w:val="22"/>
                <w:szCs w:val="22"/>
                <w:lang w:eastAsia="ru-RU"/>
              </w:rPr>
            </w:pPr>
            <w:r w:rsidRPr="001413CF">
              <w:rPr>
                <w:rFonts w:ascii="Times New Roman" w:hAnsi="Times New Roman"/>
                <w:spacing w:val="-20"/>
                <w:sz w:val="22"/>
                <w:szCs w:val="22"/>
              </w:rPr>
              <w:t>загрязнения)</w:t>
            </w:r>
          </w:p>
        </w:tc>
        <w:tc>
          <w:tcPr>
            <w:tcW w:w="3976" w:type="dxa"/>
            <w:gridSpan w:val="10"/>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rPr>
            </w:pPr>
            <w:r w:rsidRPr="001413CF">
              <w:rPr>
                <w:rFonts w:ascii="Times New Roman" w:hAnsi="Times New Roman"/>
                <w:b/>
                <w:bCs/>
                <w:sz w:val="22"/>
                <w:szCs w:val="22"/>
                <w:lang w:eastAsia="ru-RU"/>
              </w:rPr>
              <w:lastRenderedPageBreak/>
              <w:t>биогенные вещества</w:t>
            </w:r>
          </w:p>
        </w:tc>
      </w:tr>
      <w:tr w:rsidR="00733562" w:rsidRPr="001413CF" w:rsidTr="00FF532F">
        <w:trPr>
          <w:trHeight w:val="300"/>
        </w:trPr>
        <w:tc>
          <w:tcPr>
            <w:tcW w:w="2124" w:type="dxa"/>
            <w:gridSpan w:val="3"/>
            <w:vMerge/>
            <w:tcBorders>
              <w:left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p>
        </w:tc>
        <w:tc>
          <w:tcPr>
            <w:tcW w:w="1559" w:type="dxa"/>
            <w:gridSpan w:val="4"/>
            <w:vMerge/>
            <w:tcBorders>
              <w:left w:val="single" w:sz="4" w:space="0" w:color="000000"/>
              <w:right w:val="single" w:sz="4" w:space="0" w:color="auto"/>
            </w:tcBorders>
            <w:shd w:val="clear" w:color="auto" w:fill="FFFFFF"/>
            <w:vAlign w:val="center"/>
          </w:tcPr>
          <w:p w:rsidR="00733562" w:rsidRPr="001413CF" w:rsidRDefault="00733562" w:rsidP="00733562">
            <w:pPr>
              <w:rPr>
                <w:rFonts w:ascii="Times New Roman" w:hAnsi="Times New Roman"/>
                <w:sz w:val="22"/>
                <w:szCs w:val="22"/>
                <w:lang w:eastAsia="ru-RU"/>
              </w:rPr>
            </w:pPr>
          </w:p>
        </w:tc>
        <w:tc>
          <w:tcPr>
            <w:tcW w:w="1416" w:type="dxa"/>
            <w:gridSpan w:val="3"/>
            <w:vMerge/>
            <w:tcBorders>
              <w:left w:val="single" w:sz="4" w:space="0" w:color="auto"/>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p>
        </w:tc>
        <w:tc>
          <w:tcPr>
            <w:tcW w:w="1415" w:type="dxa"/>
            <w:gridSpan w:val="3"/>
            <w:vMerge/>
            <w:tcBorders>
              <w:left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p>
        </w:tc>
        <w:tc>
          <w:tcPr>
            <w:tcW w:w="1982" w:type="dxa"/>
            <w:gridSpan w:val="3"/>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r w:rsidRPr="001413CF">
              <w:rPr>
                <w:rFonts w:ascii="Times New Roman" w:hAnsi="Times New Roman"/>
                <w:sz w:val="22"/>
                <w:szCs w:val="22"/>
                <w:lang w:eastAsia="ru-RU"/>
              </w:rPr>
              <w:t>Железо общее</w:t>
            </w:r>
          </w:p>
        </w:tc>
        <w:tc>
          <w:tcPr>
            <w:tcW w:w="1132" w:type="dxa"/>
            <w:gridSpan w:val="3"/>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sz w:val="22"/>
                <w:szCs w:val="22"/>
                <w:lang w:eastAsia="ru-RU"/>
              </w:rPr>
            </w:pPr>
            <w:r w:rsidRPr="001413CF">
              <w:rPr>
                <w:rFonts w:ascii="Times New Roman" w:hAnsi="Times New Roman"/>
                <w:sz w:val="22"/>
                <w:szCs w:val="22"/>
                <w:lang w:eastAsia="ru-RU"/>
              </w:rPr>
              <w:t>0,2</w:t>
            </w:r>
            <w:r w:rsidRPr="001413CF">
              <w:rPr>
                <w:rFonts w:ascii="Times New Roman" w:hAnsi="Times New Roman"/>
                <w:sz w:val="22"/>
                <w:szCs w:val="22"/>
                <w:lang w:val="en-US" w:eastAsia="ru-RU"/>
              </w:rPr>
              <w:t>0</w:t>
            </w:r>
            <w:r w:rsidRPr="001413CF">
              <w:rPr>
                <w:rFonts w:ascii="Times New Roman" w:hAnsi="Times New Roman"/>
                <w:sz w:val="22"/>
                <w:szCs w:val="22"/>
                <w:lang w:eastAsia="ru-RU"/>
              </w:rPr>
              <w:t>4</w:t>
            </w:r>
          </w:p>
        </w:tc>
        <w:tc>
          <w:tcPr>
            <w:tcW w:w="862" w:type="dxa"/>
            <w:gridSpan w:val="4"/>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sz w:val="22"/>
                <w:szCs w:val="22"/>
                <w:lang w:val="en-US" w:eastAsia="ru-RU"/>
              </w:rPr>
            </w:pPr>
            <w:r w:rsidRPr="001413CF">
              <w:rPr>
                <w:rFonts w:ascii="Times New Roman" w:hAnsi="Times New Roman"/>
                <w:sz w:val="22"/>
                <w:szCs w:val="22"/>
                <w:lang w:eastAsia="ru-RU"/>
              </w:rPr>
              <w:t>2,</w:t>
            </w:r>
            <w:r w:rsidRPr="001413CF">
              <w:rPr>
                <w:rFonts w:ascii="Times New Roman" w:hAnsi="Times New Roman"/>
                <w:sz w:val="22"/>
                <w:szCs w:val="22"/>
                <w:lang w:val="en-US" w:eastAsia="ru-RU"/>
              </w:rPr>
              <w:t>0</w:t>
            </w:r>
          </w:p>
        </w:tc>
      </w:tr>
      <w:tr w:rsidR="00733562" w:rsidRPr="001413CF" w:rsidTr="00FF532F">
        <w:trPr>
          <w:trHeight w:val="300"/>
        </w:trPr>
        <w:tc>
          <w:tcPr>
            <w:tcW w:w="2124" w:type="dxa"/>
            <w:gridSpan w:val="3"/>
            <w:vMerge/>
            <w:tcBorders>
              <w:left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p>
        </w:tc>
        <w:tc>
          <w:tcPr>
            <w:tcW w:w="1559" w:type="dxa"/>
            <w:gridSpan w:val="4"/>
            <w:vMerge/>
            <w:tcBorders>
              <w:left w:val="single" w:sz="4" w:space="0" w:color="000000"/>
              <w:right w:val="single" w:sz="4" w:space="0" w:color="auto"/>
            </w:tcBorders>
            <w:shd w:val="clear" w:color="auto" w:fill="FFFFFF"/>
            <w:vAlign w:val="center"/>
          </w:tcPr>
          <w:p w:rsidR="00733562" w:rsidRPr="001413CF" w:rsidRDefault="00733562" w:rsidP="00733562">
            <w:pPr>
              <w:jc w:val="center"/>
              <w:rPr>
                <w:rFonts w:ascii="Times New Roman" w:hAnsi="Times New Roman"/>
                <w:sz w:val="22"/>
                <w:szCs w:val="22"/>
                <w:lang w:eastAsia="ru-RU"/>
              </w:rPr>
            </w:pPr>
          </w:p>
        </w:tc>
        <w:tc>
          <w:tcPr>
            <w:tcW w:w="1416" w:type="dxa"/>
            <w:gridSpan w:val="3"/>
            <w:vMerge/>
            <w:tcBorders>
              <w:left w:val="single" w:sz="4" w:space="0" w:color="auto"/>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p>
        </w:tc>
        <w:tc>
          <w:tcPr>
            <w:tcW w:w="1415" w:type="dxa"/>
            <w:gridSpan w:val="3"/>
            <w:vMerge/>
            <w:tcBorders>
              <w:left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p>
        </w:tc>
        <w:tc>
          <w:tcPr>
            <w:tcW w:w="3976" w:type="dxa"/>
            <w:gridSpan w:val="10"/>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rPr>
            </w:pPr>
            <w:r w:rsidRPr="001413CF">
              <w:rPr>
                <w:rFonts w:ascii="Times New Roman" w:hAnsi="Times New Roman"/>
                <w:b/>
                <w:bCs/>
                <w:sz w:val="22"/>
                <w:szCs w:val="22"/>
                <w:lang w:eastAsia="ru-RU"/>
              </w:rPr>
              <w:t>тяжелые металлы</w:t>
            </w:r>
          </w:p>
        </w:tc>
      </w:tr>
      <w:tr w:rsidR="00733562" w:rsidRPr="001413CF" w:rsidTr="00FF532F">
        <w:trPr>
          <w:trHeight w:val="300"/>
        </w:trPr>
        <w:tc>
          <w:tcPr>
            <w:tcW w:w="2124" w:type="dxa"/>
            <w:gridSpan w:val="3"/>
            <w:vMerge/>
            <w:tcBorders>
              <w:left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p>
        </w:tc>
        <w:tc>
          <w:tcPr>
            <w:tcW w:w="1559" w:type="dxa"/>
            <w:gridSpan w:val="4"/>
            <w:vMerge/>
            <w:tcBorders>
              <w:left w:val="single" w:sz="4" w:space="0" w:color="000000"/>
              <w:bottom w:val="single" w:sz="4" w:space="0" w:color="000000"/>
              <w:right w:val="single" w:sz="4" w:space="0" w:color="auto"/>
            </w:tcBorders>
            <w:shd w:val="clear" w:color="auto" w:fill="FFFFFF"/>
            <w:vAlign w:val="center"/>
          </w:tcPr>
          <w:p w:rsidR="00733562" w:rsidRPr="001413CF" w:rsidRDefault="00733562" w:rsidP="00733562">
            <w:pPr>
              <w:rPr>
                <w:rFonts w:ascii="Times New Roman" w:hAnsi="Times New Roman"/>
                <w:sz w:val="22"/>
                <w:szCs w:val="22"/>
                <w:lang w:eastAsia="ru-RU"/>
              </w:rPr>
            </w:pPr>
          </w:p>
        </w:tc>
        <w:tc>
          <w:tcPr>
            <w:tcW w:w="1416" w:type="dxa"/>
            <w:gridSpan w:val="3"/>
            <w:vMerge/>
            <w:tcBorders>
              <w:left w:val="single" w:sz="4" w:space="0" w:color="auto"/>
              <w:bottom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p>
        </w:tc>
        <w:tc>
          <w:tcPr>
            <w:tcW w:w="1415" w:type="dxa"/>
            <w:gridSpan w:val="3"/>
            <w:vMerge/>
            <w:tcBorders>
              <w:left w:val="single" w:sz="4" w:space="0" w:color="000000"/>
              <w:bottom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p>
        </w:tc>
        <w:tc>
          <w:tcPr>
            <w:tcW w:w="1982" w:type="dxa"/>
            <w:gridSpan w:val="3"/>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r w:rsidRPr="001413CF">
              <w:rPr>
                <w:rFonts w:ascii="Times New Roman" w:hAnsi="Times New Roman"/>
                <w:sz w:val="22"/>
                <w:szCs w:val="22"/>
                <w:lang w:eastAsia="ru-RU"/>
              </w:rPr>
              <w:t>Медь</w:t>
            </w:r>
          </w:p>
        </w:tc>
        <w:tc>
          <w:tcPr>
            <w:tcW w:w="1132" w:type="dxa"/>
            <w:gridSpan w:val="3"/>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sz w:val="22"/>
                <w:szCs w:val="22"/>
                <w:lang w:val="kk-KZ" w:eastAsia="ru-RU"/>
              </w:rPr>
            </w:pPr>
            <w:r w:rsidRPr="001413CF">
              <w:rPr>
                <w:rFonts w:ascii="Times New Roman" w:hAnsi="Times New Roman"/>
                <w:sz w:val="22"/>
                <w:szCs w:val="22"/>
                <w:lang w:eastAsia="ru-RU"/>
              </w:rPr>
              <w:t>0,00</w:t>
            </w:r>
            <w:r w:rsidRPr="001413CF">
              <w:rPr>
                <w:rFonts w:ascii="Times New Roman" w:hAnsi="Times New Roman"/>
                <w:sz w:val="22"/>
                <w:szCs w:val="22"/>
                <w:lang w:val="kk-KZ" w:eastAsia="ru-RU"/>
              </w:rPr>
              <w:t>31</w:t>
            </w:r>
          </w:p>
        </w:tc>
        <w:tc>
          <w:tcPr>
            <w:tcW w:w="862" w:type="dxa"/>
            <w:gridSpan w:val="4"/>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sz w:val="22"/>
                <w:szCs w:val="22"/>
                <w:lang w:val="kk-KZ" w:eastAsia="ru-RU"/>
              </w:rPr>
            </w:pPr>
            <w:r w:rsidRPr="001413CF">
              <w:rPr>
                <w:rFonts w:ascii="Times New Roman" w:hAnsi="Times New Roman"/>
                <w:sz w:val="22"/>
                <w:szCs w:val="22"/>
                <w:lang w:val="kk-KZ" w:eastAsia="ru-RU"/>
              </w:rPr>
              <w:t>3,1</w:t>
            </w:r>
          </w:p>
        </w:tc>
      </w:tr>
      <w:tr w:rsidR="00733562" w:rsidRPr="001413CF" w:rsidTr="00733562">
        <w:trPr>
          <w:trHeight w:val="300"/>
        </w:trPr>
        <w:tc>
          <w:tcPr>
            <w:tcW w:w="2124" w:type="dxa"/>
            <w:gridSpan w:val="3"/>
            <w:vMerge w:val="restart"/>
            <w:tcBorders>
              <w:top w:val="single" w:sz="4" w:space="0" w:color="auto"/>
              <w:left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r w:rsidRPr="001413CF">
              <w:rPr>
                <w:rFonts w:ascii="Times New Roman" w:hAnsi="Times New Roman"/>
                <w:sz w:val="22"/>
                <w:szCs w:val="22"/>
                <w:lang w:eastAsia="ru-RU"/>
              </w:rPr>
              <w:t>вдхр. Сергеевское (СКО)</w:t>
            </w:r>
          </w:p>
          <w:p w:rsidR="00733562" w:rsidRPr="001413CF" w:rsidRDefault="00733562" w:rsidP="00733562">
            <w:pPr>
              <w:rPr>
                <w:rFonts w:ascii="Times New Roman" w:hAnsi="Times New Roman"/>
                <w:sz w:val="22"/>
                <w:szCs w:val="22"/>
                <w:lang w:eastAsia="ru-RU"/>
              </w:rPr>
            </w:pPr>
            <w:r w:rsidRPr="001413CF">
              <w:rPr>
                <w:rFonts w:ascii="Times New Roman" w:hAnsi="Times New Roman"/>
                <w:sz w:val="22"/>
                <w:szCs w:val="22"/>
                <w:lang w:eastAsia="ru-RU"/>
              </w:rPr>
              <w:t> </w:t>
            </w:r>
          </w:p>
        </w:tc>
        <w:tc>
          <w:tcPr>
            <w:tcW w:w="1559" w:type="dxa"/>
            <w:gridSpan w:val="4"/>
            <w:tcBorders>
              <w:top w:val="single" w:sz="4" w:space="0" w:color="auto"/>
              <w:left w:val="single" w:sz="4" w:space="0" w:color="000000"/>
              <w:bottom w:val="single" w:sz="4" w:space="0" w:color="000000"/>
              <w:right w:val="single" w:sz="4" w:space="0" w:color="auto"/>
            </w:tcBorders>
            <w:shd w:val="clear" w:color="auto" w:fill="FFFFFF"/>
            <w:vAlign w:val="center"/>
          </w:tcPr>
          <w:p w:rsidR="00733562" w:rsidRPr="001413CF" w:rsidRDefault="00733562" w:rsidP="00733562">
            <w:pPr>
              <w:jc w:val="center"/>
              <w:rPr>
                <w:rFonts w:ascii="Times New Roman" w:hAnsi="Times New Roman"/>
                <w:sz w:val="22"/>
                <w:szCs w:val="22"/>
                <w:lang w:eastAsia="ru-RU"/>
              </w:rPr>
            </w:pPr>
            <w:r w:rsidRPr="001413CF">
              <w:rPr>
                <w:rFonts w:ascii="Times New Roman" w:hAnsi="Times New Roman"/>
                <w:sz w:val="22"/>
                <w:szCs w:val="22"/>
                <w:lang w:eastAsia="ru-RU"/>
              </w:rPr>
              <w:t>7,24 (нормативно-чистая)</w:t>
            </w:r>
          </w:p>
        </w:tc>
        <w:tc>
          <w:tcPr>
            <w:tcW w:w="1416" w:type="dxa"/>
            <w:gridSpan w:val="3"/>
            <w:tcBorders>
              <w:top w:val="single" w:sz="4" w:space="0" w:color="auto"/>
              <w:left w:val="single" w:sz="4" w:space="0" w:color="auto"/>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sz w:val="22"/>
                <w:szCs w:val="22"/>
                <w:lang w:eastAsia="ru-RU"/>
              </w:rPr>
            </w:pPr>
            <w:r w:rsidRPr="001413CF">
              <w:rPr>
                <w:rFonts w:ascii="Times New Roman" w:hAnsi="Times New Roman"/>
                <w:sz w:val="22"/>
                <w:szCs w:val="22"/>
                <w:lang w:eastAsia="ru-RU"/>
              </w:rPr>
              <w:t>6,59</w:t>
            </w:r>
          </w:p>
          <w:p w:rsidR="00733562" w:rsidRPr="001413CF" w:rsidRDefault="00733562" w:rsidP="00733562">
            <w:pPr>
              <w:jc w:val="center"/>
              <w:rPr>
                <w:rFonts w:ascii="Times New Roman" w:hAnsi="Times New Roman"/>
                <w:sz w:val="22"/>
                <w:szCs w:val="22"/>
                <w:lang w:eastAsia="ru-RU"/>
              </w:rPr>
            </w:pPr>
            <w:r w:rsidRPr="001413CF">
              <w:rPr>
                <w:rFonts w:ascii="Times New Roman" w:hAnsi="Times New Roman"/>
                <w:bCs/>
                <w:lang w:eastAsia="ru-RU"/>
              </w:rPr>
              <w:t>(</w:t>
            </w:r>
            <w:r w:rsidRPr="001413CF">
              <w:rPr>
                <w:rFonts w:ascii="Times New Roman" w:hAnsi="Times New Roman"/>
                <w:bCs/>
                <w:sz w:val="22"/>
                <w:szCs w:val="22"/>
                <w:lang w:eastAsia="ru-RU"/>
              </w:rPr>
              <w:t>нормативно-чистая)</w:t>
            </w:r>
          </w:p>
        </w:tc>
        <w:tc>
          <w:tcPr>
            <w:tcW w:w="1415" w:type="dxa"/>
            <w:gridSpan w:val="3"/>
            <w:tcBorders>
              <w:top w:val="single" w:sz="4" w:space="0" w:color="auto"/>
              <w:left w:val="single" w:sz="4" w:space="0" w:color="000000"/>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sz w:val="22"/>
                <w:szCs w:val="22"/>
                <w:lang w:eastAsia="ru-RU"/>
              </w:rPr>
            </w:pPr>
            <w:r w:rsidRPr="001413CF">
              <w:rPr>
                <w:rFonts w:ascii="Times New Roman" w:hAnsi="Times New Roman"/>
                <w:sz w:val="22"/>
                <w:szCs w:val="22"/>
                <w:lang w:eastAsia="ru-RU"/>
              </w:rPr>
              <w:t>6,66</w:t>
            </w:r>
          </w:p>
          <w:p w:rsidR="00733562" w:rsidRPr="001413CF" w:rsidRDefault="00733562" w:rsidP="00733562">
            <w:pPr>
              <w:jc w:val="center"/>
              <w:rPr>
                <w:rFonts w:ascii="Times New Roman" w:hAnsi="Times New Roman"/>
                <w:sz w:val="22"/>
                <w:szCs w:val="22"/>
                <w:lang w:eastAsia="ru-RU"/>
              </w:rPr>
            </w:pPr>
            <w:r w:rsidRPr="001413CF">
              <w:rPr>
                <w:rFonts w:ascii="Times New Roman" w:hAnsi="Times New Roman"/>
                <w:bCs/>
                <w:lang w:eastAsia="ru-RU"/>
              </w:rPr>
              <w:t>(</w:t>
            </w:r>
            <w:r w:rsidRPr="001413CF">
              <w:rPr>
                <w:rFonts w:ascii="Times New Roman" w:hAnsi="Times New Roman"/>
                <w:bCs/>
                <w:sz w:val="22"/>
                <w:szCs w:val="22"/>
                <w:lang w:eastAsia="ru-RU"/>
              </w:rPr>
              <w:t>нормативно-чистая)</w:t>
            </w:r>
          </w:p>
        </w:tc>
        <w:tc>
          <w:tcPr>
            <w:tcW w:w="1982" w:type="dxa"/>
            <w:gridSpan w:val="3"/>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r w:rsidRPr="001413CF">
              <w:rPr>
                <w:rFonts w:ascii="Times New Roman" w:hAnsi="Times New Roman"/>
                <w:sz w:val="22"/>
                <w:szCs w:val="22"/>
                <w:lang w:eastAsia="ru-RU"/>
              </w:rPr>
              <w:t>Растворенный кислород</w:t>
            </w:r>
          </w:p>
        </w:tc>
        <w:tc>
          <w:tcPr>
            <w:tcW w:w="1132" w:type="dxa"/>
            <w:gridSpan w:val="3"/>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sz w:val="22"/>
                <w:szCs w:val="22"/>
                <w:lang w:eastAsia="ru-RU"/>
              </w:rPr>
            </w:pPr>
            <w:r w:rsidRPr="001413CF">
              <w:rPr>
                <w:rFonts w:ascii="Times New Roman" w:hAnsi="Times New Roman"/>
                <w:sz w:val="22"/>
                <w:szCs w:val="22"/>
                <w:lang w:eastAsia="ru-RU"/>
              </w:rPr>
              <w:t>6,66</w:t>
            </w:r>
          </w:p>
        </w:tc>
        <w:tc>
          <w:tcPr>
            <w:tcW w:w="862" w:type="dxa"/>
            <w:gridSpan w:val="4"/>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sz w:val="22"/>
                <w:szCs w:val="22"/>
                <w:lang w:eastAsia="ru-RU"/>
              </w:rPr>
            </w:pPr>
          </w:p>
        </w:tc>
      </w:tr>
      <w:tr w:rsidR="00733562" w:rsidRPr="001413CF" w:rsidTr="00FF532F">
        <w:trPr>
          <w:trHeight w:val="300"/>
        </w:trPr>
        <w:tc>
          <w:tcPr>
            <w:tcW w:w="2124" w:type="dxa"/>
            <w:gridSpan w:val="3"/>
            <w:vMerge/>
            <w:tcBorders>
              <w:left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p>
        </w:tc>
        <w:tc>
          <w:tcPr>
            <w:tcW w:w="1559" w:type="dxa"/>
            <w:gridSpan w:val="4"/>
            <w:tcBorders>
              <w:top w:val="single" w:sz="4" w:space="0" w:color="auto"/>
              <w:left w:val="single" w:sz="4" w:space="0" w:color="000000"/>
              <w:bottom w:val="single" w:sz="4" w:space="0" w:color="000000"/>
              <w:right w:val="single" w:sz="4" w:space="0" w:color="auto"/>
            </w:tcBorders>
            <w:shd w:val="clear" w:color="auto" w:fill="FFFFFF"/>
            <w:vAlign w:val="center"/>
          </w:tcPr>
          <w:p w:rsidR="00733562" w:rsidRPr="001413CF" w:rsidRDefault="00733562" w:rsidP="00733562">
            <w:pPr>
              <w:jc w:val="center"/>
              <w:rPr>
                <w:rFonts w:ascii="Times New Roman" w:hAnsi="Times New Roman"/>
                <w:sz w:val="22"/>
                <w:szCs w:val="22"/>
                <w:lang w:eastAsia="ru-RU"/>
              </w:rPr>
            </w:pPr>
            <w:r w:rsidRPr="001413CF">
              <w:rPr>
                <w:rFonts w:ascii="Times New Roman" w:hAnsi="Times New Roman"/>
                <w:sz w:val="22"/>
                <w:szCs w:val="22"/>
                <w:lang w:eastAsia="ru-RU"/>
              </w:rPr>
              <w:t>2,18 (нормативно-чистая)</w:t>
            </w:r>
          </w:p>
        </w:tc>
        <w:tc>
          <w:tcPr>
            <w:tcW w:w="1416" w:type="dxa"/>
            <w:gridSpan w:val="3"/>
            <w:tcBorders>
              <w:top w:val="single" w:sz="4" w:space="0" w:color="auto"/>
              <w:left w:val="single" w:sz="4" w:space="0" w:color="auto"/>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sz w:val="22"/>
                <w:szCs w:val="22"/>
                <w:lang w:eastAsia="ru-RU"/>
              </w:rPr>
            </w:pPr>
            <w:r w:rsidRPr="001413CF">
              <w:rPr>
                <w:rFonts w:ascii="Times New Roman" w:hAnsi="Times New Roman"/>
                <w:sz w:val="22"/>
                <w:szCs w:val="22"/>
                <w:lang w:eastAsia="ru-RU"/>
              </w:rPr>
              <w:t>1,95</w:t>
            </w:r>
          </w:p>
          <w:p w:rsidR="00733562" w:rsidRPr="001413CF" w:rsidRDefault="00733562" w:rsidP="00733562">
            <w:pPr>
              <w:jc w:val="center"/>
              <w:rPr>
                <w:rFonts w:ascii="Times New Roman" w:hAnsi="Times New Roman"/>
                <w:sz w:val="22"/>
                <w:szCs w:val="22"/>
                <w:lang w:eastAsia="ru-RU"/>
              </w:rPr>
            </w:pPr>
            <w:r w:rsidRPr="001413CF">
              <w:rPr>
                <w:rFonts w:ascii="Times New Roman" w:hAnsi="Times New Roman"/>
                <w:sz w:val="22"/>
                <w:szCs w:val="22"/>
              </w:rPr>
              <w:t>(</w:t>
            </w:r>
            <w:r w:rsidRPr="001413CF">
              <w:rPr>
                <w:rFonts w:ascii="Times New Roman" w:hAnsi="Times New Roman"/>
                <w:sz w:val="22"/>
                <w:szCs w:val="22"/>
                <w:lang w:eastAsia="ru-RU"/>
              </w:rPr>
              <w:t>нормативно-чистая)</w:t>
            </w:r>
          </w:p>
        </w:tc>
        <w:tc>
          <w:tcPr>
            <w:tcW w:w="1415" w:type="dxa"/>
            <w:gridSpan w:val="3"/>
            <w:tcBorders>
              <w:top w:val="single" w:sz="4" w:space="0" w:color="auto"/>
              <w:left w:val="single" w:sz="4" w:space="0" w:color="000000"/>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sz w:val="22"/>
                <w:szCs w:val="22"/>
                <w:lang w:eastAsia="ru-RU"/>
              </w:rPr>
            </w:pPr>
            <w:r w:rsidRPr="001413CF">
              <w:rPr>
                <w:rFonts w:ascii="Times New Roman" w:hAnsi="Times New Roman"/>
                <w:sz w:val="22"/>
                <w:szCs w:val="22"/>
                <w:lang w:eastAsia="ru-RU"/>
              </w:rPr>
              <w:t>2,16</w:t>
            </w:r>
          </w:p>
          <w:p w:rsidR="00733562" w:rsidRPr="001413CF" w:rsidRDefault="00733562" w:rsidP="00733562">
            <w:pPr>
              <w:jc w:val="center"/>
              <w:rPr>
                <w:rFonts w:ascii="Times New Roman" w:hAnsi="Times New Roman"/>
                <w:sz w:val="22"/>
                <w:szCs w:val="22"/>
                <w:lang w:eastAsia="ru-RU"/>
              </w:rPr>
            </w:pPr>
            <w:r w:rsidRPr="001413CF">
              <w:rPr>
                <w:rFonts w:ascii="Times New Roman" w:hAnsi="Times New Roman"/>
                <w:sz w:val="22"/>
                <w:szCs w:val="22"/>
              </w:rPr>
              <w:t>(</w:t>
            </w:r>
            <w:r w:rsidRPr="001413CF">
              <w:rPr>
                <w:rFonts w:ascii="Times New Roman" w:hAnsi="Times New Roman"/>
                <w:sz w:val="22"/>
                <w:szCs w:val="22"/>
                <w:lang w:eastAsia="ru-RU"/>
              </w:rPr>
              <w:t>нормативно-чистая)</w:t>
            </w:r>
          </w:p>
        </w:tc>
        <w:tc>
          <w:tcPr>
            <w:tcW w:w="1982" w:type="dxa"/>
            <w:gridSpan w:val="3"/>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r w:rsidRPr="001413CF">
              <w:rPr>
                <w:rFonts w:ascii="Times New Roman" w:hAnsi="Times New Roman"/>
                <w:sz w:val="22"/>
                <w:szCs w:val="22"/>
                <w:lang w:eastAsia="ru-RU"/>
              </w:rPr>
              <w:t>БПК5</w:t>
            </w:r>
          </w:p>
        </w:tc>
        <w:tc>
          <w:tcPr>
            <w:tcW w:w="1132" w:type="dxa"/>
            <w:gridSpan w:val="3"/>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sz w:val="22"/>
                <w:szCs w:val="22"/>
                <w:lang w:eastAsia="ru-RU"/>
              </w:rPr>
            </w:pPr>
            <w:r w:rsidRPr="001413CF">
              <w:rPr>
                <w:rFonts w:ascii="Times New Roman" w:hAnsi="Times New Roman"/>
                <w:sz w:val="22"/>
                <w:szCs w:val="22"/>
                <w:lang w:eastAsia="ru-RU"/>
              </w:rPr>
              <w:t>2,16</w:t>
            </w:r>
          </w:p>
        </w:tc>
        <w:tc>
          <w:tcPr>
            <w:tcW w:w="862" w:type="dxa"/>
            <w:gridSpan w:val="4"/>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sz w:val="22"/>
                <w:szCs w:val="22"/>
                <w:lang w:eastAsia="ru-RU"/>
              </w:rPr>
            </w:pPr>
          </w:p>
        </w:tc>
      </w:tr>
      <w:tr w:rsidR="00733562" w:rsidRPr="001413CF" w:rsidTr="00FF532F">
        <w:trPr>
          <w:trHeight w:val="300"/>
        </w:trPr>
        <w:tc>
          <w:tcPr>
            <w:tcW w:w="2124" w:type="dxa"/>
            <w:gridSpan w:val="3"/>
            <w:vMerge/>
            <w:tcBorders>
              <w:left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p>
        </w:tc>
        <w:tc>
          <w:tcPr>
            <w:tcW w:w="1559" w:type="dxa"/>
            <w:gridSpan w:val="4"/>
            <w:vMerge w:val="restart"/>
            <w:tcBorders>
              <w:top w:val="single" w:sz="4" w:space="0" w:color="auto"/>
              <w:left w:val="single" w:sz="4" w:space="0" w:color="000000"/>
              <w:right w:val="single" w:sz="4" w:space="0" w:color="auto"/>
            </w:tcBorders>
            <w:shd w:val="clear" w:color="auto" w:fill="FFFFFF"/>
            <w:vAlign w:val="center"/>
          </w:tcPr>
          <w:p w:rsidR="00733562" w:rsidRPr="001413CF" w:rsidRDefault="00733562" w:rsidP="00733562">
            <w:pPr>
              <w:jc w:val="center"/>
              <w:rPr>
                <w:rFonts w:ascii="Times New Roman" w:hAnsi="Times New Roman"/>
                <w:sz w:val="22"/>
                <w:szCs w:val="22"/>
                <w:lang w:eastAsia="ru-RU"/>
              </w:rPr>
            </w:pPr>
            <w:r w:rsidRPr="001413CF">
              <w:rPr>
                <w:rFonts w:ascii="Times New Roman" w:hAnsi="Times New Roman"/>
                <w:sz w:val="22"/>
                <w:szCs w:val="22"/>
                <w:lang w:eastAsia="ru-RU"/>
              </w:rPr>
              <w:t>2,90</w:t>
            </w:r>
          </w:p>
          <w:p w:rsidR="00733562" w:rsidRPr="001413CF" w:rsidRDefault="00733562" w:rsidP="00733562">
            <w:pPr>
              <w:jc w:val="center"/>
              <w:rPr>
                <w:rFonts w:ascii="Times New Roman" w:hAnsi="Times New Roman"/>
                <w:sz w:val="22"/>
                <w:szCs w:val="22"/>
                <w:lang w:eastAsia="ru-RU"/>
              </w:rPr>
            </w:pPr>
            <w:r w:rsidRPr="001413CF">
              <w:rPr>
                <w:rFonts w:ascii="Times New Roman" w:hAnsi="Times New Roman"/>
                <w:sz w:val="22"/>
                <w:szCs w:val="22"/>
              </w:rPr>
              <w:t>(умеренного уровня загрязнения)</w:t>
            </w:r>
          </w:p>
        </w:tc>
        <w:tc>
          <w:tcPr>
            <w:tcW w:w="1416" w:type="dxa"/>
            <w:gridSpan w:val="3"/>
            <w:vMerge w:val="restart"/>
            <w:tcBorders>
              <w:top w:val="single" w:sz="4" w:space="0" w:color="auto"/>
              <w:left w:val="single" w:sz="4" w:space="0" w:color="auto"/>
              <w:right w:val="single" w:sz="4" w:space="0" w:color="000000"/>
            </w:tcBorders>
            <w:shd w:val="clear" w:color="auto" w:fill="FFFFFF"/>
          </w:tcPr>
          <w:p w:rsidR="00733562" w:rsidRPr="001413CF" w:rsidRDefault="00733562" w:rsidP="00733562">
            <w:pPr>
              <w:jc w:val="center"/>
              <w:rPr>
                <w:rFonts w:ascii="Times New Roman" w:hAnsi="Times New Roman"/>
                <w:sz w:val="22"/>
                <w:szCs w:val="22"/>
                <w:lang w:eastAsia="ru-RU"/>
              </w:rPr>
            </w:pPr>
            <w:r w:rsidRPr="001413CF">
              <w:rPr>
                <w:rFonts w:ascii="Times New Roman" w:hAnsi="Times New Roman"/>
                <w:sz w:val="22"/>
                <w:szCs w:val="22"/>
                <w:lang w:eastAsia="ru-RU"/>
              </w:rPr>
              <w:t>2,40</w:t>
            </w:r>
          </w:p>
          <w:p w:rsidR="00733562" w:rsidRPr="001413CF" w:rsidRDefault="00733562" w:rsidP="00733562">
            <w:pPr>
              <w:jc w:val="center"/>
              <w:rPr>
                <w:rFonts w:ascii="Times New Roman" w:hAnsi="Times New Roman"/>
                <w:sz w:val="22"/>
                <w:szCs w:val="22"/>
              </w:rPr>
            </w:pPr>
            <w:r w:rsidRPr="001413CF">
              <w:rPr>
                <w:rFonts w:ascii="Times New Roman" w:hAnsi="Times New Roman"/>
                <w:sz w:val="22"/>
                <w:szCs w:val="22"/>
              </w:rPr>
              <w:t>(умеренного уровня</w:t>
            </w:r>
          </w:p>
          <w:p w:rsidR="00733562" w:rsidRPr="001413CF" w:rsidRDefault="00733562" w:rsidP="00733562">
            <w:pPr>
              <w:jc w:val="center"/>
              <w:rPr>
                <w:rFonts w:ascii="Times New Roman" w:hAnsi="Times New Roman"/>
                <w:sz w:val="22"/>
                <w:szCs w:val="22"/>
                <w:lang w:eastAsia="ru-RU"/>
              </w:rPr>
            </w:pPr>
            <w:r w:rsidRPr="001413CF">
              <w:rPr>
                <w:rFonts w:ascii="Times New Roman" w:hAnsi="Times New Roman"/>
                <w:spacing w:val="-20"/>
                <w:sz w:val="22"/>
                <w:szCs w:val="22"/>
              </w:rPr>
              <w:t>загрязнения</w:t>
            </w:r>
          </w:p>
        </w:tc>
        <w:tc>
          <w:tcPr>
            <w:tcW w:w="1415" w:type="dxa"/>
            <w:gridSpan w:val="3"/>
            <w:vMerge w:val="restart"/>
            <w:tcBorders>
              <w:top w:val="single" w:sz="4" w:space="0" w:color="auto"/>
              <w:left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sz w:val="22"/>
                <w:szCs w:val="22"/>
                <w:lang w:val="kk-KZ" w:eastAsia="ru-RU"/>
              </w:rPr>
            </w:pPr>
            <w:r w:rsidRPr="001413CF">
              <w:rPr>
                <w:rFonts w:ascii="Times New Roman" w:hAnsi="Times New Roman"/>
                <w:sz w:val="22"/>
                <w:szCs w:val="22"/>
                <w:lang w:eastAsia="ru-RU"/>
              </w:rPr>
              <w:t>2,8</w:t>
            </w:r>
            <w:r w:rsidRPr="001413CF">
              <w:rPr>
                <w:rFonts w:ascii="Times New Roman" w:hAnsi="Times New Roman"/>
                <w:sz w:val="22"/>
                <w:szCs w:val="22"/>
                <w:lang w:val="kk-KZ" w:eastAsia="ru-RU"/>
              </w:rPr>
              <w:t>5</w:t>
            </w:r>
          </w:p>
          <w:p w:rsidR="00733562" w:rsidRPr="001413CF" w:rsidRDefault="00733562" w:rsidP="00733562">
            <w:pPr>
              <w:jc w:val="center"/>
              <w:rPr>
                <w:rFonts w:ascii="Times New Roman" w:hAnsi="Times New Roman"/>
                <w:sz w:val="22"/>
                <w:szCs w:val="22"/>
              </w:rPr>
            </w:pPr>
            <w:r w:rsidRPr="001413CF">
              <w:rPr>
                <w:rFonts w:ascii="Times New Roman" w:hAnsi="Times New Roman"/>
                <w:sz w:val="22"/>
                <w:szCs w:val="22"/>
              </w:rPr>
              <w:t>(умеренного уровня</w:t>
            </w:r>
          </w:p>
          <w:p w:rsidR="00733562" w:rsidRPr="001413CF" w:rsidRDefault="00733562" w:rsidP="00733562">
            <w:pPr>
              <w:jc w:val="center"/>
              <w:rPr>
                <w:rFonts w:ascii="Times New Roman" w:hAnsi="Times New Roman"/>
                <w:sz w:val="22"/>
                <w:szCs w:val="22"/>
                <w:lang w:eastAsia="ru-RU"/>
              </w:rPr>
            </w:pPr>
            <w:r w:rsidRPr="001413CF">
              <w:rPr>
                <w:rFonts w:ascii="Times New Roman" w:hAnsi="Times New Roman"/>
                <w:spacing w:val="-20"/>
                <w:sz w:val="22"/>
                <w:szCs w:val="22"/>
              </w:rPr>
              <w:t>загрязнения</w:t>
            </w:r>
          </w:p>
        </w:tc>
        <w:tc>
          <w:tcPr>
            <w:tcW w:w="3976" w:type="dxa"/>
            <w:gridSpan w:val="10"/>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rPr>
            </w:pPr>
            <w:r w:rsidRPr="001413CF">
              <w:rPr>
                <w:rFonts w:ascii="Times New Roman" w:hAnsi="Times New Roman"/>
                <w:b/>
                <w:sz w:val="22"/>
                <w:szCs w:val="22"/>
                <w:lang w:eastAsia="ru-RU"/>
              </w:rPr>
              <w:t>биогенные вещества</w:t>
            </w:r>
          </w:p>
        </w:tc>
      </w:tr>
      <w:tr w:rsidR="00733562" w:rsidRPr="001413CF" w:rsidTr="00FF532F">
        <w:trPr>
          <w:trHeight w:val="300"/>
        </w:trPr>
        <w:tc>
          <w:tcPr>
            <w:tcW w:w="2124" w:type="dxa"/>
            <w:gridSpan w:val="3"/>
            <w:vMerge/>
            <w:tcBorders>
              <w:left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p>
        </w:tc>
        <w:tc>
          <w:tcPr>
            <w:tcW w:w="1559" w:type="dxa"/>
            <w:gridSpan w:val="4"/>
            <w:vMerge/>
            <w:tcBorders>
              <w:left w:val="single" w:sz="4" w:space="0" w:color="000000"/>
              <w:right w:val="single" w:sz="4" w:space="0" w:color="auto"/>
            </w:tcBorders>
            <w:shd w:val="clear" w:color="auto" w:fill="FFFFFF"/>
          </w:tcPr>
          <w:p w:rsidR="00733562" w:rsidRPr="001413CF" w:rsidRDefault="00733562" w:rsidP="00733562">
            <w:pPr>
              <w:rPr>
                <w:rFonts w:ascii="Times New Roman" w:hAnsi="Times New Roman"/>
                <w:sz w:val="22"/>
                <w:szCs w:val="22"/>
                <w:lang w:eastAsia="ru-RU"/>
              </w:rPr>
            </w:pPr>
          </w:p>
        </w:tc>
        <w:tc>
          <w:tcPr>
            <w:tcW w:w="1416" w:type="dxa"/>
            <w:gridSpan w:val="3"/>
            <w:vMerge/>
            <w:tcBorders>
              <w:left w:val="single" w:sz="4" w:space="0" w:color="auto"/>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p>
        </w:tc>
        <w:tc>
          <w:tcPr>
            <w:tcW w:w="1415" w:type="dxa"/>
            <w:gridSpan w:val="3"/>
            <w:vMerge/>
            <w:tcBorders>
              <w:left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p>
        </w:tc>
        <w:tc>
          <w:tcPr>
            <w:tcW w:w="1982" w:type="dxa"/>
            <w:gridSpan w:val="3"/>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r w:rsidRPr="001413CF">
              <w:rPr>
                <w:rFonts w:ascii="Times New Roman" w:hAnsi="Times New Roman"/>
                <w:sz w:val="22"/>
                <w:szCs w:val="22"/>
                <w:lang w:eastAsia="ru-RU"/>
              </w:rPr>
              <w:t>Железо общее</w:t>
            </w:r>
          </w:p>
        </w:tc>
        <w:tc>
          <w:tcPr>
            <w:tcW w:w="1132" w:type="dxa"/>
            <w:gridSpan w:val="3"/>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sz w:val="22"/>
                <w:szCs w:val="22"/>
                <w:lang w:val="kk-KZ" w:eastAsia="ru-RU"/>
              </w:rPr>
            </w:pPr>
            <w:r w:rsidRPr="001413CF">
              <w:rPr>
                <w:rFonts w:ascii="Times New Roman" w:hAnsi="Times New Roman"/>
                <w:sz w:val="22"/>
                <w:szCs w:val="22"/>
                <w:lang w:eastAsia="ru-RU"/>
              </w:rPr>
              <w:t>0,</w:t>
            </w:r>
            <w:r w:rsidRPr="001413CF">
              <w:rPr>
                <w:rFonts w:ascii="Times New Roman" w:hAnsi="Times New Roman"/>
                <w:sz w:val="22"/>
                <w:szCs w:val="22"/>
                <w:lang w:val="kk-KZ" w:eastAsia="ru-RU"/>
              </w:rPr>
              <w:t>53</w:t>
            </w:r>
          </w:p>
        </w:tc>
        <w:tc>
          <w:tcPr>
            <w:tcW w:w="862" w:type="dxa"/>
            <w:gridSpan w:val="4"/>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sz w:val="22"/>
                <w:szCs w:val="22"/>
                <w:lang w:val="kk-KZ" w:eastAsia="ru-RU"/>
              </w:rPr>
            </w:pPr>
            <w:r w:rsidRPr="001413CF">
              <w:rPr>
                <w:rFonts w:ascii="Times New Roman" w:hAnsi="Times New Roman"/>
                <w:sz w:val="22"/>
                <w:szCs w:val="22"/>
                <w:lang w:val="kk-KZ" w:eastAsia="ru-RU"/>
              </w:rPr>
              <w:t>5,3</w:t>
            </w:r>
          </w:p>
        </w:tc>
      </w:tr>
      <w:tr w:rsidR="00733562" w:rsidRPr="001413CF" w:rsidTr="00FF532F">
        <w:trPr>
          <w:trHeight w:val="300"/>
        </w:trPr>
        <w:tc>
          <w:tcPr>
            <w:tcW w:w="2124" w:type="dxa"/>
            <w:gridSpan w:val="3"/>
            <w:vMerge/>
            <w:tcBorders>
              <w:left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p>
        </w:tc>
        <w:tc>
          <w:tcPr>
            <w:tcW w:w="1559" w:type="dxa"/>
            <w:gridSpan w:val="4"/>
            <w:vMerge/>
            <w:tcBorders>
              <w:left w:val="single" w:sz="4" w:space="0" w:color="000000"/>
              <w:right w:val="single" w:sz="4" w:space="0" w:color="auto"/>
            </w:tcBorders>
            <w:shd w:val="clear" w:color="auto" w:fill="FFFFFF"/>
          </w:tcPr>
          <w:p w:rsidR="00733562" w:rsidRPr="001413CF" w:rsidRDefault="00733562" w:rsidP="00733562">
            <w:pPr>
              <w:rPr>
                <w:rFonts w:ascii="Times New Roman" w:hAnsi="Times New Roman"/>
                <w:sz w:val="22"/>
                <w:szCs w:val="22"/>
                <w:lang w:eastAsia="ru-RU"/>
              </w:rPr>
            </w:pPr>
          </w:p>
        </w:tc>
        <w:tc>
          <w:tcPr>
            <w:tcW w:w="1416" w:type="dxa"/>
            <w:gridSpan w:val="3"/>
            <w:vMerge/>
            <w:tcBorders>
              <w:left w:val="single" w:sz="4" w:space="0" w:color="auto"/>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p>
        </w:tc>
        <w:tc>
          <w:tcPr>
            <w:tcW w:w="1415" w:type="dxa"/>
            <w:gridSpan w:val="3"/>
            <w:vMerge/>
            <w:tcBorders>
              <w:left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p>
        </w:tc>
        <w:tc>
          <w:tcPr>
            <w:tcW w:w="1982" w:type="dxa"/>
            <w:gridSpan w:val="3"/>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r w:rsidRPr="001413CF">
              <w:rPr>
                <w:rFonts w:ascii="Times New Roman" w:hAnsi="Times New Roman"/>
                <w:sz w:val="22"/>
                <w:szCs w:val="22"/>
                <w:lang w:eastAsia="ru-RU"/>
              </w:rPr>
              <w:t>Азот нитритный</w:t>
            </w:r>
          </w:p>
        </w:tc>
        <w:tc>
          <w:tcPr>
            <w:tcW w:w="1132" w:type="dxa"/>
            <w:gridSpan w:val="3"/>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sz w:val="22"/>
                <w:szCs w:val="22"/>
                <w:lang w:val="kk-KZ" w:eastAsia="ru-RU"/>
              </w:rPr>
            </w:pPr>
            <w:r w:rsidRPr="001413CF">
              <w:rPr>
                <w:rFonts w:ascii="Times New Roman" w:hAnsi="Times New Roman"/>
                <w:sz w:val="22"/>
                <w:szCs w:val="22"/>
                <w:lang w:val="kk-KZ" w:eastAsia="ru-RU"/>
              </w:rPr>
              <w:t>0,023</w:t>
            </w:r>
          </w:p>
        </w:tc>
        <w:tc>
          <w:tcPr>
            <w:tcW w:w="862" w:type="dxa"/>
            <w:gridSpan w:val="4"/>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sz w:val="22"/>
                <w:szCs w:val="22"/>
                <w:lang w:val="kk-KZ" w:eastAsia="ru-RU"/>
              </w:rPr>
            </w:pPr>
            <w:r w:rsidRPr="001413CF">
              <w:rPr>
                <w:rFonts w:ascii="Times New Roman" w:hAnsi="Times New Roman"/>
                <w:sz w:val="22"/>
                <w:szCs w:val="22"/>
                <w:lang w:val="kk-KZ" w:eastAsia="ru-RU"/>
              </w:rPr>
              <w:t>1,2</w:t>
            </w:r>
          </w:p>
        </w:tc>
      </w:tr>
      <w:tr w:rsidR="00733562" w:rsidRPr="001413CF" w:rsidTr="00FF532F">
        <w:trPr>
          <w:trHeight w:val="300"/>
        </w:trPr>
        <w:tc>
          <w:tcPr>
            <w:tcW w:w="2124" w:type="dxa"/>
            <w:gridSpan w:val="3"/>
            <w:vMerge/>
            <w:tcBorders>
              <w:left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p>
        </w:tc>
        <w:tc>
          <w:tcPr>
            <w:tcW w:w="1559" w:type="dxa"/>
            <w:gridSpan w:val="4"/>
            <w:vMerge/>
            <w:tcBorders>
              <w:left w:val="single" w:sz="4" w:space="0" w:color="000000"/>
              <w:right w:val="single" w:sz="4" w:space="0" w:color="auto"/>
            </w:tcBorders>
            <w:shd w:val="clear" w:color="auto" w:fill="FFFFFF"/>
          </w:tcPr>
          <w:p w:rsidR="00733562" w:rsidRPr="001413CF" w:rsidRDefault="00733562" w:rsidP="00733562">
            <w:pPr>
              <w:rPr>
                <w:rFonts w:ascii="Times New Roman" w:hAnsi="Times New Roman"/>
                <w:sz w:val="22"/>
                <w:szCs w:val="22"/>
                <w:lang w:eastAsia="ru-RU"/>
              </w:rPr>
            </w:pPr>
          </w:p>
        </w:tc>
        <w:tc>
          <w:tcPr>
            <w:tcW w:w="1416" w:type="dxa"/>
            <w:gridSpan w:val="3"/>
            <w:vMerge/>
            <w:tcBorders>
              <w:left w:val="single" w:sz="4" w:space="0" w:color="auto"/>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p>
        </w:tc>
        <w:tc>
          <w:tcPr>
            <w:tcW w:w="1415" w:type="dxa"/>
            <w:gridSpan w:val="3"/>
            <w:vMerge/>
            <w:tcBorders>
              <w:left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p>
        </w:tc>
        <w:tc>
          <w:tcPr>
            <w:tcW w:w="3976" w:type="dxa"/>
            <w:gridSpan w:val="10"/>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rPr>
            </w:pPr>
            <w:r w:rsidRPr="001413CF">
              <w:rPr>
                <w:rFonts w:ascii="Times New Roman" w:hAnsi="Times New Roman"/>
                <w:b/>
                <w:bCs/>
                <w:sz w:val="22"/>
                <w:szCs w:val="22"/>
                <w:lang w:eastAsia="ru-RU"/>
              </w:rPr>
              <w:t>тяжелые металлы</w:t>
            </w:r>
          </w:p>
        </w:tc>
      </w:tr>
      <w:tr w:rsidR="00733562" w:rsidRPr="001413CF" w:rsidTr="00FF532F">
        <w:trPr>
          <w:trHeight w:val="300"/>
        </w:trPr>
        <w:tc>
          <w:tcPr>
            <w:tcW w:w="2124" w:type="dxa"/>
            <w:gridSpan w:val="3"/>
            <w:vMerge/>
            <w:tcBorders>
              <w:left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p>
        </w:tc>
        <w:tc>
          <w:tcPr>
            <w:tcW w:w="1559" w:type="dxa"/>
            <w:gridSpan w:val="4"/>
            <w:vMerge/>
            <w:tcBorders>
              <w:left w:val="single" w:sz="4" w:space="0" w:color="000000"/>
              <w:bottom w:val="single" w:sz="4" w:space="0" w:color="000000"/>
              <w:right w:val="single" w:sz="4" w:space="0" w:color="auto"/>
            </w:tcBorders>
            <w:shd w:val="clear" w:color="auto" w:fill="FFFFFF"/>
          </w:tcPr>
          <w:p w:rsidR="00733562" w:rsidRPr="001413CF" w:rsidRDefault="00733562" w:rsidP="00733562">
            <w:pPr>
              <w:rPr>
                <w:rFonts w:ascii="Times New Roman" w:hAnsi="Times New Roman"/>
                <w:sz w:val="22"/>
                <w:szCs w:val="22"/>
                <w:lang w:eastAsia="ru-RU"/>
              </w:rPr>
            </w:pPr>
          </w:p>
        </w:tc>
        <w:tc>
          <w:tcPr>
            <w:tcW w:w="1416" w:type="dxa"/>
            <w:gridSpan w:val="3"/>
            <w:vMerge/>
            <w:tcBorders>
              <w:left w:val="single" w:sz="4" w:space="0" w:color="auto"/>
              <w:bottom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p>
        </w:tc>
        <w:tc>
          <w:tcPr>
            <w:tcW w:w="1415" w:type="dxa"/>
            <w:gridSpan w:val="3"/>
            <w:vMerge/>
            <w:tcBorders>
              <w:left w:val="single" w:sz="4" w:space="0" w:color="000000"/>
              <w:bottom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p>
        </w:tc>
        <w:tc>
          <w:tcPr>
            <w:tcW w:w="1982" w:type="dxa"/>
            <w:gridSpan w:val="3"/>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rPr>
                <w:rFonts w:ascii="Times New Roman" w:hAnsi="Times New Roman"/>
                <w:sz w:val="22"/>
                <w:szCs w:val="22"/>
                <w:lang w:eastAsia="ru-RU"/>
              </w:rPr>
            </w:pPr>
            <w:r w:rsidRPr="001413CF">
              <w:rPr>
                <w:rFonts w:ascii="Times New Roman" w:hAnsi="Times New Roman"/>
                <w:sz w:val="22"/>
                <w:szCs w:val="22"/>
                <w:lang w:eastAsia="ru-RU"/>
              </w:rPr>
              <w:t>Медь</w:t>
            </w:r>
          </w:p>
        </w:tc>
        <w:tc>
          <w:tcPr>
            <w:tcW w:w="1132" w:type="dxa"/>
            <w:gridSpan w:val="3"/>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sz w:val="22"/>
                <w:szCs w:val="22"/>
                <w:lang w:eastAsia="ru-RU"/>
              </w:rPr>
            </w:pPr>
            <w:r w:rsidRPr="001413CF">
              <w:rPr>
                <w:rFonts w:ascii="Times New Roman" w:hAnsi="Times New Roman"/>
                <w:sz w:val="22"/>
                <w:szCs w:val="22"/>
                <w:lang w:eastAsia="ru-RU"/>
              </w:rPr>
              <w:t>0,0025</w:t>
            </w:r>
          </w:p>
        </w:tc>
        <w:tc>
          <w:tcPr>
            <w:tcW w:w="862" w:type="dxa"/>
            <w:gridSpan w:val="4"/>
            <w:tcBorders>
              <w:top w:val="single" w:sz="4" w:space="0" w:color="000000"/>
              <w:left w:val="single" w:sz="4" w:space="0" w:color="000000"/>
              <w:bottom w:val="single" w:sz="4" w:space="0" w:color="000000"/>
              <w:right w:val="single" w:sz="4" w:space="0" w:color="000000"/>
            </w:tcBorders>
            <w:shd w:val="clear" w:color="auto" w:fill="FFFFFF"/>
          </w:tcPr>
          <w:p w:rsidR="00733562" w:rsidRPr="001413CF" w:rsidRDefault="00733562" w:rsidP="00733562">
            <w:pPr>
              <w:jc w:val="center"/>
              <w:rPr>
                <w:rFonts w:ascii="Times New Roman" w:hAnsi="Times New Roman"/>
                <w:sz w:val="22"/>
                <w:szCs w:val="22"/>
                <w:lang w:eastAsia="ru-RU"/>
              </w:rPr>
            </w:pPr>
            <w:r w:rsidRPr="001413CF">
              <w:rPr>
                <w:rFonts w:ascii="Times New Roman" w:hAnsi="Times New Roman"/>
                <w:sz w:val="22"/>
                <w:szCs w:val="22"/>
                <w:lang w:eastAsia="ru-RU"/>
              </w:rPr>
              <w:t>2,5</w:t>
            </w:r>
          </w:p>
        </w:tc>
      </w:tr>
      <w:tr w:rsidR="00B92574" w:rsidRPr="001413CF" w:rsidTr="00733562">
        <w:trPr>
          <w:gridAfter w:val="1"/>
          <w:wAfter w:w="29" w:type="dxa"/>
          <w:trHeight w:val="300"/>
        </w:trPr>
        <w:tc>
          <w:tcPr>
            <w:tcW w:w="2118" w:type="dxa"/>
            <w:gridSpan w:val="2"/>
            <w:vMerge w:val="restart"/>
            <w:tcBorders>
              <w:top w:val="single" w:sz="4" w:space="0" w:color="auto"/>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р. Есиль</w:t>
            </w:r>
          </w:p>
          <w:p w:rsidR="00B92574" w:rsidRPr="001413CF" w:rsidRDefault="00B92574" w:rsidP="00B92574">
            <w:pPr>
              <w:jc w:val="center"/>
              <w:rPr>
                <w:rFonts w:ascii="Times New Roman" w:hAnsi="Times New Roman"/>
              </w:rPr>
            </w:pPr>
            <w:r w:rsidRPr="001413CF">
              <w:rPr>
                <w:rFonts w:ascii="Times New Roman" w:hAnsi="Times New Roman"/>
              </w:rPr>
              <w:t>(Акмолинская)</w:t>
            </w:r>
          </w:p>
        </w:tc>
        <w:tc>
          <w:tcPr>
            <w:tcW w:w="1555" w:type="dxa"/>
            <w:gridSpan w:val="4"/>
            <w:tcBorders>
              <w:top w:val="single" w:sz="4" w:space="0" w:color="auto"/>
              <w:left w:val="single" w:sz="4" w:space="0" w:color="000000"/>
              <w:bottom w:val="single" w:sz="4" w:space="0" w:color="000000"/>
              <w:right w:val="single" w:sz="4" w:space="0" w:color="auto"/>
            </w:tcBorders>
            <w:shd w:val="clear" w:color="auto" w:fill="FFFFFF"/>
            <w:vAlign w:val="center"/>
          </w:tcPr>
          <w:p w:rsidR="00B92574" w:rsidRPr="001413CF" w:rsidRDefault="00B92574" w:rsidP="00FF532F">
            <w:pPr>
              <w:ind w:right="-121"/>
              <w:jc w:val="center"/>
              <w:rPr>
                <w:rFonts w:ascii="Times New Roman" w:hAnsi="Times New Roman"/>
              </w:rPr>
            </w:pPr>
            <w:r w:rsidRPr="001413CF">
              <w:rPr>
                <w:rFonts w:ascii="Times New Roman" w:hAnsi="Times New Roman"/>
              </w:rPr>
              <w:t>8,5 (нормативно-чистая)</w:t>
            </w:r>
          </w:p>
        </w:tc>
        <w:tc>
          <w:tcPr>
            <w:tcW w:w="1412" w:type="dxa"/>
            <w:gridSpan w:val="3"/>
            <w:tcBorders>
              <w:top w:val="single" w:sz="4" w:space="0" w:color="auto"/>
              <w:left w:val="single" w:sz="4" w:space="0" w:color="auto"/>
              <w:bottom w:val="single" w:sz="4" w:space="0" w:color="000000"/>
              <w:right w:val="single" w:sz="4" w:space="0" w:color="000000"/>
            </w:tcBorders>
            <w:shd w:val="clear" w:color="auto" w:fill="FFFFFF"/>
          </w:tcPr>
          <w:p w:rsidR="00B92574" w:rsidRPr="001413CF" w:rsidRDefault="00B92574" w:rsidP="00FF532F">
            <w:pPr>
              <w:ind w:right="-121"/>
              <w:jc w:val="center"/>
              <w:rPr>
                <w:rFonts w:ascii="Times New Roman" w:hAnsi="Times New Roman"/>
              </w:rPr>
            </w:pPr>
            <w:r w:rsidRPr="001413CF">
              <w:rPr>
                <w:rFonts w:ascii="Times New Roman" w:hAnsi="Times New Roman"/>
              </w:rPr>
              <w:t>12,43</w:t>
            </w:r>
          </w:p>
          <w:p w:rsidR="00B92574" w:rsidRPr="001413CF" w:rsidRDefault="00B92574" w:rsidP="00FF532F">
            <w:pPr>
              <w:ind w:right="-121"/>
              <w:jc w:val="center"/>
              <w:rPr>
                <w:rFonts w:ascii="Times New Roman" w:hAnsi="Times New Roman"/>
              </w:rPr>
            </w:pPr>
            <w:r w:rsidRPr="001413CF">
              <w:rPr>
                <w:rFonts w:ascii="Times New Roman" w:hAnsi="Times New Roman"/>
              </w:rPr>
              <w:t>(нормативно чистая)</w:t>
            </w:r>
          </w:p>
        </w:tc>
        <w:tc>
          <w:tcPr>
            <w:tcW w:w="1411" w:type="dxa"/>
            <w:gridSpan w:val="3"/>
            <w:tcBorders>
              <w:top w:val="single" w:sz="4" w:space="0" w:color="auto"/>
              <w:left w:val="single" w:sz="4" w:space="0" w:color="000000"/>
              <w:bottom w:val="single" w:sz="4" w:space="0" w:color="000000"/>
              <w:right w:val="single" w:sz="4" w:space="0" w:color="000000"/>
            </w:tcBorders>
            <w:shd w:val="clear" w:color="auto" w:fill="FFFFFF"/>
          </w:tcPr>
          <w:p w:rsidR="00B92574" w:rsidRPr="001413CF" w:rsidRDefault="00B92574" w:rsidP="00FF532F">
            <w:pPr>
              <w:ind w:right="-121"/>
              <w:jc w:val="center"/>
              <w:rPr>
                <w:rFonts w:ascii="Times New Roman" w:hAnsi="Times New Roman"/>
              </w:rPr>
            </w:pPr>
            <w:r w:rsidRPr="001413CF">
              <w:rPr>
                <w:rFonts w:ascii="Times New Roman" w:hAnsi="Times New Roman"/>
              </w:rPr>
              <w:t>10,69 (нормативно чистая)</w:t>
            </w: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10,69</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r>
      <w:tr w:rsidR="00B92574" w:rsidRPr="001413CF" w:rsidTr="00733562">
        <w:trPr>
          <w:gridAfter w:val="1"/>
          <w:wAfter w:w="29" w:type="dxa"/>
          <w:trHeight w:val="863"/>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tcBorders>
              <w:left w:val="single" w:sz="4" w:space="0" w:color="000000"/>
              <w:bottom w:val="single" w:sz="4" w:space="0" w:color="auto"/>
              <w:right w:val="single" w:sz="4" w:space="0" w:color="auto"/>
            </w:tcBorders>
            <w:shd w:val="clear" w:color="auto" w:fill="FFFFFF"/>
            <w:vAlign w:val="center"/>
          </w:tcPr>
          <w:p w:rsidR="00B92574" w:rsidRPr="001413CF" w:rsidRDefault="00B92574" w:rsidP="00FF532F">
            <w:pPr>
              <w:ind w:right="-121"/>
              <w:jc w:val="center"/>
              <w:rPr>
                <w:rFonts w:ascii="Times New Roman" w:hAnsi="Times New Roman"/>
              </w:rPr>
            </w:pPr>
            <w:r w:rsidRPr="001413CF">
              <w:rPr>
                <w:rFonts w:ascii="Times New Roman" w:hAnsi="Times New Roman"/>
              </w:rPr>
              <w:t>2,8 (нормативно-чистая)</w:t>
            </w:r>
          </w:p>
        </w:tc>
        <w:tc>
          <w:tcPr>
            <w:tcW w:w="1412" w:type="dxa"/>
            <w:gridSpan w:val="3"/>
            <w:tcBorders>
              <w:left w:val="single" w:sz="4" w:space="0" w:color="auto"/>
              <w:bottom w:val="single" w:sz="4" w:space="0" w:color="auto"/>
              <w:right w:val="single" w:sz="4" w:space="0" w:color="000000"/>
            </w:tcBorders>
            <w:shd w:val="clear" w:color="auto" w:fill="FFFFFF"/>
          </w:tcPr>
          <w:p w:rsidR="00B92574" w:rsidRPr="001413CF" w:rsidRDefault="00B92574" w:rsidP="00FF532F">
            <w:pPr>
              <w:ind w:right="-121"/>
              <w:jc w:val="center"/>
              <w:rPr>
                <w:rFonts w:ascii="Times New Roman" w:hAnsi="Times New Roman"/>
              </w:rPr>
            </w:pPr>
            <w:r w:rsidRPr="001413CF">
              <w:rPr>
                <w:rFonts w:ascii="Times New Roman" w:hAnsi="Times New Roman"/>
              </w:rPr>
              <w:t>3,15 (умеренного уровня загрязнения)</w:t>
            </w:r>
          </w:p>
        </w:tc>
        <w:tc>
          <w:tcPr>
            <w:tcW w:w="1411" w:type="dxa"/>
            <w:gridSpan w:val="3"/>
            <w:tcBorders>
              <w:left w:val="single" w:sz="4" w:space="0" w:color="000000"/>
              <w:bottom w:val="single" w:sz="4" w:space="0" w:color="auto"/>
              <w:right w:val="single" w:sz="4" w:space="0" w:color="000000"/>
            </w:tcBorders>
            <w:shd w:val="clear" w:color="auto" w:fill="FFFFFF"/>
          </w:tcPr>
          <w:p w:rsidR="00B92574" w:rsidRPr="001413CF" w:rsidRDefault="00B92574" w:rsidP="00FF532F">
            <w:pPr>
              <w:ind w:right="-121"/>
              <w:jc w:val="center"/>
              <w:rPr>
                <w:rFonts w:ascii="Times New Roman" w:hAnsi="Times New Roman"/>
              </w:rPr>
            </w:pPr>
            <w:r w:rsidRPr="001413CF">
              <w:rPr>
                <w:rFonts w:ascii="Times New Roman" w:hAnsi="Times New Roman"/>
              </w:rPr>
              <w:t>2,88 (нормативно чистая)</w:t>
            </w: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БПК5</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2,88</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r>
      <w:tr w:rsidR="00B92574" w:rsidRPr="001413CF" w:rsidTr="00733562">
        <w:trPr>
          <w:gridAfter w:val="1"/>
          <w:wAfter w:w="29" w:type="dxa"/>
          <w:trHeight w:val="135"/>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vMerge w:val="restart"/>
            <w:tcBorders>
              <w:top w:val="single" w:sz="4" w:space="0" w:color="auto"/>
              <w:left w:val="single" w:sz="4" w:space="0" w:color="000000"/>
              <w:right w:val="single" w:sz="4" w:space="0" w:color="auto"/>
            </w:tcBorders>
            <w:shd w:val="clear" w:color="auto" w:fill="FFFFFF"/>
          </w:tcPr>
          <w:p w:rsidR="00B92574" w:rsidRPr="001413CF" w:rsidRDefault="00B92574" w:rsidP="00FF532F">
            <w:pPr>
              <w:ind w:right="-121"/>
              <w:jc w:val="center"/>
              <w:rPr>
                <w:rFonts w:ascii="Times New Roman" w:hAnsi="Times New Roman"/>
              </w:rPr>
            </w:pPr>
            <w:r w:rsidRPr="001413CF">
              <w:rPr>
                <w:rFonts w:ascii="Times New Roman" w:hAnsi="Times New Roman"/>
              </w:rPr>
              <w:t>2,3 (умеренного уровня загрязнения)</w:t>
            </w:r>
          </w:p>
        </w:tc>
        <w:tc>
          <w:tcPr>
            <w:tcW w:w="1412" w:type="dxa"/>
            <w:gridSpan w:val="3"/>
            <w:vMerge w:val="restart"/>
            <w:tcBorders>
              <w:top w:val="single" w:sz="4" w:space="0" w:color="auto"/>
              <w:left w:val="single" w:sz="4" w:space="0" w:color="auto"/>
              <w:right w:val="single" w:sz="4" w:space="0" w:color="000000"/>
            </w:tcBorders>
            <w:shd w:val="clear" w:color="auto" w:fill="FFFFFF"/>
          </w:tcPr>
          <w:p w:rsidR="00B92574" w:rsidRPr="001413CF" w:rsidRDefault="00B92574" w:rsidP="00FF532F">
            <w:pPr>
              <w:ind w:right="-121"/>
              <w:jc w:val="center"/>
              <w:rPr>
                <w:rFonts w:ascii="Times New Roman" w:hAnsi="Times New Roman"/>
              </w:rPr>
            </w:pPr>
            <w:r w:rsidRPr="001413CF">
              <w:rPr>
                <w:rFonts w:ascii="Times New Roman" w:hAnsi="Times New Roman"/>
              </w:rPr>
              <w:t>1,65</w:t>
            </w:r>
          </w:p>
          <w:p w:rsidR="00B92574" w:rsidRPr="001413CF" w:rsidRDefault="00B92574" w:rsidP="00FF532F">
            <w:pPr>
              <w:ind w:right="-121"/>
              <w:jc w:val="center"/>
              <w:rPr>
                <w:rFonts w:ascii="Times New Roman" w:hAnsi="Times New Roman"/>
              </w:rPr>
            </w:pPr>
            <w:r w:rsidRPr="001413CF">
              <w:rPr>
                <w:rFonts w:ascii="Times New Roman" w:hAnsi="Times New Roman"/>
              </w:rPr>
              <w:t>(умеренного уровня загрязнения)</w:t>
            </w:r>
          </w:p>
        </w:tc>
        <w:tc>
          <w:tcPr>
            <w:tcW w:w="1411" w:type="dxa"/>
            <w:gridSpan w:val="3"/>
            <w:vMerge w:val="restart"/>
            <w:tcBorders>
              <w:top w:val="single" w:sz="4" w:space="0" w:color="auto"/>
              <w:left w:val="single" w:sz="4" w:space="0" w:color="000000"/>
              <w:right w:val="single" w:sz="4" w:space="0" w:color="000000"/>
            </w:tcBorders>
            <w:shd w:val="clear" w:color="auto" w:fill="FFFFFF"/>
          </w:tcPr>
          <w:p w:rsidR="00B92574" w:rsidRPr="001413CF" w:rsidRDefault="00B92574" w:rsidP="00FF532F">
            <w:pPr>
              <w:ind w:right="-121"/>
              <w:jc w:val="center"/>
              <w:rPr>
                <w:rFonts w:ascii="Times New Roman" w:hAnsi="Times New Roman"/>
              </w:rPr>
            </w:pPr>
            <w:r w:rsidRPr="001413CF">
              <w:rPr>
                <w:rFonts w:ascii="Times New Roman" w:hAnsi="Times New Roman"/>
              </w:rPr>
              <w:t>1,75 (умеренного уровня загрязнения)</w:t>
            </w:r>
          </w:p>
        </w:tc>
        <w:tc>
          <w:tcPr>
            <w:tcW w:w="3965" w:type="dxa"/>
            <w:gridSpan w:val="10"/>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rPr>
          <w:gridAfter w:val="1"/>
          <w:wAfter w:w="29" w:type="dxa"/>
          <w:trHeight w:val="70"/>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000000"/>
              <w:right w:val="single" w:sz="4" w:space="0" w:color="auto"/>
            </w:tcBorders>
            <w:shd w:val="clear" w:color="auto" w:fill="FFFFFF"/>
          </w:tcPr>
          <w:p w:rsidR="00B92574" w:rsidRPr="001413CF" w:rsidRDefault="00B92574" w:rsidP="00FF532F">
            <w:pPr>
              <w:ind w:right="-121"/>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FF532F">
            <w:pPr>
              <w:ind w:right="-121"/>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FF532F">
            <w:pPr>
              <w:ind w:right="-121"/>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Сульфаты</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212,5</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2,1</w:t>
            </w:r>
          </w:p>
        </w:tc>
      </w:tr>
      <w:tr w:rsidR="00B92574" w:rsidRPr="001413CF" w:rsidTr="00733562">
        <w:trPr>
          <w:gridAfter w:val="1"/>
          <w:wAfter w:w="29" w:type="dxa"/>
          <w:trHeight w:val="70"/>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000000"/>
              <w:right w:val="single" w:sz="4" w:space="0" w:color="auto"/>
            </w:tcBorders>
            <w:shd w:val="clear" w:color="auto" w:fill="FFFFFF"/>
          </w:tcPr>
          <w:p w:rsidR="00B92574" w:rsidRPr="001413CF" w:rsidRDefault="00B92574" w:rsidP="00FF532F">
            <w:pPr>
              <w:ind w:right="-121"/>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FF532F">
            <w:pPr>
              <w:ind w:right="-121"/>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FF532F">
            <w:pPr>
              <w:ind w:right="-121"/>
              <w:jc w:val="center"/>
              <w:rPr>
                <w:rFonts w:ascii="Times New Roman" w:hAnsi="Times New Roman"/>
              </w:rPr>
            </w:pPr>
          </w:p>
        </w:tc>
        <w:tc>
          <w:tcPr>
            <w:tcW w:w="3965" w:type="dxa"/>
            <w:gridSpan w:val="10"/>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rPr>
          <w:gridAfter w:val="1"/>
          <w:wAfter w:w="29" w:type="dxa"/>
          <w:trHeight w:val="70"/>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000000"/>
              <w:right w:val="single" w:sz="4" w:space="0" w:color="auto"/>
            </w:tcBorders>
            <w:shd w:val="clear" w:color="auto" w:fill="FFFFFF"/>
          </w:tcPr>
          <w:p w:rsidR="00B92574" w:rsidRPr="001413CF" w:rsidRDefault="00B92574" w:rsidP="00FF532F">
            <w:pPr>
              <w:ind w:right="-121"/>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FF532F">
            <w:pPr>
              <w:ind w:right="-121"/>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FF532F">
            <w:pPr>
              <w:ind w:right="-121"/>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Марганец</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0,014</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1,4</w:t>
            </w:r>
          </w:p>
        </w:tc>
      </w:tr>
      <w:tr w:rsidR="00B92574" w:rsidRPr="001413CF" w:rsidTr="00733562">
        <w:trPr>
          <w:gridAfter w:val="1"/>
          <w:wAfter w:w="29" w:type="dxa"/>
          <w:trHeight w:val="300"/>
        </w:trPr>
        <w:tc>
          <w:tcPr>
            <w:tcW w:w="2118" w:type="dxa"/>
            <w:gridSpan w:val="2"/>
            <w:vMerge w:val="restart"/>
            <w:tcBorders>
              <w:top w:val="single" w:sz="4" w:space="0" w:color="auto"/>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р. Акбулак (Акмолинская)</w:t>
            </w:r>
          </w:p>
        </w:tc>
        <w:tc>
          <w:tcPr>
            <w:tcW w:w="1555" w:type="dxa"/>
            <w:gridSpan w:val="4"/>
            <w:tcBorders>
              <w:top w:val="single" w:sz="4" w:space="0" w:color="auto"/>
              <w:left w:val="single" w:sz="4" w:space="0" w:color="000000"/>
              <w:bottom w:val="single" w:sz="4" w:space="0" w:color="000000"/>
              <w:right w:val="single" w:sz="4" w:space="0" w:color="auto"/>
            </w:tcBorders>
            <w:shd w:val="clear" w:color="auto" w:fill="FFFFFF"/>
            <w:vAlign w:val="center"/>
          </w:tcPr>
          <w:p w:rsidR="00B92574" w:rsidRPr="001413CF" w:rsidRDefault="00B92574" w:rsidP="00FF532F">
            <w:pPr>
              <w:ind w:right="-121"/>
              <w:jc w:val="center"/>
              <w:rPr>
                <w:rFonts w:ascii="Times New Roman" w:hAnsi="Times New Roman"/>
              </w:rPr>
            </w:pPr>
            <w:r w:rsidRPr="001413CF">
              <w:rPr>
                <w:rFonts w:ascii="Times New Roman" w:hAnsi="Times New Roman"/>
              </w:rPr>
              <w:t>8,4 (нормативно чистая)</w:t>
            </w:r>
          </w:p>
        </w:tc>
        <w:tc>
          <w:tcPr>
            <w:tcW w:w="1412" w:type="dxa"/>
            <w:gridSpan w:val="3"/>
            <w:tcBorders>
              <w:top w:val="single" w:sz="4" w:space="0" w:color="auto"/>
              <w:left w:val="single" w:sz="4" w:space="0" w:color="auto"/>
              <w:bottom w:val="single" w:sz="4" w:space="0" w:color="000000"/>
              <w:right w:val="single" w:sz="4" w:space="0" w:color="000000"/>
            </w:tcBorders>
            <w:shd w:val="clear" w:color="auto" w:fill="FFFFFF"/>
          </w:tcPr>
          <w:p w:rsidR="00B92574" w:rsidRPr="001413CF" w:rsidRDefault="00B92574" w:rsidP="00FF532F">
            <w:pPr>
              <w:ind w:right="-121"/>
              <w:jc w:val="center"/>
              <w:rPr>
                <w:rFonts w:ascii="Times New Roman" w:hAnsi="Times New Roman"/>
              </w:rPr>
            </w:pPr>
            <w:r w:rsidRPr="001413CF">
              <w:rPr>
                <w:rFonts w:ascii="Times New Roman" w:hAnsi="Times New Roman"/>
              </w:rPr>
              <w:t>10,48 (нормативно чистая)</w:t>
            </w:r>
          </w:p>
        </w:tc>
        <w:tc>
          <w:tcPr>
            <w:tcW w:w="1411" w:type="dxa"/>
            <w:gridSpan w:val="3"/>
            <w:tcBorders>
              <w:top w:val="single" w:sz="4" w:space="0" w:color="auto"/>
              <w:left w:val="single" w:sz="4" w:space="0" w:color="000000"/>
              <w:bottom w:val="single" w:sz="4" w:space="0" w:color="000000"/>
              <w:right w:val="single" w:sz="4" w:space="0" w:color="000000"/>
            </w:tcBorders>
            <w:shd w:val="clear" w:color="auto" w:fill="FFFFFF"/>
          </w:tcPr>
          <w:p w:rsidR="00B92574" w:rsidRPr="001413CF" w:rsidRDefault="00B92574" w:rsidP="00FF532F">
            <w:pPr>
              <w:ind w:right="-121"/>
              <w:jc w:val="center"/>
              <w:rPr>
                <w:rFonts w:ascii="Times New Roman" w:hAnsi="Times New Roman"/>
              </w:rPr>
            </w:pPr>
            <w:r w:rsidRPr="001413CF">
              <w:rPr>
                <w:rFonts w:ascii="Times New Roman" w:hAnsi="Times New Roman"/>
              </w:rPr>
              <w:t>8,64 (нормативно чистая)</w:t>
            </w: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8,64</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r>
      <w:tr w:rsidR="00B92574" w:rsidRPr="001413CF" w:rsidTr="00733562">
        <w:trPr>
          <w:gridAfter w:val="1"/>
          <w:wAfter w:w="29" w:type="dxa"/>
          <w:trHeight w:val="216"/>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tcBorders>
              <w:left w:val="single" w:sz="4" w:space="0" w:color="000000"/>
              <w:bottom w:val="single" w:sz="4" w:space="0" w:color="000000"/>
              <w:right w:val="single" w:sz="4" w:space="0" w:color="auto"/>
            </w:tcBorders>
            <w:shd w:val="clear" w:color="auto" w:fill="FFFFFF"/>
            <w:vAlign w:val="center"/>
          </w:tcPr>
          <w:p w:rsidR="00B92574" w:rsidRPr="001413CF" w:rsidRDefault="00B92574" w:rsidP="00FF532F">
            <w:pPr>
              <w:ind w:right="-121"/>
              <w:jc w:val="center"/>
              <w:rPr>
                <w:rFonts w:ascii="Times New Roman" w:hAnsi="Times New Roman"/>
              </w:rPr>
            </w:pPr>
            <w:r w:rsidRPr="001413CF">
              <w:rPr>
                <w:rFonts w:ascii="Times New Roman" w:hAnsi="Times New Roman"/>
              </w:rPr>
              <w:t>2,6 (нормативно чистая)</w:t>
            </w:r>
          </w:p>
        </w:tc>
        <w:tc>
          <w:tcPr>
            <w:tcW w:w="1412" w:type="dxa"/>
            <w:gridSpan w:val="3"/>
            <w:tcBorders>
              <w:left w:val="single" w:sz="4" w:space="0" w:color="auto"/>
              <w:bottom w:val="single" w:sz="4" w:space="0" w:color="000000"/>
              <w:right w:val="single" w:sz="4" w:space="0" w:color="000000"/>
            </w:tcBorders>
            <w:shd w:val="clear" w:color="auto" w:fill="FFFFFF"/>
          </w:tcPr>
          <w:p w:rsidR="00B92574" w:rsidRPr="001413CF" w:rsidRDefault="00B92574" w:rsidP="00FF532F">
            <w:pPr>
              <w:ind w:right="-121"/>
              <w:jc w:val="center"/>
              <w:rPr>
                <w:rFonts w:ascii="Times New Roman" w:hAnsi="Times New Roman"/>
              </w:rPr>
            </w:pPr>
            <w:r w:rsidRPr="001413CF">
              <w:rPr>
                <w:rFonts w:ascii="Times New Roman" w:hAnsi="Times New Roman"/>
              </w:rPr>
              <w:t>3,53 (умеренного уровня загрязнения)</w:t>
            </w:r>
          </w:p>
        </w:tc>
        <w:tc>
          <w:tcPr>
            <w:tcW w:w="1411" w:type="dxa"/>
            <w:gridSpan w:val="3"/>
            <w:tcBorders>
              <w:left w:val="single" w:sz="4" w:space="0" w:color="000000"/>
              <w:bottom w:val="single" w:sz="4" w:space="0" w:color="000000"/>
              <w:right w:val="single" w:sz="4" w:space="0" w:color="000000"/>
            </w:tcBorders>
            <w:shd w:val="clear" w:color="auto" w:fill="FFFFFF"/>
          </w:tcPr>
          <w:p w:rsidR="00B92574" w:rsidRPr="001413CF" w:rsidRDefault="00B92574" w:rsidP="00FF532F">
            <w:pPr>
              <w:ind w:right="-121"/>
              <w:jc w:val="center"/>
              <w:rPr>
                <w:rFonts w:ascii="Times New Roman" w:hAnsi="Times New Roman"/>
              </w:rPr>
            </w:pPr>
            <w:r w:rsidRPr="001413CF">
              <w:rPr>
                <w:rFonts w:ascii="Times New Roman" w:hAnsi="Times New Roman"/>
              </w:rPr>
              <w:t>3,72 (умеренного уровня загрязнения)</w:t>
            </w: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БПК5</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3,72</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r>
      <w:tr w:rsidR="00B92574" w:rsidRPr="001413CF" w:rsidTr="00733562">
        <w:trPr>
          <w:gridAfter w:val="1"/>
          <w:wAfter w:w="29" w:type="dxa"/>
          <w:trHeight w:val="136"/>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vMerge w:val="restart"/>
            <w:tcBorders>
              <w:left w:val="single" w:sz="4" w:space="0" w:color="000000"/>
              <w:right w:val="single" w:sz="4" w:space="0" w:color="auto"/>
            </w:tcBorders>
            <w:shd w:val="clear" w:color="auto" w:fill="FFFFFF"/>
            <w:vAlign w:val="center"/>
          </w:tcPr>
          <w:p w:rsidR="00B92574" w:rsidRPr="001413CF" w:rsidRDefault="00B92574" w:rsidP="00FF532F">
            <w:pPr>
              <w:ind w:right="-121"/>
              <w:jc w:val="center"/>
              <w:rPr>
                <w:rFonts w:ascii="Times New Roman" w:hAnsi="Times New Roman"/>
              </w:rPr>
            </w:pPr>
            <w:r w:rsidRPr="001413CF">
              <w:rPr>
                <w:rFonts w:ascii="Times New Roman" w:hAnsi="Times New Roman"/>
              </w:rPr>
              <w:t>2,8</w:t>
            </w:r>
          </w:p>
          <w:p w:rsidR="00B92574" w:rsidRPr="001413CF" w:rsidRDefault="00B92574" w:rsidP="00FF532F">
            <w:pPr>
              <w:ind w:right="-121"/>
              <w:jc w:val="center"/>
              <w:rPr>
                <w:rFonts w:ascii="Times New Roman" w:hAnsi="Times New Roman"/>
              </w:rPr>
            </w:pPr>
            <w:r w:rsidRPr="001413CF">
              <w:rPr>
                <w:rFonts w:ascii="Times New Roman" w:hAnsi="Times New Roman"/>
              </w:rPr>
              <w:t>(умеренного уровня загрязнения)</w:t>
            </w:r>
          </w:p>
        </w:tc>
        <w:tc>
          <w:tcPr>
            <w:tcW w:w="1412" w:type="dxa"/>
            <w:gridSpan w:val="3"/>
            <w:vMerge w:val="restart"/>
            <w:tcBorders>
              <w:left w:val="single" w:sz="4" w:space="0" w:color="auto"/>
              <w:right w:val="single" w:sz="4" w:space="0" w:color="auto"/>
            </w:tcBorders>
            <w:shd w:val="clear" w:color="auto" w:fill="FFFFFF"/>
          </w:tcPr>
          <w:p w:rsidR="00B92574" w:rsidRPr="001413CF" w:rsidRDefault="00B92574" w:rsidP="00FF532F">
            <w:pPr>
              <w:ind w:right="-121"/>
              <w:jc w:val="center"/>
              <w:rPr>
                <w:rFonts w:ascii="Times New Roman" w:hAnsi="Times New Roman"/>
              </w:rPr>
            </w:pPr>
            <w:r w:rsidRPr="001413CF">
              <w:rPr>
                <w:rFonts w:ascii="Times New Roman" w:hAnsi="Times New Roman"/>
              </w:rPr>
              <w:t>1,90 (умеренного уровня загрязнения)</w:t>
            </w:r>
          </w:p>
        </w:tc>
        <w:tc>
          <w:tcPr>
            <w:tcW w:w="1411" w:type="dxa"/>
            <w:gridSpan w:val="3"/>
            <w:vMerge w:val="restart"/>
            <w:tcBorders>
              <w:left w:val="single" w:sz="4" w:space="0" w:color="auto"/>
              <w:right w:val="single" w:sz="4" w:space="0" w:color="000000"/>
            </w:tcBorders>
            <w:shd w:val="clear" w:color="auto" w:fill="FFFFFF"/>
          </w:tcPr>
          <w:p w:rsidR="00B92574" w:rsidRPr="001413CF" w:rsidRDefault="00B92574" w:rsidP="00FF532F">
            <w:pPr>
              <w:ind w:right="-121"/>
              <w:jc w:val="center"/>
              <w:rPr>
                <w:rFonts w:ascii="Times New Roman" w:hAnsi="Times New Roman"/>
              </w:rPr>
            </w:pPr>
            <w:r w:rsidRPr="001413CF">
              <w:rPr>
                <w:rFonts w:ascii="Times New Roman" w:hAnsi="Times New Roman"/>
              </w:rPr>
              <w:t>1,90 (умеренного уровня загрязнения)</w:t>
            </w:r>
          </w:p>
        </w:tc>
        <w:tc>
          <w:tcPr>
            <w:tcW w:w="3965" w:type="dxa"/>
            <w:gridSpan w:val="10"/>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rPr>
          <w:gridAfter w:val="1"/>
          <w:wAfter w:w="29" w:type="dxa"/>
          <w:trHeight w:val="100"/>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1" w:type="dxa"/>
            <w:gridSpan w:val="3"/>
            <w:vMerge/>
            <w:tcBorders>
              <w:left w:val="single" w:sz="4" w:space="0" w:color="auto"/>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Сульфаты</w:t>
            </w:r>
          </w:p>
        </w:tc>
        <w:tc>
          <w:tcPr>
            <w:tcW w:w="1129" w:type="dxa"/>
            <w:gridSpan w:val="3"/>
            <w:tcBorders>
              <w:top w:val="single" w:sz="4" w:space="0" w:color="000000"/>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248</w:t>
            </w:r>
          </w:p>
        </w:tc>
        <w:tc>
          <w:tcPr>
            <w:tcW w:w="860" w:type="dxa"/>
            <w:gridSpan w:val="4"/>
            <w:tcBorders>
              <w:top w:val="single" w:sz="4" w:space="0" w:color="000000"/>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2,5</w:t>
            </w:r>
          </w:p>
        </w:tc>
      </w:tr>
      <w:tr w:rsidR="00B92574" w:rsidRPr="001413CF" w:rsidTr="00733562">
        <w:trPr>
          <w:gridAfter w:val="1"/>
          <w:wAfter w:w="29" w:type="dxa"/>
          <w:trHeight w:val="100"/>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1" w:type="dxa"/>
            <w:gridSpan w:val="3"/>
            <w:vMerge/>
            <w:tcBorders>
              <w:left w:val="single" w:sz="4" w:space="0" w:color="auto"/>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Хлориды</w:t>
            </w:r>
          </w:p>
        </w:tc>
        <w:tc>
          <w:tcPr>
            <w:tcW w:w="1129" w:type="dxa"/>
            <w:gridSpan w:val="3"/>
            <w:tcBorders>
              <w:top w:val="single" w:sz="4" w:space="0" w:color="000000"/>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397,3</w:t>
            </w:r>
          </w:p>
        </w:tc>
        <w:tc>
          <w:tcPr>
            <w:tcW w:w="860" w:type="dxa"/>
            <w:gridSpan w:val="4"/>
            <w:tcBorders>
              <w:top w:val="single" w:sz="4" w:space="0" w:color="000000"/>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1,3</w:t>
            </w:r>
          </w:p>
        </w:tc>
      </w:tr>
      <w:tr w:rsidR="00B92574" w:rsidRPr="001413CF" w:rsidTr="00733562">
        <w:trPr>
          <w:gridAfter w:val="1"/>
          <w:wAfter w:w="29" w:type="dxa"/>
          <w:trHeight w:val="100"/>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1" w:type="dxa"/>
            <w:gridSpan w:val="3"/>
            <w:vMerge/>
            <w:tcBorders>
              <w:left w:val="single" w:sz="4" w:space="0" w:color="auto"/>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Магний</w:t>
            </w:r>
          </w:p>
        </w:tc>
        <w:tc>
          <w:tcPr>
            <w:tcW w:w="1129" w:type="dxa"/>
            <w:gridSpan w:val="3"/>
            <w:tcBorders>
              <w:top w:val="single" w:sz="4" w:space="0" w:color="000000"/>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45,77</w:t>
            </w:r>
          </w:p>
        </w:tc>
        <w:tc>
          <w:tcPr>
            <w:tcW w:w="860" w:type="dxa"/>
            <w:gridSpan w:val="4"/>
            <w:tcBorders>
              <w:top w:val="single" w:sz="4" w:space="0" w:color="000000"/>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1,1</w:t>
            </w:r>
          </w:p>
        </w:tc>
      </w:tr>
      <w:tr w:rsidR="00B92574" w:rsidRPr="001413CF" w:rsidTr="00733562">
        <w:trPr>
          <w:gridAfter w:val="1"/>
          <w:wAfter w:w="29" w:type="dxa"/>
          <w:trHeight w:val="126"/>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1" w:type="dxa"/>
            <w:gridSpan w:val="3"/>
            <w:vMerge/>
            <w:tcBorders>
              <w:left w:val="single" w:sz="4" w:space="0" w:color="auto"/>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3965" w:type="dxa"/>
            <w:gridSpan w:val="10"/>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rPr>
          <w:gridAfter w:val="1"/>
          <w:wAfter w:w="29" w:type="dxa"/>
          <w:trHeight w:val="143"/>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1" w:type="dxa"/>
            <w:gridSpan w:val="3"/>
            <w:vMerge/>
            <w:tcBorders>
              <w:left w:val="single" w:sz="4" w:space="0" w:color="auto"/>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Азот нитритный</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0,041</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2,1</w:t>
            </w:r>
          </w:p>
        </w:tc>
      </w:tr>
      <w:tr w:rsidR="00B92574" w:rsidRPr="001413CF" w:rsidTr="00733562">
        <w:trPr>
          <w:gridAfter w:val="1"/>
          <w:wAfter w:w="29" w:type="dxa"/>
          <w:trHeight w:val="143"/>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1" w:type="dxa"/>
            <w:gridSpan w:val="3"/>
            <w:vMerge/>
            <w:tcBorders>
              <w:left w:val="single" w:sz="4" w:space="0" w:color="auto"/>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Фториды</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1,04</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1,4</w:t>
            </w:r>
          </w:p>
        </w:tc>
      </w:tr>
      <w:tr w:rsidR="00B92574" w:rsidRPr="001413CF" w:rsidTr="00733562">
        <w:trPr>
          <w:gridAfter w:val="1"/>
          <w:wAfter w:w="29" w:type="dxa"/>
          <w:trHeight w:val="143"/>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1" w:type="dxa"/>
            <w:gridSpan w:val="3"/>
            <w:vMerge/>
            <w:tcBorders>
              <w:left w:val="single" w:sz="4" w:space="0" w:color="auto"/>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Аммоний солевой</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1,21</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2,4</w:t>
            </w:r>
          </w:p>
        </w:tc>
      </w:tr>
      <w:tr w:rsidR="00B92574" w:rsidRPr="001413CF" w:rsidTr="00733562">
        <w:trPr>
          <w:gridAfter w:val="1"/>
          <w:wAfter w:w="29" w:type="dxa"/>
          <w:trHeight w:val="70"/>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1" w:type="dxa"/>
            <w:gridSpan w:val="3"/>
            <w:vMerge/>
            <w:tcBorders>
              <w:left w:val="single" w:sz="4" w:space="0" w:color="auto"/>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3965" w:type="dxa"/>
            <w:gridSpan w:val="10"/>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rPr>
          <w:gridAfter w:val="1"/>
          <w:wAfter w:w="29" w:type="dxa"/>
          <w:trHeight w:val="260"/>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1" w:type="dxa"/>
            <w:gridSpan w:val="3"/>
            <w:vMerge/>
            <w:tcBorders>
              <w:left w:val="single" w:sz="4" w:space="0" w:color="auto"/>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Марганец</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0,017</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1,7</w:t>
            </w:r>
          </w:p>
        </w:tc>
      </w:tr>
      <w:tr w:rsidR="00B92574" w:rsidRPr="001413CF" w:rsidTr="00733562">
        <w:trPr>
          <w:gridAfter w:val="1"/>
          <w:wAfter w:w="29" w:type="dxa"/>
          <w:trHeight w:val="260"/>
        </w:trPr>
        <w:tc>
          <w:tcPr>
            <w:tcW w:w="2118" w:type="dxa"/>
            <w:gridSpan w:val="2"/>
            <w:vMerge/>
            <w:tcBorders>
              <w:left w:val="single" w:sz="4" w:space="0" w:color="000000"/>
              <w:bottom w:val="single" w:sz="4" w:space="0" w:color="auto"/>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000000"/>
              <w:bottom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bottom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1" w:type="dxa"/>
            <w:gridSpan w:val="3"/>
            <w:vMerge/>
            <w:tcBorders>
              <w:left w:val="single" w:sz="4" w:space="0" w:color="auto"/>
              <w:bottom w:val="single" w:sz="4" w:space="0" w:color="auto"/>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Цинк</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0,025</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2,5</w:t>
            </w:r>
          </w:p>
        </w:tc>
      </w:tr>
      <w:tr w:rsidR="00B92574" w:rsidRPr="001413CF" w:rsidTr="00733562">
        <w:trPr>
          <w:gridAfter w:val="1"/>
          <w:wAfter w:w="29" w:type="dxa"/>
          <w:trHeight w:val="300"/>
        </w:trPr>
        <w:tc>
          <w:tcPr>
            <w:tcW w:w="2118" w:type="dxa"/>
            <w:gridSpan w:val="2"/>
            <w:vMerge w:val="restart"/>
            <w:tcBorders>
              <w:top w:val="single" w:sz="4" w:space="0" w:color="auto"/>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р. Сарыбулак (Акмолинская)</w:t>
            </w:r>
          </w:p>
        </w:tc>
        <w:tc>
          <w:tcPr>
            <w:tcW w:w="1555" w:type="dxa"/>
            <w:gridSpan w:val="4"/>
            <w:tcBorders>
              <w:top w:val="single" w:sz="4" w:space="0" w:color="auto"/>
              <w:left w:val="single" w:sz="4" w:space="0" w:color="auto"/>
              <w:bottom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r w:rsidRPr="001413CF">
              <w:rPr>
                <w:rFonts w:ascii="Times New Roman" w:hAnsi="Times New Roman"/>
              </w:rPr>
              <w:t>6,7 (нормативно чистая)</w:t>
            </w:r>
          </w:p>
        </w:tc>
        <w:tc>
          <w:tcPr>
            <w:tcW w:w="1412" w:type="dxa"/>
            <w:gridSpan w:val="3"/>
            <w:tcBorders>
              <w:top w:val="single" w:sz="4" w:space="0" w:color="auto"/>
              <w:left w:val="single" w:sz="4" w:space="0" w:color="auto"/>
              <w:bottom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9,63</w:t>
            </w:r>
          </w:p>
          <w:p w:rsidR="00B92574" w:rsidRPr="001413CF" w:rsidRDefault="00B92574" w:rsidP="00B92574">
            <w:pPr>
              <w:jc w:val="center"/>
              <w:rPr>
                <w:rFonts w:ascii="Times New Roman" w:hAnsi="Times New Roman"/>
              </w:rPr>
            </w:pPr>
            <w:r w:rsidRPr="001413CF">
              <w:rPr>
                <w:rFonts w:ascii="Times New Roman" w:hAnsi="Times New Roman"/>
              </w:rPr>
              <w:t>(нормативно чистая)</w:t>
            </w:r>
          </w:p>
        </w:tc>
        <w:tc>
          <w:tcPr>
            <w:tcW w:w="1411" w:type="dxa"/>
            <w:gridSpan w:val="3"/>
            <w:tcBorders>
              <w:top w:val="single" w:sz="4" w:space="0" w:color="auto"/>
              <w:left w:val="single" w:sz="4" w:space="0" w:color="auto"/>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7,25</w:t>
            </w:r>
          </w:p>
          <w:p w:rsidR="00B92574" w:rsidRPr="001413CF" w:rsidRDefault="00B92574" w:rsidP="00B92574">
            <w:pPr>
              <w:jc w:val="center"/>
              <w:rPr>
                <w:rFonts w:ascii="Times New Roman" w:hAnsi="Times New Roman"/>
              </w:rPr>
            </w:pPr>
            <w:r w:rsidRPr="001413CF">
              <w:rPr>
                <w:rFonts w:ascii="Times New Roman" w:hAnsi="Times New Roman"/>
              </w:rPr>
              <w:t>(нормативно чистая)</w:t>
            </w: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7,25</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r>
      <w:tr w:rsidR="00B92574" w:rsidRPr="001413CF" w:rsidTr="00733562">
        <w:trPr>
          <w:gridAfter w:val="1"/>
          <w:wAfter w:w="29" w:type="dxa"/>
          <w:trHeight w:val="70"/>
        </w:trPr>
        <w:tc>
          <w:tcPr>
            <w:tcW w:w="2118" w:type="dxa"/>
            <w:gridSpan w:val="2"/>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555" w:type="dxa"/>
            <w:gridSpan w:val="4"/>
            <w:tcBorders>
              <w:left w:val="single" w:sz="4" w:space="0" w:color="auto"/>
              <w:bottom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r w:rsidRPr="001413CF">
              <w:rPr>
                <w:rFonts w:ascii="Times New Roman" w:hAnsi="Times New Roman"/>
              </w:rPr>
              <w:t>3,4 (умеренного уровня загрязнения)</w:t>
            </w:r>
          </w:p>
        </w:tc>
        <w:tc>
          <w:tcPr>
            <w:tcW w:w="1412" w:type="dxa"/>
            <w:gridSpan w:val="3"/>
            <w:tcBorders>
              <w:left w:val="single" w:sz="4" w:space="0" w:color="auto"/>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4,34</w:t>
            </w:r>
          </w:p>
          <w:p w:rsidR="00B92574" w:rsidRPr="001413CF" w:rsidRDefault="00B92574" w:rsidP="00B92574">
            <w:pPr>
              <w:jc w:val="center"/>
              <w:rPr>
                <w:rFonts w:ascii="Times New Roman" w:hAnsi="Times New Roman"/>
              </w:rPr>
            </w:pPr>
            <w:r w:rsidRPr="001413CF">
              <w:rPr>
                <w:rFonts w:ascii="Times New Roman" w:hAnsi="Times New Roman"/>
              </w:rPr>
              <w:t>(умеренного уровня загрязнени</w:t>
            </w:r>
            <w:r w:rsidRPr="001413CF">
              <w:rPr>
                <w:rFonts w:ascii="Times New Roman" w:hAnsi="Times New Roman"/>
              </w:rPr>
              <w:lastRenderedPageBreak/>
              <w:t>я)</w:t>
            </w:r>
          </w:p>
        </w:tc>
        <w:tc>
          <w:tcPr>
            <w:tcW w:w="1411" w:type="dxa"/>
            <w:gridSpan w:val="3"/>
            <w:tcBorders>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lastRenderedPageBreak/>
              <w:t>3,11</w:t>
            </w:r>
          </w:p>
          <w:p w:rsidR="00B92574" w:rsidRPr="001413CF" w:rsidRDefault="00B92574" w:rsidP="00B92574">
            <w:pPr>
              <w:jc w:val="center"/>
              <w:rPr>
                <w:rFonts w:ascii="Times New Roman" w:hAnsi="Times New Roman"/>
              </w:rPr>
            </w:pPr>
            <w:r w:rsidRPr="001413CF">
              <w:rPr>
                <w:rFonts w:ascii="Times New Roman" w:hAnsi="Times New Roman"/>
              </w:rPr>
              <w:t>(умеренного уровня загрязнени</w:t>
            </w:r>
            <w:r w:rsidRPr="001413CF">
              <w:rPr>
                <w:rFonts w:ascii="Times New Roman" w:hAnsi="Times New Roman"/>
              </w:rPr>
              <w:lastRenderedPageBreak/>
              <w:t>я)</w:t>
            </w: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lastRenderedPageBreak/>
              <w:t>БПК5</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3,11</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r>
      <w:tr w:rsidR="00B92574" w:rsidRPr="001413CF" w:rsidTr="00733562">
        <w:trPr>
          <w:gridAfter w:val="1"/>
          <w:wAfter w:w="29" w:type="dxa"/>
          <w:trHeight w:val="178"/>
        </w:trPr>
        <w:tc>
          <w:tcPr>
            <w:tcW w:w="2118" w:type="dxa"/>
            <w:gridSpan w:val="2"/>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555" w:type="dxa"/>
            <w:gridSpan w:val="4"/>
            <w:vMerge w:val="restart"/>
            <w:tcBorders>
              <w:left w:val="single" w:sz="4" w:space="0" w:color="auto"/>
              <w:right w:val="single" w:sz="4" w:space="0" w:color="auto"/>
            </w:tcBorders>
            <w:shd w:val="clear" w:color="auto" w:fill="FFFFFF"/>
            <w:vAlign w:val="center"/>
          </w:tcPr>
          <w:p w:rsidR="00B92574" w:rsidRPr="001413CF" w:rsidRDefault="00B92574" w:rsidP="00B92574">
            <w:pPr>
              <w:jc w:val="center"/>
              <w:rPr>
                <w:rFonts w:ascii="Times New Roman" w:hAnsi="Times New Roman"/>
              </w:rPr>
            </w:pPr>
            <w:r w:rsidRPr="001413CF">
              <w:rPr>
                <w:rFonts w:ascii="Times New Roman" w:hAnsi="Times New Roman"/>
              </w:rPr>
              <w:t>2,3 (умеренного уровня загрязнения)</w:t>
            </w:r>
          </w:p>
        </w:tc>
        <w:tc>
          <w:tcPr>
            <w:tcW w:w="1412" w:type="dxa"/>
            <w:gridSpan w:val="3"/>
            <w:vMerge w:val="restart"/>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5,43 (высокого уровня загрязнения)</w:t>
            </w:r>
          </w:p>
        </w:tc>
        <w:tc>
          <w:tcPr>
            <w:tcW w:w="1411" w:type="dxa"/>
            <w:gridSpan w:val="3"/>
            <w:vMerge w:val="restart"/>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3,47</w:t>
            </w:r>
          </w:p>
          <w:p w:rsidR="00B92574" w:rsidRPr="001413CF" w:rsidRDefault="00B92574" w:rsidP="00FF532F">
            <w:pPr>
              <w:ind w:right="-127"/>
              <w:jc w:val="center"/>
              <w:rPr>
                <w:rFonts w:ascii="Times New Roman" w:hAnsi="Times New Roman"/>
              </w:rPr>
            </w:pPr>
            <w:r w:rsidRPr="001413CF">
              <w:rPr>
                <w:rFonts w:ascii="Times New Roman" w:hAnsi="Times New Roman"/>
              </w:rPr>
              <w:t>(высокого уровня загрязнения)</w:t>
            </w:r>
          </w:p>
        </w:tc>
        <w:tc>
          <w:tcPr>
            <w:tcW w:w="3965" w:type="dxa"/>
            <w:gridSpan w:val="10"/>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rPr>
          <w:gridAfter w:val="1"/>
          <w:wAfter w:w="29" w:type="dxa"/>
          <w:trHeight w:val="96"/>
        </w:trPr>
        <w:tc>
          <w:tcPr>
            <w:tcW w:w="2118" w:type="dxa"/>
            <w:gridSpan w:val="2"/>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Сульфаты</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419,6</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4,2</w:t>
            </w:r>
          </w:p>
        </w:tc>
      </w:tr>
      <w:tr w:rsidR="00B92574" w:rsidRPr="001413CF" w:rsidTr="00733562">
        <w:trPr>
          <w:gridAfter w:val="1"/>
          <w:wAfter w:w="29" w:type="dxa"/>
          <w:trHeight w:val="300"/>
        </w:trPr>
        <w:tc>
          <w:tcPr>
            <w:tcW w:w="2118" w:type="dxa"/>
            <w:gridSpan w:val="2"/>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Магний</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70,28</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1,8</w:t>
            </w:r>
          </w:p>
        </w:tc>
      </w:tr>
      <w:tr w:rsidR="00B92574" w:rsidRPr="001413CF" w:rsidTr="00733562">
        <w:trPr>
          <w:gridAfter w:val="1"/>
          <w:wAfter w:w="29" w:type="dxa"/>
          <w:trHeight w:val="300"/>
        </w:trPr>
        <w:tc>
          <w:tcPr>
            <w:tcW w:w="2118" w:type="dxa"/>
            <w:gridSpan w:val="2"/>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Хлориды</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410,2</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1,4</w:t>
            </w:r>
          </w:p>
        </w:tc>
      </w:tr>
      <w:tr w:rsidR="00B92574" w:rsidRPr="001413CF" w:rsidTr="00733562">
        <w:trPr>
          <w:gridAfter w:val="1"/>
          <w:wAfter w:w="29" w:type="dxa"/>
          <w:trHeight w:val="100"/>
        </w:trPr>
        <w:tc>
          <w:tcPr>
            <w:tcW w:w="2118" w:type="dxa"/>
            <w:gridSpan w:val="2"/>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3965" w:type="dxa"/>
            <w:gridSpan w:val="10"/>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rPr>
          <w:gridAfter w:val="1"/>
          <w:wAfter w:w="29" w:type="dxa"/>
          <w:trHeight w:val="150"/>
        </w:trPr>
        <w:tc>
          <w:tcPr>
            <w:tcW w:w="2118" w:type="dxa"/>
            <w:gridSpan w:val="2"/>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Аммоний солевой</w:t>
            </w:r>
          </w:p>
        </w:tc>
        <w:tc>
          <w:tcPr>
            <w:tcW w:w="1129" w:type="dxa"/>
            <w:gridSpan w:val="3"/>
            <w:tcBorders>
              <w:top w:val="single" w:sz="4" w:space="0" w:color="000000"/>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3,51</w:t>
            </w:r>
          </w:p>
        </w:tc>
        <w:tc>
          <w:tcPr>
            <w:tcW w:w="860" w:type="dxa"/>
            <w:gridSpan w:val="4"/>
            <w:tcBorders>
              <w:top w:val="single" w:sz="4" w:space="0" w:color="000000"/>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7,0</w:t>
            </w:r>
          </w:p>
        </w:tc>
      </w:tr>
      <w:tr w:rsidR="00B92574" w:rsidRPr="001413CF" w:rsidTr="00733562">
        <w:trPr>
          <w:gridAfter w:val="1"/>
          <w:wAfter w:w="29" w:type="dxa"/>
          <w:trHeight w:val="150"/>
        </w:trPr>
        <w:tc>
          <w:tcPr>
            <w:tcW w:w="2118" w:type="dxa"/>
            <w:gridSpan w:val="2"/>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Азот нитритный</w:t>
            </w:r>
          </w:p>
        </w:tc>
        <w:tc>
          <w:tcPr>
            <w:tcW w:w="1129" w:type="dxa"/>
            <w:gridSpan w:val="3"/>
            <w:tcBorders>
              <w:top w:val="single" w:sz="4" w:space="0" w:color="000000"/>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0,061</w:t>
            </w:r>
          </w:p>
        </w:tc>
        <w:tc>
          <w:tcPr>
            <w:tcW w:w="860" w:type="dxa"/>
            <w:gridSpan w:val="4"/>
            <w:tcBorders>
              <w:top w:val="single" w:sz="4" w:space="0" w:color="000000"/>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3,0</w:t>
            </w:r>
          </w:p>
        </w:tc>
      </w:tr>
      <w:tr w:rsidR="00B92574" w:rsidRPr="001413CF" w:rsidTr="00733562">
        <w:trPr>
          <w:gridAfter w:val="1"/>
          <w:wAfter w:w="29" w:type="dxa"/>
          <w:trHeight w:val="150"/>
        </w:trPr>
        <w:tc>
          <w:tcPr>
            <w:tcW w:w="2118" w:type="dxa"/>
            <w:gridSpan w:val="2"/>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3965" w:type="dxa"/>
            <w:gridSpan w:val="10"/>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rPr>
          <w:gridAfter w:val="1"/>
          <w:wAfter w:w="29" w:type="dxa"/>
          <w:trHeight w:val="150"/>
        </w:trPr>
        <w:tc>
          <w:tcPr>
            <w:tcW w:w="2118" w:type="dxa"/>
            <w:gridSpan w:val="2"/>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Цинк</w:t>
            </w:r>
          </w:p>
        </w:tc>
        <w:tc>
          <w:tcPr>
            <w:tcW w:w="1129" w:type="dxa"/>
            <w:gridSpan w:val="3"/>
            <w:tcBorders>
              <w:top w:val="single" w:sz="4" w:space="0" w:color="000000"/>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0,049</w:t>
            </w:r>
          </w:p>
        </w:tc>
        <w:tc>
          <w:tcPr>
            <w:tcW w:w="860" w:type="dxa"/>
            <w:gridSpan w:val="4"/>
            <w:tcBorders>
              <w:top w:val="single" w:sz="4" w:space="0" w:color="000000"/>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4,9</w:t>
            </w:r>
          </w:p>
        </w:tc>
      </w:tr>
      <w:tr w:rsidR="00B92574" w:rsidRPr="001413CF" w:rsidTr="00733562">
        <w:trPr>
          <w:gridAfter w:val="1"/>
          <w:wAfter w:w="29" w:type="dxa"/>
          <w:trHeight w:val="150"/>
        </w:trPr>
        <w:tc>
          <w:tcPr>
            <w:tcW w:w="2118" w:type="dxa"/>
            <w:gridSpan w:val="2"/>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555" w:type="dxa"/>
            <w:gridSpan w:val="4"/>
            <w:tcBorders>
              <w:left w:val="single" w:sz="4" w:space="0" w:color="auto"/>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412" w:type="dxa"/>
            <w:gridSpan w:val="3"/>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411" w:type="dxa"/>
            <w:gridSpan w:val="3"/>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Марганец</w:t>
            </w:r>
          </w:p>
        </w:tc>
        <w:tc>
          <w:tcPr>
            <w:tcW w:w="1129" w:type="dxa"/>
            <w:gridSpan w:val="3"/>
            <w:tcBorders>
              <w:top w:val="single" w:sz="4" w:space="0" w:color="000000"/>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0,012</w:t>
            </w:r>
          </w:p>
        </w:tc>
        <w:tc>
          <w:tcPr>
            <w:tcW w:w="860" w:type="dxa"/>
            <w:gridSpan w:val="4"/>
            <w:tcBorders>
              <w:top w:val="single" w:sz="4" w:space="0" w:color="000000"/>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1,2</w:t>
            </w:r>
          </w:p>
        </w:tc>
      </w:tr>
      <w:tr w:rsidR="00B92574" w:rsidRPr="001413CF" w:rsidTr="00733562">
        <w:trPr>
          <w:gridAfter w:val="1"/>
          <w:wAfter w:w="29" w:type="dxa"/>
          <w:trHeight w:val="147"/>
        </w:trPr>
        <w:tc>
          <w:tcPr>
            <w:tcW w:w="2118" w:type="dxa"/>
            <w:gridSpan w:val="2"/>
            <w:vMerge w:val="restart"/>
            <w:tcBorders>
              <w:top w:val="single" w:sz="4" w:space="0" w:color="auto"/>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р. Нура (Акмолинская)</w:t>
            </w:r>
          </w:p>
        </w:tc>
        <w:tc>
          <w:tcPr>
            <w:tcW w:w="1555" w:type="dxa"/>
            <w:gridSpan w:val="4"/>
            <w:tcBorders>
              <w:top w:val="single" w:sz="4" w:space="0" w:color="auto"/>
              <w:left w:val="single" w:sz="4" w:space="0" w:color="auto"/>
              <w:bottom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8,8 (нормативно чистая)</w:t>
            </w:r>
          </w:p>
        </w:tc>
        <w:tc>
          <w:tcPr>
            <w:tcW w:w="1412" w:type="dxa"/>
            <w:gridSpan w:val="3"/>
            <w:tcBorders>
              <w:top w:val="single" w:sz="4" w:space="0" w:color="auto"/>
              <w:left w:val="single" w:sz="4" w:space="0" w:color="auto"/>
              <w:bottom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13,77</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411" w:type="dxa"/>
            <w:gridSpan w:val="3"/>
            <w:tcBorders>
              <w:top w:val="single" w:sz="4" w:space="0" w:color="auto"/>
              <w:left w:val="single" w:sz="4" w:space="0" w:color="000000"/>
              <w:bottom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11,00</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11,00</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r>
      <w:tr w:rsidR="00B92574" w:rsidRPr="001413CF" w:rsidTr="00733562">
        <w:trPr>
          <w:gridAfter w:val="1"/>
          <w:wAfter w:w="29" w:type="dxa"/>
          <w:trHeight w:val="147"/>
        </w:trPr>
        <w:tc>
          <w:tcPr>
            <w:tcW w:w="2118" w:type="dxa"/>
            <w:gridSpan w:val="2"/>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555" w:type="dxa"/>
            <w:gridSpan w:val="4"/>
            <w:tcBorders>
              <w:top w:val="single" w:sz="4" w:space="0" w:color="auto"/>
              <w:left w:val="single" w:sz="4" w:space="0" w:color="auto"/>
              <w:bottom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2,40 (нормативно чистая)</w:t>
            </w:r>
          </w:p>
          <w:p w:rsidR="00B92574" w:rsidRPr="001413CF" w:rsidRDefault="00B92574" w:rsidP="00B92574">
            <w:pPr>
              <w:jc w:val="center"/>
              <w:rPr>
                <w:rFonts w:ascii="Times New Roman" w:hAnsi="Times New Roman"/>
              </w:rPr>
            </w:pPr>
          </w:p>
        </w:tc>
        <w:tc>
          <w:tcPr>
            <w:tcW w:w="1412" w:type="dxa"/>
            <w:gridSpan w:val="3"/>
            <w:tcBorders>
              <w:top w:val="single" w:sz="4" w:space="0" w:color="auto"/>
              <w:left w:val="single" w:sz="4" w:space="0" w:color="auto"/>
              <w:bottom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3,58</w:t>
            </w:r>
          </w:p>
          <w:p w:rsidR="00B92574" w:rsidRPr="001413CF" w:rsidRDefault="00B92574" w:rsidP="00FF532F">
            <w:pPr>
              <w:ind w:right="-127"/>
              <w:jc w:val="center"/>
              <w:rPr>
                <w:rFonts w:ascii="Times New Roman" w:hAnsi="Times New Roman"/>
              </w:rPr>
            </w:pPr>
            <w:r w:rsidRPr="001413CF">
              <w:rPr>
                <w:rFonts w:ascii="Times New Roman" w:hAnsi="Times New Roman"/>
              </w:rPr>
              <w:t>(умеренного уровня загрязнения)</w:t>
            </w:r>
          </w:p>
        </w:tc>
        <w:tc>
          <w:tcPr>
            <w:tcW w:w="1411" w:type="dxa"/>
            <w:gridSpan w:val="3"/>
            <w:tcBorders>
              <w:top w:val="single" w:sz="4" w:space="0" w:color="auto"/>
              <w:left w:val="single" w:sz="4" w:space="0" w:color="000000"/>
              <w:bottom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3,26</w:t>
            </w:r>
          </w:p>
          <w:p w:rsidR="00B92574" w:rsidRPr="001413CF" w:rsidRDefault="00B92574" w:rsidP="00FF532F">
            <w:pPr>
              <w:ind w:right="-127"/>
              <w:jc w:val="center"/>
              <w:rPr>
                <w:rFonts w:ascii="Times New Roman" w:hAnsi="Times New Roman"/>
              </w:rPr>
            </w:pPr>
            <w:r w:rsidRPr="001413CF">
              <w:rPr>
                <w:rFonts w:ascii="Times New Roman" w:hAnsi="Times New Roman"/>
              </w:rPr>
              <w:t>(умеренного уровня загрязнения)</w:t>
            </w: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БПК5</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3,26</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r>
      <w:tr w:rsidR="00B92574" w:rsidRPr="001413CF" w:rsidTr="00733562">
        <w:trPr>
          <w:gridAfter w:val="1"/>
          <w:wAfter w:w="29" w:type="dxa"/>
          <w:trHeight w:val="144"/>
        </w:trPr>
        <w:tc>
          <w:tcPr>
            <w:tcW w:w="2118" w:type="dxa"/>
            <w:gridSpan w:val="2"/>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555" w:type="dxa"/>
            <w:gridSpan w:val="4"/>
            <w:vMerge w:val="restart"/>
            <w:tcBorders>
              <w:top w:val="single" w:sz="4" w:space="0" w:color="auto"/>
              <w:left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2,6 (умеренного уровня загрязнения)</w:t>
            </w:r>
          </w:p>
          <w:p w:rsidR="00B92574" w:rsidRPr="001413CF" w:rsidRDefault="00B92574" w:rsidP="00B92574">
            <w:pPr>
              <w:jc w:val="center"/>
              <w:rPr>
                <w:rFonts w:ascii="Times New Roman" w:hAnsi="Times New Roman"/>
              </w:rPr>
            </w:pPr>
          </w:p>
        </w:tc>
        <w:tc>
          <w:tcPr>
            <w:tcW w:w="1412" w:type="dxa"/>
            <w:gridSpan w:val="3"/>
            <w:vMerge w:val="restart"/>
            <w:tcBorders>
              <w:top w:val="single" w:sz="4" w:space="0" w:color="auto"/>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1,85 (умеренного уровня загрязнения)</w:t>
            </w:r>
          </w:p>
        </w:tc>
        <w:tc>
          <w:tcPr>
            <w:tcW w:w="1411" w:type="dxa"/>
            <w:gridSpan w:val="3"/>
            <w:vMerge w:val="restart"/>
            <w:tcBorders>
              <w:top w:val="single" w:sz="4" w:space="0" w:color="auto"/>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2,08 (умеренного уровня загрязнения)</w:t>
            </w:r>
          </w:p>
        </w:tc>
        <w:tc>
          <w:tcPr>
            <w:tcW w:w="3965" w:type="dxa"/>
            <w:gridSpan w:val="10"/>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rPr>
          <w:gridAfter w:val="1"/>
          <w:wAfter w:w="29" w:type="dxa"/>
          <w:trHeight w:val="147"/>
        </w:trPr>
        <w:tc>
          <w:tcPr>
            <w:tcW w:w="2118" w:type="dxa"/>
            <w:gridSpan w:val="2"/>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Сульфаты</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323,3</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3,2</w:t>
            </w:r>
          </w:p>
        </w:tc>
      </w:tr>
      <w:tr w:rsidR="00B92574" w:rsidRPr="001413CF" w:rsidTr="00733562">
        <w:trPr>
          <w:gridAfter w:val="1"/>
          <w:wAfter w:w="29" w:type="dxa"/>
          <w:trHeight w:val="147"/>
        </w:trPr>
        <w:tc>
          <w:tcPr>
            <w:tcW w:w="2118" w:type="dxa"/>
            <w:gridSpan w:val="2"/>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Магний</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49,43</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1,2</w:t>
            </w:r>
          </w:p>
        </w:tc>
      </w:tr>
      <w:tr w:rsidR="00B92574" w:rsidRPr="001413CF" w:rsidTr="00733562">
        <w:trPr>
          <w:gridAfter w:val="1"/>
          <w:wAfter w:w="29" w:type="dxa"/>
          <w:trHeight w:val="147"/>
        </w:trPr>
        <w:tc>
          <w:tcPr>
            <w:tcW w:w="2118" w:type="dxa"/>
            <w:gridSpan w:val="2"/>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3965" w:type="dxa"/>
            <w:gridSpan w:val="10"/>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rPr>
          <w:gridAfter w:val="1"/>
          <w:wAfter w:w="29" w:type="dxa"/>
          <w:trHeight w:val="147"/>
        </w:trPr>
        <w:tc>
          <w:tcPr>
            <w:tcW w:w="2118" w:type="dxa"/>
            <w:gridSpan w:val="2"/>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Марганец</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0,019</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1,9</w:t>
            </w:r>
          </w:p>
        </w:tc>
      </w:tr>
      <w:tr w:rsidR="00B92574" w:rsidRPr="001413CF" w:rsidTr="00733562">
        <w:trPr>
          <w:gridAfter w:val="1"/>
          <w:wAfter w:w="29" w:type="dxa"/>
          <w:trHeight w:val="147"/>
        </w:trPr>
        <w:tc>
          <w:tcPr>
            <w:tcW w:w="2118" w:type="dxa"/>
            <w:gridSpan w:val="2"/>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Цинк</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0,02</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2,0</w:t>
            </w:r>
          </w:p>
        </w:tc>
      </w:tr>
      <w:tr w:rsidR="00B92574" w:rsidRPr="001413CF" w:rsidTr="00733562">
        <w:trPr>
          <w:gridAfter w:val="1"/>
          <w:wAfter w:w="29" w:type="dxa"/>
          <w:trHeight w:val="679"/>
        </w:trPr>
        <w:tc>
          <w:tcPr>
            <w:tcW w:w="2118" w:type="dxa"/>
            <w:gridSpan w:val="2"/>
            <w:vMerge w:val="restart"/>
            <w:tcBorders>
              <w:top w:val="single" w:sz="4" w:space="0" w:color="auto"/>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p w:rsidR="00B92574" w:rsidRPr="001413CF" w:rsidRDefault="00B92574" w:rsidP="00B92574">
            <w:pPr>
              <w:jc w:val="center"/>
              <w:rPr>
                <w:rFonts w:ascii="Times New Roman" w:hAnsi="Times New Roman"/>
              </w:rPr>
            </w:pPr>
          </w:p>
          <w:p w:rsidR="00B92574" w:rsidRPr="001413CF" w:rsidRDefault="00B92574" w:rsidP="00B92574">
            <w:pPr>
              <w:jc w:val="center"/>
              <w:rPr>
                <w:rFonts w:ascii="Times New Roman" w:hAnsi="Times New Roman"/>
              </w:rPr>
            </w:pPr>
            <w:r w:rsidRPr="001413CF">
              <w:rPr>
                <w:rFonts w:ascii="Times New Roman" w:hAnsi="Times New Roman"/>
              </w:rPr>
              <w:t>канал Нура -Есиль</w:t>
            </w:r>
          </w:p>
          <w:p w:rsidR="00B92574" w:rsidRPr="001413CF" w:rsidRDefault="00B92574" w:rsidP="00B92574">
            <w:pPr>
              <w:jc w:val="center"/>
              <w:rPr>
                <w:rFonts w:ascii="Times New Roman" w:hAnsi="Times New Roman"/>
              </w:rPr>
            </w:pPr>
            <w:r w:rsidRPr="001413CF">
              <w:rPr>
                <w:rFonts w:ascii="Times New Roman" w:hAnsi="Times New Roman"/>
              </w:rPr>
              <w:t>(Акмолинская)</w:t>
            </w:r>
          </w:p>
        </w:tc>
        <w:tc>
          <w:tcPr>
            <w:tcW w:w="1555" w:type="dxa"/>
            <w:gridSpan w:val="4"/>
            <w:tcBorders>
              <w:top w:val="single" w:sz="4" w:space="0" w:color="auto"/>
              <w:left w:val="single" w:sz="4" w:space="0" w:color="000000"/>
              <w:bottom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8,3 (нормативно чистая)</w:t>
            </w:r>
          </w:p>
        </w:tc>
        <w:tc>
          <w:tcPr>
            <w:tcW w:w="1412" w:type="dxa"/>
            <w:gridSpan w:val="3"/>
            <w:tcBorders>
              <w:top w:val="single" w:sz="4" w:space="0" w:color="auto"/>
              <w:left w:val="single" w:sz="4" w:space="0" w:color="auto"/>
              <w:bottom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13,65</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411" w:type="dxa"/>
            <w:gridSpan w:val="3"/>
            <w:tcBorders>
              <w:top w:val="single" w:sz="4" w:space="0" w:color="auto"/>
              <w:left w:val="single" w:sz="4" w:space="0" w:color="000000"/>
              <w:bottom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11,70</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11,70</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r>
      <w:tr w:rsidR="00B92574" w:rsidRPr="001413CF" w:rsidTr="00733562">
        <w:trPr>
          <w:gridAfter w:val="1"/>
          <w:wAfter w:w="29" w:type="dxa"/>
          <w:trHeight w:val="300"/>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tcBorders>
              <w:left w:val="single" w:sz="4" w:space="0" w:color="000000"/>
              <w:bottom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2,3 (нормативно чистая)</w:t>
            </w:r>
          </w:p>
        </w:tc>
        <w:tc>
          <w:tcPr>
            <w:tcW w:w="1412" w:type="dxa"/>
            <w:gridSpan w:val="3"/>
            <w:tcBorders>
              <w:left w:val="single" w:sz="4" w:space="0" w:color="auto"/>
              <w:bottom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2,54</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411" w:type="dxa"/>
            <w:gridSpan w:val="3"/>
            <w:tcBorders>
              <w:left w:val="single" w:sz="4" w:space="0" w:color="000000"/>
              <w:bottom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2,60</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БПК5</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2,60</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r>
      <w:tr w:rsidR="00B92574" w:rsidRPr="001413CF" w:rsidTr="00733562">
        <w:trPr>
          <w:gridAfter w:val="1"/>
          <w:wAfter w:w="29" w:type="dxa"/>
          <w:trHeight w:val="120"/>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vMerge w:val="restart"/>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2,8 (умеренного уровня загрязнения)</w:t>
            </w:r>
          </w:p>
        </w:tc>
        <w:tc>
          <w:tcPr>
            <w:tcW w:w="1412" w:type="dxa"/>
            <w:gridSpan w:val="3"/>
            <w:vMerge w:val="restart"/>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1,80 (умеренного уровня загрязнения)</w:t>
            </w:r>
          </w:p>
        </w:tc>
        <w:tc>
          <w:tcPr>
            <w:tcW w:w="1411" w:type="dxa"/>
            <w:gridSpan w:val="3"/>
            <w:vMerge w:val="restart"/>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1,98 (умеренного уровня загрязнения)</w:t>
            </w:r>
          </w:p>
        </w:tc>
        <w:tc>
          <w:tcPr>
            <w:tcW w:w="3965" w:type="dxa"/>
            <w:gridSpan w:val="10"/>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rPr>
          <w:gridAfter w:val="1"/>
          <w:wAfter w:w="29" w:type="dxa"/>
          <w:trHeight w:val="151"/>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Сульфаты</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336</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3,4</w:t>
            </w:r>
          </w:p>
        </w:tc>
      </w:tr>
      <w:tr w:rsidR="00B92574" w:rsidRPr="001413CF" w:rsidTr="00733562">
        <w:trPr>
          <w:gridAfter w:val="1"/>
          <w:wAfter w:w="29" w:type="dxa"/>
          <w:trHeight w:val="151"/>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Магний</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63,55</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1,6</w:t>
            </w:r>
          </w:p>
        </w:tc>
      </w:tr>
      <w:tr w:rsidR="00B92574" w:rsidRPr="001413CF" w:rsidTr="00733562">
        <w:trPr>
          <w:gridAfter w:val="1"/>
          <w:wAfter w:w="29" w:type="dxa"/>
          <w:trHeight w:val="151"/>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Хлориды</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365,5</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1,2</w:t>
            </w:r>
          </w:p>
        </w:tc>
      </w:tr>
      <w:tr w:rsidR="00B92574" w:rsidRPr="001413CF" w:rsidTr="00733562">
        <w:trPr>
          <w:gridAfter w:val="1"/>
          <w:wAfter w:w="29" w:type="dxa"/>
          <w:trHeight w:val="151"/>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3965" w:type="dxa"/>
            <w:gridSpan w:val="10"/>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rPr>
          <w:gridAfter w:val="1"/>
          <w:wAfter w:w="29" w:type="dxa"/>
          <w:trHeight w:val="151"/>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Цинк</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0,019</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1,9</w:t>
            </w:r>
          </w:p>
        </w:tc>
      </w:tr>
      <w:tr w:rsidR="00B92574" w:rsidRPr="001413CF" w:rsidTr="00733562">
        <w:trPr>
          <w:gridAfter w:val="1"/>
          <w:wAfter w:w="29" w:type="dxa"/>
          <w:trHeight w:val="158"/>
        </w:trPr>
        <w:tc>
          <w:tcPr>
            <w:tcW w:w="2118" w:type="dxa"/>
            <w:gridSpan w:val="2"/>
            <w:vMerge w:val="restart"/>
            <w:tcBorders>
              <w:top w:val="single" w:sz="4" w:space="0" w:color="auto"/>
              <w:left w:val="single" w:sz="4" w:space="0" w:color="000000"/>
              <w:right w:val="single" w:sz="4" w:space="0" w:color="000000"/>
            </w:tcBorders>
            <w:shd w:val="clear" w:color="auto" w:fill="FFFFFF"/>
            <w:vAlign w:val="center"/>
          </w:tcPr>
          <w:p w:rsidR="00B92574" w:rsidRPr="001413CF" w:rsidRDefault="00B92574" w:rsidP="00B92574">
            <w:pPr>
              <w:jc w:val="center"/>
              <w:rPr>
                <w:rFonts w:ascii="Times New Roman" w:hAnsi="Times New Roman"/>
              </w:rPr>
            </w:pPr>
            <w:r w:rsidRPr="001413CF">
              <w:rPr>
                <w:rFonts w:ascii="Times New Roman" w:hAnsi="Times New Roman"/>
              </w:rPr>
              <w:t>р. Беттыбулак (Акмолинская)</w:t>
            </w:r>
          </w:p>
          <w:p w:rsidR="00B92574" w:rsidRPr="001413CF" w:rsidRDefault="00B92574" w:rsidP="00B92574">
            <w:pPr>
              <w:jc w:val="center"/>
              <w:rPr>
                <w:rFonts w:ascii="Times New Roman" w:hAnsi="Times New Roman"/>
              </w:rPr>
            </w:pPr>
          </w:p>
          <w:p w:rsidR="00B92574" w:rsidRPr="001413CF" w:rsidRDefault="00B92574" w:rsidP="00B92574">
            <w:pPr>
              <w:jc w:val="center"/>
              <w:rPr>
                <w:rFonts w:ascii="Times New Roman" w:hAnsi="Times New Roman"/>
              </w:rPr>
            </w:pPr>
          </w:p>
        </w:tc>
        <w:tc>
          <w:tcPr>
            <w:tcW w:w="1555" w:type="dxa"/>
            <w:gridSpan w:val="4"/>
            <w:tcBorders>
              <w:top w:val="single" w:sz="4" w:space="0" w:color="auto"/>
              <w:left w:val="single" w:sz="4" w:space="0" w:color="000000"/>
              <w:bottom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9,0 (нормативно чистая)</w:t>
            </w:r>
          </w:p>
        </w:tc>
        <w:tc>
          <w:tcPr>
            <w:tcW w:w="1412" w:type="dxa"/>
            <w:gridSpan w:val="3"/>
            <w:tcBorders>
              <w:top w:val="single" w:sz="4" w:space="0" w:color="auto"/>
              <w:left w:val="single" w:sz="4" w:space="0" w:color="auto"/>
              <w:bottom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9,06</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411" w:type="dxa"/>
            <w:gridSpan w:val="3"/>
            <w:tcBorders>
              <w:top w:val="single" w:sz="4" w:space="0" w:color="auto"/>
              <w:left w:val="single" w:sz="4" w:space="0" w:color="000000"/>
              <w:bottom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10,58</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92574" w:rsidRPr="001413CF" w:rsidRDefault="00B92574" w:rsidP="00B92574">
            <w:pPr>
              <w:jc w:val="center"/>
              <w:rPr>
                <w:rFonts w:ascii="Times New Roman" w:hAnsi="Times New Roman"/>
              </w:rPr>
            </w:pPr>
            <w:r w:rsidRPr="001413CF">
              <w:rPr>
                <w:rFonts w:ascii="Times New Roman" w:hAnsi="Times New Roman"/>
              </w:rPr>
              <w:t>10,58</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r>
      <w:tr w:rsidR="00B92574" w:rsidRPr="001413CF" w:rsidTr="00733562">
        <w:trPr>
          <w:gridAfter w:val="1"/>
          <w:wAfter w:w="29" w:type="dxa"/>
          <w:trHeight w:val="158"/>
        </w:trPr>
        <w:tc>
          <w:tcPr>
            <w:tcW w:w="2118" w:type="dxa"/>
            <w:gridSpan w:val="2"/>
            <w:vMerge/>
            <w:tcBorders>
              <w:left w:val="single" w:sz="4" w:space="0" w:color="000000"/>
              <w:right w:val="single" w:sz="4" w:space="0" w:color="000000"/>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tcBorders>
              <w:left w:val="single" w:sz="4" w:space="0" w:color="000000"/>
              <w:bottom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0,5</w:t>
            </w:r>
          </w:p>
          <w:p w:rsidR="00B92574" w:rsidRPr="001413CF" w:rsidRDefault="00B92574" w:rsidP="00B92574">
            <w:pPr>
              <w:jc w:val="center"/>
              <w:rPr>
                <w:rFonts w:ascii="Times New Roman" w:hAnsi="Times New Roman"/>
              </w:rPr>
            </w:pPr>
            <w:r w:rsidRPr="001413CF">
              <w:rPr>
                <w:rFonts w:ascii="Times New Roman" w:hAnsi="Times New Roman"/>
              </w:rPr>
              <w:t>(нормативно чистая)</w:t>
            </w:r>
          </w:p>
        </w:tc>
        <w:tc>
          <w:tcPr>
            <w:tcW w:w="1412" w:type="dxa"/>
            <w:gridSpan w:val="3"/>
            <w:tcBorders>
              <w:left w:val="single" w:sz="4" w:space="0" w:color="auto"/>
              <w:bottom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1,63</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411" w:type="dxa"/>
            <w:gridSpan w:val="3"/>
            <w:tcBorders>
              <w:left w:val="single" w:sz="4" w:space="0" w:color="000000"/>
              <w:bottom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1,47</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p>
          <w:p w:rsidR="00B92574" w:rsidRPr="001413CF" w:rsidRDefault="00B92574" w:rsidP="009652D5">
            <w:pPr>
              <w:rPr>
                <w:rFonts w:ascii="Times New Roman" w:hAnsi="Times New Roman"/>
              </w:rPr>
            </w:pPr>
            <w:r w:rsidRPr="001413CF">
              <w:rPr>
                <w:rFonts w:ascii="Times New Roman" w:hAnsi="Times New Roman"/>
              </w:rPr>
              <w:t>БПК5</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92574" w:rsidRPr="001413CF" w:rsidRDefault="00B92574" w:rsidP="00B92574">
            <w:pPr>
              <w:jc w:val="center"/>
              <w:rPr>
                <w:rFonts w:ascii="Times New Roman" w:hAnsi="Times New Roman"/>
              </w:rPr>
            </w:pPr>
            <w:r w:rsidRPr="001413CF">
              <w:rPr>
                <w:rFonts w:ascii="Times New Roman" w:hAnsi="Times New Roman"/>
              </w:rPr>
              <w:t>1,47</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r>
      <w:tr w:rsidR="00B92574" w:rsidRPr="001413CF" w:rsidTr="00733562">
        <w:trPr>
          <w:gridAfter w:val="1"/>
          <w:wAfter w:w="29" w:type="dxa"/>
          <w:trHeight w:val="158"/>
        </w:trPr>
        <w:tc>
          <w:tcPr>
            <w:tcW w:w="2118" w:type="dxa"/>
            <w:gridSpan w:val="2"/>
            <w:vMerge/>
            <w:tcBorders>
              <w:left w:val="single" w:sz="4" w:space="0" w:color="000000"/>
              <w:right w:val="single" w:sz="4" w:space="0" w:color="000000"/>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vMerge w:val="restart"/>
            <w:tcBorders>
              <w:top w:val="single" w:sz="4" w:space="0" w:color="auto"/>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2,3</w:t>
            </w:r>
          </w:p>
          <w:p w:rsidR="00B92574" w:rsidRPr="001413CF" w:rsidRDefault="00B92574" w:rsidP="00B92574">
            <w:pPr>
              <w:jc w:val="center"/>
              <w:rPr>
                <w:rFonts w:ascii="Times New Roman" w:hAnsi="Times New Roman"/>
              </w:rPr>
            </w:pPr>
            <w:r w:rsidRPr="001413CF">
              <w:rPr>
                <w:rFonts w:ascii="Times New Roman" w:hAnsi="Times New Roman"/>
              </w:rPr>
              <w:t>(умеренного уровня загрязнения)</w:t>
            </w:r>
          </w:p>
        </w:tc>
        <w:tc>
          <w:tcPr>
            <w:tcW w:w="1412" w:type="dxa"/>
            <w:gridSpan w:val="3"/>
            <w:vMerge w:val="restart"/>
            <w:tcBorders>
              <w:top w:val="single" w:sz="4" w:space="0" w:color="auto"/>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2,80</w:t>
            </w:r>
          </w:p>
          <w:p w:rsidR="00B92574" w:rsidRPr="001413CF" w:rsidRDefault="00B92574" w:rsidP="00FF532F">
            <w:pPr>
              <w:ind w:right="-127"/>
              <w:jc w:val="center"/>
              <w:rPr>
                <w:rFonts w:ascii="Times New Roman" w:hAnsi="Times New Roman"/>
              </w:rPr>
            </w:pPr>
            <w:r w:rsidRPr="001413CF">
              <w:rPr>
                <w:rFonts w:ascii="Times New Roman" w:hAnsi="Times New Roman"/>
              </w:rPr>
              <w:t>(умеренного</w:t>
            </w:r>
          </w:p>
          <w:p w:rsidR="00B92574" w:rsidRPr="001413CF" w:rsidRDefault="00B92574" w:rsidP="00FF532F">
            <w:pPr>
              <w:ind w:right="-127"/>
              <w:jc w:val="center"/>
              <w:rPr>
                <w:rFonts w:ascii="Times New Roman" w:hAnsi="Times New Roman"/>
              </w:rPr>
            </w:pPr>
            <w:r w:rsidRPr="001413CF">
              <w:rPr>
                <w:rFonts w:ascii="Times New Roman" w:hAnsi="Times New Roman"/>
              </w:rPr>
              <w:t>уровня загрязнения)</w:t>
            </w:r>
          </w:p>
        </w:tc>
        <w:tc>
          <w:tcPr>
            <w:tcW w:w="1411" w:type="dxa"/>
            <w:gridSpan w:val="3"/>
            <w:vMerge w:val="restart"/>
            <w:tcBorders>
              <w:top w:val="single" w:sz="4" w:space="0" w:color="auto"/>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2,60</w:t>
            </w:r>
          </w:p>
          <w:p w:rsidR="00B92574" w:rsidRPr="001413CF" w:rsidRDefault="00B92574" w:rsidP="00FF532F">
            <w:pPr>
              <w:ind w:right="-127"/>
              <w:jc w:val="center"/>
              <w:rPr>
                <w:rFonts w:ascii="Times New Roman" w:hAnsi="Times New Roman"/>
              </w:rPr>
            </w:pPr>
            <w:r w:rsidRPr="001413CF">
              <w:rPr>
                <w:rFonts w:ascii="Times New Roman" w:hAnsi="Times New Roman"/>
              </w:rPr>
              <w:t>(умеренного</w:t>
            </w:r>
          </w:p>
          <w:p w:rsidR="00B92574" w:rsidRPr="001413CF" w:rsidRDefault="00B92574" w:rsidP="00FF532F">
            <w:pPr>
              <w:ind w:right="-127"/>
              <w:jc w:val="center"/>
              <w:rPr>
                <w:rFonts w:ascii="Times New Roman" w:hAnsi="Times New Roman"/>
              </w:rPr>
            </w:pPr>
            <w:r w:rsidRPr="001413CF">
              <w:rPr>
                <w:rFonts w:ascii="Times New Roman" w:hAnsi="Times New Roman"/>
              </w:rPr>
              <w:t>уровня загрязнения)</w:t>
            </w:r>
          </w:p>
        </w:tc>
        <w:tc>
          <w:tcPr>
            <w:tcW w:w="3965" w:type="dxa"/>
            <w:gridSpan w:val="10"/>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rPr>
          <w:gridAfter w:val="1"/>
          <w:wAfter w:w="29" w:type="dxa"/>
          <w:trHeight w:val="158"/>
        </w:trPr>
        <w:tc>
          <w:tcPr>
            <w:tcW w:w="2118" w:type="dxa"/>
            <w:gridSpan w:val="2"/>
            <w:vMerge/>
            <w:tcBorders>
              <w:left w:val="single" w:sz="4" w:space="0" w:color="000000"/>
              <w:right w:val="single" w:sz="4" w:space="0" w:color="000000"/>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Марганец</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0,038</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3,8</w:t>
            </w:r>
          </w:p>
        </w:tc>
      </w:tr>
      <w:tr w:rsidR="00B92574" w:rsidRPr="001413CF" w:rsidTr="00733562">
        <w:trPr>
          <w:gridAfter w:val="1"/>
          <w:wAfter w:w="29" w:type="dxa"/>
          <w:trHeight w:val="158"/>
        </w:trPr>
        <w:tc>
          <w:tcPr>
            <w:tcW w:w="2118" w:type="dxa"/>
            <w:gridSpan w:val="2"/>
            <w:vMerge/>
            <w:tcBorders>
              <w:left w:val="single" w:sz="4" w:space="0" w:color="000000"/>
              <w:bottom w:val="single" w:sz="4" w:space="0" w:color="auto"/>
              <w:right w:val="single" w:sz="4" w:space="0" w:color="000000"/>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vMerge/>
            <w:tcBorders>
              <w:left w:val="single" w:sz="4" w:space="0" w:color="000000"/>
              <w:bottom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bottom w:val="single" w:sz="4" w:space="0" w:color="auto"/>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411" w:type="dxa"/>
            <w:gridSpan w:val="3"/>
            <w:vMerge/>
            <w:tcBorders>
              <w:left w:val="single" w:sz="4" w:space="0" w:color="000000"/>
              <w:bottom w:val="single" w:sz="4" w:space="0" w:color="auto"/>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Цинк</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0,014</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1,4</w:t>
            </w:r>
          </w:p>
        </w:tc>
      </w:tr>
      <w:tr w:rsidR="00B92574" w:rsidRPr="001413CF" w:rsidTr="00733562">
        <w:trPr>
          <w:gridAfter w:val="1"/>
          <w:wAfter w:w="29" w:type="dxa"/>
          <w:trHeight w:val="158"/>
        </w:trPr>
        <w:tc>
          <w:tcPr>
            <w:tcW w:w="2118" w:type="dxa"/>
            <w:gridSpan w:val="2"/>
            <w:vMerge w:val="restart"/>
            <w:tcBorders>
              <w:top w:val="single" w:sz="4" w:space="0" w:color="auto"/>
              <w:left w:val="single" w:sz="4" w:space="0" w:color="000000"/>
              <w:right w:val="single" w:sz="4" w:space="0" w:color="000000"/>
            </w:tcBorders>
            <w:shd w:val="clear" w:color="auto" w:fill="FFFFFF"/>
            <w:vAlign w:val="center"/>
          </w:tcPr>
          <w:p w:rsidR="00B92574" w:rsidRPr="001413CF" w:rsidRDefault="00B92574" w:rsidP="00B92574">
            <w:pPr>
              <w:jc w:val="center"/>
              <w:rPr>
                <w:rFonts w:ascii="Times New Roman" w:hAnsi="Times New Roman"/>
              </w:rPr>
            </w:pPr>
            <w:r w:rsidRPr="001413CF">
              <w:rPr>
                <w:rFonts w:ascii="Times New Roman" w:hAnsi="Times New Roman"/>
              </w:rPr>
              <w:t>р. Жабай</w:t>
            </w:r>
          </w:p>
          <w:p w:rsidR="00B92574" w:rsidRPr="001413CF" w:rsidRDefault="00B92574" w:rsidP="00B92574">
            <w:pPr>
              <w:jc w:val="center"/>
              <w:rPr>
                <w:rFonts w:ascii="Times New Roman" w:hAnsi="Times New Roman"/>
              </w:rPr>
            </w:pPr>
            <w:r w:rsidRPr="001413CF">
              <w:rPr>
                <w:rFonts w:ascii="Times New Roman" w:hAnsi="Times New Roman"/>
              </w:rPr>
              <w:t>(Акмолинская)</w:t>
            </w:r>
          </w:p>
        </w:tc>
        <w:tc>
          <w:tcPr>
            <w:tcW w:w="1555" w:type="dxa"/>
            <w:gridSpan w:val="4"/>
            <w:tcBorders>
              <w:top w:val="single" w:sz="4" w:space="0" w:color="auto"/>
              <w:left w:val="single" w:sz="4" w:space="0" w:color="000000"/>
              <w:bottom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12,3</w:t>
            </w:r>
          </w:p>
          <w:p w:rsidR="00B92574" w:rsidRPr="001413CF" w:rsidRDefault="00B92574" w:rsidP="00B92574">
            <w:pPr>
              <w:jc w:val="center"/>
              <w:rPr>
                <w:rFonts w:ascii="Times New Roman" w:hAnsi="Times New Roman"/>
              </w:rPr>
            </w:pPr>
            <w:r w:rsidRPr="001413CF">
              <w:rPr>
                <w:rFonts w:ascii="Times New Roman" w:hAnsi="Times New Roman"/>
              </w:rPr>
              <w:t>(нормативно-чистая)</w:t>
            </w:r>
          </w:p>
        </w:tc>
        <w:tc>
          <w:tcPr>
            <w:tcW w:w="1412" w:type="dxa"/>
            <w:gridSpan w:val="3"/>
            <w:tcBorders>
              <w:top w:val="single" w:sz="4" w:space="0" w:color="auto"/>
              <w:left w:val="single" w:sz="4" w:space="0" w:color="auto"/>
              <w:bottom w:val="single" w:sz="4" w:space="0" w:color="auto"/>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p>
        </w:tc>
        <w:tc>
          <w:tcPr>
            <w:tcW w:w="1411" w:type="dxa"/>
            <w:gridSpan w:val="3"/>
            <w:tcBorders>
              <w:top w:val="single" w:sz="4" w:space="0" w:color="auto"/>
              <w:left w:val="single" w:sz="4" w:space="0" w:color="000000"/>
              <w:bottom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11,12</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92574" w:rsidRPr="001413CF" w:rsidRDefault="00B92574" w:rsidP="00B92574">
            <w:pPr>
              <w:jc w:val="center"/>
              <w:rPr>
                <w:rFonts w:ascii="Times New Roman" w:hAnsi="Times New Roman"/>
              </w:rPr>
            </w:pPr>
            <w:r w:rsidRPr="001413CF">
              <w:rPr>
                <w:rFonts w:ascii="Times New Roman" w:hAnsi="Times New Roman"/>
              </w:rPr>
              <w:t>11,12</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r>
      <w:tr w:rsidR="00B92574" w:rsidRPr="001413CF" w:rsidTr="00733562">
        <w:trPr>
          <w:gridAfter w:val="1"/>
          <w:wAfter w:w="29" w:type="dxa"/>
          <w:trHeight w:val="158"/>
        </w:trPr>
        <w:tc>
          <w:tcPr>
            <w:tcW w:w="2118" w:type="dxa"/>
            <w:gridSpan w:val="2"/>
            <w:vMerge/>
            <w:tcBorders>
              <w:left w:val="single" w:sz="4" w:space="0" w:color="000000"/>
              <w:right w:val="single" w:sz="4" w:space="0" w:color="000000"/>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tcBorders>
              <w:top w:val="single" w:sz="4" w:space="0" w:color="auto"/>
              <w:left w:val="single" w:sz="4" w:space="0" w:color="000000"/>
              <w:bottom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1,0</w:t>
            </w:r>
          </w:p>
          <w:p w:rsidR="00B92574" w:rsidRPr="001413CF" w:rsidRDefault="00B92574" w:rsidP="00B92574">
            <w:pPr>
              <w:jc w:val="center"/>
              <w:rPr>
                <w:rFonts w:ascii="Times New Roman" w:hAnsi="Times New Roman"/>
              </w:rPr>
            </w:pPr>
            <w:r w:rsidRPr="001413CF">
              <w:rPr>
                <w:rFonts w:ascii="Times New Roman" w:hAnsi="Times New Roman"/>
              </w:rPr>
              <w:t>(нормативно-чистая)</w:t>
            </w:r>
          </w:p>
        </w:tc>
        <w:tc>
          <w:tcPr>
            <w:tcW w:w="1412" w:type="dxa"/>
            <w:gridSpan w:val="3"/>
            <w:tcBorders>
              <w:top w:val="single" w:sz="4" w:space="0" w:color="auto"/>
              <w:left w:val="single" w:sz="4" w:space="0" w:color="auto"/>
              <w:bottom w:val="single" w:sz="4" w:space="0" w:color="auto"/>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p>
        </w:tc>
        <w:tc>
          <w:tcPr>
            <w:tcW w:w="1411" w:type="dxa"/>
            <w:gridSpan w:val="3"/>
            <w:tcBorders>
              <w:top w:val="single" w:sz="4" w:space="0" w:color="auto"/>
              <w:left w:val="single" w:sz="4" w:space="0" w:color="000000"/>
              <w:bottom w:val="single" w:sz="4" w:space="0" w:color="auto"/>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r w:rsidRPr="001413CF">
              <w:rPr>
                <w:rFonts w:ascii="Times New Roman" w:hAnsi="Times New Roman"/>
              </w:rPr>
              <w:t>1,22</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92574" w:rsidRPr="001413CF" w:rsidRDefault="00B92574" w:rsidP="009652D5">
            <w:pPr>
              <w:rPr>
                <w:rFonts w:ascii="Times New Roman" w:hAnsi="Times New Roman"/>
              </w:rPr>
            </w:pPr>
            <w:r w:rsidRPr="001413CF">
              <w:rPr>
                <w:rFonts w:ascii="Times New Roman" w:hAnsi="Times New Roman"/>
              </w:rPr>
              <w:t>БПК5</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92574" w:rsidRPr="001413CF" w:rsidRDefault="00B92574" w:rsidP="00B92574">
            <w:pPr>
              <w:jc w:val="center"/>
              <w:rPr>
                <w:rFonts w:ascii="Times New Roman" w:hAnsi="Times New Roman"/>
              </w:rPr>
            </w:pPr>
            <w:r w:rsidRPr="001413CF">
              <w:rPr>
                <w:rFonts w:ascii="Times New Roman" w:hAnsi="Times New Roman"/>
              </w:rPr>
              <w:t>1,22</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r>
      <w:tr w:rsidR="00B92574" w:rsidRPr="001413CF" w:rsidTr="00733562">
        <w:trPr>
          <w:gridAfter w:val="1"/>
          <w:wAfter w:w="29" w:type="dxa"/>
          <w:trHeight w:val="70"/>
        </w:trPr>
        <w:tc>
          <w:tcPr>
            <w:tcW w:w="2118" w:type="dxa"/>
            <w:gridSpan w:val="2"/>
            <w:vMerge/>
            <w:tcBorders>
              <w:left w:val="single" w:sz="4" w:space="0" w:color="000000"/>
              <w:right w:val="single" w:sz="4" w:space="0" w:color="000000"/>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vMerge w:val="restart"/>
            <w:tcBorders>
              <w:top w:val="single" w:sz="4" w:space="0" w:color="auto"/>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2,2</w:t>
            </w:r>
          </w:p>
          <w:p w:rsidR="00B92574" w:rsidRPr="001413CF" w:rsidRDefault="00B92574" w:rsidP="00B92574">
            <w:pPr>
              <w:jc w:val="center"/>
              <w:rPr>
                <w:rFonts w:ascii="Times New Roman" w:hAnsi="Times New Roman"/>
              </w:rPr>
            </w:pPr>
            <w:r w:rsidRPr="001413CF">
              <w:rPr>
                <w:rFonts w:ascii="Times New Roman" w:hAnsi="Times New Roman"/>
              </w:rPr>
              <w:t>(умеренного</w:t>
            </w:r>
          </w:p>
          <w:p w:rsidR="00B92574" w:rsidRPr="001413CF" w:rsidRDefault="00B92574" w:rsidP="00B92574">
            <w:pPr>
              <w:jc w:val="center"/>
              <w:rPr>
                <w:rFonts w:ascii="Times New Roman" w:hAnsi="Times New Roman"/>
              </w:rPr>
            </w:pPr>
            <w:r w:rsidRPr="001413CF">
              <w:rPr>
                <w:rFonts w:ascii="Times New Roman" w:hAnsi="Times New Roman"/>
              </w:rPr>
              <w:t>уровня загрязнения)</w:t>
            </w:r>
          </w:p>
        </w:tc>
        <w:tc>
          <w:tcPr>
            <w:tcW w:w="1412" w:type="dxa"/>
            <w:gridSpan w:val="3"/>
            <w:vMerge w:val="restart"/>
            <w:tcBorders>
              <w:top w:val="single" w:sz="4" w:space="0" w:color="auto"/>
              <w:left w:val="single" w:sz="4" w:space="0" w:color="auto"/>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p>
        </w:tc>
        <w:tc>
          <w:tcPr>
            <w:tcW w:w="1411" w:type="dxa"/>
            <w:gridSpan w:val="3"/>
            <w:vMerge w:val="restart"/>
            <w:tcBorders>
              <w:top w:val="single" w:sz="4" w:space="0" w:color="auto"/>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3,10</w:t>
            </w:r>
          </w:p>
          <w:p w:rsidR="00B92574" w:rsidRPr="001413CF" w:rsidRDefault="00B92574" w:rsidP="00FF532F">
            <w:pPr>
              <w:ind w:right="-127"/>
              <w:jc w:val="center"/>
              <w:rPr>
                <w:rFonts w:ascii="Times New Roman" w:hAnsi="Times New Roman"/>
              </w:rPr>
            </w:pPr>
            <w:r w:rsidRPr="001413CF">
              <w:rPr>
                <w:rFonts w:ascii="Times New Roman" w:hAnsi="Times New Roman"/>
              </w:rPr>
              <w:t>(высокого</w:t>
            </w:r>
          </w:p>
          <w:p w:rsidR="00B92574" w:rsidRPr="001413CF" w:rsidRDefault="00B92574" w:rsidP="00FF532F">
            <w:pPr>
              <w:ind w:right="-127"/>
              <w:jc w:val="center"/>
              <w:rPr>
                <w:rFonts w:ascii="Times New Roman" w:hAnsi="Times New Roman"/>
              </w:rPr>
            </w:pPr>
            <w:r w:rsidRPr="001413CF">
              <w:rPr>
                <w:rFonts w:ascii="Times New Roman" w:hAnsi="Times New Roman"/>
              </w:rPr>
              <w:t>уровня загрязнения)</w:t>
            </w:r>
          </w:p>
        </w:tc>
        <w:tc>
          <w:tcPr>
            <w:tcW w:w="3965"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rPr>
          <w:gridAfter w:val="1"/>
          <w:wAfter w:w="29" w:type="dxa"/>
          <w:trHeight w:val="158"/>
        </w:trPr>
        <w:tc>
          <w:tcPr>
            <w:tcW w:w="2118" w:type="dxa"/>
            <w:gridSpan w:val="2"/>
            <w:vMerge/>
            <w:tcBorders>
              <w:left w:val="single" w:sz="4" w:space="0" w:color="000000"/>
              <w:right w:val="single" w:sz="4" w:space="0" w:color="000000"/>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92574" w:rsidRPr="001413CF" w:rsidRDefault="00B92574" w:rsidP="009652D5">
            <w:pPr>
              <w:rPr>
                <w:rFonts w:ascii="Times New Roman" w:hAnsi="Times New Roman"/>
              </w:rPr>
            </w:pPr>
            <w:r w:rsidRPr="001413CF">
              <w:rPr>
                <w:rFonts w:ascii="Times New Roman" w:hAnsi="Times New Roman"/>
              </w:rPr>
              <w:t>Сульфаты</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92574" w:rsidRPr="001413CF" w:rsidRDefault="00B92574" w:rsidP="00B92574">
            <w:pPr>
              <w:jc w:val="center"/>
              <w:rPr>
                <w:rFonts w:ascii="Times New Roman" w:hAnsi="Times New Roman"/>
              </w:rPr>
            </w:pPr>
            <w:r w:rsidRPr="001413CF">
              <w:rPr>
                <w:rFonts w:ascii="Times New Roman" w:hAnsi="Times New Roman"/>
              </w:rPr>
              <w:t>169</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1,7</w:t>
            </w:r>
          </w:p>
        </w:tc>
      </w:tr>
      <w:tr w:rsidR="00B92574" w:rsidRPr="001413CF" w:rsidTr="00733562">
        <w:trPr>
          <w:gridAfter w:val="1"/>
          <w:wAfter w:w="29" w:type="dxa"/>
          <w:trHeight w:val="158"/>
        </w:trPr>
        <w:tc>
          <w:tcPr>
            <w:tcW w:w="2118" w:type="dxa"/>
            <w:gridSpan w:val="2"/>
            <w:vMerge/>
            <w:tcBorders>
              <w:left w:val="single" w:sz="4" w:space="0" w:color="000000"/>
              <w:right w:val="single" w:sz="4" w:space="0" w:color="000000"/>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p>
        </w:tc>
        <w:tc>
          <w:tcPr>
            <w:tcW w:w="3965"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rPr>
          <w:gridAfter w:val="1"/>
          <w:wAfter w:w="29" w:type="dxa"/>
          <w:trHeight w:val="158"/>
        </w:trPr>
        <w:tc>
          <w:tcPr>
            <w:tcW w:w="2118" w:type="dxa"/>
            <w:gridSpan w:val="2"/>
            <w:vMerge/>
            <w:tcBorders>
              <w:left w:val="single" w:sz="4" w:space="0" w:color="000000"/>
              <w:right w:val="single" w:sz="4" w:space="0" w:color="000000"/>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92574" w:rsidRPr="001413CF" w:rsidRDefault="00B92574" w:rsidP="009652D5">
            <w:pPr>
              <w:rPr>
                <w:rFonts w:ascii="Times New Roman" w:hAnsi="Times New Roman"/>
              </w:rPr>
            </w:pPr>
            <w:r w:rsidRPr="001413CF">
              <w:rPr>
                <w:rFonts w:ascii="Times New Roman" w:hAnsi="Times New Roman"/>
              </w:rPr>
              <w:t>Цинк</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92574" w:rsidRPr="001413CF" w:rsidRDefault="00B92574" w:rsidP="00B92574">
            <w:pPr>
              <w:jc w:val="center"/>
              <w:rPr>
                <w:rFonts w:ascii="Times New Roman" w:hAnsi="Times New Roman"/>
              </w:rPr>
            </w:pPr>
            <w:r w:rsidRPr="001413CF">
              <w:rPr>
                <w:rFonts w:ascii="Times New Roman" w:hAnsi="Times New Roman"/>
              </w:rPr>
              <w:t>0,020</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2,0</w:t>
            </w:r>
          </w:p>
        </w:tc>
      </w:tr>
      <w:tr w:rsidR="00B92574" w:rsidRPr="001413CF" w:rsidTr="00733562">
        <w:trPr>
          <w:gridAfter w:val="1"/>
          <w:wAfter w:w="29" w:type="dxa"/>
          <w:trHeight w:val="158"/>
        </w:trPr>
        <w:tc>
          <w:tcPr>
            <w:tcW w:w="2118" w:type="dxa"/>
            <w:gridSpan w:val="2"/>
            <w:vMerge/>
            <w:tcBorders>
              <w:left w:val="single" w:sz="4" w:space="0" w:color="000000"/>
              <w:right w:val="single" w:sz="4" w:space="0" w:color="000000"/>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vMerge/>
            <w:tcBorders>
              <w:left w:val="single" w:sz="4" w:space="0" w:color="000000"/>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92574" w:rsidRPr="001413CF" w:rsidRDefault="00B92574" w:rsidP="009652D5">
            <w:pPr>
              <w:rPr>
                <w:rFonts w:ascii="Times New Roman" w:hAnsi="Times New Roman"/>
              </w:rPr>
            </w:pPr>
            <w:r w:rsidRPr="001413CF">
              <w:rPr>
                <w:rFonts w:ascii="Times New Roman" w:hAnsi="Times New Roman"/>
              </w:rPr>
              <w:t>Марганец</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92574" w:rsidRPr="001413CF" w:rsidRDefault="00B92574" w:rsidP="00B92574">
            <w:pPr>
              <w:jc w:val="center"/>
              <w:rPr>
                <w:rFonts w:ascii="Times New Roman" w:hAnsi="Times New Roman"/>
              </w:rPr>
            </w:pPr>
            <w:r w:rsidRPr="001413CF">
              <w:rPr>
                <w:rFonts w:ascii="Times New Roman" w:hAnsi="Times New Roman"/>
              </w:rPr>
              <w:t>0,070</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7,0</w:t>
            </w:r>
          </w:p>
        </w:tc>
      </w:tr>
      <w:tr w:rsidR="00B92574" w:rsidRPr="001413CF" w:rsidTr="00733562">
        <w:trPr>
          <w:gridAfter w:val="1"/>
          <w:wAfter w:w="29" w:type="dxa"/>
          <w:trHeight w:val="216"/>
        </w:trPr>
        <w:tc>
          <w:tcPr>
            <w:tcW w:w="2118" w:type="dxa"/>
            <w:gridSpan w:val="2"/>
            <w:vMerge w:val="restart"/>
            <w:tcBorders>
              <w:top w:val="single" w:sz="4" w:space="0" w:color="auto"/>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p w:rsidR="00B92574" w:rsidRPr="001413CF" w:rsidRDefault="00B92574" w:rsidP="00B92574">
            <w:pPr>
              <w:jc w:val="center"/>
              <w:rPr>
                <w:rFonts w:ascii="Times New Roman" w:hAnsi="Times New Roman"/>
              </w:rPr>
            </w:pPr>
          </w:p>
          <w:p w:rsidR="00B92574" w:rsidRPr="001413CF" w:rsidRDefault="00B92574" w:rsidP="00B92574">
            <w:pPr>
              <w:jc w:val="center"/>
              <w:rPr>
                <w:rFonts w:ascii="Times New Roman" w:hAnsi="Times New Roman"/>
              </w:rPr>
            </w:pPr>
          </w:p>
          <w:p w:rsidR="00B92574" w:rsidRPr="001413CF" w:rsidRDefault="00B92574" w:rsidP="00B92574">
            <w:pPr>
              <w:jc w:val="center"/>
              <w:rPr>
                <w:rFonts w:ascii="Times New Roman" w:hAnsi="Times New Roman"/>
              </w:rPr>
            </w:pPr>
            <w:r w:rsidRPr="001413CF">
              <w:rPr>
                <w:rFonts w:ascii="Times New Roman" w:hAnsi="Times New Roman"/>
              </w:rPr>
              <w:t>вдхр.</w:t>
            </w:r>
          </w:p>
          <w:p w:rsidR="00B92574" w:rsidRPr="001413CF" w:rsidRDefault="00B92574" w:rsidP="00B92574">
            <w:pPr>
              <w:jc w:val="center"/>
              <w:rPr>
                <w:rFonts w:ascii="Times New Roman" w:hAnsi="Times New Roman"/>
              </w:rPr>
            </w:pPr>
            <w:r w:rsidRPr="001413CF">
              <w:rPr>
                <w:rFonts w:ascii="Times New Roman" w:hAnsi="Times New Roman"/>
              </w:rPr>
              <w:t>Вячеславское (Акмолинская)</w:t>
            </w:r>
          </w:p>
        </w:tc>
        <w:tc>
          <w:tcPr>
            <w:tcW w:w="1555" w:type="dxa"/>
            <w:gridSpan w:val="4"/>
            <w:tcBorders>
              <w:top w:val="single" w:sz="4" w:space="0" w:color="auto"/>
              <w:left w:val="single" w:sz="4" w:space="0" w:color="000000"/>
              <w:bottom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r w:rsidRPr="001413CF">
              <w:rPr>
                <w:rFonts w:ascii="Times New Roman" w:hAnsi="Times New Roman"/>
              </w:rPr>
              <w:t>8,1 (нормативно чистая)</w:t>
            </w:r>
          </w:p>
        </w:tc>
        <w:tc>
          <w:tcPr>
            <w:tcW w:w="1412" w:type="dxa"/>
            <w:gridSpan w:val="3"/>
            <w:tcBorders>
              <w:top w:val="single" w:sz="4" w:space="0" w:color="auto"/>
              <w:left w:val="single" w:sz="4" w:space="0" w:color="auto"/>
              <w:bottom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12,70</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411" w:type="dxa"/>
            <w:gridSpan w:val="3"/>
            <w:tcBorders>
              <w:top w:val="single" w:sz="4" w:space="0" w:color="auto"/>
              <w:left w:val="single" w:sz="4" w:space="0" w:color="000000"/>
              <w:bottom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13,20</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976" w:type="dxa"/>
            <w:gridSpan w:val="3"/>
            <w:tcBorders>
              <w:top w:val="single" w:sz="4" w:space="0" w:color="auto"/>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29" w:type="dxa"/>
            <w:gridSpan w:val="3"/>
            <w:tcBorders>
              <w:top w:val="single" w:sz="4" w:space="0" w:color="auto"/>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13,20</w:t>
            </w:r>
          </w:p>
        </w:tc>
        <w:tc>
          <w:tcPr>
            <w:tcW w:w="860" w:type="dxa"/>
            <w:gridSpan w:val="4"/>
            <w:tcBorders>
              <w:top w:val="single" w:sz="4" w:space="0" w:color="auto"/>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r>
      <w:tr w:rsidR="00B92574" w:rsidRPr="001413CF" w:rsidTr="00733562">
        <w:trPr>
          <w:gridAfter w:val="1"/>
          <w:wAfter w:w="29" w:type="dxa"/>
          <w:trHeight w:val="216"/>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tcBorders>
              <w:left w:val="single" w:sz="4" w:space="0" w:color="000000"/>
              <w:bottom w:val="single" w:sz="4" w:space="0" w:color="auto"/>
              <w:right w:val="single" w:sz="4" w:space="0" w:color="auto"/>
            </w:tcBorders>
            <w:shd w:val="clear" w:color="auto" w:fill="FFFFFF"/>
            <w:vAlign w:val="center"/>
          </w:tcPr>
          <w:p w:rsidR="00B92574" w:rsidRPr="001413CF" w:rsidRDefault="00B92574" w:rsidP="00B92574">
            <w:pPr>
              <w:jc w:val="center"/>
              <w:rPr>
                <w:rFonts w:ascii="Times New Roman" w:hAnsi="Times New Roman"/>
              </w:rPr>
            </w:pPr>
            <w:r w:rsidRPr="001413CF">
              <w:rPr>
                <w:rFonts w:ascii="Times New Roman" w:hAnsi="Times New Roman"/>
              </w:rPr>
              <w:t>2,3 (нормативно чистая)</w:t>
            </w:r>
          </w:p>
        </w:tc>
        <w:tc>
          <w:tcPr>
            <w:tcW w:w="1412" w:type="dxa"/>
            <w:gridSpan w:val="3"/>
            <w:tcBorders>
              <w:left w:val="single" w:sz="4" w:space="0" w:color="auto"/>
              <w:bottom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1,41</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411" w:type="dxa"/>
            <w:gridSpan w:val="3"/>
            <w:tcBorders>
              <w:left w:val="single" w:sz="4" w:space="0" w:color="000000"/>
              <w:bottom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1,30</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БПК5</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1,30</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r>
      <w:tr w:rsidR="00B92574" w:rsidRPr="001413CF" w:rsidTr="00733562">
        <w:trPr>
          <w:gridAfter w:val="1"/>
          <w:wAfter w:w="29" w:type="dxa"/>
          <w:trHeight w:val="128"/>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vMerge w:val="restart"/>
            <w:tcBorders>
              <w:top w:val="single" w:sz="4" w:space="0" w:color="auto"/>
              <w:left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r w:rsidRPr="001413CF">
              <w:rPr>
                <w:rFonts w:ascii="Times New Roman" w:hAnsi="Times New Roman"/>
              </w:rPr>
              <w:t>3,3</w:t>
            </w:r>
          </w:p>
          <w:p w:rsidR="00B92574" w:rsidRPr="001413CF" w:rsidRDefault="00B92574" w:rsidP="00B92574">
            <w:pPr>
              <w:jc w:val="center"/>
              <w:rPr>
                <w:rFonts w:ascii="Times New Roman" w:hAnsi="Times New Roman"/>
              </w:rPr>
            </w:pPr>
            <w:r w:rsidRPr="001413CF">
              <w:rPr>
                <w:rFonts w:ascii="Times New Roman" w:hAnsi="Times New Roman"/>
              </w:rPr>
              <w:t>(высокого уровня загрязнения)</w:t>
            </w:r>
          </w:p>
        </w:tc>
        <w:tc>
          <w:tcPr>
            <w:tcW w:w="1412" w:type="dxa"/>
            <w:gridSpan w:val="3"/>
            <w:vMerge w:val="restart"/>
            <w:tcBorders>
              <w:top w:val="single" w:sz="4" w:space="0" w:color="auto"/>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1,50</w:t>
            </w:r>
          </w:p>
          <w:p w:rsidR="00B92574" w:rsidRPr="001413CF" w:rsidRDefault="00B92574" w:rsidP="00FF532F">
            <w:pPr>
              <w:ind w:right="-127"/>
              <w:jc w:val="center"/>
              <w:rPr>
                <w:rFonts w:ascii="Times New Roman" w:hAnsi="Times New Roman"/>
              </w:rPr>
            </w:pPr>
            <w:r w:rsidRPr="001413CF">
              <w:rPr>
                <w:rFonts w:ascii="Times New Roman" w:hAnsi="Times New Roman"/>
              </w:rPr>
              <w:t>(умеренного уровня загрязнения)</w:t>
            </w:r>
          </w:p>
        </w:tc>
        <w:tc>
          <w:tcPr>
            <w:tcW w:w="1411" w:type="dxa"/>
            <w:gridSpan w:val="3"/>
            <w:vMerge w:val="restart"/>
            <w:tcBorders>
              <w:top w:val="single" w:sz="4" w:space="0" w:color="auto"/>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3,70</w:t>
            </w:r>
          </w:p>
          <w:p w:rsidR="00B92574" w:rsidRPr="001413CF" w:rsidRDefault="00B92574" w:rsidP="00FF532F">
            <w:pPr>
              <w:ind w:right="-127"/>
              <w:jc w:val="center"/>
              <w:rPr>
                <w:rFonts w:ascii="Times New Roman" w:hAnsi="Times New Roman"/>
              </w:rPr>
            </w:pPr>
            <w:r w:rsidRPr="001413CF">
              <w:rPr>
                <w:rFonts w:ascii="Times New Roman" w:hAnsi="Times New Roman"/>
              </w:rPr>
              <w:t>(высокого уровня загрязнения)</w:t>
            </w:r>
          </w:p>
        </w:tc>
        <w:tc>
          <w:tcPr>
            <w:tcW w:w="3965" w:type="dxa"/>
            <w:gridSpan w:val="10"/>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rPr>
          <w:gridAfter w:val="1"/>
          <w:wAfter w:w="29" w:type="dxa"/>
          <w:trHeight w:val="296"/>
        </w:trPr>
        <w:tc>
          <w:tcPr>
            <w:tcW w:w="2118" w:type="dxa"/>
            <w:gridSpan w:val="2"/>
            <w:vMerge/>
            <w:tcBorders>
              <w:left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c>
          <w:tcPr>
            <w:tcW w:w="1555" w:type="dxa"/>
            <w:gridSpan w:val="4"/>
            <w:vMerge/>
            <w:tcBorders>
              <w:left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Цинк</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0,037</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3,7</w:t>
            </w:r>
          </w:p>
        </w:tc>
      </w:tr>
      <w:tr w:rsidR="00B92574" w:rsidRPr="001413CF" w:rsidTr="00733562">
        <w:trPr>
          <w:gridAfter w:val="1"/>
          <w:wAfter w:w="29" w:type="dxa"/>
          <w:trHeight w:val="300"/>
        </w:trPr>
        <w:tc>
          <w:tcPr>
            <w:tcW w:w="2118" w:type="dxa"/>
            <w:gridSpan w:val="2"/>
            <w:vMerge w:val="restart"/>
            <w:tcBorders>
              <w:top w:val="single" w:sz="4" w:space="0" w:color="auto"/>
              <w:left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p w:rsidR="00B92574" w:rsidRPr="001413CF" w:rsidRDefault="00B92574" w:rsidP="00B92574">
            <w:pPr>
              <w:jc w:val="center"/>
              <w:rPr>
                <w:rFonts w:ascii="Times New Roman" w:hAnsi="Times New Roman"/>
              </w:rPr>
            </w:pPr>
            <w:r w:rsidRPr="001413CF">
              <w:rPr>
                <w:rFonts w:ascii="Times New Roman" w:hAnsi="Times New Roman"/>
              </w:rPr>
              <w:t>оз. Султанкельды</w:t>
            </w:r>
          </w:p>
          <w:p w:rsidR="00B92574" w:rsidRPr="001413CF" w:rsidRDefault="00B92574" w:rsidP="00B92574">
            <w:pPr>
              <w:jc w:val="center"/>
              <w:rPr>
                <w:rFonts w:ascii="Times New Roman" w:hAnsi="Times New Roman"/>
              </w:rPr>
            </w:pPr>
            <w:r w:rsidRPr="001413CF">
              <w:rPr>
                <w:rFonts w:ascii="Times New Roman" w:hAnsi="Times New Roman"/>
              </w:rPr>
              <w:t>(Акмолинская)</w:t>
            </w:r>
          </w:p>
        </w:tc>
        <w:tc>
          <w:tcPr>
            <w:tcW w:w="1555" w:type="dxa"/>
            <w:gridSpan w:val="4"/>
            <w:tcBorders>
              <w:top w:val="single" w:sz="4" w:space="0" w:color="auto"/>
              <w:left w:val="single" w:sz="4" w:space="0" w:color="auto"/>
              <w:bottom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5,9 (нормативно чистая)</w:t>
            </w:r>
          </w:p>
        </w:tc>
        <w:tc>
          <w:tcPr>
            <w:tcW w:w="1412" w:type="dxa"/>
            <w:gridSpan w:val="3"/>
            <w:tcBorders>
              <w:top w:val="single" w:sz="4" w:space="0" w:color="auto"/>
              <w:left w:val="single" w:sz="4" w:space="0" w:color="auto"/>
              <w:bottom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5,29</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411" w:type="dxa"/>
            <w:gridSpan w:val="3"/>
            <w:tcBorders>
              <w:top w:val="single" w:sz="4" w:space="0" w:color="auto"/>
              <w:left w:val="single" w:sz="4" w:space="0" w:color="000000"/>
              <w:bottom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10,30</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10,30</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r>
      <w:tr w:rsidR="00B92574" w:rsidRPr="001413CF" w:rsidTr="00733562">
        <w:trPr>
          <w:gridAfter w:val="1"/>
          <w:wAfter w:w="29" w:type="dxa"/>
          <w:trHeight w:val="300"/>
        </w:trPr>
        <w:tc>
          <w:tcPr>
            <w:tcW w:w="2118" w:type="dxa"/>
            <w:gridSpan w:val="2"/>
            <w:vMerge/>
            <w:tcBorders>
              <w:top w:val="single" w:sz="4" w:space="0" w:color="auto"/>
              <w:left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tcBorders>
              <w:top w:val="single" w:sz="4" w:space="0" w:color="auto"/>
              <w:left w:val="single" w:sz="4" w:space="0" w:color="auto"/>
              <w:bottom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2,5 (нормативно чистая)</w:t>
            </w:r>
          </w:p>
        </w:tc>
        <w:tc>
          <w:tcPr>
            <w:tcW w:w="1412" w:type="dxa"/>
            <w:gridSpan w:val="3"/>
            <w:tcBorders>
              <w:top w:val="single" w:sz="4" w:space="0" w:color="auto"/>
              <w:left w:val="single" w:sz="4" w:space="0" w:color="auto"/>
              <w:bottom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2,82 (нормативно чистая)</w:t>
            </w:r>
          </w:p>
        </w:tc>
        <w:tc>
          <w:tcPr>
            <w:tcW w:w="1411" w:type="dxa"/>
            <w:gridSpan w:val="3"/>
            <w:tcBorders>
              <w:top w:val="single" w:sz="4" w:space="0" w:color="auto"/>
              <w:left w:val="single" w:sz="4" w:space="0" w:color="000000"/>
              <w:bottom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2,49 (нормативно чистая)</w:t>
            </w: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БПК5</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2,49</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r>
      <w:tr w:rsidR="00B92574" w:rsidRPr="001413CF" w:rsidTr="00733562">
        <w:trPr>
          <w:gridAfter w:val="1"/>
          <w:wAfter w:w="29" w:type="dxa"/>
          <w:trHeight w:val="128"/>
        </w:trPr>
        <w:tc>
          <w:tcPr>
            <w:tcW w:w="2118" w:type="dxa"/>
            <w:gridSpan w:val="2"/>
            <w:vMerge/>
            <w:tcBorders>
              <w:left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vMerge w:val="restart"/>
            <w:tcBorders>
              <w:top w:val="single" w:sz="4" w:space="0" w:color="auto"/>
              <w:left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2,9 (умеренного  уровня загрязнения)</w:t>
            </w:r>
          </w:p>
        </w:tc>
        <w:tc>
          <w:tcPr>
            <w:tcW w:w="1412" w:type="dxa"/>
            <w:gridSpan w:val="3"/>
            <w:vMerge w:val="restart"/>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1,97</w:t>
            </w:r>
          </w:p>
          <w:p w:rsidR="00B92574" w:rsidRPr="001413CF" w:rsidRDefault="00B92574" w:rsidP="00FF532F">
            <w:pPr>
              <w:ind w:right="-127"/>
              <w:jc w:val="center"/>
              <w:rPr>
                <w:rFonts w:ascii="Times New Roman" w:hAnsi="Times New Roman"/>
              </w:rPr>
            </w:pPr>
            <w:r w:rsidRPr="001413CF">
              <w:rPr>
                <w:rFonts w:ascii="Times New Roman" w:hAnsi="Times New Roman"/>
              </w:rPr>
              <w:t>(умеренногоуровня загрязнения)</w:t>
            </w:r>
          </w:p>
          <w:p w:rsidR="00B92574" w:rsidRPr="001413CF" w:rsidRDefault="00B92574" w:rsidP="00FF532F">
            <w:pPr>
              <w:ind w:right="-127"/>
              <w:jc w:val="center"/>
              <w:rPr>
                <w:rFonts w:ascii="Times New Roman" w:hAnsi="Times New Roman"/>
              </w:rPr>
            </w:pPr>
          </w:p>
        </w:tc>
        <w:tc>
          <w:tcPr>
            <w:tcW w:w="1411" w:type="dxa"/>
            <w:gridSpan w:val="3"/>
            <w:vMerge w:val="restart"/>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2,85</w:t>
            </w:r>
          </w:p>
          <w:p w:rsidR="00B92574" w:rsidRPr="001413CF" w:rsidRDefault="00B92574" w:rsidP="00FF532F">
            <w:pPr>
              <w:ind w:right="-127"/>
              <w:jc w:val="center"/>
              <w:rPr>
                <w:rFonts w:ascii="Times New Roman" w:hAnsi="Times New Roman"/>
              </w:rPr>
            </w:pPr>
            <w:r w:rsidRPr="001413CF">
              <w:rPr>
                <w:rFonts w:ascii="Times New Roman" w:hAnsi="Times New Roman"/>
              </w:rPr>
              <w:t>(умеренного уровня загрязнения)</w:t>
            </w:r>
          </w:p>
        </w:tc>
        <w:tc>
          <w:tcPr>
            <w:tcW w:w="3965" w:type="dxa"/>
            <w:gridSpan w:val="10"/>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rPr>
          <w:gridAfter w:val="1"/>
          <w:wAfter w:w="29" w:type="dxa"/>
          <w:trHeight w:val="146"/>
        </w:trPr>
        <w:tc>
          <w:tcPr>
            <w:tcW w:w="2118" w:type="dxa"/>
            <w:gridSpan w:val="2"/>
            <w:vMerge/>
            <w:tcBorders>
              <w:left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Сульфаты</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432</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4,3</w:t>
            </w:r>
          </w:p>
        </w:tc>
      </w:tr>
      <w:tr w:rsidR="00B92574" w:rsidRPr="001413CF" w:rsidTr="00733562">
        <w:trPr>
          <w:gridAfter w:val="1"/>
          <w:wAfter w:w="29" w:type="dxa"/>
          <w:trHeight w:val="122"/>
        </w:trPr>
        <w:tc>
          <w:tcPr>
            <w:tcW w:w="2118" w:type="dxa"/>
            <w:gridSpan w:val="2"/>
            <w:vMerge/>
            <w:tcBorders>
              <w:left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Магний</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88,1</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2,2</w:t>
            </w:r>
          </w:p>
        </w:tc>
      </w:tr>
      <w:tr w:rsidR="00B92574" w:rsidRPr="001413CF" w:rsidTr="00733562">
        <w:trPr>
          <w:gridAfter w:val="1"/>
          <w:wAfter w:w="29" w:type="dxa"/>
          <w:trHeight w:val="122"/>
        </w:trPr>
        <w:tc>
          <w:tcPr>
            <w:tcW w:w="2118" w:type="dxa"/>
            <w:gridSpan w:val="2"/>
            <w:vMerge/>
            <w:tcBorders>
              <w:left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Хлориды</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555</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1,9</w:t>
            </w:r>
          </w:p>
        </w:tc>
      </w:tr>
      <w:tr w:rsidR="00B92574" w:rsidRPr="001413CF" w:rsidTr="00733562">
        <w:trPr>
          <w:gridAfter w:val="1"/>
          <w:wAfter w:w="29" w:type="dxa"/>
          <w:trHeight w:val="122"/>
        </w:trPr>
        <w:tc>
          <w:tcPr>
            <w:tcW w:w="2118" w:type="dxa"/>
            <w:gridSpan w:val="2"/>
            <w:vMerge/>
            <w:tcBorders>
              <w:left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3965" w:type="dxa"/>
            <w:gridSpan w:val="10"/>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rPr>
          <w:gridAfter w:val="1"/>
          <w:wAfter w:w="29" w:type="dxa"/>
          <w:trHeight w:val="98"/>
        </w:trPr>
        <w:tc>
          <w:tcPr>
            <w:tcW w:w="2118" w:type="dxa"/>
            <w:gridSpan w:val="2"/>
            <w:vMerge/>
            <w:tcBorders>
              <w:left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Аммоний солевой</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1,47</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2,9</w:t>
            </w:r>
          </w:p>
        </w:tc>
      </w:tr>
      <w:tr w:rsidR="00B92574" w:rsidRPr="001413CF" w:rsidTr="00733562">
        <w:trPr>
          <w:gridAfter w:val="1"/>
          <w:wAfter w:w="29" w:type="dxa"/>
          <w:trHeight w:val="162"/>
        </w:trPr>
        <w:tc>
          <w:tcPr>
            <w:tcW w:w="2118" w:type="dxa"/>
            <w:gridSpan w:val="2"/>
            <w:vMerge w:val="restart"/>
            <w:tcBorders>
              <w:top w:val="single" w:sz="4" w:space="0" w:color="auto"/>
              <w:left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r w:rsidRPr="001413CF">
              <w:rPr>
                <w:rFonts w:ascii="Times New Roman" w:hAnsi="Times New Roman"/>
              </w:rPr>
              <w:t>оз. Копа</w:t>
            </w:r>
          </w:p>
          <w:p w:rsidR="00B92574" w:rsidRPr="001413CF" w:rsidRDefault="00B92574" w:rsidP="00B92574">
            <w:pPr>
              <w:jc w:val="center"/>
              <w:rPr>
                <w:rFonts w:ascii="Times New Roman" w:hAnsi="Times New Roman"/>
              </w:rPr>
            </w:pPr>
            <w:r w:rsidRPr="001413CF">
              <w:rPr>
                <w:rFonts w:ascii="Times New Roman" w:hAnsi="Times New Roman"/>
              </w:rPr>
              <w:t>(Акмолинская)</w:t>
            </w:r>
          </w:p>
        </w:tc>
        <w:tc>
          <w:tcPr>
            <w:tcW w:w="1555" w:type="dxa"/>
            <w:gridSpan w:val="4"/>
            <w:tcBorders>
              <w:top w:val="single" w:sz="4" w:space="0" w:color="auto"/>
              <w:left w:val="single" w:sz="4" w:space="0" w:color="auto"/>
              <w:bottom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9,9 (нормативно чистая)</w:t>
            </w:r>
          </w:p>
        </w:tc>
        <w:tc>
          <w:tcPr>
            <w:tcW w:w="1412" w:type="dxa"/>
            <w:gridSpan w:val="3"/>
            <w:tcBorders>
              <w:top w:val="single" w:sz="4" w:space="0" w:color="auto"/>
              <w:left w:val="single" w:sz="4" w:space="0" w:color="auto"/>
              <w:bottom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11,28</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411" w:type="dxa"/>
            <w:gridSpan w:val="3"/>
            <w:tcBorders>
              <w:top w:val="single" w:sz="4" w:space="0" w:color="auto"/>
              <w:left w:val="single" w:sz="4" w:space="0" w:color="000000"/>
              <w:bottom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8,94</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9652D5">
            <w:pPr>
              <w:rPr>
                <w:rFonts w:ascii="Times New Roman" w:hAnsi="Times New Roman"/>
              </w:rPr>
            </w:pPr>
          </w:p>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92574" w:rsidRPr="001413CF" w:rsidRDefault="00B92574" w:rsidP="00B92574">
            <w:pPr>
              <w:jc w:val="center"/>
              <w:rPr>
                <w:rFonts w:ascii="Times New Roman" w:hAnsi="Times New Roman"/>
              </w:rPr>
            </w:pPr>
            <w:r w:rsidRPr="001413CF">
              <w:rPr>
                <w:rFonts w:ascii="Times New Roman" w:hAnsi="Times New Roman"/>
              </w:rPr>
              <w:t>8,94</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r>
      <w:tr w:rsidR="00B92574" w:rsidRPr="001413CF" w:rsidTr="00733562">
        <w:trPr>
          <w:gridAfter w:val="1"/>
          <w:wAfter w:w="29" w:type="dxa"/>
          <w:trHeight w:val="162"/>
        </w:trPr>
        <w:tc>
          <w:tcPr>
            <w:tcW w:w="2118" w:type="dxa"/>
            <w:gridSpan w:val="2"/>
            <w:vMerge/>
            <w:tcBorders>
              <w:left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tcBorders>
              <w:top w:val="single" w:sz="4" w:space="0" w:color="auto"/>
              <w:left w:val="single" w:sz="4" w:space="0" w:color="auto"/>
              <w:bottom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1,9</w:t>
            </w:r>
          </w:p>
          <w:p w:rsidR="00B92574" w:rsidRPr="001413CF" w:rsidRDefault="00B92574" w:rsidP="00B92574">
            <w:pPr>
              <w:jc w:val="center"/>
              <w:rPr>
                <w:rFonts w:ascii="Times New Roman" w:hAnsi="Times New Roman"/>
              </w:rPr>
            </w:pPr>
            <w:r w:rsidRPr="001413CF">
              <w:rPr>
                <w:rFonts w:ascii="Times New Roman" w:hAnsi="Times New Roman"/>
              </w:rPr>
              <w:t>(нормативно чистая)</w:t>
            </w:r>
          </w:p>
        </w:tc>
        <w:tc>
          <w:tcPr>
            <w:tcW w:w="1412" w:type="dxa"/>
            <w:gridSpan w:val="3"/>
            <w:tcBorders>
              <w:top w:val="single" w:sz="4" w:space="0" w:color="auto"/>
              <w:left w:val="single" w:sz="4" w:space="0" w:color="auto"/>
              <w:bottom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6,69</w:t>
            </w:r>
          </w:p>
          <w:p w:rsidR="00B92574" w:rsidRPr="001413CF" w:rsidRDefault="00B92574" w:rsidP="00FF532F">
            <w:pPr>
              <w:ind w:right="-127"/>
              <w:jc w:val="center"/>
              <w:rPr>
                <w:rFonts w:ascii="Times New Roman" w:hAnsi="Times New Roman"/>
              </w:rPr>
            </w:pPr>
            <w:r w:rsidRPr="001413CF">
              <w:rPr>
                <w:rFonts w:ascii="Times New Roman" w:hAnsi="Times New Roman"/>
              </w:rPr>
              <w:t>(умеренного</w:t>
            </w:r>
          </w:p>
          <w:p w:rsidR="00B92574" w:rsidRPr="001413CF" w:rsidRDefault="00B92574" w:rsidP="00FF532F">
            <w:pPr>
              <w:ind w:right="-127"/>
              <w:jc w:val="center"/>
              <w:rPr>
                <w:rFonts w:ascii="Times New Roman" w:hAnsi="Times New Roman"/>
              </w:rPr>
            </w:pPr>
            <w:r w:rsidRPr="001413CF">
              <w:rPr>
                <w:rFonts w:ascii="Times New Roman" w:hAnsi="Times New Roman"/>
              </w:rPr>
              <w:t>уровня загрязнения)</w:t>
            </w:r>
          </w:p>
        </w:tc>
        <w:tc>
          <w:tcPr>
            <w:tcW w:w="1411" w:type="dxa"/>
            <w:gridSpan w:val="3"/>
            <w:tcBorders>
              <w:top w:val="single" w:sz="4" w:space="0" w:color="auto"/>
              <w:left w:val="single" w:sz="4" w:space="0" w:color="000000"/>
              <w:bottom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4,42</w:t>
            </w:r>
          </w:p>
          <w:p w:rsidR="00B92574" w:rsidRPr="001413CF" w:rsidRDefault="00B92574" w:rsidP="00FF532F">
            <w:pPr>
              <w:ind w:right="-127"/>
              <w:jc w:val="center"/>
              <w:rPr>
                <w:rFonts w:ascii="Times New Roman" w:hAnsi="Times New Roman"/>
              </w:rPr>
            </w:pPr>
            <w:r w:rsidRPr="001413CF">
              <w:rPr>
                <w:rFonts w:ascii="Times New Roman" w:hAnsi="Times New Roman"/>
              </w:rPr>
              <w:t>(умеренного уровня загрязнения)</w:t>
            </w:r>
          </w:p>
        </w:tc>
        <w:tc>
          <w:tcPr>
            <w:tcW w:w="1976" w:type="dxa"/>
            <w:gridSpan w:val="3"/>
            <w:tcBorders>
              <w:top w:val="single" w:sz="4" w:space="0" w:color="000000"/>
              <w:left w:val="single" w:sz="4" w:space="0" w:color="000000"/>
              <w:bottom w:val="single" w:sz="4" w:space="0" w:color="auto"/>
              <w:right w:val="single" w:sz="4" w:space="0" w:color="000000"/>
            </w:tcBorders>
            <w:shd w:val="clear" w:color="auto" w:fill="FFFFFF"/>
          </w:tcPr>
          <w:p w:rsidR="00B92574" w:rsidRPr="001413CF" w:rsidRDefault="00B92574" w:rsidP="009652D5">
            <w:pPr>
              <w:rPr>
                <w:rFonts w:ascii="Times New Roman" w:hAnsi="Times New Roman"/>
              </w:rPr>
            </w:pPr>
          </w:p>
          <w:p w:rsidR="00B92574" w:rsidRPr="001413CF" w:rsidRDefault="00B92574" w:rsidP="009652D5">
            <w:pPr>
              <w:rPr>
                <w:rFonts w:ascii="Times New Roman" w:hAnsi="Times New Roman"/>
              </w:rPr>
            </w:pPr>
          </w:p>
          <w:p w:rsidR="00B92574" w:rsidRPr="001413CF" w:rsidRDefault="00B92574" w:rsidP="009652D5">
            <w:pPr>
              <w:rPr>
                <w:rFonts w:ascii="Times New Roman" w:hAnsi="Times New Roman"/>
              </w:rPr>
            </w:pPr>
            <w:r w:rsidRPr="001413CF">
              <w:rPr>
                <w:rFonts w:ascii="Times New Roman" w:hAnsi="Times New Roman"/>
              </w:rPr>
              <w:t>БПК5</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92574" w:rsidRPr="001413CF" w:rsidRDefault="00B92574" w:rsidP="00B92574">
            <w:pPr>
              <w:jc w:val="center"/>
              <w:rPr>
                <w:rFonts w:ascii="Times New Roman" w:hAnsi="Times New Roman"/>
              </w:rPr>
            </w:pPr>
            <w:r w:rsidRPr="001413CF">
              <w:rPr>
                <w:rFonts w:ascii="Times New Roman" w:hAnsi="Times New Roman"/>
              </w:rPr>
              <w:t>4,42</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r>
      <w:tr w:rsidR="00B92574" w:rsidRPr="001413CF" w:rsidTr="00733562">
        <w:trPr>
          <w:gridAfter w:val="1"/>
          <w:wAfter w:w="29" w:type="dxa"/>
          <w:trHeight w:val="162"/>
        </w:trPr>
        <w:tc>
          <w:tcPr>
            <w:tcW w:w="2118" w:type="dxa"/>
            <w:gridSpan w:val="2"/>
            <w:vMerge/>
            <w:tcBorders>
              <w:left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vMerge w:val="restart"/>
            <w:tcBorders>
              <w:top w:val="single" w:sz="4" w:space="0" w:color="auto"/>
              <w:left w:val="single" w:sz="4" w:space="0" w:color="auto"/>
              <w:right w:val="single" w:sz="4" w:space="0" w:color="auto"/>
            </w:tcBorders>
            <w:shd w:val="clear" w:color="auto" w:fill="FFFFFF"/>
            <w:vAlign w:val="center"/>
          </w:tcPr>
          <w:p w:rsidR="00B92574" w:rsidRPr="001413CF" w:rsidRDefault="00B92574" w:rsidP="00B92574">
            <w:pPr>
              <w:jc w:val="center"/>
              <w:rPr>
                <w:rFonts w:ascii="Times New Roman" w:hAnsi="Times New Roman"/>
              </w:rPr>
            </w:pPr>
            <w:r w:rsidRPr="001413CF">
              <w:rPr>
                <w:rFonts w:ascii="Times New Roman" w:hAnsi="Times New Roman"/>
              </w:rPr>
              <w:t>2,1 (умеренного</w:t>
            </w:r>
          </w:p>
          <w:p w:rsidR="00B92574" w:rsidRPr="001413CF" w:rsidRDefault="00B92574" w:rsidP="00B92574">
            <w:pPr>
              <w:jc w:val="center"/>
              <w:rPr>
                <w:rFonts w:ascii="Times New Roman" w:hAnsi="Times New Roman"/>
              </w:rPr>
            </w:pPr>
            <w:r w:rsidRPr="001413CF">
              <w:rPr>
                <w:rFonts w:ascii="Times New Roman" w:hAnsi="Times New Roman"/>
              </w:rPr>
              <w:t>уровня загрязнения)</w:t>
            </w:r>
          </w:p>
        </w:tc>
        <w:tc>
          <w:tcPr>
            <w:tcW w:w="1412" w:type="dxa"/>
            <w:gridSpan w:val="3"/>
            <w:vMerge w:val="restart"/>
            <w:tcBorders>
              <w:top w:val="single" w:sz="4" w:space="0" w:color="auto"/>
              <w:left w:val="single" w:sz="4" w:space="0" w:color="auto"/>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r w:rsidRPr="001413CF">
              <w:rPr>
                <w:rFonts w:ascii="Times New Roman" w:hAnsi="Times New Roman"/>
              </w:rPr>
              <w:t>4,15</w:t>
            </w:r>
          </w:p>
          <w:p w:rsidR="00B92574" w:rsidRPr="001413CF" w:rsidRDefault="00B92574" w:rsidP="00FF532F">
            <w:pPr>
              <w:ind w:right="-127"/>
              <w:jc w:val="center"/>
              <w:rPr>
                <w:rFonts w:ascii="Times New Roman" w:hAnsi="Times New Roman"/>
              </w:rPr>
            </w:pPr>
            <w:r w:rsidRPr="001413CF">
              <w:rPr>
                <w:rFonts w:ascii="Times New Roman" w:hAnsi="Times New Roman"/>
              </w:rPr>
              <w:t>(высокого</w:t>
            </w:r>
          </w:p>
          <w:p w:rsidR="00B92574" w:rsidRPr="001413CF" w:rsidRDefault="00B92574" w:rsidP="00FF532F">
            <w:pPr>
              <w:ind w:right="-127"/>
              <w:jc w:val="center"/>
              <w:rPr>
                <w:rFonts w:ascii="Times New Roman" w:hAnsi="Times New Roman"/>
              </w:rPr>
            </w:pPr>
            <w:r w:rsidRPr="001413CF">
              <w:rPr>
                <w:rFonts w:ascii="Times New Roman" w:hAnsi="Times New Roman"/>
              </w:rPr>
              <w:t>уровня загрязнения)</w:t>
            </w:r>
          </w:p>
        </w:tc>
        <w:tc>
          <w:tcPr>
            <w:tcW w:w="1411" w:type="dxa"/>
            <w:gridSpan w:val="3"/>
            <w:vMerge w:val="restart"/>
            <w:tcBorders>
              <w:top w:val="single" w:sz="4" w:space="0" w:color="auto"/>
              <w:left w:val="single" w:sz="4" w:space="0" w:color="000000"/>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r w:rsidRPr="001413CF">
              <w:rPr>
                <w:rFonts w:ascii="Times New Roman" w:hAnsi="Times New Roman"/>
              </w:rPr>
              <w:t>4,00</w:t>
            </w:r>
          </w:p>
          <w:p w:rsidR="00B92574" w:rsidRPr="001413CF" w:rsidRDefault="00B92574" w:rsidP="00FF532F">
            <w:pPr>
              <w:ind w:right="-127"/>
              <w:jc w:val="center"/>
              <w:rPr>
                <w:rFonts w:ascii="Times New Roman" w:hAnsi="Times New Roman"/>
              </w:rPr>
            </w:pPr>
            <w:r w:rsidRPr="001413CF">
              <w:rPr>
                <w:rFonts w:ascii="Times New Roman" w:hAnsi="Times New Roman"/>
              </w:rPr>
              <w:t>(высокого</w:t>
            </w:r>
          </w:p>
          <w:p w:rsidR="00B92574" w:rsidRPr="001413CF" w:rsidRDefault="00B92574" w:rsidP="00FF532F">
            <w:pPr>
              <w:ind w:right="-127"/>
              <w:jc w:val="center"/>
              <w:rPr>
                <w:rFonts w:ascii="Times New Roman" w:hAnsi="Times New Roman"/>
              </w:rPr>
            </w:pPr>
            <w:r w:rsidRPr="001413CF">
              <w:rPr>
                <w:rFonts w:ascii="Times New Roman" w:hAnsi="Times New Roman"/>
              </w:rPr>
              <w:t>уровня загрязнения)</w:t>
            </w:r>
          </w:p>
        </w:tc>
        <w:tc>
          <w:tcPr>
            <w:tcW w:w="3965" w:type="dxa"/>
            <w:gridSpan w:val="10"/>
            <w:tcBorders>
              <w:top w:val="single" w:sz="4" w:space="0" w:color="000000"/>
              <w:left w:val="single" w:sz="4" w:space="0" w:color="000000"/>
              <w:bottom w:val="single" w:sz="4" w:space="0" w:color="auto"/>
              <w:right w:val="single" w:sz="4" w:space="0" w:color="000000"/>
            </w:tcBorders>
            <w:shd w:val="clear" w:color="auto" w:fill="FFFFFF"/>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rPr>
          <w:gridAfter w:val="1"/>
          <w:wAfter w:w="29" w:type="dxa"/>
          <w:trHeight w:val="162"/>
        </w:trPr>
        <w:tc>
          <w:tcPr>
            <w:tcW w:w="2118" w:type="dxa"/>
            <w:gridSpan w:val="2"/>
            <w:vMerge/>
            <w:tcBorders>
              <w:left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p>
        </w:tc>
        <w:tc>
          <w:tcPr>
            <w:tcW w:w="1976" w:type="dxa"/>
            <w:gridSpan w:val="3"/>
            <w:tcBorders>
              <w:top w:val="single" w:sz="4" w:space="0" w:color="000000"/>
              <w:left w:val="single" w:sz="4" w:space="0" w:color="000000"/>
              <w:bottom w:val="single" w:sz="4" w:space="0" w:color="auto"/>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Сульфаты</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143</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1,4</w:t>
            </w:r>
          </w:p>
        </w:tc>
      </w:tr>
      <w:tr w:rsidR="00B92574" w:rsidRPr="001413CF" w:rsidTr="00733562">
        <w:trPr>
          <w:gridAfter w:val="1"/>
          <w:wAfter w:w="29" w:type="dxa"/>
          <w:trHeight w:val="162"/>
        </w:trPr>
        <w:tc>
          <w:tcPr>
            <w:tcW w:w="2118" w:type="dxa"/>
            <w:gridSpan w:val="2"/>
            <w:vMerge/>
            <w:tcBorders>
              <w:left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p>
        </w:tc>
        <w:tc>
          <w:tcPr>
            <w:tcW w:w="3965" w:type="dxa"/>
            <w:gridSpan w:val="10"/>
            <w:tcBorders>
              <w:top w:val="single" w:sz="4" w:space="0" w:color="000000"/>
              <w:left w:val="single" w:sz="4" w:space="0" w:color="000000"/>
              <w:bottom w:val="single" w:sz="4" w:space="0" w:color="auto"/>
              <w:right w:val="single" w:sz="4" w:space="0" w:color="000000"/>
            </w:tcBorders>
            <w:shd w:val="clear" w:color="auto" w:fill="FFFFFF"/>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rPr>
          <w:gridAfter w:val="1"/>
          <w:wAfter w:w="29" w:type="dxa"/>
          <w:trHeight w:val="162"/>
        </w:trPr>
        <w:tc>
          <w:tcPr>
            <w:tcW w:w="2118" w:type="dxa"/>
            <w:gridSpan w:val="2"/>
            <w:vMerge/>
            <w:tcBorders>
              <w:left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p>
        </w:tc>
        <w:tc>
          <w:tcPr>
            <w:tcW w:w="1976" w:type="dxa"/>
            <w:gridSpan w:val="3"/>
            <w:tcBorders>
              <w:top w:val="single" w:sz="4" w:space="0" w:color="000000"/>
              <w:left w:val="single" w:sz="4" w:space="0" w:color="000000"/>
              <w:bottom w:val="single" w:sz="4" w:space="0" w:color="auto"/>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Марганец</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0,066</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6,6</w:t>
            </w:r>
          </w:p>
        </w:tc>
      </w:tr>
      <w:tr w:rsidR="00B92574" w:rsidRPr="001413CF" w:rsidTr="00733562">
        <w:trPr>
          <w:gridAfter w:val="1"/>
          <w:wAfter w:w="29" w:type="dxa"/>
          <w:trHeight w:val="162"/>
        </w:trPr>
        <w:tc>
          <w:tcPr>
            <w:tcW w:w="2118" w:type="dxa"/>
            <w:gridSpan w:val="2"/>
            <w:vMerge w:val="restart"/>
            <w:tcBorders>
              <w:top w:val="single" w:sz="4" w:space="0" w:color="auto"/>
              <w:left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p w:rsidR="00B92574" w:rsidRPr="001413CF" w:rsidRDefault="00B92574" w:rsidP="00B92574">
            <w:pPr>
              <w:jc w:val="center"/>
              <w:rPr>
                <w:rFonts w:ascii="Times New Roman" w:hAnsi="Times New Roman"/>
              </w:rPr>
            </w:pPr>
          </w:p>
          <w:p w:rsidR="00B92574" w:rsidRPr="001413CF" w:rsidRDefault="00B92574" w:rsidP="00B92574">
            <w:pPr>
              <w:jc w:val="center"/>
              <w:rPr>
                <w:rFonts w:ascii="Times New Roman" w:hAnsi="Times New Roman"/>
              </w:rPr>
            </w:pPr>
          </w:p>
          <w:p w:rsidR="00B92574" w:rsidRPr="001413CF" w:rsidRDefault="00B92574" w:rsidP="00B92574">
            <w:pPr>
              <w:jc w:val="center"/>
              <w:rPr>
                <w:rFonts w:ascii="Times New Roman" w:hAnsi="Times New Roman"/>
              </w:rPr>
            </w:pPr>
          </w:p>
          <w:p w:rsidR="00B92574" w:rsidRPr="001413CF" w:rsidRDefault="00B92574" w:rsidP="00B92574">
            <w:pPr>
              <w:jc w:val="center"/>
              <w:rPr>
                <w:rFonts w:ascii="Times New Roman" w:hAnsi="Times New Roman"/>
              </w:rPr>
            </w:pPr>
            <w:r w:rsidRPr="001413CF">
              <w:rPr>
                <w:rFonts w:ascii="Times New Roman" w:hAnsi="Times New Roman"/>
              </w:rPr>
              <w:t>оз. Зеренды (Акмолинская)</w:t>
            </w:r>
          </w:p>
        </w:tc>
        <w:tc>
          <w:tcPr>
            <w:tcW w:w="1555" w:type="dxa"/>
            <w:gridSpan w:val="4"/>
            <w:tcBorders>
              <w:top w:val="single" w:sz="4" w:space="0" w:color="auto"/>
              <w:left w:val="single" w:sz="4" w:space="0" w:color="auto"/>
              <w:bottom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9,9</w:t>
            </w:r>
          </w:p>
          <w:p w:rsidR="00B92574" w:rsidRPr="001413CF" w:rsidRDefault="00B92574" w:rsidP="00B92574">
            <w:pPr>
              <w:jc w:val="center"/>
              <w:rPr>
                <w:rFonts w:ascii="Times New Roman" w:hAnsi="Times New Roman"/>
              </w:rPr>
            </w:pPr>
            <w:r w:rsidRPr="001413CF">
              <w:rPr>
                <w:rFonts w:ascii="Times New Roman" w:hAnsi="Times New Roman"/>
              </w:rPr>
              <w:t>(нормативно чистая)</w:t>
            </w:r>
          </w:p>
        </w:tc>
        <w:tc>
          <w:tcPr>
            <w:tcW w:w="1412" w:type="dxa"/>
            <w:gridSpan w:val="3"/>
            <w:tcBorders>
              <w:top w:val="single" w:sz="4" w:space="0" w:color="auto"/>
              <w:left w:val="single" w:sz="4" w:space="0" w:color="auto"/>
              <w:bottom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8,68</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411" w:type="dxa"/>
            <w:gridSpan w:val="3"/>
            <w:tcBorders>
              <w:top w:val="single" w:sz="4" w:space="0" w:color="auto"/>
              <w:left w:val="single" w:sz="4" w:space="0" w:color="000000"/>
              <w:bottom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9,58</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976" w:type="dxa"/>
            <w:gridSpan w:val="3"/>
            <w:tcBorders>
              <w:top w:val="single" w:sz="4" w:space="0" w:color="000000"/>
              <w:left w:val="single" w:sz="4" w:space="0" w:color="000000"/>
              <w:bottom w:val="single" w:sz="4" w:space="0" w:color="auto"/>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92574" w:rsidRPr="001413CF" w:rsidRDefault="00B92574" w:rsidP="00B92574">
            <w:pPr>
              <w:jc w:val="center"/>
              <w:rPr>
                <w:rFonts w:ascii="Times New Roman" w:hAnsi="Times New Roman"/>
              </w:rPr>
            </w:pPr>
            <w:r w:rsidRPr="001413CF">
              <w:rPr>
                <w:rFonts w:ascii="Times New Roman" w:hAnsi="Times New Roman"/>
              </w:rPr>
              <w:t>9,58</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r>
      <w:tr w:rsidR="00B92574" w:rsidRPr="001413CF" w:rsidTr="00733562">
        <w:trPr>
          <w:gridAfter w:val="1"/>
          <w:wAfter w:w="29" w:type="dxa"/>
          <w:trHeight w:val="162"/>
        </w:trPr>
        <w:tc>
          <w:tcPr>
            <w:tcW w:w="2118" w:type="dxa"/>
            <w:gridSpan w:val="2"/>
            <w:vMerge/>
            <w:tcBorders>
              <w:left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tcBorders>
              <w:top w:val="single" w:sz="4" w:space="0" w:color="auto"/>
              <w:left w:val="single" w:sz="4" w:space="0" w:color="auto"/>
              <w:bottom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1,6 (нормативно чистая)</w:t>
            </w:r>
          </w:p>
        </w:tc>
        <w:tc>
          <w:tcPr>
            <w:tcW w:w="1412" w:type="dxa"/>
            <w:gridSpan w:val="3"/>
            <w:tcBorders>
              <w:top w:val="single" w:sz="4" w:space="0" w:color="auto"/>
              <w:left w:val="single" w:sz="4" w:space="0" w:color="auto"/>
              <w:bottom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2,46</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411" w:type="dxa"/>
            <w:gridSpan w:val="3"/>
            <w:tcBorders>
              <w:top w:val="single" w:sz="4" w:space="0" w:color="auto"/>
              <w:left w:val="single" w:sz="4" w:space="0" w:color="000000"/>
              <w:bottom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t>1,96</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976" w:type="dxa"/>
            <w:gridSpan w:val="3"/>
            <w:tcBorders>
              <w:top w:val="single" w:sz="4" w:space="0" w:color="000000"/>
              <w:left w:val="single" w:sz="4" w:space="0" w:color="000000"/>
              <w:bottom w:val="single" w:sz="4" w:space="0" w:color="auto"/>
              <w:right w:val="single" w:sz="4" w:space="0" w:color="000000"/>
            </w:tcBorders>
            <w:shd w:val="clear" w:color="auto" w:fill="FFFFFF"/>
          </w:tcPr>
          <w:p w:rsidR="00B92574" w:rsidRPr="001413CF" w:rsidRDefault="00B92574" w:rsidP="009652D5">
            <w:pPr>
              <w:rPr>
                <w:rFonts w:ascii="Times New Roman" w:hAnsi="Times New Roman"/>
              </w:rPr>
            </w:pPr>
          </w:p>
          <w:p w:rsidR="00B92574" w:rsidRPr="001413CF" w:rsidRDefault="00B92574" w:rsidP="009652D5">
            <w:pPr>
              <w:rPr>
                <w:rFonts w:ascii="Times New Roman" w:hAnsi="Times New Roman"/>
              </w:rPr>
            </w:pPr>
            <w:r w:rsidRPr="001413CF">
              <w:rPr>
                <w:rFonts w:ascii="Times New Roman" w:hAnsi="Times New Roman"/>
              </w:rPr>
              <w:t>БПК5</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92574" w:rsidRPr="001413CF" w:rsidRDefault="00B92574" w:rsidP="00B92574">
            <w:pPr>
              <w:jc w:val="center"/>
              <w:rPr>
                <w:rFonts w:ascii="Times New Roman" w:hAnsi="Times New Roman"/>
              </w:rPr>
            </w:pPr>
            <w:r w:rsidRPr="001413CF">
              <w:rPr>
                <w:rFonts w:ascii="Times New Roman" w:hAnsi="Times New Roman"/>
              </w:rPr>
              <w:t>1,96</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p>
        </w:tc>
      </w:tr>
      <w:tr w:rsidR="00B92574" w:rsidRPr="001413CF" w:rsidTr="00733562">
        <w:trPr>
          <w:gridAfter w:val="1"/>
          <w:wAfter w:w="29" w:type="dxa"/>
          <w:trHeight w:val="162"/>
        </w:trPr>
        <w:tc>
          <w:tcPr>
            <w:tcW w:w="2118" w:type="dxa"/>
            <w:gridSpan w:val="2"/>
            <w:vMerge/>
            <w:tcBorders>
              <w:left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vMerge w:val="restart"/>
            <w:tcBorders>
              <w:top w:val="single" w:sz="4" w:space="0" w:color="auto"/>
              <w:left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2,6</w:t>
            </w:r>
          </w:p>
          <w:p w:rsidR="00B92574" w:rsidRPr="001413CF" w:rsidRDefault="00B92574" w:rsidP="00B92574">
            <w:pPr>
              <w:jc w:val="center"/>
              <w:rPr>
                <w:rFonts w:ascii="Times New Roman" w:hAnsi="Times New Roman"/>
              </w:rPr>
            </w:pPr>
            <w:r w:rsidRPr="001413CF">
              <w:rPr>
                <w:rFonts w:ascii="Times New Roman" w:hAnsi="Times New Roman"/>
              </w:rPr>
              <w:t xml:space="preserve">(умеренного уровня </w:t>
            </w:r>
            <w:r w:rsidRPr="001413CF">
              <w:rPr>
                <w:rFonts w:ascii="Times New Roman" w:hAnsi="Times New Roman"/>
              </w:rPr>
              <w:lastRenderedPageBreak/>
              <w:t>загрязнения)</w:t>
            </w:r>
          </w:p>
        </w:tc>
        <w:tc>
          <w:tcPr>
            <w:tcW w:w="1412" w:type="dxa"/>
            <w:gridSpan w:val="3"/>
            <w:vMerge w:val="restart"/>
            <w:tcBorders>
              <w:top w:val="single" w:sz="4" w:space="0" w:color="auto"/>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lastRenderedPageBreak/>
              <w:t>2,23</w:t>
            </w:r>
          </w:p>
          <w:p w:rsidR="00B92574" w:rsidRPr="001413CF" w:rsidRDefault="00B92574" w:rsidP="00FF532F">
            <w:pPr>
              <w:ind w:right="-127"/>
              <w:jc w:val="center"/>
              <w:rPr>
                <w:rFonts w:ascii="Times New Roman" w:hAnsi="Times New Roman"/>
              </w:rPr>
            </w:pPr>
            <w:r w:rsidRPr="001413CF">
              <w:rPr>
                <w:rFonts w:ascii="Times New Roman" w:hAnsi="Times New Roman"/>
              </w:rPr>
              <w:t xml:space="preserve">(умеренного уровня </w:t>
            </w:r>
            <w:r w:rsidRPr="001413CF">
              <w:rPr>
                <w:rFonts w:ascii="Times New Roman" w:hAnsi="Times New Roman"/>
              </w:rPr>
              <w:lastRenderedPageBreak/>
              <w:t>загрязнения)</w:t>
            </w:r>
          </w:p>
        </w:tc>
        <w:tc>
          <w:tcPr>
            <w:tcW w:w="1411" w:type="dxa"/>
            <w:gridSpan w:val="3"/>
            <w:vMerge w:val="restart"/>
            <w:tcBorders>
              <w:top w:val="single" w:sz="4" w:space="0" w:color="auto"/>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r w:rsidRPr="001413CF">
              <w:rPr>
                <w:rFonts w:ascii="Times New Roman" w:hAnsi="Times New Roman"/>
              </w:rPr>
              <w:lastRenderedPageBreak/>
              <w:t>2,07</w:t>
            </w:r>
          </w:p>
          <w:p w:rsidR="00B92574" w:rsidRPr="001413CF" w:rsidRDefault="00B92574" w:rsidP="00FF532F">
            <w:pPr>
              <w:ind w:right="-127"/>
              <w:jc w:val="center"/>
              <w:rPr>
                <w:rFonts w:ascii="Times New Roman" w:hAnsi="Times New Roman"/>
              </w:rPr>
            </w:pPr>
            <w:r w:rsidRPr="001413CF">
              <w:rPr>
                <w:rFonts w:ascii="Times New Roman" w:hAnsi="Times New Roman"/>
              </w:rPr>
              <w:t>(умеренного</w:t>
            </w:r>
          </w:p>
          <w:p w:rsidR="00B92574" w:rsidRPr="001413CF" w:rsidRDefault="00B92574" w:rsidP="00FF532F">
            <w:pPr>
              <w:ind w:right="-127"/>
              <w:jc w:val="center"/>
              <w:rPr>
                <w:rFonts w:ascii="Times New Roman" w:hAnsi="Times New Roman"/>
              </w:rPr>
            </w:pPr>
            <w:r w:rsidRPr="001413CF">
              <w:rPr>
                <w:rFonts w:ascii="Times New Roman" w:hAnsi="Times New Roman"/>
              </w:rPr>
              <w:t xml:space="preserve">уровня </w:t>
            </w:r>
            <w:r w:rsidRPr="001413CF">
              <w:rPr>
                <w:rFonts w:ascii="Times New Roman" w:hAnsi="Times New Roman"/>
              </w:rPr>
              <w:lastRenderedPageBreak/>
              <w:t>загрязнения)</w:t>
            </w:r>
          </w:p>
        </w:tc>
        <w:tc>
          <w:tcPr>
            <w:tcW w:w="3965" w:type="dxa"/>
            <w:gridSpan w:val="10"/>
            <w:tcBorders>
              <w:top w:val="single" w:sz="4" w:space="0" w:color="000000"/>
              <w:left w:val="single" w:sz="4" w:space="0" w:color="000000"/>
              <w:bottom w:val="single" w:sz="4" w:space="0" w:color="auto"/>
              <w:right w:val="single" w:sz="4" w:space="0" w:color="000000"/>
            </w:tcBorders>
            <w:shd w:val="clear" w:color="auto" w:fill="FFFFFF"/>
          </w:tcPr>
          <w:p w:rsidR="00B92574" w:rsidRPr="001413CF" w:rsidRDefault="00B92574" w:rsidP="00B92574">
            <w:pPr>
              <w:jc w:val="center"/>
              <w:rPr>
                <w:rFonts w:ascii="Times New Roman" w:hAnsi="Times New Roman"/>
                <w:b/>
              </w:rPr>
            </w:pPr>
            <w:r w:rsidRPr="001413CF">
              <w:rPr>
                <w:rFonts w:ascii="Times New Roman" w:hAnsi="Times New Roman"/>
                <w:b/>
              </w:rPr>
              <w:lastRenderedPageBreak/>
              <w:t>главные ионы</w:t>
            </w:r>
          </w:p>
        </w:tc>
      </w:tr>
      <w:tr w:rsidR="00B92574" w:rsidRPr="001413CF" w:rsidTr="00733562">
        <w:trPr>
          <w:gridAfter w:val="1"/>
          <w:wAfter w:w="29" w:type="dxa"/>
          <w:trHeight w:val="162"/>
        </w:trPr>
        <w:tc>
          <w:tcPr>
            <w:tcW w:w="2118" w:type="dxa"/>
            <w:gridSpan w:val="2"/>
            <w:vMerge/>
            <w:tcBorders>
              <w:left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976" w:type="dxa"/>
            <w:gridSpan w:val="3"/>
            <w:tcBorders>
              <w:top w:val="single" w:sz="4" w:space="0" w:color="000000"/>
              <w:left w:val="single" w:sz="4" w:space="0" w:color="000000"/>
              <w:bottom w:val="single" w:sz="4" w:space="0" w:color="auto"/>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Сульфаты</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138</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1,4</w:t>
            </w:r>
          </w:p>
        </w:tc>
      </w:tr>
      <w:tr w:rsidR="00B92574" w:rsidRPr="001413CF" w:rsidTr="00733562">
        <w:trPr>
          <w:gridAfter w:val="1"/>
          <w:wAfter w:w="29" w:type="dxa"/>
          <w:trHeight w:val="162"/>
        </w:trPr>
        <w:tc>
          <w:tcPr>
            <w:tcW w:w="2118" w:type="dxa"/>
            <w:gridSpan w:val="2"/>
            <w:vMerge/>
            <w:tcBorders>
              <w:left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976" w:type="dxa"/>
            <w:gridSpan w:val="3"/>
            <w:tcBorders>
              <w:top w:val="single" w:sz="4" w:space="0" w:color="000000"/>
              <w:left w:val="single" w:sz="4" w:space="0" w:color="000000"/>
              <w:bottom w:val="single" w:sz="4" w:space="0" w:color="auto"/>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Магний</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60,4</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1,5</w:t>
            </w:r>
          </w:p>
        </w:tc>
      </w:tr>
      <w:tr w:rsidR="00B92574" w:rsidRPr="001413CF" w:rsidTr="00733562">
        <w:trPr>
          <w:gridAfter w:val="1"/>
          <w:wAfter w:w="29" w:type="dxa"/>
          <w:trHeight w:val="162"/>
        </w:trPr>
        <w:tc>
          <w:tcPr>
            <w:tcW w:w="2118" w:type="dxa"/>
            <w:gridSpan w:val="2"/>
            <w:vMerge/>
            <w:tcBorders>
              <w:left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tcPr>
          <w:p w:rsidR="00B92574" w:rsidRPr="001413CF" w:rsidRDefault="00B92574" w:rsidP="00FF532F">
            <w:pPr>
              <w:ind w:right="-127"/>
              <w:jc w:val="center"/>
              <w:rPr>
                <w:rFonts w:ascii="Times New Roman" w:hAnsi="Times New Roman"/>
              </w:rPr>
            </w:pPr>
          </w:p>
        </w:tc>
        <w:tc>
          <w:tcPr>
            <w:tcW w:w="3965" w:type="dxa"/>
            <w:gridSpan w:val="10"/>
            <w:tcBorders>
              <w:top w:val="single" w:sz="4" w:space="0" w:color="000000"/>
              <w:left w:val="single" w:sz="4" w:space="0" w:color="000000"/>
              <w:bottom w:val="single" w:sz="4" w:space="0" w:color="auto"/>
              <w:right w:val="single" w:sz="4" w:space="0" w:color="000000"/>
            </w:tcBorders>
            <w:shd w:val="clear" w:color="auto" w:fill="FFFFFF"/>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rPr>
          <w:gridAfter w:val="1"/>
          <w:wAfter w:w="29" w:type="dxa"/>
          <w:trHeight w:val="162"/>
        </w:trPr>
        <w:tc>
          <w:tcPr>
            <w:tcW w:w="2118" w:type="dxa"/>
            <w:gridSpan w:val="2"/>
            <w:vMerge/>
            <w:tcBorders>
              <w:left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p>
        </w:tc>
        <w:tc>
          <w:tcPr>
            <w:tcW w:w="1976" w:type="dxa"/>
            <w:gridSpan w:val="3"/>
            <w:tcBorders>
              <w:top w:val="single" w:sz="4" w:space="0" w:color="000000"/>
              <w:left w:val="single" w:sz="4" w:space="0" w:color="000000"/>
              <w:bottom w:val="single" w:sz="4" w:space="0" w:color="auto"/>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Фториды</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1,008</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1,3</w:t>
            </w:r>
          </w:p>
        </w:tc>
      </w:tr>
      <w:tr w:rsidR="00B92574" w:rsidRPr="001413CF" w:rsidTr="00733562">
        <w:trPr>
          <w:gridAfter w:val="1"/>
          <w:wAfter w:w="29" w:type="dxa"/>
          <w:trHeight w:val="162"/>
        </w:trPr>
        <w:tc>
          <w:tcPr>
            <w:tcW w:w="2118" w:type="dxa"/>
            <w:gridSpan w:val="2"/>
            <w:vMerge/>
            <w:tcBorders>
              <w:left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p>
        </w:tc>
        <w:tc>
          <w:tcPr>
            <w:tcW w:w="3965" w:type="dxa"/>
            <w:gridSpan w:val="10"/>
            <w:tcBorders>
              <w:top w:val="single" w:sz="4" w:space="0" w:color="000000"/>
              <w:left w:val="single" w:sz="4" w:space="0" w:color="000000"/>
              <w:bottom w:val="single" w:sz="4" w:space="0" w:color="auto"/>
              <w:right w:val="single" w:sz="4" w:space="0" w:color="000000"/>
            </w:tcBorders>
            <w:shd w:val="clear" w:color="auto" w:fill="FFFFFF"/>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rPr>
          <w:gridAfter w:val="1"/>
          <w:wAfter w:w="29" w:type="dxa"/>
          <w:trHeight w:val="162"/>
        </w:trPr>
        <w:tc>
          <w:tcPr>
            <w:tcW w:w="2118" w:type="dxa"/>
            <w:gridSpan w:val="2"/>
            <w:vMerge/>
            <w:tcBorders>
              <w:left w:val="single" w:sz="4" w:space="0" w:color="000000"/>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FFFFFF"/>
            <w:vAlign w:val="center"/>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p>
        </w:tc>
        <w:tc>
          <w:tcPr>
            <w:tcW w:w="1411" w:type="dxa"/>
            <w:gridSpan w:val="3"/>
            <w:vMerge/>
            <w:tcBorders>
              <w:left w:val="single" w:sz="4" w:space="0" w:color="000000"/>
              <w:right w:val="single" w:sz="4" w:space="0" w:color="000000"/>
            </w:tcBorders>
            <w:shd w:val="clear" w:color="auto" w:fill="FFFFFF"/>
            <w:vAlign w:val="center"/>
          </w:tcPr>
          <w:p w:rsidR="00B92574" w:rsidRPr="001413CF" w:rsidRDefault="00B92574" w:rsidP="00FF532F">
            <w:pPr>
              <w:ind w:right="-127"/>
              <w:jc w:val="center"/>
              <w:rPr>
                <w:rFonts w:ascii="Times New Roman" w:hAnsi="Times New Roman"/>
              </w:rPr>
            </w:pPr>
          </w:p>
        </w:tc>
        <w:tc>
          <w:tcPr>
            <w:tcW w:w="1976" w:type="dxa"/>
            <w:gridSpan w:val="3"/>
            <w:tcBorders>
              <w:top w:val="single" w:sz="4" w:space="0" w:color="000000"/>
              <w:left w:val="single" w:sz="4" w:space="0" w:color="000000"/>
              <w:bottom w:val="single" w:sz="4" w:space="0" w:color="auto"/>
              <w:right w:val="single" w:sz="4" w:space="0" w:color="000000"/>
            </w:tcBorders>
            <w:shd w:val="clear" w:color="auto" w:fill="FFFFFF"/>
          </w:tcPr>
          <w:p w:rsidR="00B92574" w:rsidRPr="001413CF" w:rsidRDefault="00B92574" w:rsidP="009652D5">
            <w:pPr>
              <w:rPr>
                <w:rFonts w:ascii="Times New Roman" w:hAnsi="Times New Roman"/>
              </w:rPr>
            </w:pPr>
            <w:r w:rsidRPr="001413CF">
              <w:rPr>
                <w:rFonts w:ascii="Times New Roman" w:hAnsi="Times New Roman"/>
              </w:rPr>
              <w:t>Марганец</w:t>
            </w: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0,035</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cPr>
          <w:p w:rsidR="00B92574" w:rsidRPr="001413CF" w:rsidRDefault="00B92574" w:rsidP="00B92574">
            <w:pPr>
              <w:jc w:val="center"/>
              <w:rPr>
                <w:rFonts w:ascii="Times New Roman" w:hAnsi="Times New Roman"/>
              </w:rPr>
            </w:pPr>
            <w:r w:rsidRPr="001413CF">
              <w:rPr>
                <w:rFonts w:ascii="Times New Roman" w:hAnsi="Times New Roman"/>
              </w:rPr>
              <w:t>3,5</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273"/>
        </w:trPr>
        <w:tc>
          <w:tcPr>
            <w:tcW w:w="2118" w:type="dxa"/>
            <w:gridSpan w:val="2"/>
            <w:vMerge w:val="restart"/>
            <w:shd w:val="clear" w:color="auto" w:fill="auto"/>
            <w:vAlign w:val="center"/>
          </w:tcPr>
          <w:p w:rsidR="00B92574" w:rsidRPr="001413CF" w:rsidRDefault="00B92574" w:rsidP="00B92574">
            <w:pPr>
              <w:jc w:val="center"/>
              <w:rPr>
                <w:rFonts w:ascii="Times New Roman" w:eastAsia="Calibri" w:hAnsi="Times New Roman"/>
              </w:rPr>
            </w:pPr>
            <w:r w:rsidRPr="001413CF">
              <w:rPr>
                <w:rFonts w:ascii="Times New Roman" w:eastAsia="Calibri" w:hAnsi="Times New Roman"/>
              </w:rPr>
              <w:br w:type="page"/>
            </w:r>
          </w:p>
          <w:p w:rsidR="00B92574" w:rsidRPr="001413CF" w:rsidRDefault="00B92574" w:rsidP="00B92574">
            <w:pPr>
              <w:jc w:val="center"/>
              <w:rPr>
                <w:rFonts w:ascii="Times New Roman" w:eastAsia="Calibri" w:hAnsi="Times New Roman"/>
              </w:rPr>
            </w:pPr>
          </w:p>
          <w:p w:rsidR="00B92574" w:rsidRPr="001413CF" w:rsidRDefault="00B92574" w:rsidP="00B92574">
            <w:pPr>
              <w:jc w:val="center"/>
              <w:rPr>
                <w:rFonts w:ascii="Times New Roman" w:eastAsia="Calibri" w:hAnsi="Times New Roman"/>
              </w:rPr>
            </w:pPr>
          </w:p>
          <w:p w:rsidR="00B92574" w:rsidRPr="001413CF" w:rsidRDefault="00B92574" w:rsidP="00B92574">
            <w:pPr>
              <w:jc w:val="center"/>
              <w:rPr>
                <w:rFonts w:ascii="Times New Roman" w:eastAsia="Calibri" w:hAnsi="Times New Roman"/>
              </w:rPr>
            </w:pPr>
            <w:r w:rsidRPr="001413CF">
              <w:rPr>
                <w:rFonts w:ascii="Times New Roman" w:eastAsia="Calibri" w:hAnsi="Times New Roman"/>
              </w:rPr>
              <w:t>оз. Бурабай</w:t>
            </w:r>
          </w:p>
          <w:p w:rsidR="00B92574" w:rsidRPr="001413CF" w:rsidRDefault="00B92574" w:rsidP="00B92574">
            <w:pPr>
              <w:jc w:val="center"/>
              <w:rPr>
                <w:rFonts w:ascii="Times New Roman" w:eastAsia="Calibri" w:hAnsi="Times New Roman"/>
              </w:rPr>
            </w:pPr>
            <w:r w:rsidRPr="001413CF">
              <w:rPr>
                <w:rFonts w:ascii="Times New Roman" w:eastAsia="Calibri" w:hAnsi="Times New Roman"/>
              </w:rPr>
              <w:t>(Акмолинская)</w:t>
            </w:r>
          </w:p>
        </w:tc>
        <w:tc>
          <w:tcPr>
            <w:tcW w:w="1509" w:type="dxa"/>
            <w:gridSpan w:val="3"/>
            <w:tcBorders>
              <w:bottom w:val="single" w:sz="4" w:space="0" w:color="auto"/>
            </w:tcBorders>
            <w:shd w:val="clear" w:color="auto" w:fill="auto"/>
            <w:noWrap/>
          </w:tcPr>
          <w:p w:rsidR="00B92574" w:rsidRPr="001413CF" w:rsidRDefault="00B92574" w:rsidP="00FF532F">
            <w:pPr>
              <w:ind w:right="-167"/>
              <w:jc w:val="center"/>
              <w:rPr>
                <w:rFonts w:ascii="Times New Roman" w:hAnsi="Times New Roman"/>
              </w:rPr>
            </w:pPr>
            <w:r w:rsidRPr="001413CF">
              <w:rPr>
                <w:rFonts w:ascii="Times New Roman" w:hAnsi="Times New Roman"/>
              </w:rPr>
              <w:t>9,14</w:t>
            </w:r>
          </w:p>
          <w:p w:rsidR="00B92574" w:rsidRPr="001413CF" w:rsidRDefault="00B92574" w:rsidP="00FF532F">
            <w:pPr>
              <w:ind w:right="-167"/>
              <w:jc w:val="center"/>
              <w:rPr>
                <w:rFonts w:ascii="Times New Roman" w:hAnsi="Times New Roman"/>
              </w:rPr>
            </w:pPr>
            <w:r w:rsidRPr="001413CF">
              <w:rPr>
                <w:rFonts w:ascii="Times New Roman" w:hAnsi="Times New Roman"/>
              </w:rPr>
              <w:t>(нормативно-чистая)</w:t>
            </w:r>
          </w:p>
        </w:tc>
        <w:tc>
          <w:tcPr>
            <w:tcW w:w="1458" w:type="dxa"/>
            <w:gridSpan w:val="4"/>
            <w:tcBorders>
              <w:bottom w:val="single" w:sz="4" w:space="0" w:color="auto"/>
            </w:tcBorders>
            <w:shd w:val="clear" w:color="auto" w:fill="auto"/>
            <w:noWrap/>
            <w:vAlign w:val="center"/>
          </w:tcPr>
          <w:p w:rsidR="00B92574" w:rsidRPr="001413CF" w:rsidRDefault="00B92574" w:rsidP="00FF532F">
            <w:pPr>
              <w:ind w:right="-127"/>
              <w:jc w:val="center"/>
              <w:rPr>
                <w:rFonts w:ascii="Times New Roman" w:hAnsi="Times New Roman"/>
              </w:rPr>
            </w:pPr>
            <w:r w:rsidRPr="001413CF">
              <w:rPr>
                <w:rFonts w:ascii="Times New Roman" w:hAnsi="Times New Roman"/>
              </w:rPr>
              <w:t>8,08</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411" w:type="dxa"/>
            <w:gridSpan w:val="3"/>
            <w:shd w:val="clear" w:color="auto" w:fill="auto"/>
            <w:noWrap/>
            <w:vAlign w:val="center"/>
          </w:tcPr>
          <w:p w:rsidR="00B92574" w:rsidRPr="001413CF" w:rsidRDefault="00B92574" w:rsidP="00FF532F">
            <w:pPr>
              <w:ind w:right="-127"/>
              <w:jc w:val="center"/>
              <w:rPr>
                <w:rFonts w:ascii="Times New Roman" w:hAnsi="Times New Roman"/>
              </w:rPr>
            </w:pPr>
            <w:r w:rsidRPr="001413CF">
              <w:rPr>
                <w:rFonts w:ascii="Times New Roman" w:hAnsi="Times New Roman"/>
              </w:rPr>
              <w:t>9,59</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(нормативно-чистая)</w:t>
            </w:r>
          </w:p>
        </w:tc>
        <w:tc>
          <w:tcPr>
            <w:tcW w:w="1976" w:type="dxa"/>
            <w:gridSpan w:val="3"/>
            <w:shd w:val="clear" w:color="auto" w:fill="auto"/>
            <w:vAlign w:val="center"/>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29" w:type="dxa"/>
            <w:gridSpan w:val="3"/>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9,59</w:t>
            </w:r>
          </w:p>
        </w:tc>
        <w:tc>
          <w:tcPr>
            <w:tcW w:w="860" w:type="dxa"/>
            <w:gridSpan w:val="4"/>
            <w:shd w:val="clear" w:color="auto" w:fill="auto"/>
          </w:tcPr>
          <w:p w:rsidR="00B92574" w:rsidRPr="001413CF" w:rsidRDefault="00B92574" w:rsidP="00B92574">
            <w:pPr>
              <w:jc w:val="center"/>
              <w:rPr>
                <w:rFonts w:ascii="Times New Roman" w:hAnsi="Times New Roman"/>
              </w:rPr>
            </w:pP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269"/>
        </w:trPr>
        <w:tc>
          <w:tcPr>
            <w:tcW w:w="2118" w:type="dxa"/>
            <w:gridSpan w:val="2"/>
            <w:vMerge/>
            <w:shd w:val="clear" w:color="auto" w:fill="auto"/>
            <w:vAlign w:val="center"/>
          </w:tcPr>
          <w:p w:rsidR="00B92574" w:rsidRPr="001413CF" w:rsidRDefault="00B92574" w:rsidP="00B92574">
            <w:pPr>
              <w:jc w:val="center"/>
              <w:rPr>
                <w:rFonts w:ascii="Times New Roman" w:eastAsia="Calibri" w:hAnsi="Times New Roman"/>
              </w:rPr>
            </w:pPr>
          </w:p>
        </w:tc>
        <w:tc>
          <w:tcPr>
            <w:tcW w:w="1509" w:type="dxa"/>
            <w:gridSpan w:val="3"/>
            <w:tcBorders>
              <w:top w:val="single" w:sz="4" w:space="0" w:color="auto"/>
              <w:bottom w:val="single" w:sz="4" w:space="0" w:color="auto"/>
            </w:tcBorders>
            <w:shd w:val="clear" w:color="auto" w:fill="auto"/>
            <w:noWrap/>
          </w:tcPr>
          <w:p w:rsidR="00B92574" w:rsidRPr="001413CF" w:rsidRDefault="00B92574" w:rsidP="00FF532F">
            <w:pPr>
              <w:ind w:right="-167"/>
              <w:jc w:val="center"/>
              <w:rPr>
                <w:rFonts w:ascii="Times New Roman" w:hAnsi="Times New Roman"/>
              </w:rPr>
            </w:pPr>
            <w:r w:rsidRPr="001413CF">
              <w:rPr>
                <w:rFonts w:ascii="Times New Roman" w:hAnsi="Times New Roman"/>
              </w:rPr>
              <w:t>1,28</w:t>
            </w:r>
          </w:p>
          <w:p w:rsidR="00B92574" w:rsidRPr="001413CF" w:rsidRDefault="00B92574" w:rsidP="00FF532F">
            <w:pPr>
              <w:ind w:right="-167"/>
              <w:jc w:val="center"/>
              <w:rPr>
                <w:rFonts w:ascii="Times New Roman" w:hAnsi="Times New Roman"/>
              </w:rPr>
            </w:pPr>
            <w:r w:rsidRPr="001413CF">
              <w:rPr>
                <w:rFonts w:ascii="Times New Roman" w:hAnsi="Times New Roman"/>
              </w:rPr>
              <w:t>(нормативно-чистая)</w:t>
            </w:r>
          </w:p>
        </w:tc>
        <w:tc>
          <w:tcPr>
            <w:tcW w:w="1458" w:type="dxa"/>
            <w:gridSpan w:val="4"/>
            <w:tcBorders>
              <w:top w:val="single" w:sz="4" w:space="0" w:color="auto"/>
            </w:tcBorders>
            <w:shd w:val="clear" w:color="auto" w:fill="auto"/>
            <w:noWrap/>
            <w:vAlign w:val="center"/>
          </w:tcPr>
          <w:p w:rsidR="00B92574" w:rsidRPr="001413CF" w:rsidRDefault="00B92574" w:rsidP="00FF532F">
            <w:pPr>
              <w:ind w:right="-127"/>
              <w:jc w:val="center"/>
              <w:rPr>
                <w:rFonts w:ascii="Times New Roman" w:hAnsi="Times New Roman"/>
              </w:rPr>
            </w:pPr>
            <w:r w:rsidRPr="001413CF">
              <w:rPr>
                <w:rFonts w:ascii="Times New Roman" w:hAnsi="Times New Roman"/>
              </w:rPr>
              <w:t>0,61</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411" w:type="dxa"/>
            <w:gridSpan w:val="3"/>
            <w:shd w:val="clear" w:color="auto" w:fill="auto"/>
            <w:noWrap/>
            <w:vAlign w:val="center"/>
          </w:tcPr>
          <w:p w:rsidR="00B92574" w:rsidRPr="001413CF" w:rsidRDefault="00B92574" w:rsidP="00FF532F">
            <w:pPr>
              <w:ind w:right="-127"/>
              <w:jc w:val="center"/>
              <w:rPr>
                <w:rFonts w:ascii="Times New Roman" w:hAnsi="Times New Roman"/>
              </w:rPr>
            </w:pPr>
            <w:r w:rsidRPr="001413CF">
              <w:rPr>
                <w:rFonts w:ascii="Times New Roman" w:hAnsi="Times New Roman"/>
              </w:rPr>
              <w:t>2,61</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976" w:type="dxa"/>
            <w:gridSpan w:val="3"/>
            <w:shd w:val="clear" w:color="auto" w:fill="auto"/>
            <w:vAlign w:val="center"/>
          </w:tcPr>
          <w:p w:rsidR="00B92574" w:rsidRPr="001413CF" w:rsidRDefault="00B92574" w:rsidP="009652D5">
            <w:pPr>
              <w:rPr>
                <w:rFonts w:ascii="Times New Roman" w:hAnsi="Times New Roman"/>
              </w:rPr>
            </w:pPr>
            <w:r w:rsidRPr="001413CF">
              <w:rPr>
                <w:rFonts w:ascii="Times New Roman" w:hAnsi="Times New Roman"/>
              </w:rPr>
              <w:t>БПК5</w:t>
            </w:r>
          </w:p>
        </w:tc>
        <w:tc>
          <w:tcPr>
            <w:tcW w:w="1129" w:type="dxa"/>
            <w:gridSpan w:val="3"/>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2,61</w:t>
            </w:r>
          </w:p>
        </w:tc>
        <w:tc>
          <w:tcPr>
            <w:tcW w:w="860" w:type="dxa"/>
            <w:gridSpan w:val="4"/>
            <w:shd w:val="clear" w:color="auto" w:fill="auto"/>
          </w:tcPr>
          <w:p w:rsidR="00B92574" w:rsidRPr="001413CF" w:rsidRDefault="00B92574" w:rsidP="00B92574">
            <w:pPr>
              <w:jc w:val="center"/>
              <w:rPr>
                <w:rFonts w:ascii="Times New Roman" w:hAnsi="Times New Roman"/>
              </w:rPr>
            </w:pP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168"/>
        </w:trPr>
        <w:tc>
          <w:tcPr>
            <w:tcW w:w="2118" w:type="dxa"/>
            <w:gridSpan w:val="2"/>
            <w:vMerge/>
            <w:shd w:val="clear" w:color="auto" w:fill="auto"/>
            <w:vAlign w:val="center"/>
          </w:tcPr>
          <w:p w:rsidR="00B92574" w:rsidRPr="001413CF" w:rsidRDefault="00B92574" w:rsidP="00B92574">
            <w:pPr>
              <w:jc w:val="center"/>
              <w:rPr>
                <w:rFonts w:ascii="Times New Roman" w:eastAsia="Calibri" w:hAnsi="Times New Roman"/>
              </w:rPr>
            </w:pPr>
          </w:p>
        </w:tc>
        <w:tc>
          <w:tcPr>
            <w:tcW w:w="1509" w:type="dxa"/>
            <w:gridSpan w:val="3"/>
            <w:vMerge w:val="restart"/>
            <w:tcBorders>
              <w:top w:val="single" w:sz="4" w:space="0" w:color="auto"/>
            </w:tcBorders>
            <w:shd w:val="clear" w:color="auto" w:fill="auto"/>
            <w:noWrap/>
          </w:tcPr>
          <w:p w:rsidR="00B92574" w:rsidRPr="001413CF" w:rsidRDefault="00B92574" w:rsidP="00FF532F">
            <w:pPr>
              <w:ind w:right="-167"/>
              <w:jc w:val="center"/>
              <w:rPr>
                <w:rFonts w:ascii="Times New Roman" w:hAnsi="Times New Roman"/>
              </w:rPr>
            </w:pPr>
            <w:r w:rsidRPr="001413CF">
              <w:rPr>
                <w:rFonts w:ascii="Times New Roman" w:hAnsi="Times New Roman"/>
              </w:rPr>
              <w:t>2,3 (умеренного</w:t>
            </w:r>
          </w:p>
          <w:p w:rsidR="00B92574" w:rsidRPr="001413CF" w:rsidRDefault="00B92574" w:rsidP="00FF532F">
            <w:pPr>
              <w:ind w:right="-167"/>
              <w:jc w:val="center"/>
              <w:rPr>
                <w:rFonts w:ascii="Times New Roman" w:hAnsi="Times New Roman"/>
              </w:rPr>
            </w:pPr>
            <w:r w:rsidRPr="001413CF">
              <w:rPr>
                <w:rFonts w:ascii="Times New Roman" w:hAnsi="Times New Roman"/>
              </w:rPr>
              <w:t>уровня загрязнения)</w:t>
            </w:r>
          </w:p>
        </w:tc>
        <w:tc>
          <w:tcPr>
            <w:tcW w:w="1458" w:type="dxa"/>
            <w:gridSpan w:val="4"/>
            <w:vMerge w:val="restart"/>
            <w:shd w:val="clear" w:color="auto" w:fill="auto"/>
          </w:tcPr>
          <w:p w:rsidR="00B92574" w:rsidRPr="001413CF" w:rsidRDefault="00B92574" w:rsidP="00FF532F">
            <w:pPr>
              <w:ind w:right="-127"/>
              <w:jc w:val="center"/>
              <w:rPr>
                <w:rFonts w:ascii="Times New Roman" w:hAnsi="Times New Roman"/>
              </w:rPr>
            </w:pPr>
            <w:r w:rsidRPr="001413CF">
              <w:rPr>
                <w:rFonts w:ascii="Times New Roman" w:hAnsi="Times New Roman"/>
              </w:rPr>
              <w:t>3,30</w:t>
            </w:r>
          </w:p>
          <w:p w:rsidR="00B92574" w:rsidRPr="001413CF" w:rsidRDefault="00B92574" w:rsidP="00FF532F">
            <w:pPr>
              <w:ind w:right="-127"/>
              <w:jc w:val="center"/>
              <w:rPr>
                <w:rFonts w:ascii="Times New Roman" w:hAnsi="Times New Roman"/>
              </w:rPr>
            </w:pPr>
            <w:r w:rsidRPr="001413CF">
              <w:rPr>
                <w:rFonts w:ascii="Times New Roman" w:hAnsi="Times New Roman"/>
              </w:rPr>
              <w:t>(высокого</w:t>
            </w:r>
          </w:p>
          <w:p w:rsidR="00B92574" w:rsidRPr="001413CF" w:rsidRDefault="00B92574" w:rsidP="00FF532F">
            <w:pPr>
              <w:ind w:right="-127"/>
              <w:jc w:val="center"/>
              <w:rPr>
                <w:rFonts w:ascii="Times New Roman" w:hAnsi="Times New Roman"/>
              </w:rPr>
            </w:pPr>
            <w:r w:rsidRPr="001413CF">
              <w:rPr>
                <w:rFonts w:ascii="Times New Roman" w:hAnsi="Times New Roman"/>
              </w:rPr>
              <w:t>уровня загрязнения)</w:t>
            </w:r>
          </w:p>
        </w:tc>
        <w:tc>
          <w:tcPr>
            <w:tcW w:w="1411" w:type="dxa"/>
            <w:gridSpan w:val="3"/>
            <w:vMerge w:val="restart"/>
            <w:shd w:val="clear" w:color="auto" w:fill="auto"/>
          </w:tcPr>
          <w:p w:rsidR="00B92574" w:rsidRPr="001413CF" w:rsidRDefault="00B92574" w:rsidP="00FF532F">
            <w:pPr>
              <w:ind w:right="-127"/>
              <w:jc w:val="center"/>
              <w:rPr>
                <w:rFonts w:ascii="Times New Roman" w:hAnsi="Times New Roman"/>
              </w:rPr>
            </w:pPr>
            <w:r w:rsidRPr="001413CF">
              <w:rPr>
                <w:rFonts w:ascii="Times New Roman" w:hAnsi="Times New Roman"/>
              </w:rPr>
              <w:t>2,65</w:t>
            </w:r>
          </w:p>
          <w:p w:rsidR="00B92574" w:rsidRPr="001413CF" w:rsidRDefault="00B92574" w:rsidP="00FF532F">
            <w:pPr>
              <w:ind w:right="-127"/>
              <w:jc w:val="center"/>
              <w:rPr>
                <w:rFonts w:ascii="Times New Roman" w:hAnsi="Times New Roman"/>
              </w:rPr>
            </w:pPr>
            <w:r w:rsidRPr="001413CF">
              <w:rPr>
                <w:rFonts w:ascii="Times New Roman" w:hAnsi="Times New Roman"/>
              </w:rPr>
              <w:t>(умеренного</w:t>
            </w:r>
          </w:p>
          <w:p w:rsidR="00B92574" w:rsidRPr="001413CF" w:rsidRDefault="00B92574" w:rsidP="00FF532F">
            <w:pPr>
              <w:ind w:right="-127"/>
              <w:jc w:val="center"/>
              <w:rPr>
                <w:rFonts w:ascii="Times New Roman" w:hAnsi="Times New Roman"/>
              </w:rPr>
            </w:pPr>
            <w:r w:rsidRPr="001413CF">
              <w:rPr>
                <w:rFonts w:ascii="Times New Roman" w:hAnsi="Times New Roman"/>
              </w:rPr>
              <w:t>уровня загрязнения)</w:t>
            </w:r>
          </w:p>
        </w:tc>
        <w:tc>
          <w:tcPr>
            <w:tcW w:w="3965" w:type="dxa"/>
            <w:gridSpan w:val="10"/>
            <w:shd w:val="clear" w:color="auto" w:fill="auto"/>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185"/>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FF532F">
            <w:pPr>
              <w:ind w:right="-167"/>
              <w:jc w:val="center"/>
              <w:rPr>
                <w:rFonts w:ascii="Times New Roman" w:eastAsia="Calibri" w:hAnsi="Times New Roman"/>
              </w:rPr>
            </w:pPr>
          </w:p>
        </w:tc>
        <w:tc>
          <w:tcPr>
            <w:tcW w:w="1458" w:type="dxa"/>
            <w:gridSpan w:val="4"/>
            <w:vMerge/>
            <w:shd w:val="clear" w:color="auto" w:fill="auto"/>
          </w:tcPr>
          <w:p w:rsidR="00B92574" w:rsidRPr="001413CF" w:rsidRDefault="00B92574" w:rsidP="00FF532F">
            <w:pPr>
              <w:ind w:right="-127"/>
              <w:jc w:val="center"/>
              <w:rPr>
                <w:rFonts w:ascii="Times New Roman" w:eastAsia="Calibri" w:hAnsi="Times New Roman"/>
              </w:rPr>
            </w:pPr>
          </w:p>
        </w:tc>
        <w:tc>
          <w:tcPr>
            <w:tcW w:w="1411" w:type="dxa"/>
            <w:gridSpan w:val="3"/>
            <w:vMerge/>
            <w:shd w:val="clear" w:color="auto" w:fill="auto"/>
          </w:tcPr>
          <w:p w:rsidR="00B92574" w:rsidRPr="001413CF" w:rsidRDefault="00B92574" w:rsidP="00FF532F">
            <w:pPr>
              <w:ind w:right="-127"/>
              <w:jc w:val="center"/>
              <w:rPr>
                <w:rFonts w:ascii="Times New Roman" w:eastAsia="Calibri" w:hAnsi="Times New Roman"/>
              </w:rPr>
            </w:pPr>
          </w:p>
        </w:tc>
        <w:tc>
          <w:tcPr>
            <w:tcW w:w="1976" w:type="dxa"/>
            <w:gridSpan w:val="3"/>
            <w:shd w:val="clear" w:color="auto" w:fill="auto"/>
          </w:tcPr>
          <w:p w:rsidR="00B92574" w:rsidRPr="001413CF" w:rsidRDefault="00B92574" w:rsidP="009652D5">
            <w:pPr>
              <w:rPr>
                <w:rFonts w:ascii="Times New Roman" w:eastAsia="Calibri" w:hAnsi="Times New Roman"/>
              </w:rPr>
            </w:pPr>
            <w:r w:rsidRPr="001413CF">
              <w:rPr>
                <w:rFonts w:ascii="Times New Roman" w:hAnsi="Times New Roman"/>
              </w:rPr>
              <w:t>Фториды</w:t>
            </w:r>
          </w:p>
        </w:tc>
        <w:tc>
          <w:tcPr>
            <w:tcW w:w="1129" w:type="dxa"/>
            <w:gridSpan w:val="3"/>
            <w:shd w:val="clear" w:color="auto" w:fill="auto"/>
          </w:tcPr>
          <w:p w:rsidR="00B92574" w:rsidRPr="001413CF" w:rsidRDefault="00B92574" w:rsidP="00B92574">
            <w:pPr>
              <w:jc w:val="center"/>
              <w:rPr>
                <w:rFonts w:ascii="Times New Roman" w:eastAsia="Calibri" w:hAnsi="Times New Roman"/>
              </w:rPr>
            </w:pPr>
            <w:r w:rsidRPr="001413CF">
              <w:rPr>
                <w:rFonts w:ascii="Times New Roman" w:hAnsi="Times New Roman"/>
              </w:rPr>
              <w:t>2,29</w:t>
            </w:r>
          </w:p>
        </w:tc>
        <w:tc>
          <w:tcPr>
            <w:tcW w:w="860" w:type="dxa"/>
            <w:gridSpan w:val="4"/>
            <w:shd w:val="clear" w:color="auto" w:fill="auto"/>
          </w:tcPr>
          <w:p w:rsidR="00B92574" w:rsidRPr="001413CF" w:rsidRDefault="00B92574" w:rsidP="00B92574">
            <w:pPr>
              <w:jc w:val="center"/>
              <w:rPr>
                <w:rFonts w:ascii="Times New Roman" w:eastAsia="Calibri" w:hAnsi="Times New Roman"/>
              </w:rPr>
            </w:pPr>
            <w:r w:rsidRPr="001413CF">
              <w:rPr>
                <w:rFonts w:ascii="Times New Roman" w:hAnsi="Times New Roman"/>
              </w:rPr>
              <w:t>3,1</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218"/>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FF532F">
            <w:pPr>
              <w:ind w:right="-167"/>
              <w:jc w:val="center"/>
              <w:rPr>
                <w:rFonts w:ascii="Times New Roman" w:eastAsia="Calibri" w:hAnsi="Times New Roman"/>
              </w:rPr>
            </w:pPr>
          </w:p>
        </w:tc>
        <w:tc>
          <w:tcPr>
            <w:tcW w:w="1458" w:type="dxa"/>
            <w:gridSpan w:val="4"/>
            <w:vMerge/>
            <w:shd w:val="clear" w:color="auto" w:fill="auto"/>
          </w:tcPr>
          <w:p w:rsidR="00B92574" w:rsidRPr="001413CF" w:rsidRDefault="00B92574" w:rsidP="00FF532F">
            <w:pPr>
              <w:ind w:right="-127"/>
              <w:jc w:val="center"/>
              <w:rPr>
                <w:rFonts w:ascii="Times New Roman" w:eastAsia="Calibri" w:hAnsi="Times New Roman"/>
              </w:rPr>
            </w:pPr>
          </w:p>
        </w:tc>
        <w:tc>
          <w:tcPr>
            <w:tcW w:w="1411" w:type="dxa"/>
            <w:gridSpan w:val="3"/>
            <w:vMerge/>
            <w:shd w:val="clear" w:color="auto" w:fill="auto"/>
          </w:tcPr>
          <w:p w:rsidR="00B92574" w:rsidRPr="001413CF" w:rsidRDefault="00B92574" w:rsidP="00FF532F">
            <w:pPr>
              <w:ind w:right="-127"/>
              <w:jc w:val="center"/>
              <w:rPr>
                <w:rFonts w:ascii="Times New Roman" w:eastAsia="Calibri" w:hAnsi="Times New Roman"/>
              </w:rPr>
            </w:pPr>
          </w:p>
        </w:tc>
        <w:tc>
          <w:tcPr>
            <w:tcW w:w="3965" w:type="dxa"/>
            <w:gridSpan w:val="10"/>
            <w:shd w:val="clear" w:color="auto" w:fill="auto"/>
          </w:tcPr>
          <w:p w:rsidR="00B92574" w:rsidRPr="001413CF" w:rsidRDefault="00B92574" w:rsidP="00B92574">
            <w:pPr>
              <w:jc w:val="center"/>
              <w:rPr>
                <w:rFonts w:ascii="Times New Roman" w:eastAsia="Calibri" w:hAnsi="Times New Roman"/>
                <w:b/>
              </w:rPr>
            </w:pPr>
            <w:r w:rsidRPr="001413CF">
              <w:rPr>
                <w:rFonts w:ascii="Times New Roman" w:hAnsi="Times New Roman"/>
                <w:b/>
              </w:rPr>
              <w:t>тяжелые металлы</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255"/>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FF532F">
            <w:pPr>
              <w:ind w:right="-167"/>
              <w:jc w:val="center"/>
              <w:rPr>
                <w:rFonts w:ascii="Times New Roman" w:eastAsia="Calibri" w:hAnsi="Times New Roman"/>
              </w:rPr>
            </w:pPr>
          </w:p>
        </w:tc>
        <w:tc>
          <w:tcPr>
            <w:tcW w:w="1458" w:type="dxa"/>
            <w:gridSpan w:val="4"/>
            <w:vMerge/>
            <w:shd w:val="clear" w:color="auto" w:fill="auto"/>
          </w:tcPr>
          <w:p w:rsidR="00B92574" w:rsidRPr="001413CF" w:rsidRDefault="00B92574" w:rsidP="00FF532F">
            <w:pPr>
              <w:ind w:right="-127"/>
              <w:jc w:val="center"/>
              <w:rPr>
                <w:rFonts w:ascii="Times New Roman" w:eastAsia="Calibri" w:hAnsi="Times New Roman"/>
              </w:rPr>
            </w:pPr>
          </w:p>
        </w:tc>
        <w:tc>
          <w:tcPr>
            <w:tcW w:w="1411" w:type="dxa"/>
            <w:gridSpan w:val="3"/>
            <w:vMerge/>
            <w:shd w:val="clear" w:color="auto" w:fill="auto"/>
          </w:tcPr>
          <w:p w:rsidR="00B92574" w:rsidRPr="001413CF" w:rsidRDefault="00B92574" w:rsidP="00FF532F">
            <w:pPr>
              <w:ind w:right="-127"/>
              <w:jc w:val="center"/>
              <w:rPr>
                <w:rFonts w:ascii="Times New Roman" w:eastAsia="Calibri" w:hAnsi="Times New Roman"/>
              </w:rPr>
            </w:pPr>
          </w:p>
        </w:tc>
        <w:tc>
          <w:tcPr>
            <w:tcW w:w="1976" w:type="dxa"/>
            <w:gridSpan w:val="3"/>
            <w:tcBorders>
              <w:top w:val="single" w:sz="4" w:space="0" w:color="auto"/>
            </w:tcBorders>
            <w:shd w:val="clear" w:color="auto" w:fill="auto"/>
          </w:tcPr>
          <w:p w:rsidR="00B92574" w:rsidRPr="001413CF" w:rsidRDefault="00B92574" w:rsidP="009652D5">
            <w:pPr>
              <w:rPr>
                <w:rFonts w:ascii="Times New Roman" w:eastAsia="Calibri" w:hAnsi="Times New Roman"/>
              </w:rPr>
            </w:pPr>
            <w:r w:rsidRPr="001413CF">
              <w:rPr>
                <w:rFonts w:ascii="Times New Roman" w:hAnsi="Times New Roman"/>
              </w:rPr>
              <w:t>Марганец</w:t>
            </w:r>
          </w:p>
        </w:tc>
        <w:tc>
          <w:tcPr>
            <w:tcW w:w="1129" w:type="dxa"/>
            <w:gridSpan w:val="3"/>
            <w:tcBorders>
              <w:top w:val="single" w:sz="4" w:space="0" w:color="auto"/>
            </w:tcBorders>
            <w:shd w:val="clear" w:color="auto" w:fill="auto"/>
          </w:tcPr>
          <w:p w:rsidR="00B92574" w:rsidRPr="001413CF" w:rsidRDefault="00B92574" w:rsidP="00B92574">
            <w:pPr>
              <w:jc w:val="center"/>
              <w:rPr>
                <w:rFonts w:ascii="Times New Roman" w:eastAsia="Calibri" w:hAnsi="Times New Roman"/>
              </w:rPr>
            </w:pPr>
            <w:r w:rsidRPr="001413CF">
              <w:rPr>
                <w:rFonts w:ascii="Times New Roman" w:hAnsi="Times New Roman"/>
              </w:rPr>
              <w:t>0,025</w:t>
            </w:r>
          </w:p>
        </w:tc>
        <w:tc>
          <w:tcPr>
            <w:tcW w:w="860" w:type="dxa"/>
            <w:gridSpan w:val="4"/>
            <w:tcBorders>
              <w:top w:val="single" w:sz="4" w:space="0" w:color="auto"/>
            </w:tcBorders>
            <w:shd w:val="clear" w:color="auto" w:fill="auto"/>
          </w:tcPr>
          <w:p w:rsidR="00B92574" w:rsidRPr="001413CF" w:rsidRDefault="00B92574" w:rsidP="00B92574">
            <w:pPr>
              <w:jc w:val="center"/>
              <w:rPr>
                <w:rFonts w:ascii="Times New Roman" w:eastAsia="Calibri" w:hAnsi="Times New Roman"/>
              </w:rPr>
            </w:pPr>
            <w:r w:rsidRPr="001413CF">
              <w:rPr>
                <w:rFonts w:ascii="Times New Roman" w:hAnsi="Times New Roman"/>
              </w:rPr>
              <w:t>2,5</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255"/>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FF532F">
            <w:pPr>
              <w:ind w:right="-167"/>
              <w:jc w:val="center"/>
              <w:rPr>
                <w:rFonts w:ascii="Times New Roman" w:eastAsia="Calibri" w:hAnsi="Times New Roman"/>
              </w:rPr>
            </w:pPr>
          </w:p>
        </w:tc>
        <w:tc>
          <w:tcPr>
            <w:tcW w:w="1458" w:type="dxa"/>
            <w:gridSpan w:val="4"/>
            <w:vMerge/>
            <w:shd w:val="clear" w:color="auto" w:fill="auto"/>
          </w:tcPr>
          <w:p w:rsidR="00B92574" w:rsidRPr="001413CF" w:rsidRDefault="00B92574" w:rsidP="00FF532F">
            <w:pPr>
              <w:ind w:right="-127"/>
              <w:jc w:val="center"/>
              <w:rPr>
                <w:rFonts w:ascii="Times New Roman" w:eastAsia="Calibri" w:hAnsi="Times New Roman"/>
              </w:rPr>
            </w:pPr>
          </w:p>
        </w:tc>
        <w:tc>
          <w:tcPr>
            <w:tcW w:w="1411" w:type="dxa"/>
            <w:gridSpan w:val="3"/>
            <w:vMerge/>
            <w:shd w:val="clear" w:color="auto" w:fill="auto"/>
          </w:tcPr>
          <w:p w:rsidR="00B92574" w:rsidRPr="001413CF" w:rsidRDefault="00B92574" w:rsidP="00FF532F">
            <w:pPr>
              <w:ind w:right="-127"/>
              <w:jc w:val="center"/>
              <w:rPr>
                <w:rFonts w:ascii="Times New Roman" w:eastAsia="Calibri" w:hAnsi="Times New Roman"/>
              </w:rPr>
            </w:pPr>
          </w:p>
        </w:tc>
        <w:tc>
          <w:tcPr>
            <w:tcW w:w="1976" w:type="dxa"/>
            <w:gridSpan w:val="3"/>
            <w:tcBorders>
              <w:top w:val="single" w:sz="4" w:space="0" w:color="auto"/>
            </w:tcBorders>
            <w:shd w:val="clear" w:color="auto" w:fill="auto"/>
          </w:tcPr>
          <w:p w:rsidR="00B92574" w:rsidRPr="001413CF" w:rsidRDefault="00B92574" w:rsidP="009652D5">
            <w:pPr>
              <w:rPr>
                <w:rFonts w:ascii="Times New Roman" w:eastAsia="Calibri" w:hAnsi="Times New Roman"/>
              </w:rPr>
            </w:pPr>
            <w:r w:rsidRPr="001413CF">
              <w:rPr>
                <w:rFonts w:ascii="Times New Roman" w:hAnsi="Times New Roman"/>
              </w:rPr>
              <w:t>Цинк</w:t>
            </w:r>
          </w:p>
        </w:tc>
        <w:tc>
          <w:tcPr>
            <w:tcW w:w="1129" w:type="dxa"/>
            <w:gridSpan w:val="3"/>
            <w:tcBorders>
              <w:top w:val="single" w:sz="4" w:space="0" w:color="auto"/>
            </w:tcBorders>
            <w:shd w:val="clear" w:color="auto" w:fill="auto"/>
          </w:tcPr>
          <w:p w:rsidR="00B92574" w:rsidRPr="001413CF" w:rsidRDefault="00B92574" w:rsidP="00B92574">
            <w:pPr>
              <w:jc w:val="center"/>
              <w:rPr>
                <w:rFonts w:ascii="Times New Roman" w:eastAsia="Calibri" w:hAnsi="Times New Roman"/>
              </w:rPr>
            </w:pPr>
            <w:r w:rsidRPr="001413CF">
              <w:rPr>
                <w:rFonts w:ascii="Times New Roman" w:hAnsi="Times New Roman"/>
              </w:rPr>
              <w:t>0,019</w:t>
            </w:r>
          </w:p>
        </w:tc>
        <w:tc>
          <w:tcPr>
            <w:tcW w:w="860" w:type="dxa"/>
            <w:gridSpan w:val="4"/>
            <w:tcBorders>
              <w:top w:val="single" w:sz="4" w:space="0" w:color="auto"/>
            </w:tcBorders>
            <w:shd w:val="clear" w:color="auto" w:fill="auto"/>
          </w:tcPr>
          <w:p w:rsidR="00B92574" w:rsidRPr="001413CF" w:rsidRDefault="00B92574" w:rsidP="00B92574">
            <w:pPr>
              <w:jc w:val="center"/>
              <w:rPr>
                <w:rFonts w:ascii="Times New Roman" w:eastAsia="Calibri" w:hAnsi="Times New Roman"/>
              </w:rPr>
            </w:pPr>
            <w:r w:rsidRPr="001413CF">
              <w:rPr>
                <w:rFonts w:ascii="Times New Roman" w:hAnsi="Times New Roman"/>
              </w:rPr>
              <w:t>1,9</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273"/>
        </w:trPr>
        <w:tc>
          <w:tcPr>
            <w:tcW w:w="2118" w:type="dxa"/>
            <w:gridSpan w:val="2"/>
            <w:vMerge w:val="restart"/>
            <w:shd w:val="clear" w:color="auto" w:fill="auto"/>
            <w:vAlign w:val="center"/>
          </w:tcPr>
          <w:p w:rsidR="00B92574" w:rsidRPr="001413CF" w:rsidRDefault="00B92574" w:rsidP="00B92574">
            <w:pPr>
              <w:jc w:val="center"/>
              <w:rPr>
                <w:rFonts w:ascii="Times New Roman" w:eastAsia="Calibri" w:hAnsi="Times New Roman"/>
              </w:rPr>
            </w:pPr>
          </w:p>
          <w:p w:rsidR="00B92574" w:rsidRPr="001413CF" w:rsidRDefault="00B92574" w:rsidP="00B92574">
            <w:pPr>
              <w:jc w:val="center"/>
              <w:rPr>
                <w:rFonts w:ascii="Times New Roman" w:eastAsia="Calibri" w:hAnsi="Times New Roman"/>
              </w:rPr>
            </w:pPr>
          </w:p>
          <w:p w:rsidR="00B92574" w:rsidRPr="001413CF" w:rsidRDefault="00B92574" w:rsidP="00B92574">
            <w:pPr>
              <w:jc w:val="center"/>
              <w:rPr>
                <w:rFonts w:ascii="Times New Roman" w:eastAsia="Calibri" w:hAnsi="Times New Roman"/>
              </w:rPr>
            </w:pPr>
          </w:p>
          <w:p w:rsidR="00B92574" w:rsidRPr="001413CF" w:rsidRDefault="00B92574" w:rsidP="00B92574">
            <w:pPr>
              <w:jc w:val="center"/>
              <w:rPr>
                <w:rFonts w:ascii="Times New Roman" w:eastAsia="Calibri" w:hAnsi="Times New Roman"/>
              </w:rPr>
            </w:pPr>
          </w:p>
          <w:p w:rsidR="00B92574" w:rsidRPr="001413CF" w:rsidRDefault="00B92574" w:rsidP="00B92574">
            <w:pPr>
              <w:jc w:val="center"/>
              <w:rPr>
                <w:rFonts w:ascii="Times New Roman" w:eastAsia="Calibri" w:hAnsi="Times New Roman"/>
              </w:rPr>
            </w:pPr>
            <w:r w:rsidRPr="001413CF">
              <w:rPr>
                <w:rFonts w:ascii="Times New Roman" w:eastAsia="Calibri" w:hAnsi="Times New Roman"/>
              </w:rPr>
              <w:t>оз. Улькен Шабакты</w:t>
            </w:r>
          </w:p>
          <w:p w:rsidR="00B92574" w:rsidRPr="001413CF" w:rsidRDefault="00B92574" w:rsidP="00B92574">
            <w:pPr>
              <w:jc w:val="center"/>
              <w:rPr>
                <w:rFonts w:ascii="Times New Roman" w:eastAsia="Calibri" w:hAnsi="Times New Roman"/>
              </w:rPr>
            </w:pPr>
            <w:r w:rsidRPr="001413CF">
              <w:rPr>
                <w:rFonts w:ascii="Times New Roman" w:eastAsia="Calibri" w:hAnsi="Times New Roman"/>
              </w:rPr>
              <w:t>(Акмолинская)</w:t>
            </w:r>
          </w:p>
        </w:tc>
        <w:tc>
          <w:tcPr>
            <w:tcW w:w="1509" w:type="dxa"/>
            <w:gridSpan w:val="3"/>
            <w:tcBorders>
              <w:bottom w:val="single" w:sz="4" w:space="0" w:color="auto"/>
            </w:tcBorders>
            <w:shd w:val="clear" w:color="auto" w:fill="auto"/>
            <w:noWrap/>
          </w:tcPr>
          <w:p w:rsidR="00B92574" w:rsidRPr="001413CF" w:rsidRDefault="00B92574" w:rsidP="00FF532F">
            <w:pPr>
              <w:ind w:right="-167"/>
              <w:jc w:val="center"/>
              <w:rPr>
                <w:rFonts w:ascii="Times New Roman" w:hAnsi="Times New Roman"/>
              </w:rPr>
            </w:pPr>
            <w:r w:rsidRPr="001413CF">
              <w:rPr>
                <w:rFonts w:ascii="Times New Roman" w:hAnsi="Times New Roman"/>
              </w:rPr>
              <w:t>9,32</w:t>
            </w:r>
          </w:p>
          <w:p w:rsidR="00B92574" w:rsidRPr="001413CF" w:rsidRDefault="00B92574" w:rsidP="00FF532F">
            <w:pPr>
              <w:ind w:right="-167"/>
              <w:jc w:val="center"/>
              <w:rPr>
                <w:rFonts w:ascii="Times New Roman" w:hAnsi="Times New Roman"/>
              </w:rPr>
            </w:pPr>
            <w:r w:rsidRPr="001413CF">
              <w:rPr>
                <w:rFonts w:ascii="Times New Roman" w:hAnsi="Times New Roman"/>
              </w:rPr>
              <w:t>(нормативно-чистая)</w:t>
            </w:r>
          </w:p>
        </w:tc>
        <w:tc>
          <w:tcPr>
            <w:tcW w:w="1458" w:type="dxa"/>
            <w:gridSpan w:val="4"/>
            <w:shd w:val="clear" w:color="auto" w:fill="auto"/>
            <w:noWrap/>
            <w:vAlign w:val="center"/>
          </w:tcPr>
          <w:p w:rsidR="00B92574" w:rsidRPr="001413CF" w:rsidRDefault="00B92574" w:rsidP="00FF532F">
            <w:pPr>
              <w:ind w:right="-127"/>
              <w:jc w:val="center"/>
              <w:rPr>
                <w:rFonts w:ascii="Times New Roman" w:hAnsi="Times New Roman"/>
              </w:rPr>
            </w:pPr>
            <w:r w:rsidRPr="001413CF">
              <w:rPr>
                <w:rFonts w:ascii="Times New Roman" w:hAnsi="Times New Roman"/>
              </w:rPr>
              <w:t>8,41</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411" w:type="dxa"/>
            <w:gridSpan w:val="3"/>
            <w:shd w:val="clear" w:color="auto" w:fill="auto"/>
            <w:noWrap/>
            <w:vAlign w:val="center"/>
          </w:tcPr>
          <w:p w:rsidR="00B92574" w:rsidRPr="001413CF" w:rsidRDefault="00B92574" w:rsidP="00FF532F">
            <w:pPr>
              <w:ind w:right="-127"/>
              <w:jc w:val="center"/>
              <w:rPr>
                <w:rFonts w:ascii="Times New Roman" w:hAnsi="Times New Roman"/>
              </w:rPr>
            </w:pPr>
            <w:r w:rsidRPr="001413CF">
              <w:rPr>
                <w:rFonts w:ascii="Times New Roman" w:hAnsi="Times New Roman"/>
              </w:rPr>
              <w:t>9,75</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976" w:type="dxa"/>
            <w:gridSpan w:val="3"/>
            <w:shd w:val="clear" w:color="auto" w:fill="auto"/>
            <w:vAlign w:val="center"/>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29" w:type="dxa"/>
            <w:gridSpan w:val="3"/>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9,75</w:t>
            </w:r>
          </w:p>
        </w:tc>
        <w:tc>
          <w:tcPr>
            <w:tcW w:w="860" w:type="dxa"/>
            <w:gridSpan w:val="4"/>
            <w:shd w:val="clear" w:color="auto" w:fill="auto"/>
          </w:tcPr>
          <w:p w:rsidR="00B92574" w:rsidRPr="001413CF" w:rsidRDefault="00B92574" w:rsidP="00B92574">
            <w:pPr>
              <w:jc w:val="center"/>
              <w:rPr>
                <w:rFonts w:ascii="Times New Roman" w:hAnsi="Times New Roman"/>
              </w:rPr>
            </w:pP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769"/>
        </w:trPr>
        <w:tc>
          <w:tcPr>
            <w:tcW w:w="2118" w:type="dxa"/>
            <w:gridSpan w:val="2"/>
            <w:vMerge/>
            <w:shd w:val="clear" w:color="auto" w:fill="auto"/>
            <w:vAlign w:val="center"/>
          </w:tcPr>
          <w:p w:rsidR="00B92574" w:rsidRPr="001413CF" w:rsidRDefault="00B92574" w:rsidP="00B92574">
            <w:pPr>
              <w:jc w:val="center"/>
              <w:rPr>
                <w:rFonts w:ascii="Times New Roman" w:eastAsia="Calibri" w:hAnsi="Times New Roman"/>
              </w:rPr>
            </w:pPr>
          </w:p>
        </w:tc>
        <w:tc>
          <w:tcPr>
            <w:tcW w:w="1509" w:type="dxa"/>
            <w:gridSpan w:val="3"/>
            <w:tcBorders>
              <w:top w:val="single" w:sz="4" w:space="0" w:color="auto"/>
            </w:tcBorders>
            <w:shd w:val="clear" w:color="auto" w:fill="auto"/>
            <w:noWrap/>
          </w:tcPr>
          <w:p w:rsidR="00B92574" w:rsidRPr="001413CF" w:rsidRDefault="00B92574" w:rsidP="00FF532F">
            <w:pPr>
              <w:ind w:right="-167"/>
              <w:jc w:val="center"/>
              <w:rPr>
                <w:rFonts w:ascii="Times New Roman" w:hAnsi="Times New Roman"/>
              </w:rPr>
            </w:pPr>
            <w:r w:rsidRPr="001413CF">
              <w:rPr>
                <w:rFonts w:ascii="Times New Roman" w:hAnsi="Times New Roman"/>
              </w:rPr>
              <w:t>2,11 (нормативно-чистая)</w:t>
            </w:r>
          </w:p>
        </w:tc>
        <w:tc>
          <w:tcPr>
            <w:tcW w:w="1458" w:type="dxa"/>
            <w:gridSpan w:val="4"/>
            <w:shd w:val="clear" w:color="auto" w:fill="auto"/>
            <w:noWrap/>
            <w:vAlign w:val="center"/>
          </w:tcPr>
          <w:p w:rsidR="00B92574" w:rsidRPr="001413CF" w:rsidRDefault="00B92574" w:rsidP="00FF532F">
            <w:pPr>
              <w:ind w:right="-127"/>
              <w:jc w:val="center"/>
              <w:rPr>
                <w:rFonts w:ascii="Times New Roman" w:hAnsi="Times New Roman"/>
              </w:rPr>
            </w:pPr>
            <w:r w:rsidRPr="001413CF">
              <w:rPr>
                <w:rFonts w:ascii="Times New Roman" w:hAnsi="Times New Roman"/>
              </w:rPr>
              <w:t>1,47</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411" w:type="dxa"/>
            <w:gridSpan w:val="3"/>
            <w:shd w:val="clear" w:color="auto" w:fill="auto"/>
            <w:noWrap/>
            <w:vAlign w:val="center"/>
          </w:tcPr>
          <w:p w:rsidR="00B92574" w:rsidRPr="001413CF" w:rsidRDefault="00B92574" w:rsidP="00FF532F">
            <w:pPr>
              <w:ind w:right="-127"/>
              <w:jc w:val="center"/>
              <w:rPr>
                <w:rFonts w:ascii="Times New Roman" w:hAnsi="Times New Roman"/>
              </w:rPr>
            </w:pPr>
            <w:r w:rsidRPr="001413CF">
              <w:rPr>
                <w:rFonts w:ascii="Times New Roman" w:hAnsi="Times New Roman"/>
              </w:rPr>
              <w:t>1,40</w:t>
            </w:r>
          </w:p>
          <w:p w:rsidR="00B92574" w:rsidRPr="001413CF" w:rsidRDefault="00B92574" w:rsidP="00FF532F">
            <w:pPr>
              <w:ind w:right="-127"/>
              <w:jc w:val="center"/>
              <w:rPr>
                <w:rFonts w:ascii="Times New Roman" w:hAnsi="Times New Roman"/>
              </w:rPr>
            </w:pPr>
            <w:r w:rsidRPr="001413CF">
              <w:rPr>
                <w:rFonts w:ascii="Times New Roman" w:hAnsi="Times New Roman"/>
              </w:rPr>
              <w:t>(нормативно чистая)</w:t>
            </w:r>
          </w:p>
        </w:tc>
        <w:tc>
          <w:tcPr>
            <w:tcW w:w="1976" w:type="dxa"/>
            <w:gridSpan w:val="3"/>
            <w:shd w:val="clear" w:color="auto" w:fill="auto"/>
            <w:vAlign w:val="center"/>
          </w:tcPr>
          <w:p w:rsidR="00B92574" w:rsidRPr="001413CF" w:rsidRDefault="00B92574" w:rsidP="009652D5">
            <w:pPr>
              <w:rPr>
                <w:rFonts w:ascii="Times New Roman" w:hAnsi="Times New Roman"/>
              </w:rPr>
            </w:pPr>
            <w:r w:rsidRPr="001413CF">
              <w:rPr>
                <w:rFonts w:ascii="Times New Roman" w:hAnsi="Times New Roman"/>
              </w:rPr>
              <w:t>БПК5</w:t>
            </w:r>
          </w:p>
        </w:tc>
        <w:tc>
          <w:tcPr>
            <w:tcW w:w="1129" w:type="dxa"/>
            <w:gridSpan w:val="3"/>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1,40</w:t>
            </w:r>
          </w:p>
        </w:tc>
        <w:tc>
          <w:tcPr>
            <w:tcW w:w="860" w:type="dxa"/>
            <w:gridSpan w:val="4"/>
            <w:shd w:val="clear" w:color="auto" w:fill="auto"/>
          </w:tcPr>
          <w:p w:rsidR="00B92574" w:rsidRPr="001413CF" w:rsidRDefault="00B92574" w:rsidP="00B92574">
            <w:pPr>
              <w:jc w:val="center"/>
              <w:rPr>
                <w:rFonts w:ascii="Times New Roman" w:hAnsi="Times New Roman"/>
              </w:rPr>
            </w:pP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106"/>
        </w:trPr>
        <w:tc>
          <w:tcPr>
            <w:tcW w:w="2118" w:type="dxa"/>
            <w:gridSpan w:val="2"/>
            <w:vMerge/>
            <w:shd w:val="clear" w:color="auto" w:fill="auto"/>
            <w:vAlign w:val="center"/>
          </w:tcPr>
          <w:p w:rsidR="00B92574" w:rsidRPr="001413CF" w:rsidRDefault="00B92574" w:rsidP="00B92574">
            <w:pPr>
              <w:jc w:val="center"/>
              <w:rPr>
                <w:rFonts w:ascii="Times New Roman" w:eastAsia="Calibri" w:hAnsi="Times New Roman"/>
              </w:rPr>
            </w:pPr>
          </w:p>
        </w:tc>
        <w:tc>
          <w:tcPr>
            <w:tcW w:w="1509" w:type="dxa"/>
            <w:gridSpan w:val="3"/>
            <w:vMerge w:val="restart"/>
            <w:shd w:val="clear" w:color="auto" w:fill="auto"/>
            <w:noWrap/>
          </w:tcPr>
          <w:p w:rsidR="00B92574" w:rsidRPr="001413CF" w:rsidRDefault="00B92574" w:rsidP="00FF532F">
            <w:pPr>
              <w:ind w:right="-167"/>
              <w:jc w:val="center"/>
              <w:rPr>
                <w:rFonts w:ascii="Times New Roman" w:hAnsi="Times New Roman"/>
              </w:rPr>
            </w:pPr>
            <w:r w:rsidRPr="001413CF">
              <w:rPr>
                <w:rFonts w:ascii="Times New Roman" w:hAnsi="Times New Roman"/>
              </w:rPr>
              <w:t>5,64</w:t>
            </w:r>
          </w:p>
          <w:p w:rsidR="00B92574" w:rsidRPr="001413CF" w:rsidRDefault="00B92574" w:rsidP="00FF532F">
            <w:pPr>
              <w:ind w:right="-167"/>
              <w:jc w:val="center"/>
              <w:rPr>
                <w:rFonts w:ascii="Times New Roman" w:hAnsi="Times New Roman"/>
              </w:rPr>
            </w:pPr>
            <w:r w:rsidRPr="001413CF">
              <w:rPr>
                <w:rFonts w:ascii="Times New Roman" w:hAnsi="Times New Roman"/>
              </w:rPr>
              <w:t>(высокого</w:t>
            </w:r>
          </w:p>
          <w:p w:rsidR="00B92574" w:rsidRPr="001413CF" w:rsidRDefault="00B92574" w:rsidP="00FF532F">
            <w:pPr>
              <w:ind w:right="-167"/>
              <w:jc w:val="center"/>
              <w:rPr>
                <w:rFonts w:ascii="Times New Roman" w:hAnsi="Times New Roman"/>
              </w:rPr>
            </w:pPr>
            <w:r w:rsidRPr="001413CF">
              <w:rPr>
                <w:rFonts w:ascii="Times New Roman" w:hAnsi="Times New Roman"/>
              </w:rPr>
              <w:t>уровня загрязнения)</w:t>
            </w:r>
          </w:p>
          <w:p w:rsidR="00B92574" w:rsidRPr="001413CF" w:rsidRDefault="00B92574" w:rsidP="00FF532F">
            <w:pPr>
              <w:ind w:right="-167"/>
              <w:jc w:val="center"/>
              <w:rPr>
                <w:rFonts w:ascii="Times New Roman" w:hAnsi="Times New Roman"/>
              </w:rPr>
            </w:pPr>
          </w:p>
        </w:tc>
        <w:tc>
          <w:tcPr>
            <w:tcW w:w="1458" w:type="dxa"/>
            <w:gridSpan w:val="4"/>
            <w:vMerge w:val="restart"/>
            <w:shd w:val="clear" w:color="auto" w:fill="auto"/>
            <w:noWrap/>
          </w:tcPr>
          <w:p w:rsidR="00B92574" w:rsidRPr="001413CF" w:rsidRDefault="00B92574" w:rsidP="00FF532F">
            <w:pPr>
              <w:ind w:right="-127"/>
              <w:jc w:val="center"/>
              <w:rPr>
                <w:rFonts w:ascii="Times New Roman" w:hAnsi="Times New Roman"/>
              </w:rPr>
            </w:pPr>
            <w:r w:rsidRPr="001413CF">
              <w:rPr>
                <w:rFonts w:ascii="Times New Roman" w:hAnsi="Times New Roman"/>
              </w:rPr>
              <w:t>4,90</w:t>
            </w:r>
          </w:p>
          <w:p w:rsidR="00B92574" w:rsidRPr="001413CF" w:rsidRDefault="00B92574" w:rsidP="00FF532F">
            <w:pPr>
              <w:ind w:right="-127"/>
              <w:jc w:val="center"/>
              <w:rPr>
                <w:rFonts w:ascii="Times New Roman" w:hAnsi="Times New Roman"/>
              </w:rPr>
            </w:pPr>
            <w:r w:rsidRPr="001413CF">
              <w:rPr>
                <w:rFonts w:ascii="Times New Roman" w:hAnsi="Times New Roman"/>
              </w:rPr>
              <w:t>(высокого</w:t>
            </w:r>
          </w:p>
          <w:p w:rsidR="00B92574" w:rsidRPr="001413CF" w:rsidRDefault="00B92574" w:rsidP="00FF532F">
            <w:pPr>
              <w:ind w:right="-127"/>
              <w:jc w:val="center"/>
              <w:rPr>
                <w:rFonts w:ascii="Times New Roman" w:hAnsi="Times New Roman"/>
              </w:rPr>
            </w:pPr>
            <w:r w:rsidRPr="001413CF">
              <w:rPr>
                <w:rFonts w:ascii="Times New Roman" w:hAnsi="Times New Roman"/>
              </w:rPr>
              <w:t>уровня загрязнения)</w:t>
            </w:r>
          </w:p>
        </w:tc>
        <w:tc>
          <w:tcPr>
            <w:tcW w:w="1411" w:type="dxa"/>
            <w:gridSpan w:val="3"/>
            <w:vMerge w:val="restart"/>
            <w:shd w:val="clear" w:color="auto" w:fill="auto"/>
            <w:noWrap/>
          </w:tcPr>
          <w:p w:rsidR="00B92574" w:rsidRPr="001413CF" w:rsidRDefault="00B92574" w:rsidP="00FF532F">
            <w:pPr>
              <w:ind w:right="-127"/>
              <w:jc w:val="center"/>
              <w:rPr>
                <w:rFonts w:ascii="Times New Roman" w:hAnsi="Times New Roman"/>
              </w:rPr>
            </w:pPr>
            <w:r w:rsidRPr="001413CF">
              <w:rPr>
                <w:rFonts w:ascii="Times New Roman" w:hAnsi="Times New Roman"/>
              </w:rPr>
              <w:t>6,27</w:t>
            </w:r>
          </w:p>
          <w:p w:rsidR="00B92574" w:rsidRPr="001413CF" w:rsidRDefault="00B92574" w:rsidP="00FF532F">
            <w:pPr>
              <w:ind w:right="-127"/>
              <w:jc w:val="center"/>
              <w:rPr>
                <w:rFonts w:ascii="Times New Roman" w:hAnsi="Times New Roman"/>
              </w:rPr>
            </w:pPr>
            <w:r w:rsidRPr="001413CF">
              <w:rPr>
                <w:rFonts w:ascii="Times New Roman" w:hAnsi="Times New Roman"/>
              </w:rPr>
              <w:t>(высокого</w:t>
            </w:r>
          </w:p>
          <w:p w:rsidR="00B92574" w:rsidRPr="001413CF" w:rsidRDefault="00B92574" w:rsidP="00FF532F">
            <w:pPr>
              <w:ind w:right="-127"/>
              <w:jc w:val="center"/>
              <w:rPr>
                <w:rFonts w:ascii="Times New Roman" w:hAnsi="Times New Roman"/>
              </w:rPr>
            </w:pPr>
            <w:r w:rsidRPr="001413CF">
              <w:rPr>
                <w:rFonts w:ascii="Times New Roman" w:hAnsi="Times New Roman"/>
              </w:rPr>
              <w:t>уровня загрязнения)</w:t>
            </w:r>
          </w:p>
          <w:p w:rsidR="00B92574" w:rsidRPr="001413CF" w:rsidRDefault="00B92574" w:rsidP="00FF532F">
            <w:pPr>
              <w:ind w:right="-127"/>
              <w:jc w:val="center"/>
              <w:rPr>
                <w:rFonts w:ascii="Times New Roman" w:hAnsi="Times New Roman"/>
              </w:rPr>
            </w:pPr>
          </w:p>
          <w:p w:rsidR="00B92574" w:rsidRPr="001413CF" w:rsidRDefault="00B92574" w:rsidP="00FF532F">
            <w:pPr>
              <w:ind w:right="-127"/>
              <w:jc w:val="center"/>
              <w:rPr>
                <w:rFonts w:ascii="Times New Roman" w:hAnsi="Times New Roman"/>
              </w:rPr>
            </w:pPr>
          </w:p>
          <w:p w:rsidR="00B92574" w:rsidRPr="001413CF" w:rsidRDefault="00B92574" w:rsidP="00FF532F">
            <w:pPr>
              <w:ind w:right="-127"/>
              <w:jc w:val="center"/>
              <w:rPr>
                <w:rFonts w:ascii="Times New Roman" w:hAnsi="Times New Roman"/>
              </w:rPr>
            </w:pPr>
          </w:p>
          <w:p w:rsidR="00B92574" w:rsidRPr="001413CF" w:rsidRDefault="00B92574" w:rsidP="00FF532F">
            <w:pPr>
              <w:ind w:right="-127"/>
              <w:jc w:val="center"/>
              <w:rPr>
                <w:rFonts w:ascii="Times New Roman" w:hAnsi="Times New Roman"/>
              </w:rPr>
            </w:pPr>
          </w:p>
        </w:tc>
        <w:tc>
          <w:tcPr>
            <w:tcW w:w="3965" w:type="dxa"/>
            <w:gridSpan w:val="10"/>
            <w:shd w:val="clear" w:color="auto" w:fill="auto"/>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110"/>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458" w:type="dxa"/>
            <w:gridSpan w:val="4"/>
            <w:vMerge/>
            <w:shd w:val="clear" w:color="auto" w:fill="auto"/>
            <w:noWrap/>
          </w:tcPr>
          <w:p w:rsidR="00B92574" w:rsidRPr="001413CF" w:rsidRDefault="00B92574" w:rsidP="00B92574">
            <w:pPr>
              <w:jc w:val="center"/>
              <w:rPr>
                <w:rFonts w:ascii="Times New Roman" w:eastAsia="Calibri" w:hAnsi="Times New Roman"/>
              </w:rPr>
            </w:pPr>
          </w:p>
        </w:tc>
        <w:tc>
          <w:tcPr>
            <w:tcW w:w="1411"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976" w:type="dxa"/>
            <w:gridSpan w:val="3"/>
            <w:shd w:val="clear" w:color="auto" w:fill="auto"/>
          </w:tcPr>
          <w:p w:rsidR="00B92574" w:rsidRPr="001413CF" w:rsidRDefault="00B92574" w:rsidP="009652D5">
            <w:pPr>
              <w:rPr>
                <w:rFonts w:ascii="Times New Roman" w:hAnsi="Times New Roman"/>
              </w:rPr>
            </w:pPr>
            <w:r w:rsidRPr="001413CF">
              <w:rPr>
                <w:rFonts w:ascii="Times New Roman" w:hAnsi="Times New Roman"/>
              </w:rPr>
              <w:t>Сульфаты</w:t>
            </w:r>
          </w:p>
        </w:tc>
        <w:tc>
          <w:tcPr>
            <w:tcW w:w="1129" w:type="dxa"/>
            <w:gridSpan w:val="3"/>
            <w:shd w:val="clear" w:color="auto" w:fill="auto"/>
          </w:tcPr>
          <w:p w:rsidR="00B92574" w:rsidRPr="001413CF" w:rsidRDefault="00B92574" w:rsidP="00B92574">
            <w:pPr>
              <w:jc w:val="center"/>
              <w:rPr>
                <w:rFonts w:ascii="Times New Roman" w:hAnsi="Times New Roman"/>
              </w:rPr>
            </w:pPr>
            <w:r w:rsidRPr="001413CF">
              <w:rPr>
                <w:rFonts w:ascii="Times New Roman" w:hAnsi="Times New Roman"/>
              </w:rPr>
              <w:t>256</w:t>
            </w:r>
          </w:p>
        </w:tc>
        <w:tc>
          <w:tcPr>
            <w:tcW w:w="860" w:type="dxa"/>
            <w:gridSpan w:val="4"/>
            <w:shd w:val="clear" w:color="auto" w:fill="auto"/>
          </w:tcPr>
          <w:p w:rsidR="00B92574" w:rsidRPr="001413CF" w:rsidRDefault="00B92574" w:rsidP="00B92574">
            <w:pPr>
              <w:jc w:val="center"/>
              <w:rPr>
                <w:rFonts w:ascii="Times New Roman" w:hAnsi="Times New Roman"/>
              </w:rPr>
            </w:pPr>
            <w:r w:rsidRPr="001413CF">
              <w:rPr>
                <w:rFonts w:ascii="Times New Roman" w:hAnsi="Times New Roman"/>
              </w:rPr>
              <w:t>2,6</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114"/>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458" w:type="dxa"/>
            <w:gridSpan w:val="4"/>
            <w:vMerge/>
            <w:shd w:val="clear" w:color="auto" w:fill="auto"/>
            <w:noWrap/>
          </w:tcPr>
          <w:p w:rsidR="00B92574" w:rsidRPr="001413CF" w:rsidRDefault="00B92574" w:rsidP="00B92574">
            <w:pPr>
              <w:jc w:val="center"/>
              <w:rPr>
                <w:rFonts w:ascii="Times New Roman" w:eastAsia="Calibri" w:hAnsi="Times New Roman"/>
              </w:rPr>
            </w:pPr>
          </w:p>
        </w:tc>
        <w:tc>
          <w:tcPr>
            <w:tcW w:w="1411"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976" w:type="dxa"/>
            <w:gridSpan w:val="3"/>
            <w:shd w:val="clear" w:color="auto" w:fill="auto"/>
          </w:tcPr>
          <w:p w:rsidR="00B92574" w:rsidRPr="001413CF" w:rsidRDefault="00B92574" w:rsidP="009652D5">
            <w:pPr>
              <w:rPr>
                <w:rFonts w:ascii="Times New Roman" w:hAnsi="Times New Roman"/>
              </w:rPr>
            </w:pPr>
            <w:r w:rsidRPr="001413CF">
              <w:rPr>
                <w:rFonts w:ascii="Times New Roman" w:hAnsi="Times New Roman"/>
              </w:rPr>
              <w:t>Магний</w:t>
            </w:r>
          </w:p>
        </w:tc>
        <w:tc>
          <w:tcPr>
            <w:tcW w:w="1129" w:type="dxa"/>
            <w:gridSpan w:val="3"/>
            <w:shd w:val="clear" w:color="auto" w:fill="auto"/>
          </w:tcPr>
          <w:p w:rsidR="00B92574" w:rsidRPr="001413CF" w:rsidRDefault="00B92574" w:rsidP="00B92574">
            <w:pPr>
              <w:jc w:val="center"/>
              <w:rPr>
                <w:rFonts w:ascii="Times New Roman" w:hAnsi="Times New Roman"/>
              </w:rPr>
            </w:pPr>
            <w:r w:rsidRPr="001413CF">
              <w:rPr>
                <w:rFonts w:ascii="Times New Roman" w:hAnsi="Times New Roman"/>
              </w:rPr>
              <w:t>82,0</w:t>
            </w:r>
          </w:p>
        </w:tc>
        <w:tc>
          <w:tcPr>
            <w:tcW w:w="860" w:type="dxa"/>
            <w:gridSpan w:val="4"/>
            <w:shd w:val="clear" w:color="auto" w:fill="auto"/>
          </w:tcPr>
          <w:p w:rsidR="00B92574" w:rsidRPr="001413CF" w:rsidRDefault="00B92574" w:rsidP="00B92574">
            <w:pPr>
              <w:jc w:val="center"/>
              <w:rPr>
                <w:rFonts w:ascii="Times New Roman" w:hAnsi="Times New Roman"/>
              </w:rPr>
            </w:pPr>
            <w:r w:rsidRPr="001413CF">
              <w:rPr>
                <w:rFonts w:ascii="Times New Roman" w:hAnsi="Times New Roman"/>
              </w:rPr>
              <w:t>2,1</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114"/>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458" w:type="dxa"/>
            <w:gridSpan w:val="4"/>
            <w:vMerge/>
            <w:shd w:val="clear" w:color="auto" w:fill="auto"/>
            <w:noWrap/>
          </w:tcPr>
          <w:p w:rsidR="00B92574" w:rsidRPr="001413CF" w:rsidRDefault="00B92574" w:rsidP="00B92574">
            <w:pPr>
              <w:jc w:val="center"/>
              <w:rPr>
                <w:rFonts w:ascii="Times New Roman" w:eastAsia="Calibri" w:hAnsi="Times New Roman"/>
              </w:rPr>
            </w:pPr>
          </w:p>
        </w:tc>
        <w:tc>
          <w:tcPr>
            <w:tcW w:w="1411"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3965" w:type="dxa"/>
            <w:gridSpan w:val="10"/>
            <w:shd w:val="clear" w:color="auto" w:fill="auto"/>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114"/>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458" w:type="dxa"/>
            <w:gridSpan w:val="4"/>
            <w:vMerge/>
            <w:shd w:val="clear" w:color="auto" w:fill="auto"/>
            <w:noWrap/>
          </w:tcPr>
          <w:p w:rsidR="00B92574" w:rsidRPr="001413CF" w:rsidRDefault="00B92574" w:rsidP="00B92574">
            <w:pPr>
              <w:jc w:val="center"/>
              <w:rPr>
                <w:rFonts w:ascii="Times New Roman" w:eastAsia="Calibri" w:hAnsi="Times New Roman"/>
              </w:rPr>
            </w:pPr>
          </w:p>
        </w:tc>
        <w:tc>
          <w:tcPr>
            <w:tcW w:w="1411"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976" w:type="dxa"/>
            <w:gridSpan w:val="3"/>
            <w:shd w:val="clear" w:color="auto" w:fill="auto"/>
          </w:tcPr>
          <w:p w:rsidR="00B92574" w:rsidRPr="001413CF" w:rsidRDefault="00B92574" w:rsidP="009652D5">
            <w:pPr>
              <w:rPr>
                <w:rFonts w:ascii="Times New Roman" w:hAnsi="Times New Roman"/>
              </w:rPr>
            </w:pPr>
            <w:r w:rsidRPr="001413CF">
              <w:rPr>
                <w:rFonts w:ascii="Times New Roman" w:hAnsi="Times New Roman"/>
              </w:rPr>
              <w:t>Фториды</w:t>
            </w:r>
          </w:p>
        </w:tc>
        <w:tc>
          <w:tcPr>
            <w:tcW w:w="1129" w:type="dxa"/>
            <w:gridSpan w:val="3"/>
            <w:shd w:val="clear" w:color="auto" w:fill="auto"/>
          </w:tcPr>
          <w:p w:rsidR="00B92574" w:rsidRPr="001413CF" w:rsidRDefault="00B92574" w:rsidP="00B92574">
            <w:pPr>
              <w:jc w:val="center"/>
              <w:rPr>
                <w:rFonts w:ascii="Times New Roman" w:hAnsi="Times New Roman"/>
              </w:rPr>
            </w:pPr>
            <w:r w:rsidRPr="001413CF">
              <w:rPr>
                <w:rFonts w:ascii="Times New Roman" w:hAnsi="Times New Roman"/>
              </w:rPr>
              <w:t>11,11</w:t>
            </w:r>
          </w:p>
        </w:tc>
        <w:tc>
          <w:tcPr>
            <w:tcW w:w="860" w:type="dxa"/>
            <w:gridSpan w:val="4"/>
            <w:shd w:val="clear" w:color="auto" w:fill="auto"/>
          </w:tcPr>
          <w:p w:rsidR="00B92574" w:rsidRPr="001413CF" w:rsidRDefault="00B92574" w:rsidP="00B92574">
            <w:pPr>
              <w:jc w:val="center"/>
              <w:rPr>
                <w:rFonts w:ascii="Times New Roman" w:hAnsi="Times New Roman"/>
              </w:rPr>
            </w:pPr>
            <w:r w:rsidRPr="001413CF">
              <w:rPr>
                <w:rFonts w:ascii="Times New Roman" w:hAnsi="Times New Roman"/>
              </w:rPr>
              <w:t>14,8</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114"/>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458" w:type="dxa"/>
            <w:gridSpan w:val="4"/>
            <w:vMerge/>
            <w:shd w:val="clear" w:color="auto" w:fill="auto"/>
            <w:noWrap/>
          </w:tcPr>
          <w:p w:rsidR="00B92574" w:rsidRPr="001413CF" w:rsidRDefault="00B92574" w:rsidP="00B92574">
            <w:pPr>
              <w:jc w:val="center"/>
              <w:rPr>
                <w:rFonts w:ascii="Times New Roman" w:eastAsia="Calibri" w:hAnsi="Times New Roman"/>
              </w:rPr>
            </w:pPr>
          </w:p>
        </w:tc>
        <w:tc>
          <w:tcPr>
            <w:tcW w:w="1411"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3965" w:type="dxa"/>
            <w:gridSpan w:val="10"/>
            <w:shd w:val="clear" w:color="auto" w:fill="auto"/>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114"/>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458" w:type="dxa"/>
            <w:gridSpan w:val="4"/>
            <w:vMerge/>
            <w:shd w:val="clear" w:color="auto" w:fill="auto"/>
            <w:noWrap/>
          </w:tcPr>
          <w:p w:rsidR="00B92574" w:rsidRPr="001413CF" w:rsidRDefault="00B92574" w:rsidP="00B92574">
            <w:pPr>
              <w:jc w:val="center"/>
              <w:rPr>
                <w:rFonts w:ascii="Times New Roman" w:eastAsia="Calibri" w:hAnsi="Times New Roman"/>
              </w:rPr>
            </w:pPr>
          </w:p>
        </w:tc>
        <w:tc>
          <w:tcPr>
            <w:tcW w:w="1411"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976" w:type="dxa"/>
            <w:gridSpan w:val="3"/>
            <w:shd w:val="clear" w:color="auto" w:fill="auto"/>
          </w:tcPr>
          <w:p w:rsidR="00B92574" w:rsidRPr="001413CF" w:rsidRDefault="00B92574" w:rsidP="009652D5">
            <w:pPr>
              <w:rPr>
                <w:rFonts w:ascii="Times New Roman" w:hAnsi="Times New Roman"/>
              </w:rPr>
            </w:pPr>
            <w:r w:rsidRPr="001413CF">
              <w:rPr>
                <w:rFonts w:ascii="Times New Roman" w:hAnsi="Times New Roman"/>
              </w:rPr>
              <w:t>Цинк</w:t>
            </w:r>
          </w:p>
        </w:tc>
        <w:tc>
          <w:tcPr>
            <w:tcW w:w="1129" w:type="dxa"/>
            <w:gridSpan w:val="3"/>
            <w:shd w:val="clear" w:color="auto" w:fill="auto"/>
          </w:tcPr>
          <w:p w:rsidR="00B92574" w:rsidRPr="001413CF" w:rsidRDefault="00B92574" w:rsidP="00B92574">
            <w:pPr>
              <w:jc w:val="center"/>
              <w:rPr>
                <w:rFonts w:ascii="Times New Roman" w:hAnsi="Times New Roman"/>
              </w:rPr>
            </w:pPr>
            <w:r w:rsidRPr="001413CF">
              <w:rPr>
                <w:rFonts w:ascii="Times New Roman" w:hAnsi="Times New Roman"/>
              </w:rPr>
              <w:t>0,021</w:t>
            </w:r>
          </w:p>
        </w:tc>
        <w:tc>
          <w:tcPr>
            <w:tcW w:w="860" w:type="dxa"/>
            <w:gridSpan w:val="4"/>
            <w:shd w:val="clear" w:color="auto" w:fill="auto"/>
          </w:tcPr>
          <w:p w:rsidR="00B92574" w:rsidRPr="001413CF" w:rsidRDefault="00B92574" w:rsidP="00B92574">
            <w:pPr>
              <w:jc w:val="center"/>
              <w:rPr>
                <w:rFonts w:ascii="Times New Roman" w:hAnsi="Times New Roman"/>
              </w:rPr>
            </w:pPr>
            <w:r w:rsidRPr="001413CF">
              <w:rPr>
                <w:rFonts w:ascii="Times New Roman" w:hAnsi="Times New Roman"/>
              </w:rPr>
              <w:t>2,1</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114"/>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458" w:type="dxa"/>
            <w:gridSpan w:val="4"/>
            <w:vMerge/>
            <w:shd w:val="clear" w:color="auto" w:fill="auto"/>
            <w:noWrap/>
          </w:tcPr>
          <w:p w:rsidR="00B92574" w:rsidRPr="001413CF" w:rsidRDefault="00B92574" w:rsidP="00B92574">
            <w:pPr>
              <w:jc w:val="center"/>
              <w:rPr>
                <w:rFonts w:ascii="Times New Roman" w:eastAsia="Calibri" w:hAnsi="Times New Roman"/>
              </w:rPr>
            </w:pPr>
          </w:p>
        </w:tc>
        <w:tc>
          <w:tcPr>
            <w:tcW w:w="1411"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976" w:type="dxa"/>
            <w:gridSpan w:val="3"/>
            <w:shd w:val="clear" w:color="auto" w:fill="auto"/>
          </w:tcPr>
          <w:p w:rsidR="00B92574" w:rsidRPr="001413CF" w:rsidRDefault="00B92574" w:rsidP="009652D5">
            <w:pPr>
              <w:rPr>
                <w:rFonts w:ascii="Times New Roman" w:hAnsi="Times New Roman"/>
              </w:rPr>
            </w:pPr>
            <w:r w:rsidRPr="001413CF">
              <w:rPr>
                <w:rFonts w:ascii="Times New Roman" w:hAnsi="Times New Roman"/>
              </w:rPr>
              <w:t>Марганец</w:t>
            </w:r>
          </w:p>
        </w:tc>
        <w:tc>
          <w:tcPr>
            <w:tcW w:w="1129" w:type="dxa"/>
            <w:gridSpan w:val="3"/>
            <w:shd w:val="clear" w:color="auto" w:fill="auto"/>
          </w:tcPr>
          <w:p w:rsidR="00B92574" w:rsidRPr="001413CF" w:rsidRDefault="00B92574" w:rsidP="00B92574">
            <w:pPr>
              <w:jc w:val="center"/>
              <w:rPr>
                <w:rFonts w:ascii="Times New Roman" w:hAnsi="Times New Roman"/>
              </w:rPr>
            </w:pPr>
            <w:r w:rsidRPr="001413CF">
              <w:rPr>
                <w:rFonts w:ascii="Times New Roman" w:hAnsi="Times New Roman"/>
              </w:rPr>
              <w:t>0,013</w:t>
            </w:r>
          </w:p>
        </w:tc>
        <w:tc>
          <w:tcPr>
            <w:tcW w:w="860" w:type="dxa"/>
            <w:gridSpan w:val="4"/>
            <w:shd w:val="clear" w:color="auto" w:fill="auto"/>
          </w:tcPr>
          <w:p w:rsidR="00B92574" w:rsidRPr="001413CF" w:rsidRDefault="00B92574" w:rsidP="00B92574">
            <w:pPr>
              <w:jc w:val="center"/>
              <w:rPr>
                <w:rFonts w:ascii="Times New Roman" w:hAnsi="Times New Roman"/>
              </w:rPr>
            </w:pPr>
            <w:r w:rsidRPr="001413CF">
              <w:rPr>
                <w:rFonts w:ascii="Times New Roman" w:hAnsi="Times New Roman"/>
              </w:rPr>
              <w:t>1,3</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234"/>
        </w:trPr>
        <w:tc>
          <w:tcPr>
            <w:tcW w:w="2118" w:type="dxa"/>
            <w:gridSpan w:val="2"/>
            <w:vMerge w:val="restart"/>
            <w:shd w:val="clear" w:color="auto" w:fill="auto"/>
            <w:vAlign w:val="center"/>
          </w:tcPr>
          <w:p w:rsidR="00B92574" w:rsidRPr="001413CF" w:rsidRDefault="00B92574" w:rsidP="00B92574">
            <w:pPr>
              <w:jc w:val="center"/>
              <w:rPr>
                <w:rFonts w:ascii="Times New Roman" w:eastAsia="Calibri" w:hAnsi="Times New Roman"/>
              </w:rPr>
            </w:pPr>
            <w:r w:rsidRPr="001413CF">
              <w:rPr>
                <w:rFonts w:ascii="Times New Roman" w:eastAsia="Calibri" w:hAnsi="Times New Roman"/>
              </w:rPr>
              <w:t>оз. Щучье</w:t>
            </w:r>
          </w:p>
          <w:p w:rsidR="00B92574" w:rsidRPr="001413CF" w:rsidRDefault="00B92574" w:rsidP="00B92574">
            <w:pPr>
              <w:jc w:val="center"/>
              <w:rPr>
                <w:rFonts w:ascii="Times New Roman" w:eastAsia="Calibri" w:hAnsi="Times New Roman"/>
              </w:rPr>
            </w:pPr>
            <w:r w:rsidRPr="001413CF">
              <w:rPr>
                <w:rFonts w:ascii="Times New Roman" w:eastAsia="Calibri" w:hAnsi="Times New Roman"/>
              </w:rPr>
              <w:t>(Акмолинская)</w:t>
            </w:r>
          </w:p>
        </w:tc>
        <w:tc>
          <w:tcPr>
            <w:tcW w:w="1509" w:type="dxa"/>
            <w:gridSpan w:val="3"/>
            <w:tcBorders>
              <w:bottom w:val="single" w:sz="4" w:space="0" w:color="auto"/>
            </w:tcBorders>
            <w:shd w:val="clear" w:color="auto" w:fill="auto"/>
            <w:noWrap/>
          </w:tcPr>
          <w:p w:rsidR="00B92574" w:rsidRPr="001413CF" w:rsidRDefault="00B92574" w:rsidP="00FF532F">
            <w:pPr>
              <w:ind w:right="-167"/>
              <w:jc w:val="center"/>
              <w:rPr>
                <w:rFonts w:ascii="Times New Roman" w:hAnsi="Times New Roman"/>
              </w:rPr>
            </w:pPr>
            <w:r w:rsidRPr="001413CF">
              <w:rPr>
                <w:rFonts w:ascii="Times New Roman" w:hAnsi="Times New Roman"/>
              </w:rPr>
              <w:t>9,00 (нормативно-чистая)</w:t>
            </w:r>
          </w:p>
        </w:tc>
        <w:tc>
          <w:tcPr>
            <w:tcW w:w="1458" w:type="dxa"/>
            <w:gridSpan w:val="4"/>
            <w:shd w:val="clear" w:color="auto" w:fill="auto"/>
            <w:noWrap/>
          </w:tcPr>
          <w:p w:rsidR="00B92574" w:rsidRPr="001413CF" w:rsidRDefault="00B92574" w:rsidP="00FF532F">
            <w:pPr>
              <w:ind w:right="-167"/>
              <w:jc w:val="center"/>
              <w:rPr>
                <w:rFonts w:ascii="Times New Roman" w:hAnsi="Times New Roman"/>
              </w:rPr>
            </w:pPr>
            <w:r w:rsidRPr="001413CF">
              <w:rPr>
                <w:rFonts w:ascii="Times New Roman" w:hAnsi="Times New Roman"/>
              </w:rPr>
              <w:t>8,40</w:t>
            </w:r>
          </w:p>
          <w:p w:rsidR="00B92574" w:rsidRPr="001413CF" w:rsidRDefault="00B92574" w:rsidP="00FF532F">
            <w:pPr>
              <w:ind w:right="-167"/>
              <w:jc w:val="center"/>
              <w:rPr>
                <w:rFonts w:ascii="Times New Roman" w:hAnsi="Times New Roman"/>
              </w:rPr>
            </w:pPr>
            <w:r w:rsidRPr="001413CF">
              <w:rPr>
                <w:rFonts w:ascii="Times New Roman" w:hAnsi="Times New Roman"/>
              </w:rPr>
              <w:t>(нормативно чистая)</w:t>
            </w:r>
          </w:p>
        </w:tc>
        <w:tc>
          <w:tcPr>
            <w:tcW w:w="1411" w:type="dxa"/>
            <w:gridSpan w:val="3"/>
            <w:shd w:val="clear" w:color="auto" w:fill="auto"/>
            <w:noWrap/>
          </w:tcPr>
          <w:p w:rsidR="00B92574" w:rsidRPr="001413CF" w:rsidRDefault="00B92574" w:rsidP="00FF532F">
            <w:pPr>
              <w:ind w:right="-167"/>
              <w:jc w:val="center"/>
              <w:rPr>
                <w:rFonts w:ascii="Times New Roman" w:hAnsi="Times New Roman"/>
              </w:rPr>
            </w:pPr>
            <w:r w:rsidRPr="001413CF">
              <w:rPr>
                <w:rFonts w:ascii="Times New Roman" w:hAnsi="Times New Roman"/>
              </w:rPr>
              <w:t>9,59</w:t>
            </w:r>
          </w:p>
          <w:p w:rsidR="00B92574" w:rsidRPr="001413CF" w:rsidRDefault="00B92574" w:rsidP="00FF532F">
            <w:pPr>
              <w:ind w:right="-167"/>
              <w:jc w:val="center"/>
              <w:rPr>
                <w:rFonts w:ascii="Times New Roman" w:hAnsi="Times New Roman"/>
              </w:rPr>
            </w:pPr>
            <w:r w:rsidRPr="001413CF">
              <w:rPr>
                <w:rFonts w:ascii="Times New Roman" w:hAnsi="Times New Roman"/>
              </w:rPr>
              <w:t>(нормативно чистая)</w:t>
            </w:r>
          </w:p>
        </w:tc>
        <w:tc>
          <w:tcPr>
            <w:tcW w:w="1976" w:type="dxa"/>
            <w:gridSpan w:val="3"/>
            <w:shd w:val="clear" w:color="auto" w:fill="auto"/>
          </w:tcPr>
          <w:p w:rsidR="00B92574" w:rsidRPr="001413CF" w:rsidRDefault="00B92574" w:rsidP="009652D5">
            <w:pPr>
              <w:rPr>
                <w:rFonts w:ascii="Times New Roman" w:hAnsi="Times New Roman"/>
              </w:rPr>
            </w:pPr>
          </w:p>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29" w:type="dxa"/>
            <w:gridSpan w:val="3"/>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9,59</w:t>
            </w:r>
          </w:p>
        </w:tc>
        <w:tc>
          <w:tcPr>
            <w:tcW w:w="860" w:type="dxa"/>
            <w:gridSpan w:val="4"/>
            <w:shd w:val="clear" w:color="auto" w:fill="auto"/>
          </w:tcPr>
          <w:p w:rsidR="00B92574" w:rsidRPr="001413CF" w:rsidRDefault="00B92574" w:rsidP="00B92574">
            <w:pPr>
              <w:jc w:val="center"/>
              <w:rPr>
                <w:rFonts w:ascii="Times New Roman" w:hAnsi="Times New Roman"/>
              </w:rPr>
            </w:pP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729"/>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tcBorders>
              <w:top w:val="single" w:sz="4" w:space="0" w:color="auto"/>
              <w:bottom w:val="single" w:sz="4" w:space="0" w:color="auto"/>
            </w:tcBorders>
            <w:shd w:val="clear" w:color="auto" w:fill="auto"/>
            <w:noWrap/>
          </w:tcPr>
          <w:p w:rsidR="00B92574" w:rsidRPr="001413CF" w:rsidRDefault="00B92574" w:rsidP="00FF532F">
            <w:pPr>
              <w:ind w:right="-167"/>
              <w:jc w:val="center"/>
              <w:rPr>
                <w:rFonts w:ascii="Times New Roman" w:hAnsi="Times New Roman"/>
              </w:rPr>
            </w:pPr>
            <w:r w:rsidRPr="001413CF">
              <w:rPr>
                <w:rFonts w:ascii="Times New Roman" w:hAnsi="Times New Roman"/>
              </w:rPr>
              <w:t>0,65 (нормативно-чистая)</w:t>
            </w:r>
          </w:p>
        </w:tc>
        <w:tc>
          <w:tcPr>
            <w:tcW w:w="1458" w:type="dxa"/>
            <w:gridSpan w:val="4"/>
            <w:tcBorders>
              <w:bottom w:val="single" w:sz="4" w:space="0" w:color="auto"/>
            </w:tcBorders>
            <w:shd w:val="clear" w:color="auto" w:fill="auto"/>
            <w:noWrap/>
            <w:vAlign w:val="center"/>
          </w:tcPr>
          <w:p w:rsidR="00B92574" w:rsidRPr="001413CF" w:rsidRDefault="00B92574" w:rsidP="00FF532F">
            <w:pPr>
              <w:ind w:right="-167"/>
              <w:jc w:val="center"/>
              <w:rPr>
                <w:rFonts w:ascii="Times New Roman" w:hAnsi="Times New Roman"/>
              </w:rPr>
            </w:pPr>
            <w:r w:rsidRPr="001413CF">
              <w:rPr>
                <w:rFonts w:ascii="Times New Roman" w:hAnsi="Times New Roman"/>
              </w:rPr>
              <w:t>1,46</w:t>
            </w:r>
          </w:p>
          <w:p w:rsidR="00B92574" w:rsidRPr="001413CF" w:rsidRDefault="00B92574" w:rsidP="00FF532F">
            <w:pPr>
              <w:ind w:right="-167"/>
              <w:jc w:val="center"/>
              <w:rPr>
                <w:rFonts w:ascii="Times New Roman" w:hAnsi="Times New Roman"/>
              </w:rPr>
            </w:pPr>
            <w:r w:rsidRPr="001413CF">
              <w:rPr>
                <w:rFonts w:ascii="Times New Roman" w:hAnsi="Times New Roman"/>
              </w:rPr>
              <w:t>(нормативно чистая)</w:t>
            </w:r>
          </w:p>
        </w:tc>
        <w:tc>
          <w:tcPr>
            <w:tcW w:w="1411" w:type="dxa"/>
            <w:gridSpan w:val="3"/>
            <w:shd w:val="clear" w:color="auto" w:fill="auto"/>
            <w:noWrap/>
            <w:vAlign w:val="center"/>
          </w:tcPr>
          <w:p w:rsidR="00B92574" w:rsidRPr="001413CF" w:rsidRDefault="00B92574" w:rsidP="00FF532F">
            <w:pPr>
              <w:ind w:right="-167"/>
              <w:jc w:val="center"/>
              <w:rPr>
                <w:rFonts w:ascii="Times New Roman" w:hAnsi="Times New Roman"/>
              </w:rPr>
            </w:pPr>
            <w:r w:rsidRPr="001413CF">
              <w:rPr>
                <w:rFonts w:ascii="Times New Roman" w:hAnsi="Times New Roman"/>
              </w:rPr>
              <w:t>1,15</w:t>
            </w:r>
          </w:p>
          <w:p w:rsidR="00B92574" w:rsidRPr="001413CF" w:rsidRDefault="00B92574" w:rsidP="00FF532F">
            <w:pPr>
              <w:ind w:right="-167"/>
              <w:jc w:val="center"/>
              <w:rPr>
                <w:rFonts w:ascii="Times New Roman" w:hAnsi="Times New Roman"/>
              </w:rPr>
            </w:pPr>
            <w:r w:rsidRPr="001413CF">
              <w:rPr>
                <w:rFonts w:ascii="Times New Roman" w:hAnsi="Times New Roman"/>
              </w:rPr>
              <w:t>(нормативно чистая)</w:t>
            </w:r>
          </w:p>
        </w:tc>
        <w:tc>
          <w:tcPr>
            <w:tcW w:w="1976" w:type="dxa"/>
            <w:gridSpan w:val="3"/>
            <w:shd w:val="clear" w:color="auto" w:fill="auto"/>
            <w:vAlign w:val="center"/>
          </w:tcPr>
          <w:p w:rsidR="00B92574" w:rsidRPr="001413CF" w:rsidRDefault="00B92574" w:rsidP="009652D5">
            <w:pPr>
              <w:rPr>
                <w:rFonts w:ascii="Times New Roman" w:hAnsi="Times New Roman"/>
              </w:rPr>
            </w:pPr>
            <w:r w:rsidRPr="001413CF">
              <w:rPr>
                <w:rFonts w:ascii="Times New Roman" w:hAnsi="Times New Roman"/>
              </w:rPr>
              <w:t>БПК5</w:t>
            </w:r>
          </w:p>
        </w:tc>
        <w:tc>
          <w:tcPr>
            <w:tcW w:w="1129" w:type="dxa"/>
            <w:gridSpan w:val="3"/>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1,15</w:t>
            </w:r>
          </w:p>
        </w:tc>
        <w:tc>
          <w:tcPr>
            <w:tcW w:w="860" w:type="dxa"/>
            <w:gridSpan w:val="4"/>
            <w:shd w:val="clear" w:color="auto" w:fill="auto"/>
          </w:tcPr>
          <w:p w:rsidR="00B92574" w:rsidRPr="001413CF" w:rsidRDefault="00B92574" w:rsidP="00B92574">
            <w:pPr>
              <w:jc w:val="center"/>
              <w:rPr>
                <w:rFonts w:ascii="Times New Roman" w:hAnsi="Times New Roman"/>
              </w:rPr>
            </w:pP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64"/>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val="restart"/>
            <w:shd w:val="clear" w:color="auto" w:fill="auto"/>
            <w:noWrap/>
          </w:tcPr>
          <w:p w:rsidR="00B92574" w:rsidRPr="001413CF" w:rsidRDefault="00B92574" w:rsidP="00FF532F">
            <w:pPr>
              <w:ind w:right="-167"/>
              <w:jc w:val="center"/>
              <w:rPr>
                <w:rFonts w:ascii="Times New Roman" w:hAnsi="Times New Roman"/>
              </w:rPr>
            </w:pPr>
            <w:r w:rsidRPr="001413CF">
              <w:rPr>
                <w:rFonts w:ascii="Times New Roman" w:hAnsi="Times New Roman"/>
              </w:rPr>
              <w:t>4,00</w:t>
            </w:r>
          </w:p>
          <w:p w:rsidR="00B92574" w:rsidRPr="001413CF" w:rsidRDefault="00B92574" w:rsidP="00FF532F">
            <w:pPr>
              <w:ind w:right="-167"/>
              <w:jc w:val="center"/>
              <w:rPr>
                <w:rFonts w:ascii="Times New Roman" w:hAnsi="Times New Roman"/>
              </w:rPr>
            </w:pPr>
            <w:r w:rsidRPr="001413CF">
              <w:rPr>
                <w:rFonts w:ascii="Times New Roman" w:hAnsi="Times New Roman"/>
              </w:rPr>
              <w:t>(высокого</w:t>
            </w:r>
          </w:p>
          <w:p w:rsidR="00B92574" w:rsidRPr="001413CF" w:rsidRDefault="00B92574" w:rsidP="00FF532F">
            <w:pPr>
              <w:ind w:right="-167"/>
              <w:jc w:val="center"/>
              <w:rPr>
                <w:rFonts w:ascii="Times New Roman" w:hAnsi="Times New Roman"/>
              </w:rPr>
            </w:pPr>
            <w:r w:rsidRPr="001413CF">
              <w:rPr>
                <w:rFonts w:ascii="Times New Roman" w:hAnsi="Times New Roman"/>
              </w:rPr>
              <w:t>уровня загрязнения)</w:t>
            </w:r>
          </w:p>
        </w:tc>
        <w:tc>
          <w:tcPr>
            <w:tcW w:w="1458" w:type="dxa"/>
            <w:gridSpan w:val="4"/>
            <w:vMerge w:val="restart"/>
            <w:shd w:val="clear" w:color="auto" w:fill="auto"/>
            <w:noWrap/>
          </w:tcPr>
          <w:p w:rsidR="00B92574" w:rsidRPr="001413CF" w:rsidRDefault="00B92574" w:rsidP="00FF532F">
            <w:pPr>
              <w:ind w:right="-167"/>
              <w:jc w:val="center"/>
              <w:rPr>
                <w:rFonts w:ascii="Times New Roman" w:hAnsi="Times New Roman"/>
              </w:rPr>
            </w:pPr>
            <w:r w:rsidRPr="001413CF">
              <w:rPr>
                <w:rFonts w:ascii="Times New Roman" w:hAnsi="Times New Roman"/>
              </w:rPr>
              <w:t>4,40</w:t>
            </w:r>
          </w:p>
          <w:p w:rsidR="00B92574" w:rsidRPr="001413CF" w:rsidRDefault="00B92574" w:rsidP="00FF532F">
            <w:pPr>
              <w:ind w:right="-167"/>
              <w:jc w:val="center"/>
              <w:rPr>
                <w:rFonts w:ascii="Times New Roman" w:hAnsi="Times New Roman"/>
              </w:rPr>
            </w:pPr>
            <w:r w:rsidRPr="001413CF">
              <w:rPr>
                <w:rFonts w:ascii="Times New Roman" w:hAnsi="Times New Roman"/>
              </w:rPr>
              <w:t>(высокого</w:t>
            </w:r>
          </w:p>
          <w:p w:rsidR="00B92574" w:rsidRPr="001413CF" w:rsidRDefault="00B92574" w:rsidP="00FF532F">
            <w:pPr>
              <w:ind w:right="-167"/>
              <w:jc w:val="center"/>
              <w:rPr>
                <w:rFonts w:ascii="Times New Roman" w:hAnsi="Times New Roman"/>
              </w:rPr>
            </w:pPr>
            <w:r w:rsidRPr="001413CF">
              <w:rPr>
                <w:rFonts w:ascii="Times New Roman" w:hAnsi="Times New Roman"/>
              </w:rPr>
              <w:t>уровня загрязнения)</w:t>
            </w:r>
          </w:p>
        </w:tc>
        <w:tc>
          <w:tcPr>
            <w:tcW w:w="1411" w:type="dxa"/>
            <w:gridSpan w:val="3"/>
            <w:vMerge w:val="restart"/>
            <w:shd w:val="clear" w:color="auto" w:fill="auto"/>
          </w:tcPr>
          <w:p w:rsidR="00B92574" w:rsidRPr="001413CF" w:rsidRDefault="00B92574" w:rsidP="00FF532F">
            <w:pPr>
              <w:ind w:right="-167"/>
              <w:jc w:val="center"/>
              <w:rPr>
                <w:rFonts w:ascii="Times New Roman" w:hAnsi="Times New Roman"/>
              </w:rPr>
            </w:pPr>
            <w:r w:rsidRPr="001413CF">
              <w:rPr>
                <w:rFonts w:ascii="Times New Roman" w:hAnsi="Times New Roman"/>
              </w:rPr>
              <w:t>4,15</w:t>
            </w:r>
          </w:p>
          <w:p w:rsidR="00B92574" w:rsidRPr="001413CF" w:rsidRDefault="00B92574" w:rsidP="00FF532F">
            <w:pPr>
              <w:ind w:right="-167"/>
              <w:jc w:val="center"/>
              <w:rPr>
                <w:rFonts w:ascii="Times New Roman" w:hAnsi="Times New Roman"/>
              </w:rPr>
            </w:pPr>
            <w:r w:rsidRPr="001413CF">
              <w:rPr>
                <w:rFonts w:ascii="Times New Roman" w:hAnsi="Times New Roman"/>
              </w:rPr>
              <w:t>(высокого</w:t>
            </w:r>
          </w:p>
          <w:p w:rsidR="00B92574" w:rsidRPr="001413CF" w:rsidRDefault="00B92574" w:rsidP="00FF532F">
            <w:pPr>
              <w:ind w:right="-167"/>
              <w:jc w:val="center"/>
              <w:rPr>
                <w:rFonts w:ascii="Times New Roman" w:hAnsi="Times New Roman"/>
              </w:rPr>
            </w:pPr>
            <w:r w:rsidRPr="001413CF">
              <w:rPr>
                <w:rFonts w:ascii="Times New Roman" w:hAnsi="Times New Roman"/>
              </w:rPr>
              <w:t>уровня загрязнения)</w:t>
            </w:r>
          </w:p>
        </w:tc>
        <w:tc>
          <w:tcPr>
            <w:tcW w:w="3965" w:type="dxa"/>
            <w:gridSpan w:val="10"/>
            <w:shd w:val="clear" w:color="auto" w:fill="auto"/>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64"/>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FF532F">
            <w:pPr>
              <w:ind w:right="-167"/>
              <w:jc w:val="center"/>
              <w:rPr>
                <w:rFonts w:ascii="Times New Roman" w:eastAsia="Calibri" w:hAnsi="Times New Roman"/>
              </w:rPr>
            </w:pPr>
          </w:p>
        </w:tc>
        <w:tc>
          <w:tcPr>
            <w:tcW w:w="1458" w:type="dxa"/>
            <w:gridSpan w:val="4"/>
            <w:vMerge/>
            <w:shd w:val="clear" w:color="auto" w:fill="auto"/>
            <w:noWrap/>
          </w:tcPr>
          <w:p w:rsidR="00B92574" w:rsidRPr="001413CF" w:rsidRDefault="00B92574" w:rsidP="00FF532F">
            <w:pPr>
              <w:ind w:right="-167"/>
              <w:jc w:val="center"/>
              <w:rPr>
                <w:rFonts w:ascii="Times New Roman" w:eastAsia="Calibri" w:hAnsi="Times New Roman"/>
              </w:rPr>
            </w:pPr>
          </w:p>
        </w:tc>
        <w:tc>
          <w:tcPr>
            <w:tcW w:w="1411" w:type="dxa"/>
            <w:gridSpan w:val="3"/>
            <w:vMerge/>
            <w:shd w:val="clear" w:color="auto" w:fill="auto"/>
          </w:tcPr>
          <w:p w:rsidR="00B92574" w:rsidRPr="001413CF" w:rsidRDefault="00B92574" w:rsidP="00FF532F">
            <w:pPr>
              <w:ind w:right="-167"/>
              <w:jc w:val="center"/>
              <w:rPr>
                <w:rFonts w:ascii="Times New Roman" w:eastAsia="Calibri" w:hAnsi="Times New Roman"/>
              </w:rPr>
            </w:pPr>
          </w:p>
        </w:tc>
        <w:tc>
          <w:tcPr>
            <w:tcW w:w="1976" w:type="dxa"/>
            <w:gridSpan w:val="3"/>
            <w:shd w:val="clear" w:color="auto" w:fill="auto"/>
          </w:tcPr>
          <w:p w:rsidR="00B92574" w:rsidRPr="001413CF" w:rsidRDefault="00B92574" w:rsidP="009652D5">
            <w:pPr>
              <w:rPr>
                <w:rFonts w:ascii="Times New Roman" w:hAnsi="Times New Roman"/>
              </w:rPr>
            </w:pPr>
            <w:r w:rsidRPr="001413CF">
              <w:rPr>
                <w:rFonts w:ascii="Times New Roman" w:hAnsi="Times New Roman"/>
              </w:rPr>
              <w:t>Фториды</w:t>
            </w:r>
          </w:p>
        </w:tc>
        <w:tc>
          <w:tcPr>
            <w:tcW w:w="1129" w:type="dxa"/>
            <w:gridSpan w:val="3"/>
            <w:shd w:val="clear" w:color="auto" w:fill="auto"/>
          </w:tcPr>
          <w:p w:rsidR="00B92574" w:rsidRPr="001413CF" w:rsidRDefault="00B92574" w:rsidP="00B92574">
            <w:pPr>
              <w:jc w:val="center"/>
              <w:rPr>
                <w:rFonts w:ascii="Times New Roman" w:hAnsi="Times New Roman"/>
              </w:rPr>
            </w:pPr>
            <w:r w:rsidRPr="001413CF">
              <w:rPr>
                <w:rFonts w:ascii="Times New Roman" w:hAnsi="Times New Roman"/>
              </w:rPr>
              <w:t>5,11</w:t>
            </w:r>
          </w:p>
        </w:tc>
        <w:tc>
          <w:tcPr>
            <w:tcW w:w="860" w:type="dxa"/>
            <w:gridSpan w:val="4"/>
            <w:shd w:val="clear" w:color="auto" w:fill="auto"/>
          </w:tcPr>
          <w:p w:rsidR="00B92574" w:rsidRPr="001413CF" w:rsidRDefault="00B92574" w:rsidP="00B92574">
            <w:pPr>
              <w:jc w:val="center"/>
              <w:rPr>
                <w:rFonts w:ascii="Times New Roman" w:hAnsi="Times New Roman"/>
              </w:rPr>
            </w:pPr>
            <w:r w:rsidRPr="001413CF">
              <w:rPr>
                <w:rFonts w:ascii="Times New Roman" w:hAnsi="Times New Roman"/>
              </w:rPr>
              <w:t>6,8</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135"/>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FF532F">
            <w:pPr>
              <w:ind w:right="-167"/>
              <w:jc w:val="center"/>
              <w:rPr>
                <w:rFonts w:ascii="Times New Roman" w:eastAsia="Calibri" w:hAnsi="Times New Roman"/>
              </w:rPr>
            </w:pPr>
          </w:p>
        </w:tc>
        <w:tc>
          <w:tcPr>
            <w:tcW w:w="1458" w:type="dxa"/>
            <w:gridSpan w:val="4"/>
            <w:vMerge/>
            <w:shd w:val="clear" w:color="auto" w:fill="auto"/>
            <w:noWrap/>
          </w:tcPr>
          <w:p w:rsidR="00B92574" w:rsidRPr="001413CF" w:rsidRDefault="00B92574" w:rsidP="00FF532F">
            <w:pPr>
              <w:ind w:right="-167"/>
              <w:jc w:val="center"/>
              <w:rPr>
                <w:rFonts w:ascii="Times New Roman" w:eastAsia="Calibri" w:hAnsi="Times New Roman"/>
              </w:rPr>
            </w:pPr>
          </w:p>
        </w:tc>
        <w:tc>
          <w:tcPr>
            <w:tcW w:w="1411" w:type="dxa"/>
            <w:gridSpan w:val="3"/>
            <w:vMerge/>
            <w:shd w:val="clear" w:color="auto" w:fill="auto"/>
          </w:tcPr>
          <w:p w:rsidR="00B92574" w:rsidRPr="001413CF" w:rsidRDefault="00B92574" w:rsidP="00FF532F">
            <w:pPr>
              <w:ind w:right="-167"/>
              <w:jc w:val="center"/>
              <w:rPr>
                <w:rFonts w:ascii="Times New Roman" w:eastAsia="Calibri" w:hAnsi="Times New Roman"/>
              </w:rPr>
            </w:pPr>
          </w:p>
        </w:tc>
        <w:tc>
          <w:tcPr>
            <w:tcW w:w="3965" w:type="dxa"/>
            <w:gridSpan w:val="10"/>
            <w:tcBorders>
              <w:top w:val="nil"/>
            </w:tcBorders>
            <w:shd w:val="clear" w:color="auto" w:fill="auto"/>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225"/>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FF532F">
            <w:pPr>
              <w:ind w:right="-167"/>
              <w:jc w:val="center"/>
              <w:rPr>
                <w:rFonts w:ascii="Times New Roman" w:eastAsia="Calibri" w:hAnsi="Times New Roman"/>
              </w:rPr>
            </w:pPr>
          </w:p>
        </w:tc>
        <w:tc>
          <w:tcPr>
            <w:tcW w:w="1458" w:type="dxa"/>
            <w:gridSpan w:val="4"/>
            <w:vMerge/>
            <w:shd w:val="clear" w:color="auto" w:fill="auto"/>
            <w:noWrap/>
          </w:tcPr>
          <w:p w:rsidR="00B92574" w:rsidRPr="001413CF" w:rsidRDefault="00B92574" w:rsidP="00FF532F">
            <w:pPr>
              <w:ind w:right="-167"/>
              <w:jc w:val="center"/>
              <w:rPr>
                <w:rFonts w:ascii="Times New Roman" w:eastAsia="Calibri" w:hAnsi="Times New Roman"/>
              </w:rPr>
            </w:pPr>
          </w:p>
        </w:tc>
        <w:tc>
          <w:tcPr>
            <w:tcW w:w="1411" w:type="dxa"/>
            <w:gridSpan w:val="3"/>
            <w:vMerge/>
            <w:shd w:val="clear" w:color="auto" w:fill="auto"/>
          </w:tcPr>
          <w:p w:rsidR="00B92574" w:rsidRPr="001413CF" w:rsidRDefault="00B92574" w:rsidP="00FF532F">
            <w:pPr>
              <w:ind w:right="-167"/>
              <w:jc w:val="center"/>
              <w:rPr>
                <w:rFonts w:ascii="Times New Roman" w:eastAsia="Calibri" w:hAnsi="Times New Roman"/>
              </w:rPr>
            </w:pPr>
          </w:p>
        </w:tc>
        <w:tc>
          <w:tcPr>
            <w:tcW w:w="1976" w:type="dxa"/>
            <w:gridSpan w:val="3"/>
            <w:tcBorders>
              <w:bottom w:val="single" w:sz="4" w:space="0" w:color="auto"/>
            </w:tcBorders>
            <w:shd w:val="clear" w:color="auto" w:fill="auto"/>
          </w:tcPr>
          <w:p w:rsidR="00B92574" w:rsidRPr="001413CF" w:rsidRDefault="00B92574" w:rsidP="009652D5">
            <w:pPr>
              <w:rPr>
                <w:rFonts w:ascii="Times New Roman" w:hAnsi="Times New Roman"/>
              </w:rPr>
            </w:pPr>
            <w:r w:rsidRPr="001413CF">
              <w:rPr>
                <w:rFonts w:ascii="Times New Roman" w:hAnsi="Times New Roman"/>
              </w:rPr>
              <w:t>Цинк</w:t>
            </w:r>
          </w:p>
        </w:tc>
        <w:tc>
          <w:tcPr>
            <w:tcW w:w="1129" w:type="dxa"/>
            <w:gridSpan w:val="3"/>
            <w:tcBorders>
              <w:bottom w:val="single" w:sz="4" w:space="0" w:color="auto"/>
            </w:tcBorders>
            <w:shd w:val="clear" w:color="auto" w:fill="auto"/>
          </w:tcPr>
          <w:p w:rsidR="00B92574" w:rsidRPr="001413CF" w:rsidRDefault="00B92574" w:rsidP="00B92574">
            <w:pPr>
              <w:jc w:val="center"/>
              <w:rPr>
                <w:rFonts w:ascii="Times New Roman" w:hAnsi="Times New Roman"/>
              </w:rPr>
            </w:pPr>
            <w:r w:rsidRPr="001413CF">
              <w:rPr>
                <w:rFonts w:ascii="Times New Roman" w:hAnsi="Times New Roman"/>
              </w:rPr>
              <w:t>0,014</w:t>
            </w:r>
          </w:p>
        </w:tc>
        <w:tc>
          <w:tcPr>
            <w:tcW w:w="860" w:type="dxa"/>
            <w:gridSpan w:val="4"/>
            <w:tcBorders>
              <w:bottom w:val="single" w:sz="4" w:space="0" w:color="auto"/>
            </w:tcBorders>
            <w:shd w:val="clear" w:color="auto" w:fill="auto"/>
          </w:tcPr>
          <w:p w:rsidR="00B92574" w:rsidRPr="001413CF" w:rsidRDefault="00B92574" w:rsidP="00B92574">
            <w:pPr>
              <w:jc w:val="center"/>
              <w:rPr>
                <w:rFonts w:ascii="Times New Roman" w:hAnsi="Times New Roman"/>
              </w:rPr>
            </w:pPr>
            <w:r w:rsidRPr="001413CF">
              <w:rPr>
                <w:rFonts w:ascii="Times New Roman" w:hAnsi="Times New Roman"/>
              </w:rPr>
              <w:t>1,4</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415"/>
        </w:trPr>
        <w:tc>
          <w:tcPr>
            <w:tcW w:w="2118" w:type="dxa"/>
            <w:gridSpan w:val="2"/>
            <w:vMerge w:val="restart"/>
            <w:tcBorders>
              <w:top w:val="nil"/>
            </w:tcBorders>
            <w:shd w:val="clear" w:color="auto" w:fill="auto"/>
            <w:vAlign w:val="center"/>
          </w:tcPr>
          <w:p w:rsidR="00B92574" w:rsidRPr="001413CF" w:rsidRDefault="00B92574" w:rsidP="00B92574">
            <w:pPr>
              <w:jc w:val="center"/>
              <w:rPr>
                <w:rFonts w:ascii="Times New Roman" w:eastAsia="Calibri" w:hAnsi="Times New Roman"/>
              </w:rPr>
            </w:pPr>
            <w:r w:rsidRPr="001413CF">
              <w:rPr>
                <w:rFonts w:ascii="Times New Roman" w:eastAsia="Calibri" w:hAnsi="Times New Roman"/>
              </w:rPr>
              <w:t>оз. Киши Шабакты</w:t>
            </w:r>
          </w:p>
          <w:p w:rsidR="00B92574" w:rsidRPr="001413CF" w:rsidRDefault="00B92574" w:rsidP="00B92574">
            <w:pPr>
              <w:jc w:val="center"/>
              <w:rPr>
                <w:rFonts w:ascii="Times New Roman" w:eastAsia="Calibri" w:hAnsi="Times New Roman"/>
              </w:rPr>
            </w:pPr>
            <w:r w:rsidRPr="001413CF">
              <w:rPr>
                <w:rFonts w:ascii="Times New Roman" w:eastAsia="Calibri" w:hAnsi="Times New Roman"/>
              </w:rPr>
              <w:t>(Акмолинская)</w:t>
            </w:r>
          </w:p>
        </w:tc>
        <w:tc>
          <w:tcPr>
            <w:tcW w:w="1509" w:type="dxa"/>
            <w:gridSpan w:val="3"/>
            <w:tcBorders>
              <w:bottom w:val="single" w:sz="4" w:space="0" w:color="auto"/>
            </w:tcBorders>
            <w:shd w:val="clear" w:color="auto" w:fill="auto"/>
            <w:noWrap/>
          </w:tcPr>
          <w:p w:rsidR="00B92574" w:rsidRPr="001413CF" w:rsidRDefault="00B92574" w:rsidP="00FF532F">
            <w:pPr>
              <w:ind w:right="-167"/>
              <w:jc w:val="center"/>
              <w:rPr>
                <w:rFonts w:ascii="Times New Roman" w:hAnsi="Times New Roman"/>
              </w:rPr>
            </w:pPr>
            <w:r w:rsidRPr="001413CF">
              <w:rPr>
                <w:rFonts w:ascii="Times New Roman" w:hAnsi="Times New Roman"/>
              </w:rPr>
              <w:t>9,79</w:t>
            </w:r>
          </w:p>
          <w:p w:rsidR="00B92574" w:rsidRPr="001413CF" w:rsidRDefault="00B92574" w:rsidP="00FF532F">
            <w:pPr>
              <w:ind w:right="-167"/>
              <w:jc w:val="center"/>
              <w:rPr>
                <w:rFonts w:ascii="Times New Roman" w:hAnsi="Times New Roman"/>
              </w:rPr>
            </w:pPr>
            <w:r w:rsidRPr="001413CF">
              <w:rPr>
                <w:rFonts w:ascii="Times New Roman" w:hAnsi="Times New Roman"/>
              </w:rPr>
              <w:t>(нормативно-чистая)</w:t>
            </w:r>
          </w:p>
        </w:tc>
        <w:tc>
          <w:tcPr>
            <w:tcW w:w="1458" w:type="dxa"/>
            <w:gridSpan w:val="4"/>
            <w:shd w:val="clear" w:color="auto" w:fill="auto"/>
            <w:noWrap/>
            <w:vAlign w:val="center"/>
          </w:tcPr>
          <w:p w:rsidR="00B92574" w:rsidRPr="001413CF" w:rsidRDefault="00B92574" w:rsidP="00FF532F">
            <w:pPr>
              <w:ind w:right="-167"/>
              <w:jc w:val="center"/>
              <w:rPr>
                <w:rFonts w:ascii="Times New Roman" w:hAnsi="Times New Roman"/>
              </w:rPr>
            </w:pPr>
            <w:r w:rsidRPr="001413CF">
              <w:rPr>
                <w:rFonts w:ascii="Times New Roman" w:hAnsi="Times New Roman"/>
              </w:rPr>
              <w:t>8,40</w:t>
            </w:r>
          </w:p>
          <w:p w:rsidR="00B92574" w:rsidRPr="001413CF" w:rsidRDefault="00B92574" w:rsidP="00FF532F">
            <w:pPr>
              <w:ind w:right="-167"/>
              <w:jc w:val="center"/>
              <w:rPr>
                <w:rFonts w:ascii="Times New Roman" w:hAnsi="Times New Roman"/>
              </w:rPr>
            </w:pPr>
            <w:r w:rsidRPr="001413CF">
              <w:rPr>
                <w:rFonts w:ascii="Times New Roman" w:hAnsi="Times New Roman"/>
              </w:rPr>
              <w:t>(нормативно чистая)</w:t>
            </w:r>
          </w:p>
        </w:tc>
        <w:tc>
          <w:tcPr>
            <w:tcW w:w="1411" w:type="dxa"/>
            <w:gridSpan w:val="3"/>
            <w:shd w:val="clear" w:color="auto" w:fill="auto"/>
            <w:noWrap/>
            <w:vAlign w:val="center"/>
          </w:tcPr>
          <w:p w:rsidR="00B92574" w:rsidRPr="001413CF" w:rsidRDefault="00B92574" w:rsidP="00FF532F">
            <w:pPr>
              <w:ind w:right="-167"/>
              <w:jc w:val="center"/>
              <w:rPr>
                <w:rFonts w:ascii="Times New Roman" w:hAnsi="Times New Roman"/>
              </w:rPr>
            </w:pPr>
            <w:r w:rsidRPr="001413CF">
              <w:rPr>
                <w:rFonts w:ascii="Times New Roman" w:hAnsi="Times New Roman"/>
              </w:rPr>
              <w:t>9,60</w:t>
            </w:r>
          </w:p>
          <w:p w:rsidR="00B92574" w:rsidRPr="001413CF" w:rsidRDefault="00B92574" w:rsidP="00FF532F">
            <w:pPr>
              <w:ind w:right="-167"/>
              <w:jc w:val="center"/>
              <w:rPr>
                <w:rFonts w:ascii="Times New Roman" w:hAnsi="Times New Roman"/>
              </w:rPr>
            </w:pPr>
            <w:r w:rsidRPr="001413CF">
              <w:rPr>
                <w:rFonts w:ascii="Times New Roman" w:hAnsi="Times New Roman"/>
              </w:rPr>
              <w:t>(нормативно чистая)</w:t>
            </w:r>
          </w:p>
        </w:tc>
        <w:tc>
          <w:tcPr>
            <w:tcW w:w="1976" w:type="dxa"/>
            <w:gridSpan w:val="3"/>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29" w:type="dxa"/>
            <w:gridSpan w:val="3"/>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9,60</w:t>
            </w:r>
          </w:p>
        </w:tc>
        <w:tc>
          <w:tcPr>
            <w:tcW w:w="860" w:type="dxa"/>
            <w:gridSpan w:val="4"/>
            <w:shd w:val="clear" w:color="auto" w:fill="auto"/>
            <w:noWrap/>
          </w:tcPr>
          <w:p w:rsidR="00B92574" w:rsidRPr="001413CF" w:rsidRDefault="00B92574" w:rsidP="00B92574">
            <w:pPr>
              <w:jc w:val="center"/>
              <w:rPr>
                <w:rFonts w:ascii="Times New Roman" w:hAnsi="Times New Roman"/>
              </w:rPr>
            </w:pP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415"/>
        </w:trPr>
        <w:tc>
          <w:tcPr>
            <w:tcW w:w="2118" w:type="dxa"/>
            <w:gridSpan w:val="2"/>
            <w:vMerge/>
            <w:shd w:val="clear" w:color="auto" w:fill="auto"/>
            <w:vAlign w:val="center"/>
          </w:tcPr>
          <w:p w:rsidR="00B92574" w:rsidRPr="001413CF" w:rsidRDefault="00B92574" w:rsidP="00B92574">
            <w:pPr>
              <w:jc w:val="center"/>
              <w:rPr>
                <w:rFonts w:ascii="Times New Roman" w:eastAsia="Calibri" w:hAnsi="Times New Roman"/>
              </w:rPr>
            </w:pPr>
          </w:p>
        </w:tc>
        <w:tc>
          <w:tcPr>
            <w:tcW w:w="1509" w:type="dxa"/>
            <w:gridSpan w:val="3"/>
            <w:tcBorders>
              <w:top w:val="single" w:sz="4" w:space="0" w:color="auto"/>
            </w:tcBorders>
            <w:shd w:val="clear" w:color="auto" w:fill="auto"/>
            <w:noWrap/>
          </w:tcPr>
          <w:p w:rsidR="00B92574" w:rsidRPr="001413CF" w:rsidRDefault="00B92574" w:rsidP="00FF532F">
            <w:pPr>
              <w:ind w:right="-167"/>
              <w:jc w:val="center"/>
              <w:rPr>
                <w:rFonts w:ascii="Times New Roman" w:hAnsi="Times New Roman"/>
              </w:rPr>
            </w:pPr>
            <w:r w:rsidRPr="001413CF">
              <w:rPr>
                <w:rFonts w:ascii="Times New Roman" w:hAnsi="Times New Roman"/>
              </w:rPr>
              <w:t>1,47</w:t>
            </w:r>
          </w:p>
          <w:p w:rsidR="00B92574" w:rsidRPr="001413CF" w:rsidRDefault="00B92574" w:rsidP="00FF532F">
            <w:pPr>
              <w:ind w:right="-167"/>
              <w:jc w:val="center"/>
              <w:rPr>
                <w:rFonts w:ascii="Times New Roman" w:hAnsi="Times New Roman"/>
              </w:rPr>
            </w:pPr>
            <w:r w:rsidRPr="001413CF">
              <w:rPr>
                <w:rFonts w:ascii="Times New Roman" w:hAnsi="Times New Roman"/>
              </w:rPr>
              <w:t>(нормативно-чистая)</w:t>
            </w:r>
          </w:p>
        </w:tc>
        <w:tc>
          <w:tcPr>
            <w:tcW w:w="1458" w:type="dxa"/>
            <w:gridSpan w:val="4"/>
            <w:shd w:val="clear" w:color="auto" w:fill="auto"/>
            <w:noWrap/>
            <w:vAlign w:val="center"/>
          </w:tcPr>
          <w:p w:rsidR="00B92574" w:rsidRPr="001413CF" w:rsidRDefault="00B92574" w:rsidP="00FF532F">
            <w:pPr>
              <w:ind w:right="-167"/>
              <w:jc w:val="center"/>
              <w:rPr>
                <w:rFonts w:ascii="Times New Roman" w:hAnsi="Times New Roman"/>
              </w:rPr>
            </w:pPr>
            <w:r w:rsidRPr="001413CF">
              <w:rPr>
                <w:rFonts w:ascii="Times New Roman" w:hAnsi="Times New Roman"/>
              </w:rPr>
              <w:t>2,12</w:t>
            </w:r>
          </w:p>
          <w:p w:rsidR="00B92574" w:rsidRPr="001413CF" w:rsidRDefault="00B92574" w:rsidP="00FF532F">
            <w:pPr>
              <w:ind w:right="-167"/>
              <w:jc w:val="center"/>
              <w:rPr>
                <w:rFonts w:ascii="Times New Roman" w:hAnsi="Times New Roman"/>
              </w:rPr>
            </w:pPr>
            <w:r w:rsidRPr="001413CF">
              <w:rPr>
                <w:rFonts w:ascii="Times New Roman" w:hAnsi="Times New Roman"/>
              </w:rPr>
              <w:t>(нормативно чистая)</w:t>
            </w:r>
          </w:p>
        </w:tc>
        <w:tc>
          <w:tcPr>
            <w:tcW w:w="1411" w:type="dxa"/>
            <w:gridSpan w:val="3"/>
            <w:shd w:val="clear" w:color="auto" w:fill="auto"/>
            <w:noWrap/>
            <w:vAlign w:val="center"/>
          </w:tcPr>
          <w:p w:rsidR="00B92574" w:rsidRPr="001413CF" w:rsidRDefault="00B92574" w:rsidP="00FF532F">
            <w:pPr>
              <w:ind w:right="-167"/>
              <w:jc w:val="center"/>
              <w:rPr>
                <w:rFonts w:ascii="Times New Roman" w:hAnsi="Times New Roman"/>
              </w:rPr>
            </w:pPr>
            <w:r w:rsidRPr="001413CF">
              <w:rPr>
                <w:rFonts w:ascii="Times New Roman" w:hAnsi="Times New Roman"/>
              </w:rPr>
              <w:t>0,66</w:t>
            </w:r>
          </w:p>
          <w:p w:rsidR="00B92574" w:rsidRPr="001413CF" w:rsidRDefault="00B92574" w:rsidP="00FF532F">
            <w:pPr>
              <w:ind w:right="-167"/>
              <w:jc w:val="center"/>
              <w:rPr>
                <w:rFonts w:ascii="Times New Roman" w:hAnsi="Times New Roman"/>
              </w:rPr>
            </w:pPr>
            <w:r w:rsidRPr="001413CF">
              <w:rPr>
                <w:rFonts w:ascii="Times New Roman" w:hAnsi="Times New Roman"/>
              </w:rPr>
              <w:t>(нормативно чистая)</w:t>
            </w:r>
          </w:p>
        </w:tc>
        <w:tc>
          <w:tcPr>
            <w:tcW w:w="1976" w:type="dxa"/>
            <w:gridSpan w:val="3"/>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БПК5</w:t>
            </w:r>
          </w:p>
        </w:tc>
        <w:tc>
          <w:tcPr>
            <w:tcW w:w="1129" w:type="dxa"/>
            <w:gridSpan w:val="3"/>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0,66</w:t>
            </w:r>
          </w:p>
        </w:tc>
        <w:tc>
          <w:tcPr>
            <w:tcW w:w="860" w:type="dxa"/>
            <w:gridSpan w:val="4"/>
            <w:shd w:val="clear" w:color="auto" w:fill="auto"/>
            <w:noWrap/>
          </w:tcPr>
          <w:p w:rsidR="00B92574" w:rsidRPr="001413CF" w:rsidRDefault="00B92574" w:rsidP="00B92574">
            <w:pPr>
              <w:jc w:val="center"/>
              <w:rPr>
                <w:rFonts w:ascii="Times New Roman" w:hAnsi="Times New Roman"/>
              </w:rPr>
            </w:pPr>
          </w:p>
          <w:p w:rsidR="00B92574" w:rsidRPr="001413CF" w:rsidRDefault="00B92574" w:rsidP="00B92574">
            <w:pPr>
              <w:jc w:val="center"/>
              <w:rPr>
                <w:rFonts w:ascii="Times New Roman" w:hAnsi="Times New Roman"/>
              </w:rPr>
            </w:pP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256"/>
        </w:trPr>
        <w:tc>
          <w:tcPr>
            <w:tcW w:w="2118" w:type="dxa"/>
            <w:gridSpan w:val="2"/>
            <w:vMerge/>
            <w:shd w:val="clear" w:color="auto" w:fill="auto"/>
            <w:vAlign w:val="center"/>
          </w:tcPr>
          <w:p w:rsidR="00B92574" w:rsidRPr="001413CF" w:rsidRDefault="00B92574" w:rsidP="00B92574">
            <w:pPr>
              <w:jc w:val="center"/>
              <w:rPr>
                <w:rFonts w:ascii="Times New Roman" w:eastAsia="Calibri" w:hAnsi="Times New Roman"/>
              </w:rPr>
            </w:pPr>
          </w:p>
        </w:tc>
        <w:tc>
          <w:tcPr>
            <w:tcW w:w="1509" w:type="dxa"/>
            <w:gridSpan w:val="3"/>
            <w:vMerge w:val="restart"/>
            <w:shd w:val="clear" w:color="auto" w:fill="auto"/>
            <w:noWrap/>
          </w:tcPr>
          <w:p w:rsidR="00B92574" w:rsidRPr="001413CF" w:rsidRDefault="00B92574" w:rsidP="00FF532F">
            <w:pPr>
              <w:ind w:right="-167"/>
              <w:jc w:val="center"/>
              <w:rPr>
                <w:rFonts w:ascii="Times New Roman" w:hAnsi="Times New Roman"/>
              </w:rPr>
            </w:pPr>
            <w:r w:rsidRPr="001413CF">
              <w:rPr>
                <w:rFonts w:ascii="Times New Roman" w:hAnsi="Times New Roman"/>
              </w:rPr>
              <w:t>7,5</w:t>
            </w:r>
          </w:p>
          <w:p w:rsidR="00B92574" w:rsidRPr="001413CF" w:rsidRDefault="00B92574" w:rsidP="00FF532F">
            <w:pPr>
              <w:ind w:right="-167"/>
              <w:jc w:val="center"/>
              <w:rPr>
                <w:rFonts w:ascii="Times New Roman" w:hAnsi="Times New Roman"/>
              </w:rPr>
            </w:pPr>
            <w:r w:rsidRPr="001413CF">
              <w:rPr>
                <w:rFonts w:ascii="Times New Roman" w:hAnsi="Times New Roman"/>
              </w:rPr>
              <w:t>(высокого уровня</w:t>
            </w:r>
          </w:p>
          <w:p w:rsidR="00B92574" w:rsidRPr="001413CF" w:rsidRDefault="00B92574" w:rsidP="00FF532F">
            <w:pPr>
              <w:ind w:right="-167"/>
              <w:jc w:val="center"/>
              <w:rPr>
                <w:rFonts w:ascii="Times New Roman" w:hAnsi="Times New Roman"/>
              </w:rPr>
            </w:pPr>
            <w:r w:rsidRPr="001413CF">
              <w:rPr>
                <w:rFonts w:ascii="Times New Roman" w:hAnsi="Times New Roman"/>
              </w:rPr>
              <w:t>загрязнения)</w:t>
            </w:r>
          </w:p>
        </w:tc>
        <w:tc>
          <w:tcPr>
            <w:tcW w:w="1458" w:type="dxa"/>
            <w:gridSpan w:val="4"/>
            <w:vMerge w:val="restart"/>
            <w:shd w:val="clear" w:color="auto" w:fill="auto"/>
            <w:noWrap/>
          </w:tcPr>
          <w:p w:rsidR="00B92574" w:rsidRPr="001413CF" w:rsidRDefault="00B92574" w:rsidP="00FF532F">
            <w:pPr>
              <w:ind w:right="-167"/>
              <w:jc w:val="center"/>
              <w:rPr>
                <w:rFonts w:ascii="Times New Roman" w:hAnsi="Times New Roman"/>
              </w:rPr>
            </w:pPr>
            <w:r w:rsidRPr="001413CF">
              <w:rPr>
                <w:rFonts w:ascii="Times New Roman" w:hAnsi="Times New Roman"/>
              </w:rPr>
              <w:t>7,23</w:t>
            </w:r>
          </w:p>
          <w:p w:rsidR="00B92574" w:rsidRPr="001413CF" w:rsidRDefault="00B92574" w:rsidP="00FF532F">
            <w:pPr>
              <w:ind w:right="-167"/>
              <w:jc w:val="center"/>
              <w:rPr>
                <w:rFonts w:ascii="Times New Roman" w:hAnsi="Times New Roman"/>
              </w:rPr>
            </w:pPr>
            <w:r w:rsidRPr="001413CF">
              <w:rPr>
                <w:rFonts w:ascii="Times New Roman" w:hAnsi="Times New Roman"/>
              </w:rPr>
              <w:t>(высокого</w:t>
            </w:r>
          </w:p>
          <w:p w:rsidR="00B92574" w:rsidRPr="001413CF" w:rsidRDefault="00B92574" w:rsidP="00FF532F">
            <w:pPr>
              <w:ind w:right="-167"/>
              <w:jc w:val="center"/>
              <w:rPr>
                <w:rFonts w:ascii="Times New Roman" w:hAnsi="Times New Roman"/>
              </w:rPr>
            </w:pPr>
            <w:r w:rsidRPr="001413CF">
              <w:rPr>
                <w:rFonts w:ascii="Times New Roman" w:hAnsi="Times New Roman"/>
              </w:rPr>
              <w:t>уровня загрязнения)</w:t>
            </w:r>
          </w:p>
        </w:tc>
        <w:tc>
          <w:tcPr>
            <w:tcW w:w="1411" w:type="dxa"/>
            <w:gridSpan w:val="3"/>
            <w:vMerge w:val="restart"/>
            <w:shd w:val="clear" w:color="auto" w:fill="auto"/>
            <w:noWrap/>
          </w:tcPr>
          <w:p w:rsidR="00B92574" w:rsidRPr="001413CF" w:rsidRDefault="00B92574" w:rsidP="00FF532F">
            <w:pPr>
              <w:ind w:right="-167"/>
              <w:jc w:val="center"/>
              <w:rPr>
                <w:rFonts w:ascii="Times New Roman" w:hAnsi="Times New Roman"/>
              </w:rPr>
            </w:pPr>
            <w:r w:rsidRPr="001413CF">
              <w:rPr>
                <w:rFonts w:ascii="Times New Roman" w:hAnsi="Times New Roman"/>
              </w:rPr>
              <w:t>7,33 (высокого</w:t>
            </w:r>
          </w:p>
          <w:p w:rsidR="00B92574" w:rsidRPr="001413CF" w:rsidRDefault="00B92574" w:rsidP="00FF532F">
            <w:pPr>
              <w:ind w:right="-167"/>
              <w:jc w:val="center"/>
              <w:rPr>
                <w:rFonts w:ascii="Times New Roman" w:hAnsi="Times New Roman"/>
              </w:rPr>
            </w:pPr>
            <w:r w:rsidRPr="001413CF">
              <w:rPr>
                <w:rFonts w:ascii="Times New Roman" w:hAnsi="Times New Roman"/>
              </w:rPr>
              <w:t>уровня загрязнения)</w:t>
            </w:r>
          </w:p>
        </w:tc>
        <w:tc>
          <w:tcPr>
            <w:tcW w:w="3965" w:type="dxa"/>
            <w:gridSpan w:val="10"/>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273"/>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458" w:type="dxa"/>
            <w:gridSpan w:val="4"/>
            <w:vMerge/>
            <w:shd w:val="clear" w:color="auto" w:fill="auto"/>
            <w:noWrap/>
          </w:tcPr>
          <w:p w:rsidR="00B92574" w:rsidRPr="001413CF" w:rsidRDefault="00B92574" w:rsidP="00B92574">
            <w:pPr>
              <w:jc w:val="center"/>
              <w:rPr>
                <w:rFonts w:ascii="Times New Roman" w:eastAsia="Calibri" w:hAnsi="Times New Roman"/>
              </w:rPr>
            </w:pPr>
          </w:p>
        </w:tc>
        <w:tc>
          <w:tcPr>
            <w:tcW w:w="1411"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976" w:type="dxa"/>
            <w:gridSpan w:val="3"/>
            <w:shd w:val="clear" w:color="auto" w:fill="auto"/>
            <w:noWrap/>
          </w:tcPr>
          <w:p w:rsidR="00B92574" w:rsidRPr="001413CF" w:rsidRDefault="00B92574" w:rsidP="009652D5">
            <w:pPr>
              <w:rPr>
                <w:rFonts w:ascii="Times New Roman" w:hAnsi="Times New Roman"/>
              </w:rPr>
            </w:pPr>
            <w:r w:rsidRPr="001413CF">
              <w:rPr>
                <w:rFonts w:ascii="Times New Roman" w:hAnsi="Times New Roman"/>
              </w:rPr>
              <w:t>Сульфаты</w:t>
            </w:r>
          </w:p>
        </w:tc>
        <w:tc>
          <w:tcPr>
            <w:tcW w:w="1129" w:type="dxa"/>
            <w:gridSpan w:val="3"/>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988</w:t>
            </w:r>
          </w:p>
        </w:tc>
        <w:tc>
          <w:tcPr>
            <w:tcW w:w="860" w:type="dxa"/>
            <w:gridSpan w:val="4"/>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9,9</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277"/>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458" w:type="dxa"/>
            <w:gridSpan w:val="4"/>
            <w:vMerge/>
            <w:shd w:val="clear" w:color="auto" w:fill="auto"/>
            <w:noWrap/>
          </w:tcPr>
          <w:p w:rsidR="00B92574" w:rsidRPr="001413CF" w:rsidRDefault="00B92574" w:rsidP="00B92574">
            <w:pPr>
              <w:jc w:val="center"/>
              <w:rPr>
                <w:rFonts w:ascii="Times New Roman" w:eastAsia="Calibri" w:hAnsi="Times New Roman"/>
              </w:rPr>
            </w:pPr>
          </w:p>
        </w:tc>
        <w:tc>
          <w:tcPr>
            <w:tcW w:w="1411"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976" w:type="dxa"/>
            <w:gridSpan w:val="3"/>
            <w:shd w:val="clear" w:color="auto" w:fill="auto"/>
            <w:noWrap/>
          </w:tcPr>
          <w:p w:rsidR="00B92574" w:rsidRPr="001413CF" w:rsidRDefault="00B92574" w:rsidP="009652D5">
            <w:pPr>
              <w:rPr>
                <w:rFonts w:ascii="Times New Roman" w:hAnsi="Times New Roman"/>
              </w:rPr>
            </w:pPr>
            <w:r w:rsidRPr="001413CF">
              <w:rPr>
                <w:rFonts w:ascii="Times New Roman" w:hAnsi="Times New Roman"/>
              </w:rPr>
              <w:t>Хлориды</w:t>
            </w:r>
          </w:p>
        </w:tc>
        <w:tc>
          <w:tcPr>
            <w:tcW w:w="1129" w:type="dxa"/>
            <w:gridSpan w:val="3"/>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1923</w:t>
            </w:r>
          </w:p>
        </w:tc>
        <w:tc>
          <w:tcPr>
            <w:tcW w:w="860" w:type="dxa"/>
            <w:gridSpan w:val="4"/>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6,4</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267"/>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458" w:type="dxa"/>
            <w:gridSpan w:val="4"/>
            <w:vMerge/>
            <w:shd w:val="clear" w:color="auto" w:fill="auto"/>
            <w:noWrap/>
          </w:tcPr>
          <w:p w:rsidR="00B92574" w:rsidRPr="001413CF" w:rsidRDefault="00B92574" w:rsidP="00B92574">
            <w:pPr>
              <w:jc w:val="center"/>
              <w:rPr>
                <w:rFonts w:ascii="Times New Roman" w:eastAsia="Calibri" w:hAnsi="Times New Roman"/>
              </w:rPr>
            </w:pPr>
          </w:p>
        </w:tc>
        <w:tc>
          <w:tcPr>
            <w:tcW w:w="1411"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976" w:type="dxa"/>
            <w:gridSpan w:val="3"/>
            <w:tcBorders>
              <w:bottom w:val="single" w:sz="4" w:space="0" w:color="auto"/>
            </w:tcBorders>
            <w:shd w:val="clear" w:color="auto" w:fill="auto"/>
            <w:noWrap/>
          </w:tcPr>
          <w:p w:rsidR="00B92574" w:rsidRPr="001413CF" w:rsidRDefault="00B92574" w:rsidP="009652D5">
            <w:pPr>
              <w:rPr>
                <w:rFonts w:ascii="Times New Roman" w:hAnsi="Times New Roman"/>
              </w:rPr>
            </w:pPr>
            <w:r w:rsidRPr="001413CF">
              <w:rPr>
                <w:rFonts w:ascii="Times New Roman" w:hAnsi="Times New Roman"/>
              </w:rPr>
              <w:t>Магний</w:t>
            </w:r>
          </w:p>
        </w:tc>
        <w:tc>
          <w:tcPr>
            <w:tcW w:w="1129" w:type="dxa"/>
            <w:gridSpan w:val="3"/>
            <w:tcBorders>
              <w:bottom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392</w:t>
            </w:r>
          </w:p>
        </w:tc>
        <w:tc>
          <w:tcPr>
            <w:tcW w:w="860" w:type="dxa"/>
            <w:gridSpan w:val="4"/>
            <w:tcBorders>
              <w:bottom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9,8</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272"/>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458" w:type="dxa"/>
            <w:gridSpan w:val="4"/>
            <w:vMerge/>
            <w:shd w:val="clear" w:color="auto" w:fill="auto"/>
            <w:noWrap/>
          </w:tcPr>
          <w:p w:rsidR="00B92574" w:rsidRPr="001413CF" w:rsidRDefault="00B92574" w:rsidP="00B92574">
            <w:pPr>
              <w:jc w:val="center"/>
              <w:rPr>
                <w:rFonts w:ascii="Times New Roman" w:eastAsia="Calibri" w:hAnsi="Times New Roman"/>
              </w:rPr>
            </w:pPr>
          </w:p>
        </w:tc>
        <w:tc>
          <w:tcPr>
            <w:tcW w:w="1411"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3965" w:type="dxa"/>
            <w:gridSpan w:val="10"/>
            <w:tcBorders>
              <w:top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150"/>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458" w:type="dxa"/>
            <w:gridSpan w:val="4"/>
            <w:vMerge/>
            <w:shd w:val="clear" w:color="auto" w:fill="auto"/>
            <w:noWrap/>
          </w:tcPr>
          <w:p w:rsidR="00B92574" w:rsidRPr="001413CF" w:rsidRDefault="00B92574" w:rsidP="00B92574">
            <w:pPr>
              <w:jc w:val="center"/>
              <w:rPr>
                <w:rFonts w:ascii="Times New Roman" w:eastAsia="Calibri" w:hAnsi="Times New Roman"/>
              </w:rPr>
            </w:pPr>
          </w:p>
        </w:tc>
        <w:tc>
          <w:tcPr>
            <w:tcW w:w="1411"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976" w:type="dxa"/>
            <w:gridSpan w:val="3"/>
            <w:tcBorders>
              <w:bottom w:val="single" w:sz="4" w:space="0" w:color="auto"/>
            </w:tcBorders>
            <w:shd w:val="clear" w:color="auto" w:fill="auto"/>
            <w:noWrap/>
          </w:tcPr>
          <w:p w:rsidR="00B92574" w:rsidRPr="001413CF" w:rsidRDefault="00B92574" w:rsidP="009652D5">
            <w:pPr>
              <w:rPr>
                <w:rFonts w:ascii="Times New Roman" w:hAnsi="Times New Roman"/>
              </w:rPr>
            </w:pPr>
            <w:r w:rsidRPr="001413CF">
              <w:rPr>
                <w:rFonts w:ascii="Times New Roman" w:hAnsi="Times New Roman"/>
              </w:rPr>
              <w:t>Фториды</w:t>
            </w:r>
          </w:p>
        </w:tc>
        <w:tc>
          <w:tcPr>
            <w:tcW w:w="1129" w:type="dxa"/>
            <w:gridSpan w:val="3"/>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10,63</w:t>
            </w:r>
          </w:p>
        </w:tc>
        <w:tc>
          <w:tcPr>
            <w:tcW w:w="860" w:type="dxa"/>
            <w:gridSpan w:val="4"/>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14,2</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150"/>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458" w:type="dxa"/>
            <w:gridSpan w:val="4"/>
            <w:vMerge/>
            <w:shd w:val="clear" w:color="auto" w:fill="auto"/>
            <w:noWrap/>
          </w:tcPr>
          <w:p w:rsidR="00B92574" w:rsidRPr="001413CF" w:rsidRDefault="00B92574" w:rsidP="00B92574">
            <w:pPr>
              <w:jc w:val="center"/>
              <w:rPr>
                <w:rFonts w:ascii="Times New Roman" w:eastAsia="Calibri" w:hAnsi="Times New Roman"/>
              </w:rPr>
            </w:pPr>
          </w:p>
        </w:tc>
        <w:tc>
          <w:tcPr>
            <w:tcW w:w="1411"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976" w:type="dxa"/>
            <w:gridSpan w:val="3"/>
            <w:tcBorders>
              <w:bottom w:val="single" w:sz="4" w:space="0" w:color="auto"/>
            </w:tcBorders>
            <w:shd w:val="clear" w:color="auto" w:fill="auto"/>
            <w:noWrap/>
          </w:tcPr>
          <w:p w:rsidR="00B92574" w:rsidRPr="001413CF" w:rsidRDefault="00B92574" w:rsidP="009652D5">
            <w:pPr>
              <w:rPr>
                <w:rFonts w:ascii="Times New Roman" w:hAnsi="Times New Roman"/>
              </w:rPr>
            </w:pPr>
            <w:r w:rsidRPr="001413CF">
              <w:rPr>
                <w:rFonts w:ascii="Times New Roman" w:hAnsi="Times New Roman"/>
              </w:rPr>
              <w:t>Аммоний солевой</w:t>
            </w:r>
          </w:p>
        </w:tc>
        <w:tc>
          <w:tcPr>
            <w:tcW w:w="1129" w:type="dxa"/>
            <w:gridSpan w:val="3"/>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0,910</w:t>
            </w:r>
          </w:p>
        </w:tc>
        <w:tc>
          <w:tcPr>
            <w:tcW w:w="860" w:type="dxa"/>
            <w:gridSpan w:val="4"/>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1,8</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81"/>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458" w:type="dxa"/>
            <w:gridSpan w:val="4"/>
            <w:vMerge/>
            <w:shd w:val="clear" w:color="auto" w:fill="auto"/>
            <w:noWrap/>
          </w:tcPr>
          <w:p w:rsidR="00B92574" w:rsidRPr="001413CF" w:rsidRDefault="00B92574" w:rsidP="00B92574">
            <w:pPr>
              <w:jc w:val="center"/>
              <w:rPr>
                <w:rFonts w:ascii="Times New Roman" w:eastAsia="Calibri" w:hAnsi="Times New Roman"/>
              </w:rPr>
            </w:pPr>
          </w:p>
        </w:tc>
        <w:tc>
          <w:tcPr>
            <w:tcW w:w="1411"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3965" w:type="dxa"/>
            <w:gridSpan w:val="10"/>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70"/>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458" w:type="dxa"/>
            <w:gridSpan w:val="4"/>
            <w:vMerge/>
            <w:shd w:val="clear" w:color="auto" w:fill="auto"/>
            <w:noWrap/>
          </w:tcPr>
          <w:p w:rsidR="00B92574" w:rsidRPr="001413CF" w:rsidRDefault="00B92574" w:rsidP="00B92574">
            <w:pPr>
              <w:jc w:val="center"/>
              <w:rPr>
                <w:rFonts w:ascii="Times New Roman" w:eastAsia="Calibri" w:hAnsi="Times New Roman"/>
              </w:rPr>
            </w:pPr>
          </w:p>
        </w:tc>
        <w:tc>
          <w:tcPr>
            <w:tcW w:w="1411" w:type="dxa"/>
            <w:gridSpan w:val="3"/>
            <w:vMerge/>
            <w:shd w:val="clear" w:color="auto" w:fill="auto"/>
            <w:noWrap/>
          </w:tcPr>
          <w:p w:rsidR="00B92574" w:rsidRPr="001413CF" w:rsidRDefault="00B92574" w:rsidP="00B92574">
            <w:pPr>
              <w:jc w:val="center"/>
              <w:rPr>
                <w:rFonts w:ascii="Times New Roman" w:eastAsia="Calibri" w:hAnsi="Times New Roman"/>
              </w:rPr>
            </w:pPr>
          </w:p>
        </w:tc>
        <w:tc>
          <w:tcPr>
            <w:tcW w:w="1976" w:type="dxa"/>
            <w:gridSpan w:val="3"/>
            <w:shd w:val="clear" w:color="auto" w:fill="auto"/>
            <w:noWrap/>
          </w:tcPr>
          <w:p w:rsidR="00B92574" w:rsidRPr="001413CF" w:rsidRDefault="00B92574" w:rsidP="009652D5">
            <w:pPr>
              <w:rPr>
                <w:rFonts w:ascii="Times New Roman" w:hAnsi="Times New Roman"/>
              </w:rPr>
            </w:pPr>
            <w:r w:rsidRPr="001413CF">
              <w:rPr>
                <w:rFonts w:ascii="Times New Roman" w:hAnsi="Times New Roman"/>
              </w:rPr>
              <w:t>Марганец</w:t>
            </w:r>
          </w:p>
        </w:tc>
        <w:tc>
          <w:tcPr>
            <w:tcW w:w="1129" w:type="dxa"/>
            <w:gridSpan w:val="3"/>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0,053</w:t>
            </w:r>
          </w:p>
        </w:tc>
        <w:tc>
          <w:tcPr>
            <w:tcW w:w="860" w:type="dxa"/>
            <w:gridSpan w:val="4"/>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5,3</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711"/>
        </w:trPr>
        <w:tc>
          <w:tcPr>
            <w:tcW w:w="2118" w:type="dxa"/>
            <w:gridSpan w:val="2"/>
            <w:vMerge w:val="restart"/>
            <w:shd w:val="clear" w:color="auto" w:fill="auto"/>
            <w:vAlign w:val="center"/>
          </w:tcPr>
          <w:p w:rsidR="00B92574" w:rsidRPr="001413CF" w:rsidRDefault="00B92574" w:rsidP="00B92574">
            <w:pPr>
              <w:jc w:val="center"/>
              <w:rPr>
                <w:rFonts w:ascii="Times New Roman" w:eastAsia="Calibri" w:hAnsi="Times New Roman"/>
              </w:rPr>
            </w:pPr>
            <w:r w:rsidRPr="001413CF">
              <w:rPr>
                <w:rFonts w:ascii="Times New Roman" w:eastAsia="Calibri" w:hAnsi="Times New Roman"/>
              </w:rPr>
              <w:t>оз. Карасье</w:t>
            </w:r>
          </w:p>
          <w:p w:rsidR="00B92574" w:rsidRPr="001413CF" w:rsidRDefault="00B92574" w:rsidP="00B92574">
            <w:pPr>
              <w:jc w:val="center"/>
              <w:rPr>
                <w:rFonts w:ascii="Times New Roman" w:eastAsia="Calibri" w:hAnsi="Times New Roman"/>
              </w:rPr>
            </w:pPr>
            <w:r w:rsidRPr="001413CF">
              <w:rPr>
                <w:rFonts w:ascii="Times New Roman" w:eastAsia="Calibri" w:hAnsi="Times New Roman"/>
              </w:rPr>
              <w:t>(Акмолинская)</w:t>
            </w:r>
          </w:p>
        </w:tc>
        <w:tc>
          <w:tcPr>
            <w:tcW w:w="1509" w:type="dxa"/>
            <w:gridSpan w:val="3"/>
            <w:tcBorders>
              <w:bottom w:val="single" w:sz="4" w:space="0" w:color="auto"/>
            </w:tcBorders>
            <w:shd w:val="clear" w:color="auto" w:fill="auto"/>
            <w:noWrap/>
          </w:tcPr>
          <w:p w:rsidR="00B92574" w:rsidRPr="001413CF" w:rsidRDefault="00B92574" w:rsidP="00FF532F">
            <w:pPr>
              <w:ind w:right="-121"/>
              <w:jc w:val="center"/>
              <w:rPr>
                <w:rFonts w:ascii="Times New Roman" w:hAnsi="Times New Roman"/>
              </w:rPr>
            </w:pPr>
            <w:r w:rsidRPr="001413CF">
              <w:rPr>
                <w:rFonts w:ascii="Times New Roman" w:hAnsi="Times New Roman"/>
              </w:rPr>
              <w:t>9,48</w:t>
            </w:r>
          </w:p>
          <w:p w:rsidR="00B92574" w:rsidRPr="001413CF" w:rsidRDefault="00B92574" w:rsidP="00FF532F">
            <w:pPr>
              <w:ind w:right="-121"/>
              <w:jc w:val="center"/>
              <w:rPr>
                <w:rFonts w:ascii="Times New Roman" w:hAnsi="Times New Roman"/>
              </w:rPr>
            </w:pPr>
            <w:r w:rsidRPr="001413CF">
              <w:rPr>
                <w:rFonts w:ascii="Times New Roman" w:hAnsi="Times New Roman"/>
              </w:rPr>
              <w:t>(нормативно-чистая)</w:t>
            </w:r>
          </w:p>
        </w:tc>
        <w:tc>
          <w:tcPr>
            <w:tcW w:w="1458" w:type="dxa"/>
            <w:gridSpan w:val="4"/>
            <w:shd w:val="clear" w:color="auto" w:fill="auto"/>
            <w:noWrap/>
          </w:tcPr>
          <w:p w:rsidR="00B92574" w:rsidRPr="001413CF" w:rsidRDefault="00B92574" w:rsidP="00FF532F">
            <w:pPr>
              <w:ind w:right="-121"/>
              <w:jc w:val="center"/>
              <w:rPr>
                <w:rFonts w:ascii="Times New Roman" w:hAnsi="Times New Roman"/>
              </w:rPr>
            </w:pPr>
            <w:r w:rsidRPr="001413CF">
              <w:rPr>
                <w:rFonts w:ascii="Times New Roman" w:hAnsi="Times New Roman"/>
              </w:rPr>
              <w:t>7,10</w:t>
            </w:r>
          </w:p>
          <w:p w:rsidR="00B92574" w:rsidRPr="001413CF" w:rsidRDefault="00B92574" w:rsidP="00FF532F">
            <w:pPr>
              <w:ind w:right="-121"/>
              <w:jc w:val="center"/>
              <w:rPr>
                <w:rFonts w:ascii="Times New Roman" w:hAnsi="Times New Roman"/>
              </w:rPr>
            </w:pPr>
            <w:r w:rsidRPr="001413CF">
              <w:rPr>
                <w:rFonts w:ascii="Times New Roman" w:hAnsi="Times New Roman"/>
              </w:rPr>
              <w:t>(нормативно-чистая)</w:t>
            </w:r>
          </w:p>
        </w:tc>
        <w:tc>
          <w:tcPr>
            <w:tcW w:w="1411" w:type="dxa"/>
            <w:gridSpan w:val="3"/>
            <w:shd w:val="clear" w:color="auto" w:fill="auto"/>
            <w:noWrap/>
          </w:tcPr>
          <w:p w:rsidR="00B92574" w:rsidRPr="001413CF" w:rsidRDefault="00B92574" w:rsidP="00FF532F">
            <w:pPr>
              <w:ind w:right="-121"/>
              <w:jc w:val="center"/>
              <w:rPr>
                <w:rFonts w:ascii="Times New Roman" w:hAnsi="Times New Roman"/>
              </w:rPr>
            </w:pPr>
            <w:r w:rsidRPr="001413CF">
              <w:rPr>
                <w:rFonts w:ascii="Times New Roman" w:hAnsi="Times New Roman"/>
              </w:rPr>
              <w:t>8,45</w:t>
            </w:r>
          </w:p>
          <w:p w:rsidR="00B92574" w:rsidRPr="001413CF" w:rsidRDefault="00B92574" w:rsidP="00FF532F">
            <w:pPr>
              <w:ind w:right="-121"/>
              <w:jc w:val="center"/>
              <w:rPr>
                <w:rFonts w:ascii="Times New Roman" w:hAnsi="Times New Roman"/>
              </w:rPr>
            </w:pPr>
            <w:r w:rsidRPr="001413CF">
              <w:rPr>
                <w:rFonts w:ascii="Times New Roman" w:hAnsi="Times New Roman"/>
              </w:rPr>
              <w:t>(нормативно чистая)</w:t>
            </w:r>
          </w:p>
        </w:tc>
        <w:tc>
          <w:tcPr>
            <w:tcW w:w="1976" w:type="dxa"/>
            <w:gridSpan w:val="3"/>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29" w:type="dxa"/>
            <w:gridSpan w:val="3"/>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8,45</w:t>
            </w:r>
          </w:p>
        </w:tc>
        <w:tc>
          <w:tcPr>
            <w:tcW w:w="860" w:type="dxa"/>
            <w:gridSpan w:val="4"/>
            <w:shd w:val="clear" w:color="auto" w:fill="auto"/>
            <w:noWrap/>
          </w:tcPr>
          <w:p w:rsidR="00B92574" w:rsidRPr="001413CF" w:rsidRDefault="00B92574" w:rsidP="00B92574">
            <w:pPr>
              <w:jc w:val="center"/>
              <w:rPr>
                <w:rFonts w:ascii="Times New Roman" w:hAnsi="Times New Roman"/>
              </w:rPr>
            </w:pP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415"/>
        </w:trPr>
        <w:tc>
          <w:tcPr>
            <w:tcW w:w="2118" w:type="dxa"/>
            <w:gridSpan w:val="2"/>
            <w:vMerge/>
            <w:shd w:val="clear" w:color="auto" w:fill="auto"/>
            <w:vAlign w:val="center"/>
          </w:tcPr>
          <w:p w:rsidR="00B92574" w:rsidRPr="001413CF" w:rsidRDefault="00B92574" w:rsidP="00B92574">
            <w:pPr>
              <w:jc w:val="center"/>
              <w:rPr>
                <w:rFonts w:ascii="Times New Roman" w:eastAsia="Calibri" w:hAnsi="Times New Roman"/>
              </w:rPr>
            </w:pPr>
          </w:p>
        </w:tc>
        <w:tc>
          <w:tcPr>
            <w:tcW w:w="1509" w:type="dxa"/>
            <w:gridSpan w:val="3"/>
            <w:tcBorders>
              <w:top w:val="single" w:sz="4" w:space="0" w:color="auto"/>
            </w:tcBorders>
            <w:shd w:val="clear" w:color="auto" w:fill="auto"/>
            <w:noWrap/>
          </w:tcPr>
          <w:p w:rsidR="00B92574" w:rsidRPr="001413CF" w:rsidRDefault="00B92574" w:rsidP="00FF532F">
            <w:pPr>
              <w:ind w:right="-121"/>
              <w:jc w:val="center"/>
              <w:rPr>
                <w:rFonts w:ascii="Times New Roman" w:hAnsi="Times New Roman"/>
              </w:rPr>
            </w:pPr>
            <w:r w:rsidRPr="001413CF">
              <w:rPr>
                <w:rFonts w:ascii="Times New Roman" w:hAnsi="Times New Roman"/>
              </w:rPr>
              <w:t>0,97</w:t>
            </w:r>
          </w:p>
          <w:p w:rsidR="00B92574" w:rsidRPr="001413CF" w:rsidRDefault="00B92574" w:rsidP="00FF532F">
            <w:pPr>
              <w:ind w:right="-121"/>
              <w:jc w:val="center"/>
              <w:rPr>
                <w:rFonts w:ascii="Times New Roman" w:hAnsi="Times New Roman"/>
              </w:rPr>
            </w:pPr>
            <w:r w:rsidRPr="001413CF">
              <w:rPr>
                <w:rFonts w:ascii="Times New Roman" w:hAnsi="Times New Roman"/>
              </w:rPr>
              <w:t>(нормативно-чистая)</w:t>
            </w:r>
          </w:p>
        </w:tc>
        <w:tc>
          <w:tcPr>
            <w:tcW w:w="1458" w:type="dxa"/>
            <w:gridSpan w:val="4"/>
            <w:shd w:val="clear" w:color="auto" w:fill="auto"/>
            <w:noWrap/>
            <w:vAlign w:val="center"/>
          </w:tcPr>
          <w:p w:rsidR="00B92574" w:rsidRPr="001413CF" w:rsidRDefault="00B92574" w:rsidP="00FF532F">
            <w:pPr>
              <w:ind w:right="-121"/>
              <w:jc w:val="center"/>
              <w:rPr>
                <w:rFonts w:ascii="Times New Roman" w:hAnsi="Times New Roman"/>
              </w:rPr>
            </w:pPr>
            <w:r w:rsidRPr="001413CF">
              <w:rPr>
                <w:rFonts w:ascii="Times New Roman" w:hAnsi="Times New Roman"/>
              </w:rPr>
              <w:t>2,13</w:t>
            </w:r>
          </w:p>
          <w:p w:rsidR="00B92574" w:rsidRPr="001413CF" w:rsidRDefault="00B92574" w:rsidP="00FF532F">
            <w:pPr>
              <w:ind w:right="-121"/>
              <w:jc w:val="center"/>
              <w:rPr>
                <w:rFonts w:ascii="Times New Roman" w:hAnsi="Times New Roman"/>
              </w:rPr>
            </w:pPr>
            <w:r w:rsidRPr="001413CF">
              <w:rPr>
                <w:rFonts w:ascii="Times New Roman" w:hAnsi="Times New Roman"/>
              </w:rPr>
              <w:t>(нормативно чистая)</w:t>
            </w:r>
          </w:p>
        </w:tc>
        <w:tc>
          <w:tcPr>
            <w:tcW w:w="1411" w:type="dxa"/>
            <w:gridSpan w:val="3"/>
            <w:shd w:val="clear" w:color="auto" w:fill="auto"/>
            <w:noWrap/>
            <w:vAlign w:val="center"/>
          </w:tcPr>
          <w:p w:rsidR="00B92574" w:rsidRPr="001413CF" w:rsidRDefault="00B92574" w:rsidP="00FF532F">
            <w:pPr>
              <w:ind w:right="-121"/>
              <w:jc w:val="center"/>
              <w:rPr>
                <w:rFonts w:ascii="Times New Roman" w:hAnsi="Times New Roman"/>
              </w:rPr>
            </w:pPr>
            <w:r w:rsidRPr="001413CF">
              <w:rPr>
                <w:rFonts w:ascii="Times New Roman" w:hAnsi="Times New Roman"/>
              </w:rPr>
              <w:t>1,13</w:t>
            </w:r>
          </w:p>
          <w:p w:rsidR="00B92574" w:rsidRPr="001413CF" w:rsidRDefault="00B92574" w:rsidP="00FF532F">
            <w:pPr>
              <w:ind w:right="-121"/>
              <w:jc w:val="center"/>
              <w:rPr>
                <w:rFonts w:ascii="Times New Roman" w:hAnsi="Times New Roman"/>
              </w:rPr>
            </w:pPr>
            <w:r w:rsidRPr="001413CF">
              <w:rPr>
                <w:rFonts w:ascii="Times New Roman" w:hAnsi="Times New Roman"/>
              </w:rPr>
              <w:t>(нормативно чистая)</w:t>
            </w:r>
          </w:p>
        </w:tc>
        <w:tc>
          <w:tcPr>
            <w:tcW w:w="1976" w:type="dxa"/>
            <w:gridSpan w:val="3"/>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БПК5</w:t>
            </w:r>
          </w:p>
        </w:tc>
        <w:tc>
          <w:tcPr>
            <w:tcW w:w="1129" w:type="dxa"/>
            <w:gridSpan w:val="3"/>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1,13</w:t>
            </w:r>
          </w:p>
        </w:tc>
        <w:tc>
          <w:tcPr>
            <w:tcW w:w="860" w:type="dxa"/>
            <w:gridSpan w:val="4"/>
            <w:shd w:val="clear" w:color="auto" w:fill="auto"/>
            <w:noWrap/>
          </w:tcPr>
          <w:p w:rsidR="00B92574" w:rsidRPr="001413CF" w:rsidRDefault="00B92574" w:rsidP="00B92574">
            <w:pPr>
              <w:jc w:val="center"/>
              <w:rPr>
                <w:rFonts w:ascii="Times New Roman" w:hAnsi="Times New Roman"/>
              </w:rPr>
            </w:pP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250"/>
        </w:trPr>
        <w:tc>
          <w:tcPr>
            <w:tcW w:w="2118" w:type="dxa"/>
            <w:gridSpan w:val="2"/>
            <w:vMerge/>
            <w:shd w:val="clear" w:color="auto" w:fill="auto"/>
            <w:vAlign w:val="center"/>
          </w:tcPr>
          <w:p w:rsidR="00B92574" w:rsidRPr="001413CF" w:rsidRDefault="00B92574" w:rsidP="00B92574">
            <w:pPr>
              <w:jc w:val="center"/>
              <w:rPr>
                <w:rFonts w:ascii="Times New Roman" w:eastAsia="Calibri" w:hAnsi="Times New Roman"/>
              </w:rPr>
            </w:pPr>
          </w:p>
        </w:tc>
        <w:tc>
          <w:tcPr>
            <w:tcW w:w="1509" w:type="dxa"/>
            <w:gridSpan w:val="3"/>
            <w:vMerge w:val="restart"/>
            <w:shd w:val="clear" w:color="auto" w:fill="auto"/>
            <w:noWrap/>
          </w:tcPr>
          <w:p w:rsidR="00B92574" w:rsidRPr="001413CF" w:rsidRDefault="00B92574" w:rsidP="00FF532F">
            <w:pPr>
              <w:ind w:right="-121"/>
              <w:jc w:val="center"/>
              <w:rPr>
                <w:rFonts w:ascii="Times New Roman" w:hAnsi="Times New Roman"/>
              </w:rPr>
            </w:pPr>
            <w:r w:rsidRPr="001413CF">
              <w:rPr>
                <w:rFonts w:ascii="Times New Roman" w:hAnsi="Times New Roman"/>
              </w:rPr>
              <w:t>1,77</w:t>
            </w:r>
          </w:p>
          <w:p w:rsidR="00B92574" w:rsidRPr="001413CF" w:rsidRDefault="00B92574" w:rsidP="00FF532F">
            <w:pPr>
              <w:ind w:right="-121"/>
              <w:jc w:val="center"/>
              <w:rPr>
                <w:rFonts w:ascii="Times New Roman" w:hAnsi="Times New Roman"/>
              </w:rPr>
            </w:pPr>
            <w:r w:rsidRPr="001413CF">
              <w:rPr>
                <w:rFonts w:ascii="Times New Roman" w:hAnsi="Times New Roman"/>
              </w:rPr>
              <w:t>(умеренного</w:t>
            </w:r>
          </w:p>
          <w:p w:rsidR="00B92574" w:rsidRPr="001413CF" w:rsidRDefault="00B92574" w:rsidP="00FF532F">
            <w:pPr>
              <w:ind w:right="-121"/>
              <w:jc w:val="center"/>
              <w:rPr>
                <w:rFonts w:ascii="Times New Roman" w:hAnsi="Times New Roman"/>
              </w:rPr>
            </w:pPr>
            <w:r w:rsidRPr="001413CF">
              <w:rPr>
                <w:rFonts w:ascii="Times New Roman" w:hAnsi="Times New Roman"/>
              </w:rPr>
              <w:t>уровня загрязнения)</w:t>
            </w:r>
          </w:p>
        </w:tc>
        <w:tc>
          <w:tcPr>
            <w:tcW w:w="1458" w:type="dxa"/>
            <w:gridSpan w:val="4"/>
            <w:vMerge w:val="restart"/>
            <w:shd w:val="clear" w:color="auto" w:fill="auto"/>
            <w:noWrap/>
          </w:tcPr>
          <w:p w:rsidR="00B92574" w:rsidRPr="001413CF" w:rsidRDefault="00B92574" w:rsidP="00FF532F">
            <w:pPr>
              <w:ind w:right="-121"/>
              <w:jc w:val="center"/>
              <w:rPr>
                <w:rFonts w:ascii="Times New Roman" w:hAnsi="Times New Roman"/>
              </w:rPr>
            </w:pPr>
            <w:r w:rsidRPr="001413CF">
              <w:rPr>
                <w:rFonts w:ascii="Times New Roman" w:hAnsi="Times New Roman"/>
              </w:rPr>
              <w:t>3,15</w:t>
            </w:r>
          </w:p>
          <w:p w:rsidR="00B92574" w:rsidRPr="001413CF" w:rsidRDefault="00B92574" w:rsidP="00FF532F">
            <w:pPr>
              <w:ind w:right="-121"/>
              <w:jc w:val="center"/>
              <w:rPr>
                <w:rFonts w:ascii="Times New Roman" w:hAnsi="Times New Roman"/>
              </w:rPr>
            </w:pPr>
            <w:r w:rsidRPr="001413CF">
              <w:rPr>
                <w:rFonts w:ascii="Times New Roman" w:hAnsi="Times New Roman"/>
              </w:rPr>
              <w:t>(высокого</w:t>
            </w:r>
          </w:p>
          <w:p w:rsidR="00B92574" w:rsidRPr="001413CF" w:rsidRDefault="00B92574" w:rsidP="00FF532F">
            <w:pPr>
              <w:ind w:right="-121"/>
              <w:jc w:val="center"/>
              <w:rPr>
                <w:rFonts w:ascii="Times New Roman" w:hAnsi="Times New Roman"/>
              </w:rPr>
            </w:pPr>
            <w:r w:rsidRPr="001413CF">
              <w:rPr>
                <w:rFonts w:ascii="Times New Roman" w:hAnsi="Times New Roman"/>
              </w:rPr>
              <w:t>уровня загрязнения)</w:t>
            </w:r>
          </w:p>
        </w:tc>
        <w:tc>
          <w:tcPr>
            <w:tcW w:w="1411" w:type="dxa"/>
            <w:gridSpan w:val="3"/>
            <w:vMerge w:val="restart"/>
            <w:shd w:val="clear" w:color="auto" w:fill="auto"/>
            <w:noWrap/>
          </w:tcPr>
          <w:p w:rsidR="00B92574" w:rsidRPr="001413CF" w:rsidRDefault="00B92574" w:rsidP="00FF532F">
            <w:pPr>
              <w:ind w:right="-121"/>
              <w:jc w:val="center"/>
              <w:rPr>
                <w:rFonts w:ascii="Times New Roman" w:hAnsi="Times New Roman"/>
              </w:rPr>
            </w:pPr>
            <w:r w:rsidRPr="001413CF">
              <w:rPr>
                <w:rFonts w:ascii="Times New Roman" w:hAnsi="Times New Roman"/>
              </w:rPr>
              <w:t>4,15 (высокого уровня загрязнения)</w:t>
            </w:r>
          </w:p>
        </w:tc>
        <w:tc>
          <w:tcPr>
            <w:tcW w:w="3965" w:type="dxa"/>
            <w:gridSpan w:val="10"/>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150"/>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FF532F">
            <w:pPr>
              <w:ind w:right="-121"/>
              <w:jc w:val="center"/>
              <w:rPr>
                <w:rFonts w:ascii="Times New Roman" w:eastAsia="Calibri" w:hAnsi="Times New Roman"/>
              </w:rPr>
            </w:pPr>
          </w:p>
        </w:tc>
        <w:tc>
          <w:tcPr>
            <w:tcW w:w="1458" w:type="dxa"/>
            <w:gridSpan w:val="4"/>
            <w:vMerge/>
            <w:shd w:val="clear" w:color="auto" w:fill="auto"/>
            <w:noWrap/>
          </w:tcPr>
          <w:p w:rsidR="00B92574" w:rsidRPr="001413CF" w:rsidRDefault="00B92574" w:rsidP="00FF532F">
            <w:pPr>
              <w:ind w:right="-121"/>
              <w:jc w:val="center"/>
              <w:rPr>
                <w:rFonts w:ascii="Times New Roman" w:eastAsia="Calibri" w:hAnsi="Times New Roman"/>
              </w:rPr>
            </w:pPr>
          </w:p>
        </w:tc>
        <w:tc>
          <w:tcPr>
            <w:tcW w:w="1411" w:type="dxa"/>
            <w:gridSpan w:val="3"/>
            <w:vMerge/>
            <w:shd w:val="clear" w:color="auto" w:fill="auto"/>
            <w:noWrap/>
          </w:tcPr>
          <w:p w:rsidR="00B92574" w:rsidRPr="001413CF" w:rsidRDefault="00B92574" w:rsidP="00FF532F">
            <w:pPr>
              <w:ind w:right="-121"/>
              <w:jc w:val="center"/>
              <w:rPr>
                <w:rFonts w:ascii="Times New Roman" w:eastAsia="Calibri" w:hAnsi="Times New Roman"/>
              </w:rPr>
            </w:pPr>
          </w:p>
        </w:tc>
        <w:tc>
          <w:tcPr>
            <w:tcW w:w="1976" w:type="dxa"/>
            <w:gridSpan w:val="3"/>
            <w:shd w:val="clear" w:color="auto" w:fill="auto"/>
            <w:noWrap/>
          </w:tcPr>
          <w:p w:rsidR="00B92574" w:rsidRPr="001413CF" w:rsidRDefault="00B92574" w:rsidP="009652D5">
            <w:pPr>
              <w:rPr>
                <w:rFonts w:ascii="Times New Roman" w:eastAsia="Calibri" w:hAnsi="Times New Roman"/>
              </w:rPr>
            </w:pPr>
            <w:r w:rsidRPr="001413CF">
              <w:rPr>
                <w:rFonts w:ascii="Times New Roman" w:hAnsi="Times New Roman"/>
              </w:rPr>
              <w:t>Фториды</w:t>
            </w:r>
          </w:p>
        </w:tc>
        <w:tc>
          <w:tcPr>
            <w:tcW w:w="1129" w:type="dxa"/>
            <w:gridSpan w:val="3"/>
            <w:shd w:val="clear" w:color="auto" w:fill="auto"/>
          </w:tcPr>
          <w:p w:rsidR="00B92574" w:rsidRPr="001413CF" w:rsidRDefault="00B92574" w:rsidP="00B92574">
            <w:pPr>
              <w:jc w:val="center"/>
              <w:rPr>
                <w:rFonts w:ascii="Times New Roman" w:eastAsia="Calibri" w:hAnsi="Times New Roman"/>
              </w:rPr>
            </w:pPr>
            <w:r w:rsidRPr="001413CF">
              <w:rPr>
                <w:rFonts w:ascii="Times New Roman" w:hAnsi="Times New Roman"/>
              </w:rPr>
              <w:t>1,52</w:t>
            </w:r>
          </w:p>
        </w:tc>
        <w:tc>
          <w:tcPr>
            <w:tcW w:w="860" w:type="dxa"/>
            <w:gridSpan w:val="4"/>
            <w:shd w:val="clear" w:color="auto" w:fill="auto"/>
          </w:tcPr>
          <w:p w:rsidR="00B92574" w:rsidRPr="001413CF" w:rsidRDefault="00B92574" w:rsidP="00B92574">
            <w:pPr>
              <w:jc w:val="center"/>
              <w:rPr>
                <w:rFonts w:ascii="Times New Roman" w:eastAsia="Calibri" w:hAnsi="Times New Roman"/>
              </w:rPr>
            </w:pPr>
            <w:r w:rsidRPr="001413CF">
              <w:rPr>
                <w:rFonts w:ascii="Times New Roman" w:hAnsi="Times New Roman"/>
              </w:rPr>
              <w:t>2,0</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150"/>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FF532F">
            <w:pPr>
              <w:ind w:right="-121"/>
              <w:jc w:val="center"/>
              <w:rPr>
                <w:rFonts w:ascii="Times New Roman" w:eastAsia="Calibri" w:hAnsi="Times New Roman"/>
              </w:rPr>
            </w:pPr>
          </w:p>
        </w:tc>
        <w:tc>
          <w:tcPr>
            <w:tcW w:w="1458" w:type="dxa"/>
            <w:gridSpan w:val="4"/>
            <w:vMerge/>
            <w:shd w:val="clear" w:color="auto" w:fill="auto"/>
            <w:noWrap/>
          </w:tcPr>
          <w:p w:rsidR="00B92574" w:rsidRPr="001413CF" w:rsidRDefault="00B92574" w:rsidP="00FF532F">
            <w:pPr>
              <w:ind w:right="-121"/>
              <w:jc w:val="center"/>
              <w:rPr>
                <w:rFonts w:ascii="Times New Roman" w:eastAsia="Calibri" w:hAnsi="Times New Roman"/>
              </w:rPr>
            </w:pPr>
          </w:p>
        </w:tc>
        <w:tc>
          <w:tcPr>
            <w:tcW w:w="1411" w:type="dxa"/>
            <w:gridSpan w:val="3"/>
            <w:vMerge/>
            <w:shd w:val="clear" w:color="auto" w:fill="auto"/>
            <w:noWrap/>
          </w:tcPr>
          <w:p w:rsidR="00B92574" w:rsidRPr="001413CF" w:rsidRDefault="00B92574" w:rsidP="00FF532F">
            <w:pPr>
              <w:ind w:right="-121"/>
              <w:jc w:val="center"/>
              <w:rPr>
                <w:rFonts w:ascii="Times New Roman" w:eastAsia="Calibri" w:hAnsi="Times New Roman"/>
              </w:rPr>
            </w:pPr>
          </w:p>
        </w:tc>
        <w:tc>
          <w:tcPr>
            <w:tcW w:w="1976" w:type="dxa"/>
            <w:gridSpan w:val="3"/>
            <w:shd w:val="clear" w:color="auto" w:fill="auto"/>
            <w:noWrap/>
          </w:tcPr>
          <w:p w:rsidR="00B92574" w:rsidRPr="001413CF" w:rsidRDefault="00B92574" w:rsidP="009652D5">
            <w:pPr>
              <w:rPr>
                <w:rFonts w:ascii="Times New Roman" w:hAnsi="Times New Roman"/>
              </w:rPr>
            </w:pPr>
            <w:r w:rsidRPr="001413CF">
              <w:rPr>
                <w:rFonts w:ascii="Times New Roman" w:hAnsi="Times New Roman"/>
              </w:rPr>
              <w:t>Аммоний солевой</w:t>
            </w:r>
          </w:p>
        </w:tc>
        <w:tc>
          <w:tcPr>
            <w:tcW w:w="1129" w:type="dxa"/>
            <w:gridSpan w:val="3"/>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4,68</w:t>
            </w:r>
          </w:p>
        </w:tc>
        <w:tc>
          <w:tcPr>
            <w:tcW w:w="860" w:type="dxa"/>
            <w:gridSpan w:val="4"/>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9,4</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135"/>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FF532F">
            <w:pPr>
              <w:ind w:right="-121"/>
              <w:jc w:val="center"/>
              <w:rPr>
                <w:rFonts w:ascii="Times New Roman" w:eastAsia="Calibri" w:hAnsi="Times New Roman"/>
              </w:rPr>
            </w:pPr>
          </w:p>
        </w:tc>
        <w:tc>
          <w:tcPr>
            <w:tcW w:w="1458" w:type="dxa"/>
            <w:gridSpan w:val="4"/>
            <w:vMerge/>
            <w:shd w:val="clear" w:color="auto" w:fill="auto"/>
            <w:noWrap/>
          </w:tcPr>
          <w:p w:rsidR="00B92574" w:rsidRPr="001413CF" w:rsidRDefault="00B92574" w:rsidP="00FF532F">
            <w:pPr>
              <w:ind w:right="-121"/>
              <w:jc w:val="center"/>
              <w:rPr>
                <w:rFonts w:ascii="Times New Roman" w:eastAsia="Calibri" w:hAnsi="Times New Roman"/>
              </w:rPr>
            </w:pPr>
          </w:p>
        </w:tc>
        <w:tc>
          <w:tcPr>
            <w:tcW w:w="1411" w:type="dxa"/>
            <w:gridSpan w:val="3"/>
            <w:vMerge/>
            <w:shd w:val="clear" w:color="auto" w:fill="auto"/>
            <w:noWrap/>
          </w:tcPr>
          <w:p w:rsidR="00B92574" w:rsidRPr="001413CF" w:rsidRDefault="00B92574" w:rsidP="00FF532F">
            <w:pPr>
              <w:ind w:right="-121"/>
              <w:jc w:val="center"/>
              <w:rPr>
                <w:rFonts w:ascii="Times New Roman" w:eastAsia="Calibri" w:hAnsi="Times New Roman"/>
              </w:rPr>
            </w:pPr>
          </w:p>
        </w:tc>
        <w:tc>
          <w:tcPr>
            <w:tcW w:w="3965" w:type="dxa"/>
            <w:gridSpan w:val="10"/>
            <w:shd w:val="clear" w:color="auto" w:fill="auto"/>
            <w:noWrap/>
          </w:tcPr>
          <w:p w:rsidR="00B92574" w:rsidRPr="001413CF" w:rsidRDefault="00B92574" w:rsidP="00B92574">
            <w:pPr>
              <w:jc w:val="center"/>
              <w:rPr>
                <w:rFonts w:ascii="Times New Roman" w:eastAsia="Calibri" w:hAnsi="Times New Roman"/>
                <w:b/>
              </w:rPr>
            </w:pPr>
            <w:r w:rsidRPr="001413CF">
              <w:rPr>
                <w:rFonts w:ascii="Times New Roman" w:hAnsi="Times New Roman"/>
                <w:b/>
              </w:rPr>
              <w:t>тяжелые металлы</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135"/>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FF532F">
            <w:pPr>
              <w:ind w:right="-121"/>
              <w:jc w:val="center"/>
              <w:rPr>
                <w:rFonts w:ascii="Times New Roman" w:eastAsia="Calibri" w:hAnsi="Times New Roman"/>
              </w:rPr>
            </w:pPr>
          </w:p>
        </w:tc>
        <w:tc>
          <w:tcPr>
            <w:tcW w:w="1458" w:type="dxa"/>
            <w:gridSpan w:val="4"/>
            <w:vMerge/>
            <w:shd w:val="clear" w:color="auto" w:fill="auto"/>
            <w:noWrap/>
          </w:tcPr>
          <w:p w:rsidR="00B92574" w:rsidRPr="001413CF" w:rsidRDefault="00B92574" w:rsidP="00FF532F">
            <w:pPr>
              <w:ind w:right="-121"/>
              <w:jc w:val="center"/>
              <w:rPr>
                <w:rFonts w:ascii="Times New Roman" w:eastAsia="Calibri" w:hAnsi="Times New Roman"/>
              </w:rPr>
            </w:pPr>
          </w:p>
        </w:tc>
        <w:tc>
          <w:tcPr>
            <w:tcW w:w="1411" w:type="dxa"/>
            <w:gridSpan w:val="3"/>
            <w:vMerge/>
            <w:shd w:val="clear" w:color="auto" w:fill="auto"/>
            <w:noWrap/>
          </w:tcPr>
          <w:p w:rsidR="00B92574" w:rsidRPr="001413CF" w:rsidRDefault="00B92574" w:rsidP="00FF532F">
            <w:pPr>
              <w:ind w:right="-121"/>
              <w:jc w:val="center"/>
              <w:rPr>
                <w:rFonts w:ascii="Times New Roman" w:eastAsia="Calibri" w:hAnsi="Times New Roman"/>
              </w:rPr>
            </w:pPr>
          </w:p>
        </w:tc>
        <w:tc>
          <w:tcPr>
            <w:tcW w:w="1976" w:type="dxa"/>
            <w:gridSpan w:val="3"/>
            <w:shd w:val="clear" w:color="auto" w:fill="auto"/>
            <w:noWrap/>
          </w:tcPr>
          <w:p w:rsidR="00B92574" w:rsidRPr="001413CF" w:rsidRDefault="00B92574" w:rsidP="009652D5">
            <w:pPr>
              <w:rPr>
                <w:rFonts w:ascii="Times New Roman" w:eastAsia="Calibri" w:hAnsi="Times New Roman"/>
              </w:rPr>
            </w:pPr>
            <w:r w:rsidRPr="001413CF">
              <w:rPr>
                <w:rFonts w:ascii="Times New Roman" w:hAnsi="Times New Roman"/>
              </w:rPr>
              <w:t>Цинк</w:t>
            </w:r>
          </w:p>
        </w:tc>
        <w:tc>
          <w:tcPr>
            <w:tcW w:w="1129" w:type="dxa"/>
            <w:gridSpan w:val="3"/>
            <w:shd w:val="clear" w:color="auto" w:fill="auto"/>
            <w:noWrap/>
            <w:vAlign w:val="center"/>
          </w:tcPr>
          <w:p w:rsidR="00B92574" w:rsidRPr="001413CF" w:rsidRDefault="00B92574" w:rsidP="00B92574">
            <w:pPr>
              <w:jc w:val="center"/>
              <w:rPr>
                <w:rFonts w:ascii="Times New Roman" w:eastAsia="Calibri" w:hAnsi="Times New Roman"/>
              </w:rPr>
            </w:pPr>
            <w:r w:rsidRPr="001413CF">
              <w:rPr>
                <w:rFonts w:ascii="Times New Roman" w:hAnsi="Times New Roman"/>
              </w:rPr>
              <w:t>0,026</w:t>
            </w:r>
          </w:p>
        </w:tc>
        <w:tc>
          <w:tcPr>
            <w:tcW w:w="860" w:type="dxa"/>
            <w:gridSpan w:val="4"/>
            <w:shd w:val="clear" w:color="auto" w:fill="auto"/>
            <w:noWrap/>
            <w:vAlign w:val="center"/>
          </w:tcPr>
          <w:p w:rsidR="00B92574" w:rsidRPr="001413CF" w:rsidRDefault="00B92574" w:rsidP="00B92574">
            <w:pPr>
              <w:jc w:val="center"/>
              <w:rPr>
                <w:rFonts w:ascii="Times New Roman" w:eastAsia="Calibri" w:hAnsi="Times New Roman"/>
              </w:rPr>
            </w:pPr>
            <w:r w:rsidRPr="001413CF">
              <w:rPr>
                <w:rFonts w:ascii="Times New Roman" w:hAnsi="Times New Roman"/>
              </w:rPr>
              <w:t>2,6</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647"/>
        </w:trPr>
        <w:tc>
          <w:tcPr>
            <w:tcW w:w="2118" w:type="dxa"/>
            <w:gridSpan w:val="2"/>
            <w:vMerge w:val="restart"/>
            <w:shd w:val="clear" w:color="auto" w:fill="auto"/>
          </w:tcPr>
          <w:p w:rsidR="00B92574" w:rsidRPr="001413CF" w:rsidRDefault="00B92574" w:rsidP="00B92574">
            <w:pPr>
              <w:jc w:val="center"/>
              <w:rPr>
                <w:rFonts w:ascii="Times New Roman" w:eastAsia="Calibri" w:hAnsi="Times New Roman"/>
              </w:rPr>
            </w:pPr>
          </w:p>
          <w:p w:rsidR="00B92574" w:rsidRPr="001413CF" w:rsidRDefault="00B92574" w:rsidP="00B92574">
            <w:pPr>
              <w:jc w:val="center"/>
              <w:rPr>
                <w:rFonts w:ascii="Times New Roman" w:eastAsia="Calibri" w:hAnsi="Times New Roman"/>
              </w:rPr>
            </w:pPr>
            <w:r w:rsidRPr="001413CF">
              <w:rPr>
                <w:rFonts w:ascii="Times New Roman" w:eastAsia="Calibri" w:hAnsi="Times New Roman"/>
              </w:rPr>
              <w:t>оз. Сулуколь</w:t>
            </w:r>
          </w:p>
          <w:p w:rsidR="00B92574" w:rsidRPr="001413CF" w:rsidRDefault="00B92574" w:rsidP="00B92574">
            <w:pPr>
              <w:jc w:val="center"/>
              <w:rPr>
                <w:rFonts w:ascii="Times New Roman" w:eastAsia="Calibri" w:hAnsi="Times New Roman"/>
              </w:rPr>
            </w:pPr>
            <w:r w:rsidRPr="001413CF">
              <w:rPr>
                <w:rFonts w:ascii="Times New Roman" w:eastAsia="Calibri" w:hAnsi="Times New Roman"/>
              </w:rPr>
              <w:t>(Акмолинская)</w:t>
            </w:r>
          </w:p>
        </w:tc>
        <w:tc>
          <w:tcPr>
            <w:tcW w:w="1509" w:type="dxa"/>
            <w:gridSpan w:val="3"/>
            <w:tcBorders>
              <w:bottom w:val="single" w:sz="4" w:space="0" w:color="auto"/>
            </w:tcBorders>
            <w:shd w:val="clear" w:color="auto" w:fill="auto"/>
            <w:noWrap/>
          </w:tcPr>
          <w:p w:rsidR="00B92574" w:rsidRPr="001413CF" w:rsidRDefault="00B92574" w:rsidP="00FF532F">
            <w:pPr>
              <w:ind w:right="-121"/>
              <w:jc w:val="center"/>
              <w:rPr>
                <w:rFonts w:ascii="Times New Roman" w:hAnsi="Times New Roman"/>
              </w:rPr>
            </w:pPr>
            <w:r w:rsidRPr="001413CF">
              <w:rPr>
                <w:rFonts w:ascii="Times New Roman" w:hAnsi="Times New Roman"/>
              </w:rPr>
              <w:t>7,85 (нормативно-чистая)</w:t>
            </w:r>
          </w:p>
        </w:tc>
        <w:tc>
          <w:tcPr>
            <w:tcW w:w="1458" w:type="dxa"/>
            <w:gridSpan w:val="4"/>
            <w:shd w:val="clear" w:color="auto" w:fill="auto"/>
            <w:noWrap/>
            <w:vAlign w:val="center"/>
          </w:tcPr>
          <w:p w:rsidR="00B92574" w:rsidRPr="001413CF" w:rsidRDefault="00B92574" w:rsidP="00FF532F">
            <w:pPr>
              <w:ind w:right="-121"/>
              <w:jc w:val="center"/>
              <w:rPr>
                <w:rFonts w:ascii="Times New Roman" w:hAnsi="Times New Roman"/>
              </w:rPr>
            </w:pPr>
            <w:r w:rsidRPr="001413CF">
              <w:rPr>
                <w:rFonts w:ascii="Times New Roman" w:hAnsi="Times New Roman"/>
              </w:rPr>
              <w:t>7,74</w:t>
            </w:r>
          </w:p>
          <w:p w:rsidR="00B92574" w:rsidRPr="001413CF" w:rsidRDefault="00B92574" w:rsidP="00FF532F">
            <w:pPr>
              <w:ind w:right="-121"/>
              <w:jc w:val="center"/>
              <w:rPr>
                <w:rFonts w:ascii="Times New Roman" w:hAnsi="Times New Roman"/>
              </w:rPr>
            </w:pPr>
            <w:r w:rsidRPr="001413CF">
              <w:rPr>
                <w:rFonts w:ascii="Times New Roman" w:hAnsi="Times New Roman"/>
              </w:rPr>
              <w:t>(нормативно-чистая)</w:t>
            </w:r>
          </w:p>
        </w:tc>
        <w:tc>
          <w:tcPr>
            <w:tcW w:w="1411" w:type="dxa"/>
            <w:gridSpan w:val="3"/>
            <w:shd w:val="clear" w:color="auto" w:fill="auto"/>
            <w:noWrap/>
            <w:vAlign w:val="center"/>
          </w:tcPr>
          <w:p w:rsidR="00B92574" w:rsidRPr="001413CF" w:rsidRDefault="00B92574" w:rsidP="00FF532F">
            <w:pPr>
              <w:ind w:right="-121"/>
              <w:jc w:val="center"/>
              <w:rPr>
                <w:rFonts w:ascii="Times New Roman" w:hAnsi="Times New Roman"/>
              </w:rPr>
            </w:pPr>
            <w:r w:rsidRPr="001413CF">
              <w:rPr>
                <w:rFonts w:ascii="Times New Roman" w:hAnsi="Times New Roman"/>
              </w:rPr>
              <w:t>8,61</w:t>
            </w:r>
          </w:p>
          <w:p w:rsidR="00B92574" w:rsidRPr="001413CF" w:rsidRDefault="00B92574" w:rsidP="00FF532F">
            <w:pPr>
              <w:ind w:right="-121"/>
              <w:jc w:val="center"/>
              <w:rPr>
                <w:rFonts w:ascii="Times New Roman" w:hAnsi="Times New Roman"/>
              </w:rPr>
            </w:pPr>
            <w:r w:rsidRPr="001413CF">
              <w:rPr>
                <w:rFonts w:ascii="Times New Roman" w:hAnsi="Times New Roman"/>
              </w:rPr>
              <w:t>(нормативно-чистая)</w:t>
            </w:r>
          </w:p>
        </w:tc>
        <w:tc>
          <w:tcPr>
            <w:tcW w:w="1976" w:type="dxa"/>
            <w:gridSpan w:val="3"/>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29" w:type="dxa"/>
            <w:gridSpan w:val="3"/>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8,61</w:t>
            </w:r>
          </w:p>
        </w:tc>
        <w:tc>
          <w:tcPr>
            <w:tcW w:w="860" w:type="dxa"/>
            <w:gridSpan w:val="4"/>
            <w:shd w:val="clear" w:color="auto" w:fill="auto"/>
            <w:noWrap/>
          </w:tcPr>
          <w:p w:rsidR="00B92574" w:rsidRPr="001413CF" w:rsidRDefault="00B92574" w:rsidP="00B92574">
            <w:pPr>
              <w:jc w:val="center"/>
              <w:rPr>
                <w:rFonts w:ascii="Times New Roman" w:hAnsi="Times New Roman"/>
              </w:rPr>
            </w:pP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415"/>
        </w:trPr>
        <w:tc>
          <w:tcPr>
            <w:tcW w:w="2118" w:type="dxa"/>
            <w:gridSpan w:val="2"/>
            <w:vMerge/>
            <w:shd w:val="clear" w:color="auto" w:fill="auto"/>
            <w:vAlign w:val="center"/>
          </w:tcPr>
          <w:p w:rsidR="00B92574" w:rsidRPr="001413CF" w:rsidRDefault="00B92574" w:rsidP="00B92574">
            <w:pPr>
              <w:jc w:val="center"/>
              <w:rPr>
                <w:rFonts w:ascii="Times New Roman" w:eastAsia="Calibri" w:hAnsi="Times New Roman"/>
              </w:rPr>
            </w:pPr>
          </w:p>
        </w:tc>
        <w:tc>
          <w:tcPr>
            <w:tcW w:w="1509" w:type="dxa"/>
            <w:gridSpan w:val="3"/>
            <w:tcBorders>
              <w:top w:val="single" w:sz="4" w:space="0" w:color="auto"/>
            </w:tcBorders>
            <w:shd w:val="clear" w:color="auto" w:fill="auto"/>
            <w:noWrap/>
          </w:tcPr>
          <w:p w:rsidR="00B92574" w:rsidRPr="001413CF" w:rsidRDefault="00B92574" w:rsidP="00FF532F">
            <w:pPr>
              <w:ind w:right="-121"/>
              <w:jc w:val="center"/>
              <w:rPr>
                <w:rFonts w:ascii="Times New Roman" w:hAnsi="Times New Roman"/>
              </w:rPr>
            </w:pPr>
            <w:r w:rsidRPr="001413CF">
              <w:rPr>
                <w:rFonts w:ascii="Times New Roman" w:hAnsi="Times New Roman"/>
              </w:rPr>
              <w:t>3,9 (умеренного</w:t>
            </w:r>
          </w:p>
          <w:p w:rsidR="00B92574" w:rsidRPr="001413CF" w:rsidRDefault="00B92574" w:rsidP="00FF532F">
            <w:pPr>
              <w:ind w:right="-121"/>
              <w:jc w:val="center"/>
              <w:rPr>
                <w:rFonts w:ascii="Times New Roman" w:hAnsi="Times New Roman"/>
              </w:rPr>
            </w:pPr>
            <w:r w:rsidRPr="001413CF">
              <w:rPr>
                <w:rFonts w:ascii="Times New Roman" w:hAnsi="Times New Roman"/>
              </w:rPr>
              <w:t>уровня загрязнения)</w:t>
            </w:r>
          </w:p>
        </w:tc>
        <w:tc>
          <w:tcPr>
            <w:tcW w:w="1458" w:type="dxa"/>
            <w:gridSpan w:val="4"/>
            <w:shd w:val="clear" w:color="auto" w:fill="auto"/>
            <w:noWrap/>
            <w:vAlign w:val="center"/>
          </w:tcPr>
          <w:p w:rsidR="00B92574" w:rsidRPr="001413CF" w:rsidRDefault="00B92574" w:rsidP="00FF532F">
            <w:pPr>
              <w:ind w:right="-121"/>
              <w:jc w:val="center"/>
              <w:rPr>
                <w:rFonts w:ascii="Times New Roman" w:hAnsi="Times New Roman"/>
              </w:rPr>
            </w:pPr>
            <w:r w:rsidRPr="001413CF">
              <w:rPr>
                <w:rFonts w:ascii="Times New Roman" w:hAnsi="Times New Roman"/>
              </w:rPr>
              <w:t>2,28</w:t>
            </w:r>
          </w:p>
          <w:p w:rsidR="00B92574" w:rsidRPr="001413CF" w:rsidRDefault="00B92574" w:rsidP="00FF532F">
            <w:pPr>
              <w:ind w:right="-121"/>
              <w:jc w:val="center"/>
              <w:rPr>
                <w:rFonts w:ascii="Times New Roman" w:hAnsi="Times New Roman"/>
              </w:rPr>
            </w:pPr>
            <w:r w:rsidRPr="001413CF">
              <w:rPr>
                <w:rFonts w:ascii="Times New Roman" w:hAnsi="Times New Roman"/>
              </w:rPr>
              <w:t>(нормативно-чистая)</w:t>
            </w:r>
          </w:p>
        </w:tc>
        <w:tc>
          <w:tcPr>
            <w:tcW w:w="1411" w:type="dxa"/>
            <w:gridSpan w:val="3"/>
            <w:shd w:val="clear" w:color="auto" w:fill="auto"/>
            <w:noWrap/>
            <w:vAlign w:val="center"/>
          </w:tcPr>
          <w:p w:rsidR="00B92574" w:rsidRPr="001413CF" w:rsidRDefault="00B92574" w:rsidP="00FF532F">
            <w:pPr>
              <w:ind w:right="-121"/>
              <w:jc w:val="center"/>
              <w:rPr>
                <w:rFonts w:ascii="Times New Roman" w:hAnsi="Times New Roman"/>
              </w:rPr>
            </w:pPr>
            <w:r w:rsidRPr="001413CF">
              <w:rPr>
                <w:rFonts w:ascii="Times New Roman" w:hAnsi="Times New Roman"/>
              </w:rPr>
              <w:t>2,14</w:t>
            </w:r>
          </w:p>
          <w:p w:rsidR="00B92574" w:rsidRPr="001413CF" w:rsidRDefault="00B92574" w:rsidP="00FF532F">
            <w:pPr>
              <w:ind w:right="-121"/>
              <w:jc w:val="center"/>
              <w:rPr>
                <w:rFonts w:ascii="Times New Roman" w:hAnsi="Times New Roman"/>
              </w:rPr>
            </w:pPr>
            <w:r w:rsidRPr="001413CF">
              <w:rPr>
                <w:rFonts w:ascii="Times New Roman" w:hAnsi="Times New Roman"/>
              </w:rPr>
              <w:t>(нормативно-чистая)</w:t>
            </w:r>
          </w:p>
        </w:tc>
        <w:tc>
          <w:tcPr>
            <w:tcW w:w="1976" w:type="dxa"/>
            <w:gridSpan w:val="3"/>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БПК5</w:t>
            </w:r>
          </w:p>
        </w:tc>
        <w:tc>
          <w:tcPr>
            <w:tcW w:w="1129" w:type="dxa"/>
            <w:gridSpan w:val="3"/>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2,14</w:t>
            </w:r>
          </w:p>
        </w:tc>
        <w:tc>
          <w:tcPr>
            <w:tcW w:w="860" w:type="dxa"/>
            <w:gridSpan w:val="4"/>
            <w:shd w:val="clear" w:color="auto" w:fill="auto"/>
            <w:noWrap/>
          </w:tcPr>
          <w:p w:rsidR="00B92574" w:rsidRPr="001413CF" w:rsidRDefault="00B92574" w:rsidP="00B92574">
            <w:pPr>
              <w:jc w:val="center"/>
              <w:rPr>
                <w:rFonts w:ascii="Times New Roman" w:hAnsi="Times New Roman"/>
              </w:rPr>
            </w:pP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125"/>
        </w:trPr>
        <w:tc>
          <w:tcPr>
            <w:tcW w:w="2118" w:type="dxa"/>
            <w:gridSpan w:val="2"/>
            <w:vMerge/>
            <w:shd w:val="clear" w:color="auto" w:fill="auto"/>
            <w:vAlign w:val="center"/>
          </w:tcPr>
          <w:p w:rsidR="00B92574" w:rsidRPr="001413CF" w:rsidRDefault="00B92574" w:rsidP="00B92574">
            <w:pPr>
              <w:jc w:val="center"/>
              <w:rPr>
                <w:rFonts w:ascii="Times New Roman" w:eastAsia="Calibri" w:hAnsi="Times New Roman"/>
              </w:rPr>
            </w:pPr>
          </w:p>
        </w:tc>
        <w:tc>
          <w:tcPr>
            <w:tcW w:w="1509" w:type="dxa"/>
            <w:gridSpan w:val="3"/>
            <w:vMerge w:val="restart"/>
            <w:shd w:val="clear" w:color="auto" w:fill="auto"/>
            <w:noWrap/>
          </w:tcPr>
          <w:p w:rsidR="00B92574" w:rsidRPr="001413CF" w:rsidRDefault="00B92574" w:rsidP="00FF532F">
            <w:pPr>
              <w:ind w:right="-121"/>
              <w:jc w:val="center"/>
              <w:rPr>
                <w:rFonts w:ascii="Times New Roman" w:hAnsi="Times New Roman"/>
              </w:rPr>
            </w:pPr>
            <w:r w:rsidRPr="001413CF">
              <w:rPr>
                <w:rFonts w:ascii="Times New Roman" w:hAnsi="Times New Roman"/>
              </w:rPr>
              <w:t>2,64</w:t>
            </w:r>
          </w:p>
          <w:p w:rsidR="00B92574" w:rsidRPr="001413CF" w:rsidRDefault="00B92574" w:rsidP="00FF532F">
            <w:pPr>
              <w:ind w:right="-121"/>
              <w:jc w:val="center"/>
              <w:rPr>
                <w:rFonts w:ascii="Times New Roman" w:hAnsi="Times New Roman"/>
              </w:rPr>
            </w:pPr>
            <w:r w:rsidRPr="001413CF">
              <w:rPr>
                <w:rFonts w:ascii="Times New Roman" w:hAnsi="Times New Roman"/>
              </w:rPr>
              <w:t>(умеренного</w:t>
            </w:r>
          </w:p>
          <w:p w:rsidR="00B92574" w:rsidRPr="001413CF" w:rsidRDefault="00B92574" w:rsidP="00FF532F">
            <w:pPr>
              <w:ind w:right="-121"/>
              <w:jc w:val="center"/>
              <w:rPr>
                <w:rFonts w:ascii="Times New Roman" w:hAnsi="Times New Roman"/>
              </w:rPr>
            </w:pPr>
            <w:r w:rsidRPr="001413CF">
              <w:rPr>
                <w:rFonts w:ascii="Times New Roman" w:hAnsi="Times New Roman"/>
              </w:rPr>
              <w:t>уровня загрязнения)</w:t>
            </w:r>
          </w:p>
        </w:tc>
        <w:tc>
          <w:tcPr>
            <w:tcW w:w="1458" w:type="dxa"/>
            <w:gridSpan w:val="4"/>
            <w:vMerge w:val="restart"/>
            <w:shd w:val="clear" w:color="auto" w:fill="auto"/>
            <w:noWrap/>
          </w:tcPr>
          <w:p w:rsidR="00B92574" w:rsidRPr="001413CF" w:rsidRDefault="00B92574" w:rsidP="00FF532F">
            <w:pPr>
              <w:ind w:right="-121"/>
              <w:jc w:val="center"/>
              <w:rPr>
                <w:rFonts w:ascii="Times New Roman" w:hAnsi="Times New Roman"/>
              </w:rPr>
            </w:pPr>
            <w:r w:rsidRPr="001413CF">
              <w:rPr>
                <w:rFonts w:ascii="Times New Roman" w:hAnsi="Times New Roman"/>
              </w:rPr>
              <w:t>4,19</w:t>
            </w:r>
          </w:p>
          <w:p w:rsidR="00B92574" w:rsidRPr="001413CF" w:rsidRDefault="00B92574" w:rsidP="00FF532F">
            <w:pPr>
              <w:ind w:right="-121"/>
              <w:jc w:val="center"/>
              <w:rPr>
                <w:rFonts w:ascii="Times New Roman" w:hAnsi="Times New Roman"/>
              </w:rPr>
            </w:pPr>
            <w:r w:rsidRPr="001413CF">
              <w:rPr>
                <w:rFonts w:ascii="Times New Roman" w:hAnsi="Times New Roman"/>
              </w:rPr>
              <w:t>(высокого</w:t>
            </w:r>
          </w:p>
          <w:p w:rsidR="00B92574" w:rsidRPr="001413CF" w:rsidRDefault="00B92574" w:rsidP="00FF532F">
            <w:pPr>
              <w:ind w:right="-121"/>
              <w:jc w:val="center"/>
              <w:rPr>
                <w:rFonts w:ascii="Times New Roman" w:hAnsi="Times New Roman"/>
              </w:rPr>
            </w:pPr>
            <w:r w:rsidRPr="001413CF">
              <w:rPr>
                <w:rFonts w:ascii="Times New Roman" w:hAnsi="Times New Roman"/>
              </w:rPr>
              <w:t>уровня загрязнения)</w:t>
            </w:r>
          </w:p>
        </w:tc>
        <w:tc>
          <w:tcPr>
            <w:tcW w:w="1411" w:type="dxa"/>
            <w:gridSpan w:val="3"/>
            <w:vMerge w:val="restart"/>
            <w:shd w:val="clear" w:color="auto" w:fill="auto"/>
            <w:noWrap/>
          </w:tcPr>
          <w:p w:rsidR="00B92574" w:rsidRPr="001413CF" w:rsidRDefault="00B92574" w:rsidP="00FF532F">
            <w:pPr>
              <w:ind w:right="-121"/>
              <w:jc w:val="center"/>
              <w:rPr>
                <w:rFonts w:ascii="Times New Roman" w:hAnsi="Times New Roman"/>
              </w:rPr>
            </w:pPr>
            <w:r w:rsidRPr="001413CF">
              <w:rPr>
                <w:rFonts w:ascii="Times New Roman" w:hAnsi="Times New Roman"/>
              </w:rPr>
              <w:t>6,50</w:t>
            </w:r>
          </w:p>
          <w:p w:rsidR="00B92574" w:rsidRPr="001413CF" w:rsidRDefault="00B92574" w:rsidP="00FF532F">
            <w:pPr>
              <w:ind w:right="-121"/>
              <w:jc w:val="center"/>
              <w:rPr>
                <w:rFonts w:ascii="Times New Roman" w:hAnsi="Times New Roman"/>
              </w:rPr>
            </w:pPr>
            <w:r w:rsidRPr="001413CF">
              <w:rPr>
                <w:rFonts w:ascii="Times New Roman" w:hAnsi="Times New Roman"/>
              </w:rPr>
              <w:t>(высокого уровня загрязнения)</w:t>
            </w:r>
          </w:p>
        </w:tc>
        <w:tc>
          <w:tcPr>
            <w:tcW w:w="3965" w:type="dxa"/>
            <w:gridSpan w:val="10"/>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137"/>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FF532F">
            <w:pPr>
              <w:ind w:right="-121"/>
              <w:jc w:val="center"/>
              <w:rPr>
                <w:rFonts w:ascii="Times New Roman" w:eastAsia="Calibri" w:hAnsi="Times New Roman"/>
              </w:rPr>
            </w:pPr>
          </w:p>
        </w:tc>
        <w:tc>
          <w:tcPr>
            <w:tcW w:w="1458" w:type="dxa"/>
            <w:gridSpan w:val="4"/>
            <w:vMerge/>
            <w:shd w:val="clear" w:color="auto" w:fill="auto"/>
            <w:noWrap/>
          </w:tcPr>
          <w:p w:rsidR="00B92574" w:rsidRPr="001413CF" w:rsidRDefault="00B92574" w:rsidP="00FF532F">
            <w:pPr>
              <w:ind w:right="-121"/>
              <w:jc w:val="center"/>
              <w:rPr>
                <w:rFonts w:ascii="Times New Roman" w:eastAsia="Calibri" w:hAnsi="Times New Roman"/>
              </w:rPr>
            </w:pPr>
          </w:p>
        </w:tc>
        <w:tc>
          <w:tcPr>
            <w:tcW w:w="1411" w:type="dxa"/>
            <w:gridSpan w:val="3"/>
            <w:vMerge/>
            <w:shd w:val="clear" w:color="auto" w:fill="auto"/>
            <w:noWrap/>
          </w:tcPr>
          <w:p w:rsidR="00B92574" w:rsidRPr="001413CF" w:rsidRDefault="00B92574" w:rsidP="00FF532F">
            <w:pPr>
              <w:ind w:right="-121"/>
              <w:jc w:val="center"/>
              <w:rPr>
                <w:rFonts w:ascii="Times New Roman" w:eastAsia="Calibri" w:hAnsi="Times New Roman"/>
              </w:rPr>
            </w:pPr>
          </w:p>
        </w:tc>
        <w:tc>
          <w:tcPr>
            <w:tcW w:w="1976" w:type="dxa"/>
            <w:gridSpan w:val="3"/>
            <w:shd w:val="clear" w:color="auto" w:fill="auto"/>
            <w:noWrap/>
          </w:tcPr>
          <w:p w:rsidR="00B92574" w:rsidRPr="001413CF" w:rsidRDefault="00B92574" w:rsidP="009652D5">
            <w:pPr>
              <w:rPr>
                <w:rFonts w:ascii="Times New Roman" w:hAnsi="Times New Roman"/>
              </w:rPr>
            </w:pPr>
            <w:r w:rsidRPr="001413CF">
              <w:rPr>
                <w:rFonts w:ascii="Times New Roman" w:hAnsi="Times New Roman"/>
              </w:rPr>
              <w:t>Железо общее</w:t>
            </w:r>
          </w:p>
        </w:tc>
        <w:tc>
          <w:tcPr>
            <w:tcW w:w="1129" w:type="dxa"/>
            <w:gridSpan w:val="3"/>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0,149</w:t>
            </w:r>
          </w:p>
        </w:tc>
        <w:tc>
          <w:tcPr>
            <w:tcW w:w="860" w:type="dxa"/>
            <w:gridSpan w:val="4"/>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1,5</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137"/>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FF532F">
            <w:pPr>
              <w:ind w:right="-121"/>
              <w:jc w:val="center"/>
              <w:rPr>
                <w:rFonts w:ascii="Times New Roman" w:eastAsia="Calibri" w:hAnsi="Times New Roman"/>
              </w:rPr>
            </w:pPr>
          </w:p>
        </w:tc>
        <w:tc>
          <w:tcPr>
            <w:tcW w:w="1458" w:type="dxa"/>
            <w:gridSpan w:val="4"/>
            <w:vMerge/>
            <w:shd w:val="clear" w:color="auto" w:fill="auto"/>
            <w:noWrap/>
          </w:tcPr>
          <w:p w:rsidR="00B92574" w:rsidRPr="001413CF" w:rsidRDefault="00B92574" w:rsidP="00FF532F">
            <w:pPr>
              <w:ind w:right="-121"/>
              <w:jc w:val="center"/>
              <w:rPr>
                <w:rFonts w:ascii="Times New Roman" w:eastAsia="Calibri" w:hAnsi="Times New Roman"/>
              </w:rPr>
            </w:pPr>
          </w:p>
        </w:tc>
        <w:tc>
          <w:tcPr>
            <w:tcW w:w="1411" w:type="dxa"/>
            <w:gridSpan w:val="3"/>
            <w:vMerge/>
            <w:shd w:val="clear" w:color="auto" w:fill="auto"/>
            <w:noWrap/>
          </w:tcPr>
          <w:p w:rsidR="00B92574" w:rsidRPr="001413CF" w:rsidRDefault="00B92574" w:rsidP="00FF532F">
            <w:pPr>
              <w:ind w:right="-121"/>
              <w:jc w:val="center"/>
              <w:rPr>
                <w:rFonts w:ascii="Times New Roman" w:eastAsia="Calibri" w:hAnsi="Times New Roman"/>
              </w:rPr>
            </w:pPr>
          </w:p>
        </w:tc>
        <w:tc>
          <w:tcPr>
            <w:tcW w:w="1976" w:type="dxa"/>
            <w:gridSpan w:val="3"/>
            <w:shd w:val="clear" w:color="auto" w:fill="auto"/>
            <w:noWrap/>
          </w:tcPr>
          <w:p w:rsidR="00B92574" w:rsidRPr="001413CF" w:rsidRDefault="00B92574" w:rsidP="009652D5">
            <w:pPr>
              <w:rPr>
                <w:rFonts w:ascii="Times New Roman" w:hAnsi="Times New Roman"/>
              </w:rPr>
            </w:pPr>
            <w:r w:rsidRPr="001413CF">
              <w:rPr>
                <w:rFonts w:ascii="Times New Roman" w:hAnsi="Times New Roman"/>
              </w:rPr>
              <w:t>Аммоний солевой</w:t>
            </w:r>
          </w:p>
        </w:tc>
        <w:tc>
          <w:tcPr>
            <w:tcW w:w="1129" w:type="dxa"/>
            <w:gridSpan w:val="3"/>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1,927</w:t>
            </w:r>
          </w:p>
        </w:tc>
        <w:tc>
          <w:tcPr>
            <w:tcW w:w="860" w:type="dxa"/>
            <w:gridSpan w:val="4"/>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3,9</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137"/>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FF532F">
            <w:pPr>
              <w:ind w:right="-121"/>
              <w:jc w:val="center"/>
              <w:rPr>
                <w:rFonts w:ascii="Times New Roman" w:eastAsia="Calibri" w:hAnsi="Times New Roman"/>
              </w:rPr>
            </w:pPr>
          </w:p>
        </w:tc>
        <w:tc>
          <w:tcPr>
            <w:tcW w:w="1458" w:type="dxa"/>
            <w:gridSpan w:val="4"/>
            <w:vMerge/>
            <w:shd w:val="clear" w:color="auto" w:fill="auto"/>
            <w:noWrap/>
          </w:tcPr>
          <w:p w:rsidR="00B92574" w:rsidRPr="001413CF" w:rsidRDefault="00B92574" w:rsidP="00FF532F">
            <w:pPr>
              <w:ind w:right="-121"/>
              <w:jc w:val="center"/>
              <w:rPr>
                <w:rFonts w:ascii="Times New Roman" w:eastAsia="Calibri" w:hAnsi="Times New Roman"/>
              </w:rPr>
            </w:pPr>
          </w:p>
        </w:tc>
        <w:tc>
          <w:tcPr>
            <w:tcW w:w="1411" w:type="dxa"/>
            <w:gridSpan w:val="3"/>
            <w:vMerge/>
            <w:shd w:val="clear" w:color="auto" w:fill="auto"/>
            <w:noWrap/>
          </w:tcPr>
          <w:p w:rsidR="00B92574" w:rsidRPr="001413CF" w:rsidRDefault="00B92574" w:rsidP="00FF532F">
            <w:pPr>
              <w:ind w:right="-121"/>
              <w:jc w:val="center"/>
              <w:rPr>
                <w:rFonts w:ascii="Times New Roman" w:eastAsia="Calibri" w:hAnsi="Times New Roman"/>
              </w:rPr>
            </w:pPr>
          </w:p>
        </w:tc>
        <w:tc>
          <w:tcPr>
            <w:tcW w:w="1976" w:type="dxa"/>
            <w:gridSpan w:val="3"/>
            <w:shd w:val="clear" w:color="auto" w:fill="auto"/>
            <w:noWrap/>
          </w:tcPr>
          <w:p w:rsidR="00B92574" w:rsidRPr="001413CF" w:rsidRDefault="00B92574" w:rsidP="009652D5">
            <w:pPr>
              <w:rPr>
                <w:rFonts w:ascii="Times New Roman" w:hAnsi="Times New Roman"/>
              </w:rPr>
            </w:pPr>
            <w:r w:rsidRPr="001413CF">
              <w:rPr>
                <w:rFonts w:ascii="Times New Roman" w:hAnsi="Times New Roman"/>
              </w:rPr>
              <w:t>Фториды</w:t>
            </w:r>
          </w:p>
        </w:tc>
        <w:tc>
          <w:tcPr>
            <w:tcW w:w="1129" w:type="dxa"/>
            <w:gridSpan w:val="3"/>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2,74</w:t>
            </w:r>
          </w:p>
        </w:tc>
        <w:tc>
          <w:tcPr>
            <w:tcW w:w="860" w:type="dxa"/>
            <w:gridSpan w:val="4"/>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3,7</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137"/>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FF532F">
            <w:pPr>
              <w:ind w:right="-121"/>
              <w:jc w:val="center"/>
              <w:rPr>
                <w:rFonts w:ascii="Times New Roman" w:eastAsia="Calibri" w:hAnsi="Times New Roman"/>
              </w:rPr>
            </w:pPr>
          </w:p>
        </w:tc>
        <w:tc>
          <w:tcPr>
            <w:tcW w:w="1458" w:type="dxa"/>
            <w:gridSpan w:val="4"/>
            <w:vMerge/>
            <w:shd w:val="clear" w:color="auto" w:fill="auto"/>
            <w:noWrap/>
          </w:tcPr>
          <w:p w:rsidR="00B92574" w:rsidRPr="001413CF" w:rsidRDefault="00B92574" w:rsidP="00FF532F">
            <w:pPr>
              <w:ind w:right="-121"/>
              <w:jc w:val="center"/>
              <w:rPr>
                <w:rFonts w:ascii="Times New Roman" w:eastAsia="Calibri" w:hAnsi="Times New Roman"/>
              </w:rPr>
            </w:pPr>
          </w:p>
        </w:tc>
        <w:tc>
          <w:tcPr>
            <w:tcW w:w="1411" w:type="dxa"/>
            <w:gridSpan w:val="3"/>
            <w:vMerge/>
            <w:shd w:val="clear" w:color="auto" w:fill="auto"/>
            <w:noWrap/>
          </w:tcPr>
          <w:p w:rsidR="00B92574" w:rsidRPr="001413CF" w:rsidRDefault="00B92574" w:rsidP="00FF532F">
            <w:pPr>
              <w:ind w:right="-121"/>
              <w:jc w:val="center"/>
              <w:rPr>
                <w:rFonts w:ascii="Times New Roman" w:eastAsia="Calibri" w:hAnsi="Times New Roman"/>
              </w:rPr>
            </w:pPr>
          </w:p>
        </w:tc>
        <w:tc>
          <w:tcPr>
            <w:tcW w:w="3965" w:type="dxa"/>
            <w:gridSpan w:val="10"/>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9" w:type="dxa"/>
          <w:trHeight w:val="137"/>
        </w:trPr>
        <w:tc>
          <w:tcPr>
            <w:tcW w:w="2118" w:type="dxa"/>
            <w:gridSpan w:val="2"/>
            <w:vMerge/>
            <w:shd w:val="clear" w:color="auto" w:fill="auto"/>
          </w:tcPr>
          <w:p w:rsidR="00B92574" w:rsidRPr="001413CF" w:rsidRDefault="00B92574" w:rsidP="00B92574">
            <w:pPr>
              <w:jc w:val="center"/>
              <w:rPr>
                <w:rFonts w:ascii="Times New Roman" w:eastAsia="Calibri" w:hAnsi="Times New Roman"/>
              </w:rPr>
            </w:pPr>
          </w:p>
        </w:tc>
        <w:tc>
          <w:tcPr>
            <w:tcW w:w="1509" w:type="dxa"/>
            <w:gridSpan w:val="3"/>
            <w:vMerge/>
            <w:shd w:val="clear" w:color="auto" w:fill="auto"/>
            <w:noWrap/>
          </w:tcPr>
          <w:p w:rsidR="00B92574" w:rsidRPr="001413CF" w:rsidRDefault="00B92574" w:rsidP="00FF532F">
            <w:pPr>
              <w:ind w:right="-121"/>
              <w:jc w:val="center"/>
              <w:rPr>
                <w:rFonts w:ascii="Times New Roman" w:eastAsia="Calibri" w:hAnsi="Times New Roman"/>
              </w:rPr>
            </w:pPr>
          </w:p>
        </w:tc>
        <w:tc>
          <w:tcPr>
            <w:tcW w:w="1458" w:type="dxa"/>
            <w:gridSpan w:val="4"/>
            <w:vMerge/>
            <w:shd w:val="clear" w:color="auto" w:fill="auto"/>
            <w:noWrap/>
          </w:tcPr>
          <w:p w:rsidR="00B92574" w:rsidRPr="001413CF" w:rsidRDefault="00B92574" w:rsidP="00FF532F">
            <w:pPr>
              <w:ind w:right="-121"/>
              <w:jc w:val="center"/>
              <w:rPr>
                <w:rFonts w:ascii="Times New Roman" w:eastAsia="Calibri" w:hAnsi="Times New Roman"/>
              </w:rPr>
            </w:pPr>
          </w:p>
        </w:tc>
        <w:tc>
          <w:tcPr>
            <w:tcW w:w="1411" w:type="dxa"/>
            <w:gridSpan w:val="3"/>
            <w:vMerge/>
            <w:shd w:val="clear" w:color="auto" w:fill="auto"/>
            <w:noWrap/>
          </w:tcPr>
          <w:p w:rsidR="00B92574" w:rsidRPr="001413CF" w:rsidRDefault="00B92574" w:rsidP="00FF532F">
            <w:pPr>
              <w:ind w:right="-121"/>
              <w:jc w:val="center"/>
              <w:rPr>
                <w:rFonts w:ascii="Times New Roman" w:eastAsia="Calibri" w:hAnsi="Times New Roman"/>
              </w:rPr>
            </w:pPr>
          </w:p>
        </w:tc>
        <w:tc>
          <w:tcPr>
            <w:tcW w:w="1976" w:type="dxa"/>
            <w:gridSpan w:val="3"/>
            <w:shd w:val="clear" w:color="auto" w:fill="auto"/>
            <w:noWrap/>
          </w:tcPr>
          <w:p w:rsidR="00B92574" w:rsidRPr="001413CF" w:rsidRDefault="00B92574" w:rsidP="009652D5">
            <w:pPr>
              <w:rPr>
                <w:rFonts w:ascii="Times New Roman" w:hAnsi="Times New Roman"/>
              </w:rPr>
            </w:pPr>
            <w:r w:rsidRPr="001413CF">
              <w:rPr>
                <w:rFonts w:ascii="Times New Roman" w:hAnsi="Times New Roman"/>
              </w:rPr>
              <w:t>Цинк</w:t>
            </w:r>
          </w:p>
        </w:tc>
        <w:tc>
          <w:tcPr>
            <w:tcW w:w="1129" w:type="dxa"/>
            <w:gridSpan w:val="3"/>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0,0995</w:t>
            </w:r>
          </w:p>
        </w:tc>
        <w:tc>
          <w:tcPr>
            <w:tcW w:w="860" w:type="dxa"/>
            <w:gridSpan w:val="4"/>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9,9</w:t>
            </w:r>
          </w:p>
        </w:tc>
      </w:tr>
      <w:tr w:rsidR="00B92574" w:rsidRPr="001413CF" w:rsidTr="007335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265"/>
        </w:trPr>
        <w:tc>
          <w:tcPr>
            <w:tcW w:w="2118" w:type="dxa"/>
            <w:gridSpan w:val="2"/>
            <w:vMerge w:val="restart"/>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р. Нура</w:t>
            </w:r>
          </w:p>
          <w:p w:rsidR="00B92574" w:rsidRPr="001413CF" w:rsidRDefault="00B92574" w:rsidP="00B92574">
            <w:pPr>
              <w:jc w:val="center"/>
              <w:rPr>
                <w:rFonts w:ascii="Times New Roman" w:hAnsi="Times New Roman"/>
              </w:rPr>
            </w:pPr>
            <w:r w:rsidRPr="001413CF">
              <w:rPr>
                <w:rFonts w:ascii="Times New Roman" w:hAnsi="Times New Roman"/>
              </w:rPr>
              <w:t>(Карагандинская)</w:t>
            </w:r>
          </w:p>
        </w:tc>
        <w:tc>
          <w:tcPr>
            <w:tcW w:w="1555" w:type="dxa"/>
            <w:gridSpan w:val="4"/>
            <w:tcBorders>
              <w:left w:val="single" w:sz="4" w:space="0" w:color="auto"/>
              <w:bottom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r w:rsidRPr="001413CF">
              <w:rPr>
                <w:rFonts w:ascii="Times New Roman" w:hAnsi="Times New Roman"/>
              </w:rPr>
              <w:t>9,17</w:t>
            </w:r>
          </w:p>
          <w:p w:rsidR="00B92574" w:rsidRPr="001413CF" w:rsidRDefault="00B92574" w:rsidP="00FF532F">
            <w:pPr>
              <w:ind w:right="-121"/>
              <w:jc w:val="center"/>
              <w:rPr>
                <w:rFonts w:ascii="Times New Roman" w:hAnsi="Times New Roman"/>
              </w:rPr>
            </w:pPr>
            <w:r w:rsidRPr="001413CF">
              <w:rPr>
                <w:rFonts w:ascii="Times New Roman" w:hAnsi="Times New Roman"/>
              </w:rPr>
              <w:t>(нормативно чистая)</w:t>
            </w:r>
          </w:p>
        </w:tc>
        <w:tc>
          <w:tcPr>
            <w:tcW w:w="1412" w:type="dxa"/>
            <w:gridSpan w:val="3"/>
            <w:tcBorders>
              <w:left w:val="single" w:sz="4" w:space="0" w:color="auto"/>
              <w:bottom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r w:rsidRPr="001413CF">
              <w:rPr>
                <w:rFonts w:ascii="Times New Roman" w:hAnsi="Times New Roman"/>
              </w:rPr>
              <w:t>8,59</w:t>
            </w:r>
          </w:p>
          <w:p w:rsidR="00B92574" w:rsidRPr="001413CF" w:rsidRDefault="00B92574" w:rsidP="00FF532F">
            <w:pPr>
              <w:ind w:right="-121"/>
              <w:jc w:val="center"/>
              <w:rPr>
                <w:rFonts w:ascii="Times New Roman" w:hAnsi="Times New Roman"/>
              </w:rPr>
            </w:pPr>
            <w:r w:rsidRPr="001413CF">
              <w:rPr>
                <w:rFonts w:ascii="Times New Roman" w:hAnsi="Times New Roman"/>
              </w:rPr>
              <w:t>(нормативно чистая)</w:t>
            </w:r>
          </w:p>
        </w:tc>
        <w:tc>
          <w:tcPr>
            <w:tcW w:w="1411" w:type="dxa"/>
            <w:gridSpan w:val="3"/>
            <w:tcBorders>
              <w:left w:val="single" w:sz="4" w:space="0" w:color="auto"/>
              <w:bottom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r w:rsidRPr="001413CF">
              <w:rPr>
                <w:rFonts w:ascii="Times New Roman" w:hAnsi="Times New Roman"/>
              </w:rPr>
              <w:t>8,89</w:t>
            </w:r>
          </w:p>
          <w:p w:rsidR="00B92574" w:rsidRPr="001413CF" w:rsidRDefault="00B92574" w:rsidP="00FF532F">
            <w:pPr>
              <w:ind w:right="-121"/>
              <w:jc w:val="center"/>
              <w:rPr>
                <w:rFonts w:ascii="Times New Roman" w:hAnsi="Times New Roman"/>
              </w:rPr>
            </w:pPr>
            <w:r w:rsidRPr="001413CF">
              <w:rPr>
                <w:rFonts w:ascii="Times New Roman" w:hAnsi="Times New Roman"/>
              </w:rPr>
              <w:t>(нормативно чистая)</w:t>
            </w:r>
          </w:p>
        </w:tc>
        <w:tc>
          <w:tcPr>
            <w:tcW w:w="19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6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8,89</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265"/>
        </w:trPr>
        <w:tc>
          <w:tcPr>
            <w:tcW w:w="2118" w:type="dxa"/>
            <w:gridSpan w:val="2"/>
            <w:vMerge/>
            <w:tcBorders>
              <w:left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rPr>
            </w:pPr>
          </w:p>
        </w:tc>
        <w:tc>
          <w:tcPr>
            <w:tcW w:w="1555" w:type="dxa"/>
            <w:gridSpan w:val="4"/>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r w:rsidRPr="001413CF">
              <w:rPr>
                <w:rFonts w:ascii="Times New Roman" w:hAnsi="Times New Roman"/>
              </w:rPr>
              <w:t>1,71</w:t>
            </w:r>
          </w:p>
          <w:p w:rsidR="00B92574" w:rsidRPr="001413CF" w:rsidRDefault="00B92574" w:rsidP="00FF532F">
            <w:pPr>
              <w:ind w:right="-121"/>
              <w:jc w:val="center"/>
              <w:rPr>
                <w:rFonts w:ascii="Times New Roman" w:hAnsi="Times New Roman"/>
              </w:rPr>
            </w:pPr>
            <w:r w:rsidRPr="001413CF">
              <w:rPr>
                <w:rFonts w:ascii="Times New Roman" w:hAnsi="Times New Roman"/>
              </w:rPr>
              <w:t>(нормативно чистая)</w:t>
            </w:r>
          </w:p>
        </w:tc>
        <w:tc>
          <w:tcPr>
            <w:tcW w:w="1412" w:type="dxa"/>
            <w:gridSpan w:val="3"/>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r w:rsidRPr="001413CF">
              <w:rPr>
                <w:rFonts w:ascii="Times New Roman" w:hAnsi="Times New Roman"/>
              </w:rPr>
              <w:t>2,07 (нормативно чистая)</w:t>
            </w:r>
          </w:p>
        </w:tc>
        <w:tc>
          <w:tcPr>
            <w:tcW w:w="1411" w:type="dxa"/>
            <w:gridSpan w:val="3"/>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r w:rsidRPr="001413CF">
              <w:rPr>
                <w:rFonts w:ascii="Times New Roman" w:hAnsi="Times New Roman"/>
              </w:rPr>
              <w:t>1,94</w:t>
            </w:r>
          </w:p>
          <w:p w:rsidR="00B92574" w:rsidRPr="001413CF" w:rsidRDefault="00B92574" w:rsidP="00FF532F">
            <w:pPr>
              <w:ind w:right="-121"/>
              <w:jc w:val="center"/>
              <w:rPr>
                <w:rFonts w:ascii="Times New Roman" w:hAnsi="Times New Roman"/>
              </w:rPr>
            </w:pPr>
            <w:r w:rsidRPr="001413CF">
              <w:rPr>
                <w:rFonts w:ascii="Times New Roman" w:hAnsi="Times New Roman"/>
              </w:rPr>
              <w:t>(нормативно чистая)</w:t>
            </w:r>
          </w:p>
        </w:tc>
        <w:tc>
          <w:tcPr>
            <w:tcW w:w="19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БПК5</w:t>
            </w:r>
          </w:p>
        </w:tc>
        <w:tc>
          <w:tcPr>
            <w:tcW w:w="116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1,94</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159"/>
        </w:trPr>
        <w:tc>
          <w:tcPr>
            <w:tcW w:w="2118" w:type="dxa"/>
            <w:gridSpan w:val="2"/>
            <w:vMerge/>
            <w:tcBorders>
              <w:left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rPr>
            </w:pPr>
          </w:p>
        </w:tc>
        <w:tc>
          <w:tcPr>
            <w:tcW w:w="1555" w:type="dxa"/>
            <w:gridSpan w:val="4"/>
            <w:vMerge w:val="restart"/>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r w:rsidRPr="001413CF">
              <w:rPr>
                <w:rFonts w:ascii="Times New Roman" w:hAnsi="Times New Roman"/>
              </w:rPr>
              <w:t>3,07</w:t>
            </w:r>
          </w:p>
          <w:p w:rsidR="00B92574" w:rsidRPr="001413CF" w:rsidRDefault="00B92574" w:rsidP="00FF532F">
            <w:pPr>
              <w:ind w:right="-121"/>
              <w:jc w:val="center"/>
              <w:rPr>
                <w:rFonts w:ascii="Times New Roman" w:hAnsi="Times New Roman"/>
              </w:rPr>
            </w:pPr>
            <w:r w:rsidRPr="001413CF">
              <w:rPr>
                <w:rFonts w:ascii="Times New Roman" w:hAnsi="Times New Roman"/>
              </w:rPr>
              <w:t>(высокого уровня загрязнения)</w:t>
            </w:r>
          </w:p>
        </w:tc>
        <w:tc>
          <w:tcPr>
            <w:tcW w:w="1412" w:type="dxa"/>
            <w:gridSpan w:val="3"/>
            <w:vMerge w:val="restart"/>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r w:rsidRPr="001413CF">
              <w:rPr>
                <w:rFonts w:ascii="Times New Roman" w:hAnsi="Times New Roman"/>
              </w:rPr>
              <w:t>2,40</w:t>
            </w:r>
          </w:p>
          <w:p w:rsidR="00B92574" w:rsidRPr="001413CF" w:rsidRDefault="00B92574" w:rsidP="00FF532F">
            <w:pPr>
              <w:ind w:right="-121"/>
              <w:jc w:val="center"/>
              <w:rPr>
                <w:rFonts w:ascii="Times New Roman" w:hAnsi="Times New Roman"/>
              </w:rPr>
            </w:pPr>
            <w:r w:rsidRPr="001413CF">
              <w:rPr>
                <w:rFonts w:ascii="Times New Roman" w:hAnsi="Times New Roman"/>
              </w:rPr>
              <w:t>(умеренного уровня загрязнения)</w:t>
            </w:r>
          </w:p>
        </w:tc>
        <w:tc>
          <w:tcPr>
            <w:tcW w:w="1411" w:type="dxa"/>
            <w:gridSpan w:val="3"/>
            <w:vMerge w:val="restart"/>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r w:rsidRPr="001413CF">
              <w:rPr>
                <w:rFonts w:ascii="Times New Roman" w:hAnsi="Times New Roman"/>
              </w:rPr>
              <w:t>2,43</w:t>
            </w:r>
          </w:p>
          <w:p w:rsidR="00B92574" w:rsidRPr="001413CF" w:rsidRDefault="00B92574" w:rsidP="00FF532F">
            <w:pPr>
              <w:ind w:right="-121"/>
              <w:jc w:val="center"/>
              <w:rPr>
                <w:rFonts w:ascii="Times New Roman" w:hAnsi="Times New Roman"/>
              </w:rPr>
            </w:pPr>
            <w:r w:rsidRPr="001413CF">
              <w:rPr>
                <w:rFonts w:ascii="Times New Roman" w:hAnsi="Times New Roman"/>
              </w:rPr>
              <w:t>(умеренного уровня загрязнения)</w:t>
            </w:r>
          </w:p>
        </w:tc>
        <w:tc>
          <w:tcPr>
            <w:tcW w:w="3965" w:type="dxa"/>
            <w:gridSpan w:val="10"/>
            <w:tcBorders>
              <w:top w:val="single" w:sz="4" w:space="0" w:color="auto"/>
              <w:left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196"/>
        </w:trPr>
        <w:tc>
          <w:tcPr>
            <w:tcW w:w="2118" w:type="dxa"/>
            <w:gridSpan w:val="2"/>
            <w:vMerge/>
            <w:tcBorders>
              <w:left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p>
        </w:tc>
        <w:tc>
          <w:tcPr>
            <w:tcW w:w="1412" w:type="dxa"/>
            <w:gridSpan w:val="3"/>
            <w:vMerge/>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p>
        </w:tc>
        <w:tc>
          <w:tcPr>
            <w:tcW w:w="1411" w:type="dxa"/>
            <w:gridSpan w:val="3"/>
            <w:vMerge/>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p>
        </w:tc>
        <w:tc>
          <w:tcPr>
            <w:tcW w:w="1976" w:type="dxa"/>
            <w:gridSpan w:val="3"/>
            <w:tcBorders>
              <w:top w:val="single" w:sz="4" w:space="0" w:color="auto"/>
              <w:left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Сульфаты</w:t>
            </w:r>
          </w:p>
        </w:tc>
        <w:tc>
          <w:tcPr>
            <w:tcW w:w="1205" w:type="dxa"/>
            <w:gridSpan w:val="6"/>
            <w:tcBorders>
              <w:top w:val="single" w:sz="4" w:space="0" w:color="auto"/>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225</w:t>
            </w:r>
          </w:p>
        </w:tc>
        <w:tc>
          <w:tcPr>
            <w:tcW w:w="784" w:type="dxa"/>
            <w:tcBorders>
              <w:top w:val="single" w:sz="4" w:space="0" w:color="auto"/>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2,2</w:t>
            </w:r>
          </w:p>
        </w:tc>
      </w:tr>
      <w:tr w:rsidR="00B92574" w:rsidRPr="001413CF" w:rsidTr="007335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87"/>
        </w:trPr>
        <w:tc>
          <w:tcPr>
            <w:tcW w:w="2118" w:type="dxa"/>
            <w:gridSpan w:val="2"/>
            <w:vMerge/>
            <w:tcBorders>
              <w:left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p>
        </w:tc>
        <w:tc>
          <w:tcPr>
            <w:tcW w:w="1412" w:type="dxa"/>
            <w:gridSpan w:val="3"/>
            <w:vMerge/>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p>
        </w:tc>
        <w:tc>
          <w:tcPr>
            <w:tcW w:w="1411" w:type="dxa"/>
            <w:gridSpan w:val="3"/>
            <w:vMerge/>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p>
        </w:tc>
        <w:tc>
          <w:tcPr>
            <w:tcW w:w="3965" w:type="dxa"/>
            <w:gridSpan w:val="10"/>
            <w:tcBorders>
              <w:top w:val="single" w:sz="4" w:space="0" w:color="auto"/>
              <w:left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164"/>
        </w:trPr>
        <w:tc>
          <w:tcPr>
            <w:tcW w:w="2118" w:type="dxa"/>
            <w:gridSpan w:val="2"/>
            <w:vMerge/>
            <w:tcBorders>
              <w:left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p>
        </w:tc>
        <w:tc>
          <w:tcPr>
            <w:tcW w:w="1412" w:type="dxa"/>
            <w:gridSpan w:val="3"/>
            <w:vMerge/>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p>
        </w:tc>
        <w:tc>
          <w:tcPr>
            <w:tcW w:w="1411" w:type="dxa"/>
            <w:gridSpan w:val="3"/>
            <w:vMerge/>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p>
        </w:tc>
        <w:tc>
          <w:tcPr>
            <w:tcW w:w="1976" w:type="dxa"/>
            <w:gridSpan w:val="3"/>
            <w:tcBorders>
              <w:top w:val="single" w:sz="4" w:space="0" w:color="auto"/>
              <w:left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Железо общее</w:t>
            </w:r>
          </w:p>
        </w:tc>
        <w:tc>
          <w:tcPr>
            <w:tcW w:w="1205" w:type="dxa"/>
            <w:gridSpan w:val="6"/>
            <w:tcBorders>
              <w:top w:val="single" w:sz="4" w:space="0" w:color="auto"/>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0,11</w:t>
            </w:r>
          </w:p>
        </w:tc>
        <w:tc>
          <w:tcPr>
            <w:tcW w:w="784" w:type="dxa"/>
            <w:tcBorders>
              <w:top w:val="single" w:sz="4" w:space="0" w:color="auto"/>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1,1</w:t>
            </w:r>
          </w:p>
        </w:tc>
      </w:tr>
      <w:tr w:rsidR="00B92574" w:rsidRPr="001413CF" w:rsidTr="007335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164"/>
        </w:trPr>
        <w:tc>
          <w:tcPr>
            <w:tcW w:w="2118" w:type="dxa"/>
            <w:gridSpan w:val="2"/>
            <w:vMerge/>
            <w:tcBorders>
              <w:left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p>
        </w:tc>
        <w:tc>
          <w:tcPr>
            <w:tcW w:w="1412" w:type="dxa"/>
            <w:gridSpan w:val="3"/>
            <w:vMerge/>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p>
        </w:tc>
        <w:tc>
          <w:tcPr>
            <w:tcW w:w="1411" w:type="dxa"/>
            <w:gridSpan w:val="3"/>
            <w:vMerge/>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p>
        </w:tc>
        <w:tc>
          <w:tcPr>
            <w:tcW w:w="1976" w:type="dxa"/>
            <w:gridSpan w:val="3"/>
            <w:tcBorders>
              <w:top w:val="single" w:sz="4" w:space="0" w:color="auto"/>
              <w:left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Фториды</w:t>
            </w:r>
          </w:p>
        </w:tc>
        <w:tc>
          <w:tcPr>
            <w:tcW w:w="1205" w:type="dxa"/>
            <w:gridSpan w:val="6"/>
            <w:tcBorders>
              <w:top w:val="single" w:sz="4" w:space="0" w:color="auto"/>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1,12</w:t>
            </w:r>
          </w:p>
        </w:tc>
        <w:tc>
          <w:tcPr>
            <w:tcW w:w="784" w:type="dxa"/>
            <w:tcBorders>
              <w:top w:val="single" w:sz="4" w:space="0" w:color="auto"/>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1,5</w:t>
            </w:r>
          </w:p>
        </w:tc>
      </w:tr>
      <w:tr w:rsidR="00B92574" w:rsidRPr="001413CF" w:rsidTr="007335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162"/>
        </w:trPr>
        <w:tc>
          <w:tcPr>
            <w:tcW w:w="2118" w:type="dxa"/>
            <w:gridSpan w:val="2"/>
            <w:vMerge/>
            <w:tcBorders>
              <w:left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p>
        </w:tc>
        <w:tc>
          <w:tcPr>
            <w:tcW w:w="1412" w:type="dxa"/>
            <w:gridSpan w:val="3"/>
            <w:vMerge/>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p>
        </w:tc>
        <w:tc>
          <w:tcPr>
            <w:tcW w:w="1411" w:type="dxa"/>
            <w:gridSpan w:val="3"/>
            <w:vMerge/>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p>
        </w:tc>
        <w:tc>
          <w:tcPr>
            <w:tcW w:w="3965" w:type="dxa"/>
            <w:gridSpan w:val="10"/>
            <w:tcBorders>
              <w:top w:val="single" w:sz="4" w:space="0" w:color="auto"/>
              <w:left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257"/>
        </w:trPr>
        <w:tc>
          <w:tcPr>
            <w:tcW w:w="2118" w:type="dxa"/>
            <w:gridSpan w:val="2"/>
            <w:vMerge/>
            <w:tcBorders>
              <w:left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p>
        </w:tc>
        <w:tc>
          <w:tcPr>
            <w:tcW w:w="1412" w:type="dxa"/>
            <w:gridSpan w:val="3"/>
            <w:vMerge/>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p>
        </w:tc>
        <w:tc>
          <w:tcPr>
            <w:tcW w:w="1411" w:type="dxa"/>
            <w:gridSpan w:val="3"/>
            <w:vMerge/>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p>
        </w:tc>
        <w:tc>
          <w:tcPr>
            <w:tcW w:w="19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Медь</w:t>
            </w:r>
          </w:p>
        </w:tc>
        <w:tc>
          <w:tcPr>
            <w:tcW w:w="1167" w:type="dxa"/>
            <w:gridSpan w:val="5"/>
            <w:tcBorders>
              <w:top w:val="single" w:sz="4" w:space="0" w:color="auto"/>
              <w:left w:val="single" w:sz="4" w:space="0" w:color="auto"/>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0,0040</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4,0</w:t>
            </w:r>
          </w:p>
        </w:tc>
      </w:tr>
      <w:tr w:rsidR="00B92574" w:rsidRPr="001413CF" w:rsidTr="007335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257"/>
        </w:trPr>
        <w:tc>
          <w:tcPr>
            <w:tcW w:w="2118" w:type="dxa"/>
            <w:gridSpan w:val="2"/>
            <w:vMerge/>
            <w:tcBorders>
              <w:left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p>
        </w:tc>
        <w:tc>
          <w:tcPr>
            <w:tcW w:w="1412" w:type="dxa"/>
            <w:gridSpan w:val="3"/>
            <w:vMerge/>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p>
        </w:tc>
        <w:tc>
          <w:tcPr>
            <w:tcW w:w="1411" w:type="dxa"/>
            <w:gridSpan w:val="3"/>
            <w:vMerge/>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p>
        </w:tc>
        <w:tc>
          <w:tcPr>
            <w:tcW w:w="19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Цинк</w:t>
            </w:r>
          </w:p>
        </w:tc>
        <w:tc>
          <w:tcPr>
            <w:tcW w:w="116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0,011</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1,1</w:t>
            </w:r>
          </w:p>
        </w:tc>
      </w:tr>
      <w:tr w:rsidR="00B92574" w:rsidRPr="001413CF" w:rsidTr="007335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29" w:type="dxa"/>
          <w:trHeight w:val="257"/>
        </w:trPr>
        <w:tc>
          <w:tcPr>
            <w:tcW w:w="2118" w:type="dxa"/>
            <w:gridSpan w:val="2"/>
            <w:vMerge/>
            <w:tcBorders>
              <w:left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rPr>
            </w:pPr>
          </w:p>
        </w:tc>
        <w:tc>
          <w:tcPr>
            <w:tcW w:w="1555" w:type="dxa"/>
            <w:gridSpan w:val="4"/>
            <w:vMerge/>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p>
        </w:tc>
        <w:tc>
          <w:tcPr>
            <w:tcW w:w="1412" w:type="dxa"/>
            <w:gridSpan w:val="3"/>
            <w:vMerge/>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p>
        </w:tc>
        <w:tc>
          <w:tcPr>
            <w:tcW w:w="1411" w:type="dxa"/>
            <w:gridSpan w:val="3"/>
            <w:vMerge/>
            <w:tcBorders>
              <w:left w:val="single" w:sz="4" w:space="0" w:color="auto"/>
              <w:right w:val="single" w:sz="4" w:space="0" w:color="auto"/>
            </w:tcBorders>
            <w:shd w:val="clear" w:color="auto" w:fill="auto"/>
            <w:noWrap/>
          </w:tcPr>
          <w:p w:rsidR="00B92574" w:rsidRPr="001413CF" w:rsidRDefault="00B92574" w:rsidP="00FF532F">
            <w:pPr>
              <w:ind w:right="-121"/>
              <w:jc w:val="center"/>
              <w:rPr>
                <w:rFonts w:ascii="Times New Roman" w:hAnsi="Times New Roman"/>
              </w:rPr>
            </w:pPr>
          </w:p>
        </w:tc>
        <w:tc>
          <w:tcPr>
            <w:tcW w:w="19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Марганец</w:t>
            </w:r>
          </w:p>
        </w:tc>
        <w:tc>
          <w:tcPr>
            <w:tcW w:w="116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0,062</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6,2</w:t>
            </w:r>
          </w:p>
        </w:tc>
      </w:tr>
      <w:tr w:rsidR="00B92574" w:rsidRPr="001413CF" w:rsidTr="00733562">
        <w:tblPrEx>
          <w:tblLook w:val="04A0"/>
        </w:tblPrEx>
        <w:trPr>
          <w:gridAfter w:val="1"/>
          <w:wAfter w:w="29" w:type="dxa"/>
          <w:trHeight w:val="677"/>
        </w:trPr>
        <w:tc>
          <w:tcPr>
            <w:tcW w:w="2118" w:type="dxa"/>
            <w:gridSpan w:val="2"/>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вдхр. Самаркан</w:t>
            </w:r>
          </w:p>
          <w:p w:rsidR="00B92574" w:rsidRPr="001413CF" w:rsidRDefault="00B92574" w:rsidP="00B92574">
            <w:pPr>
              <w:jc w:val="center"/>
              <w:rPr>
                <w:rFonts w:ascii="Times New Roman" w:hAnsi="Times New Roman"/>
              </w:rPr>
            </w:pPr>
            <w:r w:rsidRPr="001413CF">
              <w:rPr>
                <w:rFonts w:ascii="Times New Roman" w:hAnsi="Times New Roman"/>
              </w:rPr>
              <w:t>(Карагандинская)</w:t>
            </w: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9,47</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8,12</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9,53</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(нормативночистая)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9,53</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367"/>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1,81</w:t>
            </w:r>
          </w:p>
          <w:p w:rsidR="00B92574" w:rsidRPr="001413CF" w:rsidRDefault="00B92574" w:rsidP="00FF532F">
            <w:pPr>
              <w:ind w:right="-263"/>
              <w:jc w:val="center"/>
              <w:rPr>
                <w:rFonts w:ascii="Times New Roman" w:hAnsi="Times New Roman"/>
              </w:rPr>
            </w:pPr>
            <w:r w:rsidRPr="001413CF">
              <w:rPr>
                <w:rFonts w:ascii="Times New Roman" w:hAnsi="Times New Roman"/>
              </w:rPr>
              <w:t xml:space="preserve">(нормативно </w:t>
            </w:r>
            <w:r w:rsidRPr="001413CF">
              <w:rPr>
                <w:rFonts w:ascii="Times New Roman" w:hAnsi="Times New Roman"/>
              </w:rPr>
              <w:lastRenderedPageBreak/>
              <w:t>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lastRenderedPageBreak/>
              <w:t>2,01</w:t>
            </w:r>
          </w:p>
          <w:p w:rsidR="00B92574" w:rsidRPr="001413CF" w:rsidRDefault="00B92574" w:rsidP="00FF532F">
            <w:pPr>
              <w:ind w:right="-263"/>
              <w:jc w:val="center"/>
              <w:rPr>
                <w:rFonts w:ascii="Times New Roman" w:hAnsi="Times New Roman"/>
              </w:rPr>
            </w:pPr>
            <w:r w:rsidRPr="001413CF">
              <w:rPr>
                <w:rFonts w:ascii="Times New Roman" w:hAnsi="Times New Roman"/>
              </w:rPr>
              <w:t xml:space="preserve">(нормативно </w:t>
            </w:r>
            <w:r w:rsidRPr="001413CF">
              <w:rPr>
                <w:rFonts w:ascii="Times New Roman" w:hAnsi="Times New Roman"/>
              </w:rPr>
              <w:lastRenderedPageBreak/>
              <w:t>чистая)</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lastRenderedPageBreak/>
              <w:t>2,10</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(нормативноч</w:t>
            </w:r>
            <w:r w:rsidRPr="001413CF">
              <w:rPr>
                <w:rFonts w:ascii="Times New Roman" w:hAnsi="Times New Roman"/>
              </w:rPr>
              <w:lastRenderedPageBreak/>
              <w:t>истая)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lastRenderedPageBreak/>
              <w:t>БПК5</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2,10</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141"/>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val="restart"/>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2,75</w:t>
            </w:r>
          </w:p>
          <w:p w:rsidR="00B92574" w:rsidRPr="001413CF" w:rsidRDefault="00B92574" w:rsidP="00FF532F">
            <w:pPr>
              <w:ind w:right="-263"/>
              <w:jc w:val="center"/>
              <w:rPr>
                <w:rFonts w:ascii="Times New Roman" w:hAnsi="Times New Roman"/>
              </w:rPr>
            </w:pPr>
            <w:r w:rsidRPr="001413CF">
              <w:rPr>
                <w:rFonts w:ascii="Times New Roman" w:hAnsi="Times New Roman"/>
              </w:rPr>
              <w:t>(умеренного уровня загрязнения)</w:t>
            </w:r>
          </w:p>
        </w:tc>
        <w:tc>
          <w:tcPr>
            <w:tcW w:w="1412" w:type="dxa"/>
            <w:gridSpan w:val="3"/>
            <w:vMerge w:val="restart"/>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1,90</w:t>
            </w:r>
          </w:p>
          <w:p w:rsidR="00B92574" w:rsidRPr="001413CF" w:rsidRDefault="00B92574" w:rsidP="00FF532F">
            <w:pPr>
              <w:ind w:right="-263"/>
              <w:jc w:val="center"/>
              <w:rPr>
                <w:rFonts w:ascii="Times New Roman" w:hAnsi="Times New Roman"/>
              </w:rPr>
            </w:pPr>
            <w:r w:rsidRPr="001413CF">
              <w:rPr>
                <w:rFonts w:ascii="Times New Roman" w:hAnsi="Times New Roman"/>
              </w:rPr>
              <w:t>(умеренного уровня загрязнения)</w:t>
            </w:r>
          </w:p>
        </w:tc>
        <w:tc>
          <w:tcPr>
            <w:tcW w:w="1411" w:type="dxa"/>
            <w:gridSpan w:val="3"/>
            <w:vMerge w:val="restart"/>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1,90</w:t>
            </w:r>
          </w:p>
          <w:p w:rsidR="00B92574" w:rsidRPr="001413CF" w:rsidRDefault="00B92574" w:rsidP="00FF532F">
            <w:pPr>
              <w:ind w:right="-263"/>
              <w:jc w:val="center"/>
              <w:rPr>
                <w:rFonts w:ascii="Times New Roman" w:hAnsi="Times New Roman"/>
              </w:rPr>
            </w:pPr>
            <w:r w:rsidRPr="001413CF">
              <w:rPr>
                <w:rFonts w:ascii="Times New Roman" w:hAnsi="Times New Roman"/>
              </w:rPr>
              <w:t>(умеренного уровня загрязнения)</w:t>
            </w:r>
          </w:p>
        </w:tc>
        <w:tc>
          <w:tcPr>
            <w:tcW w:w="3965" w:type="dxa"/>
            <w:gridSpan w:val="10"/>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blPrEx>
          <w:tblLook w:val="04A0"/>
        </w:tblPrEx>
        <w:trPr>
          <w:gridAfter w:val="1"/>
          <w:wAfter w:w="29" w:type="dxa"/>
          <w:trHeight w:val="265"/>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vAlign w:val="center"/>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9652D5">
            <w:pPr>
              <w:rPr>
                <w:rFonts w:ascii="Times New Roman" w:hAnsi="Times New Roman"/>
              </w:rPr>
            </w:pPr>
            <w:r w:rsidRPr="001413CF">
              <w:rPr>
                <w:rFonts w:ascii="Times New Roman" w:hAnsi="Times New Roman"/>
              </w:rPr>
              <w:t>Сульфаты</w:t>
            </w:r>
          </w:p>
        </w:tc>
        <w:tc>
          <w:tcPr>
            <w:tcW w:w="1167" w:type="dxa"/>
            <w:gridSpan w:val="5"/>
            <w:tcBorders>
              <w:top w:val="single" w:sz="4" w:space="0" w:color="auto"/>
              <w:left w:val="nil"/>
              <w:bottom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rPr>
            </w:pPr>
            <w:r w:rsidRPr="001413CF">
              <w:rPr>
                <w:rFonts w:ascii="Times New Roman" w:hAnsi="Times New Roman"/>
              </w:rPr>
              <w:t>127</w:t>
            </w:r>
          </w:p>
        </w:tc>
        <w:tc>
          <w:tcPr>
            <w:tcW w:w="822" w:type="dxa"/>
            <w:gridSpan w:val="2"/>
            <w:tcBorders>
              <w:top w:val="single" w:sz="4" w:space="0" w:color="auto"/>
              <w:left w:val="nil"/>
              <w:bottom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rPr>
            </w:pPr>
            <w:r w:rsidRPr="001413CF">
              <w:rPr>
                <w:rFonts w:ascii="Times New Roman" w:hAnsi="Times New Roman"/>
              </w:rPr>
              <w:t>1,3</w:t>
            </w:r>
          </w:p>
        </w:tc>
      </w:tr>
      <w:tr w:rsidR="00B92574" w:rsidRPr="001413CF" w:rsidTr="00733562">
        <w:tblPrEx>
          <w:tblLook w:val="04A0"/>
        </w:tblPrEx>
        <w:trPr>
          <w:gridAfter w:val="1"/>
          <w:wAfter w:w="29" w:type="dxa"/>
          <w:trHeight w:val="265"/>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vAlign w:val="center"/>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blPrEx>
          <w:tblLook w:val="04A0"/>
        </w:tblPrEx>
        <w:trPr>
          <w:gridAfter w:val="1"/>
          <w:wAfter w:w="29" w:type="dxa"/>
          <w:trHeight w:val="265"/>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vAlign w:val="center"/>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Железо общее</w:t>
            </w:r>
          </w:p>
        </w:tc>
        <w:tc>
          <w:tcPr>
            <w:tcW w:w="1167" w:type="dxa"/>
            <w:gridSpan w:val="5"/>
            <w:tcBorders>
              <w:top w:val="single" w:sz="4" w:space="0" w:color="auto"/>
              <w:left w:val="nil"/>
              <w:bottom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rPr>
            </w:pPr>
            <w:r w:rsidRPr="001413CF">
              <w:rPr>
                <w:rFonts w:ascii="Times New Roman" w:hAnsi="Times New Roman"/>
              </w:rPr>
              <w:t>0,12</w:t>
            </w:r>
          </w:p>
        </w:tc>
        <w:tc>
          <w:tcPr>
            <w:tcW w:w="822" w:type="dxa"/>
            <w:gridSpan w:val="2"/>
            <w:tcBorders>
              <w:top w:val="single" w:sz="4" w:space="0" w:color="auto"/>
              <w:left w:val="nil"/>
              <w:bottom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rPr>
            </w:pPr>
            <w:r w:rsidRPr="001413CF">
              <w:rPr>
                <w:rFonts w:ascii="Times New Roman" w:hAnsi="Times New Roman"/>
              </w:rPr>
              <w:t>1,2</w:t>
            </w:r>
          </w:p>
        </w:tc>
      </w:tr>
      <w:tr w:rsidR="00B92574" w:rsidRPr="001413CF" w:rsidTr="00733562">
        <w:tblPrEx>
          <w:tblLook w:val="04A0"/>
        </w:tblPrEx>
        <w:trPr>
          <w:gridAfter w:val="1"/>
          <w:wAfter w:w="29" w:type="dxa"/>
          <w:trHeight w:val="265"/>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vAlign w:val="center"/>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Фториды</w:t>
            </w:r>
          </w:p>
        </w:tc>
        <w:tc>
          <w:tcPr>
            <w:tcW w:w="1167" w:type="dxa"/>
            <w:gridSpan w:val="5"/>
            <w:tcBorders>
              <w:top w:val="single" w:sz="4" w:space="0" w:color="auto"/>
              <w:left w:val="nil"/>
              <w:bottom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rPr>
            </w:pPr>
            <w:r w:rsidRPr="001413CF">
              <w:rPr>
                <w:rFonts w:ascii="Times New Roman" w:hAnsi="Times New Roman"/>
              </w:rPr>
              <w:t>1,27</w:t>
            </w:r>
          </w:p>
        </w:tc>
        <w:tc>
          <w:tcPr>
            <w:tcW w:w="822" w:type="dxa"/>
            <w:gridSpan w:val="2"/>
            <w:tcBorders>
              <w:top w:val="single" w:sz="4" w:space="0" w:color="auto"/>
              <w:left w:val="nil"/>
              <w:bottom w:val="single" w:sz="4" w:space="0" w:color="auto"/>
              <w:right w:val="single" w:sz="4" w:space="0" w:color="auto"/>
            </w:tcBorders>
            <w:shd w:val="clear" w:color="auto" w:fill="auto"/>
          </w:tcPr>
          <w:p w:rsidR="00B92574" w:rsidRPr="001413CF" w:rsidRDefault="00B92574" w:rsidP="00B92574">
            <w:pPr>
              <w:jc w:val="center"/>
              <w:rPr>
                <w:rFonts w:ascii="Times New Roman" w:hAnsi="Times New Roman"/>
              </w:rPr>
            </w:pPr>
            <w:r w:rsidRPr="001413CF">
              <w:rPr>
                <w:rFonts w:ascii="Times New Roman" w:hAnsi="Times New Roman"/>
              </w:rPr>
              <w:t>1,7</w:t>
            </w:r>
          </w:p>
        </w:tc>
      </w:tr>
      <w:tr w:rsidR="00B92574" w:rsidRPr="001413CF" w:rsidTr="00733562">
        <w:tblPrEx>
          <w:tblLook w:val="04A0"/>
        </w:tblPrEx>
        <w:trPr>
          <w:gridAfter w:val="1"/>
          <w:wAfter w:w="29" w:type="dxa"/>
          <w:trHeight w:val="272"/>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vAlign w:val="center"/>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blPrEx>
          <w:tblLook w:val="04A0"/>
        </w:tblPrEx>
        <w:trPr>
          <w:gridAfter w:val="1"/>
          <w:wAfter w:w="29" w:type="dxa"/>
          <w:trHeight w:val="252"/>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Медь</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0,0022</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2,2</w:t>
            </w:r>
          </w:p>
        </w:tc>
      </w:tr>
      <w:tr w:rsidR="00B92574" w:rsidRPr="001413CF" w:rsidTr="00733562">
        <w:tblPrEx>
          <w:tblLook w:val="04A0"/>
        </w:tblPrEx>
        <w:trPr>
          <w:gridAfter w:val="1"/>
          <w:wAfter w:w="29" w:type="dxa"/>
          <w:trHeight w:val="252"/>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Цинк</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0,013</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1,3</w:t>
            </w:r>
          </w:p>
        </w:tc>
      </w:tr>
      <w:tr w:rsidR="00B92574" w:rsidRPr="001413CF" w:rsidTr="00733562">
        <w:tblPrEx>
          <w:tblLook w:val="04A0"/>
        </w:tblPrEx>
        <w:trPr>
          <w:gridAfter w:val="1"/>
          <w:wAfter w:w="29" w:type="dxa"/>
          <w:trHeight w:val="252"/>
        </w:trPr>
        <w:tc>
          <w:tcPr>
            <w:tcW w:w="2118" w:type="dxa"/>
            <w:gridSpan w:val="2"/>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Марганец</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0,054</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5,4</w:t>
            </w:r>
          </w:p>
        </w:tc>
      </w:tr>
      <w:tr w:rsidR="00B92574" w:rsidRPr="001413CF" w:rsidTr="00733562">
        <w:tblPrEx>
          <w:tblLook w:val="04A0"/>
        </w:tblPrEx>
        <w:trPr>
          <w:gridAfter w:val="1"/>
          <w:wAfter w:w="29" w:type="dxa"/>
          <w:trHeight w:val="70"/>
        </w:trPr>
        <w:tc>
          <w:tcPr>
            <w:tcW w:w="2118" w:type="dxa"/>
            <w:gridSpan w:val="2"/>
            <w:vMerge w:val="restart"/>
            <w:tcBorders>
              <w:top w:val="single" w:sz="4" w:space="0" w:color="auto"/>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канал сточных вод</w:t>
            </w:r>
          </w:p>
          <w:p w:rsidR="00B92574" w:rsidRPr="001413CF" w:rsidRDefault="00B92574" w:rsidP="00B92574">
            <w:pPr>
              <w:jc w:val="center"/>
              <w:rPr>
                <w:rFonts w:ascii="Times New Roman" w:hAnsi="Times New Roman"/>
              </w:rPr>
            </w:pPr>
            <w:r w:rsidRPr="001413CF">
              <w:rPr>
                <w:rFonts w:ascii="Times New Roman" w:hAnsi="Times New Roman"/>
              </w:rPr>
              <w:t>(Карагандинская)</w:t>
            </w: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7,80 (нормативно 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7,91</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8,31</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(нормативночистая)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8,31</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184"/>
        </w:trPr>
        <w:tc>
          <w:tcPr>
            <w:tcW w:w="2118" w:type="dxa"/>
            <w:gridSpan w:val="2"/>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2,00 (нормативно 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2,19</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1,70</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(нормативночистая)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БПК5</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1,70</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94"/>
        </w:trPr>
        <w:tc>
          <w:tcPr>
            <w:tcW w:w="2118" w:type="dxa"/>
            <w:gridSpan w:val="2"/>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555" w:type="dxa"/>
            <w:gridSpan w:val="4"/>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3,30</w:t>
            </w:r>
          </w:p>
          <w:p w:rsidR="00B92574" w:rsidRPr="001413CF" w:rsidRDefault="00B92574" w:rsidP="00FF532F">
            <w:pPr>
              <w:ind w:right="-263"/>
              <w:jc w:val="center"/>
              <w:rPr>
                <w:rFonts w:ascii="Times New Roman" w:hAnsi="Times New Roman"/>
              </w:rPr>
            </w:pPr>
            <w:r w:rsidRPr="001413CF">
              <w:rPr>
                <w:rFonts w:ascii="Times New Roman" w:hAnsi="Times New Roman"/>
              </w:rPr>
              <w:t>(высокого уровня загрязнения)</w:t>
            </w:r>
          </w:p>
        </w:tc>
        <w:tc>
          <w:tcPr>
            <w:tcW w:w="1412" w:type="dxa"/>
            <w:gridSpan w:val="3"/>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2,85</w:t>
            </w:r>
          </w:p>
          <w:p w:rsidR="00B92574" w:rsidRPr="001413CF" w:rsidRDefault="00B92574" w:rsidP="00FF532F">
            <w:pPr>
              <w:ind w:right="-263"/>
              <w:jc w:val="center"/>
              <w:rPr>
                <w:rFonts w:ascii="Times New Roman" w:hAnsi="Times New Roman"/>
              </w:rPr>
            </w:pPr>
            <w:r w:rsidRPr="001413CF">
              <w:rPr>
                <w:rFonts w:ascii="Times New Roman" w:hAnsi="Times New Roman"/>
              </w:rPr>
              <w:t>(умеренного уровня загрязнения)</w:t>
            </w:r>
          </w:p>
        </w:tc>
        <w:tc>
          <w:tcPr>
            <w:tcW w:w="1411" w:type="dxa"/>
            <w:gridSpan w:val="3"/>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3,20</w:t>
            </w:r>
          </w:p>
          <w:p w:rsidR="00B92574" w:rsidRPr="001413CF" w:rsidRDefault="00B92574" w:rsidP="00FF532F">
            <w:pPr>
              <w:ind w:right="-263"/>
              <w:jc w:val="center"/>
              <w:rPr>
                <w:rFonts w:ascii="Times New Roman" w:hAnsi="Times New Roman"/>
              </w:rPr>
            </w:pPr>
            <w:r w:rsidRPr="001413CF">
              <w:rPr>
                <w:rFonts w:ascii="Times New Roman" w:hAnsi="Times New Roman"/>
              </w:rPr>
              <w:t>(высокого уровня загрязнения)</w:t>
            </w:r>
          </w:p>
        </w:tc>
        <w:tc>
          <w:tcPr>
            <w:tcW w:w="3965" w:type="dxa"/>
            <w:gridSpan w:val="10"/>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blPrEx>
          <w:tblLook w:val="04A0"/>
        </w:tblPrEx>
        <w:trPr>
          <w:gridAfter w:val="1"/>
          <w:wAfter w:w="29" w:type="dxa"/>
          <w:trHeight w:val="250"/>
        </w:trPr>
        <w:tc>
          <w:tcPr>
            <w:tcW w:w="2118" w:type="dxa"/>
            <w:gridSpan w:val="2"/>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9652D5">
            <w:pPr>
              <w:rPr>
                <w:rFonts w:ascii="Times New Roman" w:hAnsi="Times New Roman"/>
              </w:rPr>
            </w:pPr>
            <w:r w:rsidRPr="001413CF">
              <w:rPr>
                <w:rFonts w:ascii="Times New Roman" w:hAnsi="Times New Roman"/>
              </w:rPr>
              <w:t>Сульфаты</w:t>
            </w:r>
          </w:p>
        </w:tc>
        <w:tc>
          <w:tcPr>
            <w:tcW w:w="1167" w:type="dxa"/>
            <w:gridSpan w:val="5"/>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288</w:t>
            </w:r>
          </w:p>
        </w:tc>
        <w:tc>
          <w:tcPr>
            <w:tcW w:w="822" w:type="dxa"/>
            <w:gridSpan w:val="2"/>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2,9</w:t>
            </w:r>
          </w:p>
        </w:tc>
      </w:tr>
      <w:tr w:rsidR="00B92574" w:rsidRPr="001413CF" w:rsidTr="00733562">
        <w:tblPrEx>
          <w:tblLook w:val="04A0"/>
        </w:tblPrEx>
        <w:trPr>
          <w:gridAfter w:val="1"/>
          <w:wAfter w:w="29" w:type="dxa"/>
          <w:trHeight w:val="281"/>
        </w:trPr>
        <w:tc>
          <w:tcPr>
            <w:tcW w:w="2118" w:type="dxa"/>
            <w:gridSpan w:val="2"/>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blPrEx>
          <w:tblLook w:val="04A0"/>
        </w:tblPrEx>
        <w:trPr>
          <w:gridAfter w:val="1"/>
          <w:wAfter w:w="29" w:type="dxa"/>
          <w:trHeight w:val="281"/>
        </w:trPr>
        <w:tc>
          <w:tcPr>
            <w:tcW w:w="2118" w:type="dxa"/>
            <w:gridSpan w:val="2"/>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Азот нитратный</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10,5</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1,2</w:t>
            </w:r>
          </w:p>
        </w:tc>
      </w:tr>
      <w:tr w:rsidR="00B92574" w:rsidRPr="001413CF" w:rsidTr="00733562">
        <w:tblPrEx>
          <w:tblLook w:val="04A0"/>
        </w:tblPrEx>
        <w:trPr>
          <w:gridAfter w:val="1"/>
          <w:wAfter w:w="29" w:type="dxa"/>
          <w:trHeight w:val="134"/>
        </w:trPr>
        <w:tc>
          <w:tcPr>
            <w:tcW w:w="2118" w:type="dxa"/>
            <w:gridSpan w:val="2"/>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right w:val="single" w:sz="4" w:space="0" w:color="auto"/>
            </w:tcBorders>
            <w:shd w:val="clear" w:color="auto" w:fill="auto"/>
            <w:noWrap/>
            <w:vAlign w:val="center"/>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blPrEx>
          <w:tblLook w:val="04A0"/>
        </w:tblPrEx>
        <w:trPr>
          <w:gridAfter w:val="1"/>
          <w:wAfter w:w="29" w:type="dxa"/>
          <w:trHeight w:val="151"/>
        </w:trPr>
        <w:tc>
          <w:tcPr>
            <w:tcW w:w="2118" w:type="dxa"/>
            <w:gridSpan w:val="2"/>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Медь</w:t>
            </w:r>
          </w:p>
        </w:tc>
        <w:tc>
          <w:tcPr>
            <w:tcW w:w="1167" w:type="dxa"/>
            <w:gridSpan w:val="5"/>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0,0063</w:t>
            </w:r>
          </w:p>
        </w:tc>
        <w:tc>
          <w:tcPr>
            <w:tcW w:w="822" w:type="dxa"/>
            <w:gridSpan w:val="2"/>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6,3</w:t>
            </w:r>
          </w:p>
        </w:tc>
      </w:tr>
      <w:tr w:rsidR="00B92574" w:rsidRPr="001413CF" w:rsidTr="00733562">
        <w:tblPrEx>
          <w:tblLook w:val="04A0"/>
        </w:tblPrEx>
        <w:trPr>
          <w:gridAfter w:val="1"/>
          <w:wAfter w:w="29" w:type="dxa"/>
          <w:trHeight w:val="184"/>
        </w:trPr>
        <w:tc>
          <w:tcPr>
            <w:tcW w:w="2118" w:type="dxa"/>
            <w:gridSpan w:val="2"/>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Цинк</w:t>
            </w:r>
          </w:p>
        </w:tc>
        <w:tc>
          <w:tcPr>
            <w:tcW w:w="1167" w:type="dxa"/>
            <w:gridSpan w:val="5"/>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0,020</w:t>
            </w:r>
          </w:p>
        </w:tc>
        <w:tc>
          <w:tcPr>
            <w:tcW w:w="822" w:type="dxa"/>
            <w:gridSpan w:val="2"/>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2,0</w:t>
            </w:r>
          </w:p>
        </w:tc>
      </w:tr>
      <w:tr w:rsidR="00B92574" w:rsidRPr="001413CF" w:rsidTr="00733562">
        <w:tblPrEx>
          <w:tblLook w:val="04A0"/>
        </w:tblPrEx>
        <w:trPr>
          <w:gridAfter w:val="1"/>
          <w:wAfter w:w="29" w:type="dxa"/>
          <w:trHeight w:val="187"/>
        </w:trPr>
        <w:tc>
          <w:tcPr>
            <w:tcW w:w="2118" w:type="dxa"/>
            <w:gridSpan w:val="2"/>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Марганец</w:t>
            </w:r>
          </w:p>
        </w:tc>
        <w:tc>
          <w:tcPr>
            <w:tcW w:w="1167" w:type="dxa"/>
            <w:gridSpan w:val="5"/>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0,082</w:t>
            </w:r>
          </w:p>
        </w:tc>
        <w:tc>
          <w:tcPr>
            <w:tcW w:w="822" w:type="dxa"/>
            <w:gridSpan w:val="2"/>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8,2</w:t>
            </w:r>
          </w:p>
        </w:tc>
      </w:tr>
      <w:tr w:rsidR="00B92574" w:rsidRPr="001413CF" w:rsidTr="00733562">
        <w:tblPrEx>
          <w:tblLook w:val="04A0"/>
        </w:tblPrEx>
        <w:trPr>
          <w:gridAfter w:val="1"/>
          <w:wAfter w:w="29" w:type="dxa"/>
          <w:trHeight w:val="367"/>
        </w:trPr>
        <w:tc>
          <w:tcPr>
            <w:tcW w:w="2118" w:type="dxa"/>
            <w:gridSpan w:val="2"/>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вдхр. Кенгир (Карагандинская)</w:t>
            </w: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5,81</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6,48</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w:t>
            </w:r>
          </w:p>
          <w:p w:rsidR="00B92574" w:rsidRPr="001413CF" w:rsidRDefault="00B92574" w:rsidP="00FF532F">
            <w:pPr>
              <w:ind w:right="-263"/>
              <w:jc w:val="center"/>
              <w:rPr>
                <w:rFonts w:ascii="Times New Roman" w:hAnsi="Times New Roman"/>
              </w:rPr>
            </w:pPr>
            <w:r w:rsidRPr="001413CF">
              <w:rPr>
                <w:rFonts w:ascii="Times New Roman" w:hAnsi="Times New Roman"/>
              </w:rPr>
              <w:t>чистая)</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6,08</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(нормативночистая)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6,08</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367"/>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3,60</w:t>
            </w:r>
          </w:p>
          <w:p w:rsidR="00B92574" w:rsidRPr="001413CF" w:rsidRDefault="00B92574" w:rsidP="00FF532F">
            <w:pPr>
              <w:ind w:right="-263"/>
              <w:jc w:val="center"/>
              <w:rPr>
                <w:rFonts w:ascii="Times New Roman" w:hAnsi="Times New Roman"/>
              </w:rPr>
            </w:pPr>
            <w:r w:rsidRPr="001413CF">
              <w:rPr>
                <w:rFonts w:ascii="Times New Roman" w:hAnsi="Times New Roman"/>
              </w:rPr>
              <w:t>(умеренного уровня загрязнения)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3,24</w:t>
            </w:r>
          </w:p>
          <w:p w:rsidR="00B92574" w:rsidRPr="001413CF" w:rsidRDefault="00B92574" w:rsidP="00FF532F">
            <w:pPr>
              <w:ind w:right="-263"/>
              <w:jc w:val="center"/>
              <w:rPr>
                <w:rFonts w:ascii="Times New Roman" w:hAnsi="Times New Roman"/>
              </w:rPr>
            </w:pPr>
            <w:r w:rsidRPr="001413CF">
              <w:rPr>
                <w:rFonts w:ascii="Times New Roman" w:hAnsi="Times New Roman"/>
              </w:rPr>
              <w:t>(умеренного уровня загрязнения)</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3,18</w:t>
            </w:r>
          </w:p>
          <w:p w:rsidR="00B92574" w:rsidRPr="001413CF" w:rsidRDefault="00B92574" w:rsidP="00FF532F">
            <w:pPr>
              <w:ind w:right="-263"/>
              <w:jc w:val="center"/>
              <w:rPr>
                <w:rFonts w:ascii="Times New Roman" w:hAnsi="Times New Roman"/>
              </w:rPr>
            </w:pPr>
            <w:r w:rsidRPr="001413CF">
              <w:rPr>
                <w:rFonts w:ascii="Times New Roman" w:hAnsi="Times New Roman"/>
              </w:rPr>
              <w:t>(умеренного уровня загрязнения)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БПК5</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3,18</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367"/>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3,78</w:t>
            </w:r>
          </w:p>
          <w:p w:rsidR="00B92574" w:rsidRPr="001413CF" w:rsidRDefault="00B92574" w:rsidP="00FF532F">
            <w:pPr>
              <w:ind w:right="-263"/>
              <w:jc w:val="center"/>
              <w:rPr>
                <w:rFonts w:ascii="Times New Roman" w:hAnsi="Times New Roman"/>
              </w:rPr>
            </w:pPr>
            <w:r w:rsidRPr="001413CF">
              <w:rPr>
                <w:rFonts w:ascii="Times New Roman" w:hAnsi="Times New Roman"/>
              </w:rPr>
              <w:t>(высокого уровня загрязнения)</w:t>
            </w:r>
          </w:p>
        </w:tc>
        <w:tc>
          <w:tcPr>
            <w:tcW w:w="1412" w:type="dxa"/>
            <w:gridSpan w:val="3"/>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2,35</w:t>
            </w:r>
          </w:p>
          <w:p w:rsidR="00B92574" w:rsidRPr="001413CF" w:rsidRDefault="00B92574" w:rsidP="00FF532F">
            <w:pPr>
              <w:ind w:right="-263"/>
              <w:jc w:val="center"/>
              <w:rPr>
                <w:rFonts w:ascii="Times New Roman" w:hAnsi="Times New Roman"/>
              </w:rPr>
            </w:pPr>
            <w:r w:rsidRPr="001413CF">
              <w:rPr>
                <w:rFonts w:ascii="Times New Roman" w:hAnsi="Times New Roman"/>
              </w:rPr>
              <w:t>(умеренного уровня загрязнения)</w:t>
            </w:r>
          </w:p>
        </w:tc>
        <w:tc>
          <w:tcPr>
            <w:tcW w:w="1411" w:type="dxa"/>
            <w:gridSpan w:val="3"/>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2,43</w:t>
            </w:r>
          </w:p>
          <w:p w:rsidR="00B92574" w:rsidRPr="001413CF" w:rsidRDefault="00B92574" w:rsidP="00FF532F">
            <w:pPr>
              <w:ind w:right="-263"/>
              <w:jc w:val="center"/>
              <w:rPr>
                <w:rFonts w:ascii="Times New Roman" w:hAnsi="Times New Roman"/>
              </w:rPr>
            </w:pPr>
            <w:r w:rsidRPr="001413CF">
              <w:rPr>
                <w:rFonts w:ascii="Times New Roman" w:hAnsi="Times New Roman"/>
              </w:rPr>
              <w:t>(умеренного уровня загрязнения)</w:t>
            </w:r>
          </w:p>
        </w:tc>
        <w:tc>
          <w:tcPr>
            <w:tcW w:w="3965" w:type="dxa"/>
            <w:gridSpan w:val="10"/>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blPrEx>
          <w:tblLook w:val="04A0"/>
        </w:tblPrEx>
        <w:trPr>
          <w:gridAfter w:val="1"/>
          <w:wAfter w:w="29" w:type="dxa"/>
          <w:trHeight w:val="18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9652D5">
            <w:pPr>
              <w:rPr>
                <w:rFonts w:ascii="Times New Roman" w:hAnsi="Times New Roman"/>
              </w:rPr>
            </w:pPr>
            <w:r w:rsidRPr="001413CF">
              <w:rPr>
                <w:rFonts w:ascii="Times New Roman" w:hAnsi="Times New Roman"/>
              </w:rPr>
              <w:t>Сульфаты</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197</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2,0</w:t>
            </w:r>
          </w:p>
        </w:tc>
      </w:tr>
      <w:tr w:rsidR="00B92574" w:rsidRPr="001413CF" w:rsidTr="00733562">
        <w:tblPrEx>
          <w:tblLook w:val="04A0"/>
        </w:tblPrEx>
        <w:trPr>
          <w:gridAfter w:val="1"/>
          <w:wAfter w:w="29" w:type="dxa"/>
          <w:trHeight w:val="155"/>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right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blPrEx>
          <w:tblLook w:val="04A0"/>
        </w:tblPrEx>
        <w:trPr>
          <w:gridAfter w:val="1"/>
          <w:wAfter w:w="29" w:type="dxa"/>
          <w:trHeight w:val="174"/>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Железо общее</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0,19</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1,9</w:t>
            </w:r>
          </w:p>
        </w:tc>
      </w:tr>
      <w:tr w:rsidR="00B92574" w:rsidRPr="001413CF" w:rsidTr="00733562">
        <w:tblPrEx>
          <w:tblLook w:val="04A0"/>
        </w:tblPrEx>
        <w:trPr>
          <w:gridAfter w:val="1"/>
          <w:wAfter w:w="29" w:type="dxa"/>
          <w:trHeight w:val="174"/>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blPrEx>
          <w:tblLook w:val="04A0"/>
        </w:tblPrEx>
        <w:trPr>
          <w:gridAfter w:val="1"/>
          <w:wAfter w:w="29" w:type="dxa"/>
          <w:trHeight w:val="174"/>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Медь</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0,0056</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5,6</w:t>
            </w:r>
          </w:p>
        </w:tc>
      </w:tr>
      <w:tr w:rsidR="00B92574" w:rsidRPr="001413CF" w:rsidTr="00733562">
        <w:tblPrEx>
          <w:tblLook w:val="04A0"/>
        </w:tblPrEx>
        <w:trPr>
          <w:gridAfter w:val="1"/>
          <w:wAfter w:w="29" w:type="dxa"/>
          <w:trHeight w:val="174"/>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Цинк</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0,019</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1,9</w:t>
            </w:r>
          </w:p>
        </w:tc>
      </w:tr>
      <w:tr w:rsidR="00B92574" w:rsidRPr="001413CF" w:rsidTr="00733562">
        <w:tblPrEx>
          <w:tblLook w:val="04A0"/>
        </w:tblPrEx>
        <w:trPr>
          <w:gridAfter w:val="1"/>
          <w:wAfter w:w="29" w:type="dxa"/>
          <w:trHeight w:val="7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Марганец</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0,028</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2,8</w:t>
            </w:r>
          </w:p>
        </w:tc>
      </w:tr>
      <w:tr w:rsidR="00B92574" w:rsidRPr="001413CF" w:rsidTr="00733562">
        <w:tblPrEx>
          <w:tblLook w:val="04A0"/>
        </w:tblPrEx>
        <w:trPr>
          <w:gridAfter w:val="1"/>
          <w:wAfter w:w="29" w:type="dxa"/>
          <w:trHeight w:val="367"/>
        </w:trPr>
        <w:tc>
          <w:tcPr>
            <w:tcW w:w="2118" w:type="dxa"/>
            <w:gridSpan w:val="2"/>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р. Кара Кенгир</w:t>
            </w:r>
          </w:p>
          <w:p w:rsidR="00B92574" w:rsidRPr="001413CF" w:rsidRDefault="00B92574" w:rsidP="00B92574">
            <w:pPr>
              <w:jc w:val="center"/>
              <w:rPr>
                <w:rFonts w:ascii="Times New Roman" w:hAnsi="Times New Roman"/>
              </w:rPr>
            </w:pPr>
            <w:r w:rsidRPr="001413CF">
              <w:rPr>
                <w:rFonts w:ascii="Times New Roman" w:hAnsi="Times New Roman"/>
              </w:rPr>
              <w:t>(Карагандинская)</w:t>
            </w: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5,16</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5,2</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5,11</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(нормативночистая)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5,11</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367"/>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3,88</w:t>
            </w:r>
          </w:p>
          <w:p w:rsidR="00B92574" w:rsidRPr="001413CF" w:rsidRDefault="00B92574" w:rsidP="00FF532F">
            <w:pPr>
              <w:ind w:right="-263"/>
              <w:jc w:val="center"/>
              <w:rPr>
                <w:rFonts w:ascii="Times New Roman" w:hAnsi="Times New Roman"/>
              </w:rPr>
            </w:pPr>
            <w:r w:rsidRPr="001413CF">
              <w:rPr>
                <w:rFonts w:ascii="Times New Roman" w:hAnsi="Times New Roman"/>
              </w:rPr>
              <w:t>(умеренного уровня загрязнения)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3,63</w:t>
            </w:r>
          </w:p>
          <w:p w:rsidR="00B92574" w:rsidRPr="001413CF" w:rsidRDefault="00B92574" w:rsidP="00FF532F">
            <w:pPr>
              <w:ind w:right="-263"/>
              <w:jc w:val="center"/>
              <w:rPr>
                <w:rFonts w:ascii="Times New Roman" w:hAnsi="Times New Roman"/>
              </w:rPr>
            </w:pPr>
            <w:r w:rsidRPr="001413CF">
              <w:rPr>
                <w:rFonts w:ascii="Times New Roman" w:hAnsi="Times New Roman"/>
              </w:rPr>
              <w:t>(умеренного уровня загрязнения)</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3,28</w:t>
            </w:r>
          </w:p>
          <w:p w:rsidR="00B92574" w:rsidRPr="001413CF" w:rsidRDefault="00B92574" w:rsidP="00FF532F">
            <w:pPr>
              <w:ind w:right="-263"/>
              <w:jc w:val="center"/>
              <w:rPr>
                <w:rFonts w:ascii="Times New Roman" w:hAnsi="Times New Roman"/>
              </w:rPr>
            </w:pPr>
            <w:r w:rsidRPr="001413CF">
              <w:rPr>
                <w:rFonts w:ascii="Times New Roman" w:hAnsi="Times New Roman"/>
              </w:rPr>
              <w:t>(умеренного уровня загрязнения)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БПК5</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3,28</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367"/>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5,80</w:t>
            </w:r>
          </w:p>
          <w:p w:rsidR="00B92574" w:rsidRPr="001413CF" w:rsidRDefault="00B92574" w:rsidP="00FF532F">
            <w:pPr>
              <w:ind w:right="-263"/>
              <w:jc w:val="center"/>
              <w:rPr>
                <w:rFonts w:ascii="Times New Roman" w:hAnsi="Times New Roman"/>
              </w:rPr>
            </w:pPr>
            <w:r w:rsidRPr="001413CF">
              <w:rPr>
                <w:rFonts w:ascii="Times New Roman" w:hAnsi="Times New Roman"/>
              </w:rPr>
              <w:t>(высокого уровня загрязнения)</w:t>
            </w:r>
          </w:p>
        </w:tc>
        <w:tc>
          <w:tcPr>
            <w:tcW w:w="1412" w:type="dxa"/>
            <w:gridSpan w:val="3"/>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7,05</w:t>
            </w:r>
          </w:p>
          <w:p w:rsidR="00B92574" w:rsidRPr="001413CF" w:rsidRDefault="00B92574" w:rsidP="00FF532F">
            <w:pPr>
              <w:ind w:right="-263"/>
              <w:jc w:val="center"/>
              <w:rPr>
                <w:rFonts w:ascii="Times New Roman" w:hAnsi="Times New Roman"/>
              </w:rPr>
            </w:pPr>
            <w:r w:rsidRPr="001413CF">
              <w:rPr>
                <w:rFonts w:ascii="Times New Roman" w:hAnsi="Times New Roman"/>
              </w:rPr>
              <w:t>(высокого уровня загрязнения)</w:t>
            </w:r>
          </w:p>
        </w:tc>
        <w:tc>
          <w:tcPr>
            <w:tcW w:w="1411" w:type="dxa"/>
            <w:gridSpan w:val="3"/>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5,40</w:t>
            </w:r>
          </w:p>
          <w:p w:rsidR="00B92574" w:rsidRPr="001413CF" w:rsidRDefault="00B92574" w:rsidP="00FF532F">
            <w:pPr>
              <w:ind w:right="-263"/>
              <w:jc w:val="center"/>
              <w:rPr>
                <w:rFonts w:ascii="Times New Roman" w:hAnsi="Times New Roman"/>
              </w:rPr>
            </w:pPr>
            <w:r w:rsidRPr="001413CF">
              <w:rPr>
                <w:rFonts w:ascii="Times New Roman" w:hAnsi="Times New Roman"/>
              </w:rPr>
              <w:t>(высокого уровня загрязнения)</w:t>
            </w:r>
          </w:p>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b/>
              </w:rPr>
            </w:pPr>
            <w:r w:rsidRPr="001413CF">
              <w:rPr>
                <w:rFonts w:ascii="Times New Roman" w:hAnsi="Times New Roman"/>
                <w:b/>
              </w:rPr>
              <w:lastRenderedPageBreak/>
              <w:t>главные ионы</w:t>
            </w:r>
          </w:p>
        </w:tc>
      </w:tr>
      <w:tr w:rsidR="00B92574" w:rsidRPr="001413CF" w:rsidTr="00733562">
        <w:tblPrEx>
          <w:tblLook w:val="04A0"/>
        </w:tblPrEx>
        <w:trPr>
          <w:gridAfter w:val="1"/>
          <w:wAfter w:w="29" w:type="dxa"/>
          <w:trHeight w:val="367"/>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9652D5">
            <w:pPr>
              <w:rPr>
                <w:rFonts w:ascii="Times New Roman" w:hAnsi="Times New Roman"/>
              </w:rPr>
            </w:pPr>
            <w:r w:rsidRPr="001413CF">
              <w:rPr>
                <w:rFonts w:ascii="Times New Roman" w:hAnsi="Times New Roman"/>
              </w:rPr>
              <w:t>Сульфаты</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465</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4,7</w:t>
            </w:r>
          </w:p>
        </w:tc>
      </w:tr>
      <w:tr w:rsidR="00B92574" w:rsidRPr="001413CF" w:rsidTr="00733562">
        <w:tblPrEx>
          <w:tblLook w:val="04A0"/>
        </w:tblPrEx>
        <w:trPr>
          <w:gridAfter w:val="1"/>
          <w:wAfter w:w="29" w:type="dxa"/>
          <w:trHeight w:val="367"/>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9652D5">
            <w:pPr>
              <w:rPr>
                <w:rFonts w:ascii="Times New Roman" w:hAnsi="Times New Roman"/>
              </w:rPr>
            </w:pPr>
            <w:r w:rsidRPr="001413CF">
              <w:rPr>
                <w:rFonts w:ascii="Times New Roman" w:hAnsi="Times New Roman"/>
              </w:rPr>
              <w:t>Магний</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48,6</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1,2</w:t>
            </w:r>
          </w:p>
        </w:tc>
      </w:tr>
      <w:tr w:rsidR="00B92574" w:rsidRPr="001413CF" w:rsidTr="00733562">
        <w:tblPrEx>
          <w:tblLook w:val="04A0"/>
        </w:tblPrEx>
        <w:trPr>
          <w:gridAfter w:val="1"/>
          <w:wAfter w:w="29" w:type="dxa"/>
          <w:trHeight w:val="9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right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blPrEx>
          <w:tblLook w:val="04A0"/>
        </w:tblPrEx>
        <w:trPr>
          <w:gridAfter w:val="1"/>
          <w:wAfter w:w="29" w:type="dxa"/>
          <w:trHeight w:val="367"/>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9652D5">
            <w:pPr>
              <w:rPr>
                <w:rFonts w:ascii="Times New Roman" w:hAnsi="Times New Roman"/>
              </w:rPr>
            </w:pPr>
            <w:r w:rsidRPr="001413CF">
              <w:rPr>
                <w:rFonts w:ascii="Times New Roman" w:hAnsi="Times New Roman"/>
              </w:rPr>
              <w:t>Аммоний солевой</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4,00</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8,0</w:t>
            </w:r>
          </w:p>
        </w:tc>
      </w:tr>
      <w:tr w:rsidR="00B92574" w:rsidRPr="001413CF" w:rsidTr="00733562">
        <w:tblPrEx>
          <w:tblLook w:val="04A0"/>
        </w:tblPrEx>
        <w:trPr>
          <w:gridAfter w:val="1"/>
          <w:wAfter w:w="29" w:type="dxa"/>
          <w:trHeight w:val="367"/>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9652D5">
            <w:pPr>
              <w:rPr>
                <w:rFonts w:ascii="Times New Roman" w:hAnsi="Times New Roman"/>
              </w:rPr>
            </w:pPr>
            <w:r w:rsidRPr="001413CF">
              <w:rPr>
                <w:rFonts w:ascii="Times New Roman" w:hAnsi="Times New Roman"/>
              </w:rPr>
              <w:t>Азот нитритный</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0,149</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7,4</w:t>
            </w:r>
          </w:p>
        </w:tc>
      </w:tr>
      <w:tr w:rsidR="00B92574" w:rsidRPr="001413CF" w:rsidTr="00733562">
        <w:tblPrEx>
          <w:tblLook w:val="04A0"/>
        </w:tblPrEx>
        <w:trPr>
          <w:gridAfter w:val="1"/>
          <w:wAfter w:w="29" w:type="dxa"/>
          <w:trHeight w:val="367"/>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9652D5">
            <w:pPr>
              <w:rPr>
                <w:rFonts w:ascii="Times New Roman" w:hAnsi="Times New Roman"/>
              </w:rPr>
            </w:pPr>
            <w:r w:rsidRPr="001413CF">
              <w:rPr>
                <w:rFonts w:ascii="Times New Roman" w:hAnsi="Times New Roman"/>
              </w:rPr>
              <w:t>Железо общее</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0,25</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2,5</w:t>
            </w:r>
          </w:p>
        </w:tc>
      </w:tr>
      <w:tr w:rsidR="00B92574" w:rsidRPr="001413CF" w:rsidTr="00733562">
        <w:tblPrEx>
          <w:tblLook w:val="04A0"/>
        </w:tblPrEx>
        <w:trPr>
          <w:gridAfter w:val="1"/>
          <w:wAfter w:w="29" w:type="dxa"/>
          <w:trHeight w:val="27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blPrEx>
          <w:tblLook w:val="04A0"/>
        </w:tblPrEx>
        <w:trPr>
          <w:gridAfter w:val="1"/>
          <w:wAfter w:w="29" w:type="dxa"/>
          <w:trHeight w:val="237"/>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Медь</w:t>
            </w:r>
          </w:p>
        </w:tc>
        <w:tc>
          <w:tcPr>
            <w:tcW w:w="1167" w:type="dxa"/>
            <w:gridSpan w:val="5"/>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0,0111</w:t>
            </w:r>
          </w:p>
        </w:tc>
        <w:tc>
          <w:tcPr>
            <w:tcW w:w="822" w:type="dxa"/>
            <w:gridSpan w:val="2"/>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11,1</w:t>
            </w:r>
          </w:p>
        </w:tc>
      </w:tr>
      <w:tr w:rsidR="00B92574" w:rsidRPr="001413CF" w:rsidTr="00733562">
        <w:tblPrEx>
          <w:tblLook w:val="04A0"/>
        </w:tblPrEx>
        <w:trPr>
          <w:gridAfter w:val="1"/>
          <w:wAfter w:w="29" w:type="dxa"/>
          <w:trHeight w:val="24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Цинк</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2,1</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2,1</w:t>
            </w:r>
          </w:p>
        </w:tc>
      </w:tr>
      <w:tr w:rsidR="00B92574" w:rsidRPr="001413CF" w:rsidTr="00733562">
        <w:tblPrEx>
          <w:tblLook w:val="04A0"/>
        </w:tblPrEx>
        <w:trPr>
          <w:gridAfter w:val="1"/>
          <w:wAfter w:w="29" w:type="dxa"/>
          <w:trHeight w:val="24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Марганец</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0,087</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8,7</w:t>
            </w:r>
          </w:p>
        </w:tc>
      </w:tr>
      <w:tr w:rsidR="00B92574" w:rsidRPr="001413CF" w:rsidTr="00733562">
        <w:tblPrEx>
          <w:tblLook w:val="04A0"/>
        </w:tblPrEx>
        <w:trPr>
          <w:gridAfter w:val="1"/>
          <w:wAfter w:w="29" w:type="dxa"/>
          <w:trHeight w:val="367"/>
        </w:trPr>
        <w:tc>
          <w:tcPr>
            <w:tcW w:w="2118" w:type="dxa"/>
            <w:gridSpan w:val="2"/>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р. Сокыр (Карагандинская)</w:t>
            </w: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10,6</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9,81</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9,34</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9,34</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831"/>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2,47 (нормативно 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2,24</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3,85</w:t>
            </w:r>
          </w:p>
          <w:p w:rsidR="00B92574" w:rsidRPr="001413CF" w:rsidRDefault="00B92574" w:rsidP="00FF532F">
            <w:pPr>
              <w:ind w:right="-263"/>
              <w:jc w:val="center"/>
              <w:rPr>
                <w:rFonts w:ascii="Times New Roman" w:hAnsi="Times New Roman"/>
              </w:rPr>
            </w:pPr>
            <w:r w:rsidRPr="001413CF">
              <w:rPr>
                <w:rFonts w:ascii="Times New Roman" w:hAnsi="Times New Roman"/>
              </w:rPr>
              <w:t>(умеренного уровня загрязнения)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БПК5</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3,85</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7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9,82</w:t>
            </w:r>
          </w:p>
          <w:p w:rsidR="00B92574" w:rsidRPr="001413CF" w:rsidRDefault="00B92574" w:rsidP="00FF532F">
            <w:pPr>
              <w:ind w:right="-263"/>
              <w:jc w:val="center"/>
              <w:rPr>
                <w:rFonts w:ascii="Times New Roman" w:hAnsi="Times New Roman"/>
              </w:rPr>
            </w:pPr>
            <w:r w:rsidRPr="001413CF">
              <w:rPr>
                <w:rFonts w:ascii="Times New Roman" w:hAnsi="Times New Roman"/>
              </w:rPr>
              <w:t>(высокого уровня загрязнения)</w:t>
            </w:r>
          </w:p>
          <w:p w:rsidR="00B92574" w:rsidRPr="001413CF" w:rsidRDefault="00B92574" w:rsidP="00FF532F">
            <w:pPr>
              <w:ind w:right="-263"/>
              <w:jc w:val="center"/>
              <w:rPr>
                <w:rFonts w:ascii="Times New Roman" w:hAnsi="Times New Roman"/>
              </w:rPr>
            </w:pPr>
          </w:p>
        </w:tc>
        <w:tc>
          <w:tcPr>
            <w:tcW w:w="1412" w:type="dxa"/>
            <w:gridSpan w:val="3"/>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8,43</w:t>
            </w:r>
          </w:p>
          <w:p w:rsidR="00B92574" w:rsidRPr="001413CF" w:rsidRDefault="00B92574" w:rsidP="00FF532F">
            <w:pPr>
              <w:ind w:right="-263"/>
              <w:jc w:val="center"/>
              <w:rPr>
                <w:rFonts w:ascii="Times New Roman" w:hAnsi="Times New Roman"/>
              </w:rPr>
            </w:pPr>
            <w:r w:rsidRPr="001413CF">
              <w:rPr>
                <w:rFonts w:ascii="Times New Roman" w:hAnsi="Times New Roman"/>
              </w:rPr>
              <w:t>(высокого уровня загрязнения)</w:t>
            </w:r>
          </w:p>
        </w:tc>
        <w:tc>
          <w:tcPr>
            <w:tcW w:w="1411" w:type="dxa"/>
            <w:gridSpan w:val="3"/>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5,45</w:t>
            </w:r>
          </w:p>
          <w:p w:rsidR="00B92574" w:rsidRPr="001413CF" w:rsidRDefault="00B92574" w:rsidP="00FF532F">
            <w:pPr>
              <w:ind w:right="-263"/>
              <w:jc w:val="center"/>
              <w:rPr>
                <w:rFonts w:ascii="Times New Roman" w:hAnsi="Times New Roman"/>
              </w:rPr>
            </w:pPr>
            <w:r w:rsidRPr="001413CF">
              <w:rPr>
                <w:rFonts w:ascii="Times New Roman" w:hAnsi="Times New Roman"/>
              </w:rPr>
              <w:t>(высокого уровня загрязнения)</w:t>
            </w:r>
          </w:p>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blPrEx>
          <w:tblLook w:val="04A0"/>
        </w:tblPrEx>
        <w:trPr>
          <w:gridAfter w:val="1"/>
          <w:wAfter w:w="29" w:type="dxa"/>
          <w:trHeight w:val="137"/>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Хлориды</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365</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1,2</w:t>
            </w:r>
          </w:p>
        </w:tc>
      </w:tr>
      <w:tr w:rsidR="00B92574" w:rsidRPr="001413CF" w:rsidTr="00733562">
        <w:tblPrEx>
          <w:tblLook w:val="04A0"/>
        </w:tblPrEx>
        <w:trPr>
          <w:gridAfter w:val="1"/>
          <w:wAfter w:w="29" w:type="dxa"/>
          <w:trHeight w:val="285"/>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Сульфаты</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337</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3,4</w:t>
            </w:r>
          </w:p>
        </w:tc>
      </w:tr>
      <w:tr w:rsidR="00B92574" w:rsidRPr="001413CF" w:rsidTr="00733562">
        <w:tblPrEx>
          <w:tblLook w:val="04A0"/>
        </w:tblPrEx>
        <w:trPr>
          <w:gridAfter w:val="1"/>
          <w:wAfter w:w="29" w:type="dxa"/>
          <w:trHeight w:val="262"/>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Магний</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51,4</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1,3</w:t>
            </w:r>
          </w:p>
        </w:tc>
      </w:tr>
      <w:tr w:rsidR="00B92574" w:rsidRPr="001413CF" w:rsidTr="00733562">
        <w:tblPrEx>
          <w:tblLook w:val="04A0"/>
        </w:tblPrEx>
        <w:trPr>
          <w:gridAfter w:val="1"/>
          <w:wAfter w:w="29" w:type="dxa"/>
          <w:trHeight w:val="279"/>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blPrEx>
          <w:tblLook w:val="04A0"/>
        </w:tblPrEx>
        <w:trPr>
          <w:gridAfter w:val="1"/>
          <w:wAfter w:w="29" w:type="dxa"/>
          <w:trHeight w:val="367"/>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9652D5">
            <w:pPr>
              <w:rPr>
                <w:rFonts w:ascii="Times New Roman" w:hAnsi="Times New Roman"/>
              </w:rPr>
            </w:pPr>
            <w:r w:rsidRPr="001413CF">
              <w:rPr>
                <w:rFonts w:ascii="Times New Roman" w:hAnsi="Times New Roman"/>
              </w:rPr>
              <w:t>Аммоний солевой</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7,96</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15,9</w:t>
            </w:r>
          </w:p>
        </w:tc>
      </w:tr>
      <w:tr w:rsidR="00B92574" w:rsidRPr="001413CF" w:rsidTr="00733562">
        <w:tblPrEx>
          <w:tblLook w:val="04A0"/>
        </w:tblPrEx>
        <w:trPr>
          <w:gridAfter w:val="1"/>
          <w:wAfter w:w="29" w:type="dxa"/>
          <w:trHeight w:val="367"/>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9652D5">
            <w:pPr>
              <w:rPr>
                <w:rFonts w:ascii="Times New Roman" w:hAnsi="Times New Roman"/>
              </w:rPr>
            </w:pPr>
            <w:r w:rsidRPr="001413CF">
              <w:rPr>
                <w:rFonts w:ascii="Times New Roman" w:hAnsi="Times New Roman"/>
              </w:rPr>
              <w:t>Азот нитритный</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0,298</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14,9</w:t>
            </w:r>
          </w:p>
        </w:tc>
      </w:tr>
      <w:tr w:rsidR="00B92574" w:rsidRPr="001413CF" w:rsidTr="00733562">
        <w:tblPrEx>
          <w:tblLook w:val="04A0"/>
        </w:tblPrEx>
        <w:trPr>
          <w:gridAfter w:val="1"/>
          <w:wAfter w:w="29" w:type="dxa"/>
          <w:trHeight w:val="367"/>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9652D5">
            <w:pPr>
              <w:rPr>
                <w:rFonts w:ascii="Times New Roman" w:hAnsi="Times New Roman"/>
              </w:rPr>
            </w:pPr>
            <w:r w:rsidRPr="001413CF">
              <w:rPr>
                <w:rFonts w:ascii="Times New Roman" w:hAnsi="Times New Roman"/>
              </w:rPr>
              <w:t>Азот нитратный</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12,7</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1,4</w:t>
            </w:r>
          </w:p>
        </w:tc>
      </w:tr>
      <w:tr w:rsidR="00B92574" w:rsidRPr="001413CF" w:rsidTr="00733562">
        <w:tblPrEx>
          <w:tblLook w:val="04A0"/>
        </w:tblPrEx>
        <w:trPr>
          <w:gridAfter w:val="1"/>
          <w:wAfter w:w="29" w:type="dxa"/>
          <w:trHeight w:val="234"/>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blPrEx>
          <w:tblLook w:val="04A0"/>
        </w:tblPrEx>
        <w:trPr>
          <w:gridAfter w:val="1"/>
          <w:wAfter w:w="29" w:type="dxa"/>
          <w:trHeight w:val="281"/>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Медь</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0,0082</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8,2</w:t>
            </w:r>
          </w:p>
        </w:tc>
      </w:tr>
      <w:tr w:rsidR="00B92574" w:rsidRPr="001413CF" w:rsidTr="00733562">
        <w:tblPrEx>
          <w:tblLook w:val="04A0"/>
        </w:tblPrEx>
        <w:trPr>
          <w:gridAfter w:val="1"/>
          <w:wAfter w:w="29" w:type="dxa"/>
          <w:trHeight w:val="275"/>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Цинк</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0,0165</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1,6</w:t>
            </w:r>
          </w:p>
        </w:tc>
      </w:tr>
      <w:tr w:rsidR="00B92574" w:rsidRPr="001413CF" w:rsidTr="00733562">
        <w:tblPrEx>
          <w:tblLook w:val="04A0"/>
        </w:tblPrEx>
        <w:trPr>
          <w:gridAfter w:val="1"/>
          <w:wAfter w:w="29" w:type="dxa"/>
          <w:trHeight w:val="275"/>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Марганец</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0,115</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11,5</w:t>
            </w:r>
          </w:p>
        </w:tc>
      </w:tr>
      <w:tr w:rsidR="00B92574" w:rsidRPr="001413CF" w:rsidTr="00733562">
        <w:tblPrEx>
          <w:tblLook w:val="04A0"/>
        </w:tblPrEx>
        <w:trPr>
          <w:gridAfter w:val="1"/>
          <w:wAfter w:w="29" w:type="dxa"/>
          <w:trHeight w:val="275"/>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b/>
              </w:rPr>
            </w:pPr>
            <w:r w:rsidRPr="001413CF">
              <w:rPr>
                <w:rFonts w:ascii="Times New Roman" w:hAnsi="Times New Roman"/>
                <w:b/>
              </w:rPr>
              <w:t>органические вещества</w:t>
            </w:r>
          </w:p>
        </w:tc>
      </w:tr>
      <w:tr w:rsidR="00B92574" w:rsidRPr="001413CF" w:rsidTr="00733562">
        <w:tblPrEx>
          <w:tblLook w:val="04A0"/>
        </w:tblPrEx>
        <w:trPr>
          <w:gridAfter w:val="1"/>
          <w:wAfter w:w="29" w:type="dxa"/>
          <w:trHeight w:val="275"/>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Фенолы</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0,002</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2,0</w:t>
            </w:r>
          </w:p>
        </w:tc>
      </w:tr>
      <w:tr w:rsidR="00B92574" w:rsidRPr="001413CF" w:rsidTr="00733562">
        <w:tblPrEx>
          <w:tblLook w:val="04A0"/>
        </w:tblPrEx>
        <w:trPr>
          <w:gridAfter w:val="1"/>
          <w:wAfter w:w="29" w:type="dxa"/>
          <w:trHeight w:val="367"/>
        </w:trPr>
        <w:tc>
          <w:tcPr>
            <w:tcW w:w="2118" w:type="dxa"/>
            <w:gridSpan w:val="2"/>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р. Шерубайнура (Карагандинская)</w:t>
            </w: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10,1</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10,15</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9,50</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(нормативночистая)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9,50</w:t>
            </w:r>
          </w:p>
          <w:p w:rsidR="00B92574" w:rsidRPr="001413CF" w:rsidRDefault="00B92574" w:rsidP="00B92574">
            <w:pPr>
              <w:jc w:val="center"/>
              <w:rPr>
                <w:rFonts w:ascii="Times New Roman" w:hAnsi="Times New Roman"/>
              </w:rPr>
            </w:pP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7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2,25</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2,41</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3,51</w:t>
            </w:r>
          </w:p>
          <w:p w:rsidR="00B92574" w:rsidRPr="001413CF" w:rsidRDefault="00B92574" w:rsidP="00FF532F">
            <w:pPr>
              <w:ind w:right="-263"/>
              <w:jc w:val="center"/>
              <w:rPr>
                <w:rFonts w:ascii="Times New Roman" w:hAnsi="Times New Roman"/>
              </w:rPr>
            </w:pPr>
            <w:r w:rsidRPr="001413CF">
              <w:rPr>
                <w:rFonts w:ascii="Times New Roman" w:hAnsi="Times New Roman"/>
              </w:rPr>
              <w:t>(умеренного уровня загрязнения)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БПК5</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3,51</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79"/>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val="restart"/>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8,79</w:t>
            </w:r>
          </w:p>
          <w:p w:rsidR="00B92574" w:rsidRPr="001413CF" w:rsidRDefault="00B92574" w:rsidP="00FF532F">
            <w:pPr>
              <w:ind w:right="-263"/>
              <w:jc w:val="center"/>
              <w:rPr>
                <w:rFonts w:ascii="Times New Roman" w:hAnsi="Times New Roman"/>
              </w:rPr>
            </w:pPr>
            <w:r w:rsidRPr="001413CF">
              <w:rPr>
                <w:rFonts w:ascii="Times New Roman" w:hAnsi="Times New Roman"/>
              </w:rPr>
              <w:t>(высокого уровня загрязнения)</w:t>
            </w:r>
          </w:p>
        </w:tc>
        <w:tc>
          <w:tcPr>
            <w:tcW w:w="1412" w:type="dxa"/>
            <w:gridSpan w:val="3"/>
            <w:vMerge w:val="restart"/>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10,17</w:t>
            </w:r>
          </w:p>
          <w:p w:rsidR="00B92574" w:rsidRPr="001413CF" w:rsidRDefault="00B92574" w:rsidP="00FF532F">
            <w:pPr>
              <w:ind w:right="-263"/>
              <w:jc w:val="center"/>
              <w:rPr>
                <w:rFonts w:ascii="Times New Roman" w:hAnsi="Times New Roman"/>
              </w:rPr>
            </w:pPr>
            <w:r w:rsidRPr="001413CF">
              <w:rPr>
                <w:rFonts w:ascii="Times New Roman" w:hAnsi="Times New Roman"/>
              </w:rPr>
              <w:t>(чрезвычайновысокого уровня загрязнения)</w:t>
            </w:r>
          </w:p>
          <w:p w:rsidR="00B92574" w:rsidRPr="001413CF" w:rsidRDefault="00B92574" w:rsidP="00FF532F">
            <w:pPr>
              <w:ind w:right="-263"/>
              <w:jc w:val="center"/>
              <w:rPr>
                <w:rFonts w:ascii="Times New Roman" w:hAnsi="Times New Roman"/>
              </w:rPr>
            </w:pPr>
          </w:p>
        </w:tc>
        <w:tc>
          <w:tcPr>
            <w:tcW w:w="1411" w:type="dxa"/>
            <w:gridSpan w:val="3"/>
            <w:vMerge w:val="restart"/>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6,20</w:t>
            </w:r>
          </w:p>
          <w:p w:rsidR="00B92574" w:rsidRPr="001413CF" w:rsidRDefault="00B92574" w:rsidP="00FF532F">
            <w:pPr>
              <w:ind w:right="-263"/>
              <w:jc w:val="center"/>
              <w:rPr>
                <w:rFonts w:ascii="Times New Roman" w:hAnsi="Times New Roman"/>
              </w:rPr>
            </w:pPr>
            <w:r w:rsidRPr="001413CF">
              <w:rPr>
                <w:rFonts w:ascii="Times New Roman" w:hAnsi="Times New Roman"/>
              </w:rPr>
              <w:t>(высокого уровня загрязнения)</w:t>
            </w:r>
          </w:p>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blPrEx>
          <w:tblLook w:val="04A0"/>
        </w:tblPrEx>
        <w:trPr>
          <w:gridAfter w:val="1"/>
          <w:wAfter w:w="29" w:type="dxa"/>
          <w:trHeight w:val="279"/>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Хлориды</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397</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1,3</w:t>
            </w:r>
          </w:p>
        </w:tc>
      </w:tr>
      <w:tr w:rsidR="00B92574" w:rsidRPr="001413CF" w:rsidTr="00733562">
        <w:tblPrEx>
          <w:tblLook w:val="04A0"/>
        </w:tblPrEx>
        <w:trPr>
          <w:gridAfter w:val="1"/>
          <w:wAfter w:w="29" w:type="dxa"/>
          <w:trHeight w:val="279"/>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Сульфаты</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371</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3,7</w:t>
            </w:r>
          </w:p>
        </w:tc>
      </w:tr>
      <w:tr w:rsidR="00B92574" w:rsidRPr="001413CF" w:rsidTr="00733562">
        <w:tblPrEx>
          <w:tblLook w:val="04A0"/>
        </w:tblPrEx>
        <w:trPr>
          <w:gridAfter w:val="1"/>
          <w:wAfter w:w="29" w:type="dxa"/>
          <w:trHeight w:val="279"/>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Магний</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53,6</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1,3</w:t>
            </w:r>
          </w:p>
        </w:tc>
      </w:tr>
      <w:tr w:rsidR="00B92574" w:rsidRPr="001413CF" w:rsidTr="00733562">
        <w:tblPrEx>
          <w:tblLook w:val="04A0"/>
        </w:tblPrEx>
        <w:trPr>
          <w:gridAfter w:val="1"/>
          <w:wAfter w:w="29" w:type="dxa"/>
          <w:trHeight w:val="171"/>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blPrEx>
          <w:tblLook w:val="04A0"/>
        </w:tblPrEx>
        <w:trPr>
          <w:gridAfter w:val="1"/>
          <w:wAfter w:w="29" w:type="dxa"/>
          <w:trHeight w:val="367"/>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9652D5">
            <w:pPr>
              <w:rPr>
                <w:rFonts w:ascii="Times New Roman" w:hAnsi="Times New Roman"/>
              </w:rPr>
            </w:pPr>
            <w:r w:rsidRPr="001413CF">
              <w:rPr>
                <w:rFonts w:ascii="Times New Roman" w:hAnsi="Times New Roman"/>
              </w:rPr>
              <w:t>Аммоний солевой</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7,09</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14,2</w:t>
            </w:r>
          </w:p>
        </w:tc>
      </w:tr>
      <w:tr w:rsidR="00B92574" w:rsidRPr="001413CF" w:rsidTr="00733562">
        <w:tblPrEx>
          <w:tblLook w:val="04A0"/>
        </w:tblPrEx>
        <w:trPr>
          <w:gridAfter w:val="1"/>
          <w:wAfter w:w="29" w:type="dxa"/>
          <w:trHeight w:val="215"/>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9652D5">
            <w:pPr>
              <w:rPr>
                <w:rFonts w:ascii="Times New Roman" w:hAnsi="Times New Roman"/>
              </w:rPr>
            </w:pPr>
            <w:r w:rsidRPr="001413CF">
              <w:rPr>
                <w:rFonts w:ascii="Times New Roman" w:hAnsi="Times New Roman"/>
              </w:rPr>
              <w:t>Азот нитритный</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0,383</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19,1</w:t>
            </w:r>
          </w:p>
        </w:tc>
      </w:tr>
      <w:tr w:rsidR="00B92574" w:rsidRPr="001413CF" w:rsidTr="00733562">
        <w:tblPrEx>
          <w:tblLook w:val="04A0"/>
        </w:tblPrEx>
        <w:trPr>
          <w:gridAfter w:val="1"/>
          <w:wAfter w:w="29" w:type="dxa"/>
          <w:trHeight w:val="215"/>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9652D5">
            <w:pPr>
              <w:rPr>
                <w:rFonts w:ascii="Times New Roman" w:hAnsi="Times New Roman"/>
              </w:rPr>
            </w:pPr>
            <w:r w:rsidRPr="001413CF">
              <w:rPr>
                <w:rFonts w:ascii="Times New Roman" w:hAnsi="Times New Roman"/>
              </w:rPr>
              <w:t>Азот нитратный</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12,3</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1,3</w:t>
            </w:r>
          </w:p>
        </w:tc>
      </w:tr>
      <w:tr w:rsidR="00B92574" w:rsidRPr="001413CF" w:rsidTr="00733562">
        <w:tblPrEx>
          <w:tblLook w:val="04A0"/>
        </w:tblPrEx>
        <w:trPr>
          <w:gridAfter w:val="1"/>
          <w:wAfter w:w="29" w:type="dxa"/>
          <w:trHeight w:val="314"/>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Фториды</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1,33</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1,8</w:t>
            </w:r>
          </w:p>
        </w:tc>
      </w:tr>
      <w:tr w:rsidR="00B92574" w:rsidRPr="001413CF" w:rsidTr="00733562">
        <w:tblPrEx>
          <w:tblLook w:val="04A0"/>
        </w:tblPrEx>
        <w:trPr>
          <w:gridAfter w:val="1"/>
          <w:wAfter w:w="29" w:type="dxa"/>
          <w:trHeight w:val="261"/>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blPrEx>
          <w:tblLook w:val="04A0"/>
        </w:tblPrEx>
        <w:trPr>
          <w:gridAfter w:val="1"/>
          <w:wAfter w:w="29" w:type="dxa"/>
          <w:trHeight w:val="209"/>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Медь</w:t>
            </w:r>
          </w:p>
        </w:tc>
        <w:tc>
          <w:tcPr>
            <w:tcW w:w="1167" w:type="dxa"/>
            <w:gridSpan w:val="5"/>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0,0085</w:t>
            </w:r>
          </w:p>
        </w:tc>
        <w:tc>
          <w:tcPr>
            <w:tcW w:w="822" w:type="dxa"/>
            <w:gridSpan w:val="2"/>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8,5</w:t>
            </w:r>
          </w:p>
        </w:tc>
      </w:tr>
      <w:tr w:rsidR="00B92574" w:rsidRPr="001413CF" w:rsidTr="00733562">
        <w:tblPrEx>
          <w:tblLook w:val="04A0"/>
        </w:tblPrEx>
        <w:trPr>
          <w:gridAfter w:val="1"/>
          <w:wAfter w:w="29" w:type="dxa"/>
          <w:trHeight w:val="257"/>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Цинк</w:t>
            </w:r>
          </w:p>
        </w:tc>
        <w:tc>
          <w:tcPr>
            <w:tcW w:w="1167" w:type="dxa"/>
            <w:gridSpan w:val="5"/>
            <w:tcBorders>
              <w:top w:val="single" w:sz="4" w:space="0" w:color="auto"/>
              <w:left w:val="nil"/>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0,017</w:t>
            </w:r>
          </w:p>
        </w:tc>
        <w:tc>
          <w:tcPr>
            <w:tcW w:w="822" w:type="dxa"/>
            <w:gridSpan w:val="2"/>
            <w:tcBorders>
              <w:top w:val="single" w:sz="4" w:space="0" w:color="auto"/>
              <w:left w:val="nil"/>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1,7</w:t>
            </w:r>
          </w:p>
        </w:tc>
      </w:tr>
      <w:tr w:rsidR="00B92574" w:rsidRPr="001413CF" w:rsidTr="00733562">
        <w:tblPrEx>
          <w:tblLook w:val="04A0"/>
        </w:tblPrEx>
        <w:trPr>
          <w:gridAfter w:val="1"/>
          <w:wAfter w:w="29" w:type="dxa"/>
          <w:trHeight w:val="257"/>
        </w:trPr>
        <w:tc>
          <w:tcPr>
            <w:tcW w:w="2118" w:type="dxa"/>
            <w:gridSpan w:val="2"/>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Марганец</w:t>
            </w:r>
          </w:p>
        </w:tc>
        <w:tc>
          <w:tcPr>
            <w:tcW w:w="1167" w:type="dxa"/>
            <w:gridSpan w:val="5"/>
            <w:tcBorders>
              <w:top w:val="single" w:sz="4" w:space="0" w:color="auto"/>
              <w:left w:val="nil"/>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0,120</w:t>
            </w:r>
          </w:p>
        </w:tc>
        <w:tc>
          <w:tcPr>
            <w:tcW w:w="822" w:type="dxa"/>
            <w:gridSpan w:val="2"/>
            <w:tcBorders>
              <w:top w:val="single" w:sz="4" w:space="0" w:color="auto"/>
              <w:left w:val="nil"/>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12,0</w:t>
            </w:r>
          </w:p>
        </w:tc>
      </w:tr>
      <w:tr w:rsidR="00B92574" w:rsidRPr="001413CF" w:rsidTr="00733562">
        <w:tblPrEx>
          <w:tblLook w:val="04A0"/>
        </w:tblPrEx>
        <w:trPr>
          <w:gridAfter w:val="1"/>
          <w:wAfter w:w="29" w:type="dxa"/>
          <w:trHeight w:val="241"/>
        </w:trPr>
        <w:tc>
          <w:tcPr>
            <w:tcW w:w="2118" w:type="dxa"/>
            <w:gridSpan w:val="2"/>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р. Кокпекты (Карагандинская)</w:t>
            </w: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9,90 (нормативночистая)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7,41</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7,14</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(нормативночистая)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7,14</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241"/>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1,05 (нормативно 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1,99</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1,58</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(нормативночистая)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БПК5</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1,58</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241"/>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3,77</w:t>
            </w:r>
          </w:p>
          <w:p w:rsidR="00B92574" w:rsidRPr="001413CF" w:rsidRDefault="00B92574" w:rsidP="00FF532F">
            <w:pPr>
              <w:ind w:right="-263"/>
              <w:jc w:val="center"/>
              <w:rPr>
                <w:rFonts w:ascii="Times New Roman" w:hAnsi="Times New Roman"/>
              </w:rPr>
            </w:pPr>
            <w:r w:rsidRPr="001413CF">
              <w:rPr>
                <w:rFonts w:ascii="Times New Roman" w:hAnsi="Times New Roman"/>
              </w:rPr>
              <w:t>(высокого уровня загрязнения)</w:t>
            </w:r>
          </w:p>
        </w:tc>
        <w:tc>
          <w:tcPr>
            <w:tcW w:w="1412" w:type="dxa"/>
            <w:gridSpan w:val="3"/>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3,30</w:t>
            </w:r>
          </w:p>
          <w:p w:rsidR="00B92574" w:rsidRPr="001413CF" w:rsidRDefault="00B92574" w:rsidP="00FF532F">
            <w:pPr>
              <w:ind w:right="-263"/>
              <w:jc w:val="center"/>
              <w:rPr>
                <w:rFonts w:ascii="Times New Roman" w:hAnsi="Times New Roman"/>
              </w:rPr>
            </w:pPr>
            <w:r w:rsidRPr="001413CF">
              <w:rPr>
                <w:rFonts w:ascii="Times New Roman" w:hAnsi="Times New Roman"/>
              </w:rPr>
              <w:t>(высокого уровня загрязнения)</w:t>
            </w:r>
          </w:p>
          <w:p w:rsidR="00B92574" w:rsidRPr="001413CF" w:rsidRDefault="00B92574" w:rsidP="00FF532F">
            <w:pPr>
              <w:ind w:right="-263"/>
              <w:jc w:val="center"/>
              <w:rPr>
                <w:rFonts w:ascii="Times New Roman" w:hAnsi="Times New Roman"/>
              </w:rPr>
            </w:pPr>
          </w:p>
        </w:tc>
        <w:tc>
          <w:tcPr>
            <w:tcW w:w="1411" w:type="dxa"/>
            <w:gridSpan w:val="3"/>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3,10</w:t>
            </w:r>
          </w:p>
          <w:p w:rsidR="00B92574" w:rsidRPr="001413CF" w:rsidRDefault="00B92574" w:rsidP="00FF532F">
            <w:pPr>
              <w:ind w:right="-263"/>
              <w:jc w:val="center"/>
              <w:rPr>
                <w:rFonts w:ascii="Times New Roman" w:hAnsi="Times New Roman"/>
              </w:rPr>
            </w:pPr>
            <w:r w:rsidRPr="001413CF">
              <w:rPr>
                <w:rFonts w:ascii="Times New Roman" w:hAnsi="Times New Roman"/>
              </w:rPr>
              <w:t>(высокого уровня загрязнения)</w:t>
            </w:r>
          </w:p>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blPrEx>
          <w:tblLook w:val="04A0"/>
        </w:tblPrEx>
        <w:trPr>
          <w:gridAfter w:val="1"/>
          <w:wAfter w:w="29" w:type="dxa"/>
          <w:trHeight w:val="241"/>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Хлориды</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744</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2,5</w:t>
            </w:r>
          </w:p>
        </w:tc>
      </w:tr>
      <w:tr w:rsidR="00B92574" w:rsidRPr="001413CF" w:rsidTr="00733562">
        <w:tblPrEx>
          <w:tblLook w:val="04A0"/>
        </w:tblPrEx>
        <w:trPr>
          <w:gridAfter w:val="1"/>
          <w:wAfter w:w="29" w:type="dxa"/>
          <w:trHeight w:val="241"/>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Сульфаты</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151</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1,5</w:t>
            </w:r>
          </w:p>
        </w:tc>
      </w:tr>
      <w:tr w:rsidR="00B92574" w:rsidRPr="001413CF" w:rsidTr="00733562">
        <w:tblPrEx>
          <w:tblLook w:val="04A0"/>
        </w:tblPrEx>
        <w:trPr>
          <w:gridAfter w:val="1"/>
          <w:wAfter w:w="29" w:type="dxa"/>
          <w:trHeight w:val="241"/>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Магний</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60,5</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1,5</w:t>
            </w:r>
          </w:p>
        </w:tc>
      </w:tr>
      <w:tr w:rsidR="00B92574" w:rsidRPr="001413CF" w:rsidTr="00733562">
        <w:tblPrEx>
          <w:tblLook w:val="04A0"/>
        </w:tblPrEx>
        <w:trPr>
          <w:gridAfter w:val="1"/>
          <w:wAfter w:w="29" w:type="dxa"/>
          <w:trHeight w:val="241"/>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blPrEx>
          <w:tblLook w:val="04A0"/>
        </w:tblPrEx>
        <w:trPr>
          <w:gridAfter w:val="1"/>
          <w:wAfter w:w="29" w:type="dxa"/>
          <w:trHeight w:val="241"/>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Аммоний солевой</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0,72</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1,4</w:t>
            </w:r>
          </w:p>
        </w:tc>
      </w:tr>
      <w:tr w:rsidR="00B92574" w:rsidRPr="001413CF" w:rsidTr="00733562">
        <w:tblPrEx>
          <w:tblLook w:val="04A0"/>
        </w:tblPrEx>
        <w:trPr>
          <w:gridAfter w:val="1"/>
          <w:wAfter w:w="29" w:type="dxa"/>
          <w:trHeight w:val="241"/>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Азот нитритный</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0,041</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2,1</w:t>
            </w:r>
          </w:p>
        </w:tc>
      </w:tr>
      <w:tr w:rsidR="00B92574" w:rsidRPr="001413CF" w:rsidTr="00733562">
        <w:tblPrEx>
          <w:tblLook w:val="04A0"/>
        </w:tblPrEx>
        <w:trPr>
          <w:gridAfter w:val="1"/>
          <w:wAfter w:w="29" w:type="dxa"/>
          <w:trHeight w:val="7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right w:val="single" w:sz="4" w:space="0" w:color="auto"/>
            </w:tcBorders>
            <w:shd w:val="clear" w:color="auto" w:fill="auto"/>
            <w:noWrap/>
            <w:vAlign w:val="center"/>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blPrEx>
          <w:tblLook w:val="04A0"/>
        </w:tblPrEx>
        <w:trPr>
          <w:gridAfter w:val="1"/>
          <w:wAfter w:w="29" w:type="dxa"/>
          <w:trHeight w:val="241"/>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Медь</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0,0049</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4,9</w:t>
            </w:r>
          </w:p>
        </w:tc>
      </w:tr>
      <w:tr w:rsidR="00B92574" w:rsidRPr="001413CF" w:rsidTr="00733562">
        <w:tblPrEx>
          <w:tblLook w:val="04A0"/>
        </w:tblPrEx>
        <w:trPr>
          <w:gridAfter w:val="1"/>
          <w:wAfter w:w="29" w:type="dxa"/>
          <w:trHeight w:val="241"/>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Цинк</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0,016</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1,6</w:t>
            </w:r>
          </w:p>
        </w:tc>
      </w:tr>
      <w:tr w:rsidR="00B92574" w:rsidRPr="001413CF" w:rsidTr="00733562">
        <w:tblPrEx>
          <w:tblLook w:val="04A0"/>
        </w:tblPrEx>
        <w:trPr>
          <w:gridAfter w:val="1"/>
          <w:wAfter w:w="29" w:type="dxa"/>
          <w:trHeight w:val="241"/>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Марганец</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0,110</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11,0</w:t>
            </w:r>
          </w:p>
        </w:tc>
      </w:tr>
      <w:tr w:rsidR="00B92574" w:rsidRPr="001413CF" w:rsidTr="00733562">
        <w:tblPrEx>
          <w:tblLook w:val="04A0"/>
        </w:tblPrEx>
        <w:trPr>
          <w:gridAfter w:val="1"/>
          <w:wAfter w:w="29" w:type="dxa"/>
          <w:trHeight w:val="241"/>
        </w:trPr>
        <w:tc>
          <w:tcPr>
            <w:tcW w:w="2118" w:type="dxa"/>
            <w:gridSpan w:val="2"/>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оз. Шолак (Карагандинская)</w:t>
            </w: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7,65</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7,28</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7,28</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241"/>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1,20 (нормативно 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1,89</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БПК5</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1,89</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144"/>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4,09 (высокого уровня загрязнения)</w:t>
            </w:r>
          </w:p>
        </w:tc>
        <w:tc>
          <w:tcPr>
            <w:tcW w:w="1412" w:type="dxa"/>
            <w:gridSpan w:val="3"/>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w:t>
            </w:r>
          </w:p>
        </w:tc>
        <w:tc>
          <w:tcPr>
            <w:tcW w:w="1411" w:type="dxa"/>
            <w:gridSpan w:val="3"/>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3,95</w:t>
            </w:r>
          </w:p>
          <w:p w:rsidR="00B92574" w:rsidRPr="001413CF" w:rsidRDefault="00B92574" w:rsidP="00FF532F">
            <w:pPr>
              <w:ind w:right="-263"/>
              <w:jc w:val="center"/>
              <w:rPr>
                <w:rFonts w:ascii="Times New Roman" w:hAnsi="Times New Roman"/>
              </w:rPr>
            </w:pPr>
            <w:r w:rsidRPr="001413CF">
              <w:rPr>
                <w:rFonts w:ascii="Times New Roman" w:hAnsi="Times New Roman"/>
              </w:rPr>
              <w:t>(высокого уровня загрязнения)</w:t>
            </w:r>
          </w:p>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blPrEx>
          <w:tblLook w:val="04A0"/>
        </w:tblPrEx>
        <w:trPr>
          <w:gridAfter w:val="1"/>
          <w:wAfter w:w="29" w:type="dxa"/>
          <w:trHeight w:val="282"/>
        </w:trPr>
        <w:tc>
          <w:tcPr>
            <w:tcW w:w="2118" w:type="dxa"/>
            <w:gridSpan w:val="2"/>
            <w:vMerge/>
            <w:tcBorders>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Сульфаты</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295</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3,0</w:t>
            </w:r>
          </w:p>
        </w:tc>
      </w:tr>
      <w:tr w:rsidR="00B92574" w:rsidRPr="001413CF" w:rsidTr="00733562">
        <w:tblPrEx>
          <w:tblLook w:val="04A0"/>
        </w:tblPrEx>
        <w:trPr>
          <w:gridAfter w:val="1"/>
          <w:wAfter w:w="29" w:type="dxa"/>
          <w:trHeight w:val="282"/>
        </w:trPr>
        <w:tc>
          <w:tcPr>
            <w:tcW w:w="2118" w:type="dxa"/>
            <w:gridSpan w:val="2"/>
            <w:vMerge/>
            <w:tcBorders>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Магний</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42,5</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1,1</w:t>
            </w:r>
          </w:p>
        </w:tc>
      </w:tr>
      <w:tr w:rsidR="00B92574" w:rsidRPr="001413CF" w:rsidTr="00733562">
        <w:tblPrEx>
          <w:tblLook w:val="04A0"/>
        </w:tblPrEx>
        <w:trPr>
          <w:gridAfter w:val="1"/>
          <w:wAfter w:w="29" w:type="dxa"/>
          <w:trHeight w:val="70"/>
        </w:trPr>
        <w:tc>
          <w:tcPr>
            <w:tcW w:w="2118" w:type="dxa"/>
            <w:gridSpan w:val="2"/>
            <w:vMerge/>
            <w:tcBorders>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right w:val="single" w:sz="4" w:space="0" w:color="auto"/>
            </w:tcBorders>
            <w:shd w:val="clear" w:color="auto" w:fill="auto"/>
            <w:noWrap/>
            <w:vAlign w:val="center"/>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blPrEx>
          <w:tblLook w:val="04A0"/>
        </w:tblPrEx>
        <w:trPr>
          <w:gridAfter w:val="1"/>
          <w:wAfter w:w="29" w:type="dxa"/>
          <w:trHeight w:val="270"/>
        </w:trPr>
        <w:tc>
          <w:tcPr>
            <w:tcW w:w="2118" w:type="dxa"/>
            <w:gridSpan w:val="2"/>
            <w:vMerge/>
            <w:tcBorders>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Медь</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0,0037</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3,7</w:t>
            </w:r>
          </w:p>
        </w:tc>
      </w:tr>
      <w:tr w:rsidR="00B92574" w:rsidRPr="001413CF" w:rsidTr="00733562">
        <w:tblPrEx>
          <w:tblLook w:val="04A0"/>
        </w:tblPrEx>
        <w:trPr>
          <w:gridAfter w:val="1"/>
          <w:wAfter w:w="29" w:type="dxa"/>
          <w:trHeight w:val="273"/>
        </w:trPr>
        <w:tc>
          <w:tcPr>
            <w:tcW w:w="2118" w:type="dxa"/>
            <w:gridSpan w:val="2"/>
            <w:vMerge/>
            <w:tcBorders>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Марганец</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0,080</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8,0</w:t>
            </w:r>
          </w:p>
        </w:tc>
      </w:tr>
      <w:tr w:rsidR="00B92574" w:rsidRPr="001413CF" w:rsidTr="00733562">
        <w:tblPrEx>
          <w:tblLook w:val="04A0"/>
        </w:tblPrEx>
        <w:trPr>
          <w:gridAfter w:val="1"/>
          <w:wAfter w:w="29" w:type="dxa"/>
          <w:trHeight w:val="255"/>
        </w:trPr>
        <w:tc>
          <w:tcPr>
            <w:tcW w:w="2118" w:type="dxa"/>
            <w:gridSpan w:val="2"/>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p w:rsidR="00B92574" w:rsidRPr="001413CF" w:rsidRDefault="00B92574" w:rsidP="00B92574">
            <w:pPr>
              <w:jc w:val="center"/>
              <w:rPr>
                <w:rFonts w:ascii="Times New Roman" w:hAnsi="Times New Roman"/>
              </w:rPr>
            </w:pPr>
            <w:r w:rsidRPr="001413CF">
              <w:rPr>
                <w:rFonts w:ascii="Times New Roman" w:hAnsi="Times New Roman"/>
              </w:rPr>
              <w:t>оз. Есей (Карагандинская)</w:t>
            </w: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6,75</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7,00</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7,00</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6"/>
        </w:trPr>
        <w:tc>
          <w:tcPr>
            <w:tcW w:w="2118" w:type="dxa"/>
            <w:gridSpan w:val="2"/>
            <w:vMerge/>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1,20 (нормативно 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1,92</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БПК5</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1,92</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151"/>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5,00 (высокого уровня загрязнения)</w:t>
            </w:r>
          </w:p>
        </w:tc>
        <w:tc>
          <w:tcPr>
            <w:tcW w:w="1412" w:type="dxa"/>
            <w:gridSpan w:val="3"/>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w:t>
            </w:r>
          </w:p>
        </w:tc>
        <w:tc>
          <w:tcPr>
            <w:tcW w:w="1411" w:type="dxa"/>
            <w:gridSpan w:val="3"/>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3,65</w:t>
            </w:r>
          </w:p>
          <w:p w:rsidR="00B92574" w:rsidRPr="001413CF" w:rsidRDefault="00B92574" w:rsidP="00FF532F">
            <w:pPr>
              <w:ind w:right="-263"/>
              <w:jc w:val="center"/>
              <w:rPr>
                <w:rFonts w:ascii="Times New Roman" w:hAnsi="Times New Roman"/>
              </w:rPr>
            </w:pPr>
            <w:r w:rsidRPr="001413CF">
              <w:rPr>
                <w:rFonts w:ascii="Times New Roman" w:hAnsi="Times New Roman"/>
              </w:rPr>
              <w:t>(высокого уровня загрязнения)</w:t>
            </w:r>
          </w:p>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blPrEx>
          <w:tblLook w:val="04A0"/>
        </w:tblPrEx>
        <w:trPr>
          <w:gridAfter w:val="1"/>
          <w:wAfter w:w="29" w:type="dxa"/>
          <w:trHeight w:val="273"/>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Хлориды</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716</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2,4</w:t>
            </w:r>
          </w:p>
        </w:tc>
      </w:tr>
      <w:tr w:rsidR="00B92574" w:rsidRPr="001413CF" w:rsidTr="00733562">
        <w:tblPrEx>
          <w:tblLook w:val="04A0"/>
        </w:tblPrEx>
        <w:trPr>
          <w:gridAfter w:val="1"/>
          <w:wAfter w:w="29" w:type="dxa"/>
          <w:trHeight w:val="273"/>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Сульфаты</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658</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6,6</w:t>
            </w:r>
          </w:p>
        </w:tc>
      </w:tr>
      <w:tr w:rsidR="00B92574" w:rsidRPr="001413CF" w:rsidTr="00733562">
        <w:tblPrEx>
          <w:tblLook w:val="04A0"/>
        </w:tblPrEx>
        <w:trPr>
          <w:gridAfter w:val="1"/>
          <w:wAfter w:w="29" w:type="dxa"/>
          <w:trHeight w:val="273"/>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Магний</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104</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2,6</w:t>
            </w:r>
          </w:p>
        </w:tc>
      </w:tr>
      <w:tr w:rsidR="00B92574" w:rsidRPr="001413CF" w:rsidTr="00733562">
        <w:tblPrEx>
          <w:tblLook w:val="04A0"/>
        </w:tblPrEx>
        <w:trPr>
          <w:gridAfter w:val="1"/>
          <w:wAfter w:w="29" w:type="dxa"/>
          <w:trHeight w:val="273"/>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blPrEx>
          <w:tblLook w:val="04A0"/>
        </w:tblPrEx>
        <w:trPr>
          <w:gridAfter w:val="1"/>
          <w:wAfter w:w="29" w:type="dxa"/>
          <w:trHeight w:val="273"/>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Медь</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0,0029</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2,9</w:t>
            </w:r>
          </w:p>
        </w:tc>
      </w:tr>
      <w:tr w:rsidR="00B92574" w:rsidRPr="001413CF" w:rsidTr="00733562">
        <w:tblPrEx>
          <w:tblLook w:val="04A0"/>
        </w:tblPrEx>
        <w:trPr>
          <w:gridAfter w:val="1"/>
          <w:wAfter w:w="29" w:type="dxa"/>
          <w:trHeight w:val="273"/>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Марганец</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0,038</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3,8</w:t>
            </w:r>
          </w:p>
        </w:tc>
      </w:tr>
      <w:tr w:rsidR="00B92574" w:rsidRPr="001413CF" w:rsidTr="00733562">
        <w:tblPrEx>
          <w:tblLook w:val="04A0"/>
        </w:tblPrEx>
        <w:trPr>
          <w:gridAfter w:val="1"/>
          <w:wAfter w:w="29" w:type="dxa"/>
          <w:trHeight w:val="255"/>
        </w:trPr>
        <w:tc>
          <w:tcPr>
            <w:tcW w:w="2118" w:type="dxa"/>
            <w:gridSpan w:val="2"/>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оз. Султанкельды (Карагандинская)</w:t>
            </w: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6,60</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5,97</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5,97</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86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1,18</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1,62</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БПК5</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1,62</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273"/>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6,11 (высокого уровня загрязнения)</w:t>
            </w:r>
          </w:p>
        </w:tc>
        <w:tc>
          <w:tcPr>
            <w:tcW w:w="1412" w:type="dxa"/>
            <w:gridSpan w:val="3"/>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w:t>
            </w:r>
          </w:p>
        </w:tc>
        <w:tc>
          <w:tcPr>
            <w:tcW w:w="1411" w:type="dxa"/>
            <w:gridSpan w:val="3"/>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4,30</w:t>
            </w:r>
          </w:p>
          <w:p w:rsidR="00B92574" w:rsidRPr="001413CF" w:rsidRDefault="00B92574" w:rsidP="00FF532F">
            <w:pPr>
              <w:ind w:right="-263"/>
              <w:jc w:val="center"/>
              <w:rPr>
                <w:rFonts w:ascii="Times New Roman" w:hAnsi="Times New Roman"/>
              </w:rPr>
            </w:pPr>
            <w:r w:rsidRPr="001413CF">
              <w:rPr>
                <w:rFonts w:ascii="Times New Roman" w:hAnsi="Times New Roman"/>
              </w:rPr>
              <w:t>(высокого уровня загрязнения)</w:t>
            </w:r>
          </w:p>
        </w:tc>
        <w:tc>
          <w:tcPr>
            <w:tcW w:w="3965" w:type="dxa"/>
            <w:gridSpan w:val="10"/>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blPrEx>
          <w:tblLook w:val="04A0"/>
        </w:tblPrEx>
        <w:trPr>
          <w:gridAfter w:val="1"/>
          <w:wAfter w:w="29" w:type="dxa"/>
          <w:trHeight w:val="273"/>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Хлориды</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709</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2,4</w:t>
            </w:r>
          </w:p>
        </w:tc>
      </w:tr>
      <w:tr w:rsidR="00B92574" w:rsidRPr="001413CF" w:rsidTr="00733562">
        <w:tblPrEx>
          <w:tblLook w:val="04A0"/>
        </w:tblPrEx>
        <w:trPr>
          <w:gridAfter w:val="1"/>
          <w:wAfter w:w="29" w:type="dxa"/>
          <w:trHeight w:val="273"/>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Сульфаты</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634</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6,3</w:t>
            </w:r>
          </w:p>
        </w:tc>
      </w:tr>
      <w:tr w:rsidR="00B92574" w:rsidRPr="001413CF" w:rsidTr="00733562">
        <w:tblPrEx>
          <w:tblLook w:val="04A0"/>
        </w:tblPrEx>
        <w:trPr>
          <w:gridAfter w:val="1"/>
          <w:wAfter w:w="29" w:type="dxa"/>
          <w:trHeight w:val="273"/>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Магний</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97,2</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2,4</w:t>
            </w:r>
          </w:p>
        </w:tc>
      </w:tr>
      <w:tr w:rsidR="00B92574" w:rsidRPr="001413CF" w:rsidTr="00733562">
        <w:tblPrEx>
          <w:tblLook w:val="04A0"/>
        </w:tblPrEx>
        <w:trPr>
          <w:gridAfter w:val="1"/>
          <w:wAfter w:w="29" w:type="dxa"/>
          <w:trHeight w:val="273"/>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blPrEx>
          <w:tblLook w:val="04A0"/>
        </w:tblPrEx>
        <w:trPr>
          <w:gridAfter w:val="1"/>
          <w:wAfter w:w="29" w:type="dxa"/>
          <w:trHeight w:val="273"/>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Медь</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0,0034</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3,4</w:t>
            </w:r>
          </w:p>
        </w:tc>
      </w:tr>
      <w:tr w:rsidR="00B92574" w:rsidRPr="001413CF" w:rsidTr="00733562">
        <w:tblPrEx>
          <w:tblLook w:val="04A0"/>
        </w:tblPrEx>
        <w:trPr>
          <w:gridAfter w:val="1"/>
          <w:wAfter w:w="29" w:type="dxa"/>
          <w:trHeight w:val="273"/>
        </w:trPr>
        <w:tc>
          <w:tcPr>
            <w:tcW w:w="2118" w:type="dxa"/>
            <w:gridSpan w:val="2"/>
            <w:vMerge/>
            <w:tcBorders>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Марганец</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0,064</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6,4</w:t>
            </w:r>
          </w:p>
        </w:tc>
      </w:tr>
      <w:tr w:rsidR="00B92574" w:rsidRPr="001413CF" w:rsidTr="00733562">
        <w:tblPrEx>
          <w:tblLook w:val="04A0"/>
        </w:tblPrEx>
        <w:trPr>
          <w:gridAfter w:val="1"/>
          <w:wAfter w:w="29" w:type="dxa"/>
          <w:trHeight w:val="273"/>
        </w:trPr>
        <w:tc>
          <w:tcPr>
            <w:tcW w:w="2118" w:type="dxa"/>
            <w:gridSpan w:val="2"/>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оз. Кокай (Карагандинская)</w:t>
            </w: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6,30</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6,23</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6,23</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273"/>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1,20 (нормативно 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1,67</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 чистая)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БПК5</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1,67</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273"/>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5,72 (высокого уровня загрязнения)</w:t>
            </w:r>
          </w:p>
        </w:tc>
        <w:tc>
          <w:tcPr>
            <w:tcW w:w="1412" w:type="dxa"/>
            <w:gridSpan w:val="3"/>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w:t>
            </w:r>
          </w:p>
        </w:tc>
        <w:tc>
          <w:tcPr>
            <w:tcW w:w="1411" w:type="dxa"/>
            <w:gridSpan w:val="3"/>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3,40</w:t>
            </w:r>
          </w:p>
          <w:p w:rsidR="00B92574" w:rsidRPr="001413CF" w:rsidRDefault="00B92574" w:rsidP="00FF532F">
            <w:pPr>
              <w:ind w:right="-263"/>
              <w:jc w:val="center"/>
              <w:rPr>
                <w:rFonts w:ascii="Times New Roman" w:hAnsi="Times New Roman"/>
              </w:rPr>
            </w:pPr>
            <w:r w:rsidRPr="001413CF">
              <w:rPr>
                <w:rFonts w:ascii="Times New Roman" w:hAnsi="Times New Roman"/>
              </w:rPr>
              <w:t>(высокого уровня загрязнения)</w:t>
            </w:r>
          </w:p>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blPrEx>
          <w:tblLook w:val="04A0"/>
        </w:tblPrEx>
        <w:trPr>
          <w:gridAfter w:val="1"/>
          <w:wAfter w:w="29" w:type="dxa"/>
          <w:trHeight w:val="273"/>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Хлориды</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535</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1,8</w:t>
            </w:r>
          </w:p>
        </w:tc>
      </w:tr>
      <w:tr w:rsidR="00B92574" w:rsidRPr="001413CF" w:rsidTr="00733562">
        <w:tblPrEx>
          <w:tblLook w:val="04A0"/>
        </w:tblPrEx>
        <w:trPr>
          <w:gridAfter w:val="1"/>
          <w:wAfter w:w="29" w:type="dxa"/>
          <w:trHeight w:val="273"/>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Сульфаты</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509</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5,1</w:t>
            </w:r>
          </w:p>
        </w:tc>
      </w:tr>
      <w:tr w:rsidR="00B92574" w:rsidRPr="001413CF" w:rsidTr="00733562">
        <w:tblPrEx>
          <w:tblLook w:val="04A0"/>
        </w:tblPrEx>
        <w:trPr>
          <w:gridAfter w:val="1"/>
          <w:wAfter w:w="29" w:type="dxa"/>
          <w:trHeight w:val="273"/>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Магний</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76,0</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1,9</w:t>
            </w:r>
          </w:p>
        </w:tc>
      </w:tr>
      <w:tr w:rsidR="00B92574" w:rsidRPr="001413CF" w:rsidTr="00733562">
        <w:tblPrEx>
          <w:tblLook w:val="04A0"/>
        </w:tblPrEx>
        <w:trPr>
          <w:gridAfter w:val="1"/>
          <w:wAfter w:w="29" w:type="dxa"/>
          <w:trHeight w:val="273"/>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blPrEx>
          <w:tblLook w:val="04A0"/>
        </w:tblPrEx>
        <w:trPr>
          <w:gridAfter w:val="1"/>
          <w:wAfter w:w="29" w:type="dxa"/>
          <w:trHeight w:val="273"/>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Медь</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0,0035</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3,5</w:t>
            </w:r>
          </w:p>
        </w:tc>
      </w:tr>
      <w:tr w:rsidR="00B92574" w:rsidRPr="001413CF" w:rsidTr="00733562">
        <w:tblPrEx>
          <w:tblLook w:val="04A0"/>
        </w:tblPrEx>
        <w:trPr>
          <w:gridAfter w:val="1"/>
          <w:wAfter w:w="29" w:type="dxa"/>
          <w:trHeight w:val="273"/>
        </w:trPr>
        <w:tc>
          <w:tcPr>
            <w:tcW w:w="2118" w:type="dxa"/>
            <w:gridSpan w:val="2"/>
            <w:vMerge/>
            <w:tcBorders>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Марганец</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0,042</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4,2</w:t>
            </w:r>
          </w:p>
        </w:tc>
      </w:tr>
      <w:tr w:rsidR="00B92574" w:rsidRPr="001413CF" w:rsidTr="00733562">
        <w:tblPrEx>
          <w:tblLook w:val="04A0"/>
        </w:tblPrEx>
        <w:trPr>
          <w:gridAfter w:val="1"/>
          <w:wAfter w:w="29" w:type="dxa"/>
          <w:trHeight w:val="300"/>
        </w:trPr>
        <w:tc>
          <w:tcPr>
            <w:tcW w:w="2118" w:type="dxa"/>
            <w:gridSpan w:val="2"/>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Канал Нура-Есиль</w:t>
            </w:r>
          </w:p>
          <w:p w:rsidR="00B92574" w:rsidRPr="001413CF" w:rsidRDefault="00B92574" w:rsidP="00B92574">
            <w:pPr>
              <w:jc w:val="center"/>
              <w:rPr>
                <w:rFonts w:ascii="Times New Roman" w:hAnsi="Times New Roman"/>
              </w:rPr>
            </w:pPr>
            <w:r w:rsidRPr="001413CF">
              <w:rPr>
                <w:rFonts w:ascii="Times New Roman" w:hAnsi="Times New Roman"/>
              </w:rPr>
              <w:t>(Карагандинская)</w:t>
            </w: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4,57 (нормативно 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5,58</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(нормативночистая)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5,58</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1,12</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1,54</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(нормативночистая)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БПК5</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1,54</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273"/>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6,1</w:t>
            </w:r>
          </w:p>
          <w:p w:rsidR="00B92574" w:rsidRPr="001413CF" w:rsidRDefault="00B92574" w:rsidP="00FF532F">
            <w:pPr>
              <w:ind w:right="-263"/>
              <w:jc w:val="center"/>
              <w:rPr>
                <w:rFonts w:ascii="Times New Roman" w:hAnsi="Times New Roman"/>
              </w:rPr>
            </w:pPr>
            <w:r w:rsidRPr="001413CF">
              <w:rPr>
                <w:rFonts w:ascii="Times New Roman" w:hAnsi="Times New Roman"/>
              </w:rPr>
              <w:t>(высокого уровня загрязнения)</w:t>
            </w:r>
          </w:p>
        </w:tc>
        <w:tc>
          <w:tcPr>
            <w:tcW w:w="1412" w:type="dxa"/>
            <w:gridSpan w:val="3"/>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w:t>
            </w:r>
          </w:p>
        </w:tc>
        <w:tc>
          <w:tcPr>
            <w:tcW w:w="1411" w:type="dxa"/>
            <w:gridSpan w:val="3"/>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3,63</w:t>
            </w:r>
          </w:p>
          <w:p w:rsidR="00B92574" w:rsidRPr="001413CF" w:rsidRDefault="00B92574" w:rsidP="00FF532F">
            <w:pPr>
              <w:ind w:right="-263"/>
              <w:jc w:val="center"/>
              <w:rPr>
                <w:rFonts w:ascii="Times New Roman" w:hAnsi="Times New Roman"/>
              </w:rPr>
            </w:pPr>
            <w:r w:rsidRPr="001413CF">
              <w:rPr>
                <w:rFonts w:ascii="Times New Roman" w:hAnsi="Times New Roman"/>
              </w:rPr>
              <w:t>(высокого уровня загрязнения)</w:t>
            </w:r>
          </w:p>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blPrEx>
          <w:tblLook w:val="04A0"/>
        </w:tblPrEx>
        <w:trPr>
          <w:gridAfter w:val="1"/>
          <w:wAfter w:w="29" w:type="dxa"/>
          <w:trHeight w:val="162"/>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Сульфаты</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271</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2,7</w:t>
            </w:r>
          </w:p>
        </w:tc>
      </w:tr>
      <w:tr w:rsidR="00B92574" w:rsidRPr="001413CF" w:rsidTr="00733562">
        <w:tblPrEx>
          <w:tblLook w:val="04A0"/>
        </w:tblPrEx>
        <w:trPr>
          <w:gridAfter w:val="1"/>
          <w:wAfter w:w="29" w:type="dxa"/>
          <w:trHeight w:val="162"/>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blPrEx>
          <w:tblLook w:val="04A0"/>
        </w:tblPrEx>
        <w:trPr>
          <w:gridAfter w:val="1"/>
          <w:wAfter w:w="29" w:type="dxa"/>
          <w:trHeight w:val="162"/>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Аммоний солевой</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0,61</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1,2</w:t>
            </w:r>
          </w:p>
        </w:tc>
      </w:tr>
      <w:tr w:rsidR="00B92574" w:rsidRPr="001413CF" w:rsidTr="00733562">
        <w:tblPrEx>
          <w:tblLook w:val="04A0"/>
        </w:tblPrEx>
        <w:trPr>
          <w:gridAfter w:val="1"/>
          <w:wAfter w:w="29" w:type="dxa"/>
          <w:trHeight w:val="7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blPrEx>
          <w:tblLook w:val="04A0"/>
        </w:tblPrEx>
        <w:trPr>
          <w:gridAfter w:val="1"/>
          <w:wAfter w:w="29" w:type="dxa"/>
          <w:trHeight w:val="70"/>
        </w:trPr>
        <w:tc>
          <w:tcPr>
            <w:tcW w:w="2118" w:type="dxa"/>
            <w:gridSpan w:val="2"/>
            <w:vMerge/>
            <w:tcBorders>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Медь</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0,0042</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4,2</w:t>
            </w:r>
          </w:p>
        </w:tc>
      </w:tr>
      <w:tr w:rsidR="00B92574" w:rsidRPr="001413CF" w:rsidTr="00733562">
        <w:tblPrEx>
          <w:tblLook w:val="04A0"/>
        </w:tblPrEx>
        <w:trPr>
          <w:gridAfter w:val="1"/>
          <w:wAfter w:w="29" w:type="dxa"/>
          <w:trHeight w:val="70"/>
        </w:trPr>
        <w:tc>
          <w:tcPr>
            <w:tcW w:w="2118" w:type="dxa"/>
            <w:gridSpan w:val="2"/>
            <w:vMerge/>
            <w:tcBorders>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Марганец</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0,097</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9,7</w:t>
            </w:r>
          </w:p>
        </w:tc>
      </w:tr>
      <w:tr w:rsidR="00B92574" w:rsidRPr="001413CF" w:rsidTr="00733562">
        <w:tblPrEx>
          <w:tblLook w:val="04A0"/>
        </w:tblPrEx>
        <w:trPr>
          <w:gridAfter w:val="1"/>
          <w:wAfter w:w="29" w:type="dxa"/>
          <w:trHeight w:val="70"/>
        </w:trPr>
        <w:tc>
          <w:tcPr>
            <w:tcW w:w="2118" w:type="dxa"/>
            <w:gridSpan w:val="2"/>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Канал Ертис-Караганды</w:t>
            </w:r>
          </w:p>
          <w:p w:rsidR="00B92574" w:rsidRPr="001413CF" w:rsidRDefault="00B92574" w:rsidP="00B92574">
            <w:pPr>
              <w:jc w:val="center"/>
              <w:rPr>
                <w:rFonts w:ascii="Times New Roman" w:hAnsi="Times New Roman"/>
              </w:rPr>
            </w:pPr>
            <w:r w:rsidRPr="001413CF">
              <w:rPr>
                <w:rFonts w:ascii="Times New Roman" w:hAnsi="Times New Roman"/>
              </w:rPr>
              <w:t>(Карагандинская)</w:t>
            </w: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10,2</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9,00</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(нормативночистая)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Растворенный кислород</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9,00</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7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2,03</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2,27</w:t>
            </w:r>
          </w:p>
          <w:p w:rsidR="00B92574" w:rsidRPr="001413CF" w:rsidRDefault="00B92574" w:rsidP="00FF532F">
            <w:pPr>
              <w:ind w:right="-263"/>
              <w:jc w:val="center"/>
              <w:rPr>
                <w:rFonts w:ascii="Times New Roman" w:hAnsi="Times New Roman"/>
              </w:rPr>
            </w:pPr>
            <w:r w:rsidRPr="001413CF">
              <w:rPr>
                <w:rFonts w:ascii="Times New Roman" w:hAnsi="Times New Roman"/>
              </w:rPr>
              <w:t>(нормативночистая)</w:t>
            </w: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БПК5</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2,27</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7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1,90</w:t>
            </w:r>
          </w:p>
          <w:p w:rsidR="00B92574" w:rsidRPr="001413CF" w:rsidRDefault="00B92574" w:rsidP="00FF532F">
            <w:pPr>
              <w:ind w:right="-263"/>
              <w:jc w:val="center"/>
              <w:rPr>
                <w:rFonts w:ascii="Times New Roman" w:hAnsi="Times New Roman"/>
              </w:rPr>
            </w:pPr>
            <w:r w:rsidRPr="001413CF">
              <w:rPr>
                <w:rFonts w:ascii="Times New Roman" w:hAnsi="Times New Roman"/>
              </w:rPr>
              <w:t>(умеренного уровня загрязнения)</w:t>
            </w:r>
          </w:p>
        </w:tc>
        <w:tc>
          <w:tcPr>
            <w:tcW w:w="1412" w:type="dxa"/>
            <w:gridSpan w:val="3"/>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w:t>
            </w:r>
          </w:p>
        </w:tc>
        <w:tc>
          <w:tcPr>
            <w:tcW w:w="1411" w:type="dxa"/>
            <w:gridSpan w:val="3"/>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2,40</w:t>
            </w:r>
          </w:p>
          <w:p w:rsidR="00B92574" w:rsidRPr="001413CF" w:rsidRDefault="00B92574" w:rsidP="00FF532F">
            <w:pPr>
              <w:ind w:right="-263"/>
              <w:jc w:val="center"/>
              <w:rPr>
                <w:rFonts w:ascii="Times New Roman" w:hAnsi="Times New Roman"/>
              </w:rPr>
            </w:pPr>
            <w:r w:rsidRPr="001413CF">
              <w:rPr>
                <w:rFonts w:ascii="Times New Roman" w:hAnsi="Times New Roman"/>
              </w:rPr>
              <w:t>(умеренного уровня загрязнения)</w:t>
            </w:r>
          </w:p>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blPrEx>
          <w:tblLook w:val="04A0"/>
        </w:tblPrEx>
        <w:trPr>
          <w:gridAfter w:val="1"/>
          <w:wAfter w:w="29" w:type="dxa"/>
          <w:trHeight w:val="7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Железо общее</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0,18</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1,8</w:t>
            </w:r>
          </w:p>
        </w:tc>
      </w:tr>
      <w:tr w:rsidR="00B92574" w:rsidRPr="001413CF" w:rsidTr="00733562">
        <w:tblPrEx>
          <w:tblLook w:val="04A0"/>
        </w:tblPrEx>
        <w:trPr>
          <w:gridAfter w:val="1"/>
          <w:wAfter w:w="29" w:type="dxa"/>
          <w:trHeight w:val="7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blPrEx>
          <w:tblLook w:val="04A0"/>
        </w:tblPrEx>
        <w:trPr>
          <w:gridAfter w:val="1"/>
          <w:wAfter w:w="29" w:type="dxa"/>
          <w:trHeight w:val="7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Медь</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0,0019</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1,9</w:t>
            </w:r>
          </w:p>
        </w:tc>
      </w:tr>
      <w:tr w:rsidR="00B92574" w:rsidRPr="001413CF" w:rsidTr="00733562">
        <w:tblPrEx>
          <w:tblLook w:val="04A0"/>
        </w:tblPrEx>
        <w:trPr>
          <w:gridAfter w:val="1"/>
          <w:wAfter w:w="29" w:type="dxa"/>
          <w:trHeight w:val="70"/>
        </w:trPr>
        <w:tc>
          <w:tcPr>
            <w:tcW w:w="2118" w:type="dxa"/>
            <w:gridSpan w:val="2"/>
            <w:vMerge/>
            <w:tcBorders>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2"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411" w:type="dxa"/>
            <w:gridSpan w:val="3"/>
            <w:vMerge/>
            <w:tcBorders>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9652D5">
            <w:pPr>
              <w:rPr>
                <w:rFonts w:ascii="Times New Roman" w:hAnsi="Times New Roman"/>
              </w:rPr>
            </w:pPr>
            <w:r w:rsidRPr="001413CF">
              <w:rPr>
                <w:rFonts w:ascii="Times New Roman" w:hAnsi="Times New Roman"/>
              </w:rPr>
              <w:t>Марганец</w:t>
            </w:r>
          </w:p>
        </w:tc>
        <w:tc>
          <w:tcPr>
            <w:tcW w:w="1167" w:type="dxa"/>
            <w:gridSpan w:val="5"/>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0,042</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rsidR="00B92574" w:rsidRPr="001413CF" w:rsidRDefault="00B92574" w:rsidP="00B92574">
            <w:pPr>
              <w:jc w:val="center"/>
              <w:rPr>
                <w:rFonts w:ascii="Times New Roman" w:hAnsi="Times New Roman"/>
              </w:rPr>
            </w:pPr>
            <w:r w:rsidRPr="001413CF">
              <w:rPr>
                <w:rFonts w:ascii="Times New Roman" w:hAnsi="Times New Roman"/>
              </w:rPr>
              <w:t>4,2</w:t>
            </w:r>
          </w:p>
        </w:tc>
      </w:tr>
      <w:tr w:rsidR="00B92574" w:rsidRPr="001413CF" w:rsidTr="00733562">
        <w:tblPrEx>
          <w:tblLook w:val="04A0"/>
        </w:tblPrEx>
        <w:trPr>
          <w:gridAfter w:val="1"/>
          <w:wAfter w:w="29" w:type="dxa"/>
          <w:trHeight w:val="70"/>
        </w:trPr>
        <w:tc>
          <w:tcPr>
            <w:tcW w:w="2118" w:type="dxa"/>
            <w:gridSpan w:val="2"/>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оз. Балкаш (Карагандинская)</w:t>
            </w: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 xml:space="preserve">10,44 (нормативно </w:t>
            </w:r>
            <w:r w:rsidRPr="001413CF">
              <w:rPr>
                <w:rFonts w:ascii="Times New Roman" w:hAnsi="Times New Roman"/>
              </w:rPr>
              <w:lastRenderedPageBreak/>
              <w:t>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lastRenderedPageBreak/>
              <w:t xml:space="preserve">8,54 (нормативно </w:t>
            </w:r>
            <w:r w:rsidRPr="001413CF">
              <w:rPr>
                <w:rFonts w:ascii="Times New Roman" w:hAnsi="Times New Roman"/>
              </w:rPr>
              <w:lastRenderedPageBreak/>
              <w:t>чистая)</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lastRenderedPageBreak/>
              <w:t xml:space="preserve">9,43 (нормативно </w:t>
            </w:r>
            <w:r w:rsidRPr="001413CF">
              <w:rPr>
                <w:rFonts w:ascii="Times New Roman" w:hAnsi="Times New Roman"/>
              </w:rPr>
              <w:lastRenderedPageBreak/>
              <w:t>чистая)</w:t>
            </w:r>
          </w:p>
        </w:tc>
        <w:tc>
          <w:tcPr>
            <w:tcW w:w="1976"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9652D5">
            <w:pPr>
              <w:rPr>
                <w:rFonts w:ascii="Times New Roman" w:hAnsi="Times New Roman"/>
              </w:rPr>
            </w:pPr>
            <w:r w:rsidRPr="001413CF">
              <w:rPr>
                <w:rFonts w:ascii="Times New Roman" w:hAnsi="Times New Roman"/>
              </w:rPr>
              <w:lastRenderedPageBreak/>
              <w:t>Растворенный кислород</w:t>
            </w:r>
          </w:p>
        </w:tc>
        <w:tc>
          <w:tcPr>
            <w:tcW w:w="1167" w:type="dxa"/>
            <w:gridSpan w:val="5"/>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9,43</w:t>
            </w:r>
          </w:p>
        </w:tc>
        <w:tc>
          <w:tcPr>
            <w:tcW w:w="822" w:type="dxa"/>
            <w:gridSpan w:val="2"/>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7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1,27 (нормативно чистая)</w:t>
            </w:r>
          </w:p>
        </w:tc>
        <w:tc>
          <w:tcPr>
            <w:tcW w:w="1412"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0,99 (нормативно чистая)</w:t>
            </w:r>
          </w:p>
        </w:tc>
        <w:tc>
          <w:tcPr>
            <w:tcW w:w="1411"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1,11 (нормативно чистая)</w:t>
            </w:r>
          </w:p>
        </w:tc>
        <w:tc>
          <w:tcPr>
            <w:tcW w:w="1976"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9652D5">
            <w:pPr>
              <w:rPr>
                <w:rFonts w:ascii="Times New Roman" w:hAnsi="Times New Roman"/>
              </w:rPr>
            </w:pPr>
            <w:r w:rsidRPr="001413CF">
              <w:rPr>
                <w:rFonts w:ascii="Times New Roman" w:hAnsi="Times New Roman"/>
              </w:rPr>
              <w:t>БПК5</w:t>
            </w:r>
          </w:p>
        </w:tc>
        <w:tc>
          <w:tcPr>
            <w:tcW w:w="1167" w:type="dxa"/>
            <w:gridSpan w:val="5"/>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1,11</w:t>
            </w:r>
          </w:p>
        </w:tc>
        <w:tc>
          <w:tcPr>
            <w:tcW w:w="822" w:type="dxa"/>
            <w:gridSpan w:val="2"/>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4A0"/>
        </w:tblPrEx>
        <w:trPr>
          <w:gridAfter w:val="1"/>
          <w:wAfter w:w="29" w:type="dxa"/>
          <w:trHeight w:val="7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4,18</w:t>
            </w:r>
          </w:p>
          <w:p w:rsidR="00B92574" w:rsidRPr="001413CF" w:rsidRDefault="00B92574" w:rsidP="00FF532F">
            <w:pPr>
              <w:ind w:right="-263"/>
              <w:jc w:val="center"/>
              <w:rPr>
                <w:rFonts w:ascii="Times New Roman" w:hAnsi="Times New Roman"/>
              </w:rPr>
            </w:pPr>
            <w:r w:rsidRPr="001413CF">
              <w:rPr>
                <w:rFonts w:ascii="Times New Roman" w:hAnsi="Times New Roman"/>
              </w:rPr>
              <w:t>(высоко го уровня загрязне ния)</w:t>
            </w:r>
          </w:p>
        </w:tc>
        <w:tc>
          <w:tcPr>
            <w:tcW w:w="1412" w:type="dxa"/>
            <w:gridSpan w:val="3"/>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3,90</w:t>
            </w:r>
          </w:p>
          <w:p w:rsidR="00B92574" w:rsidRPr="001413CF" w:rsidRDefault="00B92574" w:rsidP="00FF532F">
            <w:pPr>
              <w:ind w:right="-263"/>
              <w:jc w:val="center"/>
              <w:rPr>
                <w:rFonts w:ascii="Times New Roman" w:hAnsi="Times New Roman"/>
              </w:rPr>
            </w:pPr>
            <w:r w:rsidRPr="001413CF">
              <w:rPr>
                <w:rFonts w:ascii="Times New Roman" w:hAnsi="Times New Roman"/>
              </w:rPr>
              <w:t>(высокого уровня загрязне ния)</w:t>
            </w:r>
          </w:p>
        </w:tc>
        <w:tc>
          <w:tcPr>
            <w:tcW w:w="1411" w:type="dxa"/>
            <w:gridSpan w:val="3"/>
            <w:vMerge w:val="restart"/>
            <w:tcBorders>
              <w:top w:val="single" w:sz="4" w:space="0" w:color="auto"/>
              <w:left w:val="nil"/>
              <w:right w:val="single" w:sz="4" w:space="0" w:color="auto"/>
            </w:tcBorders>
            <w:shd w:val="clear" w:color="auto" w:fill="auto"/>
            <w:noWrap/>
          </w:tcPr>
          <w:p w:rsidR="00B92574" w:rsidRPr="001413CF" w:rsidRDefault="00B92574" w:rsidP="00FF532F">
            <w:pPr>
              <w:ind w:right="-263"/>
              <w:jc w:val="center"/>
              <w:rPr>
                <w:rFonts w:ascii="Times New Roman" w:hAnsi="Times New Roman"/>
              </w:rPr>
            </w:pPr>
            <w:r w:rsidRPr="001413CF">
              <w:rPr>
                <w:rFonts w:ascii="Times New Roman" w:hAnsi="Times New Roman"/>
              </w:rPr>
              <w:t>4,20 (высокого уровня загрязнения)</w:t>
            </w:r>
          </w:p>
        </w:tc>
        <w:tc>
          <w:tcPr>
            <w:tcW w:w="3965" w:type="dxa"/>
            <w:gridSpan w:val="10"/>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blPrEx>
          <w:tblLook w:val="04A0"/>
        </w:tblPrEx>
        <w:trPr>
          <w:gridAfter w:val="1"/>
          <w:wAfter w:w="29" w:type="dxa"/>
          <w:trHeight w:val="7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9652D5">
            <w:pPr>
              <w:rPr>
                <w:rFonts w:ascii="Times New Roman" w:hAnsi="Times New Roman"/>
              </w:rPr>
            </w:pPr>
            <w:r w:rsidRPr="001413CF">
              <w:rPr>
                <w:rFonts w:ascii="Times New Roman" w:hAnsi="Times New Roman"/>
              </w:rPr>
              <w:t>Сульфаты</w:t>
            </w:r>
          </w:p>
        </w:tc>
        <w:tc>
          <w:tcPr>
            <w:tcW w:w="1167" w:type="dxa"/>
            <w:gridSpan w:val="5"/>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805,0</w:t>
            </w:r>
          </w:p>
        </w:tc>
        <w:tc>
          <w:tcPr>
            <w:tcW w:w="822" w:type="dxa"/>
            <w:gridSpan w:val="2"/>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8,0</w:t>
            </w:r>
          </w:p>
        </w:tc>
      </w:tr>
      <w:tr w:rsidR="00B92574" w:rsidRPr="001413CF" w:rsidTr="00733562">
        <w:tblPrEx>
          <w:tblLook w:val="04A0"/>
        </w:tblPrEx>
        <w:trPr>
          <w:gridAfter w:val="1"/>
          <w:wAfter w:w="29" w:type="dxa"/>
          <w:trHeight w:val="7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9652D5">
            <w:pPr>
              <w:rPr>
                <w:rFonts w:ascii="Times New Roman" w:hAnsi="Times New Roman"/>
              </w:rPr>
            </w:pPr>
            <w:r w:rsidRPr="001413CF">
              <w:rPr>
                <w:rFonts w:ascii="Times New Roman" w:hAnsi="Times New Roman"/>
              </w:rPr>
              <w:t>Хлориды</w:t>
            </w:r>
          </w:p>
        </w:tc>
        <w:tc>
          <w:tcPr>
            <w:tcW w:w="1167" w:type="dxa"/>
            <w:gridSpan w:val="5"/>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389,6</w:t>
            </w:r>
          </w:p>
        </w:tc>
        <w:tc>
          <w:tcPr>
            <w:tcW w:w="822" w:type="dxa"/>
            <w:gridSpan w:val="2"/>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1,3</w:t>
            </w:r>
          </w:p>
        </w:tc>
      </w:tr>
      <w:tr w:rsidR="00B92574" w:rsidRPr="001413CF" w:rsidTr="00733562">
        <w:tblPrEx>
          <w:tblLook w:val="04A0"/>
        </w:tblPrEx>
        <w:trPr>
          <w:gridAfter w:val="1"/>
          <w:wAfter w:w="29" w:type="dxa"/>
          <w:trHeight w:val="7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9652D5">
            <w:pPr>
              <w:rPr>
                <w:rFonts w:ascii="Times New Roman" w:hAnsi="Times New Roman"/>
              </w:rPr>
            </w:pPr>
            <w:r w:rsidRPr="001413CF">
              <w:rPr>
                <w:rFonts w:ascii="Times New Roman" w:hAnsi="Times New Roman"/>
              </w:rPr>
              <w:t>Магний</w:t>
            </w:r>
          </w:p>
        </w:tc>
        <w:tc>
          <w:tcPr>
            <w:tcW w:w="1167" w:type="dxa"/>
            <w:gridSpan w:val="5"/>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124,9</w:t>
            </w:r>
          </w:p>
        </w:tc>
        <w:tc>
          <w:tcPr>
            <w:tcW w:w="822" w:type="dxa"/>
            <w:gridSpan w:val="2"/>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3,1</w:t>
            </w:r>
          </w:p>
        </w:tc>
      </w:tr>
      <w:tr w:rsidR="00B92574" w:rsidRPr="001413CF" w:rsidTr="00733562">
        <w:tblPrEx>
          <w:tblLook w:val="04A0"/>
        </w:tblPrEx>
        <w:trPr>
          <w:gridAfter w:val="1"/>
          <w:wAfter w:w="29" w:type="dxa"/>
          <w:trHeight w:val="7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blPrEx>
          <w:tblLook w:val="04A0"/>
        </w:tblPrEx>
        <w:trPr>
          <w:gridAfter w:val="1"/>
          <w:wAfter w:w="29" w:type="dxa"/>
          <w:trHeight w:val="7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9652D5">
            <w:pPr>
              <w:rPr>
                <w:rFonts w:ascii="Times New Roman" w:hAnsi="Times New Roman"/>
              </w:rPr>
            </w:pPr>
            <w:r w:rsidRPr="001413CF">
              <w:rPr>
                <w:rFonts w:ascii="Times New Roman" w:hAnsi="Times New Roman"/>
              </w:rPr>
              <w:t>Фториды</w:t>
            </w:r>
          </w:p>
        </w:tc>
        <w:tc>
          <w:tcPr>
            <w:tcW w:w="1167" w:type="dxa"/>
            <w:gridSpan w:val="5"/>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1,57</w:t>
            </w:r>
          </w:p>
        </w:tc>
        <w:tc>
          <w:tcPr>
            <w:tcW w:w="822" w:type="dxa"/>
            <w:gridSpan w:val="2"/>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2,1</w:t>
            </w:r>
          </w:p>
        </w:tc>
      </w:tr>
      <w:tr w:rsidR="00B92574" w:rsidRPr="001413CF" w:rsidTr="00733562">
        <w:tblPrEx>
          <w:tblLook w:val="04A0"/>
        </w:tblPrEx>
        <w:trPr>
          <w:gridAfter w:val="1"/>
          <w:wAfter w:w="29" w:type="dxa"/>
          <w:trHeight w:val="7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blPrEx>
          <w:tblLook w:val="04A0"/>
        </w:tblPrEx>
        <w:trPr>
          <w:gridAfter w:val="1"/>
          <w:wAfter w:w="29" w:type="dxa"/>
          <w:trHeight w:val="7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152444">
            <w:pPr>
              <w:rPr>
                <w:rFonts w:ascii="Times New Roman" w:hAnsi="Times New Roman"/>
              </w:rPr>
            </w:pPr>
            <w:r w:rsidRPr="001413CF">
              <w:rPr>
                <w:rFonts w:ascii="Times New Roman" w:hAnsi="Times New Roman"/>
              </w:rPr>
              <w:t>Медь</w:t>
            </w:r>
          </w:p>
        </w:tc>
        <w:tc>
          <w:tcPr>
            <w:tcW w:w="1167" w:type="dxa"/>
            <w:gridSpan w:val="5"/>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0,0083</w:t>
            </w:r>
          </w:p>
        </w:tc>
        <w:tc>
          <w:tcPr>
            <w:tcW w:w="822" w:type="dxa"/>
            <w:gridSpan w:val="2"/>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8,3</w:t>
            </w:r>
          </w:p>
        </w:tc>
      </w:tr>
      <w:tr w:rsidR="00B92574" w:rsidRPr="001413CF" w:rsidTr="00733562">
        <w:tblPrEx>
          <w:tblLook w:val="04A0"/>
        </w:tblPrEx>
        <w:trPr>
          <w:gridAfter w:val="1"/>
          <w:wAfter w:w="29" w:type="dxa"/>
          <w:trHeight w:val="70"/>
        </w:trPr>
        <w:tc>
          <w:tcPr>
            <w:tcW w:w="2118" w:type="dxa"/>
            <w:gridSpan w:val="2"/>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1412" w:type="dxa"/>
            <w:gridSpan w:val="3"/>
            <w:vMerge/>
            <w:tcBorders>
              <w:left w:val="nil"/>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1411" w:type="dxa"/>
            <w:gridSpan w:val="3"/>
            <w:vMerge/>
            <w:tcBorders>
              <w:left w:val="nil"/>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3965" w:type="dxa"/>
            <w:gridSpan w:val="10"/>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b/>
              </w:rPr>
            </w:pPr>
            <w:r w:rsidRPr="001413CF">
              <w:rPr>
                <w:rFonts w:ascii="Times New Roman" w:hAnsi="Times New Roman"/>
                <w:b/>
              </w:rPr>
              <w:t>органические вещества</w:t>
            </w:r>
          </w:p>
        </w:tc>
      </w:tr>
      <w:tr w:rsidR="00B92574" w:rsidRPr="001413CF" w:rsidTr="00733562">
        <w:tblPrEx>
          <w:tblLook w:val="04A0"/>
        </w:tblPrEx>
        <w:trPr>
          <w:gridAfter w:val="1"/>
          <w:wAfter w:w="29" w:type="dxa"/>
          <w:trHeight w:val="70"/>
        </w:trPr>
        <w:tc>
          <w:tcPr>
            <w:tcW w:w="2118" w:type="dxa"/>
            <w:gridSpan w:val="2"/>
            <w:vMerge/>
            <w:tcBorders>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5" w:type="dxa"/>
            <w:gridSpan w:val="4"/>
            <w:vMerge/>
            <w:tcBorders>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1412" w:type="dxa"/>
            <w:gridSpan w:val="3"/>
            <w:vMerge/>
            <w:tcBorders>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1411" w:type="dxa"/>
            <w:gridSpan w:val="3"/>
            <w:vMerge/>
            <w:tcBorders>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p>
        </w:tc>
        <w:tc>
          <w:tcPr>
            <w:tcW w:w="1976" w:type="dxa"/>
            <w:gridSpan w:val="3"/>
            <w:tcBorders>
              <w:top w:val="single" w:sz="4" w:space="0" w:color="auto"/>
              <w:left w:val="nil"/>
              <w:bottom w:val="single" w:sz="4" w:space="0" w:color="auto"/>
              <w:right w:val="single" w:sz="4" w:space="0" w:color="auto"/>
            </w:tcBorders>
            <w:shd w:val="clear" w:color="auto" w:fill="auto"/>
            <w:noWrap/>
          </w:tcPr>
          <w:p w:rsidR="00B92574" w:rsidRPr="001413CF" w:rsidRDefault="00B92574" w:rsidP="00152444">
            <w:pPr>
              <w:rPr>
                <w:rFonts w:ascii="Times New Roman" w:hAnsi="Times New Roman"/>
              </w:rPr>
            </w:pPr>
            <w:r w:rsidRPr="001413CF">
              <w:rPr>
                <w:rFonts w:ascii="Times New Roman" w:hAnsi="Times New Roman"/>
              </w:rPr>
              <w:t>Фенолы</w:t>
            </w:r>
          </w:p>
        </w:tc>
        <w:tc>
          <w:tcPr>
            <w:tcW w:w="1167" w:type="dxa"/>
            <w:gridSpan w:val="5"/>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0,0022</w:t>
            </w:r>
          </w:p>
        </w:tc>
        <w:tc>
          <w:tcPr>
            <w:tcW w:w="822" w:type="dxa"/>
            <w:gridSpan w:val="2"/>
            <w:tcBorders>
              <w:top w:val="single" w:sz="4" w:space="0" w:color="auto"/>
              <w:left w:val="nil"/>
              <w:bottom w:val="single" w:sz="4" w:space="0" w:color="auto"/>
              <w:right w:val="single" w:sz="4" w:space="0" w:color="auto"/>
            </w:tcBorders>
            <w:shd w:val="clear" w:color="auto" w:fill="auto"/>
            <w:noWrap/>
          </w:tcPr>
          <w:p w:rsidR="00B92574" w:rsidRPr="001413CF" w:rsidRDefault="00B92574" w:rsidP="00B92574">
            <w:pPr>
              <w:jc w:val="center"/>
              <w:rPr>
                <w:rFonts w:ascii="Times New Roman" w:hAnsi="Times New Roman"/>
              </w:rPr>
            </w:pPr>
            <w:r w:rsidRPr="001413CF">
              <w:rPr>
                <w:rFonts w:ascii="Times New Roman" w:hAnsi="Times New Roman"/>
              </w:rPr>
              <w:t>2,2</w:t>
            </w:r>
          </w:p>
        </w:tc>
      </w:tr>
      <w:tr w:rsidR="00B92574" w:rsidRPr="001413CF" w:rsidTr="00733562">
        <w:trPr>
          <w:gridBefore w:val="1"/>
          <w:wBefore w:w="29" w:type="dxa"/>
          <w:trHeight w:val="769"/>
        </w:trPr>
        <w:tc>
          <w:tcPr>
            <w:tcW w:w="2119"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р. Иле</w:t>
            </w:r>
          </w:p>
          <w:p w:rsidR="00B92574" w:rsidRPr="001413CF" w:rsidRDefault="00B92574" w:rsidP="00B92574">
            <w:pPr>
              <w:jc w:val="center"/>
              <w:rPr>
                <w:rFonts w:ascii="Times New Roman" w:hAnsi="Times New Roman"/>
              </w:rPr>
            </w:pPr>
            <w:r w:rsidRPr="001413CF">
              <w:rPr>
                <w:rFonts w:ascii="Times New Roman" w:hAnsi="Times New Roman"/>
              </w:rPr>
              <w:t>(Алматинская)</w:t>
            </w:r>
          </w:p>
        </w:tc>
        <w:tc>
          <w:tcPr>
            <w:tcW w:w="1554" w:type="dxa"/>
            <w:gridSpan w:val="4"/>
            <w:tcBorders>
              <w:top w:val="single" w:sz="4" w:space="0" w:color="auto"/>
              <w:left w:val="single" w:sz="4" w:space="0" w:color="auto"/>
              <w:bottom w:val="single" w:sz="4" w:space="0" w:color="auto"/>
              <w:right w:val="single" w:sz="4" w:space="0" w:color="auto"/>
            </w:tcBorders>
            <w:vAlign w:val="center"/>
          </w:tcPr>
          <w:p w:rsidR="00B92574" w:rsidRPr="001413CF" w:rsidRDefault="00B92574" w:rsidP="00FF532F">
            <w:pPr>
              <w:ind w:right="-92"/>
              <w:jc w:val="center"/>
              <w:rPr>
                <w:rFonts w:ascii="Times New Roman" w:hAnsi="Times New Roman"/>
              </w:rPr>
            </w:pPr>
            <w:r w:rsidRPr="001413CF">
              <w:rPr>
                <w:rFonts w:ascii="Times New Roman" w:hAnsi="Times New Roman"/>
              </w:rPr>
              <w:t>10,2</w:t>
            </w:r>
          </w:p>
          <w:p w:rsidR="00B92574" w:rsidRPr="001413CF" w:rsidRDefault="00B92574" w:rsidP="00FF532F">
            <w:pPr>
              <w:ind w:right="-92"/>
              <w:jc w:val="center"/>
              <w:rPr>
                <w:rFonts w:ascii="Times New Roman" w:hAnsi="Times New Roman"/>
              </w:rPr>
            </w:pPr>
            <w:r w:rsidRPr="001413CF">
              <w:rPr>
                <w:rFonts w:ascii="Times New Roman" w:hAnsi="Times New Roman"/>
              </w:rPr>
              <w:t>(нормативно чистая)</w:t>
            </w:r>
          </w:p>
        </w:tc>
        <w:tc>
          <w:tcPr>
            <w:tcW w:w="1413"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FF532F">
            <w:pPr>
              <w:ind w:right="-92"/>
              <w:jc w:val="center"/>
              <w:rPr>
                <w:rFonts w:ascii="Times New Roman" w:hAnsi="Times New Roman"/>
              </w:rPr>
            </w:pPr>
            <w:r w:rsidRPr="001413CF">
              <w:rPr>
                <w:rFonts w:ascii="Times New Roman" w:hAnsi="Times New Roman"/>
              </w:rPr>
              <w:t>8,6</w:t>
            </w:r>
          </w:p>
          <w:p w:rsidR="00B92574" w:rsidRPr="001413CF" w:rsidRDefault="00B92574" w:rsidP="00FF532F">
            <w:pPr>
              <w:ind w:right="-92"/>
              <w:jc w:val="center"/>
              <w:rPr>
                <w:rFonts w:ascii="Times New Roman" w:hAnsi="Times New Roman"/>
              </w:rPr>
            </w:pPr>
            <w:r w:rsidRPr="001413CF">
              <w:rPr>
                <w:rFonts w:ascii="Times New Roman" w:hAnsi="Times New Roman"/>
              </w:rPr>
              <w:t>(нормативно-чистая)</w:t>
            </w:r>
          </w:p>
        </w:tc>
        <w:tc>
          <w:tcPr>
            <w:tcW w:w="1412"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FF532F">
            <w:pPr>
              <w:ind w:right="-92"/>
              <w:jc w:val="center"/>
              <w:rPr>
                <w:rFonts w:ascii="Times New Roman" w:hAnsi="Times New Roman"/>
              </w:rPr>
            </w:pPr>
            <w:r w:rsidRPr="001413CF">
              <w:rPr>
                <w:rFonts w:ascii="Times New Roman" w:hAnsi="Times New Roman"/>
              </w:rPr>
              <w:t>8,5</w:t>
            </w:r>
          </w:p>
          <w:p w:rsidR="00B92574" w:rsidRPr="001413CF" w:rsidRDefault="00B92574" w:rsidP="00FF532F">
            <w:pPr>
              <w:ind w:right="-92"/>
              <w:jc w:val="center"/>
              <w:rPr>
                <w:rFonts w:ascii="Times New Roman" w:hAnsi="Times New Roman"/>
              </w:rPr>
            </w:pPr>
            <w:r w:rsidRPr="001413CF">
              <w:rPr>
                <w:rFonts w:ascii="Times New Roman" w:hAnsi="Times New Roman"/>
              </w:rPr>
              <w:t>(нормативно-чистая)</w:t>
            </w:r>
          </w:p>
        </w:tc>
        <w:tc>
          <w:tcPr>
            <w:tcW w:w="1977"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152444">
            <w:pPr>
              <w:rPr>
                <w:rFonts w:ascii="Times New Roman" w:hAnsi="Times New Roman"/>
              </w:rPr>
            </w:pPr>
            <w:r w:rsidRPr="001413CF">
              <w:rPr>
                <w:rFonts w:ascii="Times New Roman" w:hAnsi="Times New Roman"/>
              </w:rPr>
              <w:t>Растворенный кислород</w:t>
            </w:r>
          </w:p>
        </w:tc>
        <w:tc>
          <w:tcPr>
            <w:tcW w:w="1135"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8,5</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r>
      <w:tr w:rsidR="00B92574" w:rsidRPr="001413CF" w:rsidTr="00733562">
        <w:trPr>
          <w:gridBefore w:val="1"/>
          <w:wBefore w:w="29" w:type="dxa"/>
          <w:trHeight w:val="530"/>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tcBorders>
              <w:top w:val="single" w:sz="4" w:space="0" w:color="auto"/>
              <w:left w:val="single" w:sz="4" w:space="0" w:color="auto"/>
              <w:bottom w:val="single" w:sz="4" w:space="0" w:color="auto"/>
              <w:right w:val="single" w:sz="4" w:space="0" w:color="auto"/>
            </w:tcBorders>
            <w:vAlign w:val="center"/>
          </w:tcPr>
          <w:p w:rsidR="00B92574" w:rsidRPr="001413CF" w:rsidRDefault="00B92574" w:rsidP="00FF532F">
            <w:pPr>
              <w:ind w:right="-92"/>
              <w:jc w:val="center"/>
              <w:rPr>
                <w:rFonts w:ascii="Times New Roman" w:hAnsi="Times New Roman"/>
              </w:rPr>
            </w:pPr>
            <w:r w:rsidRPr="001413CF">
              <w:rPr>
                <w:rFonts w:ascii="Times New Roman" w:hAnsi="Times New Roman"/>
              </w:rPr>
              <w:t>1,3 (нормативно чистая)</w:t>
            </w:r>
          </w:p>
        </w:tc>
        <w:tc>
          <w:tcPr>
            <w:tcW w:w="1413"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FF532F">
            <w:pPr>
              <w:ind w:right="-92"/>
              <w:jc w:val="center"/>
              <w:rPr>
                <w:rFonts w:ascii="Times New Roman" w:hAnsi="Times New Roman"/>
              </w:rPr>
            </w:pPr>
            <w:r w:rsidRPr="001413CF">
              <w:rPr>
                <w:rFonts w:ascii="Times New Roman" w:hAnsi="Times New Roman"/>
              </w:rPr>
              <w:t>0,77 (нормативно-чистая)</w:t>
            </w:r>
          </w:p>
        </w:tc>
        <w:tc>
          <w:tcPr>
            <w:tcW w:w="1412"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FF532F">
            <w:pPr>
              <w:ind w:right="-92"/>
              <w:jc w:val="center"/>
              <w:rPr>
                <w:rFonts w:ascii="Times New Roman" w:hAnsi="Times New Roman"/>
              </w:rPr>
            </w:pPr>
            <w:r w:rsidRPr="001413CF">
              <w:rPr>
                <w:rFonts w:ascii="Times New Roman" w:hAnsi="Times New Roman"/>
              </w:rPr>
              <w:t>0,77 (нормативно-чистая)</w:t>
            </w:r>
          </w:p>
        </w:tc>
        <w:tc>
          <w:tcPr>
            <w:tcW w:w="1977"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152444">
            <w:pPr>
              <w:rPr>
                <w:rFonts w:ascii="Times New Roman" w:hAnsi="Times New Roman"/>
              </w:rPr>
            </w:pPr>
            <w:r w:rsidRPr="001413CF">
              <w:rPr>
                <w:rFonts w:ascii="Times New Roman" w:hAnsi="Times New Roman"/>
              </w:rPr>
              <w:t>БПК5</w:t>
            </w:r>
          </w:p>
        </w:tc>
        <w:tc>
          <w:tcPr>
            <w:tcW w:w="1135"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0,77</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r>
      <w:tr w:rsidR="00B92574" w:rsidRPr="001413CF" w:rsidTr="00733562">
        <w:trPr>
          <w:gridBefore w:val="1"/>
          <w:wBefore w:w="29" w:type="dxa"/>
          <w:trHeight w:val="250"/>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val="restart"/>
            <w:tcBorders>
              <w:top w:val="single" w:sz="4" w:space="0" w:color="auto"/>
              <w:left w:val="single" w:sz="4" w:space="0" w:color="auto"/>
              <w:right w:val="single" w:sz="4" w:space="0" w:color="auto"/>
            </w:tcBorders>
            <w:vAlign w:val="center"/>
          </w:tcPr>
          <w:p w:rsidR="00B92574" w:rsidRPr="001413CF" w:rsidRDefault="00B92574" w:rsidP="00FF532F">
            <w:pPr>
              <w:ind w:right="-92"/>
              <w:jc w:val="center"/>
              <w:rPr>
                <w:rFonts w:ascii="Times New Roman" w:hAnsi="Times New Roman"/>
              </w:rPr>
            </w:pPr>
            <w:r w:rsidRPr="001413CF">
              <w:rPr>
                <w:rFonts w:ascii="Times New Roman" w:hAnsi="Times New Roman"/>
              </w:rPr>
              <w:t>2,4</w:t>
            </w:r>
          </w:p>
          <w:p w:rsidR="00B92574" w:rsidRPr="001413CF" w:rsidRDefault="00B92574" w:rsidP="00FF532F">
            <w:pPr>
              <w:ind w:right="-92"/>
              <w:jc w:val="center"/>
              <w:rPr>
                <w:rFonts w:ascii="Times New Roman" w:hAnsi="Times New Roman"/>
              </w:rPr>
            </w:pPr>
            <w:r w:rsidRPr="001413CF">
              <w:rPr>
                <w:rFonts w:ascii="Times New Roman" w:hAnsi="Times New Roman"/>
              </w:rPr>
              <w:t>(умеренного уровня загрязнения)</w:t>
            </w:r>
          </w:p>
        </w:tc>
        <w:tc>
          <w:tcPr>
            <w:tcW w:w="1413"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FF532F">
            <w:pPr>
              <w:ind w:right="-92"/>
              <w:jc w:val="center"/>
              <w:rPr>
                <w:rFonts w:ascii="Times New Roman" w:hAnsi="Times New Roman"/>
              </w:rPr>
            </w:pPr>
            <w:r w:rsidRPr="001413CF">
              <w:rPr>
                <w:rFonts w:ascii="Times New Roman" w:hAnsi="Times New Roman"/>
              </w:rPr>
              <w:t>1,55</w:t>
            </w:r>
          </w:p>
          <w:p w:rsidR="00B92574" w:rsidRPr="001413CF" w:rsidRDefault="00B92574" w:rsidP="00FF532F">
            <w:pPr>
              <w:ind w:right="-92"/>
              <w:jc w:val="center"/>
              <w:rPr>
                <w:rFonts w:ascii="Times New Roman" w:hAnsi="Times New Roman"/>
              </w:rPr>
            </w:pPr>
            <w:r w:rsidRPr="001413CF">
              <w:rPr>
                <w:rFonts w:ascii="Times New Roman" w:hAnsi="Times New Roman"/>
              </w:rPr>
              <w:t>(умеренного уровня загрязнения)</w:t>
            </w:r>
          </w:p>
        </w:tc>
        <w:tc>
          <w:tcPr>
            <w:tcW w:w="1412"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FF532F">
            <w:pPr>
              <w:ind w:right="-92"/>
              <w:jc w:val="center"/>
              <w:rPr>
                <w:rFonts w:ascii="Times New Roman" w:hAnsi="Times New Roman"/>
              </w:rPr>
            </w:pPr>
            <w:r w:rsidRPr="001413CF">
              <w:rPr>
                <w:rFonts w:ascii="Times New Roman" w:hAnsi="Times New Roman"/>
              </w:rPr>
              <w:t>1,4</w:t>
            </w:r>
          </w:p>
          <w:p w:rsidR="00B92574" w:rsidRPr="001413CF" w:rsidRDefault="00B92574" w:rsidP="00FF532F">
            <w:pPr>
              <w:ind w:right="-92"/>
              <w:jc w:val="center"/>
              <w:rPr>
                <w:rFonts w:ascii="Times New Roman" w:hAnsi="Times New Roman"/>
              </w:rPr>
            </w:pPr>
            <w:r w:rsidRPr="001413CF">
              <w:rPr>
                <w:rFonts w:ascii="Times New Roman" w:hAnsi="Times New Roman"/>
              </w:rPr>
              <w:t>(умеренного уровня загрязнения)</w:t>
            </w:r>
          </w:p>
        </w:tc>
        <w:tc>
          <w:tcPr>
            <w:tcW w:w="3963" w:type="dxa"/>
            <w:gridSpan w:val="9"/>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тяжелые металлы</w:t>
            </w:r>
          </w:p>
        </w:tc>
      </w:tr>
      <w:tr w:rsidR="00B92574" w:rsidRPr="001413CF" w:rsidTr="00733562">
        <w:trPr>
          <w:gridBefore w:val="1"/>
          <w:wBefore w:w="29" w:type="dxa"/>
          <w:trHeight w:val="255"/>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right w:val="single" w:sz="4" w:space="0" w:color="auto"/>
            </w:tcBorders>
            <w:vAlign w:val="center"/>
          </w:tcPr>
          <w:p w:rsidR="00B92574" w:rsidRPr="001413CF" w:rsidRDefault="00B92574" w:rsidP="00FF532F">
            <w:pPr>
              <w:ind w:right="-92"/>
              <w:jc w:val="center"/>
              <w:rPr>
                <w:rFonts w:ascii="Times New Roman" w:hAnsi="Times New Roman"/>
              </w:rPr>
            </w:pPr>
          </w:p>
        </w:tc>
        <w:tc>
          <w:tcPr>
            <w:tcW w:w="1413" w:type="dxa"/>
            <w:gridSpan w:val="3"/>
            <w:vMerge/>
            <w:tcBorders>
              <w:left w:val="single" w:sz="4" w:space="0" w:color="auto"/>
              <w:right w:val="single" w:sz="4" w:space="0" w:color="auto"/>
            </w:tcBorders>
            <w:vAlign w:val="center"/>
          </w:tcPr>
          <w:p w:rsidR="00B92574" w:rsidRPr="001413CF" w:rsidRDefault="00B92574" w:rsidP="00FF532F">
            <w:pPr>
              <w:ind w:right="-92"/>
              <w:jc w:val="center"/>
              <w:rPr>
                <w:rFonts w:ascii="Times New Roman" w:hAnsi="Times New Roman"/>
              </w:rPr>
            </w:pPr>
          </w:p>
        </w:tc>
        <w:tc>
          <w:tcPr>
            <w:tcW w:w="1412" w:type="dxa"/>
            <w:gridSpan w:val="3"/>
            <w:vMerge/>
            <w:tcBorders>
              <w:left w:val="single" w:sz="4" w:space="0" w:color="auto"/>
              <w:right w:val="single" w:sz="4" w:space="0" w:color="auto"/>
            </w:tcBorders>
            <w:vAlign w:val="center"/>
          </w:tcPr>
          <w:p w:rsidR="00B92574" w:rsidRPr="001413CF" w:rsidRDefault="00B92574" w:rsidP="00FF532F">
            <w:pPr>
              <w:ind w:right="-92"/>
              <w:jc w:val="center"/>
              <w:rPr>
                <w:rFonts w:ascii="Times New Roman" w:hAnsi="Times New Roman"/>
              </w:rPr>
            </w:pPr>
          </w:p>
        </w:tc>
        <w:tc>
          <w:tcPr>
            <w:tcW w:w="1977"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152444">
            <w:pPr>
              <w:rPr>
                <w:rFonts w:ascii="Times New Roman" w:hAnsi="Times New Roman"/>
              </w:rPr>
            </w:pPr>
            <w:r w:rsidRPr="001413CF">
              <w:rPr>
                <w:rFonts w:ascii="Times New Roman" w:hAnsi="Times New Roman"/>
              </w:rPr>
              <w:t>Медь</w:t>
            </w:r>
          </w:p>
        </w:tc>
        <w:tc>
          <w:tcPr>
            <w:tcW w:w="1135"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0,0011</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1,1</w:t>
            </w:r>
          </w:p>
        </w:tc>
      </w:tr>
      <w:tr w:rsidR="00B92574" w:rsidRPr="001413CF" w:rsidTr="00733562">
        <w:trPr>
          <w:gridBefore w:val="1"/>
          <w:wBefore w:w="29" w:type="dxa"/>
          <w:trHeight w:val="386"/>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right w:val="single" w:sz="4" w:space="0" w:color="auto"/>
            </w:tcBorders>
            <w:vAlign w:val="center"/>
          </w:tcPr>
          <w:p w:rsidR="00B92574" w:rsidRPr="001413CF" w:rsidRDefault="00B92574" w:rsidP="00FF532F">
            <w:pPr>
              <w:ind w:right="-92"/>
              <w:jc w:val="center"/>
              <w:rPr>
                <w:rFonts w:ascii="Times New Roman" w:hAnsi="Times New Roman"/>
              </w:rPr>
            </w:pPr>
          </w:p>
        </w:tc>
        <w:tc>
          <w:tcPr>
            <w:tcW w:w="1413" w:type="dxa"/>
            <w:gridSpan w:val="3"/>
            <w:vMerge/>
            <w:tcBorders>
              <w:left w:val="single" w:sz="4" w:space="0" w:color="auto"/>
              <w:right w:val="single" w:sz="4" w:space="0" w:color="auto"/>
            </w:tcBorders>
            <w:vAlign w:val="center"/>
          </w:tcPr>
          <w:p w:rsidR="00B92574" w:rsidRPr="001413CF" w:rsidRDefault="00B92574" w:rsidP="00FF532F">
            <w:pPr>
              <w:ind w:right="-92"/>
              <w:jc w:val="center"/>
              <w:rPr>
                <w:rFonts w:ascii="Times New Roman" w:hAnsi="Times New Roman"/>
              </w:rPr>
            </w:pPr>
          </w:p>
        </w:tc>
        <w:tc>
          <w:tcPr>
            <w:tcW w:w="1412" w:type="dxa"/>
            <w:gridSpan w:val="3"/>
            <w:vMerge/>
            <w:tcBorders>
              <w:left w:val="single" w:sz="4" w:space="0" w:color="auto"/>
              <w:right w:val="single" w:sz="4" w:space="0" w:color="auto"/>
            </w:tcBorders>
            <w:vAlign w:val="center"/>
          </w:tcPr>
          <w:p w:rsidR="00B92574" w:rsidRPr="001413CF" w:rsidRDefault="00B92574" w:rsidP="00FF532F">
            <w:pPr>
              <w:ind w:right="-92"/>
              <w:jc w:val="center"/>
              <w:rPr>
                <w:rFonts w:ascii="Times New Roman" w:hAnsi="Times New Roman"/>
              </w:rPr>
            </w:pPr>
          </w:p>
        </w:tc>
        <w:tc>
          <w:tcPr>
            <w:tcW w:w="3963" w:type="dxa"/>
            <w:gridSpan w:val="9"/>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rPr>
          <w:gridBefore w:val="1"/>
          <w:wBefore w:w="29" w:type="dxa"/>
          <w:trHeight w:val="385"/>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right w:val="single" w:sz="4" w:space="0" w:color="auto"/>
            </w:tcBorders>
            <w:vAlign w:val="center"/>
          </w:tcPr>
          <w:p w:rsidR="00B92574" w:rsidRPr="001413CF" w:rsidRDefault="00B92574" w:rsidP="00FF532F">
            <w:pPr>
              <w:ind w:right="-92"/>
              <w:jc w:val="center"/>
              <w:rPr>
                <w:rFonts w:ascii="Times New Roman" w:hAnsi="Times New Roman"/>
              </w:rPr>
            </w:pPr>
          </w:p>
        </w:tc>
        <w:tc>
          <w:tcPr>
            <w:tcW w:w="1413" w:type="dxa"/>
            <w:gridSpan w:val="3"/>
            <w:vMerge/>
            <w:tcBorders>
              <w:left w:val="single" w:sz="4" w:space="0" w:color="auto"/>
              <w:right w:val="single" w:sz="4" w:space="0" w:color="auto"/>
            </w:tcBorders>
            <w:vAlign w:val="center"/>
          </w:tcPr>
          <w:p w:rsidR="00B92574" w:rsidRPr="001413CF" w:rsidRDefault="00B92574" w:rsidP="00FF532F">
            <w:pPr>
              <w:ind w:right="-92"/>
              <w:jc w:val="center"/>
              <w:rPr>
                <w:rFonts w:ascii="Times New Roman" w:hAnsi="Times New Roman"/>
              </w:rPr>
            </w:pPr>
          </w:p>
        </w:tc>
        <w:tc>
          <w:tcPr>
            <w:tcW w:w="1412" w:type="dxa"/>
            <w:gridSpan w:val="3"/>
            <w:vMerge/>
            <w:tcBorders>
              <w:left w:val="single" w:sz="4" w:space="0" w:color="auto"/>
              <w:right w:val="single" w:sz="4" w:space="0" w:color="auto"/>
            </w:tcBorders>
            <w:vAlign w:val="center"/>
          </w:tcPr>
          <w:p w:rsidR="00B92574" w:rsidRPr="001413CF" w:rsidRDefault="00B92574" w:rsidP="00FF532F">
            <w:pPr>
              <w:ind w:right="-92"/>
              <w:jc w:val="center"/>
              <w:rPr>
                <w:rFonts w:ascii="Times New Roman" w:hAnsi="Times New Roman"/>
              </w:rPr>
            </w:pPr>
          </w:p>
        </w:tc>
        <w:tc>
          <w:tcPr>
            <w:tcW w:w="1977"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152444">
            <w:pPr>
              <w:rPr>
                <w:rFonts w:ascii="Times New Roman" w:hAnsi="Times New Roman"/>
              </w:rPr>
            </w:pPr>
            <w:r w:rsidRPr="001413CF">
              <w:rPr>
                <w:rFonts w:ascii="Times New Roman" w:hAnsi="Times New Roman"/>
              </w:rPr>
              <w:t>Железо общее</w:t>
            </w:r>
          </w:p>
        </w:tc>
        <w:tc>
          <w:tcPr>
            <w:tcW w:w="1135"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0,12</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1,2</w:t>
            </w:r>
          </w:p>
        </w:tc>
      </w:tr>
      <w:tr w:rsidR="00B92574" w:rsidRPr="001413CF" w:rsidTr="00733562">
        <w:trPr>
          <w:gridBefore w:val="1"/>
          <w:wBefore w:w="29" w:type="dxa"/>
          <w:trHeight w:val="35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right w:val="single" w:sz="4" w:space="0" w:color="auto"/>
            </w:tcBorders>
            <w:vAlign w:val="center"/>
          </w:tcPr>
          <w:p w:rsidR="00B92574" w:rsidRPr="001413CF" w:rsidRDefault="00B92574" w:rsidP="00FF532F">
            <w:pPr>
              <w:ind w:right="-92"/>
              <w:jc w:val="center"/>
              <w:rPr>
                <w:rFonts w:ascii="Times New Roman" w:hAnsi="Times New Roman"/>
              </w:rPr>
            </w:pPr>
          </w:p>
        </w:tc>
        <w:tc>
          <w:tcPr>
            <w:tcW w:w="1413" w:type="dxa"/>
            <w:gridSpan w:val="3"/>
            <w:vMerge/>
            <w:tcBorders>
              <w:left w:val="single" w:sz="4" w:space="0" w:color="auto"/>
              <w:right w:val="single" w:sz="4" w:space="0" w:color="auto"/>
            </w:tcBorders>
            <w:vAlign w:val="center"/>
          </w:tcPr>
          <w:p w:rsidR="00B92574" w:rsidRPr="001413CF" w:rsidRDefault="00B92574" w:rsidP="00FF532F">
            <w:pPr>
              <w:ind w:right="-92"/>
              <w:jc w:val="center"/>
              <w:rPr>
                <w:rFonts w:ascii="Times New Roman" w:hAnsi="Times New Roman"/>
              </w:rPr>
            </w:pPr>
          </w:p>
        </w:tc>
        <w:tc>
          <w:tcPr>
            <w:tcW w:w="1412" w:type="dxa"/>
            <w:gridSpan w:val="3"/>
            <w:vMerge/>
            <w:tcBorders>
              <w:left w:val="single" w:sz="4" w:space="0" w:color="auto"/>
              <w:right w:val="single" w:sz="4" w:space="0" w:color="auto"/>
            </w:tcBorders>
            <w:vAlign w:val="center"/>
          </w:tcPr>
          <w:p w:rsidR="00B92574" w:rsidRPr="001413CF" w:rsidRDefault="00B92574" w:rsidP="00FF532F">
            <w:pPr>
              <w:ind w:right="-92"/>
              <w:jc w:val="center"/>
              <w:rPr>
                <w:rFonts w:ascii="Times New Roman" w:hAnsi="Times New Roman"/>
              </w:rPr>
            </w:pPr>
          </w:p>
        </w:tc>
        <w:tc>
          <w:tcPr>
            <w:tcW w:w="1977"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152444">
            <w:pPr>
              <w:rPr>
                <w:rFonts w:ascii="Times New Roman" w:hAnsi="Times New Roman"/>
              </w:rPr>
            </w:pPr>
            <w:r w:rsidRPr="001413CF">
              <w:rPr>
                <w:rFonts w:ascii="Times New Roman" w:hAnsi="Times New Roman"/>
              </w:rPr>
              <w:t>Азот нитритный</w:t>
            </w:r>
          </w:p>
        </w:tc>
        <w:tc>
          <w:tcPr>
            <w:tcW w:w="1135"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0,042</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2,1</w:t>
            </w:r>
          </w:p>
        </w:tc>
      </w:tr>
      <w:tr w:rsidR="00B92574" w:rsidRPr="001413CF" w:rsidTr="00FF532F">
        <w:trPr>
          <w:gridBefore w:val="1"/>
          <w:wBefore w:w="29" w:type="dxa"/>
          <w:trHeight w:val="566"/>
        </w:trPr>
        <w:tc>
          <w:tcPr>
            <w:tcW w:w="2119"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р. Текес</w:t>
            </w:r>
          </w:p>
          <w:p w:rsidR="00B92574" w:rsidRPr="001413CF" w:rsidRDefault="00B92574" w:rsidP="00B92574">
            <w:pPr>
              <w:jc w:val="center"/>
              <w:rPr>
                <w:rFonts w:ascii="Times New Roman" w:hAnsi="Times New Roman"/>
              </w:rPr>
            </w:pPr>
            <w:r w:rsidRPr="001413CF">
              <w:rPr>
                <w:rFonts w:ascii="Times New Roman" w:hAnsi="Times New Roman"/>
              </w:rPr>
              <w:t>(Алматинская)</w:t>
            </w:r>
          </w:p>
        </w:tc>
        <w:tc>
          <w:tcPr>
            <w:tcW w:w="1554" w:type="dxa"/>
            <w:gridSpan w:val="4"/>
            <w:tcBorders>
              <w:top w:val="single" w:sz="4" w:space="0" w:color="auto"/>
              <w:left w:val="single" w:sz="4" w:space="0" w:color="auto"/>
              <w:bottom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r w:rsidRPr="001413CF">
              <w:rPr>
                <w:rFonts w:ascii="Times New Roman" w:hAnsi="Times New Roman"/>
              </w:rPr>
              <w:t>13,2 (нормативно чистая)</w:t>
            </w:r>
          </w:p>
        </w:tc>
        <w:tc>
          <w:tcPr>
            <w:tcW w:w="1413"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r w:rsidRPr="001413CF">
              <w:rPr>
                <w:rFonts w:ascii="Times New Roman" w:hAnsi="Times New Roman"/>
              </w:rPr>
              <w:t>9,6 (нормативно-чистая)</w:t>
            </w:r>
          </w:p>
        </w:tc>
        <w:tc>
          <w:tcPr>
            <w:tcW w:w="1412"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r w:rsidRPr="001413CF">
              <w:rPr>
                <w:rFonts w:ascii="Times New Roman" w:hAnsi="Times New Roman"/>
              </w:rPr>
              <w:t>9,3 (нормативно-чистая)</w:t>
            </w:r>
          </w:p>
        </w:tc>
        <w:tc>
          <w:tcPr>
            <w:tcW w:w="1977"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152444">
            <w:pPr>
              <w:rPr>
                <w:rFonts w:ascii="Times New Roman" w:hAnsi="Times New Roman"/>
              </w:rPr>
            </w:pPr>
            <w:r w:rsidRPr="001413CF">
              <w:rPr>
                <w:rFonts w:ascii="Times New Roman" w:hAnsi="Times New Roman"/>
              </w:rPr>
              <w:t>Растворенный кислород</w:t>
            </w:r>
          </w:p>
        </w:tc>
        <w:tc>
          <w:tcPr>
            <w:tcW w:w="1135"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9,3</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r>
      <w:tr w:rsidR="00B92574" w:rsidRPr="001413CF" w:rsidTr="00FF532F">
        <w:trPr>
          <w:gridBefore w:val="1"/>
          <w:wBefore w:w="29" w:type="dxa"/>
          <w:trHeight w:val="529"/>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tcBorders>
              <w:top w:val="single" w:sz="4" w:space="0" w:color="auto"/>
              <w:left w:val="single" w:sz="4" w:space="0" w:color="auto"/>
              <w:bottom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r w:rsidRPr="001413CF">
              <w:rPr>
                <w:rFonts w:ascii="Times New Roman" w:hAnsi="Times New Roman"/>
              </w:rPr>
              <w:t>1,2 (нормативно чистая)</w:t>
            </w:r>
          </w:p>
        </w:tc>
        <w:tc>
          <w:tcPr>
            <w:tcW w:w="1413"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r w:rsidRPr="001413CF">
              <w:rPr>
                <w:rFonts w:ascii="Times New Roman" w:hAnsi="Times New Roman"/>
              </w:rPr>
              <w:t>2,1 (нормативно-чистая)</w:t>
            </w:r>
          </w:p>
        </w:tc>
        <w:tc>
          <w:tcPr>
            <w:tcW w:w="1412"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r w:rsidRPr="001413CF">
              <w:rPr>
                <w:rFonts w:ascii="Times New Roman" w:hAnsi="Times New Roman"/>
              </w:rPr>
              <w:t>2,1 (нормативно-чистая)</w:t>
            </w:r>
          </w:p>
        </w:tc>
        <w:tc>
          <w:tcPr>
            <w:tcW w:w="1977"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152444">
            <w:pPr>
              <w:rPr>
                <w:rFonts w:ascii="Times New Roman" w:hAnsi="Times New Roman"/>
              </w:rPr>
            </w:pPr>
            <w:r w:rsidRPr="001413CF">
              <w:rPr>
                <w:rFonts w:ascii="Times New Roman" w:hAnsi="Times New Roman"/>
              </w:rPr>
              <w:t>БПК5</w:t>
            </w:r>
          </w:p>
        </w:tc>
        <w:tc>
          <w:tcPr>
            <w:tcW w:w="1135"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2,1</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r>
      <w:tr w:rsidR="00B92574" w:rsidRPr="001413CF" w:rsidTr="00FF532F">
        <w:trPr>
          <w:gridBefore w:val="1"/>
          <w:wBefore w:w="29" w:type="dxa"/>
          <w:trHeight w:val="320"/>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val="restart"/>
            <w:tcBorders>
              <w:top w:val="single" w:sz="4" w:space="0" w:color="auto"/>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r w:rsidRPr="001413CF">
              <w:rPr>
                <w:rFonts w:ascii="Times New Roman" w:hAnsi="Times New Roman"/>
              </w:rPr>
              <w:t>3,6</w:t>
            </w:r>
          </w:p>
          <w:p w:rsidR="00B92574" w:rsidRPr="001413CF" w:rsidRDefault="00B92574" w:rsidP="00FF532F">
            <w:pPr>
              <w:ind w:right="-234"/>
              <w:jc w:val="center"/>
              <w:rPr>
                <w:rFonts w:ascii="Times New Roman" w:hAnsi="Times New Roman"/>
              </w:rPr>
            </w:pPr>
            <w:r w:rsidRPr="001413CF">
              <w:rPr>
                <w:rFonts w:ascii="Times New Roman" w:hAnsi="Times New Roman"/>
              </w:rPr>
              <w:t>(высокого уровня загрязнения)</w:t>
            </w:r>
          </w:p>
        </w:tc>
        <w:tc>
          <w:tcPr>
            <w:tcW w:w="1413"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r w:rsidRPr="001413CF">
              <w:rPr>
                <w:rFonts w:ascii="Times New Roman" w:hAnsi="Times New Roman"/>
              </w:rPr>
              <w:t>2,2</w:t>
            </w:r>
          </w:p>
          <w:p w:rsidR="00B92574" w:rsidRPr="001413CF" w:rsidRDefault="00B92574" w:rsidP="00FF532F">
            <w:pPr>
              <w:ind w:right="-234"/>
              <w:jc w:val="center"/>
              <w:rPr>
                <w:rFonts w:ascii="Times New Roman" w:hAnsi="Times New Roman"/>
              </w:rPr>
            </w:pPr>
            <w:r w:rsidRPr="001413CF">
              <w:rPr>
                <w:rFonts w:ascii="Times New Roman" w:hAnsi="Times New Roman"/>
              </w:rPr>
              <w:t>(умеренного уровня загрязнения)</w:t>
            </w:r>
          </w:p>
        </w:tc>
        <w:tc>
          <w:tcPr>
            <w:tcW w:w="1412"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r w:rsidRPr="001413CF">
              <w:rPr>
                <w:rFonts w:ascii="Times New Roman" w:hAnsi="Times New Roman"/>
              </w:rPr>
              <w:t>2,2</w:t>
            </w:r>
          </w:p>
          <w:p w:rsidR="00B92574" w:rsidRPr="001413CF" w:rsidRDefault="00B92574" w:rsidP="00FF532F">
            <w:pPr>
              <w:ind w:right="-234"/>
              <w:jc w:val="center"/>
              <w:rPr>
                <w:rFonts w:ascii="Times New Roman" w:hAnsi="Times New Roman"/>
              </w:rPr>
            </w:pPr>
            <w:r w:rsidRPr="001413CF">
              <w:rPr>
                <w:rFonts w:ascii="Times New Roman" w:hAnsi="Times New Roman"/>
              </w:rPr>
              <w:t>(умеренного уровня загрязнения)</w:t>
            </w:r>
          </w:p>
        </w:tc>
        <w:tc>
          <w:tcPr>
            <w:tcW w:w="3963" w:type="dxa"/>
            <w:gridSpan w:val="9"/>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FF532F">
        <w:trPr>
          <w:gridBefore w:val="1"/>
          <w:wBefore w:w="29" w:type="dxa"/>
          <w:trHeight w:val="320"/>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413" w:type="dxa"/>
            <w:gridSpan w:val="3"/>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412" w:type="dxa"/>
            <w:gridSpan w:val="3"/>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977"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152444">
            <w:pPr>
              <w:rPr>
                <w:rFonts w:ascii="Times New Roman" w:hAnsi="Times New Roman"/>
              </w:rPr>
            </w:pPr>
            <w:r w:rsidRPr="001413CF">
              <w:rPr>
                <w:rFonts w:ascii="Times New Roman" w:hAnsi="Times New Roman"/>
              </w:rPr>
              <w:t>Сульфаты</w:t>
            </w:r>
          </w:p>
        </w:tc>
        <w:tc>
          <w:tcPr>
            <w:tcW w:w="1135"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120</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1,2</w:t>
            </w:r>
          </w:p>
        </w:tc>
      </w:tr>
      <w:tr w:rsidR="00B92574" w:rsidRPr="001413CF" w:rsidTr="00FF532F">
        <w:trPr>
          <w:gridBefore w:val="1"/>
          <w:wBefore w:w="29" w:type="dxa"/>
          <w:trHeight w:val="175"/>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413" w:type="dxa"/>
            <w:gridSpan w:val="3"/>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412" w:type="dxa"/>
            <w:gridSpan w:val="3"/>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3963" w:type="dxa"/>
            <w:gridSpan w:val="9"/>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FF532F">
        <w:trPr>
          <w:gridBefore w:val="1"/>
          <w:wBefore w:w="29" w:type="dxa"/>
          <w:trHeight w:val="235"/>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413" w:type="dxa"/>
            <w:gridSpan w:val="3"/>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412" w:type="dxa"/>
            <w:gridSpan w:val="3"/>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977"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152444">
            <w:pPr>
              <w:rPr>
                <w:rFonts w:ascii="Times New Roman" w:hAnsi="Times New Roman"/>
              </w:rPr>
            </w:pPr>
            <w:r w:rsidRPr="001413CF">
              <w:rPr>
                <w:rFonts w:ascii="Times New Roman" w:hAnsi="Times New Roman"/>
              </w:rPr>
              <w:t>Медь</w:t>
            </w:r>
          </w:p>
        </w:tc>
        <w:tc>
          <w:tcPr>
            <w:tcW w:w="1135"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0,0025</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2,5</w:t>
            </w:r>
          </w:p>
        </w:tc>
      </w:tr>
      <w:tr w:rsidR="00B92574" w:rsidRPr="001413CF" w:rsidTr="00FF532F">
        <w:trPr>
          <w:gridBefore w:val="1"/>
          <w:wBefore w:w="29" w:type="dxa"/>
          <w:trHeight w:val="291"/>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413" w:type="dxa"/>
            <w:gridSpan w:val="3"/>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412" w:type="dxa"/>
            <w:gridSpan w:val="3"/>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977"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152444">
            <w:pPr>
              <w:rPr>
                <w:rFonts w:ascii="Times New Roman" w:hAnsi="Times New Roman"/>
              </w:rPr>
            </w:pPr>
            <w:r w:rsidRPr="001413CF">
              <w:rPr>
                <w:rFonts w:ascii="Times New Roman" w:hAnsi="Times New Roman"/>
              </w:rPr>
              <w:t>Марганец</w:t>
            </w:r>
          </w:p>
        </w:tc>
        <w:tc>
          <w:tcPr>
            <w:tcW w:w="1135"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0,037</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3,7</w:t>
            </w:r>
          </w:p>
        </w:tc>
      </w:tr>
      <w:tr w:rsidR="00B92574" w:rsidRPr="001413CF" w:rsidTr="00FF532F">
        <w:trPr>
          <w:gridBefore w:val="1"/>
          <w:wBefore w:w="29" w:type="dxa"/>
          <w:trHeight w:val="270"/>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413" w:type="dxa"/>
            <w:gridSpan w:val="3"/>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412" w:type="dxa"/>
            <w:gridSpan w:val="3"/>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3963" w:type="dxa"/>
            <w:gridSpan w:val="9"/>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FF532F">
        <w:trPr>
          <w:gridBefore w:val="1"/>
          <w:wBefore w:w="29" w:type="dxa"/>
          <w:trHeight w:val="318"/>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413" w:type="dxa"/>
            <w:gridSpan w:val="3"/>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412" w:type="dxa"/>
            <w:gridSpan w:val="3"/>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977"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152444">
            <w:pPr>
              <w:rPr>
                <w:rFonts w:ascii="Times New Roman" w:hAnsi="Times New Roman"/>
              </w:rPr>
            </w:pPr>
            <w:r w:rsidRPr="001413CF">
              <w:rPr>
                <w:rFonts w:ascii="Times New Roman" w:hAnsi="Times New Roman"/>
              </w:rPr>
              <w:t>Железо общее</w:t>
            </w:r>
          </w:p>
        </w:tc>
        <w:tc>
          <w:tcPr>
            <w:tcW w:w="1135"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0,25</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2,5</w:t>
            </w:r>
          </w:p>
        </w:tc>
      </w:tr>
      <w:tr w:rsidR="00B92574" w:rsidRPr="001413CF" w:rsidTr="00FF532F">
        <w:trPr>
          <w:gridBefore w:val="1"/>
          <w:wBefore w:w="29" w:type="dxa"/>
          <w:trHeight w:val="35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413" w:type="dxa"/>
            <w:gridSpan w:val="3"/>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412" w:type="dxa"/>
            <w:gridSpan w:val="3"/>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977"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152444">
            <w:pPr>
              <w:rPr>
                <w:rFonts w:ascii="Times New Roman" w:hAnsi="Times New Roman"/>
              </w:rPr>
            </w:pPr>
            <w:r w:rsidRPr="001413CF">
              <w:rPr>
                <w:rFonts w:ascii="Times New Roman" w:hAnsi="Times New Roman"/>
              </w:rPr>
              <w:t>Азот нитритный</w:t>
            </w:r>
          </w:p>
        </w:tc>
        <w:tc>
          <w:tcPr>
            <w:tcW w:w="1135"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0,036</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1,8</w:t>
            </w:r>
          </w:p>
        </w:tc>
      </w:tr>
      <w:tr w:rsidR="00B92574" w:rsidRPr="001413CF" w:rsidTr="00FF532F">
        <w:trPr>
          <w:gridBefore w:val="1"/>
          <w:wBefore w:w="29" w:type="dxa"/>
          <w:trHeight w:val="175"/>
        </w:trPr>
        <w:tc>
          <w:tcPr>
            <w:tcW w:w="2119"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р. Коргас</w:t>
            </w:r>
          </w:p>
          <w:p w:rsidR="00B92574" w:rsidRPr="001413CF" w:rsidRDefault="00B92574" w:rsidP="00B92574">
            <w:pPr>
              <w:jc w:val="center"/>
              <w:rPr>
                <w:rFonts w:ascii="Times New Roman" w:hAnsi="Times New Roman"/>
              </w:rPr>
            </w:pPr>
            <w:r w:rsidRPr="001413CF">
              <w:rPr>
                <w:rFonts w:ascii="Times New Roman" w:hAnsi="Times New Roman"/>
              </w:rPr>
              <w:t>(Алматинская)</w:t>
            </w:r>
          </w:p>
        </w:tc>
        <w:tc>
          <w:tcPr>
            <w:tcW w:w="1554" w:type="dxa"/>
            <w:gridSpan w:val="4"/>
            <w:tcBorders>
              <w:top w:val="single" w:sz="4" w:space="0" w:color="auto"/>
              <w:left w:val="single" w:sz="4" w:space="0" w:color="auto"/>
              <w:bottom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r w:rsidRPr="001413CF">
              <w:rPr>
                <w:rFonts w:ascii="Times New Roman" w:hAnsi="Times New Roman"/>
              </w:rPr>
              <w:t>10,5 (нормативно чистая)</w:t>
            </w:r>
          </w:p>
        </w:tc>
        <w:tc>
          <w:tcPr>
            <w:tcW w:w="1413"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r w:rsidRPr="001413CF">
              <w:rPr>
                <w:rFonts w:ascii="Times New Roman" w:hAnsi="Times New Roman"/>
              </w:rPr>
              <w:t>10,1 (нормативно-чистая)</w:t>
            </w:r>
          </w:p>
        </w:tc>
        <w:tc>
          <w:tcPr>
            <w:tcW w:w="1412"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r w:rsidRPr="001413CF">
              <w:rPr>
                <w:rFonts w:ascii="Times New Roman" w:hAnsi="Times New Roman"/>
              </w:rPr>
              <w:t>10,7 (нормативно-чистая)</w:t>
            </w:r>
          </w:p>
        </w:tc>
        <w:tc>
          <w:tcPr>
            <w:tcW w:w="1977"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152444">
            <w:pPr>
              <w:rPr>
                <w:rFonts w:ascii="Times New Roman" w:hAnsi="Times New Roman"/>
              </w:rPr>
            </w:pPr>
            <w:r w:rsidRPr="001413CF">
              <w:rPr>
                <w:rFonts w:ascii="Times New Roman" w:hAnsi="Times New Roman"/>
              </w:rPr>
              <w:t>Растворенный кислород</w:t>
            </w:r>
          </w:p>
        </w:tc>
        <w:tc>
          <w:tcPr>
            <w:tcW w:w="1135"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10,7</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FF532F">
        <w:trPr>
          <w:gridBefore w:val="1"/>
          <w:wBefore w:w="29" w:type="dxa"/>
          <w:trHeight w:val="175"/>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tcBorders>
              <w:top w:val="single" w:sz="4" w:space="0" w:color="auto"/>
              <w:left w:val="single" w:sz="4" w:space="0" w:color="auto"/>
              <w:bottom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r w:rsidRPr="001413CF">
              <w:rPr>
                <w:rFonts w:ascii="Times New Roman" w:hAnsi="Times New Roman"/>
              </w:rPr>
              <w:t>1,3 (нормативно чистая)</w:t>
            </w:r>
          </w:p>
        </w:tc>
        <w:tc>
          <w:tcPr>
            <w:tcW w:w="1413"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r w:rsidRPr="001413CF">
              <w:rPr>
                <w:rFonts w:ascii="Times New Roman" w:hAnsi="Times New Roman"/>
              </w:rPr>
              <w:t>1,8 (нормативно-чистая)</w:t>
            </w:r>
          </w:p>
        </w:tc>
        <w:tc>
          <w:tcPr>
            <w:tcW w:w="1412"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r w:rsidRPr="001413CF">
              <w:rPr>
                <w:rFonts w:ascii="Times New Roman" w:hAnsi="Times New Roman"/>
              </w:rPr>
              <w:t>1,4 (нормативно-чистая)</w:t>
            </w:r>
          </w:p>
        </w:tc>
        <w:tc>
          <w:tcPr>
            <w:tcW w:w="1977"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152444">
            <w:pPr>
              <w:rPr>
                <w:rFonts w:ascii="Times New Roman" w:hAnsi="Times New Roman"/>
              </w:rPr>
            </w:pPr>
            <w:r w:rsidRPr="001413CF">
              <w:rPr>
                <w:rFonts w:ascii="Times New Roman" w:hAnsi="Times New Roman"/>
              </w:rPr>
              <w:t>БПК5</w:t>
            </w:r>
          </w:p>
        </w:tc>
        <w:tc>
          <w:tcPr>
            <w:tcW w:w="1135"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1,4</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FF532F">
        <w:trPr>
          <w:gridBefore w:val="1"/>
          <w:wBefore w:w="29" w:type="dxa"/>
          <w:trHeight w:val="333"/>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val="restart"/>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r w:rsidRPr="001413CF">
              <w:rPr>
                <w:rFonts w:ascii="Times New Roman" w:hAnsi="Times New Roman"/>
              </w:rPr>
              <w:t xml:space="preserve">1,8 (умеренного уровня </w:t>
            </w:r>
            <w:r w:rsidRPr="001413CF">
              <w:rPr>
                <w:rFonts w:ascii="Times New Roman" w:hAnsi="Times New Roman"/>
              </w:rPr>
              <w:lastRenderedPageBreak/>
              <w:t>загрязнения)</w:t>
            </w:r>
          </w:p>
        </w:tc>
        <w:tc>
          <w:tcPr>
            <w:tcW w:w="1413" w:type="dxa"/>
            <w:gridSpan w:val="3"/>
            <w:vMerge w:val="restart"/>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r w:rsidRPr="001413CF">
              <w:rPr>
                <w:rFonts w:ascii="Times New Roman" w:hAnsi="Times New Roman"/>
              </w:rPr>
              <w:lastRenderedPageBreak/>
              <w:t>4,6</w:t>
            </w:r>
          </w:p>
          <w:p w:rsidR="00B92574" w:rsidRPr="001413CF" w:rsidRDefault="00B92574" w:rsidP="00FF532F">
            <w:pPr>
              <w:ind w:right="-234"/>
              <w:jc w:val="center"/>
              <w:rPr>
                <w:rFonts w:ascii="Times New Roman" w:hAnsi="Times New Roman"/>
              </w:rPr>
            </w:pPr>
            <w:r w:rsidRPr="001413CF">
              <w:rPr>
                <w:rFonts w:ascii="Times New Roman" w:hAnsi="Times New Roman"/>
              </w:rPr>
              <w:t xml:space="preserve">(высокого уровня </w:t>
            </w:r>
            <w:r w:rsidRPr="001413CF">
              <w:rPr>
                <w:rFonts w:ascii="Times New Roman" w:hAnsi="Times New Roman"/>
              </w:rPr>
              <w:lastRenderedPageBreak/>
              <w:t>загрязнения)</w:t>
            </w:r>
          </w:p>
        </w:tc>
        <w:tc>
          <w:tcPr>
            <w:tcW w:w="1412" w:type="dxa"/>
            <w:gridSpan w:val="3"/>
            <w:vMerge w:val="restart"/>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r w:rsidRPr="001413CF">
              <w:rPr>
                <w:rFonts w:ascii="Times New Roman" w:hAnsi="Times New Roman"/>
              </w:rPr>
              <w:lastRenderedPageBreak/>
              <w:t>3,3</w:t>
            </w:r>
          </w:p>
          <w:p w:rsidR="00B92574" w:rsidRPr="001413CF" w:rsidRDefault="00B92574" w:rsidP="00FF532F">
            <w:pPr>
              <w:ind w:right="-234"/>
              <w:jc w:val="center"/>
              <w:rPr>
                <w:rFonts w:ascii="Times New Roman" w:hAnsi="Times New Roman"/>
              </w:rPr>
            </w:pPr>
            <w:r w:rsidRPr="001413CF">
              <w:rPr>
                <w:rFonts w:ascii="Times New Roman" w:hAnsi="Times New Roman"/>
              </w:rPr>
              <w:t xml:space="preserve">(высокого уровня </w:t>
            </w:r>
            <w:r w:rsidRPr="001413CF">
              <w:rPr>
                <w:rFonts w:ascii="Times New Roman" w:hAnsi="Times New Roman"/>
              </w:rPr>
              <w:lastRenderedPageBreak/>
              <w:t>загрязнения)</w:t>
            </w:r>
          </w:p>
        </w:tc>
        <w:tc>
          <w:tcPr>
            <w:tcW w:w="3963" w:type="dxa"/>
            <w:gridSpan w:val="9"/>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lastRenderedPageBreak/>
              <w:t>тяжелые металлы</w:t>
            </w:r>
          </w:p>
        </w:tc>
      </w:tr>
      <w:tr w:rsidR="00B92574" w:rsidRPr="001413CF" w:rsidTr="00FF532F">
        <w:trPr>
          <w:gridBefore w:val="1"/>
          <w:wBefore w:w="29" w:type="dxa"/>
          <w:trHeight w:val="260"/>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413" w:type="dxa"/>
            <w:gridSpan w:val="3"/>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412" w:type="dxa"/>
            <w:gridSpan w:val="3"/>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977"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152444">
            <w:pPr>
              <w:rPr>
                <w:rFonts w:ascii="Times New Roman" w:hAnsi="Times New Roman"/>
              </w:rPr>
            </w:pPr>
            <w:r w:rsidRPr="001413CF">
              <w:rPr>
                <w:rFonts w:ascii="Times New Roman" w:hAnsi="Times New Roman"/>
              </w:rPr>
              <w:t>Марганец</w:t>
            </w:r>
          </w:p>
        </w:tc>
        <w:tc>
          <w:tcPr>
            <w:tcW w:w="1135"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0,045</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4,5</w:t>
            </w:r>
          </w:p>
        </w:tc>
      </w:tr>
      <w:tr w:rsidR="00B92574" w:rsidRPr="001413CF" w:rsidTr="00FF532F">
        <w:trPr>
          <w:gridBefore w:val="1"/>
          <w:wBefore w:w="29" w:type="dxa"/>
          <w:trHeight w:val="330"/>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413" w:type="dxa"/>
            <w:gridSpan w:val="3"/>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412" w:type="dxa"/>
            <w:gridSpan w:val="3"/>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977"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152444">
            <w:pPr>
              <w:rPr>
                <w:rFonts w:ascii="Times New Roman" w:hAnsi="Times New Roman"/>
              </w:rPr>
            </w:pPr>
            <w:r w:rsidRPr="001413CF">
              <w:rPr>
                <w:rFonts w:ascii="Times New Roman" w:hAnsi="Times New Roman"/>
              </w:rPr>
              <w:t>Медь</w:t>
            </w:r>
          </w:p>
        </w:tc>
        <w:tc>
          <w:tcPr>
            <w:tcW w:w="1135"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0,0020</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2,0</w:t>
            </w:r>
          </w:p>
        </w:tc>
      </w:tr>
      <w:tr w:rsidR="00B92574" w:rsidRPr="001413CF" w:rsidTr="00FF532F">
        <w:trPr>
          <w:gridBefore w:val="1"/>
          <w:wBefore w:w="29" w:type="dxa"/>
          <w:trHeight w:val="345"/>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413" w:type="dxa"/>
            <w:gridSpan w:val="3"/>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412" w:type="dxa"/>
            <w:gridSpan w:val="3"/>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3963" w:type="dxa"/>
            <w:gridSpan w:val="9"/>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FF532F">
        <w:trPr>
          <w:gridBefore w:val="1"/>
          <w:wBefore w:w="29" w:type="dxa"/>
          <w:trHeight w:val="217"/>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413" w:type="dxa"/>
            <w:gridSpan w:val="3"/>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412" w:type="dxa"/>
            <w:gridSpan w:val="3"/>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977"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152444">
            <w:pPr>
              <w:rPr>
                <w:rFonts w:ascii="Times New Roman" w:hAnsi="Times New Roman"/>
              </w:rPr>
            </w:pPr>
            <w:r w:rsidRPr="001413CF">
              <w:rPr>
                <w:rFonts w:ascii="Times New Roman" w:hAnsi="Times New Roman"/>
              </w:rPr>
              <w:t>Железо общее</w:t>
            </w:r>
          </w:p>
        </w:tc>
        <w:tc>
          <w:tcPr>
            <w:tcW w:w="1135"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0,5</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5,0</w:t>
            </w:r>
          </w:p>
        </w:tc>
      </w:tr>
      <w:tr w:rsidR="00B92574" w:rsidRPr="001413CF" w:rsidTr="00FF532F">
        <w:trPr>
          <w:gridBefore w:val="1"/>
          <w:wBefore w:w="29" w:type="dxa"/>
          <w:trHeight w:val="35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413" w:type="dxa"/>
            <w:gridSpan w:val="3"/>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412" w:type="dxa"/>
            <w:gridSpan w:val="3"/>
            <w:vMerge/>
            <w:tcBorders>
              <w:left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p>
        </w:tc>
        <w:tc>
          <w:tcPr>
            <w:tcW w:w="1977"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152444">
            <w:pPr>
              <w:rPr>
                <w:rFonts w:ascii="Times New Roman" w:hAnsi="Times New Roman"/>
              </w:rPr>
            </w:pPr>
            <w:r w:rsidRPr="001413CF">
              <w:rPr>
                <w:rFonts w:ascii="Times New Roman" w:hAnsi="Times New Roman"/>
              </w:rPr>
              <w:t>Азот нитритный</w:t>
            </w:r>
          </w:p>
        </w:tc>
        <w:tc>
          <w:tcPr>
            <w:tcW w:w="1135"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0,03</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1,5</w:t>
            </w:r>
          </w:p>
        </w:tc>
      </w:tr>
      <w:tr w:rsidR="00B92574" w:rsidRPr="001413CF" w:rsidTr="00FF532F">
        <w:trPr>
          <w:gridBefore w:val="1"/>
          <w:wBefore w:w="29" w:type="dxa"/>
          <w:trHeight w:val="743"/>
        </w:trPr>
        <w:tc>
          <w:tcPr>
            <w:tcW w:w="2119"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вдхр Капшагай</w:t>
            </w:r>
          </w:p>
          <w:p w:rsidR="00B92574" w:rsidRPr="001413CF" w:rsidRDefault="00B92574" w:rsidP="00B92574">
            <w:pPr>
              <w:jc w:val="center"/>
              <w:rPr>
                <w:rFonts w:ascii="Times New Roman" w:hAnsi="Times New Roman"/>
              </w:rPr>
            </w:pPr>
            <w:r w:rsidRPr="001413CF">
              <w:rPr>
                <w:rFonts w:ascii="Times New Roman" w:hAnsi="Times New Roman"/>
              </w:rPr>
              <w:t>(Алматинская)</w:t>
            </w:r>
          </w:p>
        </w:tc>
        <w:tc>
          <w:tcPr>
            <w:tcW w:w="1554" w:type="dxa"/>
            <w:gridSpan w:val="4"/>
            <w:tcBorders>
              <w:top w:val="single" w:sz="4" w:space="0" w:color="auto"/>
              <w:left w:val="single" w:sz="4" w:space="0" w:color="auto"/>
              <w:bottom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r w:rsidRPr="001413CF">
              <w:rPr>
                <w:rFonts w:ascii="Times New Roman" w:hAnsi="Times New Roman"/>
              </w:rPr>
              <w:t>10,6 (нормативно чистая)</w:t>
            </w:r>
          </w:p>
        </w:tc>
        <w:tc>
          <w:tcPr>
            <w:tcW w:w="1413"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r w:rsidRPr="001413CF">
              <w:rPr>
                <w:rFonts w:ascii="Times New Roman" w:hAnsi="Times New Roman"/>
              </w:rPr>
              <w:t>8,6 (нормативно-чистая)</w:t>
            </w:r>
          </w:p>
        </w:tc>
        <w:tc>
          <w:tcPr>
            <w:tcW w:w="1412"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r w:rsidRPr="001413CF">
              <w:rPr>
                <w:rFonts w:ascii="Times New Roman" w:hAnsi="Times New Roman"/>
              </w:rPr>
              <w:t>9,1 (нормативно-чистая)</w:t>
            </w:r>
          </w:p>
        </w:tc>
        <w:tc>
          <w:tcPr>
            <w:tcW w:w="1977"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152444">
            <w:pPr>
              <w:rPr>
                <w:rFonts w:ascii="Times New Roman" w:hAnsi="Times New Roman"/>
              </w:rPr>
            </w:pPr>
            <w:r w:rsidRPr="001413CF">
              <w:rPr>
                <w:rFonts w:ascii="Times New Roman" w:hAnsi="Times New Roman"/>
              </w:rPr>
              <w:t>Растворенный кислород</w:t>
            </w:r>
          </w:p>
        </w:tc>
        <w:tc>
          <w:tcPr>
            <w:tcW w:w="1135"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9,1</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r>
      <w:tr w:rsidR="00B92574" w:rsidRPr="001413CF" w:rsidTr="00FF532F">
        <w:trPr>
          <w:gridBefore w:val="1"/>
          <w:wBefore w:w="29" w:type="dxa"/>
          <w:trHeight w:val="743"/>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tcBorders>
              <w:top w:val="single" w:sz="4" w:space="0" w:color="auto"/>
              <w:left w:val="single" w:sz="4" w:space="0" w:color="auto"/>
              <w:bottom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r w:rsidRPr="001413CF">
              <w:rPr>
                <w:rFonts w:ascii="Times New Roman" w:hAnsi="Times New Roman"/>
              </w:rPr>
              <w:t>1,1 (нормативно чистая)</w:t>
            </w:r>
          </w:p>
        </w:tc>
        <w:tc>
          <w:tcPr>
            <w:tcW w:w="1413"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r w:rsidRPr="001413CF">
              <w:rPr>
                <w:rFonts w:ascii="Times New Roman" w:hAnsi="Times New Roman"/>
              </w:rPr>
              <w:t>1,0</w:t>
            </w:r>
          </w:p>
          <w:p w:rsidR="00B92574" w:rsidRPr="001413CF" w:rsidRDefault="00B92574" w:rsidP="00FF532F">
            <w:pPr>
              <w:ind w:right="-234"/>
              <w:jc w:val="center"/>
              <w:rPr>
                <w:rFonts w:ascii="Times New Roman" w:hAnsi="Times New Roman"/>
              </w:rPr>
            </w:pPr>
            <w:r w:rsidRPr="001413CF">
              <w:rPr>
                <w:rFonts w:ascii="Times New Roman" w:hAnsi="Times New Roman"/>
              </w:rPr>
              <w:t>(нормативно-чистая)</w:t>
            </w:r>
          </w:p>
        </w:tc>
        <w:tc>
          <w:tcPr>
            <w:tcW w:w="1412"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FF532F">
            <w:pPr>
              <w:ind w:right="-234"/>
              <w:jc w:val="center"/>
              <w:rPr>
                <w:rFonts w:ascii="Times New Roman" w:hAnsi="Times New Roman"/>
              </w:rPr>
            </w:pPr>
            <w:r w:rsidRPr="001413CF">
              <w:rPr>
                <w:rFonts w:ascii="Times New Roman" w:hAnsi="Times New Roman"/>
              </w:rPr>
              <w:t>0,6</w:t>
            </w:r>
          </w:p>
          <w:p w:rsidR="00B92574" w:rsidRPr="001413CF" w:rsidRDefault="00B92574" w:rsidP="00FF532F">
            <w:pPr>
              <w:ind w:right="-234"/>
              <w:jc w:val="center"/>
              <w:rPr>
                <w:rFonts w:ascii="Times New Roman" w:hAnsi="Times New Roman"/>
              </w:rPr>
            </w:pPr>
            <w:r w:rsidRPr="001413CF">
              <w:rPr>
                <w:rFonts w:ascii="Times New Roman" w:hAnsi="Times New Roman"/>
              </w:rPr>
              <w:t>(нормативно-чистая)</w:t>
            </w:r>
          </w:p>
        </w:tc>
        <w:tc>
          <w:tcPr>
            <w:tcW w:w="1977"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152444">
            <w:pPr>
              <w:rPr>
                <w:rFonts w:ascii="Times New Roman" w:hAnsi="Times New Roman"/>
              </w:rPr>
            </w:pPr>
            <w:r w:rsidRPr="001413CF">
              <w:rPr>
                <w:rFonts w:ascii="Times New Roman" w:hAnsi="Times New Roman"/>
              </w:rPr>
              <w:t>БПК5</w:t>
            </w:r>
          </w:p>
        </w:tc>
        <w:tc>
          <w:tcPr>
            <w:tcW w:w="1135"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0,6</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r>
      <w:tr w:rsidR="00B92574" w:rsidRPr="001413CF" w:rsidTr="00733562">
        <w:trPr>
          <w:gridBefore w:val="1"/>
          <w:wBefore w:w="29" w:type="dxa"/>
          <w:trHeight w:val="320"/>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val="restart"/>
            <w:tcBorders>
              <w:top w:val="single" w:sz="4" w:space="0" w:color="auto"/>
              <w:left w:val="single" w:sz="4" w:space="0" w:color="auto"/>
              <w:right w:val="single" w:sz="4" w:space="0" w:color="auto"/>
            </w:tcBorders>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3,8</w:t>
            </w:r>
          </w:p>
          <w:p w:rsidR="00B92574" w:rsidRPr="001413CF" w:rsidRDefault="00B92574" w:rsidP="00EE15EC">
            <w:pPr>
              <w:ind w:right="-92"/>
              <w:jc w:val="center"/>
              <w:rPr>
                <w:rFonts w:ascii="Times New Roman" w:hAnsi="Times New Roman"/>
              </w:rPr>
            </w:pPr>
            <w:r w:rsidRPr="001413CF">
              <w:rPr>
                <w:rFonts w:ascii="Times New Roman" w:hAnsi="Times New Roman"/>
              </w:rPr>
              <w:t>(высокого уровня загрязнения)</w:t>
            </w:r>
          </w:p>
        </w:tc>
        <w:tc>
          <w:tcPr>
            <w:tcW w:w="1413"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1,3 (умеренного уровня загрязнения)</w:t>
            </w:r>
          </w:p>
        </w:tc>
        <w:tc>
          <w:tcPr>
            <w:tcW w:w="1412"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1,9 (умеренного уровня загрязнения)</w:t>
            </w:r>
          </w:p>
        </w:tc>
        <w:tc>
          <w:tcPr>
            <w:tcW w:w="3963" w:type="dxa"/>
            <w:gridSpan w:val="9"/>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rPr>
          <w:gridBefore w:val="1"/>
          <w:wBefore w:w="29" w:type="dxa"/>
          <w:trHeight w:val="409"/>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right w:val="single" w:sz="4" w:space="0" w:color="auto"/>
            </w:tcBorders>
            <w:vAlign w:val="center"/>
          </w:tcPr>
          <w:p w:rsidR="00B92574" w:rsidRPr="001413CF" w:rsidRDefault="00B92574" w:rsidP="00EE15EC">
            <w:pPr>
              <w:ind w:right="-92"/>
              <w:jc w:val="center"/>
              <w:rPr>
                <w:rFonts w:ascii="Times New Roman" w:hAnsi="Times New Roman"/>
              </w:rPr>
            </w:pPr>
          </w:p>
        </w:tc>
        <w:tc>
          <w:tcPr>
            <w:tcW w:w="1413" w:type="dxa"/>
            <w:gridSpan w:val="3"/>
            <w:vMerge/>
            <w:tcBorders>
              <w:left w:val="single" w:sz="4" w:space="0" w:color="auto"/>
              <w:right w:val="single" w:sz="4" w:space="0" w:color="auto"/>
            </w:tcBorders>
            <w:vAlign w:val="center"/>
          </w:tcPr>
          <w:p w:rsidR="00B92574" w:rsidRPr="001413CF" w:rsidRDefault="00B92574" w:rsidP="00EE15EC">
            <w:pPr>
              <w:ind w:right="-92"/>
              <w:jc w:val="center"/>
              <w:rPr>
                <w:rFonts w:ascii="Times New Roman" w:hAnsi="Times New Roman"/>
              </w:rPr>
            </w:pPr>
          </w:p>
        </w:tc>
        <w:tc>
          <w:tcPr>
            <w:tcW w:w="1412" w:type="dxa"/>
            <w:gridSpan w:val="3"/>
            <w:vMerge/>
            <w:tcBorders>
              <w:left w:val="single" w:sz="4" w:space="0" w:color="auto"/>
              <w:right w:val="single" w:sz="4" w:space="0" w:color="auto"/>
            </w:tcBorders>
            <w:vAlign w:val="center"/>
          </w:tcPr>
          <w:p w:rsidR="00B92574" w:rsidRPr="001413CF" w:rsidRDefault="00B92574" w:rsidP="00EE15EC">
            <w:pPr>
              <w:ind w:right="-92"/>
              <w:jc w:val="center"/>
              <w:rPr>
                <w:rFonts w:ascii="Times New Roman" w:hAnsi="Times New Roman"/>
              </w:rPr>
            </w:pPr>
          </w:p>
        </w:tc>
        <w:tc>
          <w:tcPr>
            <w:tcW w:w="1977"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Азот нитритный</w:t>
            </w:r>
          </w:p>
        </w:tc>
        <w:tc>
          <w:tcPr>
            <w:tcW w:w="1135"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0,024</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1,2</w:t>
            </w:r>
          </w:p>
        </w:tc>
      </w:tr>
      <w:tr w:rsidR="00B92574" w:rsidRPr="001413CF" w:rsidTr="00733562">
        <w:trPr>
          <w:gridBefore w:val="1"/>
          <w:wBefore w:w="29" w:type="dxa"/>
          <w:trHeight w:val="301"/>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right w:val="single" w:sz="4" w:space="0" w:color="auto"/>
            </w:tcBorders>
            <w:vAlign w:val="center"/>
          </w:tcPr>
          <w:p w:rsidR="00B92574" w:rsidRPr="001413CF" w:rsidRDefault="00B92574" w:rsidP="00EE15EC">
            <w:pPr>
              <w:ind w:right="-92"/>
              <w:jc w:val="center"/>
              <w:rPr>
                <w:rFonts w:ascii="Times New Roman" w:hAnsi="Times New Roman"/>
              </w:rPr>
            </w:pPr>
          </w:p>
        </w:tc>
        <w:tc>
          <w:tcPr>
            <w:tcW w:w="1413" w:type="dxa"/>
            <w:gridSpan w:val="3"/>
            <w:vMerge/>
            <w:tcBorders>
              <w:left w:val="single" w:sz="4" w:space="0" w:color="auto"/>
              <w:right w:val="single" w:sz="4" w:space="0" w:color="auto"/>
            </w:tcBorders>
            <w:vAlign w:val="center"/>
          </w:tcPr>
          <w:p w:rsidR="00B92574" w:rsidRPr="001413CF" w:rsidRDefault="00B92574" w:rsidP="00EE15EC">
            <w:pPr>
              <w:ind w:right="-92"/>
              <w:jc w:val="center"/>
              <w:rPr>
                <w:rFonts w:ascii="Times New Roman" w:hAnsi="Times New Roman"/>
              </w:rPr>
            </w:pPr>
          </w:p>
        </w:tc>
        <w:tc>
          <w:tcPr>
            <w:tcW w:w="1412" w:type="dxa"/>
            <w:gridSpan w:val="3"/>
            <w:vMerge/>
            <w:tcBorders>
              <w:left w:val="single" w:sz="4" w:space="0" w:color="auto"/>
              <w:right w:val="single" w:sz="4" w:space="0" w:color="auto"/>
            </w:tcBorders>
            <w:vAlign w:val="center"/>
          </w:tcPr>
          <w:p w:rsidR="00B92574" w:rsidRPr="001413CF" w:rsidRDefault="00B92574" w:rsidP="00EE15EC">
            <w:pPr>
              <w:ind w:right="-92"/>
              <w:jc w:val="center"/>
              <w:rPr>
                <w:rFonts w:ascii="Times New Roman" w:hAnsi="Times New Roman"/>
              </w:rPr>
            </w:pPr>
          </w:p>
        </w:tc>
        <w:tc>
          <w:tcPr>
            <w:tcW w:w="3963" w:type="dxa"/>
            <w:gridSpan w:val="9"/>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rPr>
          <w:gridBefore w:val="1"/>
          <w:wBefore w:w="29" w:type="dxa"/>
          <w:trHeight w:val="364"/>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bottom w:val="single" w:sz="4" w:space="0" w:color="auto"/>
              <w:right w:val="single" w:sz="4" w:space="0" w:color="auto"/>
            </w:tcBorders>
            <w:vAlign w:val="center"/>
          </w:tcPr>
          <w:p w:rsidR="00B92574" w:rsidRPr="001413CF" w:rsidRDefault="00B92574" w:rsidP="00EE15EC">
            <w:pPr>
              <w:ind w:right="-92"/>
              <w:jc w:val="center"/>
              <w:rPr>
                <w:rFonts w:ascii="Times New Roman" w:hAnsi="Times New Roman"/>
              </w:rPr>
            </w:pPr>
          </w:p>
        </w:tc>
        <w:tc>
          <w:tcPr>
            <w:tcW w:w="1413" w:type="dxa"/>
            <w:gridSpan w:val="3"/>
            <w:vMerge/>
            <w:tcBorders>
              <w:left w:val="single" w:sz="4" w:space="0" w:color="auto"/>
              <w:bottom w:val="single" w:sz="4" w:space="0" w:color="auto"/>
              <w:right w:val="single" w:sz="4" w:space="0" w:color="auto"/>
            </w:tcBorders>
            <w:vAlign w:val="center"/>
          </w:tcPr>
          <w:p w:rsidR="00B92574" w:rsidRPr="001413CF" w:rsidRDefault="00B92574" w:rsidP="00EE15EC">
            <w:pPr>
              <w:ind w:right="-92"/>
              <w:jc w:val="center"/>
              <w:rPr>
                <w:rFonts w:ascii="Times New Roman" w:hAnsi="Times New Roman"/>
              </w:rPr>
            </w:pPr>
          </w:p>
        </w:tc>
        <w:tc>
          <w:tcPr>
            <w:tcW w:w="1412" w:type="dxa"/>
            <w:gridSpan w:val="3"/>
            <w:vMerge/>
            <w:tcBorders>
              <w:left w:val="single" w:sz="4" w:space="0" w:color="auto"/>
              <w:bottom w:val="single" w:sz="4" w:space="0" w:color="auto"/>
              <w:right w:val="single" w:sz="4" w:space="0" w:color="auto"/>
            </w:tcBorders>
            <w:vAlign w:val="center"/>
          </w:tcPr>
          <w:p w:rsidR="00B92574" w:rsidRPr="001413CF" w:rsidRDefault="00B92574" w:rsidP="00EE15EC">
            <w:pPr>
              <w:ind w:right="-92"/>
              <w:jc w:val="center"/>
              <w:rPr>
                <w:rFonts w:ascii="Times New Roman" w:hAnsi="Times New Roman"/>
              </w:rPr>
            </w:pPr>
          </w:p>
        </w:tc>
        <w:tc>
          <w:tcPr>
            <w:tcW w:w="1977"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Медь</w:t>
            </w:r>
          </w:p>
        </w:tc>
        <w:tc>
          <w:tcPr>
            <w:tcW w:w="1135"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0,0026</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2,6</w:t>
            </w:r>
          </w:p>
        </w:tc>
      </w:tr>
      <w:tr w:rsidR="00B92574" w:rsidRPr="001413CF" w:rsidTr="00733562">
        <w:trPr>
          <w:gridBefore w:val="1"/>
          <w:wBefore w:w="29" w:type="dxa"/>
          <w:trHeight w:val="176"/>
        </w:trPr>
        <w:tc>
          <w:tcPr>
            <w:tcW w:w="2119" w:type="dxa"/>
            <w:gridSpan w:val="3"/>
            <w:vMerge w:val="restart"/>
            <w:tcBorders>
              <w:top w:val="single" w:sz="4" w:space="0" w:color="auto"/>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р. Киши Алматы</w:t>
            </w:r>
          </w:p>
          <w:p w:rsidR="00B92574" w:rsidRPr="001413CF" w:rsidRDefault="00B92574" w:rsidP="00B92574">
            <w:pPr>
              <w:jc w:val="center"/>
              <w:rPr>
                <w:rFonts w:ascii="Times New Roman" w:hAnsi="Times New Roman"/>
              </w:rPr>
            </w:pPr>
            <w:r w:rsidRPr="001413CF">
              <w:rPr>
                <w:rFonts w:ascii="Times New Roman" w:hAnsi="Times New Roman"/>
              </w:rPr>
              <w:t>(г. Алматы)</w:t>
            </w:r>
          </w:p>
        </w:tc>
        <w:tc>
          <w:tcPr>
            <w:tcW w:w="15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11,6 (нормативно-чистая)</w:t>
            </w:r>
          </w:p>
        </w:tc>
        <w:tc>
          <w:tcPr>
            <w:tcW w:w="14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8,8 (нормативно-чистая)</w:t>
            </w:r>
          </w:p>
        </w:tc>
        <w:tc>
          <w:tcPr>
            <w:tcW w:w="14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10,0 (нормативно-чистая)</w:t>
            </w:r>
          </w:p>
        </w:tc>
        <w:tc>
          <w:tcPr>
            <w:tcW w:w="1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AC2A66">
            <w:pPr>
              <w:rPr>
                <w:rFonts w:ascii="Times New Roman" w:hAnsi="Times New Roman"/>
              </w:rPr>
            </w:pPr>
            <w:r w:rsidRPr="001413CF">
              <w:rPr>
                <w:rFonts w:ascii="Times New Roman" w:hAnsi="Times New Roman"/>
              </w:rPr>
              <w:t>Растворенный кислород</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10,0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r>
      <w:tr w:rsidR="00B92574" w:rsidRPr="001413CF" w:rsidTr="00733562">
        <w:trPr>
          <w:gridBefore w:val="1"/>
          <w:wBefore w:w="29" w:type="dxa"/>
          <w:trHeight w:val="679"/>
        </w:trPr>
        <w:tc>
          <w:tcPr>
            <w:tcW w:w="2119" w:type="dxa"/>
            <w:gridSpan w:val="3"/>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5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0,4 (нормативно-чистая)</w:t>
            </w:r>
          </w:p>
        </w:tc>
        <w:tc>
          <w:tcPr>
            <w:tcW w:w="14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0,8  (нормативно-чистая)</w:t>
            </w:r>
          </w:p>
        </w:tc>
        <w:tc>
          <w:tcPr>
            <w:tcW w:w="14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0,9  (нормативно-чистая)</w:t>
            </w:r>
          </w:p>
        </w:tc>
        <w:tc>
          <w:tcPr>
            <w:tcW w:w="1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AC2A66">
            <w:pPr>
              <w:rPr>
                <w:rFonts w:ascii="Times New Roman" w:hAnsi="Times New Roman"/>
              </w:rPr>
            </w:pPr>
            <w:r w:rsidRPr="001413CF">
              <w:rPr>
                <w:rFonts w:ascii="Times New Roman" w:hAnsi="Times New Roman"/>
              </w:rPr>
              <w:t>БПК5</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0,9</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r>
      <w:tr w:rsidR="00B92574" w:rsidRPr="001413CF" w:rsidTr="00733562">
        <w:trPr>
          <w:gridBefore w:val="1"/>
          <w:wBefore w:w="29" w:type="dxa"/>
          <w:trHeight w:val="437"/>
        </w:trPr>
        <w:tc>
          <w:tcPr>
            <w:tcW w:w="2119" w:type="dxa"/>
            <w:gridSpan w:val="3"/>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554" w:type="dxa"/>
            <w:gridSpan w:val="4"/>
            <w:vMerge w:val="restart"/>
            <w:tcBorders>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1,3 (умеренного уровня загрязнения)</w:t>
            </w:r>
          </w:p>
        </w:tc>
        <w:tc>
          <w:tcPr>
            <w:tcW w:w="1413" w:type="dxa"/>
            <w:gridSpan w:val="3"/>
            <w:vMerge w:val="restart"/>
            <w:tcBorders>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1,9</w:t>
            </w:r>
          </w:p>
          <w:p w:rsidR="00B92574" w:rsidRPr="001413CF" w:rsidRDefault="00B92574" w:rsidP="00EE15EC">
            <w:pPr>
              <w:ind w:right="-92"/>
              <w:jc w:val="center"/>
              <w:rPr>
                <w:rFonts w:ascii="Times New Roman" w:hAnsi="Times New Roman"/>
              </w:rPr>
            </w:pPr>
            <w:r w:rsidRPr="001413CF">
              <w:rPr>
                <w:rFonts w:ascii="Times New Roman" w:hAnsi="Times New Roman"/>
              </w:rPr>
              <w:t>(умеренного уровня загрязнения)</w:t>
            </w:r>
          </w:p>
        </w:tc>
        <w:tc>
          <w:tcPr>
            <w:tcW w:w="1412" w:type="dxa"/>
            <w:gridSpan w:val="3"/>
            <w:vMerge w:val="restart"/>
            <w:tcBorders>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2,0</w:t>
            </w:r>
          </w:p>
          <w:p w:rsidR="00B92574" w:rsidRPr="001413CF" w:rsidRDefault="00B92574" w:rsidP="00EE15EC">
            <w:pPr>
              <w:ind w:right="-92"/>
              <w:jc w:val="center"/>
              <w:rPr>
                <w:rFonts w:ascii="Times New Roman" w:hAnsi="Times New Roman"/>
              </w:rPr>
            </w:pPr>
            <w:r w:rsidRPr="001413CF">
              <w:rPr>
                <w:rFonts w:ascii="Times New Roman" w:hAnsi="Times New Roman"/>
              </w:rPr>
              <w:t>(умеренного уровня загрязнения)</w:t>
            </w:r>
          </w:p>
        </w:tc>
        <w:tc>
          <w:tcPr>
            <w:tcW w:w="396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rPr>
          <w:gridBefore w:val="1"/>
          <w:wBefore w:w="29" w:type="dxa"/>
          <w:trHeight w:val="420"/>
        </w:trPr>
        <w:tc>
          <w:tcPr>
            <w:tcW w:w="2119" w:type="dxa"/>
            <w:gridSpan w:val="3"/>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p>
        </w:tc>
        <w:tc>
          <w:tcPr>
            <w:tcW w:w="1413" w:type="dxa"/>
            <w:gridSpan w:val="3"/>
            <w:vMerge/>
            <w:tcBorders>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p>
        </w:tc>
        <w:tc>
          <w:tcPr>
            <w:tcW w:w="1412" w:type="dxa"/>
            <w:gridSpan w:val="3"/>
            <w:vMerge/>
            <w:tcBorders>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p>
        </w:tc>
        <w:tc>
          <w:tcPr>
            <w:tcW w:w="1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AC2A66">
            <w:pPr>
              <w:rPr>
                <w:rFonts w:ascii="Times New Roman" w:hAnsi="Times New Roman"/>
              </w:rPr>
            </w:pPr>
            <w:r w:rsidRPr="001413CF">
              <w:rPr>
                <w:rFonts w:ascii="Times New Roman" w:hAnsi="Times New Roman"/>
              </w:rPr>
              <w:t>Медь</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0,002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2,0</w:t>
            </w:r>
          </w:p>
        </w:tc>
      </w:tr>
      <w:tr w:rsidR="00B92574" w:rsidRPr="001413CF" w:rsidTr="00733562">
        <w:trPr>
          <w:gridBefore w:val="1"/>
          <w:wBefore w:w="29" w:type="dxa"/>
          <w:trHeight w:val="911"/>
        </w:trPr>
        <w:tc>
          <w:tcPr>
            <w:tcW w:w="2119" w:type="dxa"/>
            <w:gridSpan w:val="3"/>
            <w:vMerge w:val="restart"/>
            <w:tcBorders>
              <w:top w:val="single" w:sz="4" w:space="0" w:color="auto"/>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р. Есентай</w:t>
            </w:r>
          </w:p>
          <w:p w:rsidR="00B92574" w:rsidRPr="001413CF" w:rsidRDefault="00B92574" w:rsidP="00B92574">
            <w:pPr>
              <w:jc w:val="center"/>
              <w:rPr>
                <w:rFonts w:ascii="Times New Roman" w:hAnsi="Times New Roman"/>
              </w:rPr>
            </w:pPr>
            <w:r w:rsidRPr="001413CF">
              <w:rPr>
                <w:rFonts w:ascii="Times New Roman" w:hAnsi="Times New Roman"/>
              </w:rPr>
              <w:t>(г. Алматы)</w:t>
            </w:r>
          </w:p>
        </w:tc>
        <w:tc>
          <w:tcPr>
            <w:tcW w:w="15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9,6 (нормативно-чистая</w:t>
            </w:r>
          </w:p>
        </w:tc>
        <w:tc>
          <w:tcPr>
            <w:tcW w:w="14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8,9</w:t>
            </w:r>
          </w:p>
          <w:p w:rsidR="00B92574" w:rsidRPr="001413CF" w:rsidRDefault="00B92574" w:rsidP="00EE15EC">
            <w:pPr>
              <w:ind w:right="-92"/>
              <w:jc w:val="center"/>
              <w:rPr>
                <w:rFonts w:ascii="Times New Roman" w:hAnsi="Times New Roman"/>
              </w:rPr>
            </w:pPr>
            <w:r w:rsidRPr="001413CF">
              <w:rPr>
                <w:rFonts w:ascii="Times New Roman" w:hAnsi="Times New Roman"/>
              </w:rPr>
              <w:t>(нормативно-чистая)</w:t>
            </w:r>
          </w:p>
        </w:tc>
        <w:tc>
          <w:tcPr>
            <w:tcW w:w="14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9,15</w:t>
            </w:r>
          </w:p>
          <w:p w:rsidR="00B92574" w:rsidRPr="001413CF" w:rsidRDefault="00B92574" w:rsidP="00EE15EC">
            <w:pPr>
              <w:ind w:right="-92"/>
              <w:jc w:val="center"/>
              <w:rPr>
                <w:rFonts w:ascii="Times New Roman" w:hAnsi="Times New Roman"/>
              </w:rPr>
            </w:pPr>
            <w:r w:rsidRPr="001413CF">
              <w:rPr>
                <w:rFonts w:ascii="Times New Roman" w:hAnsi="Times New Roman"/>
              </w:rPr>
              <w:t>(нормативно-чистая)</w:t>
            </w:r>
          </w:p>
        </w:tc>
        <w:tc>
          <w:tcPr>
            <w:tcW w:w="1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AC2A66">
            <w:pPr>
              <w:rPr>
                <w:rFonts w:ascii="Times New Roman" w:hAnsi="Times New Roman"/>
              </w:rPr>
            </w:pPr>
            <w:r w:rsidRPr="001413CF">
              <w:rPr>
                <w:rFonts w:ascii="Times New Roman" w:hAnsi="Times New Roman"/>
              </w:rPr>
              <w:t>Растворенный кислород</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9,15</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r>
      <w:tr w:rsidR="00B92574" w:rsidRPr="001413CF" w:rsidTr="00733562">
        <w:trPr>
          <w:gridBefore w:val="1"/>
          <w:wBefore w:w="29" w:type="dxa"/>
          <w:trHeight w:val="711"/>
        </w:trPr>
        <w:tc>
          <w:tcPr>
            <w:tcW w:w="2119" w:type="dxa"/>
            <w:gridSpan w:val="3"/>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5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0,5 (нормативно-чистая</w:t>
            </w:r>
          </w:p>
        </w:tc>
        <w:tc>
          <w:tcPr>
            <w:tcW w:w="14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1,1 (нормативно-чистая)</w:t>
            </w:r>
          </w:p>
        </w:tc>
        <w:tc>
          <w:tcPr>
            <w:tcW w:w="14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1,05 (нормативно-чистая)</w:t>
            </w:r>
          </w:p>
        </w:tc>
        <w:tc>
          <w:tcPr>
            <w:tcW w:w="1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AC2A66">
            <w:pPr>
              <w:rPr>
                <w:rFonts w:ascii="Times New Roman" w:hAnsi="Times New Roman"/>
              </w:rPr>
            </w:pPr>
            <w:r w:rsidRPr="001413CF">
              <w:rPr>
                <w:rFonts w:ascii="Times New Roman" w:hAnsi="Times New Roman"/>
              </w:rPr>
              <w:t>БПК5</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1,05</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r>
      <w:tr w:rsidR="00B92574" w:rsidRPr="001413CF" w:rsidTr="00733562">
        <w:trPr>
          <w:gridBefore w:val="1"/>
          <w:wBefore w:w="29" w:type="dxa"/>
          <w:trHeight w:val="301"/>
        </w:trPr>
        <w:tc>
          <w:tcPr>
            <w:tcW w:w="2119" w:type="dxa"/>
            <w:gridSpan w:val="3"/>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554" w:type="dxa"/>
            <w:gridSpan w:val="4"/>
            <w:vMerge w:val="restart"/>
            <w:tcBorders>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1,2 (умеренного уровня загрязнения)</w:t>
            </w:r>
          </w:p>
        </w:tc>
        <w:tc>
          <w:tcPr>
            <w:tcW w:w="1413" w:type="dxa"/>
            <w:gridSpan w:val="3"/>
            <w:vMerge w:val="restart"/>
            <w:tcBorders>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2,6  (умеренного уровня загрязнения)</w:t>
            </w:r>
          </w:p>
        </w:tc>
        <w:tc>
          <w:tcPr>
            <w:tcW w:w="1412" w:type="dxa"/>
            <w:gridSpan w:val="3"/>
            <w:vMerge w:val="restart"/>
            <w:tcBorders>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1,2  (умеренного уровня загрязнения)</w:t>
            </w:r>
          </w:p>
        </w:tc>
        <w:tc>
          <w:tcPr>
            <w:tcW w:w="396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rPr>
          <w:gridBefore w:val="1"/>
          <w:wBefore w:w="29" w:type="dxa"/>
          <w:trHeight w:val="285"/>
        </w:trPr>
        <w:tc>
          <w:tcPr>
            <w:tcW w:w="2119" w:type="dxa"/>
            <w:gridSpan w:val="3"/>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p>
        </w:tc>
        <w:tc>
          <w:tcPr>
            <w:tcW w:w="1413" w:type="dxa"/>
            <w:gridSpan w:val="3"/>
            <w:vMerge/>
            <w:tcBorders>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p>
        </w:tc>
        <w:tc>
          <w:tcPr>
            <w:tcW w:w="1412" w:type="dxa"/>
            <w:gridSpan w:val="3"/>
            <w:vMerge/>
            <w:tcBorders>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p>
        </w:tc>
        <w:tc>
          <w:tcPr>
            <w:tcW w:w="1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Азот нитритный</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0,022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1,1</w:t>
            </w:r>
          </w:p>
        </w:tc>
      </w:tr>
      <w:tr w:rsidR="00B92574" w:rsidRPr="001413CF" w:rsidTr="00733562">
        <w:trPr>
          <w:gridBefore w:val="1"/>
          <w:wBefore w:w="29" w:type="dxa"/>
          <w:trHeight w:val="368"/>
        </w:trPr>
        <w:tc>
          <w:tcPr>
            <w:tcW w:w="2119" w:type="dxa"/>
            <w:gridSpan w:val="3"/>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p>
        </w:tc>
        <w:tc>
          <w:tcPr>
            <w:tcW w:w="1413" w:type="dxa"/>
            <w:gridSpan w:val="3"/>
            <w:vMerge/>
            <w:tcBorders>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p>
        </w:tc>
        <w:tc>
          <w:tcPr>
            <w:tcW w:w="1412" w:type="dxa"/>
            <w:gridSpan w:val="3"/>
            <w:vMerge/>
            <w:tcBorders>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p>
        </w:tc>
        <w:tc>
          <w:tcPr>
            <w:tcW w:w="396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rPr>
          <w:gridBefore w:val="1"/>
          <w:wBefore w:w="29" w:type="dxa"/>
          <w:trHeight w:val="536"/>
        </w:trPr>
        <w:tc>
          <w:tcPr>
            <w:tcW w:w="2119" w:type="dxa"/>
            <w:gridSpan w:val="3"/>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p>
        </w:tc>
        <w:tc>
          <w:tcPr>
            <w:tcW w:w="1413" w:type="dxa"/>
            <w:gridSpan w:val="3"/>
            <w:vMerge/>
            <w:tcBorders>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p>
        </w:tc>
        <w:tc>
          <w:tcPr>
            <w:tcW w:w="1412" w:type="dxa"/>
            <w:gridSpan w:val="3"/>
            <w:vMerge/>
            <w:tcBorders>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p>
        </w:tc>
        <w:tc>
          <w:tcPr>
            <w:tcW w:w="1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AC2A66">
            <w:pPr>
              <w:rPr>
                <w:rFonts w:ascii="Times New Roman" w:hAnsi="Times New Roman"/>
              </w:rPr>
            </w:pPr>
            <w:r w:rsidRPr="001413CF">
              <w:rPr>
                <w:rFonts w:ascii="Times New Roman" w:hAnsi="Times New Roman"/>
              </w:rPr>
              <w:t>Медь</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0,13</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1,3</w:t>
            </w:r>
          </w:p>
        </w:tc>
      </w:tr>
      <w:tr w:rsidR="00B92574" w:rsidRPr="001413CF" w:rsidTr="00733562">
        <w:trPr>
          <w:gridBefore w:val="1"/>
          <w:wBefore w:w="29" w:type="dxa"/>
          <w:trHeight w:val="762"/>
        </w:trPr>
        <w:tc>
          <w:tcPr>
            <w:tcW w:w="2119" w:type="dxa"/>
            <w:gridSpan w:val="3"/>
            <w:vMerge w:val="restart"/>
            <w:tcBorders>
              <w:top w:val="single" w:sz="4" w:space="0" w:color="auto"/>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р. Улькен</w:t>
            </w:r>
          </w:p>
          <w:p w:rsidR="00B92574" w:rsidRPr="001413CF" w:rsidRDefault="00B92574" w:rsidP="00B92574">
            <w:pPr>
              <w:jc w:val="center"/>
              <w:rPr>
                <w:rFonts w:ascii="Times New Roman" w:hAnsi="Times New Roman"/>
              </w:rPr>
            </w:pPr>
            <w:r w:rsidRPr="001413CF">
              <w:rPr>
                <w:rFonts w:ascii="Times New Roman" w:hAnsi="Times New Roman"/>
              </w:rPr>
              <w:t>Алматы</w:t>
            </w:r>
          </w:p>
          <w:p w:rsidR="00B92574" w:rsidRPr="001413CF" w:rsidRDefault="00B92574" w:rsidP="00B92574">
            <w:pPr>
              <w:jc w:val="center"/>
              <w:rPr>
                <w:rFonts w:ascii="Times New Roman" w:hAnsi="Times New Roman"/>
              </w:rPr>
            </w:pPr>
            <w:r w:rsidRPr="001413CF">
              <w:rPr>
                <w:rFonts w:ascii="Times New Roman" w:hAnsi="Times New Roman"/>
              </w:rPr>
              <w:t>(г. Алматы)</w:t>
            </w:r>
          </w:p>
        </w:tc>
        <w:tc>
          <w:tcPr>
            <w:tcW w:w="15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9,1 (нормативно-чистая</w:t>
            </w:r>
          </w:p>
        </w:tc>
        <w:tc>
          <w:tcPr>
            <w:tcW w:w="14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8,6 (нормативно-чистая)</w:t>
            </w:r>
          </w:p>
        </w:tc>
        <w:tc>
          <w:tcPr>
            <w:tcW w:w="14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9,5 (нормативно-чистая)</w:t>
            </w:r>
          </w:p>
        </w:tc>
        <w:tc>
          <w:tcPr>
            <w:tcW w:w="1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AC2A66">
            <w:pPr>
              <w:rPr>
                <w:rFonts w:ascii="Times New Roman" w:hAnsi="Times New Roman"/>
              </w:rPr>
            </w:pPr>
            <w:r w:rsidRPr="001413CF">
              <w:rPr>
                <w:rFonts w:ascii="Times New Roman" w:hAnsi="Times New Roman"/>
              </w:rPr>
              <w:t>Растворенный кислород</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9,5</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r>
      <w:tr w:rsidR="00B92574" w:rsidRPr="001413CF" w:rsidTr="00733562">
        <w:trPr>
          <w:gridBefore w:val="1"/>
          <w:wBefore w:w="29" w:type="dxa"/>
          <w:trHeight w:val="757"/>
        </w:trPr>
        <w:tc>
          <w:tcPr>
            <w:tcW w:w="2119" w:type="dxa"/>
            <w:gridSpan w:val="3"/>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5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0,4 (нормативно-чистая</w:t>
            </w:r>
          </w:p>
        </w:tc>
        <w:tc>
          <w:tcPr>
            <w:tcW w:w="14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0,7</w:t>
            </w:r>
          </w:p>
          <w:p w:rsidR="00B92574" w:rsidRPr="001413CF" w:rsidRDefault="00B92574" w:rsidP="00EE15EC">
            <w:pPr>
              <w:ind w:right="-92"/>
              <w:jc w:val="center"/>
              <w:rPr>
                <w:rFonts w:ascii="Times New Roman" w:hAnsi="Times New Roman"/>
              </w:rPr>
            </w:pPr>
            <w:r w:rsidRPr="001413CF">
              <w:rPr>
                <w:rFonts w:ascii="Times New Roman" w:hAnsi="Times New Roman"/>
              </w:rPr>
              <w:t>(нормативно-чистая)</w:t>
            </w:r>
          </w:p>
        </w:tc>
        <w:tc>
          <w:tcPr>
            <w:tcW w:w="14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0,6</w:t>
            </w:r>
          </w:p>
          <w:p w:rsidR="00B92574" w:rsidRPr="001413CF" w:rsidRDefault="00B92574" w:rsidP="00EE15EC">
            <w:pPr>
              <w:ind w:right="-92"/>
              <w:jc w:val="center"/>
              <w:rPr>
                <w:rFonts w:ascii="Times New Roman" w:hAnsi="Times New Roman"/>
              </w:rPr>
            </w:pPr>
            <w:r w:rsidRPr="001413CF">
              <w:rPr>
                <w:rFonts w:ascii="Times New Roman" w:hAnsi="Times New Roman"/>
              </w:rPr>
              <w:t>(нормативно-чистая)</w:t>
            </w:r>
          </w:p>
        </w:tc>
        <w:tc>
          <w:tcPr>
            <w:tcW w:w="1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AC2A66">
            <w:pPr>
              <w:rPr>
                <w:rFonts w:ascii="Times New Roman" w:hAnsi="Times New Roman"/>
              </w:rPr>
            </w:pPr>
            <w:r w:rsidRPr="001413CF">
              <w:rPr>
                <w:rFonts w:ascii="Times New Roman" w:hAnsi="Times New Roman"/>
              </w:rPr>
              <w:t>БПК5</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0,6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r>
      <w:tr w:rsidR="00B92574" w:rsidRPr="001413CF" w:rsidTr="00733562">
        <w:trPr>
          <w:gridBefore w:val="1"/>
          <w:wBefore w:w="29" w:type="dxa"/>
          <w:trHeight w:val="268"/>
        </w:trPr>
        <w:tc>
          <w:tcPr>
            <w:tcW w:w="2119" w:type="dxa"/>
            <w:gridSpan w:val="3"/>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554" w:type="dxa"/>
            <w:gridSpan w:val="4"/>
            <w:vMerge w:val="restart"/>
            <w:tcBorders>
              <w:top w:val="single" w:sz="4" w:space="0" w:color="auto"/>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1,4 (умеренного уровня загрязнения</w:t>
            </w:r>
          </w:p>
        </w:tc>
        <w:tc>
          <w:tcPr>
            <w:tcW w:w="1413" w:type="dxa"/>
            <w:gridSpan w:val="3"/>
            <w:vMerge w:val="restart"/>
            <w:tcBorders>
              <w:top w:val="single" w:sz="4" w:space="0" w:color="auto"/>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2,4  (умеренного уровня загрязнения)</w:t>
            </w:r>
          </w:p>
        </w:tc>
        <w:tc>
          <w:tcPr>
            <w:tcW w:w="1412" w:type="dxa"/>
            <w:gridSpan w:val="3"/>
            <w:vMerge w:val="restart"/>
            <w:tcBorders>
              <w:top w:val="single" w:sz="4" w:space="0" w:color="auto"/>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1,1  (умеренного уровня загрязнения)</w:t>
            </w:r>
          </w:p>
        </w:tc>
        <w:tc>
          <w:tcPr>
            <w:tcW w:w="396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rPr>
          <w:gridBefore w:val="1"/>
          <w:wBefore w:w="29" w:type="dxa"/>
          <w:trHeight w:val="707"/>
        </w:trPr>
        <w:tc>
          <w:tcPr>
            <w:tcW w:w="2119" w:type="dxa"/>
            <w:gridSpan w:val="3"/>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p>
        </w:tc>
        <w:tc>
          <w:tcPr>
            <w:tcW w:w="1413" w:type="dxa"/>
            <w:gridSpan w:val="3"/>
            <w:vMerge/>
            <w:tcBorders>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p>
        </w:tc>
        <w:tc>
          <w:tcPr>
            <w:tcW w:w="1412" w:type="dxa"/>
            <w:gridSpan w:val="3"/>
            <w:vMerge/>
            <w:tcBorders>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p>
        </w:tc>
        <w:tc>
          <w:tcPr>
            <w:tcW w:w="1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AC2A66">
            <w:pPr>
              <w:rPr>
                <w:rFonts w:ascii="Times New Roman" w:hAnsi="Times New Roman"/>
              </w:rPr>
            </w:pPr>
            <w:r w:rsidRPr="001413CF">
              <w:rPr>
                <w:rFonts w:ascii="Times New Roman" w:hAnsi="Times New Roman"/>
              </w:rPr>
              <w:t>Железо общее</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0,11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1,1</w:t>
            </w:r>
          </w:p>
        </w:tc>
      </w:tr>
      <w:tr w:rsidR="00B92574" w:rsidRPr="001413CF" w:rsidTr="00733562">
        <w:trPr>
          <w:gridBefore w:val="1"/>
          <w:wBefore w:w="29" w:type="dxa"/>
          <w:trHeight w:val="757"/>
        </w:trPr>
        <w:tc>
          <w:tcPr>
            <w:tcW w:w="2119" w:type="dxa"/>
            <w:gridSpan w:val="3"/>
            <w:vMerge w:val="restart"/>
            <w:tcBorders>
              <w:top w:val="single" w:sz="4" w:space="0" w:color="auto"/>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Озеро Улькен</w:t>
            </w:r>
          </w:p>
          <w:p w:rsidR="00B92574" w:rsidRPr="001413CF" w:rsidRDefault="00B92574" w:rsidP="00B92574">
            <w:pPr>
              <w:jc w:val="center"/>
              <w:rPr>
                <w:rFonts w:ascii="Times New Roman" w:hAnsi="Times New Roman"/>
              </w:rPr>
            </w:pPr>
            <w:r w:rsidRPr="001413CF">
              <w:rPr>
                <w:rFonts w:ascii="Times New Roman" w:hAnsi="Times New Roman"/>
              </w:rPr>
              <w:t>Алматы</w:t>
            </w:r>
          </w:p>
          <w:p w:rsidR="00B92574" w:rsidRPr="001413CF" w:rsidRDefault="00B92574" w:rsidP="00B92574">
            <w:pPr>
              <w:jc w:val="center"/>
              <w:rPr>
                <w:rFonts w:ascii="Times New Roman" w:hAnsi="Times New Roman"/>
              </w:rPr>
            </w:pPr>
            <w:r w:rsidRPr="001413CF">
              <w:rPr>
                <w:rFonts w:ascii="Times New Roman" w:hAnsi="Times New Roman"/>
              </w:rPr>
              <w:t>(г. Алматы)</w:t>
            </w:r>
          </w:p>
        </w:tc>
        <w:tc>
          <w:tcPr>
            <w:tcW w:w="15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9,3 (нормативно-чистая</w:t>
            </w:r>
          </w:p>
        </w:tc>
        <w:tc>
          <w:tcPr>
            <w:tcW w:w="14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8,1 (нормативно-чистая)</w:t>
            </w:r>
          </w:p>
        </w:tc>
        <w:tc>
          <w:tcPr>
            <w:tcW w:w="14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9,5 (нормативно-чистая)</w:t>
            </w:r>
          </w:p>
        </w:tc>
        <w:tc>
          <w:tcPr>
            <w:tcW w:w="1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AC2A66">
            <w:pPr>
              <w:rPr>
                <w:rFonts w:ascii="Times New Roman" w:hAnsi="Times New Roman"/>
              </w:rPr>
            </w:pPr>
            <w:r w:rsidRPr="001413CF">
              <w:rPr>
                <w:rFonts w:ascii="Times New Roman" w:hAnsi="Times New Roman"/>
              </w:rPr>
              <w:t>Растворенный кислород</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9,5</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r>
      <w:tr w:rsidR="00B92574" w:rsidRPr="001413CF" w:rsidTr="00733562">
        <w:trPr>
          <w:gridBefore w:val="1"/>
          <w:wBefore w:w="29" w:type="dxa"/>
          <w:trHeight w:val="745"/>
        </w:trPr>
        <w:tc>
          <w:tcPr>
            <w:tcW w:w="2119" w:type="dxa"/>
            <w:gridSpan w:val="3"/>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5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0,4 (нормативно-чистая</w:t>
            </w:r>
          </w:p>
        </w:tc>
        <w:tc>
          <w:tcPr>
            <w:tcW w:w="14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0,6 (нормативно-чистая)</w:t>
            </w:r>
          </w:p>
        </w:tc>
        <w:tc>
          <w:tcPr>
            <w:tcW w:w="14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0,5 (нормативно-чистая)</w:t>
            </w:r>
          </w:p>
        </w:tc>
        <w:tc>
          <w:tcPr>
            <w:tcW w:w="1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AC2A66">
            <w:pPr>
              <w:rPr>
                <w:rFonts w:ascii="Times New Roman" w:hAnsi="Times New Roman"/>
              </w:rPr>
            </w:pPr>
            <w:r w:rsidRPr="001413CF">
              <w:rPr>
                <w:rFonts w:ascii="Times New Roman" w:hAnsi="Times New Roman"/>
              </w:rPr>
              <w:t>БПК5</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0,5</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r>
      <w:tr w:rsidR="00B92574" w:rsidRPr="001413CF" w:rsidTr="00733562">
        <w:trPr>
          <w:gridBefore w:val="1"/>
          <w:wBefore w:w="29" w:type="dxa"/>
          <w:trHeight w:val="431"/>
        </w:trPr>
        <w:tc>
          <w:tcPr>
            <w:tcW w:w="2119" w:type="dxa"/>
            <w:gridSpan w:val="3"/>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554" w:type="dxa"/>
            <w:gridSpan w:val="4"/>
            <w:vMerge w:val="restart"/>
            <w:tcBorders>
              <w:top w:val="single" w:sz="4" w:space="0" w:color="auto"/>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1,3 (умеренного уровня загрязнения</w:t>
            </w:r>
          </w:p>
        </w:tc>
        <w:tc>
          <w:tcPr>
            <w:tcW w:w="1413" w:type="dxa"/>
            <w:gridSpan w:val="3"/>
            <w:vMerge w:val="restart"/>
            <w:tcBorders>
              <w:top w:val="single" w:sz="4" w:space="0" w:color="auto"/>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1,5  (умеренного уровня загрязнения)</w:t>
            </w:r>
          </w:p>
        </w:tc>
        <w:tc>
          <w:tcPr>
            <w:tcW w:w="1412" w:type="dxa"/>
            <w:gridSpan w:val="3"/>
            <w:vMerge w:val="restart"/>
            <w:tcBorders>
              <w:top w:val="single" w:sz="4" w:space="0" w:color="auto"/>
              <w:left w:val="single" w:sz="4" w:space="0" w:color="auto"/>
              <w:right w:val="single" w:sz="4" w:space="0" w:color="auto"/>
            </w:tcBorders>
            <w:shd w:val="clear" w:color="auto" w:fill="auto"/>
            <w:vAlign w:val="center"/>
          </w:tcPr>
          <w:p w:rsidR="00B92574" w:rsidRPr="001413CF" w:rsidRDefault="00B92574" w:rsidP="00EE15EC">
            <w:pPr>
              <w:ind w:right="-92"/>
              <w:jc w:val="center"/>
              <w:rPr>
                <w:rFonts w:ascii="Times New Roman" w:hAnsi="Times New Roman"/>
              </w:rPr>
            </w:pPr>
            <w:r w:rsidRPr="001413CF">
              <w:rPr>
                <w:rFonts w:ascii="Times New Roman" w:hAnsi="Times New Roman"/>
              </w:rPr>
              <w:t>4,15  (высокого уровня загрязнения)</w:t>
            </w:r>
          </w:p>
        </w:tc>
        <w:tc>
          <w:tcPr>
            <w:tcW w:w="396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rPr>
          <w:gridBefore w:val="1"/>
          <w:wBefore w:w="29" w:type="dxa"/>
          <w:trHeight w:val="317"/>
        </w:trPr>
        <w:tc>
          <w:tcPr>
            <w:tcW w:w="2119" w:type="dxa"/>
            <w:gridSpan w:val="3"/>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413" w:type="dxa"/>
            <w:gridSpan w:val="3"/>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AC2A66">
            <w:pPr>
              <w:rPr>
                <w:rFonts w:ascii="Times New Roman" w:hAnsi="Times New Roman"/>
              </w:rPr>
            </w:pPr>
            <w:r w:rsidRPr="001413CF">
              <w:rPr>
                <w:rFonts w:ascii="Times New Roman" w:hAnsi="Times New Roman"/>
              </w:rPr>
              <w:t>Медь</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0,0018</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1,8</w:t>
            </w:r>
          </w:p>
        </w:tc>
      </w:tr>
      <w:tr w:rsidR="00B92574" w:rsidRPr="001413CF" w:rsidTr="00733562">
        <w:trPr>
          <w:gridBefore w:val="1"/>
          <w:wBefore w:w="29" w:type="dxa"/>
          <w:trHeight w:val="168"/>
        </w:trPr>
        <w:tc>
          <w:tcPr>
            <w:tcW w:w="2119" w:type="dxa"/>
            <w:gridSpan w:val="3"/>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413" w:type="dxa"/>
            <w:gridSpan w:val="3"/>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396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rPr>
          <w:gridBefore w:val="1"/>
          <w:wBefore w:w="29" w:type="dxa"/>
          <w:trHeight w:val="368"/>
        </w:trPr>
        <w:tc>
          <w:tcPr>
            <w:tcW w:w="2119" w:type="dxa"/>
            <w:gridSpan w:val="3"/>
            <w:vMerge/>
            <w:tcBorders>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554" w:type="dxa"/>
            <w:gridSpan w:val="4"/>
            <w:vMerge/>
            <w:tcBorders>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413" w:type="dxa"/>
            <w:gridSpan w:val="3"/>
            <w:vMerge/>
            <w:tcBorders>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412" w:type="dxa"/>
            <w:gridSpan w:val="3"/>
            <w:vMerge/>
            <w:tcBorders>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p>
        </w:tc>
        <w:tc>
          <w:tcPr>
            <w:tcW w:w="1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AC2A66">
            <w:pPr>
              <w:rPr>
                <w:rFonts w:ascii="Times New Roman" w:hAnsi="Times New Roman"/>
              </w:rPr>
            </w:pPr>
            <w:r w:rsidRPr="001413CF">
              <w:rPr>
                <w:rFonts w:ascii="Times New Roman" w:hAnsi="Times New Roman"/>
              </w:rPr>
              <w:t>Железо общее</w:t>
            </w: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0,65</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574" w:rsidRPr="001413CF" w:rsidRDefault="00B92574" w:rsidP="00B92574">
            <w:pPr>
              <w:jc w:val="center"/>
              <w:rPr>
                <w:rFonts w:ascii="Times New Roman" w:hAnsi="Times New Roman"/>
              </w:rPr>
            </w:pPr>
            <w:r w:rsidRPr="001413CF">
              <w:rPr>
                <w:rFonts w:ascii="Times New Roman" w:hAnsi="Times New Roman"/>
              </w:rPr>
              <w:t>6,5</w:t>
            </w:r>
          </w:p>
        </w:tc>
      </w:tr>
      <w:tr w:rsidR="00B92574" w:rsidRPr="001413CF" w:rsidTr="00733562">
        <w:tblPrEx>
          <w:tblLook w:val="00A0"/>
        </w:tblPrEx>
        <w:trPr>
          <w:gridBefore w:val="1"/>
          <w:wBefore w:w="29" w:type="dxa"/>
          <w:trHeight w:val="272"/>
        </w:trPr>
        <w:tc>
          <w:tcPr>
            <w:tcW w:w="2119"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р. Талас (Жамбылская)</w:t>
            </w:r>
          </w:p>
        </w:tc>
        <w:tc>
          <w:tcPr>
            <w:tcW w:w="1554" w:type="dxa"/>
            <w:gridSpan w:val="4"/>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11,07</w:t>
            </w:r>
          </w:p>
          <w:p w:rsidR="00B92574" w:rsidRPr="001413CF" w:rsidRDefault="00B92574" w:rsidP="00EE15EC">
            <w:pPr>
              <w:ind w:right="-234"/>
              <w:jc w:val="center"/>
              <w:rPr>
                <w:rFonts w:ascii="Times New Roman" w:hAnsi="Times New Roman"/>
              </w:rPr>
            </w:pPr>
            <w:r w:rsidRPr="001413CF">
              <w:rPr>
                <w:rFonts w:ascii="Times New Roman" w:hAnsi="Times New Roman"/>
              </w:rPr>
              <w:t>(нормативно-чистая)</w:t>
            </w:r>
          </w:p>
        </w:tc>
        <w:tc>
          <w:tcPr>
            <w:tcW w:w="1413"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8,52</w:t>
            </w:r>
          </w:p>
          <w:p w:rsidR="00B92574" w:rsidRPr="001413CF" w:rsidRDefault="00B92574" w:rsidP="00EE15EC">
            <w:pPr>
              <w:ind w:right="-234"/>
              <w:jc w:val="center"/>
              <w:rPr>
                <w:rFonts w:ascii="Times New Roman" w:hAnsi="Times New Roman"/>
              </w:rPr>
            </w:pPr>
            <w:r w:rsidRPr="001413CF">
              <w:rPr>
                <w:rFonts w:ascii="Times New Roman" w:hAnsi="Times New Roman"/>
              </w:rPr>
              <w:t>(нормативно-чистая)</w:t>
            </w:r>
          </w:p>
        </w:tc>
        <w:tc>
          <w:tcPr>
            <w:tcW w:w="1412" w:type="dxa"/>
            <w:gridSpan w:val="3"/>
            <w:tcBorders>
              <w:top w:val="single" w:sz="4" w:space="0" w:color="auto"/>
              <w:left w:val="nil"/>
              <w:bottom w:val="single" w:sz="4" w:space="0" w:color="auto"/>
              <w:right w:val="single" w:sz="4" w:space="0" w:color="auto"/>
            </w:tcBorders>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9,12</w:t>
            </w:r>
          </w:p>
          <w:p w:rsidR="00B92574" w:rsidRPr="001413CF" w:rsidRDefault="00B92574" w:rsidP="00EE15EC">
            <w:pPr>
              <w:ind w:right="-234"/>
              <w:jc w:val="center"/>
              <w:rPr>
                <w:rFonts w:ascii="Times New Roman" w:hAnsi="Times New Roman"/>
              </w:rPr>
            </w:pPr>
            <w:r w:rsidRPr="001413CF">
              <w:rPr>
                <w:rFonts w:ascii="Times New Roman" w:hAnsi="Times New Roman"/>
              </w:rPr>
              <w:t>(нормативно-чистая)</w:t>
            </w: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Растворённый кислород</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9,12</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0A0"/>
        </w:tblPrEx>
        <w:trPr>
          <w:gridBefore w:val="1"/>
          <w:wBefore w:w="29" w:type="dxa"/>
          <w:trHeight w:val="87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rPr>
            </w:pPr>
          </w:p>
          <w:p w:rsidR="00B92574" w:rsidRPr="001413CF" w:rsidRDefault="00B92574" w:rsidP="00EE15EC">
            <w:pPr>
              <w:ind w:right="-234"/>
              <w:jc w:val="center"/>
              <w:rPr>
                <w:rFonts w:ascii="Times New Roman" w:hAnsi="Times New Roman"/>
              </w:rPr>
            </w:pPr>
            <w:r w:rsidRPr="001413CF">
              <w:rPr>
                <w:rFonts w:ascii="Times New Roman" w:hAnsi="Times New Roman"/>
              </w:rPr>
              <w:t>2,84</w:t>
            </w:r>
          </w:p>
          <w:p w:rsidR="00B92574" w:rsidRPr="001413CF" w:rsidRDefault="00B92574" w:rsidP="00EE15EC">
            <w:pPr>
              <w:ind w:right="-234"/>
              <w:jc w:val="center"/>
              <w:rPr>
                <w:rFonts w:ascii="Times New Roman" w:hAnsi="Times New Roman"/>
              </w:rPr>
            </w:pPr>
            <w:r w:rsidRPr="001413CF">
              <w:rPr>
                <w:rFonts w:ascii="Times New Roman" w:hAnsi="Times New Roman"/>
              </w:rPr>
              <w:t>(нормативно-чистая)</w:t>
            </w:r>
          </w:p>
          <w:p w:rsidR="00B92574" w:rsidRPr="001413CF" w:rsidRDefault="00B92574" w:rsidP="00EE15EC">
            <w:pPr>
              <w:ind w:right="-234"/>
              <w:jc w:val="center"/>
              <w:rPr>
                <w:rFonts w:ascii="Times New Roman" w:hAnsi="Times New Roman"/>
              </w:rPr>
            </w:pPr>
          </w:p>
        </w:tc>
        <w:tc>
          <w:tcPr>
            <w:tcW w:w="1413"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2,22</w:t>
            </w:r>
          </w:p>
          <w:p w:rsidR="00B92574" w:rsidRPr="001413CF" w:rsidRDefault="00B92574" w:rsidP="00EE15EC">
            <w:pPr>
              <w:ind w:right="-234"/>
              <w:jc w:val="center"/>
              <w:rPr>
                <w:rFonts w:ascii="Times New Roman" w:hAnsi="Times New Roman"/>
              </w:rPr>
            </w:pPr>
            <w:r w:rsidRPr="001413CF">
              <w:rPr>
                <w:rFonts w:ascii="Times New Roman" w:hAnsi="Times New Roman"/>
              </w:rPr>
              <w:t>(нормативно-чистая)</w:t>
            </w:r>
          </w:p>
        </w:tc>
        <w:tc>
          <w:tcPr>
            <w:tcW w:w="1412" w:type="dxa"/>
            <w:gridSpan w:val="3"/>
            <w:tcBorders>
              <w:top w:val="single" w:sz="4" w:space="0" w:color="auto"/>
              <w:left w:val="nil"/>
              <w:bottom w:val="single" w:sz="4" w:space="0" w:color="auto"/>
              <w:right w:val="single" w:sz="4" w:space="0" w:color="auto"/>
            </w:tcBorders>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2,86</w:t>
            </w:r>
          </w:p>
          <w:p w:rsidR="00B92574" w:rsidRPr="001413CF" w:rsidRDefault="00B92574" w:rsidP="00EE15EC">
            <w:pPr>
              <w:ind w:right="-234"/>
              <w:jc w:val="center"/>
              <w:rPr>
                <w:rFonts w:ascii="Times New Roman" w:hAnsi="Times New Roman"/>
              </w:rPr>
            </w:pPr>
            <w:r w:rsidRPr="001413CF">
              <w:rPr>
                <w:rFonts w:ascii="Times New Roman" w:hAnsi="Times New Roman"/>
              </w:rPr>
              <w:t>(нормативно-чистая)</w:t>
            </w: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БПК5</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2,86</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0A0"/>
        </w:tblPrEx>
        <w:trPr>
          <w:gridBefore w:val="1"/>
          <w:wBefore w:w="29" w:type="dxa"/>
          <w:trHeight w:val="316"/>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val="restart"/>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1,93</w:t>
            </w:r>
          </w:p>
          <w:p w:rsidR="00B92574" w:rsidRPr="001413CF" w:rsidRDefault="00B92574" w:rsidP="00EE15EC">
            <w:pPr>
              <w:ind w:right="-234"/>
              <w:jc w:val="center"/>
              <w:rPr>
                <w:rFonts w:ascii="Times New Roman" w:hAnsi="Times New Roman"/>
              </w:rPr>
            </w:pPr>
            <w:r w:rsidRPr="001413CF">
              <w:rPr>
                <w:rFonts w:ascii="Times New Roman" w:hAnsi="Times New Roman"/>
              </w:rPr>
              <w:t>(умеренного уровня загрязнения)</w:t>
            </w:r>
          </w:p>
        </w:tc>
        <w:tc>
          <w:tcPr>
            <w:tcW w:w="1413" w:type="dxa"/>
            <w:gridSpan w:val="3"/>
            <w:vMerge w:val="restart"/>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2,55 (умеренного уровня загрязнения)</w:t>
            </w:r>
          </w:p>
        </w:tc>
        <w:tc>
          <w:tcPr>
            <w:tcW w:w="1412" w:type="dxa"/>
            <w:gridSpan w:val="3"/>
            <w:vMerge w:val="restart"/>
            <w:tcBorders>
              <w:left w:val="nil"/>
              <w:right w:val="single" w:sz="4" w:space="0" w:color="auto"/>
            </w:tcBorders>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1,75 (умеренного уровня загрязнения)</w:t>
            </w:r>
          </w:p>
        </w:tc>
        <w:tc>
          <w:tcPr>
            <w:tcW w:w="3963" w:type="dxa"/>
            <w:gridSpan w:val="9"/>
            <w:tcBorders>
              <w:top w:val="single" w:sz="4" w:space="0" w:color="auto"/>
              <w:left w:val="nil"/>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blPrEx>
          <w:tblLook w:val="00A0"/>
        </w:tblPrEx>
        <w:trPr>
          <w:gridBefore w:val="1"/>
          <w:wBefore w:w="29" w:type="dxa"/>
          <w:trHeight w:val="36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1977" w:type="dxa"/>
            <w:gridSpan w:val="3"/>
            <w:tcBorders>
              <w:top w:val="single" w:sz="4" w:space="0" w:color="auto"/>
              <w:left w:val="nil"/>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Медь</w:t>
            </w:r>
          </w:p>
        </w:tc>
        <w:tc>
          <w:tcPr>
            <w:tcW w:w="1135" w:type="dxa"/>
            <w:gridSpan w:val="3"/>
            <w:tcBorders>
              <w:top w:val="single" w:sz="4" w:space="0" w:color="auto"/>
              <w:left w:val="nil"/>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0,0022</w:t>
            </w:r>
          </w:p>
        </w:tc>
        <w:tc>
          <w:tcPr>
            <w:tcW w:w="851" w:type="dxa"/>
            <w:gridSpan w:val="3"/>
            <w:tcBorders>
              <w:top w:val="single" w:sz="4" w:space="0" w:color="auto"/>
              <w:left w:val="nil"/>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2,2</w:t>
            </w:r>
          </w:p>
        </w:tc>
      </w:tr>
      <w:tr w:rsidR="00B92574" w:rsidRPr="001413CF" w:rsidTr="00733562">
        <w:tblPrEx>
          <w:tblLook w:val="00A0"/>
        </w:tblPrEx>
        <w:trPr>
          <w:gridBefore w:val="1"/>
          <w:wBefore w:w="29" w:type="dxa"/>
          <w:trHeight w:val="36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3963" w:type="dxa"/>
            <w:gridSpan w:val="9"/>
            <w:tcBorders>
              <w:top w:val="single" w:sz="4" w:space="0" w:color="auto"/>
              <w:left w:val="nil"/>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органические вещества</w:t>
            </w:r>
          </w:p>
        </w:tc>
      </w:tr>
      <w:tr w:rsidR="00B92574" w:rsidRPr="001413CF" w:rsidTr="00733562">
        <w:tblPrEx>
          <w:tblLook w:val="00A0"/>
        </w:tblPrEx>
        <w:trPr>
          <w:gridBefore w:val="1"/>
          <w:wBefore w:w="29" w:type="dxa"/>
          <w:trHeight w:val="36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1977" w:type="dxa"/>
            <w:gridSpan w:val="3"/>
            <w:tcBorders>
              <w:top w:val="single" w:sz="4" w:space="0" w:color="auto"/>
              <w:left w:val="nil"/>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Нефтепродукты</w:t>
            </w:r>
          </w:p>
        </w:tc>
        <w:tc>
          <w:tcPr>
            <w:tcW w:w="1135" w:type="dxa"/>
            <w:gridSpan w:val="3"/>
            <w:tcBorders>
              <w:top w:val="single" w:sz="4" w:space="0" w:color="auto"/>
              <w:left w:val="nil"/>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0,06</w:t>
            </w:r>
          </w:p>
        </w:tc>
        <w:tc>
          <w:tcPr>
            <w:tcW w:w="851" w:type="dxa"/>
            <w:gridSpan w:val="3"/>
            <w:tcBorders>
              <w:top w:val="single" w:sz="4" w:space="0" w:color="auto"/>
              <w:left w:val="nil"/>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1,2</w:t>
            </w:r>
          </w:p>
        </w:tc>
      </w:tr>
      <w:tr w:rsidR="00B92574" w:rsidRPr="001413CF" w:rsidTr="00733562">
        <w:tblPrEx>
          <w:tblLook w:val="00A0"/>
        </w:tblPrEx>
        <w:trPr>
          <w:gridBefore w:val="1"/>
          <w:wBefore w:w="29" w:type="dxa"/>
          <w:trHeight w:val="36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1977" w:type="dxa"/>
            <w:gridSpan w:val="3"/>
            <w:tcBorders>
              <w:top w:val="single" w:sz="4" w:space="0" w:color="auto"/>
              <w:left w:val="nil"/>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Фенолы</w:t>
            </w:r>
          </w:p>
        </w:tc>
        <w:tc>
          <w:tcPr>
            <w:tcW w:w="1135" w:type="dxa"/>
            <w:gridSpan w:val="3"/>
            <w:tcBorders>
              <w:top w:val="single" w:sz="4" w:space="0" w:color="auto"/>
              <w:left w:val="nil"/>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0,0015</w:t>
            </w:r>
          </w:p>
        </w:tc>
        <w:tc>
          <w:tcPr>
            <w:tcW w:w="851" w:type="dxa"/>
            <w:gridSpan w:val="3"/>
            <w:tcBorders>
              <w:top w:val="single" w:sz="4" w:space="0" w:color="auto"/>
              <w:left w:val="nil"/>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1,5</w:t>
            </w:r>
          </w:p>
        </w:tc>
      </w:tr>
      <w:tr w:rsidR="00B92574" w:rsidRPr="001413CF" w:rsidTr="00733562">
        <w:tblPrEx>
          <w:tblLook w:val="00A0"/>
        </w:tblPrEx>
        <w:trPr>
          <w:gridBefore w:val="1"/>
          <w:wBefore w:w="29" w:type="dxa"/>
          <w:trHeight w:val="272"/>
        </w:trPr>
        <w:tc>
          <w:tcPr>
            <w:tcW w:w="2119"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р. Асса (Жамбылская)</w:t>
            </w:r>
          </w:p>
        </w:tc>
        <w:tc>
          <w:tcPr>
            <w:tcW w:w="1554" w:type="dxa"/>
            <w:gridSpan w:val="4"/>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11,7</w:t>
            </w:r>
          </w:p>
          <w:p w:rsidR="00B92574" w:rsidRPr="001413CF" w:rsidRDefault="00B92574" w:rsidP="00EE15EC">
            <w:pPr>
              <w:ind w:right="-234"/>
              <w:jc w:val="center"/>
              <w:rPr>
                <w:rFonts w:ascii="Times New Roman" w:hAnsi="Times New Roman"/>
              </w:rPr>
            </w:pPr>
            <w:r w:rsidRPr="001413CF">
              <w:rPr>
                <w:rFonts w:ascii="Times New Roman" w:hAnsi="Times New Roman"/>
              </w:rPr>
              <w:t>(нормативно-чистая)</w:t>
            </w:r>
          </w:p>
        </w:tc>
        <w:tc>
          <w:tcPr>
            <w:tcW w:w="1413"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8,4 (нормативно-чистая)</w:t>
            </w:r>
          </w:p>
        </w:tc>
        <w:tc>
          <w:tcPr>
            <w:tcW w:w="1412" w:type="dxa"/>
            <w:gridSpan w:val="3"/>
            <w:tcBorders>
              <w:top w:val="single" w:sz="4" w:space="0" w:color="auto"/>
              <w:left w:val="nil"/>
              <w:bottom w:val="single" w:sz="4" w:space="0" w:color="auto"/>
              <w:right w:val="single" w:sz="4" w:space="0" w:color="auto"/>
            </w:tcBorders>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7,8 (нормативно-чистая)</w:t>
            </w: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Растворённый кислород</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7,8</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0A0"/>
        </w:tblPrEx>
        <w:trPr>
          <w:gridBefore w:val="1"/>
          <w:wBefore w:w="29" w:type="dxa"/>
          <w:trHeight w:val="330"/>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4,44</w:t>
            </w:r>
          </w:p>
          <w:p w:rsidR="00B92574" w:rsidRPr="001413CF" w:rsidRDefault="00B92574" w:rsidP="00EE15EC">
            <w:pPr>
              <w:ind w:right="-234"/>
              <w:jc w:val="center"/>
              <w:rPr>
                <w:rFonts w:ascii="Times New Roman" w:hAnsi="Times New Roman"/>
              </w:rPr>
            </w:pPr>
            <w:r w:rsidRPr="001413CF">
              <w:rPr>
                <w:rFonts w:ascii="Times New Roman" w:hAnsi="Times New Roman"/>
              </w:rPr>
              <w:t>(умеренного уровня загрязнения)</w:t>
            </w:r>
          </w:p>
        </w:tc>
        <w:tc>
          <w:tcPr>
            <w:tcW w:w="1413"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2,65</w:t>
            </w:r>
          </w:p>
          <w:p w:rsidR="00B92574" w:rsidRPr="001413CF" w:rsidRDefault="00B92574" w:rsidP="00EE15EC">
            <w:pPr>
              <w:ind w:right="-234"/>
              <w:jc w:val="center"/>
              <w:rPr>
                <w:rFonts w:ascii="Times New Roman" w:hAnsi="Times New Roman"/>
              </w:rPr>
            </w:pPr>
            <w:r w:rsidRPr="001413CF">
              <w:rPr>
                <w:rFonts w:ascii="Times New Roman" w:hAnsi="Times New Roman"/>
              </w:rPr>
              <w:t>(нормативно-чистая)</w:t>
            </w:r>
          </w:p>
        </w:tc>
        <w:tc>
          <w:tcPr>
            <w:tcW w:w="1412" w:type="dxa"/>
            <w:gridSpan w:val="3"/>
            <w:tcBorders>
              <w:top w:val="single" w:sz="4" w:space="0" w:color="auto"/>
              <w:left w:val="nil"/>
              <w:bottom w:val="single" w:sz="4" w:space="0" w:color="auto"/>
              <w:right w:val="single" w:sz="4" w:space="0" w:color="auto"/>
            </w:tcBorders>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1,98</w:t>
            </w:r>
          </w:p>
          <w:p w:rsidR="00B92574" w:rsidRPr="001413CF" w:rsidRDefault="00B92574" w:rsidP="00EE15EC">
            <w:pPr>
              <w:ind w:right="-234"/>
              <w:jc w:val="center"/>
              <w:rPr>
                <w:rFonts w:ascii="Times New Roman" w:hAnsi="Times New Roman"/>
              </w:rPr>
            </w:pPr>
            <w:r w:rsidRPr="001413CF">
              <w:rPr>
                <w:rFonts w:ascii="Times New Roman" w:hAnsi="Times New Roman"/>
              </w:rPr>
              <w:t>(нормативно-чистая)</w:t>
            </w: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БПК5</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1,98</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0A0"/>
        </w:tblPrEx>
        <w:trPr>
          <w:gridBefore w:val="1"/>
          <w:wBefore w:w="29" w:type="dxa"/>
          <w:trHeight w:val="248"/>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val="restart"/>
            <w:tcBorders>
              <w:top w:val="single" w:sz="4" w:space="0" w:color="auto"/>
              <w:left w:val="nil"/>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2,20</w:t>
            </w:r>
          </w:p>
          <w:p w:rsidR="00B92574" w:rsidRPr="001413CF" w:rsidRDefault="00B92574" w:rsidP="00EE15EC">
            <w:pPr>
              <w:ind w:right="-234"/>
              <w:jc w:val="center"/>
              <w:rPr>
                <w:rFonts w:ascii="Times New Roman" w:hAnsi="Times New Roman"/>
              </w:rPr>
            </w:pPr>
            <w:r w:rsidRPr="001413CF">
              <w:rPr>
                <w:rFonts w:ascii="Times New Roman" w:hAnsi="Times New Roman"/>
              </w:rPr>
              <w:t>(умеренного уровня загрязнения)</w:t>
            </w:r>
          </w:p>
        </w:tc>
        <w:tc>
          <w:tcPr>
            <w:tcW w:w="1413" w:type="dxa"/>
            <w:gridSpan w:val="3"/>
            <w:vMerge w:val="restart"/>
            <w:tcBorders>
              <w:top w:val="single" w:sz="4" w:space="0" w:color="auto"/>
              <w:left w:val="nil"/>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1,6 (умеренного уровня загрязнения)</w:t>
            </w:r>
          </w:p>
        </w:tc>
        <w:tc>
          <w:tcPr>
            <w:tcW w:w="1412" w:type="dxa"/>
            <w:gridSpan w:val="3"/>
            <w:vMerge w:val="restart"/>
            <w:tcBorders>
              <w:top w:val="single" w:sz="4" w:space="0" w:color="auto"/>
              <w:left w:val="nil"/>
              <w:right w:val="single" w:sz="4" w:space="0" w:color="auto"/>
            </w:tcBorders>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2,3 (умеренного уровня загрязнения)</w:t>
            </w:r>
          </w:p>
        </w:tc>
        <w:tc>
          <w:tcPr>
            <w:tcW w:w="3963" w:type="dxa"/>
            <w:gridSpan w:val="9"/>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blPrEx>
          <w:tblLook w:val="00A0"/>
        </w:tblPrEx>
        <w:trPr>
          <w:gridBefore w:val="1"/>
          <w:wBefore w:w="29" w:type="dxa"/>
          <w:trHeight w:val="483"/>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Медь</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0,003</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3,0</w:t>
            </w:r>
          </w:p>
        </w:tc>
      </w:tr>
      <w:tr w:rsidR="00B92574" w:rsidRPr="001413CF" w:rsidTr="00733562">
        <w:tblPrEx>
          <w:tblLook w:val="00A0"/>
        </w:tblPrEx>
        <w:trPr>
          <w:gridBefore w:val="1"/>
          <w:wBefore w:w="29" w:type="dxa"/>
          <w:trHeight w:val="483"/>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3963" w:type="dxa"/>
            <w:gridSpan w:val="9"/>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органические вещества</w:t>
            </w:r>
          </w:p>
        </w:tc>
      </w:tr>
      <w:tr w:rsidR="00B92574" w:rsidRPr="001413CF" w:rsidTr="00733562">
        <w:tblPrEx>
          <w:tblLook w:val="00A0"/>
        </w:tblPrEx>
        <w:trPr>
          <w:gridBefore w:val="1"/>
          <w:wBefore w:w="29" w:type="dxa"/>
          <w:trHeight w:val="483"/>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Нефтепродукты</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0,08</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1,6</w:t>
            </w:r>
          </w:p>
        </w:tc>
      </w:tr>
      <w:tr w:rsidR="00EE15EC" w:rsidRPr="001413CF" w:rsidTr="00733562">
        <w:tblPrEx>
          <w:tblLook w:val="00A0"/>
        </w:tblPrEx>
        <w:trPr>
          <w:gridBefore w:val="1"/>
          <w:wBefore w:w="29" w:type="dxa"/>
          <w:trHeight w:val="250"/>
        </w:trPr>
        <w:tc>
          <w:tcPr>
            <w:tcW w:w="2119" w:type="dxa"/>
            <w:gridSpan w:val="3"/>
            <w:vMerge w:val="restart"/>
            <w:tcBorders>
              <w:top w:val="single" w:sz="4" w:space="0" w:color="auto"/>
              <w:left w:val="single" w:sz="4" w:space="0" w:color="auto"/>
              <w:right w:val="single" w:sz="4" w:space="0" w:color="auto"/>
            </w:tcBorders>
            <w:vAlign w:val="center"/>
          </w:tcPr>
          <w:p w:rsidR="00EE15EC" w:rsidRPr="001413CF" w:rsidRDefault="00EE15EC" w:rsidP="00B92574">
            <w:pPr>
              <w:jc w:val="center"/>
              <w:rPr>
                <w:rFonts w:ascii="Times New Roman" w:hAnsi="Times New Roman"/>
              </w:rPr>
            </w:pPr>
            <w:r w:rsidRPr="001413CF">
              <w:rPr>
                <w:rFonts w:ascii="Times New Roman" w:hAnsi="Times New Roman"/>
              </w:rPr>
              <w:t>оз. Биликоль (Жамбылская)</w:t>
            </w:r>
          </w:p>
        </w:tc>
        <w:tc>
          <w:tcPr>
            <w:tcW w:w="1554" w:type="dxa"/>
            <w:gridSpan w:val="4"/>
            <w:tcBorders>
              <w:top w:val="single" w:sz="4" w:space="0" w:color="auto"/>
              <w:left w:val="nil"/>
              <w:bottom w:val="single" w:sz="4" w:space="0" w:color="auto"/>
              <w:right w:val="single" w:sz="4" w:space="0" w:color="auto"/>
            </w:tcBorders>
            <w:noWrap/>
            <w:vAlign w:val="center"/>
          </w:tcPr>
          <w:p w:rsidR="00EE15EC" w:rsidRPr="001413CF" w:rsidRDefault="00EE15EC" w:rsidP="00EE15EC">
            <w:pPr>
              <w:ind w:right="-234"/>
              <w:jc w:val="center"/>
              <w:rPr>
                <w:rFonts w:ascii="Times New Roman" w:hAnsi="Times New Roman"/>
              </w:rPr>
            </w:pPr>
            <w:r w:rsidRPr="001413CF">
              <w:rPr>
                <w:rFonts w:ascii="Times New Roman" w:hAnsi="Times New Roman"/>
              </w:rPr>
              <w:t>11,0 (нормативно-чистая)</w:t>
            </w:r>
          </w:p>
        </w:tc>
        <w:tc>
          <w:tcPr>
            <w:tcW w:w="1413" w:type="dxa"/>
            <w:gridSpan w:val="3"/>
            <w:tcBorders>
              <w:top w:val="single" w:sz="4" w:space="0" w:color="auto"/>
              <w:left w:val="nil"/>
              <w:bottom w:val="single" w:sz="4" w:space="0" w:color="auto"/>
              <w:right w:val="single" w:sz="4" w:space="0" w:color="auto"/>
            </w:tcBorders>
            <w:noWrap/>
            <w:vAlign w:val="center"/>
          </w:tcPr>
          <w:p w:rsidR="00EE15EC" w:rsidRPr="001413CF" w:rsidRDefault="00EE15EC" w:rsidP="00EE15EC">
            <w:pPr>
              <w:ind w:right="-234"/>
              <w:jc w:val="center"/>
              <w:rPr>
                <w:rFonts w:ascii="Times New Roman" w:hAnsi="Times New Roman"/>
              </w:rPr>
            </w:pPr>
            <w:r w:rsidRPr="001413CF">
              <w:rPr>
                <w:rFonts w:ascii="Times New Roman" w:hAnsi="Times New Roman"/>
              </w:rPr>
              <w:t>8,3</w:t>
            </w:r>
          </w:p>
          <w:p w:rsidR="00EE15EC" w:rsidRPr="001413CF" w:rsidRDefault="00EE15EC" w:rsidP="00EE15EC">
            <w:pPr>
              <w:ind w:right="-234"/>
              <w:jc w:val="center"/>
              <w:rPr>
                <w:rFonts w:ascii="Times New Roman" w:hAnsi="Times New Roman"/>
              </w:rPr>
            </w:pPr>
            <w:r w:rsidRPr="001413CF">
              <w:rPr>
                <w:rFonts w:ascii="Times New Roman" w:hAnsi="Times New Roman"/>
              </w:rPr>
              <w:t>(нормативно-чистая)</w:t>
            </w:r>
          </w:p>
        </w:tc>
        <w:tc>
          <w:tcPr>
            <w:tcW w:w="1412" w:type="dxa"/>
            <w:gridSpan w:val="3"/>
            <w:tcBorders>
              <w:top w:val="single" w:sz="4" w:space="0" w:color="auto"/>
              <w:left w:val="nil"/>
              <w:bottom w:val="single" w:sz="4" w:space="0" w:color="auto"/>
              <w:right w:val="single" w:sz="4" w:space="0" w:color="auto"/>
            </w:tcBorders>
            <w:vAlign w:val="center"/>
          </w:tcPr>
          <w:p w:rsidR="00EE15EC" w:rsidRPr="001413CF" w:rsidRDefault="00EE15EC" w:rsidP="00EE15EC">
            <w:pPr>
              <w:ind w:right="-234"/>
              <w:jc w:val="center"/>
              <w:rPr>
                <w:rFonts w:ascii="Times New Roman" w:hAnsi="Times New Roman"/>
              </w:rPr>
            </w:pPr>
            <w:r w:rsidRPr="001413CF">
              <w:rPr>
                <w:rFonts w:ascii="Times New Roman" w:hAnsi="Times New Roman"/>
              </w:rPr>
              <w:t>8,34</w:t>
            </w:r>
          </w:p>
          <w:p w:rsidR="00EE15EC" w:rsidRPr="001413CF" w:rsidRDefault="00EE15EC" w:rsidP="00EE15EC">
            <w:pPr>
              <w:ind w:right="-234"/>
              <w:jc w:val="center"/>
              <w:rPr>
                <w:rFonts w:ascii="Times New Roman" w:hAnsi="Times New Roman"/>
              </w:rPr>
            </w:pPr>
            <w:r w:rsidRPr="001413CF">
              <w:rPr>
                <w:rFonts w:ascii="Times New Roman" w:hAnsi="Times New Roman"/>
              </w:rPr>
              <w:t>(нормативно-чистая)</w:t>
            </w:r>
          </w:p>
        </w:tc>
        <w:tc>
          <w:tcPr>
            <w:tcW w:w="1977" w:type="dxa"/>
            <w:gridSpan w:val="3"/>
            <w:tcBorders>
              <w:top w:val="single" w:sz="4" w:space="0" w:color="auto"/>
              <w:left w:val="nil"/>
              <w:bottom w:val="single" w:sz="4" w:space="0" w:color="auto"/>
              <w:right w:val="single" w:sz="4" w:space="0" w:color="auto"/>
            </w:tcBorders>
            <w:vAlign w:val="center"/>
          </w:tcPr>
          <w:p w:rsidR="00EE15EC" w:rsidRPr="001413CF" w:rsidRDefault="00EE15EC" w:rsidP="00AC2A66">
            <w:pPr>
              <w:rPr>
                <w:rFonts w:ascii="Times New Roman" w:hAnsi="Times New Roman"/>
              </w:rPr>
            </w:pPr>
            <w:r w:rsidRPr="001413CF">
              <w:rPr>
                <w:rFonts w:ascii="Times New Roman" w:hAnsi="Times New Roman"/>
              </w:rPr>
              <w:t>Растворённый кислород</w:t>
            </w:r>
          </w:p>
        </w:tc>
        <w:tc>
          <w:tcPr>
            <w:tcW w:w="1135" w:type="dxa"/>
            <w:gridSpan w:val="3"/>
            <w:tcBorders>
              <w:top w:val="single" w:sz="4" w:space="0" w:color="auto"/>
              <w:left w:val="nil"/>
              <w:bottom w:val="single" w:sz="4" w:space="0" w:color="auto"/>
              <w:right w:val="single" w:sz="4" w:space="0" w:color="auto"/>
            </w:tcBorders>
            <w:vAlign w:val="center"/>
          </w:tcPr>
          <w:p w:rsidR="00EE15EC" w:rsidRPr="001413CF" w:rsidRDefault="00EE15EC" w:rsidP="00B92574">
            <w:pPr>
              <w:jc w:val="center"/>
              <w:rPr>
                <w:rFonts w:ascii="Times New Roman" w:hAnsi="Times New Roman"/>
              </w:rPr>
            </w:pPr>
            <w:r w:rsidRPr="001413CF">
              <w:rPr>
                <w:rFonts w:ascii="Times New Roman" w:hAnsi="Times New Roman"/>
              </w:rPr>
              <w:t>8,34</w:t>
            </w:r>
          </w:p>
        </w:tc>
        <w:tc>
          <w:tcPr>
            <w:tcW w:w="851" w:type="dxa"/>
            <w:gridSpan w:val="3"/>
            <w:tcBorders>
              <w:top w:val="single" w:sz="4" w:space="0" w:color="auto"/>
              <w:left w:val="nil"/>
              <w:bottom w:val="single" w:sz="4" w:space="0" w:color="auto"/>
              <w:right w:val="single" w:sz="4" w:space="0" w:color="auto"/>
            </w:tcBorders>
            <w:vAlign w:val="center"/>
          </w:tcPr>
          <w:p w:rsidR="00EE15EC" w:rsidRPr="001413CF" w:rsidRDefault="00EE15EC" w:rsidP="00B92574">
            <w:pPr>
              <w:jc w:val="center"/>
              <w:rPr>
                <w:rFonts w:ascii="Times New Roman" w:hAnsi="Times New Roman"/>
              </w:rPr>
            </w:pPr>
            <w:r w:rsidRPr="001413CF">
              <w:rPr>
                <w:rFonts w:ascii="Times New Roman" w:hAnsi="Times New Roman"/>
              </w:rPr>
              <w:t>-</w:t>
            </w:r>
          </w:p>
        </w:tc>
      </w:tr>
      <w:tr w:rsidR="00EE15EC" w:rsidRPr="001413CF" w:rsidTr="00733562">
        <w:tblPrEx>
          <w:tblLook w:val="00A0"/>
        </w:tblPrEx>
        <w:trPr>
          <w:gridBefore w:val="1"/>
          <w:wBefore w:w="29" w:type="dxa"/>
          <w:trHeight w:val="1227"/>
        </w:trPr>
        <w:tc>
          <w:tcPr>
            <w:tcW w:w="2119" w:type="dxa"/>
            <w:gridSpan w:val="3"/>
            <w:vMerge/>
            <w:tcBorders>
              <w:left w:val="single" w:sz="4" w:space="0" w:color="auto"/>
              <w:right w:val="single" w:sz="4" w:space="0" w:color="auto"/>
            </w:tcBorders>
            <w:vAlign w:val="center"/>
          </w:tcPr>
          <w:p w:rsidR="00EE15EC" w:rsidRPr="001413CF" w:rsidRDefault="00EE15EC" w:rsidP="00B92574">
            <w:pPr>
              <w:jc w:val="center"/>
              <w:rPr>
                <w:rFonts w:ascii="Times New Roman" w:hAnsi="Times New Roman"/>
              </w:rPr>
            </w:pPr>
          </w:p>
        </w:tc>
        <w:tc>
          <w:tcPr>
            <w:tcW w:w="1554" w:type="dxa"/>
            <w:gridSpan w:val="4"/>
            <w:tcBorders>
              <w:top w:val="single" w:sz="4" w:space="0" w:color="auto"/>
              <w:left w:val="nil"/>
              <w:bottom w:val="single" w:sz="4" w:space="0" w:color="auto"/>
              <w:right w:val="single" w:sz="4" w:space="0" w:color="auto"/>
            </w:tcBorders>
            <w:noWrap/>
            <w:vAlign w:val="center"/>
          </w:tcPr>
          <w:p w:rsidR="00EE15EC" w:rsidRPr="001413CF" w:rsidRDefault="00EE15EC" w:rsidP="00EE15EC">
            <w:pPr>
              <w:ind w:right="-234"/>
              <w:jc w:val="center"/>
              <w:rPr>
                <w:rFonts w:ascii="Times New Roman" w:hAnsi="Times New Roman"/>
              </w:rPr>
            </w:pPr>
            <w:r w:rsidRPr="001413CF">
              <w:rPr>
                <w:rFonts w:ascii="Times New Roman" w:hAnsi="Times New Roman"/>
              </w:rPr>
              <w:t>19,0</w:t>
            </w:r>
          </w:p>
          <w:p w:rsidR="00EE15EC" w:rsidRPr="001413CF" w:rsidRDefault="00EE15EC" w:rsidP="00EE15EC">
            <w:pPr>
              <w:ind w:right="-234"/>
              <w:jc w:val="center"/>
              <w:rPr>
                <w:rFonts w:ascii="Times New Roman" w:hAnsi="Times New Roman"/>
              </w:rPr>
            </w:pPr>
            <w:r w:rsidRPr="001413CF">
              <w:rPr>
                <w:rFonts w:ascii="Times New Roman" w:hAnsi="Times New Roman"/>
              </w:rPr>
              <w:t>(чрезвычайно высокого уровня загрязнения)</w:t>
            </w:r>
          </w:p>
        </w:tc>
        <w:tc>
          <w:tcPr>
            <w:tcW w:w="1413" w:type="dxa"/>
            <w:gridSpan w:val="3"/>
            <w:tcBorders>
              <w:top w:val="single" w:sz="4" w:space="0" w:color="auto"/>
              <w:left w:val="nil"/>
              <w:bottom w:val="single" w:sz="4" w:space="0" w:color="auto"/>
              <w:right w:val="single" w:sz="4" w:space="0" w:color="auto"/>
            </w:tcBorders>
            <w:noWrap/>
            <w:vAlign w:val="center"/>
          </w:tcPr>
          <w:p w:rsidR="00EE15EC" w:rsidRPr="001413CF" w:rsidRDefault="00EE15EC" w:rsidP="00EE15EC">
            <w:pPr>
              <w:ind w:right="-234"/>
              <w:jc w:val="center"/>
              <w:rPr>
                <w:rFonts w:ascii="Times New Roman" w:hAnsi="Times New Roman"/>
              </w:rPr>
            </w:pPr>
            <w:r w:rsidRPr="001413CF">
              <w:rPr>
                <w:rFonts w:ascii="Times New Roman" w:hAnsi="Times New Roman"/>
              </w:rPr>
              <w:t>19,5 (чрезвычайно высокого уровня загрязнения)</w:t>
            </w:r>
          </w:p>
        </w:tc>
        <w:tc>
          <w:tcPr>
            <w:tcW w:w="1412" w:type="dxa"/>
            <w:gridSpan w:val="3"/>
            <w:tcBorders>
              <w:top w:val="single" w:sz="4" w:space="0" w:color="auto"/>
              <w:left w:val="nil"/>
              <w:bottom w:val="single" w:sz="4" w:space="0" w:color="auto"/>
              <w:right w:val="single" w:sz="4" w:space="0" w:color="auto"/>
            </w:tcBorders>
            <w:vAlign w:val="center"/>
          </w:tcPr>
          <w:p w:rsidR="00EE15EC" w:rsidRPr="001413CF" w:rsidRDefault="00EE15EC" w:rsidP="00EE15EC">
            <w:pPr>
              <w:ind w:right="-234"/>
              <w:jc w:val="center"/>
              <w:rPr>
                <w:rFonts w:ascii="Times New Roman" w:hAnsi="Times New Roman"/>
              </w:rPr>
            </w:pPr>
            <w:r w:rsidRPr="001413CF">
              <w:rPr>
                <w:rFonts w:ascii="Times New Roman" w:hAnsi="Times New Roman"/>
              </w:rPr>
              <w:t>16,0 (чрезвычайно высокого уровня загрязнения)</w:t>
            </w:r>
          </w:p>
        </w:tc>
        <w:tc>
          <w:tcPr>
            <w:tcW w:w="1977" w:type="dxa"/>
            <w:gridSpan w:val="3"/>
            <w:tcBorders>
              <w:top w:val="single" w:sz="4" w:space="0" w:color="auto"/>
              <w:left w:val="nil"/>
              <w:bottom w:val="single" w:sz="4" w:space="0" w:color="auto"/>
              <w:right w:val="single" w:sz="4" w:space="0" w:color="auto"/>
            </w:tcBorders>
            <w:vAlign w:val="center"/>
          </w:tcPr>
          <w:p w:rsidR="00EE15EC" w:rsidRPr="001413CF" w:rsidRDefault="00EE15EC" w:rsidP="00AC2A66">
            <w:pPr>
              <w:rPr>
                <w:rFonts w:ascii="Times New Roman" w:hAnsi="Times New Roman"/>
              </w:rPr>
            </w:pPr>
            <w:r w:rsidRPr="001413CF">
              <w:rPr>
                <w:rFonts w:ascii="Times New Roman" w:hAnsi="Times New Roman"/>
              </w:rPr>
              <w:t>БПК5</w:t>
            </w:r>
          </w:p>
        </w:tc>
        <w:tc>
          <w:tcPr>
            <w:tcW w:w="1135" w:type="dxa"/>
            <w:gridSpan w:val="3"/>
            <w:tcBorders>
              <w:top w:val="single" w:sz="4" w:space="0" w:color="auto"/>
              <w:left w:val="nil"/>
              <w:bottom w:val="single" w:sz="4" w:space="0" w:color="auto"/>
              <w:right w:val="single" w:sz="4" w:space="0" w:color="auto"/>
            </w:tcBorders>
            <w:vAlign w:val="center"/>
          </w:tcPr>
          <w:p w:rsidR="00EE15EC" w:rsidRPr="001413CF" w:rsidRDefault="00EE15EC" w:rsidP="00B92574">
            <w:pPr>
              <w:jc w:val="center"/>
              <w:rPr>
                <w:rFonts w:ascii="Times New Roman" w:hAnsi="Times New Roman"/>
              </w:rPr>
            </w:pPr>
            <w:r w:rsidRPr="001413CF">
              <w:rPr>
                <w:rFonts w:ascii="Times New Roman" w:hAnsi="Times New Roman"/>
              </w:rPr>
              <w:t>16,0</w:t>
            </w:r>
          </w:p>
        </w:tc>
        <w:tc>
          <w:tcPr>
            <w:tcW w:w="851" w:type="dxa"/>
            <w:gridSpan w:val="3"/>
            <w:tcBorders>
              <w:top w:val="single" w:sz="4" w:space="0" w:color="auto"/>
              <w:left w:val="nil"/>
              <w:bottom w:val="single" w:sz="4" w:space="0" w:color="auto"/>
              <w:right w:val="single" w:sz="4" w:space="0" w:color="auto"/>
            </w:tcBorders>
            <w:vAlign w:val="center"/>
          </w:tcPr>
          <w:p w:rsidR="00EE15EC" w:rsidRPr="001413CF" w:rsidRDefault="00EE15EC" w:rsidP="00B92574">
            <w:pPr>
              <w:jc w:val="center"/>
              <w:rPr>
                <w:rFonts w:ascii="Times New Roman" w:hAnsi="Times New Roman"/>
              </w:rPr>
            </w:pPr>
            <w:r w:rsidRPr="001413CF">
              <w:rPr>
                <w:rFonts w:ascii="Times New Roman" w:hAnsi="Times New Roman"/>
              </w:rPr>
              <w:t>-</w:t>
            </w:r>
          </w:p>
        </w:tc>
      </w:tr>
      <w:tr w:rsidR="00EE15EC" w:rsidRPr="001413CF" w:rsidTr="00733562">
        <w:tblPrEx>
          <w:tblLook w:val="00A0"/>
        </w:tblPrEx>
        <w:trPr>
          <w:gridBefore w:val="1"/>
          <w:wBefore w:w="29" w:type="dxa"/>
          <w:trHeight w:val="224"/>
        </w:trPr>
        <w:tc>
          <w:tcPr>
            <w:tcW w:w="2119" w:type="dxa"/>
            <w:gridSpan w:val="3"/>
            <w:vMerge/>
            <w:tcBorders>
              <w:left w:val="single" w:sz="4" w:space="0" w:color="auto"/>
              <w:right w:val="single" w:sz="4" w:space="0" w:color="auto"/>
            </w:tcBorders>
            <w:vAlign w:val="center"/>
          </w:tcPr>
          <w:p w:rsidR="00EE15EC" w:rsidRPr="001413CF" w:rsidRDefault="00EE15EC" w:rsidP="00B92574">
            <w:pPr>
              <w:jc w:val="center"/>
              <w:rPr>
                <w:rFonts w:ascii="Times New Roman" w:hAnsi="Times New Roman"/>
              </w:rPr>
            </w:pPr>
          </w:p>
        </w:tc>
        <w:tc>
          <w:tcPr>
            <w:tcW w:w="1554" w:type="dxa"/>
            <w:gridSpan w:val="4"/>
            <w:vMerge w:val="restart"/>
            <w:tcBorders>
              <w:top w:val="single" w:sz="4" w:space="0" w:color="auto"/>
              <w:left w:val="nil"/>
              <w:right w:val="single" w:sz="4" w:space="0" w:color="auto"/>
            </w:tcBorders>
            <w:noWrap/>
            <w:vAlign w:val="center"/>
          </w:tcPr>
          <w:p w:rsidR="00EE15EC" w:rsidRPr="001413CF" w:rsidRDefault="00EE15EC" w:rsidP="00EE15EC">
            <w:pPr>
              <w:ind w:right="-234"/>
              <w:jc w:val="center"/>
              <w:rPr>
                <w:rFonts w:ascii="Times New Roman" w:hAnsi="Times New Roman"/>
              </w:rPr>
            </w:pPr>
            <w:r w:rsidRPr="001413CF">
              <w:rPr>
                <w:rFonts w:ascii="Times New Roman" w:hAnsi="Times New Roman"/>
              </w:rPr>
              <w:t>3,86</w:t>
            </w:r>
          </w:p>
          <w:p w:rsidR="00EE15EC" w:rsidRPr="001413CF" w:rsidRDefault="00EE15EC" w:rsidP="00EE15EC">
            <w:pPr>
              <w:ind w:right="-234"/>
              <w:jc w:val="center"/>
              <w:rPr>
                <w:rFonts w:ascii="Times New Roman" w:hAnsi="Times New Roman"/>
              </w:rPr>
            </w:pPr>
            <w:r w:rsidRPr="001413CF">
              <w:rPr>
                <w:rFonts w:ascii="Times New Roman" w:hAnsi="Times New Roman"/>
              </w:rPr>
              <w:t>(высокого уровня загрязнения)</w:t>
            </w:r>
          </w:p>
        </w:tc>
        <w:tc>
          <w:tcPr>
            <w:tcW w:w="1413" w:type="dxa"/>
            <w:gridSpan w:val="3"/>
            <w:vMerge w:val="restart"/>
            <w:tcBorders>
              <w:top w:val="single" w:sz="4" w:space="0" w:color="auto"/>
              <w:left w:val="nil"/>
              <w:right w:val="single" w:sz="4" w:space="0" w:color="auto"/>
            </w:tcBorders>
            <w:noWrap/>
            <w:vAlign w:val="center"/>
          </w:tcPr>
          <w:p w:rsidR="00EE15EC" w:rsidRPr="001413CF" w:rsidRDefault="00EE15EC" w:rsidP="00EE15EC">
            <w:pPr>
              <w:ind w:right="-234"/>
              <w:jc w:val="center"/>
              <w:rPr>
                <w:rFonts w:ascii="Times New Roman" w:hAnsi="Times New Roman"/>
              </w:rPr>
            </w:pPr>
            <w:r w:rsidRPr="001413CF">
              <w:rPr>
                <w:rFonts w:ascii="Times New Roman" w:hAnsi="Times New Roman"/>
              </w:rPr>
              <w:t>3,85</w:t>
            </w:r>
          </w:p>
          <w:p w:rsidR="00EE15EC" w:rsidRPr="001413CF" w:rsidRDefault="00EE15EC" w:rsidP="00EE15EC">
            <w:pPr>
              <w:ind w:right="-234"/>
              <w:jc w:val="center"/>
              <w:rPr>
                <w:rFonts w:ascii="Times New Roman" w:hAnsi="Times New Roman"/>
              </w:rPr>
            </w:pPr>
            <w:r w:rsidRPr="001413CF">
              <w:rPr>
                <w:rFonts w:ascii="Times New Roman" w:hAnsi="Times New Roman"/>
              </w:rPr>
              <w:t>(высокого уровня загрязнения)</w:t>
            </w:r>
          </w:p>
        </w:tc>
        <w:tc>
          <w:tcPr>
            <w:tcW w:w="1412" w:type="dxa"/>
            <w:gridSpan w:val="3"/>
            <w:vMerge w:val="restart"/>
            <w:tcBorders>
              <w:top w:val="single" w:sz="4" w:space="0" w:color="auto"/>
              <w:left w:val="nil"/>
              <w:right w:val="single" w:sz="4" w:space="0" w:color="auto"/>
            </w:tcBorders>
            <w:vAlign w:val="center"/>
          </w:tcPr>
          <w:p w:rsidR="00EE15EC" w:rsidRPr="001413CF" w:rsidRDefault="00EE15EC" w:rsidP="00EE15EC">
            <w:pPr>
              <w:ind w:right="-234"/>
              <w:jc w:val="center"/>
              <w:rPr>
                <w:rFonts w:ascii="Times New Roman" w:hAnsi="Times New Roman"/>
              </w:rPr>
            </w:pPr>
            <w:r w:rsidRPr="001413CF">
              <w:rPr>
                <w:rFonts w:ascii="Times New Roman" w:hAnsi="Times New Roman"/>
              </w:rPr>
              <w:t>3,25</w:t>
            </w:r>
          </w:p>
          <w:p w:rsidR="00EE15EC" w:rsidRPr="001413CF" w:rsidRDefault="00EE15EC" w:rsidP="00EE15EC">
            <w:pPr>
              <w:ind w:right="-234"/>
              <w:jc w:val="center"/>
              <w:rPr>
                <w:rFonts w:ascii="Times New Roman" w:hAnsi="Times New Roman"/>
              </w:rPr>
            </w:pPr>
            <w:r w:rsidRPr="001413CF">
              <w:rPr>
                <w:rFonts w:ascii="Times New Roman" w:hAnsi="Times New Roman"/>
              </w:rPr>
              <w:t>(высокого уровня загрязнения)</w:t>
            </w:r>
          </w:p>
        </w:tc>
        <w:tc>
          <w:tcPr>
            <w:tcW w:w="3963" w:type="dxa"/>
            <w:gridSpan w:val="9"/>
            <w:tcBorders>
              <w:top w:val="single" w:sz="4" w:space="0" w:color="auto"/>
              <w:left w:val="nil"/>
              <w:bottom w:val="single" w:sz="4" w:space="0" w:color="auto"/>
              <w:right w:val="single" w:sz="4" w:space="0" w:color="auto"/>
            </w:tcBorders>
            <w:vAlign w:val="center"/>
          </w:tcPr>
          <w:p w:rsidR="00EE15EC" w:rsidRPr="001413CF" w:rsidRDefault="00EE15EC" w:rsidP="00B92574">
            <w:pPr>
              <w:jc w:val="center"/>
              <w:rPr>
                <w:rFonts w:ascii="Times New Roman" w:hAnsi="Times New Roman"/>
                <w:b/>
              </w:rPr>
            </w:pPr>
            <w:r w:rsidRPr="001413CF">
              <w:rPr>
                <w:rFonts w:ascii="Times New Roman" w:hAnsi="Times New Roman"/>
                <w:b/>
              </w:rPr>
              <w:t>главные ионы</w:t>
            </w:r>
          </w:p>
        </w:tc>
      </w:tr>
      <w:tr w:rsidR="00EE15EC" w:rsidRPr="001413CF" w:rsidTr="00733562">
        <w:tblPrEx>
          <w:tblLook w:val="00A0"/>
        </w:tblPrEx>
        <w:trPr>
          <w:gridBefore w:val="1"/>
          <w:wBefore w:w="29" w:type="dxa"/>
          <w:trHeight w:val="149"/>
        </w:trPr>
        <w:tc>
          <w:tcPr>
            <w:tcW w:w="2119" w:type="dxa"/>
            <w:gridSpan w:val="3"/>
            <w:vMerge/>
            <w:tcBorders>
              <w:left w:val="single" w:sz="4" w:space="0" w:color="auto"/>
              <w:right w:val="single" w:sz="4" w:space="0" w:color="auto"/>
            </w:tcBorders>
            <w:vAlign w:val="center"/>
          </w:tcPr>
          <w:p w:rsidR="00EE15EC" w:rsidRPr="001413CF" w:rsidRDefault="00EE15EC"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EE15EC" w:rsidRPr="001413CF" w:rsidRDefault="00EE15EC" w:rsidP="00B92574">
            <w:pPr>
              <w:jc w:val="center"/>
              <w:rPr>
                <w:rFonts w:ascii="Times New Roman" w:hAnsi="Times New Roman"/>
              </w:rPr>
            </w:pPr>
          </w:p>
        </w:tc>
        <w:tc>
          <w:tcPr>
            <w:tcW w:w="1413" w:type="dxa"/>
            <w:gridSpan w:val="3"/>
            <w:vMerge/>
            <w:tcBorders>
              <w:left w:val="nil"/>
              <w:right w:val="single" w:sz="4" w:space="0" w:color="auto"/>
            </w:tcBorders>
            <w:noWrap/>
            <w:vAlign w:val="center"/>
          </w:tcPr>
          <w:p w:rsidR="00EE15EC" w:rsidRPr="001413CF" w:rsidRDefault="00EE15EC" w:rsidP="00B92574">
            <w:pPr>
              <w:jc w:val="center"/>
              <w:rPr>
                <w:rFonts w:ascii="Times New Roman" w:hAnsi="Times New Roman"/>
              </w:rPr>
            </w:pPr>
          </w:p>
        </w:tc>
        <w:tc>
          <w:tcPr>
            <w:tcW w:w="1412" w:type="dxa"/>
            <w:gridSpan w:val="3"/>
            <w:vMerge/>
            <w:tcBorders>
              <w:left w:val="nil"/>
              <w:right w:val="single" w:sz="4" w:space="0" w:color="auto"/>
            </w:tcBorders>
            <w:vAlign w:val="center"/>
          </w:tcPr>
          <w:p w:rsidR="00EE15EC" w:rsidRPr="001413CF" w:rsidRDefault="00EE15EC" w:rsidP="00B92574">
            <w:pPr>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EE15EC" w:rsidRPr="001413CF" w:rsidRDefault="00EE15EC" w:rsidP="00AC2A66">
            <w:pPr>
              <w:rPr>
                <w:rFonts w:ascii="Times New Roman" w:hAnsi="Times New Roman"/>
              </w:rPr>
            </w:pPr>
            <w:r w:rsidRPr="001413CF">
              <w:rPr>
                <w:rFonts w:ascii="Times New Roman" w:hAnsi="Times New Roman"/>
              </w:rPr>
              <w:t>Сульфаты</w:t>
            </w:r>
          </w:p>
        </w:tc>
        <w:tc>
          <w:tcPr>
            <w:tcW w:w="1135" w:type="dxa"/>
            <w:gridSpan w:val="3"/>
            <w:tcBorders>
              <w:top w:val="single" w:sz="4" w:space="0" w:color="auto"/>
              <w:left w:val="nil"/>
              <w:bottom w:val="single" w:sz="4" w:space="0" w:color="auto"/>
              <w:right w:val="single" w:sz="4" w:space="0" w:color="auto"/>
            </w:tcBorders>
            <w:vAlign w:val="center"/>
          </w:tcPr>
          <w:p w:rsidR="00EE15EC" w:rsidRPr="001413CF" w:rsidRDefault="00EE15EC" w:rsidP="00B92574">
            <w:pPr>
              <w:jc w:val="center"/>
              <w:rPr>
                <w:rFonts w:ascii="Times New Roman" w:hAnsi="Times New Roman"/>
              </w:rPr>
            </w:pPr>
            <w:r w:rsidRPr="001413CF">
              <w:rPr>
                <w:rFonts w:ascii="Times New Roman" w:hAnsi="Times New Roman"/>
              </w:rPr>
              <w:t>638,0</w:t>
            </w:r>
          </w:p>
        </w:tc>
        <w:tc>
          <w:tcPr>
            <w:tcW w:w="851" w:type="dxa"/>
            <w:gridSpan w:val="3"/>
            <w:tcBorders>
              <w:top w:val="single" w:sz="4" w:space="0" w:color="auto"/>
              <w:left w:val="nil"/>
              <w:bottom w:val="single" w:sz="4" w:space="0" w:color="auto"/>
              <w:right w:val="single" w:sz="4" w:space="0" w:color="auto"/>
            </w:tcBorders>
            <w:vAlign w:val="center"/>
          </w:tcPr>
          <w:p w:rsidR="00EE15EC" w:rsidRPr="001413CF" w:rsidRDefault="00EE15EC" w:rsidP="00B92574">
            <w:pPr>
              <w:jc w:val="center"/>
              <w:rPr>
                <w:rFonts w:ascii="Times New Roman" w:hAnsi="Times New Roman"/>
              </w:rPr>
            </w:pPr>
            <w:r w:rsidRPr="001413CF">
              <w:rPr>
                <w:rFonts w:ascii="Times New Roman" w:hAnsi="Times New Roman"/>
              </w:rPr>
              <w:t>6,4</w:t>
            </w:r>
          </w:p>
        </w:tc>
      </w:tr>
      <w:tr w:rsidR="00EE15EC" w:rsidRPr="001413CF" w:rsidTr="00733562">
        <w:tblPrEx>
          <w:tblLook w:val="00A0"/>
        </w:tblPrEx>
        <w:trPr>
          <w:gridBefore w:val="1"/>
          <w:wBefore w:w="29" w:type="dxa"/>
          <w:trHeight w:val="268"/>
        </w:trPr>
        <w:tc>
          <w:tcPr>
            <w:tcW w:w="2119" w:type="dxa"/>
            <w:gridSpan w:val="3"/>
            <w:vMerge/>
            <w:tcBorders>
              <w:left w:val="single" w:sz="4" w:space="0" w:color="auto"/>
              <w:right w:val="single" w:sz="4" w:space="0" w:color="auto"/>
            </w:tcBorders>
            <w:vAlign w:val="center"/>
          </w:tcPr>
          <w:p w:rsidR="00EE15EC" w:rsidRPr="001413CF" w:rsidRDefault="00EE15EC"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EE15EC" w:rsidRPr="001413CF" w:rsidRDefault="00EE15EC" w:rsidP="00B92574">
            <w:pPr>
              <w:jc w:val="center"/>
              <w:rPr>
                <w:rFonts w:ascii="Times New Roman" w:hAnsi="Times New Roman"/>
              </w:rPr>
            </w:pPr>
          </w:p>
        </w:tc>
        <w:tc>
          <w:tcPr>
            <w:tcW w:w="1413" w:type="dxa"/>
            <w:gridSpan w:val="3"/>
            <w:vMerge/>
            <w:tcBorders>
              <w:left w:val="nil"/>
              <w:right w:val="single" w:sz="4" w:space="0" w:color="auto"/>
            </w:tcBorders>
            <w:noWrap/>
            <w:vAlign w:val="center"/>
          </w:tcPr>
          <w:p w:rsidR="00EE15EC" w:rsidRPr="001413CF" w:rsidRDefault="00EE15EC" w:rsidP="00B92574">
            <w:pPr>
              <w:jc w:val="center"/>
              <w:rPr>
                <w:rFonts w:ascii="Times New Roman" w:hAnsi="Times New Roman"/>
              </w:rPr>
            </w:pPr>
          </w:p>
        </w:tc>
        <w:tc>
          <w:tcPr>
            <w:tcW w:w="1412" w:type="dxa"/>
            <w:gridSpan w:val="3"/>
            <w:vMerge/>
            <w:tcBorders>
              <w:left w:val="nil"/>
              <w:right w:val="single" w:sz="4" w:space="0" w:color="auto"/>
            </w:tcBorders>
            <w:vAlign w:val="center"/>
          </w:tcPr>
          <w:p w:rsidR="00EE15EC" w:rsidRPr="001413CF" w:rsidRDefault="00EE15EC" w:rsidP="00B92574">
            <w:pPr>
              <w:jc w:val="center"/>
              <w:rPr>
                <w:rFonts w:ascii="Times New Roman" w:hAnsi="Times New Roman"/>
              </w:rPr>
            </w:pPr>
          </w:p>
        </w:tc>
        <w:tc>
          <w:tcPr>
            <w:tcW w:w="3963" w:type="dxa"/>
            <w:gridSpan w:val="9"/>
            <w:tcBorders>
              <w:top w:val="single" w:sz="4" w:space="0" w:color="auto"/>
              <w:left w:val="nil"/>
              <w:bottom w:val="single" w:sz="4" w:space="0" w:color="auto"/>
              <w:right w:val="single" w:sz="4" w:space="0" w:color="auto"/>
            </w:tcBorders>
            <w:vAlign w:val="center"/>
          </w:tcPr>
          <w:p w:rsidR="00EE15EC" w:rsidRPr="001413CF" w:rsidRDefault="00EE15EC" w:rsidP="00B92574">
            <w:pPr>
              <w:jc w:val="center"/>
              <w:rPr>
                <w:rFonts w:ascii="Times New Roman" w:hAnsi="Times New Roman"/>
                <w:b/>
              </w:rPr>
            </w:pPr>
            <w:r w:rsidRPr="001413CF">
              <w:rPr>
                <w:rFonts w:ascii="Times New Roman" w:hAnsi="Times New Roman"/>
                <w:b/>
              </w:rPr>
              <w:t>биогенные вещества</w:t>
            </w:r>
          </w:p>
        </w:tc>
      </w:tr>
      <w:tr w:rsidR="00EE15EC" w:rsidRPr="001413CF" w:rsidTr="00733562">
        <w:tblPrEx>
          <w:tblLook w:val="00A0"/>
        </w:tblPrEx>
        <w:trPr>
          <w:gridBefore w:val="1"/>
          <w:wBefore w:w="29" w:type="dxa"/>
          <w:trHeight w:val="285"/>
        </w:trPr>
        <w:tc>
          <w:tcPr>
            <w:tcW w:w="2119" w:type="dxa"/>
            <w:gridSpan w:val="3"/>
            <w:vMerge/>
            <w:tcBorders>
              <w:left w:val="single" w:sz="4" w:space="0" w:color="auto"/>
              <w:right w:val="single" w:sz="4" w:space="0" w:color="auto"/>
            </w:tcBorders>
            <w:vAlign w:val="center"/>
          </w:tcPr>
          <w:p w:rsidR="00EE15EC" w:rsidRPr="001413CF" w:rsidRDefault="00EE15EC"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EE15EC" w:rsidRPr="001413CF" w:rsidRDefault="00EE15EC" w:rsidP="00B92574">
            <w:pPr>
              <w:jc w:val="center"/>
              <w:rPr>
                <w:rFonts w:ascii="Times New Roman" w:hAnsi="Times New Roman"/>
              </w:rPr>
            </w:pPr>
          </w:p>
        </w:tc>
        <w:tc>
          <w:tcPr>
            <w:tcW w:w="1413" w:type="dxa"/>
            <w:gridSpan w:val="3"/>
            <w:vMerge/>
            <w:tcBorders>
              <w:left w:val="nil"/>
              <w:right w:val="single" w:sz="4" w:space="0" w:color="auto"/>
            </w:tcBorders>
            <w:noWrap/>
            <w:vAlign w:val="center"/>
          </w:tcPr>
          <w:p w:rsidR="00EE15EC" w:rsidRPr="001413CF" w:rsidRDefault="00EE15EC" w:rsidP="00B92574">
            <w:pPr>
              <w:jc w:val="center"/>
              <w:rPr>
                <w:rFonts w:ascii="Times New Roman" w:hAnsi="Times New Roman"/>
              </w:rPr>
            </w:pPr>
          </w:p>
        </w:tc>
        <w:tc>
          <w:tcPr>
            <w:tcW w:w="1412" w:type="dxa"/>
            <w:gridSpan w:val="3"/>
            <w:vMerge/>
            <w:tcBorders>
              <w:left w:val="nil"/>
              <w:right w:val="single" w:sz="4" w:space="0" w:color="auto"/>
            </w:tcBorders>
            <w:vAlign w:val="center"/>
          </w:tcPr>
          <w:p w:rsidR="00EE15EC" w:rsidRPr="001413CF" w:rsidRDefault="00EE15EC" w:rsidP="00B92574">
            <w:pPr>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EE15EC" w:rsidRPr="001413CF" w:rsidRDefault="00EE15EC" w:rsidP="00AC2A66">
            <w:pPr>
              <w:rPr>
                <w:rFonts w:ascii="Times New Roman" w:hAnsi="Times New Roman"/>
              </w:rPr>
            </w:pPr>
            <w:r w:rsidRPr="001413CF">
              <w:rPr>
                <w:rFonts w:ascii="Times New Roman" w:hAnsi="Times New Roman"/>
              </w:rPr>
              <w:t>Аммоний солевой</w:t>
            </w:r>
          </w:p>
        </w:tc>
        <w:tc>
          <w:tcPr>
            <w:tcW w:w="1135" w:type="dxa"/>
            <w:gridSpan w:val="3"/>
            <w:tcBorders>
              <w:top w:val="single" w:sz="4" w:space="0" w:color="auto"/>
              <w:left w:val="nil"/>
              <w:right w:val="single" w:sz="4" w:space="0" w:color="auto"/>
            </w:tcBorders>
            <w:vAlign w:val="center"/>
          </w:tcPr>
          <w:p w:rsidR="00EE15EC" w:rsidRPr="001413CF" w:rsidRDefault="00EE15EC" w:rsidP="00B92574">
            <w:pPr>
              <w:jc w:val="center"/>
              <w:rPr>
                <w:rFonts w:ascii="Times New Roman" w:hAnsi="Times New Roman"/>
              </w:rPr>
            </w:pPr>
            <w:r w:rsidRPr="001413CF">
              <w:rPr>
                <w:rFonts w:ascii="Times New Roman" w:hAnsi="Times New Roman"/>
              </w:rPr>
              <w:t>0,58</w:t>
            </w:r>
          </w:p>
        </w:tc>
        <w:tc>
          <w:tcPr>
            <w:tcW w:w="851" w:type="dxa"/>
            <w:gridSpan w:val="3"/>
            <w:tcBorders>
              <w:top w:val="single" w:sz="4" w:space="0" w:color="auto"/>
              <w:left w:val="nil"/>
              <w:right w:val="single" w:sz="4" w:space="0" w:color="auto"/>
            </w:tcBorders>
            <w:vAlign w:val="center"/>
          </w:tcPr>
          <w:p w:rsidR="00EE15EC" w:rsidRPr="001413CF" w:rsidRDefault="00EE15EC" w:rsidP="00B92574">
            <w:pPr>
              <w:jc w:val="center"/>
              <w:rPr>
                <w:rFonts w:ascii="Times New Roman" w:hAnsi="Times New Roman"/>
              </w:rPr>
            </w:pPr>
            <w:r w:rsidRPr="001413CF">
              <w:rPr>
                <w:rFonts w:ascii="Times New Roman" w:hAnsi="Times New Roman"/>
              </w:rPr>
              <w:t>1,2</w:t>
            </w:r>
          </w:p>
        </w:tc>
      </w:tr>
      <w:tr w:rsidR="00EE15EC" w:rsidRPr="001413CF" w:rsidTr="00733562">
        <w:tblPrEx>
          <w:tblLook w:val="00A0"/>
        </w:tblPrEx>
        <w:trPr>
          <w:gridBefore w:val="1"/>
          <w:wBefore w:w="29" w:type="dxa"/>
          <w:trHeight w:val="285"/>
        </w:trPr>
        <w:tc>
          <w:tcPr>
            <w:tcW w:w="2119" w:type="dxa"/>
            <w:gridSpan w:val="3"/>
            <w:vMerge/>
            <w:tcBorders>
              <w:left w:val="single" w:sz="4" w:space="0" w:color="auto"/>
              <w:right w:val="single" w:sz="4" w:space="0" w:color="auto"/>
            </w:tcBorders>
            <w:vAlign w:val="center"/>
          </w:tcPr>
          <w:p w:rsidR="00EE15EC" w:rsidRPr="001413CF" w:rsidRDefault="00EE15EC"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EE15EC" w:rsidRPr="001413CF" w:rsidRDefault="00EE15EC" w:rsidP="00B92574">
            <w:pPr>
              <w:jc w:val="center"/>
              <w:rPr>
                <w:rFonts w:ascii="Times New Roman" w:hAnsi="Times New Roman"/>
              </w:rPr>
            </w:pPr>
          </w:p>
        </w:tc>
        <w:tc>
          <w:tcPr>
            <w:tcW w:w="1413" w:type="dxa"/>
            <w:gridSpan w:val="3"/>
            <w:vMerge/>
            <w:tcBorders>
              <w:left w:val="nil"/>
              <w:right w:val="single" w:sz="4" w:space="0" w:color="auto"/>
            </w:tcBorders>
            <w:noWrap/>
            <w:vAlign w:val="center"/>
          </w:tcPr>
          <w:p w:rsidR="00EE15EC" w:rsidRPr="001413CF" w:rsidRDefault="00EE15EC" w:rsidP="00B92574">
            <w:pPr>
              <w:jc w:val="center"/>
              <w:rPr>
                <w:rFonts w:ascii="Times New Roman" w:hAnsi="Times New Roman"/>
              </w:rPr>
            </w:pPr>
          </w:p>
        </w:tc>
        <w:tc>
          <w:tcPr>
            <w:tcW w:w="1412" w:type="dxa"/>
            <w:gridSpan w:val="3"/>
            <w:vMerge/>
            <w:tcBorders>
              <w:left w:val="nil"/>
              <w:right w:val="single" w:sz="4" w:space="0" w:color="auto"/>
            </w:tcBorders>
            <w:vAlign w:val="center"/>
          </w:tcPr>
          <w:p w:rsidR="00EE15EC" w:rsidRPr="001413CF" w:rsidRDefault="00EE15EC" w:rsidP="00B92574">
            <w:pPr>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EE15EC" w:rsidRPr="001413CF" w:rsidRDefault="00EE15EC" w:rsidP="00AC2A66">
            <w:pPr>
              <w:rPr>
                <w:rFonts w:ascii="Times New Roman" w:hAnsi="Times New Roman"/>
              </w:rPr>
            </w:pPr>
            <w:r w:rsidRPr="001413CF">
              <w:rPr>
                <w:rFonts w:ascii="Times New Roman" w:hAnsi="Times New Roman"/>
              </w:rPr>
              <w:t>Фториды</w:t>
            </w:r>
          </w:p>
        </w:tc>
        <w:tc>
          <w:tcPr>
            <w:tcW w:w="1135" w:type="dxa"/>
            <w:gridSpan w:val="3"/>
            <w:tcBorders>
              <w:top w:val="single" w:sz="4" w:space="0" w:color="auto"/>
              <w:left w:val="nil"/>
              <w:right w:val="single" w:sz="4" w:space="0" w:color="auto"/>
            </w:tcBorders>
            <w:vAlign w:val="center"/>
          </w:tcPr>
          <w:p w:rsidR="00EE15EC" w:rsidRPr="001413CF" w:rsidRDefault="00EE15EC" w:rsidP="00B92574">
            <w:pPr>
              <w:jc w:val="center"/>
              <w:rPr>
                <w:rFonts w:ascii="Times New Roman" w:hAnsi="Times New Roman"/>
              </w:rPr>
            </w:pPr>
            <w:r w:rsidRPr="001413CF">
              <w:rPr>
                <w:rFonts w:ascii="Times New Roman" w:hAnsi="Times New Roman"/>
              </w:rPr>
              <w:t>1,74</w:t>
            </w:r>
          </w:p>
        </w:tc>
        <w:tc>
          <w:tcPr>
            <w:tcW w:w="851" w:type="dxa"/>
            <w:gridSpan w:val="3"/>
            <w:tcBorders>
              <w:top w:val="single" w:sz="4" w:space="0" w:color="auto"/>
              <w:left w:val="nil"/>
              <w:right w:val="single" w:sz="4" w:space="0" w:color="auto"/>
            </w:tcBorders>
            <w:vAlign w:val="center"/>
          </w:tcPr>
          <w:p w:rsidR="00EE15EC" w:rsidRPr="001413CF" w:rsidRDefault="00EE15EC" w:rsidP="00B92574">
            <w:pPr>
              <w:jc w:val="center"/>
              <w:rPr>
                <w:rFonts w:ascii="Times New Roman" w:hAnsi="Times New Roman"/>
              </w:rPr>
            </w:pPr>
            <w:r w:rsidRPr="001413CF">
              <w:rPr>
                <w:rFonts w:ascii="Times New Roman" w:hAnsi="Times New Roman"/>
              </w:rPr>
              <w:t>2,3</w:t>
            </w:r>
          </w:p>
        </w:tc>
      </w:tr>
      <w:tr w:rsidR="00EE15EC" w:rsidRPr="001413CF" w:rsidTr="00733562">
        <w:tblPrEx>
          <w:tblLook w:val="00A0"/>
        </w:tblPrEx>
        <w:trPr>
          <w:gridBefore w:val="1"/>
          <w:wBefore w:w="29" w:type="dxa"/>
          <w:trHeight w:val="285"/>
        </w:trPr>
        <w:tc>
          <w:tcPr>
            <w:tcW w:w="2119" w:type="dxa"/>
            <w:gridSpan w:val="3"/>
            <w:vMerge/>
            <w:tcBorders>
              <w:left w:val="single" w:sz="4" w:space="0" w:color="auto"/>
              <w:right w:val="single" w:sz="4" w:space="0" w:color="auto"/>
            </w:tcBorders>
            <w:vAlign w:val="center"/>
          </w:tcPr>
          <w:p w:rsidR="00EE15EC" w:rsidRPr="001413CF" w:rsidRDefault="00EE15EC"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EE15EC" w:rsidRPr="001413CF" w:rsidRDefault="00EE15EC" w:rsidP="00B92574">
            <w:pPr>
              <w:jc w:val="center"/>
              <w:rPr>
                <w:rFonts w:ascii="Times New Roman" w:hAnsi="Times New Roman"/>
              </w:rPr>
            </w:pPr>
          </w:p>
        </w:tc>
        <w:tc>
          <w:tcPr>
            <w:tcW w:w="1413" w:type="dxa"/>
            <w:gridSpan w:val="3"/>
            <w:vMerge/>
            <w:tcBorders>
              <w:left w:val="nil"/>
              <w:right w:val="single" w:sz="4" w:space="0" w:color="auto"/>
            </w:tcBorders>
            <w:noWrap/>
            <w:vAlign w:val="center"/>
          </w:tcPr>
          <w:p w:rsidR="00EE15EC" w:rsidRPr="001413CF" w:rsidRDefault="00EE15EC" w:rsidP="00B92574">
            <w:pPr>
              <w:jc w:val="center"/>
              <w:rPr>
                <w:rFonts w:ascii="Times New Roman" w:hAnsi="Times New Roman"/>
              </w:rPr>
            </w:pPr>
          </w:p>
        </w:tc>
        <w:tc>
          <w:tcPr>
            <w:tcW w:w="1412" w:type="dxa"/>
            <w:gridSpan w:val="3"/>
            <w:vMerge/>
            <w:tcBorders>
              <w:left w:val="nil"/>
              <w:right w:val="single" w:sz="4" w:space="0" w:color="auto"/>
            </w:tcBorders>
            <w:vAlign w:val="center"/>
          </w:tcPr>
          <w:p w:rsidR="00EE15EC" w:rsidRPr="001413CF" w:rsidRDefault="00EE15EC" w:rsidP="00B92574">
            <w:pPr>
              <w:jc w:val="center"/>
              <w:rPr>
                <w:rFonts w:ascii="Times New Roman" w:hAnsi="Times New Roman"/>
              </w:rPr>
            </w:pPr>
          </w:p>
        </w:tc>
        <w:tc>
          <w:tcPr>
            <w:tcW w:w="3963" w:type="dxa"/>
            <w:gridSpan w:val="9"/>
            <w:tcBorders>
              <w:top w:val="single" w:sz="4" w:space="0" w:color="auto"/>
              <w:left w:val="nil"/>
              <w:bottom w:val="single" w:sz="4" w:space="0" w:color="auto"/>
              <w:right w:val="single" w:sz="4" w:space="0" w:color="auto"/>
            </w:tcBorders>
            <w:vAlign w:val="center"/>
          </w:tcPr>
          <w:p w:rsidR="00EE15EC" w:rsidRPr="001413CF" w:rsidRDefault="00EE15EC" w:rsidP="00B92574">
            <w:pPr>
              <w:jc w:val="center"/>
              <w:rPr>
                <w:rFonts w:ascii="Times New Roman" w:hAnsi="Times New Roman"/>
                <w:b/>
              </w:rPr>
            </w:pPr>
            <w:r w:rsidRPr="001413CF">
              <w:rPr>
                <w:rFonts w:ascii="Times New Roman" w:hAnsi="Times New Roman"/>
                <w:b/>
              </w:rPr>
              <w:t>тяжелые металлы</w:t>
            </w:r>
          </w:p>
        </w:tc>
      </w:tr>
      <w:tr w:rsidR="00EE15EC" w:rsidRPr="001413CF" w:rsidTr="00733562">
        <w:tblPrEx>
          <w:tblLook w:val="00A0"/>
        </w:tblPrEx>
        <w:trPr>
          <w:gridBefore w:val="1"/>
          <w:wBefore w:w="29" w:type="dxa"/>
          <w:trHeight w:val="285"/>
        </w:trPr>
        <w:tc>
          <w:tcPr>
            <w:tcW w:w="2119" w:type="dxa"/>
            <w:gridSpan w:val="3"/>
            <w:vMerge/>
            <w:tcBorders>
              <w:left w:val="single" w:sz="4" w:space="0" w:color="auto"/>
              <w:right w:val="single" w:sz="4" w:space="0" w:color="auto"/>
            </w:tcBorders>
            <w:vAlign w:val="center"/>
          </w:tcPr>
          <w:p w:rsidR="00EE15EC" w:rsidRPr="001413CF" w:rsidRDefault="00EE15EC"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EE15EC" w:rsidRPr="001413CF" w:rsidRDefault="00EE15EC" w:rsidP="00B92574">
            <w:pPr>
              <w:jc w:val="center"/>
              <w:rPr>
                <w:rFonts w:ascii="Times New Roman" w:hAnsi="Times New Roman"/>
              </w:rPr>
            </w:pPr>
          </w:p>
        </w:tc>
        <w:tc>
          <w:tcPr>
            <w:tcW w:w="1413" w:type="dxa"/>
            <w:gridSpan w:val="3"/>
            <w:vMerge/>
            <w:tcBorders>
              <w:left w:val="nil"/>
              <w:right w:val="single" w:sz="4" w:space="0" w:color="auto"/>
            </w:tcBorders>
            <w:noWrap/>
            <w:vAlign w:val="center"/>
          </w:tcPr>
          <w:p w:rsidR="00EE15EC" w:rsidRPr="001413CF" w:rsidRDefault="00EE15EC" w:rsidP="00B92574">
            <w:pPr>
              <w:jc w:val="center"/>
              <w:rPr>
                <w:rFonts w:ascii="Times New Roman" w:hAnsi="Times New Roman"/>
              </w:rPr>
            </w:pPr>
          </w:p>
        </w:tc>
        <w:tc>
          <w:tcPr>
            <w:tcW w:w="1412" w:type="dxa"/>
            <w:gridSpan w:val="3"/>
            <w:vMerge/>
            <w:tcBorders>
              <w:left w:val="nil"/>
              <w:right w:val="single" w:sz="4" w:space="0" w:color="auto"/>
            </w:tcBorders>
            <w:vAlign w:val="center"/>
          </w:tcPr>
          <w:p w:rsidR="00EE15EC" w:rsidRPr="001413CF" w:rsidRDefault="00EE15EC" w:rsidP="00B92574">
            <w:pPr>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EE15EC" w:rsidRPr="001413CF" w:rsidRDefault="00EE15EC" w:rsidP="00AC2A66">
            <w:pPr>
              <w:rPr>
                <w:rFonts w:ascii="Times New Roman" w:hAnsi="Times New Roman"/>
              </w:rPr>
            </w:pPr>
            <w:r w:rsidRPr="001413CF">
              <w:rPr>
                <w:rFonts w:ascii="Times New Roman" w:hAnsi="Times New Roman"/>
              </w:rPr>
              <w:t>Медь</w:t>
            </w:r>
          </w:p>
        </w:tc>
        <w:tc>
          <w:tcPr>
            <w:tcW w:w="1135" w:type="dxa"/>
            <w:gridSpan w:val="3"/>
            <w:tcBorders>
              <w:top w:val="single" w:sz="4" w:space="0" w:color="auto"/>
              <w:left w:val="nil"/>
              <w:right w:val="single" w:sz="4" w:space="0" w:color="auto"/>
            </w:tcBorders>
            <w:vAlign w:val="center"/>
          </w:tcPr>
          <w:p w:rsidR="00EE15EC" w:rsidRPr="001413CF" w:rsidRDefault="00EE15EC" w:rsidP="00B92574">
            <w:pPr>
              <w:jc w:val="center"/>
              <w:rPr>
                <w:rFonts w:ascii="Times New Roman" w:hAnsi="Times New Roman"/>
              </w:rPr>
            </w:pPr>
            <w:r w:rsidRPr="001413CF">
              <w:rPr>
                <w:rFonts w:ascii="Times New Roman" w:hAnsi="Times New Roman"/>
              </w:rPr>
              <w:t>0,0024</w:t>
            </w:r>
          </w:p>
        </w:tc>
        <w:tc>
          <w:tcPr>
            <w:tcW w:w="851" w:type="dxa"/>
            <w:gridSpan w:val="3"/>
            <w:tcBorders>
              <w:top w:val="single" w:sz="4" w:space="0" w:color="auto"/>
              <w:left w:val="nil"/>
              <w:right w:val="single" w:sz="4" w:space="0" w:color="auto"/>
            </w:tcBorders>
            <w:vAlign w:val="center"/>
          </w:tcPr>
          <w:p w:rsidR="00EE15EC" w:rsidRPr="001413CF" w:rsidRDefault="00EE15EC" w:rsidP="00B92574">
            <w:pPr>
              <w:jc w:val="center"/>
              <w:rPr>
                <w:rFonts w:ascii="Times New Roman" w:hAnsi="Times New Roman"/>
              </w:rPr>
            </w:pPr>
            <w:r w:rsidRPr="001413CF">
              <w:rPr>
                <w:rFonts w:ascii="Times New Roman" w:hAnsi="Times New Roman"/>
              </w:rPr>
              <w:t>2,4</w:t>
            </w:r>
          </w:p>
        </w:tc>
      </w:tr>
      <w:tr w:rsidR="00EE15EC" w:rsidRPr="001413CF" w:rsidTr="00733562">
        <w:tblPrEx>
          <w:tblLook w:val="00A0"/>
        </w:tblPrEx>
        <w:trPr>
          <w:gridBefore w:val="1"/>
          <w:wBefore w:w="29" w:type="dxa"/>
          <w:trHeight w:val="272"/>
        </w:trPr>
        <w:tc>
          <w:tcPr>
            <w:tcW w:w="2119" w:type="dxa"/>
            <w:gridSpan w:val="3"/>
            <w:vMerge/>
            <w:tcBorders>
              <w:left w:val="single" w:sz="4" w:space="0" w:color="auto"/>
              <w:right w:val="single" w:sz="4" w:space="0" w:color="auto"/>
            </w:tcBorders>
            <w:vAlign w:val="center"/>
          </w:tcPr>
          <w:p w:rsidR="00EE15EC" w:rsidRPr="001413CF" w:rsidRDefault="00EE15EC"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EE15EC" w:rsidRPr="001413CF" w:rsidRDefault="00EE15EC" w:rsidP="00B92574">
            <w:pPr>
              <w:jc w:val="center"/>
              <w:rPr>
                <w:rFonts w:ascii="Times New Roman" w:hAnsi="Times New Roman"/>
              </w:rPr>
            </w:pPr>
          </w:p>
        </w:tc>
        <w:tc>
          <w:tcPr>
            <w:tcW w:w="1413" w:type="dxa"/>
            <w:gridSpan w:val="3"/>
            <w:vMerge/>
            <w:tcBorders>
              <w:left w:val="nil"/>
              <w:right w:val="single" w:sz="4" w:space="0" w:color="auto"/>
            </w:tcBorders>
            <w:noWrap/>
            <w:vAlign w:val="center"/>
          </w:tcPr>
          <w:p w:rsidR="00EE15EC" w:rsidRPr="001413CF" w:rsidRDefault="00EE15EC" w:rsidP="00B92574">
            <w:pPr>
              <w:jc w:val="center"/>
              <w:rPr>
                <w:rFonts w:ascii="Times New Roman" w:hAnsi="Times New Roman"/>
              </w:rPr>
            </w:pPr>
          </w:p>
        </w:tc>
        <w:tc>
          <w:tcPr>
            <w:tcW w:w="1412" w:type="dxa"/>
            <w:gridSpan w:val="3"/>
            <w:vMerge/>
            <w:tcBorders>
              <w:left w:val="nil"/>
              <w:right w:val="single" w:sz="4" w:space="0" w:color="auto"/>
            </w:tcBorders>
            <w:vAlign w:val="center"/>
          </w:tcPr>
          <w:p w:rsidR="00EE15EC" w:rsidRPr="001413CF" w:rsidRDefault="00EE15EC" w:rsidP="00B92574">
            <w:pPr>
              <w:jc w:val="center"/>
              <w:rPr>
                <w:rFonts w:ascii="Times New Roman" w:hAnsi="Times New Roman"/>
              </w:rPr>
            </w:pPr>
          </w:p>
        </w:tc>
        <w:tc>
          <w:tcPr>
            <w:tcW w:w="3963" w:type="dxa"/>
            <w:gridSpan w:val="9"/>
            <w:tcBorders>
              <w:top w:val="single" w:sz="4" w:space="0" w:color="auto"/>
              <w:left w:val="nil"/>
              <w:bottom w:val="single" w:sz="4" w:space="0" w:color="auto"/>
              <w:right w:val="single" w:sz="4" w:space="0" w:color="auto"/>
            </w:tcBorders>
            <w:vAlign w:val="center"/>
          </w:tcPr>
          <w:p w:rsidR="00EE15EC" w:rsidRPr="001413CF" w:rsidRDefault="00EE15EC" w:rsidP="00B92574">
            <w:pPr>
              <w:jc w:val="center"/>
              <w:rPr>
                <w:rFonts w:ascii="Times New Roman" w:hAnsi="Times New Roman"/>
                <w:b/>
              </w:rPr>
            </w:pPr>
            <w:r w:rsidRPr="001413CF">
              <w:rPr>
                <w:rFonts w:ascii="Times New Roman" w:hAnsi="Times New Roman"/>
                <w:b/>
              </w:rPr>
              <w:t>органические вещества</w:t>
            </w:r>
          </w:p>
        </w:tc>
      </w:tr>
      <w:tr w:rsidR="00EE15EC" w:rsidRPr="001413CF" w:rsidTr="00733562">
        <w:tblPrEx>
          <w:tblLook w:val="00A0"/>
        </w:tblPrEx>
        <w:trPr>
          <w:gridBefore w:val="1"/>
          <w:wBefore w:w="29" w:type="dxa"/>
          <w:trHeight w:val="272"/>
        </w:trPr>
        <w:tc>
          <w:tcPr>
            <w:tcW w:w="2119" w:type="dxa"/>
            <w:gridSpan w:val="3"/>
            <w:vMerge/>
            <w:tcBorders>
              <w:left w:val="single" w:sz="4" w:space="0" w:color="auto"/>
              <w:right w:val="single" w:sz="4" w:space="0" w:color="auto"/>
            </w:tcBorders>
            <w:vAlign w:val="center"/>
          </w:tcPr>
          <w:p w:rsidR="00EE15EC" w:rsidRPr="001413CF" w:rsidRDefault="00EE15EC"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EE15EC" w:rsidRPr="001413CF" w:rsidRDefault="00EE15EC" w:rsidP="00B92574">
            <w:pPr>
              <w:jc w:val="center"/>
              <w:rPr>
                <w:rFonts w:ascii="Times New Roman" w:hAnsi="Times New Roman"/>
              </w:rPr>
            </w:pPr>
          </w:p>
        </w:tc>
        <w:tc>
          <w:tcPr>
            <w:tcW w:w="1413" w:type="dxa"/>
            <w:gridSpan w:val="3"/>
            <w:vMerge/>
            <w:tcBorders>
              <w:left w:val="nil"/>
              <w:right w:val="single" w:sz="4" w:space="0" w:color="auto"/>
            </w:tcBorders>
            <w:noWrap/>
            <w:vAlign w:val="center"/>
          </w:tcPr>
          <w:p w:rsidR="00EE15EC" w:rsidRPr="001413CF" w:rsidRDefault="00EE15EC" w:rsidP="00B92574">
            <w:pPr>
              <w:jc w:val="center"/>
              <w:rPr>
                <w:rFonts w:ascii="Times New Roman" w:hAnsi="Times New Roman"/>
              </w:rPr>
            </w:pPr>
          </w:p>
        </w:tc>
        <w:tc>
          <w:tcPr>
            <w:tcW w:w="1412" w:type="dxa"/>
            <w:gridSpan w:val="3"/>
            <w:vMerge/>
            <w:tcBorders>
              <w:left w:val="nil"/>
              <w:right w:val="single" w:sz="4" w:space="0" w:color="auto"/>
            </w:tcBorders>
            <w:vAlign w:val="center"/>
          </w:tcPr>
          <w:p w:rsidR="00EE15EC" w:rsidRPr="001413CF" w:rsidRDefault="00EE15EC" w:rsidP="00B92574">
            <w:pPr>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EE15EC" w:rsidRPr="001413CF" w:rsidRDefault="00EE15EC" w:rsidP="00AC2A66">
            <w:pPr>
              <w:rPr>
                <w:rFonts w:ascii="Times New Roman" w:hAnsi="Times New Roman"/>
              </w:rPr>
            </w:pPr>
            <w:r w:rsidRPr="001413CF">
              <w:rPr>
                <w:rFonts w:ascii="Times New Roman" w:hAnsi="Times New Roman"/>
              </w:rPr>
              <w:t>Нефтепродукты</w:t>
            </w:r>
          </w:p>
        </w:tc>
        <w:tc>
          <w:tcPr>
            <w:tcW w:w="1135" w:type="dxa"/>
            <w:gridSpan w:val="3"/>
            <w:tcBorders>
              <w:top w:val="single" w:sz="4" w:space="0" w:color="auto"/>
              <w:left w:val="nil"/>
              <w:bottom w:val="single" w:sz="4" w:space="0" w:color="auto"/>
              <w:right w:val="single" w:sz="4" w:space="0" w:color="auto"/>
            </w:tcBorders>
            <w:vAlign w:val="center"/>
          </w:tcPr>
          <w:p w:rsidR="00EE15EC" w:rsidRPr="001413CF" w:rsidRDefault="00EE15EC" w:rsidP="00B92574">
            <w:pPr>
              <w:jc w:val="center"/>
              <w:rPr>
                <w:rFonts w:ascii="Times New Roman" w:hAnsi="Times New Roman"/>
              </w:rPr>
            </w:pPr>
            <w:r w:rsidRPr="001413CF">
              <w:rPr>
                <w:rFonts w:ascii="Times New Roman" w:hAnsi="Times New Roman"/>
              </w:rPr>
              <w:t>0,15</w:t>
            </w:r>
          </w:p>
        </w:tc>
        <w:tc>
          <w:tcPr>
            <w:tcW w:w="851" w:type="dxa"/>
            <w:gridSpan w:val="3"/>
            <w:tcBorders>
              <w:top w:val="single" w:sz="4" w:space="0" w:color="auto"/>
              <w:left w:val="nil"/>
              <w:bottom w:val="single" w:sz="4" w:space="0" w:color="auto"/>
              <w:right w:val="single" w:sz="4" w:space="0" w:color="auto"/>
            </w:tcBorders>
            <w:vAlign w:val="center"/>
          </w:tcPr>
          <w:p w:rsidR="00EE15EC" w:rsidRPr="001413CF" w:rsidRDefault="00EE15EC" w:rsidP="00B92574">
            <w:pPr>
              <w:jc w:val="center"/>
              <w:rPr>
                <w:rFonts w:ascii="Times New Roman" w:hAnsi="Times New Roman"/>
              </w:rPr>
            </w:pPr>
            <w:r w:rsidRPr="001413CF">
              <w:rPr>
                <w:rFonts w:ascii="Times New Roman" w:hAnsi="Times New Roman"/>
              </w:rPr>
              <w:t>3,0</w:t>
            </w:r>
          </w:p>
        </w:tc>
      </w:tr>
      <w:tr w:rsidR="00EE15EC" w:rsidRPr="001413CF" w:rsidTr="00733562">
        <w:tblPrEx>
          <w:tblLook w:val="00A0"/>
        </w:tblPrEx>
        <w:trPr>
          <w:gridBefore w:val="1"/>
          <w:wBefore w:w="29" w:type="dxa"/>
          <w:trHeight w:val="272"/>
        </w:trPr>
        <w:tc>
          <w:tcPr>
            <w:tcW w:w="2119" w:type="dxa"/>
            <w:gridSpan w:val="3"/>
            <w:vMerge/>
            <w:tcBorders>
              <w:left w:val="single" w:sz="4" w:space="0" w:color="auto"/>
              <w:right w:val="single" w:sz="4" w:space="0" w:color="auto"/>
            </w:tcBorders>
            <w:vAlign w:val="center"/>
          </w:tcPr>
          <w:p w:rsidR="00EE15EC" w:rsidRPr="001413CF" w:rsidRDefault="00EE15EC"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EE15EC" w:rsidRPr="001413CF" w:rsidRDefault="00EE15EC" w:rsidP="00B92574">
            <w:pPr>
              <w:jc w:val="center"/>
              <w:rPr>
                <w:rFonts w:ascii="Times New Roman" w:hAnsi="Times New Roman"/>
              </w:rPr>
            </w:pPr>
          </w:p>
        </w:tc>
        <w:tc>
          <w:tcPr>
            <w:tcW w:w="1413" w:type="dxa"/>
            <w:gridSpan w:val="3"/>
            <w:vMerge/>
            <w:tcBorders>
              <w:left w:val="nil"/>
              <w:right w:val="single" w:sz="4" w:space="0" w:color="auto"/>
            </w:tcBorders>
            <w:noWrap/>
            <w:vAlign w:val="center"/>
          </w:tcPr>
          <w:p w:rsidR="00EE15EC" w:rsidRPr="001413CF" w:rsidRDefault="00EE15EC" w:rsidP="00B92574">
            <w:pPr>
              <w:jc w:val="center"/>
              <w:rPr>
                <w:rFonts w:ascii="Times New Roman" w:hAnsi="Times New Roman"/>
              </w:rPr>
            </w:pPr>
          </w:p>
        </w:tc>
        <w:tc>
          <w:tcPr>
            <w:tcW w:w="1412" w:type="dxa"/>
            <w:gridSpan w:val="3"/>
            <w:vMerge/>
            <w:tcBorders>
              <w:left w:val="nil"/>
              <w:right w:val="single" w:sz="4" w:space="0" w:color="auto"/>
            </w:tcBorders>
            <w:vAlign w:val="center"/>
          </w:tcPr>
          <w:p w:rsidR="00EE15EC" w:rsidRPr="001413CF" w:rsidRDefault="00EE15EC" w:rsidP="00B92574">
            <w:pPr>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EE15EC" w:rsidRPr="001413CF" w:rsidRDefault="00EE15EC" w:rsidP="00AC2A66">
            <w:pPr>
              <w:rPr>
                <w:rFonts w:ascii="Times New Roman" w:hAnsi="Times New Roman"/>
              </w:rPr>
            </w:pPr>
            <w:r w:rsidRPr="001413CF">
              <w:rPr>
                <w:rFonts w:ascii="Times New Roman" w:hAnsi="Times New Roman"/>
              </w:rPr>
              <w:t>Фенолы</w:t>
            </w:r>
          </w:p>
        </w:tc>
        <w:tc>
          <w:tcPr>
            <w:tcW w:w="1135" w:type="dxa"/>
            <w:gridSpan w:val="3"/>
            <w:tcBorders>
              <w:top w:val="single" w:sz="4" w:space="0" w:color="auto"/>
              <w:left w:val="nil"/>
              <w:bottom w:val="single" w:sz="4" w:space="0" w:color="auto"/>
              <w:right w:val="single" w:sz="4" w:space="0" w:color="auto"/>
            </w:tcBorders>
            <w:vAlign w:val="center"/>
          </w:tcPr>
          <w:p w:rsidR="00EE15EC" w:rsidRPr="001413CF" w:rsidRDefault="00EE15EC" w:rsidP="00B92574">
            <w:pPr>
              <w:jc w:val="center"/>
              <w:rPr>
                <w:rFonts w:ascii="Times New Roman" w:hAnsi="Times New Roman"/>
              </w:rPr>
            </w:pPr>
            <w:r w:rsidRPr="001413CF">
              <w:rPr>
                <w:rFonts w:ascii="Times New Roman" w:hAnsi="Times New Roman"/>
              </w:rPr>
              <w:t>0,002</w:t>
            </w:r>
          </w:p>
        </w:tc>
        <w:tc>
          <w:tcPr>
            <w:tcW w:w="851" w:type="dxa"/>
            <w:gridSpan w:val="3"/>
            <w:tcBorders>
              <w:top w:val="single" w:sz="4" w:space="0" w:color="auto"/>
              <w:left w:val="nil"/>
              <w:bottom w:val="single" w:sz="4" w:space="0" w:color="auto"/>
              <w:right w:val="single" w:sz="4" w:space="0" w:color="auto"/>
            </w:tcBorders>
            <w:vAlign w:val="center"/>
          </w:tcPr>
          <w:p w:rsidR="00EE15EC" w:rsidRPr="001413CF" w:rsidRDefault="00EE15EC" w:rsidP="00B92574">
            <w:pPr>
              <w:jc w:val="center"/>
              <w:rPr>
                <w:rFonts w:ascii="Times New Roman" w:hAnsi="Times New Roman"/>
              </w:rPr>
            </w:pPr>
            <w:r w:rsidRPr="001413CF">
              <w:rPr>
                <w:rFonts w:ascii="Times New Roman" w:hAnsi="Times New Roman"/>
              </w:rPr>
              <w:t>2,0</w:t>
            </w:r>
          </w:p>
        </w:tc>
      </w:tr>
      <w:tr w:rsidR="00B92574" w:rsidRPr="001413CF" w:rsidTr="00733562">
        <w:tblPrEx>
          <w:tblLook w:val="00A0"/>
        </w:tblPrEx>
        <w:trPr>
          <w:gridBefore w:val="1"/>
          <w:wBefore w:w="29" w:type="dxa"/>
          <w:trHeight w:val="272"/>
        </w:trPr>
        <w:tc>
          <w:tcPr>
            <w:tcW w:w="2119"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р. Шу (Жамбылская)</w:t>
            </w:r>
          </w:p>
        </w:tc>
        <w:tc>
          <w:tcPr>
            <w:tcW w:w="1554" w:type="dxa"/>
            <w:gridSpan w:val="4"/>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11,57</w:t>
            </w:r>
          </w:p>
          <w:p w:rsidR="00B92574" w:rsidRPr="001413CF" w:rsidRDefault="00B92574" w:rsidP="00EE15EC">
            <w:pPr>
              <w:ind w:right="-234"/>
              <w:jc w:val="center"/>
              <w:rPr>
                <w:rFonts w:ascii="Times New Roman" w:hAnsi="Times New Roman"/>
              </w:rPr>
            </w:pPr>
            <w:r w:rsidRPr="001413CF">
              <w:rPr>
                <w:rFonts w:ascii="Times New Roman" w:hAnsi="Times New Roman"/>
              </w:rPr>
              <w:t>(нормативно-чистая)</w:t>
            </w:r>
          </w:p>
        </w:tc>
        <w:tc>
          <w:tcPr>
            <w:tcW w:w="1413" w:type="dxa"/>
            <w:gridSpan w:val="3"/>
            <w:tcBorders>
              <w:top w:val="single" w:sz="4" w:space="0" w:color="auto"/>
              <w:left w:val="nil"/>
              <w:bottom w:val="single" w:sz="4" w:space="0" w:color="auto"/>
              <w:right w:val="single" w:sz="4" w:space="0" w:color="auto"/>
            </w:tcBorders>
            <w:shd w:val="clear" w:color="auto" w:fill="FFFFFF"/>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10,8 (нормативно-чистая)</w:t>
            </w:r>
          </w:p>
        </w:tc>
        <w:tc>
          <w:tcPr>
            <w:tcW w:w="1412" w:type="dxa"/>
            <w:gridSpan w:val="3"/>
            <w:tcBorders>
              <w:top w:val="single" w:sz="4" w:space="0" w:color="auto"/>
              <w:left w:val="nil"/>
              <w:bottom w:val="single" w:sz="4" w:space="0" w:color="auto"/>
              <w:right w:val="single" w:sz="4" w:space="0" w:color="auto"/>
            </w:tcBorders>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8,84 (нормативно-чистая)</w:t>
            </w: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Растворённый кислород</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8,84</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0A0"/>
        </w:tblPrEx>
        <w:trPr>
          <w:gridBefore w:val="1"/>
          <w:wBefore w:w="29" w:type="dxa"/>
          <w:trHeight w:val="300"/>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tcBorders>
              <w:top w:val="single" w:sz="4" w:space="0" w:color="auto"/>
              <w:left w:val="nil"/>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4,02</w:t>
            </w:r>
          </w:p>
          <w:p w:rsidR="00B92574" w:rsidRPr="001413CF" w:rsidRDefault="00B92574" w:rsidP="00EE15EC">
            <w:pPr>
              <w:ind w:right="-234"/>
              <w:jc w:val="center"/>
              <w:rPr>
                <w:rFonts w:ascii="Times New Roman" w:hAnsi="Times New Roman"/>
              </w:rPr>
            </w:pPr>
            <w:r w:rsidRPr="001413CF">
              <w:rPr>
                <w:rFonts w:ascii="Times New Roman" w:hAnsi="Times New Roman"/>
              </w:rPr>
              <w:t>(умеренного уровня загрязнения)</w:t>
            </w:r>
          </w:p>
        </w:tc>
        <w:tc>
          <w:tcPr>
            <w:tcW w:w="1413" w:type="dxa"/>
            <w:gridSpan w:val="3"/>
            <w:tcBorders>
              <w:top w:val="single" w:sz="4" w:space="0" w:color="auto"/>
              <w:left w:val="nil"/>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4,0</w:t>
            </w:r>
          </w:p>
          <w:p w:rsidR="00B92574" w:rsidRPr="001413CF" w:rsidRDefault="00B92574" w:rsidP="00EE15EC">
            <w:pPr>
              <w:ind w:right="-234"/>
              <w:jc w:val="center"/>
              <w:rPr>
                <w:rFonts w:ascii="Times New Roman" w:hAnsi="Times New Roman"/>
              </w:rPr>
            </w:pPr>
            <w:r w:rsidRPr="001413CF">
              <w:rPr>
                <w:rFonts w:ascii="Times New Roman" w:hAnsi="Times New Roman"/>
              </w:rPr>
              <w:t>(умеренного уровня загрязнения)</w:t>
            </w:r>
          </w:p>
        </w:tc>
        <w:tc>
          <w:tcPr>
            <w:tcW w:w="1412" w:type="dxa"/>
            <w:gridSpan w:val="3"/>
            <w:tcBorders>
              <w:top w:val="single" w:sz="4" w:space="0" w:color="auto"/>
              <w:left w:val="nil"/>
              <w:right w:val="single" w:sz="4" w:space="0" w:color="auto"/>
            </w:tcBorders>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2,86</w:t>
            </w:r>
          </w:p>
          <w:p w:rsidR="00B92574" w:rsidRPr="001413CF" w:rsidRDefault="00B92574" w:rsidP="00EE15EC">
            <w:pPr>
              <w:ind w:right="-234"/>
              <w:jc w:val="center"/>
              <w:rPr>
                <w:rFonts w:ascii="Times New Roman" w:hAnsi="Times New Roman"/>
              </w:rPr>
            </w:pPr>
            <w:r w:rsidRPr="001413CF">
              <w:rPr>
                <w:rFonts w:ascii="Times New Roman" w:hAnsi="Times New Roman"/>
              </w:rPr>
              <w:t>(нормативно-чистая)</w:t>
            </w: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БПК5</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2,86</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0A0"/>
        </w:tblPrEx>
        <w:trPr>
          <w:gridBefore w:val="1"/>
          <w:wBefore w:w="29" w:type="dxa"/>
          <w:trHeight w:val="207"/>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val="restart"/>
            <w:tcBorders>
              <w:top w:val="single" w:sz="4" w:space="0" w:color="auto"/>
              <w:left w:val="nil"/>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2,76</w:t>
            </w:r>
          </w:p>
          <w:p w:rsidR="00B92574" w:rsidRPr="001413CF" w:rsidRDefault="00B92574" w:rsidP="00EE15EC">
            <w:pPr>
              <w:ind w:right="-234"/>
              <w:jc w:val="center"/>
              <w:rPr>
                <w:rFonts w:ascii="Times New Roman" w:hAnsi="Times New Roman"/>
              </w:rPr>
            </w:pPr>
            <w:r w:rsidRPr="001413CF">
              <w:rPr>
                <w:rFonts w:ascii="Times New Roman" w:hAnsi="Times New Roman"/>
              </w:rPr>
              <w:t>(умеренного уровня загрязнения)</w:t>
            </w:r>
          </w:p>
        </w:tc>
        <w:tc>
          <w:tcPr>
            <w:tcW w:w="1413" w:type="dxa"/>
            <w:gridSpan w:val="3"/>
            <w:vMerge w:val="restart"/>
            <w:tcBorders>
              <w:top w:val="single" w:sz="4" w:space="0" w:color="auto"/>
              <w:left w:val="nil"/>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2,4</w:t>
            </w:r>
          </w:p>
          <w:p w:rsidR="00B92574" w:rsidRPr="001413CF" w:rsidRDefault="00B92574" w:rsidP="00EE15EC">
            <w:pPr>
              <w:ind w:right="-234"/>
              <w:jc w:val="center"/>
              <w:rPr>
                <w:rFonts w:ascii="Times New Roman" w:hAnsi="Times New Roman"/>
              </w:rPr>
            </w:pPr>
            <w:r w:rsidRPr="001413CF">
              <w:rPr>
                <w:rFonts w:ascii="Times New Roman" w:hAnsi="Times New Roman"/>
              </w:rPr>
              <w:t>(умеренного уровня загрязнения)</w:t>
            </w:r>
          </w:p>
        </w:tc>
        <w:tc>
          <w:tcPr>
            <w:tcW w:w="1412" w:type="dxa"/>
            <w:gridSpan w:val="3"/>
            <w:vMerge w:val="restart"/>
            <w:tcBorders>
              <w:top w:val="single" w:sz="4" w:space="0" w:color="auto"/>
              <w:left w:val="nil"/>
              <w:right w:val="single" w:sz="4" w:space="0" w:color="auto"/>
            </w:tcBorders>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2,45</w:t>
            </w:r>
          </w:p>
          <w:p w:rsidR="00B92574" w:rsidRPr="001413CF" w:rsidRDefault="00B92574" w:rsidP="00EE15EC">
            <w:pPr>
              <w:ind w:right="-234"/>
              <w:jc w:val="center"/>
              <w:rPr>
                <w:rFonts w:ascii="Times New Roman" w:hAnsi="Times New Roman"/>
              </w:rPr>
            </w:pPr>
            <w:r w:rsidRPr="001413CF">
              <w:rPr>
                <w:rFonts w:ascii="Times New Roman" w:hAnsi="Times New Roman"/>
              </w:rPr>
              <w:t>(умеренного уровня загрязнения)</w:t>
            </w:r>
          </w:p>
        </w:tc>
        <w:tc>
          <w:tcPr>
            <w:tcW w:w="3963" w:type="dxa"/>
            <w:gridSpan w:val="9"/>
            <w:tcBorders>
              <w:top w:val="single" w:sz="4" w:space="0" w:color="auto"/>
              <w:left w:val="nil"/>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blPrEx>
          <w:tblLook w:val="00A0"/>
        </w:tblPrEx>
        <w:trPr>
          <w:gridBefore w:val="1"/>
          <w:wBefore w:w="29" w:type="dxa"/>
          <w:trHeight w:val="300"/>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Азот нитритный</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0,065</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3,3</w:t>
            </w:r>
          </w:p>
        </w:tc>
      </w:tr>
      <w:tr w:rsidR="00B92574" w:rsidRPr="001413CF" w:rsidTr="00733562">
        <w:tblPrEx>
          <w:tblLook w:val="00A0"/>
        </w:tblPrEx>
        <w:trPr>
          <w:gridBefore w:val="1"/>
          <w:wBefore w:w="29" w:type="dxa"/>
          <w:trHeight w:val="300"/>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3963" w:type="dxa"/>
            <w:gridSpan w:val="9"/>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органические вещества</w:t>
            </w:r>
          </w:p>
        </w:tc>
      </w:tr>
      <w:tr w:rsidR="00B92574" w:rsidRPr="001413CF" w:rsidTr="00733562">
        <w:tblPrEx>
          <w:tblLook w:val="00A0"/>
        </w:tblPrEx>
        <w:trPr>
          <w:gridBefore w:val="1"/>
          <w:wBefore w:w="29" w:type="dxa"/>
          <w:trHeight w:val="300"/>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Нефтепродукты</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0,08</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1,6</w:t>
            </w:r>
          </w:p>
        </w:tc>
      </w:tr>
      <w:tr w:rsidR="00B92574" w:rsidRPr="001413CF" w:rsidTr="00733562">
        <w:tblPrEx>
          <w:tblLook w:val="00A0"/>
        </w:tblPrEx>
        <w:trPr>
          <w:gridBefore w:val="1"/>
          <w:wBefore w:w="29" w:type="dxa"/>
          <w:trHeight w:val="272"/>
        </w:trPr>
        <w:tc>
          <w:tcPr>
            <w:tcW w:w="2119"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р. Аксу (Жамбылская)</w:t>
            </w:r>
          </w:p>
        </w:tc>
        <w:tc>
          <w:tcPr>
            <w:tcW w:w="1554" w:type="dxa"/>
            <w:gridSpan w:val="4"/>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9,97 (нормативно-чистая)</w:t>
            </w:r>
          </w:p>
        </w:tc>
        <w:tc>
          <w:tcPr>
            <w:tcW w:w="1413"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10,3 (нормативно-чистая)</w:t>
            </w:r>
          </w:p>
        </w:tc>
        <w:tc>
          <w:tcPr>
            <w:tcW w:w="1412" w:type="dxa"/>
            <w:gridSpan w:val="3"/>
            <w:tcBorders>
              <w:top w:val="single" w:sz="4" w:space="0" w:color="auto"/>
              <w:left w:val="nil"/>
              <w:bottom w:val="single" w:sz="4" w:space="0" w:color="auto"/>
              <w:right w:val="single" w:sz="4" w:space="0" w:color="auto"/>
            </w:tcBorders>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7,97 (нормативно-чистая)</w:t>
            </w: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Растворённый кислород</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7,97</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0A0"/>
        </w:tblPrEx>
        <w:trPr>
          <w:gridBefore w:val="1"/>
          <w:wBefore w:w="29" w:type="dxa"/>
          <w:trHeight w:val="27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3,36</w:t>
            </w:r>
          </w:p>
          <w:p w:rsidR="00B92574" w:rsidRPr="001413CF" w:rsidRDefault="00B92574" w:rsidP="00EE15EC">
            <w:pPr>
              <w:ind w:right="-234"/>
              <w:jc w:val="center"/>
              <w:rPr>
                <w:rFonts w:ascii="Times New Roman" w:hAnsi="Times New Roman"/>
              </w:rPr>
            </w:pPr>
            <w:r w:rsidRPr="001413CF">
              <w:rPr>
                <w:rFonts w:ascii="Times New Roman" w:hAnsi="Times New Roman"/>
              </w:rPr>
              <w:t>(умеренного уровня загрязнения)</w:t>
            </w:r>
          </w:p>
        </w:tc>
        <w:tc>
          <w:tcPr>
            <w:tcW w:w="1413"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4,4</w:t>
            </w:r>
          </w:p>
          <w:p w:rsidR="00B92574" w:rsidRPr="001413CF" w:rsidRDefault="00B92574" w:rsidP="00EE15EC">
            <w:pPr>
              <w:ind w:right="-234"/>
              <w:jc w:val="center"/>
              <w:rPr>
                <w:rFonts w:ascii="Times New Roman" w:hAnsi="Times New Roman"/>
              </w:rPr>
            </w:pPr>
            <w:r w:rsidRPr="001413CF">
              <w:rPr>
                <w:rFonts w:ascii="Times New Roman" w:hAnsi="Times New Roman"/>
              </w:rPr>
              <w:t>(умеренного уровня загрязнения)</w:t>
            </w:r>
          </w:p>
        </w:tc>
        <w:tc>
          <w:tcPr>
            <w:tcW w:w="1412" w:type="dxa"/>
            <w:gridSpan w:val="3"/>
            <w:tcBorders>
              <w:top w:val="single" w:sz="4" w:space="0" w:color="auto"/>
              <w:left w:val="nil"/>
              <w:bottom w:val="single" w:sz="4" w:space="0" w:color="auto"/>
              <w:right w:val="single" w:sz="4" w:space="0" w:color="auto"/>
            </w:tcBorders>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3,36</w:t>
            </w:r>
          </w:p>
          <w:p w:rsidR="00B92574" w:rsidRPr="001413CF" w:rsidRDefault="00B92574" w:rsidP="00EE15EC">
            <w:pPr>
              <w:ind w:right="-234"/>
              <w:jc w:val="center"/>
              <w:rPr>
                <w:rFonts w:ascii="Times New Roman" w:hAnsi="Times New Roman"/>
              </w:rPr>
            </w:pPr>
            <w:r w:rsidRPr="001413CF">
              <w:rPr>
                <w:rFonts w:ascii="Times New Roman" w:hAnsi="Times New Roman"/>
              </w:rPr>
              <w:t>(умеренного уровня загрязнения)</w:t>
            </w: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БПК5</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3,36</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0A0"/>
        </w:tblPrEx>
        <w:trPr>
          <w:gridBefore w:val="1"/>
          <w:wBefore w:w="29" w:type="dxa"/>
          <w:trHeight w:val="161"/>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val="restart"/>
            <w:tcBorders>
              <w:top w:val="single" w:sz="4" w:space="0" w:color="auto"/>
              <w:left w:val="nil"/>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2,19 (умеренного уровня загрязнения)</w:t>
            </w:r>
          </w:p>
        </w:tc>
        <w:tc>
          <w:tcPr>
            <w:tcW w:w="1413" w:type="dxa"/>
            <w:gridSpan w:val="3"/>
            <w:vMerge w:val="restart"/>
            <w:tcBorders>
              <w:top w:val="single" w:sz="4" w:space="0" w:color="auto"/>
              <w:left w:val="nil"/>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1,98</w:t>
            </w:r>
          </w:p>
          <w:p w:rsidR="00B92574" w:rsidRPr="001413CF" w:rsidRDefault="00B92574" w:rsidP="00EE15EC">
            <w:pPr>
              <w:ind w:right="-234"/>
              <w:jc w:val="center"/>
              <w:rPr>
                <w:rFonts w:ascii="Times New Roman" w:hAnsi="Times New Roman"/>
              </w:rPr>
            </w:pPr>
            <w:r w:rsidRPr="001413CF">
              <w:rPr>
                <w:rFonts w:ascii="Times New Roman" w:hAnsi="Times New Roman"/>
              </w:rPr>
              <w:t>(умеренного уровня загрязнения)</w:t>
            </w:r>
          </w:p>
        </w:tc>
        <w:tc>
          <w:tcPr>
            <w:tcW w:w="1412" w:type="dxa"/>
            <w:gridSpan w:val="3"/>
            <w:vMerge w:val="restart"/>
            <w:tcBorders>
              <w:top w:val="single" w:sz="4" w:space="0" w:color="auto"/>
              <w:left w:val="nil"/>
              <w:right w:val="single" w:sz="4" w:space="0" w:color="auto"/>
            </w:tcBorders>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1,78</w:t>
            </w:r>
          </w:p>
          <w:p w:rsidR="00B92574" w:rsidRPr="001413CF" w:rsidRDefault="00B92574" w:rsidP="00EE15EC">
            <w:pPr>
              <w:ind w:right="-234"/>
              <w:jc w:val="center"/>
              <w:rPr>
                <w:rFonts w:ascii="Times New Roman" w:hAnsi="Times New Roman"/>
              </w:rPr>
            </w:pPr>
            <w:r w:rsidRPr="001413CF">
              <w:rPr>
                <w:rFonts w:ascii="Times New Roman" w:hAnsi="Times New Roman"/>
              </w:rPr>
              <w:t>(умеренного уровня загрязнения)</w:t>
            </w:r>
          </w:p>
        </w:tc>
        <w:tc>
          <w:tcPr>
            <w:tcW w:w="3963" w:type="dxa"/>
            <w:gridSpan w:val="9"/>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blPrEx>
          <w:tblLook w:val="00A0"/>
        </w:tblPrEx>
        <w:trPr>
          <w:gridBefore w:val="1"/>
          <w:wBefore w:w="29" w:type="dxa"/>
          <w:trHeight w:val="22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Сульфаты</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259,0</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2,6</w:t>
            </w:r>
          </w:p>
        </w:tc>
      </w:tr>
      <w:tr w:rsidR="00B92574" w:rsidRPr="001413CF" w:rsidTr="00733562">
        <w:tblPrEx>
          <w:tblLook w:val="00A0"/>
        </w:tblPrEx>
        <w:trPr>
          <w:gridBefore w:val="1"/>
          <w:wBefore w:w="29" w:type="dxa"/>
          <w:trHeight w:val="22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3963" w:type="dxa"/>
            <w:gridSpan w:val="9"/>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blPrEx>
          <w:tblLook w:val="00A0"/>
        </w:tblPrEx>
        <w:trPr>
          <w:gridBefore w:val="1"/>
          <w:wBefore w:w="29" w:type="dxa"/>
          <w:trHeight w:val="22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Фториды</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1,28</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1,7</w:t>
            </w:r>
          </w:p>
        </w:tc>
      </w:tr>
      <w:tr w:rsidR="00B92574" w:rsidRPr="001413CF" w:rsidTr="00733562">
        <w:tblPrEx>
          <w:tblLook w:val="00A0"/>
        </w:tblPrEx>
        <w:trPr>
          <w:gridBefore w:val="1"/>
          <w:wBefore w:w="29" w:type="dxa"/>
          <w:trHeight w:val="27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3963" w:type="dxa"/>
            <w:gridSpan w:val="9"/>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blPrEx>
          <w:tblLook w:val="00A0"/>
        </w:tblPrEx>
        <w:trPr>
          <w:gridBefore w:val="1"/>
          <w:wBefore w:w="29" w:type="dxa"/>
          <w:trHeight w:val="27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Медь</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0,0016</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1,6</w:t>
            </w:r>
          </w:p>
        </w:tc>
      </w:tr>
      <w:tr w:rsidR="00B92574" w:rsidRPr="001413CF" w:rsidTr="00733562">
        <w:tblPrEx>
          <w:tblLook w:val="00A0"/>
        </w:tblPrEx>
        <w:trPr>
          <w:gridBefore w:val="1"/>
          <w:wBefore w:w="29" w:type="dxa"/>
          <w:trHeight w:val="27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3963" w:type="dxa"/>
            <w:gridSpan w:val="9"/>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органические вещества</w:t>
            </w:r>
          </w:p>
        </w:tc>
      </w:tr>
      <w:tr w:rsidR="00B92574" w:rsidRPr="001413CF" w:rsidTr="00733562">
        <w:tblPrEx>
          <w:tblLook w:val="00A0"/>
        </w:tblPrEx>
        <w:trPr>
          <w:gridBefore w:val="1"/>
          <w:wBefore w:w="29" w:type="dxa"/>
          <w:trHeight w:val="27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Нефтепродукты</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0,06</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1,2</w:t>
            </w:r>
          </w:p>
        </w:tc>
      </w:tr>
      <w:tr w:rsidR="00B92574" w:rsidRPr="001413CF" w:rsidTr="00733562">
        <w:tblPrEx>
          <w:tblLook w:val="00A0"/>
        </w:tblPrEx>
        <w:trPr>
          <w:gridBefore w:val="1"/>
          <w:wBefore w:w="29" w:type="dxa"/>
          <w:trHeight w:val="272"/>
        </w:trPr>
        <w:tc>
          <w:tcPr>
            <w:tcW w:w="2119"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р. Карабалта</w:t>
            </w:r>
          </w:p>
          <w:p w:rsidR="00B92574" w:rsidRPr="001413CF" w:rsidRDefault="00B92574" w:rsidP="00B92574">
            <w:pPr>
              <w:jc w:val="center"/>
              <w:rPr>
                <w:rFonts w:ascii="Times New Roman" w:hAnsi="Times New Roman"/>
              </w:rPr>
            </w:pPr>
            <w:r w:rsidRPr="001413CF">
              <w:rPr>
                <w:rFonts w:ascii="Times New Roman" w:hAnsi="Times New Roman"/>
              </w:rPr>
              <w:t>(Жамбылская)</w:t>
            </w:r>
          </w:p>
        </w:tc>
        <w:tc>
          <w:tcPr>
            <w:tcW w:w="1554" w:type="dxa"/>
            <w:gridSpan w:val="4"/>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9,56</w:t>
            </w:r>
          </w:p>
          <w:p w:rsidR="00B92574" w:rsidRPr="001413CF" w:rsidRDefault="00B92574" w:rsidP="00EE15EC">
            <w:pPr>
              <w:ind w:right="-234"/>
              <w:jc w:val="center"/>
              <w:rPr>
                <w:rFonts w:ascii="Times New Roman" w:hAnsi="Times New Roman"/>
              </w:rPr>
            </w:pPr>
            <w:r w:rsidRPr="001413CF">
              <w:rPr>
                <w:rFonts w:ascii="Times New Roman" w:hAnsi="Times New Roman"/>
              </w:rPr>
              <w:t>(нормативно-чистая)</w:t>
            </w:r>
          </w:p>
        </w:tc>
        <w:tc>
          <w:tcPr>
            <w:tcW w:w="1413"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10,3 (нормативно-чистая)</w:t>
            </w:r>
          </w:p>
        </w:tc>
        <w:tc>
          <w:tcPr>
            <w:tcW w:w="1412" w:type="dxa"/>
            <w:gridSpan w:val="3"/>
            <w:tcBorders>
              <w:top w:val="single" w:sz="4" w:space="0" w:color="auto"/>
              <w:left w:val="nil"/>
              <w:bottom w:val="single" w:sz="4" w:space="0" w:color="auto"/>
              <w:right w:val="single" w:sz="4" w:space="0" w:color="auto"/>
            </w:tcBorders>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7,94 (нормативно-чистая)</w:t>
            </w: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Растворённый кислород</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7,94</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0A0"/>
        </w:tblPrEx>
        <w:trPr>
          <w:gridBefore w:val="1"/>
          <w:wBefore w:w="29" w:type="dxa"/>
          <w:trHeight w:val="27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3,3</w:t>
            </w:r>
          </w:p>
          <w:p w:rsidR="00B92574" w:rsidRPr="001413CF" w:rsidRDefault="00B92574" w:rsidP="00EE15EC">
            <w:pPr>
              <w:ind w:right="-234"/>
              <w:jc w:val="center"/>
              <w:rPr>
                <w:rFonts w:ascii="Times New Roman" w:hAnsi="Times New Roman"/>
              </w:rPr>
            </w:pPr>
            <w:r w:rsidRPr="001413CF">
              <w:rPr>
                <w:rFonts w:ascii="Times New Roman" w:hAnsi="Times New Roman"/>
              </w:rPr>
              <w:t>(умеренного уровня загрязнения)</w:t>
            </w:r>
          </w:p>
        </w:tc>
        <w:tc>
          <w:tcPr>
            <w:tcW w:w="1413"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2,0</w:t>
            </w:r>
          </w:p>
          <w:p w:rsidR="00B92574" w:rsidRPr="001413CF" w:rsidRDefault="00B92574" w:rsidP="00EE15EC">
            <w:pPr>
              <w:ind w:right="-234"/>
              <w:jc w:val="center"/>
              <w:rPr>
                <w:rFonts w:ascii="Times New Roman" w:hAnsi="Times New Roman"/>
              </w:rPr>
            </w:pPr>
            <w:r w:rsidRPr="001413CF">
              <w:rPr>
                <w:rFonts w:ascii="Times New Roman" w:hAnsi="Times New Roman"/>
              </w:rPr>
              <w:t>(нормативно-чистая)</w:t>
            </w:r>
          </w:p>
          <w:p w:rsidR="00B92574" w:rsidRPr="001413CF" w:rsidRDefault="00B92574" w:rsidP="00EE15EC">
            <w:pPr>
              <w:ind w:right="-234"/>
              <w:jc w:val="center"/>
              <w:rPr>
                <w:rFonts w:ascii="Times New Roman" w:hAnsi="Times New Roman"/>
              </w:rPr>
            </w:pPr>
          </w:p>
        </w:tc>
        <w:tc>
          <w:tcPr>
            <w:tcW w:w="1412" w:type="dxa"/>
            <w:gridSpan w:val="3"/>
            <w:tcBorders>
              <w:top w:val="single" w:sz="4" w:space="0" w:color="auto"/>
              <w:left w:val="nil"/>
              <w:bottom w:val="single" w:sz="4" w:space="0" w:color="auto"/>
              <w:right w:val="single" w:sz="4" w:space="0" w:color="auto"/>
            </w:tcBorders>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2,54</w:t>
            </w:r>
          </w:p>
          <w:p w:rsidR="00B92574" w:rsidRPr="001413CF" w:rsidRDefault="00B92574" w:rsidP="00EE15EC">
            <w:pPr>
              <w:ind w:right="-234"/>
              <w:jc w:val="center"/>
              <w:rPr>
                <w:rFonts w:ascii="Times New Roman" w:hAnsi="Times New Roman"/>
              </w:rPr>
            </w:pPr>
            <w:r w:rsidRPr="001413CF">
              <w:rPr>
                <w:rFonts w:ascii="Times New Roman" w:hAnsi="Times New Roman"/>
              </w:rPr>
              <w:t>(нормативно-чистая)</w:t>
            </w:r>
          </w:p>
          <w:p w:rsidR="00B92574" w:rsidRPr="001413CF" w:rsidRDefault="00B92574" w:rsidP="00EE15EC">
            <w:pPr>
              <w:ind w:right="-234"/>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БПК5</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2,54</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0A0"/>
        </w:tblPrEx>
        <w:trPr>
          <w:gridBefore w:val="1"/>
          <w:wBefore w:w="29" w:type="dxa"/>
          <w:trHeight w:val="224"/>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val="restart"/>
            <w:tcBorders>
              <w:top w:val="single" w:sz="4" w:space="0" w:color="auto"/>
              <w:left w:val="nil"/>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2,76</w:t>
            </w:r>
          </w:p>
          <w:p w:rsidR="00B92574" w:rsidRPr="001413CF" w:rsidRDefault="00B92574" w:rsidP="00EE15EC">
            <w:pPr>
              <w:ind w:right="-234"/>
              <w:jc w:val="center"/>
              <w:rPr>
                <w:rFonts w:ascii="Times New Roman" w:hAnsi="Times New Roman"/>
              </w:rPr>
            </w:pPr>
            <w:r w:rsidRPr="001413CF">
              <w:rPr>
                <w:rFonts w:ascii="Times New Roman" w:hAnsi="Times New Roman"/>
              </w:rPr>
              <w:t>(умеренного уровня загрязнения)</w:t>
            </w:r>
          </w:p>
        </w:tc>
        <w:tc>
          <w:tcPr>
            <w:tcW w:w="1413" w:type="dxa"/>
            <w:gridSpan w:val="3"/>
            <w:vMerge w:val="restart"/>
            <w:tcBorders>
              <w:top w:val="single" w:sz="4" w:space="0" w:color="auto"/>
              <w:left w:val="nil"/>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2,65 (умеренного уровня загрязнения)</w:t>
            </w:r>
          </w:p>
        </w:tc>
        <w:tc>
          <w:tcPr>
            <w:tcW w:w="1412" w:type="dxa"/>
            <w:gridSpan w:val="3"/>
            <w:vMerge w:val="restart"/>
            <w:tcBorders>
              <w:top w:val="single" w:sz="4" w:space="0" w:color="auto"/>
              <w:left w:val="nil"/>
              <w:right w:val="single" w:sz="4" w:space="0" w:color="auto"/>
            </w:tcBorders>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2,23 (умеренного уровня загрязнения)</w:t>
            </w:r>
          </w:p>
        </w:tc>
        <w:tc>
          <w:tcPr>
            <w:tcW w:w="3963" w:type="dxa"/>
            <w:gridSpan w:val="9"/>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blPrEx>
          <w:tblLook w:val="00A0"/>
        </w:tblPrEx>
        <w:trPr>
          <w:gridBefore w:val="1"/>
          <w:wBefore w:w="29" w:type="dxa"/>
          <w:trHeight w:val="31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Сульфаты</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329,0</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3,3</w:t>
            </w:r>
          </w:p>
        </w:tc>
      </w:tr>
      <w:tr w:rsidR="00B92574" w:rsidRPr="001413CF" w:rsidTr="00733562">
        <w:tblPrEx>
          <w:tblLook w:val="00A0"/>
        </w:tblPrEx>
        <w:trPr>
          <w:gridBefore w:val="1"/>
          <w:wBefore w:w="29" w:type="dxa"/>
          <w:trHeight w:val="31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3963" w:type="dxa"/>
            <w:gridSpan w:val="9"/>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blPrEx>
          <w:tblLook w:val="00A0"/>
        </w:tblPrEx>
        <w:trPr>
          <w:gridBefore w:val="1"/>
          <w:wBefore w:w="29" w:type="dxa"/>
          <w:trHeight w:val="31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Фториды</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1,08</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1,4</w:t>
            </w:r>
          </w:p>
        </w:tc>
      </w:tr>
      <w:tr w:rsidR="00B92574" w:rsidRPr="001413CF" w:rsidTr="00733562">
        <w:tblPrEx>
          <w:tblLook w:val="00A0"/>
        </w:tblPrEx>
        <w:trPr>
          <w:gridBefore w:val="1"/>
          <w:wBefore w:w="29" w:type="dxa"/>
          <w:trHeight w:val="211"/>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3963" w:type="dxa"/>
            <w:gridSpan w:val="9"/>
            <w:tcBorders>
              <w:top w:val="single" w:sz="4" w:space="0" w:color="auto"/>
              <w:left w:val="nil"/>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тяжёлые металлы</w:t>
            </w:r>
          </w:p>
        </w:tc>
      </w:tr>
      <w:tr w:rsidR="00B92574" w:rsidRPr="001413CF" w:rsidTr="00733562">
        <w:tblPrEx>
          <w:tblLook w:val="00A0"/>
        </w:tblPrEx>
        <w:trPr>
          <w:gridBefore w:val="1"/>
          <w:wBefore w:w="29" w:type="dxa"/>
          <w:trHeight w:val="210"/>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Медь</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0,003</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3,0</w:t>
            </w:r>
          </w:p>
        </w:tc>
      </w:tr>
      <w:tr w:rsidR="00B92574" w:rsidRPr="001413CF" w:rsidTr="00733562">
        <w:tblPrEx>
          <w:tblLook w:val="00A0"/>
        </w:tblPrEx>
        <w:trPr>
          <w:gridBefore w:val="1"/>
          <w:wBefore w:w="29" w:type="dxa"/>
          <w:trHeight w:val="209"/>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3963" w:type="dxa"/>
            <w:gridSpan w:val="9"/>
            <w:tcBorders>
              <w:top w:val="single" w:sz="4" w:space="0" w:color="auto"/>
              <w:left w:val="nil"/>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о</w:t>
            </w:r>
            <w:r w:rsidRPr="001413CF">
              <w:rPr>
                <w:rFonts w:ascii="Times New Roman" w:hAnsi="Times New Roman"/>
                <w:b/>
              </w:rPr>
              <w:t>рганические вещества</w:t>
            </w:r>
          </w:p>
        </w:tc>
      </w:tr>
      <w:tr w:rsidR="00B92574" w:rsidRPr="001413CF" w:rsidTr="00733562">
        <w:tblPrEx>
          <w:tblLook w:val="00A0"/>
        </w:tblPrEx>
        <w:trPr>
          <w:gridBefore w:val="1"/>
          <w:wBefore w:w="29" w:type="dxa"/>
          <w:trHeight w:val="27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Нефтепродукты</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0,06</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1,2</w:t>
            </w:r>
          </w:p>
        </w:tc>
      </w:tr>
      <w:tr w:rsidR="00B92574" w:rsidRPr="001413CF" w:rsidTr="00733562">
        <w:tblPrEx>
          <w:tblLook w:val="00A0"/>
        </w:tblPrEx>
        <w:trPr>
          <w:gridBefore w:val="1"/>
          <w:wBefore w:w="29" w:type="dxa"/>
          <w:trHeight w:val="272"/>
        </w:trPr>
        <w:tc>
          <w:tcPr>
            <w:tcW w:w="2119"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р. Токташ</w:t>
            </w:r>
          </w:p>
          <w:p w:rsidR="00B92574" w:rsidRPr="001413CF" w:rsidRDefault="00B92574" w:rsidP="00B92574">
            <w:pPr>
              <w:jc w:val="center"/>
              <w:rPr>
                <w:rFonts w:ascii="Times New Roman" w:hAnsi="Times New Roman"/>
              </w:rPr>
            </w:pPr>
            <w:r w:rsidRPr="001413CF">
              <w:rPr>
                <w:rFonts w:ascii="Times New Roman" w:hAnsi="Times New Roman"/>
              </w:rPr>
              <w:t>(Жамбылская)</w:t>
            </w:r>
          </w:p>
        </w:tc>
        <w:tc>
          <w:tcPr>
            <w:tcW w:w="1554" w:type="dxa"/>
            <w:gridSpan w:val="4"/>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10,8 (нормативно-чистая)</w:t>
            </w:r>
          </w:p>
        </w:tc>
        <w:tc>
          <w:tcPr>
            <w:tcW w:w="1413"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10,3</w:t>
            </w:r>
          </w:p>
          <w:p w:rsidR="00B92574" w:rsidRPr="001413CF" w:rsidRDefault="00B92574" w:rsidP="00EE15EC">
            <w:pPr>
              <w:ind w:right="-234"/>
              <w:jc w:val="center"/>
              <w:rPr>
                <w:rFonts w:ascii="Times New Roman" w:hAnsi="Times New Roman"/>
              </w:rPr>
            </w:pPr>
            <w:r w:rsidRPr="001413CF">
              <w:rPr>
                <w:rFonts w:ascii="Times New Roman" w:hAnsi="Times New Roman"/>
              </w:rPr>
              <w:t>(нормативно-чистая)</w:t>
            </w:r>
          </w:p>
        </w:tc>
        <w:tc>
          <w:tcPr>
            <w:tcW w:w="1412" w:type="dxa"/>
            <w:gridSpan w:val="3"/>
            <w:tcBorders>
              <w:top w:val="single" w:sz="4" w:space="0" w:color="auto"/>
              <w:left w:val="nil"/>
              <w:bottom w:val="single" w:sz="4" w:space="0" w:color="auto"/>
              <w:right w:val="single" w:sz="4" w:space="0" w:color="auto"/>
            </w:tcBorders>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7,24</w:t>
            </w:r>
          </w:p>
          <w:p w:rsidR="00B92574" w:rsidRPr="001413CF" w:rsidRDefault="00B92574" w:rsidP="00EE15EC">
            <w:pPr>
              <w:ind w:right="-234"/>
              <w:jc w:val="center"/>
              <w:rPr>
                <w:rFonts w:ascii="Times New Roman" w:hAnsi="Times New Roman"/>
              </w:rPr>
            </w:pPr>
            <w:r w:rsidRPr="001413CF">
              <w:rPr>
                <w:rFonts w:ascii="Times New Roman" w:hAnsi="Times New Roman"/>
              </w:rPr>
              <w:t>(нормативно-чистая)</w:t>
            </w: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Растворённый кислород</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7,24</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0A0"/>
        </w:tblPrEx>
        <w:trPr>
          <w:gridBefore w:val="1"/>
          <w:wBefore w:w="29" w:type="dxa"/>
          <w:trHeight w:val="570"/>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3,54</w:t>
            </w:r>
          </w:p>
          <w:p w:rsidR="00B92574" w:rsidRPr="001413CF" w:rsidRDefault="00B92574" w:rsidP="00EE15EC">
            <w:pPr>
              <w:ind w:right="-234"/>
              <w:jc w:val="center"/>
              <w:rPr>
                <w:rFonts w:ascii="Times New Roman" w:hAnsi="Times New Roman"/>
              </w:rPr>
            </w:pPr>
            <w:r w:rsidRPr="001413CF">
              <w:rPr>
                <w:rFonts w:ascii="Times New Roman" w:hAnsi="Times New Roman"/>
              </w:rPr>
              <w:t xml:space="preserve">(умеренного </w:t>
            </w:r>
            <w:r w:rsidRPr="001413CF">
              <w:rPr>
                <w:rFonts w:ascii="Times New Roman" w:hAnsi="Times New Roman"/>
              </w:rPr>
              <w:lastRenderedPageBreak/>
              <w:t>уровня загрязнения)</w:t>
            </w:r>
          </w:p>
        </w:tc>
        <w:tc>
          <w:tcPr>
            <w:tcW w:w="1413"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lastRenderedPageBreak/>
              <w:t>3,8</w:t>
            </w:r>
          </w:p>
          <w:p w:rsidR="00B92574" w:rsidRPr="001413CF" w:rsidRDefault="00B92574" w:rsidP="00EE15EC">
            <w:pPr>
              <w:ind w:right="-234"/>
              <w:jc w:val="center"/>
              <w:rPr>
                <w:rFonts w:ascii="Times New Roman" w:hAnsi="Times New Roman"/>
              </w:rPr>
            </w:pPr>
            <w:r w:rsidRPr="001413CF">
              <w:rPr>
                <w:rFonts w:ascii="Times New Roman" w:hAnsi="Times New Roman"/>
              </w:rPr>
              <w:t xml:space="preserve">(умеренного </w:t>
            </w:r>
            <w:r w:rsidRPr="001413CF">
              <w:rPr>
                <w:rFonts w:ascii="Times New Roman" w:hAnsi="Times New Roman"/>
              </w:rPr>
              <w:lastRenderedPageBreak/>
              <w:t>уровня загрязнения)</w:t>
            </w:r>
          </w:p>
        </w:tc>
        <w:tc>
          <w:tcPr>
            <w:tcW w:w="1412" w:type="dxa"/>
            <w:gridSpan w:val="3"/>
            <w:tcBorders>
              <w:top w:val="single" w:sz="4" w:space="0" w:color="auto"/>
              <w:left w:val="nil"/>
              <w:bottom w:val="single" w:sz="4" w:space="0" w:color="auto"/>
              <w:right w:val="single" w:sz="4" w:space="0" w:color="auto"/>
            </w:tcBorders>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lastRenderedPageBreak/>
              <w:t>6,3</w:t>
            </w:r>
          </w:p>
          <w:p w:rsidR="00B92574" w:rsidRPr="001413CF" w:rsidRDefault="00B92574" w:rsidP="00EE15EC">
            <w:pPr>
              <w:ind w:right="-234"/>
              <w:jc w:val="center"/>
              <w:rPr>
                <w:rFonts w:ascii="Times New Roman" w:hAnsi="Times New Roman"/>
              </w:rPr>
            </w:pPr>
            <w:r w:rsidRPr="001413CF">
              <w:rPr>
                <w:rFonts w:ascii="Times New Roman" w:hAnsi="Times New Roman"/>
              </w:rPr>
              <w:t xml:space="preserve">(умеренного </w:t>
            </w:r>
            <w:r w:rsidRPr="001413CF">
              <w:rPr>
                <w:rFonts w:ascii="Times New Roman" w:hAnsi="Times New Roman"/>
              </w:rPr>
              <w:lastRenderedPageBreak/>
              <w:t>уровня загрязнения)</w:t>
            </w: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lastRenderedPageBreak/>
              <w:t>БПК5</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6,3</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0A0"/>
        </w:tblPrEx>
        <w:trPr>
          <w:gridBefore w:val="1"/>
          <w:wBefore w:w="29" w:type="dxa"/>
          <w:trHeight w:val="165"/>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val="restart"/>
            <w:tcBorders>
              <w:top w:val="single" w:sz="4" w:space="0" w:color="auto"/>
              <w:left w:val="nil"/>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2,87</w:t>
            </w:r>
          </w:p>
          <w:p w:rsidR="00B92574" w:rsidRPr="001413CF" w:rsidRDefault="00B92574" w:rsidP="00EE15EC">
            <w:pPr>
              <w:ind w:right="-234"/>
              <w:jc w:val="center"/>
              <w:rPr>
                <w:rFonts w:ascii="Times New Roman" w:hAnsi="Times New Roman"/>
              </w:rPr>
            </w:pPr>
            <w:r w:rsidRPr="001413CF">
              <w:rPr>
                <w:rFonts w:ascii="Times New Roman" w:hAnsi="Times New Roman"/>
              </w:rPr>
              <w:t>(умеренного уровня загрязнения)</w:t>
            </w:r>
          </w:p>
        </w:tc>
        <w:tc>
          <w:tcPr>
            <w:tcW w:w="1413" w:type="dxa"/>
            <w:gridSpan w:val="3"/>
            <w:vMerge w:val="restart"/>
            <w:tcBorders>
              <w:top w:val="single" w:sz="4" w:space="0" w:color="auto"/>
              <w:left w:val="nil"/>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2,4</w:t>
            </w:r>
          </w:p>
          <w:p w:rsidR="00B92574" w:rsidRPr="001413CF" w:rsidRDefault="00B92574" w:rsidP="00EE15EC">
            <w:pPr>
              <w:ind w:right="-234"/>
              <w:jc w:val="center"/>
              <w:rPr>
                <w:rFonts w:ascii="Times New Roman" w:hAnsi="Times New Roman"/>
              </w:rPr>
            </w:pPr>
            <w:r w:rsidRPr="001413CF">
              <w:rPr>
                <w:rFonts w:ascii="Times New Roman" w:hAnsi="Times New Roman"/>
              </w:rPr>
              <w:t>(умеренного уровня загрязнения)</w:t>
            </w:r>
          </w:p>
        </w:tc>
        <w:tc>
          <w:tcPr>
            <w:tcW w:w="1412" w:type="dxa"/>
            <w:gridSpan w:val="3"/>
            <w:vMerge w:val="restart"/>
            <w:tcBorders>
              <w:top w:val="single" w:sz="4" w:space="0" w:color="auto"/>
              <w:left w:val="nil"/>
              <w:right w:val="single" w:sz="4" w:space="0" w:color="auto"/>
            </w:tcBorders>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2,8</w:t>
            </w:r>
          </w:p>
          <w:p w:rsidR="00B92574" w:rsidRPr="001413CF" w:rsidRDefault="00B92574" w:rsidP="00EE15EC">
            <w:pPr>
              <w:ind w:right="-234"/>
              <w:jc w:val="center"/>
              <w:rPr>
                <w:rFonts w:ascii="Times New Roman" w:hAnsi="Times New Roman"/>
              </w:rPr>
            </w:pPr>
            <w:r w:rsidRPr="001413CF">
              <w:rPr>
                <w:rFonts w:ascii="Times New Roman" w:hAnsi="Times New Roman"/>
              </w:rPr>
              <w:t>(умеренного уровня загрязнения)</w:t>
            </w:r>
          </w:p>
        </w:tc>
        <w:tc>
          <w:tcPr>
            <w:tcW w:w="3963" w:type="dxa"/>
            <w:gridSpan w:val="9"/>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blPrEx>
          <w:tblLook w:val="00A0"/>
        </w:tblPrEx>
        <w:trPr>
          <w:gridBefore w:val="1"/>
          <w:wBefore w:w="29" w:type="dxa"/>
          <w:trHeight w:val="210"/>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Сульфаты</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275,0</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2,8</w:t>
            </w:r>
          </w:p>
        </w:tc>
      </w:tr>
      <w:tr w:rsidR="00B92574" w:rsidRPr="001413CF" w:rsidTr="00733562">
        <w:tblPrEx>
          <w:tblLook w:val="00A0"/>
        </w:tblPrEx>
        <w:trPr>
          <w:gridBefore w:val="1"/>
          <w:wBefore w:w="29" w:type="dxa"/>
          <w:trHeight w:val="210"/>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3963" w:type="dxa"/>
            <w:gridSpan w:val="9"/>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тяжёлые металлы</w:t>
            </w:r>
          </w:p>
        </w:tc>
      </w:tr>
      <w:tr w:rsidR="00B92574" w:rsidRPr="001413CF" w:rsidTr="00733562">
        <w:tblPrEx>
          <w:tblLook w:val="00A0"/>
        </w:tblPrEx>
        <w:trPr>
          <w:gridBefore w:val="1"/>
          <w:wBefore w:w="29" w:type="dxa"/>
          <w:trHeight w:val="210"/>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Медь</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0,0038</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3,8</w:t>
            </w:r>
          </w:p>
        </w:tc>
      </w:tr>
      <w:tr w:rsidR="00B92574" w:rsidRPr="001413CF" w:rsidTr="00733562">
        <w:tblPrEx>
          <w:tblLook w:val="00A0"/>
        </w:tblPrEx>
        <w:trPr>
          <w:gridBefore w:val="1"/>
          <w:wBefore w:w="29" w:type="dxa"/>
          <w:trHeight w:val="210"/>
        </w:trPr>
        <w:tc>
          <w:tcPr>
            <w:tcW w:w="2119" w:type="dxa"/>
            <w:gridSpan w:val="3"/>
            <w:vMerge w:val="restart"/>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3963" w:type="dxa"/>
            <w:gridSpan w:val="9"/>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органические вещества</w:t>
            </w:r>
          </w:p>
        </w:tc>
      </w:tr>
      <w:tr w:rsidR="00B92574" w:rsidRPr="001413CF" w:rsidTr="00733562">
        <w:tblPrEx>
          <w:tblLook w:val="00A0"/>
        </w:tblPrEx>
        <w:trPr>
          <w:gridBefore w:val="1"/>
          <w:wBefore w:w="29" w:type="dxa"/>
          <w:trHeight w:val="210"/>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Нефтепродукты</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0,09</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1,8</w:t>
            </w:r>
          </w:p>
        </w:tc>
      </w:tr>
      <w:tr w:rsidR="00B92574" w:rsidRPr="001413CF" w:rsidTr="00733562">
        <w:tblPrEx>
          <w:tblLook w:val="00A0"/>
        </w:tblPrEx>
        <w:trPr>
          <w:gridBefore w:val="1"/>
          <w:wBefore w:w="29" w:type="dxa"/>
          <w:trHeight w:val="830"/>
        </w:trPr>
        <w:tc>
          <w:tcPr>
            <w:tcW w:w="2119"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р. Сарыкау</w:t>
            </w:r>
          </w:p>
          <w:p w:rsidR="00B92574" w:rsidRPr="001413CF" w:rsidRDefault="00B92574" w:rsidP="00B92574">
            <w:pPr>
              <w:jc w:val="center"/>
              <w:rPr>
                <w:rFonts w:ascii="Times New Roman" w:hAnsi="Times New Roman"/>
              </w:rPr>
            </w:pPr>
            <w:r w:rsidRPr="001413CF">
              <w:rPr>
                <w:rFonts w:ascii="Times New Roman" w:hAnsi="Times New Roman"/>
              </w:rPr>
              <w:t>(Жамбылская)</w:t>
            </w:r>
          </w:p>
        </w:tc>
        <w:tc>
          <w:tcPr>
            <w:tcW w:w="1554" w:type="dxa"/>
            <w:gridSpan w:val="4"/>
            <w:tcBorders>
              <w:top w:val="single" w:sz="4" w:space="0" w:color="auto"/>
              <w:left w:val="nil"/>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10,6 (нормативно-чистая)</w:t>
            </w:r>
          </w:p>
        </w:tc>
        <w:tc>
          <w:tcPr>
            <w:tcW w:w="1413" w:type="dxa"/>
            <w:gridSpan w:val="3"/>
            <w:tcBorders>
              <w:top w:val="single" w:sz="4" w:space="0" w:color="auto"/>
              <w:left w:val="nil"/>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9,88 (нормативно-чистая)</w:t>
            </w:r>
          </w:p>
        </w:tc>
        <w:tc>
          <w:tcPr>
            <w:tcW w:w="1412" w:type="dxa"/>
            <w:gridSpan w:val="3"/>
            <w:tcBorders>
              <w:top w:val="single" w:sz="4" w:space="0" w:color="auto"/>
              <w:left w:val="nil"/>
              <w:right w:val="single" w:sz="4" w:space="0" w:color="auto"/>
            </w:tcBorders>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7,93 (нормативно-чистая)</w:t>
            </w:r>
          </w:p>
        </w:tc>
        <w:tc>
          <w:tcPr>
            <w:tcW w:w="1977" w:type="dxa"/>
            <w:gridSpan w:val="3"/>
            <w:tcBorders>
              <w:top w:val="single" w:sz="4" w:space="0" w:color="auto"/>
              <w:left w:val="nil"/>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Растворённый кислород</w:t>
            </w:r>
          </w:p>
        </w:tc>
        <w:tc>
          <w:tcPr>
            <w:tcW w:w="1135" w:type="dxa"/>
            <w:gridSpan w:val="3"/>
            <w:tcBorders>
              <w:top w:val="single" w:sz="4" w:space="0" w:color="auto"/>
              <w:left w:val="nil"/>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7,93</w:t>
            </w:r>
          </w:p>
        </w:tc>
        <w:tc>
          <w:tcPr>
            <w:tcW w:w="851" w:type="dxa"/>
            <w:gridSpan w:val="3"/>
            <w:tcBorders>
              <w:top w:val="single" w:sz="4" w:space="0" w:color="auto"/>
              <w:left w:val="nil"/>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0A0"/>
        </w:tblPrEx>
        <w:trPr>
          <w:gridBefore w:val="1"/>
          <w:wBefore w:w="29" w:type="dxa"/>
          <w:trHeight w:val="830"/>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tcBorders>
              <w:top w:val="single" w:sz="4" w:space="0" w:color="auto"/>
              <w:left w:val="nil"/>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3,44</w:t>
            </w:r>
          </w:p>
          <w:p w:rsidR="00B92574" w:rsidRPr="001413CF" w:rsidRDefault="00B92574" w:rsidP="00EE15EC">
            <w:pPr>
              <w:ind w:right="-234"/>
              <w:jc w:val="center"/>
              <w:rPr>
                <w:rFonts w:ascii="Times New Roman" w:hAnsi="Times New Roman"/>
              </w:rPr>
            </w:pPr>
            <w:r w:rsidRPr="001413CF">
              <w:rPr>
                <w:rFonts w:ascii="Times New Roman" w:hAnsi="Times New Roman"/>
              </w:rPr>
              <w:t>(умеренного уровня загрязнения)</w:t>
            </w:r>
          </w:p>
        </w:tc>
        <w:tc>
          <w:tcPr>
            <w:tcW w:w="1413" w:type="dxa"/>
            <w:gridSpan w:val="3"/>
            <w:tcBorders>
              <w:top w:val="single" w:sz="4" w:space="0" w:color="auto"/>
              <w:left w:val="nil"/>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2,8</w:t>
            </w:r>
          </w:p>
          <w:p w:rsidR="00B92574" w:rsidRPr="001413CF" w:rsidRDefault="00B92574" w:rsidP="00EE15EC">
            <w:pPr>
              <w:ind w:right="-234"/>
              <w:jc w:val="center"/>
              <w:rPr>
                <w:rFonts w:ascii="Times New Roman" w:hAnsi="Times New Roman"/>
              </w:rPr>
            </w:pPr>
            <w:r w:rsidRPr="001413CF">
              <w:rPr>
                <w:rFonts w:ascii="Times New Roman" w:hAnsi="Times New Roman"/>
              </w:rPr>
              <w:t>(нормативно- чистая)</w:t>
            </w:r>
          </w:p>
        </w:tc>
        <w:tc>
          <w:tcPr>
            <w:tcW w:w="1412" w:type="dxa"/>
            <w:gridSpan w:val="3"/>
            <w:tcBorders>
              <w:top w:val="single" w:sz="4" w:space="0" w:color="auto"/>
              <w:left w:val="nil"/>
              <w:right w:val="single" w:sz="4" w:space="0" w:color="auto"/>
            </w:tcBorders>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2,98</w:t>
            </w:r>
          </w:p>
          <w:p w:rsidR="00B92574" w:rsidRPr="001413CF" w:rsidRDefault="00B92574" w:rsidP="00EE15EC">
            <w:pPr>
              <w:ind w:right="-234"/>
              <w:jc w:val="center"/>
              <w:rPr>
                <w:rFonts w:ascii="Times New Roman" w:hAnsi="Times New Roman"/>
              </w:rPr>
            </w:pPr>
            <w:r w:rsidRPr="001413CF">
              <w:rPr>
                <w:rFonts w:ascii="Times New Roman" w:hAnsi="Times New Roman"/>
              </w:rPr>
              <w:t>(нормативно- чистая)</w:t>
            </w:r>
          </w:p>
        </w:tc>
        <w:tc>
          <w:tcPr>
            <w:tcW w:w="1977" w:type="dxa"/>
            <w:gridSpan w:val="3"/>
            <w:tcBorders>
              <w:top w:val="single" w:sz="4" w:space="0" w:color="auto"/>
              <w:left w:val="nil"/>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БПК5</w:t>
            </w:r>
          </w:p>
        </w:tc>
        <w:tc>
          <w:tcPr>
            <w:tcW w:w="1135" w:type="dxa"/>
            <w:gridSpan w:val="3"/>
            <w:tcBorders>
              <w:top w:val="single" w:sz="4" w:space="0" w:color="auto"/>
              <w:left w:val="nil"/>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2,98</w:t>
            </w:r>
          </w:p>
        </w:tc>
        <w:tc>
          <w:tcPr>
            <w:tcW w:w="851" w:type="dxa"/>
            <w:gridSpan w:val="3"/>
            <w:tcBorders>
              <w:top w:val="single" w:sz="4" w:space="0" w:color="auto"/>
              <w:left w:val="nil"/>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w:t>
            </w:r>
          </w:p>
        </w:tc>
      </w:tr>
      <w:tr w:rsidR="00B92574" w:rsidRPr="001413CF" w:rsidTr="00733562">
        <w:tblPrEx>
          <w:tblLook w:val="00A0"/>
        </w:tblPrEx>
        <w:trPr>
          <w:gridBefore w:val="1"/>
          <w:wBefore w:w="29" w:type="dxa"/>
          <w:trHeight w:val="27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val="restart"/>
            <w:tcBorders>
              <w:top w:val="single" w:sz="4" w:space="0" w:color="auto"/>
              <w:left w:val="nil"/>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3,91</w:t>
            </w:r>
          </w:p>
          <w:p w:rsidR="00B92574" w:rsidRPr="001413CF" w:rsidRDefault="00B92574" w:rsidP="00EE15EC">
            <w:pPr>
              <w:ind w:right="-234"/>
              <w:jc w:val="center"/>
              <w:rPr>
                <w:rFonts w:ascii="Times New Roman" w:hAnsi="Times New Roman"/>
              </w:rPr>
            </w:pPr>
            <w:r w:rsidRPr="001413CF">
              <w:rPr>
                <w:rFonts w:ascii="Times New Roman" w:hAnsi="Times New Roman"/>
              </w:rPr>
              <w:t>(высокого уровня загрязнения)</w:t>
            </w:r>
          </w:p>
        </w:tc>
        <w:tc>
          <w:tcPr>
            <w:tcW w:w="1413" w:type="dxa"/>
            <w:gridSpan w:val="3"/>
            <w:vMerge w:val="restart"/>
            <w:tcBorders>
              <w:top w:val="single" w:sz="4" w:space="0" w:color="auto"/>
              <w:left w:val="nil"/>
              <w:right w:val="single" w:sz="4" w:space="0" w:color="auto"/>
            </w:tcBorders>
            <w:noWrap/>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2,7</w:t>
            </w:r>
          </w:p>
          <w:p w:rsidR="00B92574" w:rsidRPr="001413CF" w:rsidRDefault="00B92574" w:rsidP="00EE15EC">
            <w:pPr>
              <w:ind w:right="-234"/>
              <w:jc w:val="center"/>
              <w:rPr>
                <w:rFonts w:ascii="Times New Roman" w:hAnsi="Times New Roman"/>
              </w:rPr>
            </w:pPr>
            <w:r w:rsidRPr="001413CF">
              <w:rPr>
                <w:rFonts w:ascii="Times New Roman" w:hAnsi="Times New Roman"/>
              </w:rPr>
              <w:t>(умеренного уровня загрязнения)</w:t>
            </w:r>
          </w:p>
        </w:tc>
        <w:tc>
          <w:tcPr>
            <w:tcW w:w="1412" w:type="dxa"/>
            <w:gridSpan w:val="3"/>
            <w:vMerge w:val="restart"/>
            <w:tcBorders>
              <w:top w:val="single" w:sz="4" w:space="0" w:color="auto"/>
              <w:left w:val="nil"/>
              <w:right w:val="single" w:sz="4" w:space="0" w:color="auto"/>
            </w:tcBorders>
            <w:vAlign w:val="center"/>
          </w:tcPr>
          <w:p w:rsidR="00B92574" w:rsidRPr="001413CF" w:rsidRDefault="00B92574" w:rsidP="00EE15EC">
            <w:pPr>
              <w:ind w:right="-234"/>
              <w:jc w:val="center"/>
              <w:rPr>
                <w:rFonts w:ascii="Times New Roman" w:hAnsi="Times New Roman"/>
              </w:rPr>
            </w:pPr>
            <w:r w:rsidRPr="001413CF">
              <w:rPr>
                <w:rFonts w:ascii="Times New Roman" w:hAnsi="Times New Roman"/>
              </w:rPr>
              <w:t>1,83</w:t>
            </w:r>
          </w:p>
          <w:p w:rsidR="00B92574" w:rsidRPr="001413CF" w:rsidRDefault="00B92574" w:rsidP="00EE15EC">
            <w:pPr>
              <w:ind w:right="-234"/>
              <w:jc w:val="center"/>
              <w:rPr>
                <w:rFonts w:ascii="Times New Roman" w:hAnsi="Times New Roman"/>
              </w:rPr>
            </w:pPr>
            <w:r w:rsidRPr="001413CF">
              <w:rPr>
                <w:rFonts w:ascii="Times New Roman" w:hAnsi="Times New Roman"/>
              </w:rPr>
              <w:t>(умеренного уровня загрязнения)</w:t>
            </w:r>
          </w:p>
        </w:tc>
        <w:tc>
          <w:tcPr>
            <w:tcW w:w="3963" w:type="dxa"/>
            <w:gridSpan w:val="9"/>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главные ионы</w:t>
            </w:r>
          </w:p>
        </w:tc>
      </w:tr>
      <w:tr w:rsidR="00B92574" w:rsidRPr="001413CF" w:rsidTr="00733562">
        <w:tblPrEx>
          <w:tblLook w:val="00A0"/>
        </w:tblPrEx>
        <w:trPr>
          <w:gridBefore w:val="1"/>
          <w:wBefore w:w="29" w:type="dxa"/>
          <w:trHeight w:val="27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Сульфаты</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177,0</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1,8</w:t>
            </w:r>
          </w:p>
        </w:tc>
      </w:tr>
      <w:tr w:rsidR="00B92574" w:rsidRPr="001413CF" w:rsidTr="00733562">
        <w:tblPrEx>
          <w:tblLook w:val="00A0"/>
        </w:tblPrEx>
        <w:trPr>
          <w:gridBefore w:val="1"/>
          <w:wBefore w:w="29" w:type="dxa"/>
          <w:trHeight w:val="27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3963" w:type="dxa"/>
            <w:gridSpan w:val="9"/>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биогенные вещества</w:t>
            </w:r>
          </w:p>
        </w:tc>
      </w:tr>
      <w:tr w:rsidR="00B92574" w:rsidRPr="001413CF" w:rsidTr="00733562">
        <w:tblPrEx>
          <w:tblLook w:val="00A0"/>
        </w:tblPrEx>
        <w:trPr>
          <w:gridBefore w:val="1"/>
          <w:wBefore w:w="29" w:type="dxa"/>
          <w:trHeight w:val="27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Фториды</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1,02</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1,4</w:t>
            </w:r>
          </w:p>
        </w:tc>
      </w:tr>
      <w:tr w:rsidR="00B92574" w:rsidRPr="001413CF" w:rsidTr="00733562">
        <w:tblPrEx>
          <w:tblLook w:val="00A0"/>
        </w:tblPrEx>
        <w:trPr>
          <w:gridBefore w:val="1"/>
          <w:wBefore w:w="29" w:type="dxa"/>
          <w:trHeight w:val="27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3963" w:type="dxa"/>
            <w:gridSpan w:val="9"/>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тяжелые металлы</w:t>
            </w:r>
          </w:p>
        </w:tc>
      </w:tr>
      <w:tr w:rsidR="00B92574" w:rsidRPr="001413CF" w:rsidTr="00733562">
        <w:tblPrEx>
          <w:tblLook w:val="00A0"/>
        </w:tblPrEx>
        <w:trPr>
          <w:gridBefore w:val="1"/>
          <w:wBefore w:w="29" w:type="dxa"/>
          <w:trHeight w:val="27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AC2A66">
            <w:pPr>
              <w:rPr>
                <w:rFonts w:ascii="Times New Roman" w:hAnsi="Times New Roman"/>
              </w:rPr>
            </w:pPr>
            <w:r w:rsidRPr="001413CF">
              <w:rPr>
                <w:rFonts w:ascii="Times New Roman" w:hAnsi="Times New Roman"/>
              </w:rPr>
              <w:t>Медь</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0,0029</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2,9</w:t>
            </w:r>
          </w:p>
        </w:tc>
      </w:tr>
      <w:tr w:rsidR="00B92574" w:rsidRPr="001413CF" w:rsidTr="00733562">
        <w:tblPrEx>
          <w:tblLook w:val="00A0"/>
        </w:tblPrEx>
        <w:trPr>
          <w:gridBefore w:val="1"/>
          <w:wBefore w:w="29" w:type="dxa"/>
          <w:trHeight w:val="27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right w:val="single" w:sz="4" w:space="0" w:color="auto"/>
            </w:tcBorders>
            <w:vAlign w:val="center"/>
          </w:tcPr>
          <w:p w:rsidR="00B92574" w:rsidRPr="001413CF" w:rsidRDefault="00B92574" w:rsidP="00EE15EC">
            <w:pPr>
              <w:ind w:right="-234"/>
              <w:jc w:val="center"/>
              <w:rPr>
                <w:rFonts w:ascii="Times New Roman" w:hAnsi="Times New Roman"/>
              </w:rPr>
            </w:pPr>
          </w:p>
        </w:tc>
        <w:tc>
          <w:tcPr>
            <w:tcW w:w="3963" w:type="dxa"/>
            <w:gridSpan w:val="9"/>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b/>
              </w:rPr>
            </w:pPr>
            <w:r w:rsidRPr="001413CF">
              <w:rPr>
                <w:rFonts w:ascii="Times New Roman" w:hAnsi="Times New Roman"/>
                <w:b/>
              </w:rPr>
              <w:t>органические вещества</w:t>
            </w:r>
          </w:p>
        </w:tc>
      </w:tr>
      <w:tr w:rsidR="00B92574" w:rsidRPr="001413CF" w:rsidTr="00733562">
        <w:tblPrEx>
          <w:tblLook w:val="00A0"/>
        </w:tblPrEx>
        <w:trPr>
          <w:gridBefore w:val="1"/>
          <w:wBefore w:w="29" w:type="dxa"/>
          <w:trHeight w:val="27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rPr>
            </w:pPr>
          </w:p>
        </w:tc>
        <w:tc>
          <w:tcPr>
            <w:tcW w:w="1554" w:type="dxa"/>
            <w:gridSpan w:val="4"/>
            <w:vMerge/>
            <w:tcBorders>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3" w:type="dxa"/>
            <w:gridSpan w:val="3"/>
            <w:vMerge/>
            <w:tcBorders>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rPr>
            </w:pPr>
          </w:p>
        </w:tc>
        <w:tc>
          <w:tcPr>
            <w:tcW w:w="1412" w:type="dxa"/>
            <w:gridSpan w:val="3"/>
            <w:vMerge/>
            <w:tcBorders>
              <w:left w:val="nil"/>
              <w:bottom w:val="single" w:sz="4" w:space="0" w:color="auto"/>
              <w:right w:val="single" w:sz="4" w:space="0" w:color="auto"/>
            </w:tcBorders>
            <w:vAlign w:val="center"/>
          </w:tcPr>
          <w:p w:rsidR="00B92574" w:rsidRPr="001413CF" w:rsidRDefault="00B92574" w:rsidP="00EE15EC">
            <w:pPr>
              <w:ind w:right="-234"/>
              <w:jc w:val="center"/>
              <w:rPr>
                <w:rFonts w:ascii="Times New Roman" w:hAnsi="Times New Roman"/>
              </w:rPr>
            </w:pP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Нефтепродукты</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0,06</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rPr>
            </w:pPr>
            <w:r w:rsidRPr="001413CF">
              <w:rPr>
                <w:rFonts w:ascii="Times New Roman" w:hAnsi="Times New Roman"/>
              </w:rPr>
              <w:t>1,2</w:t>
            </w:r>
          </w:p>
        </w:tc>
      </w:tr>
      <w:tr w:rsidR="00B92574" w:rsidRPr="001413CF" w:rsidTr="00733562">
        <w:tblPrEx>
          <w:tblLook w:val="00A0"/>
        </w:tblPrEx>
        <w:trPr>
          <w:gridBefore w:val="1"/>
          <w:wBefore w:w="29" w:type="dxa"/>
          <w:trHeight w:val="273"/>
        </w:trPr>
        <w:tc>
          <w:tcPr>
            <w:tcW w:w="2119"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sz w:val="22"/>
                <w:szCs w:val="22"/>
              </w:rPr>
              <w:t>река Сырдария (Южно-Казахстанская)</w:t>
            </w:r>
          </w:p>
        </w:tc>
        <w:tc>
          <w:tcPr>
            <w:tcW w:w="1554" w:type="dxa"/>
            <w:gridSpan w:val="4"/>
            <w:tcBorders>
              <w:top w:val="single" w:sz="4" w:space="0" w:color="auto"/>
              <w:left w:val="nil"/>
              <w:bottom w:val="single" w:sz="4" w:space="0" w:color="auto"/>
              <w:right w:val="single" w:sz="4" w:space="0" w:color="auto"/>
            </w:tcBorders>
            <w:noWrap/>
          </w:tcPr>
          <w:p w:rsidR="00B92574" w:rsidRPr="001413CF" w:rsidRDefault="00B92574" w:rsidP="00EE15EC">
            <w:pPr>
              <w:ind w:right="-234"/>
              <w:jc w:val="center"/>
              <w:rPr>
                <w:rFonts w:ascii="Times New Roman" w:hAnsi="Times New Roman"/>
                <w:bCs/>
                <w:sz w:val="22"/>
                <w:szCs w:val="22"/>
              </w:rPr>
            </w:pPr>
            <w:r w:rsidRPr="001413CF">
              <w:rPr>
                <w:rFonts w:ascii="Times New Roman" w:hAnsi="Times New Roman"/>
                <w:bCs/>
                <w:sz w:val="22"/>
                <w:szCs w:val="22"/>
              </w:rPr>
              <w:t>9,61 (нормативно чистая)</w:t>
            </w:r>
          </w:p>
        </w:tc>
        <w:tc>
          <w:tcPr>
            <w:tcW w:w="1413"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bCs/>
                <w:sz w:val="22"/>
                <w:szCs w:val="22"/>
              </w:rPr>
            </w:pPr>
            <w:r w:rsidRPr="001413CF">
              <w:rPr>
                <w:rFonts w:ascii="Times New Roman" w:hAnsi="Times New Roman"/>
                <w:bCs/>
                <w:sz w:val="22"/>
                <w:szCs w:val="22"/>
              </w:rPr>
              <w:t>8,65 (нормативно чистая)</w:t>
            </w:r>
          </w:p>
        </w:tc>
        <w:tc>
          <w:tcPr>
            <w:tcW w:w="1412"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bCs/>
                <w:sz w:val="22"/>
                <w:szCs w:val="22"/>
              </w:rPr>
            </w:pPr>
            <w:r w:rsidRPr="001413CF">
              <w:rPr>
                <w:rFonts w:ascii="Times New Roman" w:hAnsi="Times New Roman"/>
                <w:bCs/>
                <w:sz w:val="22"/>
                <w:szCs w:val="22"/>
              </w:rPr>
              <w:t>10,5 (нормативно чистая)</w:t>
            </w:r>
          </w:p>
        </w:tc>
        <w:tc>
          <w:tcPr>
            <w:tcW w:w="1977"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Растворенный кислород</w:t>
            </w:r>
          </w:p>
        </w:tc>
        <w:tc>
          <w:tcPr>
            <w:tcW w:w="1135"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10,5</w:t>
            </w:r>
          </w:p>
        </w:tc>
        <w:tc>
          <w:tcPr>
            <w:tcW w:w="851" w:type="dxa"/>
            <w:gridSpan w:val="3"/>
            <w:tcBorders>
              <w:top w:val="single" w:sz="4" w:space="0" w:color="auto"/>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w:t>
            </w:r>
          </w:p>
        </w:tc>
      </w:tr>
      <w:tr w:rsidR="00B92574" w:rsidRPr="001413CF" w:rsidTr="00733562">
        <w:tblPrEx>
          <w:tblLook w:val="00A0"/>
        </w:tblPrEx>
        <w:trPr>
          <w:gridBefore w:val="1"/>
          <w:wBefore w:w="29" w:type="dxa"/>
          <w:trHeight w:val="273"/>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bCs/>
                <w:sz w:val="22"/>
                <w:szCs w:val="22"/>
              </w:rPr>
            </w:pPr>
          </w:p>
        </w:tc>
        <w:tc>
          <w:tcPr>
            <w:tcW w:w="1554" w:type="dxa"/>
            <w:gridSpan w:val="4"/>
            <w:tcBorders>
              <w:top w:val="single" w:sz="4" w:space="0" w:color="auto"/>
              <w:left w:val="single" w:sz="4" w:space="0" w:color="auto"/>
              <w:bottom w:val="single" w:sz="4" w:space="0" w:color="auto"/>
              <w:right w:val="single" w:sz="4" w:space="0" w:color="auto"/>
            </w:tcBorders>
            <w:noWrap/>
          </w:tcPr>
          <w:p w:rsidR="00B92574" w:rsidRPr="001413CF" w:rsidRDefault="00B92574" w:rsidP="00EE15EC">
            <w:pPr>
              <w:ind w:right="-234"/>
              <w:jc w:val="center"/>
              <w:rPr>
                <w:rFonts w:ascii="Times New Roman" w:hAnsi="Times New Roman"/>
                <w:bCs/>
                <w:sz w:val="22"/>
                <w:szCs w:val="22"/>
              </w:rPr>
            </w:pPr>
            <w:r w:rsidRPr="001413CF">
              <w:rPr>
                <w:rFonts w:ascii="Times New Roman" w:hAnsi="Times New Roman"/>
                <w:bCs/>
                <w:sz w:val="22"/>
                <w:szCs w:val="22"/>
              </w:rPr>
              <w:t>2,71 (нормативно чистая)</w:t>
            </w:r>
          </w:p>
        </w:tc>
        <w:tc>
          <w:tcPr>
            <w:tcW w:w="1413" w:type="dxa"/>
            <w:gridSpan w:val="3"/>
            <w:tcBorders>
              <w:top w:val="single" w:sz="4" w:space="0" w:color="auto"/>
              <w:left w:val="single" w:sz="4" w:space="0" w:color="auto"/>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bCs/>
                <w:sz w:val="22"/>
                <w:szCs w:val="22"/>
              </w:rPr>
            </w:pPr>
            <w:r w:rsidRPr="001413CF">
              <w:rPr>
                <w:rFonts w:ascii="Times New Roman" w:hAnsi="Times New Roman"/>
                <w:bCs/>
                <w:sz w:val="22"/>
                <w:szCs w:val="22"/>
              </w:rPr>
              <w:t>1,76 (нормативно чистая)</w:t>
            </w:r>
          </w:p>
        </w:tc>
        <w:tc>
          <w:tcPr>
            <w:tcW w:w="1412" w:type="dxa"/>
            <w:gridSpan w:val="3"/>
            <w:tcBorders>
              <w:top w:val="nil"/>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bCs/>
                <w:sz w:val="22"/>
                <w:szCs w:val="22"/>
              </w:rPr>
            </w:pPr>
            <w:r w:rsidRPr="001413CF">
              <w:rPr>
                <w:rFonts w:ascii="Times New Roman" w:hAnsi="Times New Roman"/>
                <w:bCs/>
                <w:sz w:val="22"/>
                <w:szCs w:val="22"/>
              </w:rPr>
              <w:t>2,62 (нормативно чистая)</w:t>
            </w:r>
          </w:p>
        </w:tc>
        <w:tc>
          <w:tcPr>
            <w:tcW w:w="1977" w:type="dxa"/>
            <w:gridSpan w:val="3"/>
            <w:tcBorders>
              <w:top w:val="nil"/>
              <w:left w:val="nil"/>
              <w:bottom w:val="single" w:sz="4" w:space="0" w:color="auto"/>
              <w:right w:val="single" w:sz="4" w:space="0" w:color="auto"/>
            </w:tcBorders>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БПК</w:t>
            </w:r>
            <w:r w:rsidRPr="001413CF">
              <w:rPr>
                <w:rFonts w:ascii="Times New Roman" w:hAnsi="Times New Roman"/>
                <w:sz w:val="22"/>
                <w:szCs w:val="22"/>
                <w:vertAlign w:val="subscript"/>
              </w:rPr>
              <w:t>5</w:t>
            </w:r>
          </w:p>
        </w:tc>
        <w:tc>
          <w:tcPr>
            <w:tcW w:w="1135" w:type="dxa"/>
            <w:gridSpan w:val="3"/>
            <w:tcBorders>
              <w:top w:val="nil"/>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2,62</w:t>
            </w:r>
          </w:p>
        </w:tc>
        <w:tc>
          <w:tcPr>
            <w:tcW w:w="851" w:type="dxa"/>
            <w:gridSpan w:val="3"/>
            <w:tcBorders>
              <w:top w:val="nil"/>
              <w:left w:val="nil"/>
              <w:bottom w:val="single" w:sz="4" w:space="0" w:color="auto"/>
              <w:right w:val="single" w:sz="4" w:space="0" w:color="auto"/>
            </w:tcBorders>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w:t>
            </w:r>
          </w:p>
        </w:tc>
      </w:tr>
      <w:tr w:rsidR="00B92574" w:rsidRPr="001413CF" w:rsidTr="00733562">
        <w:tblPrEx>
          <w:tblLook w:val="00A0"/>
        </w:tblPrEx>
        <w:trPr>
          <w:gridBefore w:val="1"/>
          <w:wBefore w:w="29" w:type="dxa"/>
          <w:trHeight w:val="255"/>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4" w:type="dxa"/>
            <w:gridSpan w:val="4"/>
            <w:vMerge w:val="restart"/>
            <w:tcBorders>
              <w:top w:val="single" w:sz="4" w:space="0" w:color="auto"/>
              <w:left w:val="nil"/>
              <w:right w:val="single" w:sz="4" w:space="0" w:color="auto"/>
            </w:tcBorders>
            <w:noWrap/>
          </w:tcPr>
          <w:p w:rsidR="00B92574" w:rsidRPr="001413CF" w:rsidRDefault="00B92574" w:rsidP="00EE15EC">
            <w:pPr>
              <w:ind w:right="-234"/>
              <w:jc w:val="center"/>
              <w:rPr>
                <w:rFonts w:ascii="Times New Roman" w:hAnsi="Times New Roman"/>
                <w:sz w:val="22"/>
                <w:szCs w:val="22"/>
              </w:rPr>
            </w:pPr>
          </w:p>
          <w:p w:rsidR="00B92574" w:rsidRPr="001413CF" w:rsidRDefault="00B92574" w:rsidP="00EE15EC">
            <w:pPr>
              <w:ind w:right="-234"/>
              <w:jc w:val="center"/>
              <w:rPr>
                <w:rFonts w:ascii="Times New Roman" w:hAnsi="Times New Roman"/>
                <w:sz w:val="22"/>
                <w:szCs w:val="22"/>
              </w:rPr>
            </w:pPr>
            <w:r w:rsidRPr="001413CF">
              <w:rPr>
                <w:rFonts w:ascii="Times New Roman" w:hAnsi="Times New Roman"/>
                <w:sz w:val="22"/>
                <w:szCs w:val="22"/>
              </w:rPr>
              <w:t>4,32 (высокого уровня загрязнения)</w:t>
            </w:r>
          </w:p>
        </w:tc>
        <w:tc>
          <w:tcPr>
            <w:tcW w:w="1413" w:type="dxa"/>
            <w:gridSpan w:val="3"/>
            <w:vMerge w:val="restart"/>
            <w:tcBorders>
              <w:top w:val="single" w:sz="4" w:space="0" w:color="auto"/>
              <w:left w:val="nil"/>
              <w:right w:val="single" w:sz="4" w:space="0" w:color="auto"/>
            </w:tcBorders>
            <w:shd w:val="clear" w:color="auto" w:fill="FFFFFF"/>
            <w:noWrap/>
            <w:vAlign w:val="center"/>
          </w:tcPr>
          <w:p w:rsidR="00B92574" w:rsidRPr="001413CF" w:rsidRDefault="00B92574" w:rsidP="00EE15EC">
            <w:pPr>
              <w:ind w:right="-234"/>
              <w:jc w:val="center"/>
              <w:rPr>
                <w:rFonts w:ascii="Times New Roman" w:hAnsi="Times New Roman"/>
                <w:sz w:val="22"/>
                <w:szCs w:val="22"/>
              </w:rPr>
            </w:pPr>
            <w:r w:rsidRPr="001413CF">
              <w:rPr>
                <w:rFonts w:ascii="Times New Roman" w:hAnsi="Times New Roman"/>
                <w:sz w:val="22"/>
                <w:szCs w:val="22"/>
              </w:rPr>
              <w:t>3,55 (высокого уровня загрязнения)</w:t>
            </w:r>
          </w:p>
        </w:tc>
        <w:tc>
          <w:tcPr>
            <w:tcW w:w="1412" w:type="dxa"/>
            <w:gridSpan w:val="3"/>
            <w:vMerge w:val="restart"/>
            <w:tcBorders>
              <w:top w:val="single" w:sz="4" w:space="0" w:color="auto"/>
              <w:left w:val="nil"/>
              <w:right w:val="single" w:sz="4" w:space="0" w:color="auto"/>
            </w:tcBorders>
            <w:noWrap/>
            <w:vAlign w:val="center"/>
          </w:tcPr>
          <w:p w:rsidR="00B92574" w:rsidRPr="001413CF" w:rsidRDefault="00B92574" w:rsidP="00EE15EC">
            <w:pPr>
              <w:ind w:right="-234"/>
              <w:jc w:val="center"/>
              <w:rPr>
                <w:rFonts w:ascii="Times New Roman" w:hAnsi="Times New Roman"/>
                <w:sz w:val="22"/>
                <w:szCs w:val="22"/>
              </w:rPr>
            </w:pPr>
            <w:r w:rsidRPr="001413CF">
              <w:rPr>
                <w:rFonts w:ascii="Times New Roman" w:hAnsi="Times New Roman"/>
                <w:sz w:val="22"/>
                <w:szCs w:val="22"/>
              </w:rPr>
              <w:t>2,9 (умеренного уровня загрязнения)</w:t>
            </w:r>
          </w:p>
        </w:tc>
        <w:tc>
          <w:tcPr>
            <w:tcW w:w="3963" w:type="dxa"/>
            <w:gridSpan w:val="9"/>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bCs/>
                <w:sz w:val="22"/>
                <w:szCs w:val="22"/>
              </w:rPr>
              <w:t>главные ионы</w:t>
            </w:r>
          </w:p>
        </w:tc>
      </w:tr>
      <w:tr w:rsidR="00B92574" w:rsidRPr="001413CF" w:rsidTr="00733562">
        <w:tblPrEx>
          <w:tblLook w:val="00A0"/>
        </w:tblPrEx>
        <w:trPr>
          <w:gridBefore w:val="1"/>
          <w:wBefore w:w="29" w:type="dxa"/>
          <w:trHeight w:val="15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4" w:type="dxa"/>
            <w:gridSpan w:val="4"/>
            <w:vMerge/>
            <w:tcBorders>
              <w:left w:val="nil"/>
              <w:right w:val="single" w:sz="4" w:space="0" w:color="auto"/>
            </w:tcBorders>
            <w:noWrap/>
          </w:tcPr>
          <w:p w:rsidR="00B92574" w:rsidRPr="001413CF" w:rsidRDefault="00B92574" w:rsidP="00EE15EC">
            <w:pPr>
              <w:ind w:right="-234"/>
              <w:jc w:val="center"/>
              <w:rPr>
                <w:rFonts w:ascii="Times New Roman" w:hAnsi="Times New Roman"/>
                <w:sz w:val="22"/>
                <w:szCs w:val="22"/>
              </w:rPr>
            </w:pPr>
          </w:p>
        </w:tc>
        <w:tc>
          <w:tcPr>
            <w:tcW w:w="1413" w:type="dxa"/>
            <w:gridSpan w:val="3"/>
            <w:vMerge/>
            <w:tcBorders>
              <w:left w:val="nil"/>
              <w:right w:val="single" w:sz="4" w:space="0" w:color="auto"/>
            </w:tcBorders>
            <w:shd w:val="clear" w:color="auto" w:fill="FFFFFF"/>
            <w:noWrap/>
            <w:vAlign w:val="center"/>
          </w:tcPr>
          <w:p w:rsidR="00B92574" w:rsidRPr="001413CF" w:rsidRDefault="00B92574" w:rsidP="00EE15EC">
            <w:pPr>
              <w:ind w:right="-234"/>
              <w:jc w:val="center"/>
              <w:rPr>
                <w:rFonts w:ascii="Times New Roman" w:hAnsi="Times New Roman"/>
                <w:sz w:val="22"/>
                <w:szCs w:val="22"/>
              </w:rPr>
            </w:pPr>
          </w:p>
        </w:tc>
        <w:tc>
          <w:tcPr>
            <w:tcW w:w="1412"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sz w:val="22"/>
                <w:szCs w:val="22"/>
              </w:rPr>
            </w:pPr>
          </w:p>
        </w:tc>
        <w:tc>
          <w:tcPr>
            <w:tcW w:w="1977" w:type="dxa"/>
            <w:gridSpan w:val="3"/>
            <w:tcBorders>
              <w:top w:val="nil"/>
              <w:left w:val="nil"/>
              <w:bottom w:val="single" w:sz="4" w:space="0" w:color="auto"/>
              <w:right w:val="single" w:sz="4" w:space="0" w:color="auto"/>
            </w:tcBorders>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Сульфаты</w:t>
            </w:r>
          </w:p>
        </w:tc>
        <w:tc>
          <w:tcPr>
            <w:tcW w:w="1135" w:type="dxa"/>
            <w:gridSpan w:val="3"/>
            <w:tcBorders>
              <w:top w:val="nil"/>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614,5</w:t>
            </w:r>
          </w:p>
        </w:tc>
        <w:tc>
          <w:tcPr>
            <w:tcW w:w="851" w:type="dxa"/>
            <w:gridSpan w:val="3"/>
            <w:tcBorders>
              <w:top w:val="nil"/>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6,1</w:t>
            </w:r>
          </w:p>
        </w:tc>
      </w:tr>
      <w:tr w:rsidR="00B92574" w:rsidRPr="001413CF" w:rsidTr="00733562">
        <w:tblPrEx>
          <w:tblLook w:val="00A0"/>
        </w:tblPrEx>
        <w:trPr>
          <w:gridBefore w:val="1"/>
          <w:wBefore w:w="29" w:type="dxa"/>
          <w:trHeight w:val="15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4" w:type="dxa"/>
            <w:gridSpan w:val="4"/>
            <w:vMerge/>
            <w:tcBorders>
              <w:left w:val="nil"/>
              <w:right w:val="single" w:sz="4" w:space="0" w:color="auto"/>
            </w:tcBorders>
            <w:noWrap/>
          </w:tcPr>
          <w:p w:rsidR="00B92574" w:rsidRPr="001413CF" w:rsidRDefault="00B92574" w:rsidP="00EE15EC">
            <w:pPr>
              <w:ind w:right="-234"/>
              <w:jc w:val="center"/>
              <w:rPr>
                <w:rFonts w:ascii="Times New Roman" w:hAnsi="Times New Roman"/>
                <w:sz w:val="22"/>
                <w:szCs w:val="22"/>
              </w:rPr>
            </w:pPr>
          </w:p>
        </w:tc>
        <w:tc>
          <w:tcPr>
            <w:tcW w:w="1413" w:type="dxa"/>
            <w:gridSpan w:val="3"/>
            <w:vMerge/>
            <w:tcBorders>
              <w:left w:val="nil"/>
              <w:right w:val="single" w:sz="4" w:space="0" w:color="auto"/>
            </w:tcBorders>
            <w:shd w:val="clear" w:color="auto" w:fill="FFFFFF"/>
            <w:noWrap/>
            <w:vAlign w:val="center"/>
          </w:tcPr>
          <w:p w:rsidR="00B92574" w:rsidRPr="001413CF" w:rsidRDefault="00B92574" w:rsidP="00EE15EC">
            <w:pPr>
              <w:ind w:right="-234"/>
              <w:jc w:val="center"/>
              <w:rPr>
                <w:rFonts w:ascii="Times New Roman" w:hAnsi="Times New Roman"/>
                <w:sz w:val="22"/>
                <w:szCs w:val="22"/>
              </w:rPr>
            </w:pPr>
          </w:p>
        </w:tc>
        <w:tc>
          <w:tcPr>
            <w:tcW w:w="1412"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sz w:val="22"/>
                <w:szCs w:val="22"/>
              </w:rPr>
            </w:pPr>
          </w:p>
        </w:tc>
        <w:tc>
          <w:tcPr>
            <w:tcW w:w="1977" w:type="dxa"/>
            <w:gridSpan w:val="3"/>
            <w:tcBorders>
              <w:top w:val="nil"/>
              <w:left w:val="nil"/>
              <w:bottom w:val="single" w:sz="4" w:space="0" w:color="auto"/>
              <w:right w:val="single" w:sz="4" w:space="0" w:color="auto"/>
            </w:tcBorders>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Магний</w:t>
            </w:r>
          </w:p>
        </w:tc>
        <w:tc>
          <w:tcPr>
            <w:tcW w:w="1135" w:type="dxa"/>
            <w:gridSpan w:val="3"/>
            <w:tcBorders>
              <w:top w:val="nil"/>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76,6</w:t>
            </w:r>
          </w:p>
        </w:tc>
        <w:tc>
          <w:tcPr>
            <w:tcW w:w="851" w:type="dxa"/>
            <w:gridSpan w:val="3"/>
            <w:tcBorders>
              <w:top w:val="nil"/>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1,9</w:t>
            </w:r>
          </w:p>
        </w:tc>
      </w:tr>
      <w:tr w:rsidR="00B92574" w:rsidRPr="001413CF" w:rsidTr="00733562">
        <w:tblPrEx>
          <w:tblLook w:val="00A0"/>
        </w:tblPrEx>
        <w:trPr>
          <w:gridBefore w:val="1"/>
          <w:wBefore w:w="29" w:type="dxa"/>
          <w:trHeight w:val="176"/>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4" w:type="dxa"/>
            <w:gridSpan w:val="4"/>
            <w:vMerge/>
            <w:tcBorders>
              <w:left w:val="nil"/>
              <w:right w:val="single" w:sz="4" w:space="0" w:color="auto"/>
            </w:tcBorders>
            <w:noWrap/>
          </w:tcPr>
          <w:p w:rsidR="00B92574" w:rsidRPr="001413CF" w:rsidRDefault="00B92574" w:rsidP="00EE15EC">
            <w:pPr>
              <w:ind w:right="-234"/>
              <w:jc w:val="center"/>
              <w:rPr>
                <w:rFonts w:ascii="Times New Roman" w:hAnsi="Times New Roman"/>
                <w:sz w:val="22"/>
                <w:szCs w:val="22"/>
              </w:rPr>
            </w:pPr>
          </w:p>
        </w:tc>
        <w:tc>
          <w:tcPr>
            <w:tcW w:w="1413" w:type="dxa"/>
            <w:gridSpan w:val="3"/>
            <w:vMerge/>
            <w:tcBorders>
              <w:left w:val="nil"/>
              <w:right w:val="single" w:sz="4" w:space="0" w:color="auto"/>
            </w:tcBorders>
            <w:shd w:val="clear" w:color="auto" w:fill="FFFFFF"/>
            <w:noWrap/>
            <w:vAlign w:val="center"/>
          </w:tcPr>
          <w:p w:rsidR="00B92574" w:rsidRPr="001413CF" w:rsidRDefault="00B92574" w:rsidP="00EE15EC">
            <w:pPr>
              <w:ind w:right="-234"/>
              <w:jc w:val="center"/>
              <w:rPr>
                <w:rFonts w:ascii="Times New Roman" w:hAnsi="Times New Roman"/>
                <w:sz w:val="22"/>
                <w:szCs w:val="22"/>
              </w:rPr>
            </w:pPr>
          </w:p>
        </w:tc>
        <w:tc>
          <w:tcPr>
            <w:tcW w:w="1412"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sz w:val="22"/>
                <w:szCs w:val="22"/>
              </w:rPr>
            </w:pPr>
          </w:p>
        </w:tc>
        <w:tc>
          <w:tcPr>
            <w:tcW w:w="3963" w:type="dxa"/>
            <w:gridSpan w:val="9"/>
            <w:tcBorders>
              <w:top w:val="nil"/>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биогенные вещества</w:t>
            </w:r>
          </w:p>
        </w:tc>
      </w:tr>
      <w:tr w:rsidR="00B92574" w:rsidRPr="001413CF" w:rsidTr="00733562">
        <w:tblPrEx>
          <w:tblLook w:val="00A0"/>
        </w:tblPrEx>
        <w:trPr>
          <w:gridBefore w:val="1"/>
          <w:wBefore w:w="29" w:type="dxa"/>
          <w:trHeight w:val="176"/>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4" w:type="dxa"/>
            <w:gridSpan w:val="4"/>
            <w:vMerge/>
            <w:tcBorders>
              <w:left w:val="nil"/>
              <w:right w:val="single" w:sz="4" w:space="0" w:color="auto"/>
            </w:tcBorders>
            <w:noWrap/>
          </w:tcPr>
          <w:p w:rsidR="00B92574" w:rsidRPr="001413CF" w:rsidRDefault="00B92574" w:rsidP="00EE15EC">
            <w:pPr>
              <w:ind w:right="-234"/>
              <w:jc w:val="center"/>
              <w:rPr>
                <w:rFonts w:ascii="Times New Roman" w:hAnsi="Times New Roman"/>
                <w:sz w:val="22"/>
                <w:szCs w:val="22"/>
              </w:rPr>
            </w:pPr>
          </w:p>
        </w:tc>
        <w:tc>
          <w:tcPr>
            <w:tcW w:w="1413" w:type="dxa"/>
            <w:gridSpan w:val="3"/>
            <w:vMerge/>
            <w:tcBorders>
              <w:left w:val="nil"/>
              <w:right w:val="single" w:sz="4" w:space="0" w:color="auto"/>
            </w:tcBorders>
            <w:shd w:val="clear" w:color="auto" w:fill="FFFFFF"/>
            <w:noWrap/>
            <w:vAlign w:val="center"/>
          </w:tcPr>
          <w:p w:rsidR="00B92574" w:rsidRPr="001413CF" w:rsidRDefault="00B92574" w:rsidP="00EE15EC">
            <w:pPr>
              <w:ind w:right="-234"/>
              <w:jc w:val="center"/>
              <w:rPr>
                <w:rFonts w:ascii="Times New Roman" w:hAnsi="Times New Roman"/>
                <w:sz w:val="22"/>
                <w:szCs w:val="22"/>
              </w:rPr>
            </w:pPr>
          </w:p>
        </w:tc>
        <w:tc>
          <w:tcPr>
            <w:tcW w:w="1412"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sz w:val="22"/>
                <w:szCs w:val="22"/>
              </w:rPr>
            </w:pPr>
          </w:p>
        </w:tc>
        <w:tc>
          <w:tcPr>
            <w:tcW w:w="1977" w:type="dxa"/>
            <w:gridSpan w:val="3"/>
            <w:tcBorders>
              <w:top w:val="nil"/>
              <w:left w:val="nil"/>
              <w:bottom w:val="single" w:sz="4" w:space="0" w:color="auto"/>
              <w:right w:val="single" w:sz="4" w:space="0" w:color="auto"/>
            </w:tcBorders>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Азот нитритный</w:t>
            </w:r>
          </w:p>
        </w:tc>
        <w:tc>
          <w:tcPr>
            <w:tcW w:w="1135" w:type="dxa"/>
            <w:gridSpan w:val="3"/>
            <w:tcBorders>
              <w:top w:val="nil"/>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0,036</w:t>
            </w:r>
          </w:p>
        </w:tc>
        <w:tc>
          <w:tcPr>
            <w:tcW w:w="851" w:type="dxa"/>
            <w:gridSpan w:val="3"/>
            <w:tcBorders>
              <w:top w:val="nil"/>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1,8</w:t>
            </w:r>
          </w:p>
        </w:tc>
      </w:tr>
      <w:tr w:rsidR="00B92574" w:rsidRPr="001413CF" w:rsidTr="00733562">
        <w:tblPrEx>
          <w:tblLook w:val="00A0"/>
        </w:tblPrEx>
        <w:trPr>
          <w:gridBefore w:val="1"/>
          <w:wBefore w:w="29" w:type="dxa"/>
          <w:trHeight w:val="707"/>
        </w:trPr>
        <w:tc>
          <w:tcPr>
            <w:tcW w:w="2119"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река Келес (Южно-Казахстанская)</w:t>
            </w:r>
          </w:p>
        </w:tc>
        <w:tc>
          <w:tcPr>
            <w:tcW w:w="1554" w:type="dxa"/>
            <w:gridSpan w:val="4"/>
            <w:tcBorders>
              <w:top w:val="single" w:sz="4" w:space="0" w:color="auto"/>
              <w:left w:val="nil"/>
              <w:bottom w:val="single" w:sz="4" w:space="0" w:color="auto"/>
              <w:right w:val="single" w:sz="4" w:space="0" w:color="auto"/>
            </w:tcBorders>
            <w:noWrap/>
          </w:tcPr>
          <w:p w:rsidR="00B92574" w:rsidRPr="001413CF" w:rsidRDefault="00B92574" w:rsidP="00EE15EC">
            <w:pPr>
              <w:ind w:right="-234"/>
              <w:jc w:val="center"/>
              <w:rPr>
                <w:rFonts w:ascii="Times New Roman" w:hAnsi="Times New Roman"/>
                <w:bCs/>
                <w:sz w:val="22"/>
                <w:szCs w:val="22"/>
              </w:rPr>
            </w:pPr>
            <w:r w:rsidRPr="001413CF">
              <w:rPr>
                <w:rFonts w:ascii="Times New Roman" w:hAnsi="Times New Roman"/>
                <w:bCs/>
                <w:sz w:val="22"/>
                <w:szCs w:val="22"/>
              </w:rPr>
              <w:t>8,81 (нормативно чистая)</w:t>
            </w:r>
          </w:p>
        </w:tc>
        <w:tc>
          <w:tcPr>
            <w:tcW w:w="1413"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bCs/>
                <w:sz w:val="22"/>
                <w:szCs w:val="22"/>
              </w:rPr>
            </w:pPr>
            <w:r w:rsidRPr="001413CF">
              <w:rPr>
                <w:rFonts w:ascii="Times New Roman" w:hAnsi="Times New Roman"/>
                <w:bCs/>
                <w:sz w:val="22"/>
                <w:szCs w:val="22"/>
              </w:rPr>
              <w:t>9,41 (нормативно чистая)</w:t>
            </w:r>
          </w:p>
        </w:tc>
        <w:tc>
          <w:tcPr>
            <w:tcW w:w="1412"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bCs/>
                <w:sz w:val="22"/>
                <w:szCs w:val="22"/>
              </w:rPr>
            </w:pPr>
            <w:r w:rsidRPr="001413CF">
              <w:rPr>
                <w:rFonts w:ascii="Times New Roman" w:hAnsi="Times New Roman"/>
                <w:bCs/>
                <w:sz w:val="22"/>
                <w:szCs w:val="22"/>
              </w:rPr>
              <w:t>10,0 (нормативно чистая)</w:t>
            </w:r>
          </w:p>
        </w:tc>
        <w:tc>
          <w:tcPr>
            <w:tcW w:w="197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Растворенный кислород</w:t>
            </w:r>
          </w:p>
        </w:tc>
        <w:tc>
          <w:tcPr>
            <w:tcW w:w="113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10,0</w:t>
            </w:r>
          </w:p>
        </w:tc>
        <w:tc>
          <w:tcPr>
            <w:tcW w:w="851"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w:t>
            </w:r>
          </w:p>
        </w:tc>
      </w:tr>
      <w:tr w:rsidR="00B92574" w:rsidRPr="001413CF" w:rsidTr="00733562">
        <w:tblPrEx>
          <w:tblLook w:val="00A0"/>
        </w:tblPrEx>
        <w:trPr>
          <w:gridBefore w:val="1"/>
          <w:wBefore w:w="29" w:type="dxa"/>
          <w:trHeight w:val="415"/>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4" w:type="dxa"/>
            <w:gridSpan w:val="4"/>
            <w:tcBorders>
              <w:top w:val="single" w:sz="4" w:space="0" w:color="auto"/>
              <w:left w:val="nil"/>
              <w:bottom w:val="single" w:sz="4" w:space="0" w:color="auto"/>
              <w:right w:val="single" w:sz="4" w:space="0" w:color="auto"/>
            </w:tcBorders>
            <w:noWrap/>
          </w:tcPr>
          <w:p w:rsidR="00B92574" w:rsidRPr="001413CF" w:rsidRDefault="00B92574" w:rsidP="00EE15EC">
            <w:pPr>
              <w:ind w:right="-234"/>
              <w:jc w:val="center"/>
              <w:rPr>
                <w:rFonts w:ascii="Times New Roman" w:hAnsi="Times New Roman"/>
                <w:bCs/>
                <w:sz w:val="22"/>
                <w:szCs w:val="22"/>
              </w:rPr>
            </w:pPr>
            <w:r w:rsidRPr="001413CF">
              <w:rPr>
                <w:rFonts w:ascii="Times New Roman" w:hAnsi="Times New Roman"/>
                <w:bCs/>
                <w:sz w:val="22"/>
                <w:szCs w:val="22"/>
              </w:rPr>
              <w:t>1,03 (нормативно чистая)</w:t>
            </w:r>
          </w:p>
        </w:tc>
        <w:tc>
          <w:tcPr>
            <w:tcW w:w="1413"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bCs/>
                <w:sz w:val="22"/>
                <w:szCs w:val="22"/>
              </w:rPr>
            </w:pPr>
            <w:r w:rsidRPr="001413CF">
              <w:rPr>
                <w:rFonts w:ascii="Times New Roman" w:hAnsi="Times New Roman"/>
                <w:bCs/>
                <w:sz w:val="22"/>
                <w:szCs w:val="22"/>
              </w:rPr>
              <w:t>1,01 (нормативно чистая)</w:t>
            </w:r>
          </w:p>
        </w:tc>
        <w:tc>
          <w:tcPr>
            <w:tcW w:w="1412"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bCs/>
                <w:sz w:val="22"/>
                <w:szCs w:val="22"/>
              </w:rPr>
            </w:pPr>
            <w:r w:rsidRPr="001413CF">
              <w:rPr>
                <w:rFonts w:ascii="Times New Roman" w:hAnsi="Times New Roman"/>
                <w:bCs/>
                <w:sz w:val="22"/>
                <w:szCs w:val="22"/>
              </w:rPr>
              <w:t>1,25 (нормативно чистая)</w:t>
            </w:r>
          </w:p>
        </w:tc>
        <w:tc>
          <w:tcPr>
            <w:tcW w:w="197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БПК</w:t>
            </w:r>
            <w:r w:rsidRPr="001413CF">
              <w:rPr>
                <w:rFonts w:ascii="Times New Roman" w:hAnsi="Times New Roman"/>
                <w:sz w:val="22"/>
                <w:szCs w:val="22"/>
                <w:vertAlign w:val="subscript"/>
              </w:rPr>
              <w:t>5</w:t>
            </w:r>
          </w:p>
        </w:tc>
        <w:tc>
          <w:tcPr>
            <w:tcW w:w="113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1,25</w:t>
            </w:r>
          </w:p>
        </w:tc>
        <w:tc>
          <w:tcPr>
            <w:tcW w:w="851"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w:t>
            </w:r>
          </w:p>
        </w:tc>
      </w:tr>
      <w:tr w:rsidR="00B92574" w:rsidRPr="001413CF" w:rsidTr="00733562">
        <w:tblPrEx>
          <w:tblLook w:val="00A0"/>
        </w:tblPrEx>
        <w:trPr>
          <w:gridBefore w:val="1"/>
          <w:wBefore w:w="29" w:type="dxa"/>
          <w:trHeight w:val="283"/>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4" w:type="dxa"/>
            <w:gridSpan w:val="4"/>
            <w:vMerge w:val="restart"/>
            <w:tcBorders>
              <w:top w:val="single" w:sz="4" w:space="0" w:color="auto"/>
              <w:left w:val="nil"/>
              <w:right w:val="single" w:sz="4" w:space="0" w:color="auto"/>
            </w:tcBorders>
            <w:noWrap/>
          </w:tcPr>
          <w:p w:rsidR="00B92574" w:rsidRPr="001413CF" w:rsidRDefault="00B92574" w:rsidP="00EE15EC">
            <w:pPr>
              <w:ind w:right="-234"/>
              <w:jc w:val="center"/>
              <w:rPr>
                <w:rFonts w:ascii="Times New Roman" w:hAnsi="Times New Roman"/>
                <w:sz w:val="22"/>
                <w:szCs w:val="22"/>
              </w:rPr>
            </w:pPr>
          </w:p>
          <w:p w:rsidR="00B92574" w:rsidRPr="001413CF" w:rsidRDefault="00B92574" w:rsidP="00EE15EC">
            <w:pPr>
              <w:ind w:right="-234"/>
              <w:jc w:val="center"/>
              <w:rPr>
                <w:rFonts w:ascii="Times New Roman" w:hAnsi="Times New Roman"/>
                <w:sz w:val="22"/>
                <w:szCs w:val="22"/>
              </w:rPr>
            </w:pPr>
            <w:r w:rsidRPr="001413CF">
              <w:rPr>
                <w:rFonts w:ascii="Times New Roman" w:hAnsi="Times New Roman"/>
                <w:sz w:val="22"/>
                <w:szCs w:val="22"/>
              </w:rPr>
              <w:t>5,39 (высокого уровня загрязнения)</w:t>
            </w:r>
          </w:p>
        </w:tc>
        <w:tc>
          <w:tcPr>
            <w:tcW w:w="1413" w:type="dxa"/>
            <w:gridSpan w:val="3"/>
            <w:vMerge w:val="restart"/>
            <w:tcBorders>
              <w:top w:val="single" w:sz="4" w:space="0" w:color="auto"/>
              <w:left w:val="nil"/>
              <w:right w:val="single" w:sz="4" w:space="0" w:color="auto"/>
            </w:tcBorders>
            <w:noWrap/>
            <w:vAlign w:val="center"/>
          </w:tcPr>
          <w:p w:rsidR="00B92574" w:rsidRPr="001413CF" w:rsidRDefault="00B92574" w:rsidP="00EE15EC">
            <w:pPr>
              <w:ind w:right="-234"/>
              <w:jc w:val="center"/>
              <w:rPr>
                <w:rFonts w:ascii="Times New Roman" w:hAnsi="Times New Roman"/>
                <w:sz w:val="22"/>
                <w:szCs w:val="22"/>
              </w:rPr>
            </w:pPr>
            <w:r w:rsidRPr="001413CF">
              <w:rPr>
                <w:rFonts w:ascii="Times New Roman" w:hAnsi="Times New Roman"/>
                <w:sz w:val="22"/>
                <w:szCs w:val="22"/>
              </w:rPr>
              <w:t>5,1 (высокого уровня загрязнения)</w:t>
            </w:r>
          </w:p>
        </w:tc>
        <w:tc>
          <w:tcPr>
            <w:tcW w:w="1412" w:type="dxa"/>
            <w:gridSpan w:val="3"/>
            <w:vMerge w:val="restart"/>
            <w:tcBorders>
              <w:top w:val="single" w:sz="4" w:space="0" w:color="auto"/>
              <w:left w:val="nil"/>
              <w:right w:val="single" w:sz="4" w:space="0" w:color="auto"/>
            </w:tcBorders>
            <w:noWrap/>
            <w:vAlign w:val="center"/>
          </w:tcPr>
          <w:p w:rsidR="00B92574" w:rsidRPr="001413CF" w:rsidRDefault="00B92574" w:rsidP="00EE15EC">
            <w:pPr>
              <w:ind w:right="-234"/>
              <w:jc w:val="center"/>
              <w:rPr>
                <w:rFonts w:ascii="Times New Roman" w:hAnsi="Times New Roman"/>
                <w:sz w:val="22"/>
                <w:szCs w:val="22"/>
              </w:rPr>
            </w:pPr>
            <w:r w:rsidRPr="001413CF">
              <w:rPr>
                <w:rFonts w:ascii="Times New Roman" w:hAnsi="Times New Roman"/>
                <w:sz w:val="22"/>
                <w:szCs w:val="22"/>
              </w:rPr>
              <w:t>4,1</w:t>
            </w:r>
          </w:p>
          <w:p w:rsidR="00B92574" w:rsidRPr="001413CF" w:rsidRDefault="00B92574" w:rsidP="00EE15EC">
            <w:pPr>
              <w:ind w:right="-234"/>
              <w:jc w:val="center"/>
              <w:rPr>
                <w:rFonts w:ascii="Times New Roman" w:hAnsi="Times New Roman"/>
                <w:sz w:val="22"/>
                <w:szCs w:val="22"/>
              </w:rPr>
            </w:pPr>
            <w:r w:rsidRPr="001413CF">
              <w:rPr>
                <w:rFonts w:ascii="Times New Roman" w:hAnsi="Times New Roman"/>
                <w:sz w:val="22"/>
                <w:szCs w:val="22"/>
              </w:rPr>
              <w:t xml:space="preserve"> (высокого уровня загрязнения)</w:t>
            </w:r>
          </w:p>
        </w:tc>
        <w:tc>
          <w:tcPr>
            <w:tcW w:w="3963" w:type="dxa"/>
            <w:gridSpan w:val="9"/>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bCs/>
                <w:sz w:val="22"/>
                <w:szCs w:val="22"/>
              </w:rPr>
              <w:t>главные ионы</w:t>
            </w:r>
          </w:p>
        </w:tc>
      </w:tr>
      <w:tr w:rsidR="00B92574" w:rsidRPr="001413CF" w:rsidTr="00733562">
        <w:tblPrEx>
          <w:tblLook w:val="00A0"/>
        </w:tblPrEx>
        <w:trPr>
          <w:gridBefore w:val="1"/>
          <w:wBefore w:w="29" w:type="dxa"/>
          <w:trHeight w:val="247"/>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4" w:type="dxa"/>
            <w:gridSpan w:val="4"/>
            <w:vMerge/>
            <w:tcBorders>
              <w:left w:val="nil"/>
              <w:right w:val="single" w:sz="4" w:space="0" w:color="auto"/>
            </w:tcBorders>
            <w:noWrap/>
          </w:tcPr>
          <w:p w:rsidR="00B92574" w:rsidRPr="001413CF" w:rsidRDefault="00B92574" w:rsidP="00EE15EC">
            <w:pPr>
              <w:ind w:right="-234"/>
              <w:jc w:val="center"/>
              <w:rPr>
                <w:rFonts w:ascii="Times New Roman" w:hAnsi="Times New Roman"/>
                <w:sz w:val="22"/>
                <w:szCs w:val="22"/>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sz w:val="22"/>
                <w:szCs w:val="22"/>
              </w:rPr>
            </w:pPr>
          </w:p>
        </w:tc>
        <w:tc>
          <w:tcPr>
            <w:tcW w:w="1412"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sz w:val="22"/>
                <w:szCs w:val="22"/>
              </w:rPr>
            </w:pPr>
          </w:p>
        </w:tc>
        <w:tc>
          <w:tcPr>
            <w:tcW w:w="197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Сульфаты</w:t>
            </w:r>
          </w:p>
        </w:tc>
        <w:tc>
          <w:tcPr>
            <w:tcW w:w="113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807,0</w:t>
            </w:r>
          </w:p>
        </w:tc>
        <w:tc>
          <w:tcPr>
            <w:tcW w:w="851"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8,1</w:t>
            </w:r>
          </w:p>
        </w:tc>
      </w:tr>
      <w:tr w:rsidR="00B92574" w:rsidRPr="001413CF" w:rsidTr="00733562">
        <w:tblPrEx>
          <w:tblLook w:val="00A0"/>
        </w:tblPrEx>
        <w:trPr>
          <w:gridBefore w:val="1"/>
          <w:wBefore w:w="29" w:type="dxa"/>
          <w:trHeight w:val="268"/>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4" w:type="dxa"/>
            <w:gridSpan w:val="4"/>
            <w:vMerge/>
            <w:tcBorders>
              <w:left w:val="nil"/>
              <w:right w:val="single" w:sz="4" w:space="0" w:color="auto"/>
            </w:tcBorders>
            <w:noWrap/>
          </w:tcPr>
          <w:p w:rsidR="00B92574" w:rsidRPr="001413CF" w:rsidRDefault="00B92574" w:rsidP="00EE15EC">
            <w:pPr>
              <w:ind w:right="-234"/>
              <w:jc w:val="center"/>
              <w:rPr>
                <w:rFonts w:ascii="Times New Roman" w:hAnsi="Times New Roman"/>
                <w:sz w:val="22"/>
                <w:szCs w:val="22"/>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sz w:val="22"/>
                <w:szCs w:val="22"/>
              </w:rPr>
            </w:pPr>
          </w:p>
        </w:tc>
        <w:tc>
          <w:tcPr>
            <w:tcW w:w="1412"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sz w:val="22"/>
                <w:szCs w:val="22"/>
              </w:rPr>
            </w:pPr>
          </w:p>
        </w:tc>
        <w:tc>
          <w:tcPr>
            <w:tcW w:w="197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Магний</w:t>
            </w:r>
          </w:p>
        </w:tc>
        <w:tc>
          <w:tcPr>
            <w:tcW w:w="113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94,8</w:t>
            </w:r>
          </w:p>
        </w:tc>
        <w:tc>
          <w:tcPr>
            <w:tcW w:w="851"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2,4</w:t>
            </w:r>
          </w:p>
        </w:tc>
      </w:tr>
      <w:tr w:rsidR="00B92574" w:rsidRPr="001413CF" w:rsidTr="00733562">
        <w:tblPrEx>
          <w:tblLook w:val="00A0"/>
        </w:tblPrEx>
        <w:trPr>
          <w:gridBefore w:val="1"/>
          <w:wBefore w:w="29" w:type="dxa"/>
          <w:trHeight w:val="268"/>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4" w:type="dxa"/>
            <w:gridSpan w:val="4"/>
            <w:vMerge/>
            <w:tcBorders>
              <w:left w:val="nil"/>
              <w:right w:val="single" w:sz="4" w:space="0" w:color="auto"/>
            </w:tcBorders>
            <w:noWrap/>
          </w:tcPr>
          <w:p w:rsidR="00B92574" w:rsidRPr="001413CF" w:rsidRDefault="00B92574" w:rsidP="00EE15EC">
            <w:pPr>
              <w:ind w:right="-234"/>
              <w:jc w:val="center"/>
              <w:rPr>
                <w:rFonts w:ascii="Times New Roman" w:hAnsi="Times New Roman"/>
                <w:sz w:val="22"/>
                <w:szCs w:val="22"/>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sz w:val="22"/>
                <w:szCs w:val="22"/>
              </w:rPr>
            </w:pPr>
          </w:p>
        </w:tc>
        <w:tc>
          <w:tcPr>
            <w:tcW w:w="1412"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sz w:val="22"/>
                <w:szCs w:val="22"/>
              </w:rPr>
            </w:pPr>
          </w:p>
        </w:tc>
        <w:tc>
          <w:tcPr>
            <w:tcW w:w="3963" w:type="dxa"/>
            <w:gridSpan w:val="9"/>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биогенные вещества</w:t>
            </w:r>
          </w:p>
        </w:tc>
      </w:tr>
      <w:tr w:rsidR="00B92574" w:rsidRPr="001413CF" w:rsidTr="00733562">
        <w:tblPrEx>
          <w:tblLook w:val="00A0"/>
        </w:tblPrEx>
        <w:trPr>
          <w:gridBefore w:val="1"/>
          <w:wBefore w:w="29" w:type="dxa"/>
          <w:trHeight w:val="206"/>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4" w:type="dxa"/>
            <w:gridSpan w:val="4"/>
            <w:vMerge/>
            <w:tcBorders>
              <w:left w:val="nil"/>
              <w:right w:val="single" w:sz="4" w:space="0" w:color="auto"/>
            </w:tcBorders>
            <w:noWrap/>
          </w:tcPr>
          <w:p w:rsidR="00B92574" w:rsidRPr="001413CF" w:rsidRDefault="00B92574" w:rsidP="00EE15EC">
            <w:pPr>
              <w:ind w:right="-234"/>
              <w:jc w:val="center"/>
              <w:rPr>
                <w:rFonts w:ascii="Times New Roman" w:hAnsi="Times New Roman"/>
                <w:sz w:val="22"/>
                <w:szCs w:val="22"/>
              </w:rPr>
            </w:pPr>
          </w:p>
        </w:tc>
        <w:tc>
          <w:tcPr>
            <w:tcW w:w="1413"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sz w:val="22"/>
                <w:szCs w:val="22"/>
              </w:rPr>
            </w:pPr>
          </w:p>
        </w:tc>
        <w:tc>
          <w:tcPr>
            <w:tcW w:w="1412" w:type="dxa"/>
            <w:gridSpan w:val="3"/>
            <w:vMerge/>
            <w:tcBorders>
              <w:left w:val="nil"/>
              <w:right w:val="single" w:sz="4" w:space="0" w:color="auto"/>
            </w:tcBorders>
            <w:noWrap/>
            <w:vAlign w:val="center"/>
          </w:tcPr>
          <w:p w:rsidR="00B92574" w:rsidRPr="001413CF" w:rsidRDefault="00B92574" w:rsidP="00EE15EC">
            <w:pPr>
              <w:ind w:right="-234"/>
              <w:jc w:val="center"/>
              <w:rPr>
                <w:rFonts w:ascii="Times New Roman" w:hAnsi="Times New Roman"/>
                <w:sz w:val="22"/>
                <w:szCs w:val="22"/>
              </w:rPr>
            </w:pPr>
          </w:p>
        </w:tc>
        <w:tc>
          <w:tcPr>
            <w:tcW w:w="197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Азот нитритный</w:t>
            </w:r>
          </w:p>
        </w:tc>
        <w:tc>
          <w:tcPr>
            <w:tcW w:w="113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0,060</w:t>
            </w:r>
          </w:p>
        </w:tc>
        <w:tc>
          <w:tcPr>
            <w:tcW w:w="851"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3,0</w:t>
            </w:r>
          </w:p>
        </w:tc>
      </w:tr>
      <w:tr w:rsidR="00EE15EC" w:rsidRPr="001413CF" w:rsidTr="00733562">
        <w:tblPrEx>
          <w:tblLook w:val="00A0"/>
        </w:tblPrEx>
        <w:trPr>
          <w:gridBefore w:val="1"/>
          <w:wBefore w:w="29" w:type="dxa"/>
          <w:trHeight w:val="415"/>
        </w:trPr>
        <w:tc>
          <w:tcPr>
            <w:tcW w:w="2119" w:type="dxa"/>
            <w:gridSpan w:val="3"/>
            <w:vMerge w:val="restart"/>
            <w:tcBorders>
              <w:top w:val="single" w:sz="4" w:space="0" w:color="auto"/>
              <w:left w:val="single" w:sz="4" w:space="0" w:color="auto"/>
              <w:right w:val="single" w:sz="4" w:space="0" w:color="auto"/>
            </w:tcBorders>
            <w:vAlign w:val="center"/>
          </w:tcPr>
          <w:p w:rsidR="00EE15EC" w:rsidRPr="001413CF" w:rsidRDefault="00EE15EC" w:rsidP="00B92574">
            <w:pPr>
              <w:jc w:val="center"/>
              <w:rPr>
                <w:rFonts w:ascii="Times New Roman" w:hAnsi="Times New Roman"/>
                <w:sz w:val="22"/>
                <w:szCs w:val="22"/>
              </w:rPr>
            </w:pPr>
            <w:r w:rsidRPr="001413CF">
              <w:rPr>
                <w:rFonts w:ascii="Times New Roman" w:hAnsi="Times New Roman"/>
                <w:sz w:val="22"/>
                <w:szCs w:val="22"/>
              </w:rPr>
              <w:t>река Бадам (Южно-Казахстанская)</w:t>
            </w:r>
          </w:p>
        </w:tc>
        <w:tc>
          <w:tcPr>
            <w:tcW w:w="1554" w:type="dxa"/>
            <w:gridSpan w:val="4"/>
            <w:tcBorders>
              <w:top w:val="single" w:sz="4" w:space="0" w:color="auto"/>
              <w:left w:val="nil"/>
              <w:bottom w:val="single" w:sz="4" w:space="0" w:color="auto"/>
              <w:right w:val="single" w:sz="4" w:space="0" w:color="auto"/>
            </w:tcBorders>
            <w:noWrap/>
          </w:tcPr>
          <w:p w:rsidR="00EE15EC" w:rsidRPr="001413CF" w:rsidRDefault="00EE15EC" w:rsidP="00EE15EC">
            <w:pPr>
              <w:ind w:right="-234"/>
              <w:jc w:val="center"/>
              <w:rPr>
                <w:rFonts w:ascii="Times New Roman" w:hAnsi="Times New Roman"/>
                <w:bCs/>
                <w:sz w:val="22"/>
                <w:szCs w:val="22"/>
                <w:lang w:val="kk-KZ"/>
              </w:rPr>
            </w:pPr>
            <w:r w:rsidRPr="001413CF">
              <w:rPr>
                <w:rFonts w:ascii="Times New Roman" w:hAnsi="Times New Roman"/>
                <w:bCs/>
                <w:sz w:val="22"/>
                <w:szCs w:val="22"/>
              </w:rPr>
              <w:t>9,6</w:t>
            </w:r>
            <w:r w:rsidRPr="001413CF">
              <w:rPr>
                <w:rFonts w:ascii="Times New Roman" w:hAnsi="Times New Roman"/>
                <w:bCs/>
                <w:sz w:val="22"/>
                <w:szCs w:val="22"/>
                <w:lang w:val="kk-KZ"/>
              </w:rPr>
              <w:t>7</w:t>
            </w:r>
          </w:p>
          <w:p w:rsidR="00EE15EC" w:rsidRPr="001413CF" w:rsidRDefault="00EE15EC" w:rsidP="00EE15EC">
            <w:pPr>
              <w:ind w:right="-234"/>
              <w:jc w:val="center"/>
              <w:rPr>
                <w:rFonts w:ascii="Times New Roman" w:hAnsi="Times New Roman"/>
                <w:bCs/>
                <w:sz w:val="22"/>
                <w:szCs w:val="22"/>
              </w:rPr>
            </w:pPr>
            <w:r w:rsidRPr="001413CF">
              <w:rPr>
                <w:rFonts w:ascii="Times New Roman" w:hAnsi="Times New Roman"/>
                <w:bCs/>
                <w:sz w:val="22"/>
                <w:szCs w:val="22"/>
              </w:rPr>
              <w:t>(нормативно чистая)</w:t>
            </w:r>
          </w:p>
        </w:tc>
        <w:tc>
          <w:tcPr>
            <w:tcW w:w="1413" w:type="dxa"/>
            <w:gridSpan w:val="3"/>
            <w:tcBorders>
              <w:top w:val="single" w:sz="4" w:space="0" w:color="auto"/>
              <w:left w:val="nil"/>
              <w:bottom w:val="single" w:sz="4" w:space="0" w:color="auto"/>
              <w:right w:val="single" w:sz="4" w:space="0" w:color="auto"/>
            </w:tcBorders>
            <w:noWrap/>
            <w:vAlign w:val="center"/>
          </w:tcPr>
          <w:p w:rsidR="00EE15EC" w:rsidRPr="001413CF" w:rsidRDefault="00EE15EC" w:rsidP="00EE15EC">
            <w:pPr>
              <w:ind w:right="-234"/>
              <w:jc w:val="center"/>
              <w:rPr>
                <w:rFonts w:ascii="Times New Roman" w:hAnsi="Times New Roman"/>
                <w:bCs/>
                <w:sz w:val="22"/>
                <w:szCs w:val="22"/>
              </w:rPr>
            </w:pPr>
            <w:r w:rsidRPr="001413CF">
              <w:rPr>
                <w:rFonts w:ascii="Times New Roman" w:hAnsi="Times New Roman"/>
                <w:bCs/>
                <w:sz w:val="22"/>
                <w:szCs w:val="22"/>
              </w:rPr>
              <w:t>9,34 (нормативно чистая)</w:t>
            </w:r>
          </w:p>
        </w:tc>
        <w:tc>
          <w:tcPr>
            <w:tcW w:w="1412" w:type="dxa"/>
            <w:gridSpan w:val="3"/>
            <w:tcBorders>
              <w:top w:val="single" w:sz="4" w:space="0" w:color="auto"/>
              <w:left w:val="nil"/>
              <w:bottom w:val="single" w:sz="4" w:space="0" w:color="auto"/>
              <w:right w:val="single" w:sz="4" w:space="0" w:color="auto"/>
            </w:tcBorders>
            <w:noWrap/>
            <w:vAlign w:val="center"/>
          </w:tcPr>
          <w:p w:rsidR="00EE15EC" w:rsidRPr="001413CF" w:rsidRDefault="00EE15EC" w:rsidP="00EE15EC">
            <w:pPr>
              <w:ind w:right="-234"/>
              <w:jc w:val="center"/>
              <w:rPr>
                <w:rFonts w:ascii="Times New Roman" w:hAnsi="Times New Roman"/>
                <w:bCs/>
                <w:sz w:val="22"/>
                <w:szCs w:val="22"/>
              </w:rPr>
            </w:pPr>
            <w:r w:rsidRPr="001413CF">
              <w:rPr>
                <w:rFonts w:ascii="Times New Roman" w:hAnsi="Times New Roman"/>
                <w:bCs/>
                <w:sz w:val="22"/>
                <w:szCs w:val="22"/>
              </w:rPr>
              <w:t>10,08 (нормативно чистая)</w:t>
            </w:r>
          </w:p>
        </w:tc>
        <w:tc>
          <w:tcPr>
            <w:tcW w:w="1977" w:type="dxa"/>
            <w:gridSpan w:val="3"/>
            <w:tcBorders>
              <w:top w:val="single" w:sz="4" w:space="0" w:color="auto"/>
              <w:left w:val="nil"/>
              <w:bottom w:val="single" w:sz="4" w:space="0" w:color="auto"/>
              <w:right w:val="single" w:sz="4" w:space="0" w:color="auto"/>
            </w:tcBorders>
            <w:noWrap/>
            <w:vAlign w:val="center"/>
          </w:tcPr>
          <w:p w:rsidR="00EE15EC" w:rsidRPr="001413CF" w:rsidRDefault="00EE15EC" w:rsidP="00B92574">
            <w:pPr>
              <w:rPr>
                <w:rFonts w:ascii="Times New Roman" w:hAnsi="Times New Roman"/>
                <w:sz w:val="22"/>
                <w:szCs w:val="22"/>
              </w:rPr>
            </w:pPr>
            <w:r w:rsidRPr="001413CF">
              <w:rPr>
                <w:rFonts w:ascii="Times New Roman" w:hAnsi="Times New Roman"/>
                <w:sz w:val="22"/>
                <w:szCs w:val="22"/>
              </w:rPr>
              <w:t>Растворенный кислород</w:t>
            </w:r>
          </w:p>
        </w:tc>
        <w:tc>
          <w:tcPr>
            <w:tcW w:w="1135" w:type="dxa"/>
            <w:gridSpan w:val="3"/>
            <w:tcBorders>
              <w:top w:val="single" w:sz="4" w:space="0" w:color="auto"/>
              <w:left w:val="nil"/>
              <w:bottom w:val="single" w:sz="4" w:space="0" w:color="auto"/>
              <w:right w:val="single" w:sz="4" w:space="0" w:color="auto"/>
            </w:tcBorders>
            <w:noWrap/>
            <w:vAlign w:val="center"/>
          </w:tcPr>
          <w:p w:rsidR="00EE15EC" w:rsidRPr="001413CF" w:rsidRDefault="00EE15EC" w:rsidP="00B92574">
            <w:pPr>
              <w:jc w:val="center"/>
              <w:rPr>
                <w:rFonts w:ascii="Times New Roman" w:hAnsi="Times New Roman"/>
                <w:bCs/>
                <w:sz w:val="22"/>
                <w:szCs w:val="22"/>
              </w:rPr>
            </w:pPr>
            <w:r w:rsidRPr="001413CF">
              <w:rPr>
                <w:rFonts w:ascii="Times New Roman" w:hAnsi="Times New Roman"/>
                <w:bCs/>
                <w:sz w:val="22"/>
                <w:szCs w:val="22"/>
              </w:rPr>
              <w:t>10,08</w:t>
            </w:r>
          </w:p>
        </w:tc>
        <w:tc>
          <w:tcPr>
            <w:tcW w:w="851" w:type="dxa"/>
            <w:gridSpan w:val="3"/>
            <w:tcBorders>
              <w:top w:val="single" w:sz="4" w:space="0" w:color="auto"/>
              <w:left w:val="nil"/>
              <w:bottom w:val="single" w:sz="4" w:space="0" w:color="auto"/>
              <w:right w:val="single" w:sz="4" w:space="0" w:color="auto"/>
            </w:tcBorders>
            <w:noWrap/>
            <w:vAlign w:val="center"/>
          </w:tcPr>
          <w:p w:rsidR="00EE15EC" w:rsidRPr="001413CF" w:rsidRDefault="00EE15EC" w:rsidP="00B92574">
            <w:pPr>
              <w:jc w:val="center"/>
              <w:rPr>
                <w:rFonts w:ascii="Times New Roman" w:hAnsi="Times New Roman"/>
                <w:bCs/>
                <w:sz w:val="22"/>
                <w:szCs w:val="22"/>
                <w:lang w:val="kk-KZ"/>
              </w:rPr>
            </w:pPr>
            <w:r w:rsidRPr="001413CF">
              <w:rPr>
                <w:rFonts w:ascii="Times New Roman" w:hAnsi="Times New Roman"/>
                <w:bCs/>
                <w:sz w:val="22"/>
                <w:szCs w:val="22"/>
                <w:lang w:val="kk-KZ"/>
              </w:rPr>
              <w:t>-</w:t>
            </w:r>
          </w:p>
        </w:tc>
      </w:tr>
      <w:tr w:rsidR="00EE15EC" w:rsidRPr="001413CF" w:rsidTr="00733562">
        <w:tblPrEx>
          <w:tblLook w:val="00A0"/>
        </w:tblPrEx>
        <w:trPr>
          <w:gridBefore w:val="1"/>
          <w:wBefore w:w="29" w:type="dxa"/>
          <w:trHeight w:val="415"/>
        </w:trPr>
        <w:tc>
          <w:tcPr>
            <w:tcW w:w="2119" w:type="dxa"/>
            <w:gridSpan w:val="3"/>
            <w:vMerge/>
            <w:tcBorders>
              <w:left w:val="single" w:sz="4" w:space="0" w:color="auto"/>
              <w:right w:val="single" w:sz="4" w:space="0" w:color="auto"/>
            </w:tcBorders>
            <w:vAlign w:val="center"/>
          </w:tcPr>
          <w:p w:rsidR="00EE15EC" w:rsidRPr="001413CF" w:rsidRDefault="00EE15EC" w:rsidP="00B92574">
            <w:pPr>
              <w:jc w:val="center"/>
              <w:rPr>
                <w:rFonts w:ascii="Times New Roman" w:hAnsi="Times New Roman"/>
                <w:sz w:val="22"/>
                <w:szCs w:val="22"/>
              </w:rPr>
            </w:pPr>
          </w:p>
        </w:tc>
        <w:tc>
          <w:tcPr>
            <w:tcW w:w="1554" w:type="dxa"/>
            <w:gridSpan w:val="4"/>
            <w:tcBorders>
              <w:top w:val="single" w:sz="4" w:space="0" w:color="auto"/>
              <w:left w:val="nil"/>
              <w:bottom w:val="single" w:sz="4" w:space="0" w:color="auto"/>
              <w:right w:val="single" w:sz="4" w:space="0" w:color="auto"/>
            </w:tcBorders>
            <w:noWrap/>
          </w:tcPr>
          <w:p w:rsidR="00EE15EC" w:rsidRPr="001413CF" w:rsidRDefault="00EE15EC" w:rsidP="00EE15EC">
            <w:pPr>
              <w:ind w:right="-234"/>
              <w:jc w:val="center"/>
              <w:rPr>
                <w:rFonts w:ascii="Times New Roman" w:hAnsi="Times New Roman"/>
                <w:bCs/>
                <w:sz w:val="22"/>
                <w:szCs w:val="22"/>
              </w:rPr>
            </w:pPr>
            <w:r w:rsidRPr="001413CF">
              <w:rPr>
                <w:rFonts w:ascii="Times New Roman" w:hAnsi="Times New Roman"/>
                <w:bCs/>
                <w:sz w:val="22"/>
                <w:szCs w:val="22"/>
              </w:rPr>
              <w:t>2,0</w:t>
            </w:r>
            <w:r w:rsidRPr="001413CF">
              <w:rPr>
                <w:rFonts w:ascii="Times New Roman" w:hAnsi="Times New Roman"/>
                <w:bCs/>
                <w:sz w:val="22"/>
                <w:szCs w:val="22"/>
                <w:lang w:val="kk-KZ"/>
              </w:rPr>
              <w:t>4</w:t>
            </w:r>
            <w:r w:rsidRPr="001413CF">
              <w:rPr>
                <w:rFonts w:ascii="Times New Roman" w:hAnsi="Times New Roman"/>
                <w:bCs/>
                <w:sz w:val="22"/>
                <w:szCs w:val="22"/>
              </w:rPr>
              <w:t xml:space="preserve"> (нормативно чистая)</w:t>
            </w:r>
          </w:p>
        </w:tc>
        <w:tc>
          <w:tcPr>
            <w:tcW w:w="1413" w:type="dxa"/>
            <w:gridSpan w:val="3"/>
            <w:tcBorders>
              <w:top w:val="single" w:sz="4" w:space="0" w:color="auto"/>
              <w:left w:val="nil"/>
              <w:bottom w:val="single" w:sz="4" w:space="0" w:color="auto"/>
              <w:right w:val="single" w:sz="4" w:space="0" w:color="auto"/>
            </w:tcBorders>
            <w:noWrap/>
            <w:vAlign w:val="center"/>
          </w:tcPr>
          <w:p w:rsidR="00EE15EC" w:rsidRPr="001413CF" w:rsidRDefault="00EE15EC" w:rsidP="00EE15EC">
            <w:pPr>
              <w:ind w:right="-234"/>
              <w:jc w:val="center"/>
              <w:rPr>
                <w:rFonts w:ascii="Times New Roman" w:hAnsi="Times New Roman"/>
                <w:bCs/>
                <w:sz w:val="22"/>
                <w:szCs w:val="22"/>
              </w:rPr>
            </w:pPr>
            <w:r w:rsidRPr="001413CF">
              <w:rPr>
                <w:rFonts w:ascii="Times New Roman" w:hAnsi="Times New Roman"/>
                <w:bCs/>
                <w:sz w:val="22"/>
                <w:szCs w:val="22"/>
              </w:rPr>
              <w:t>2,04 (нормативно чистая)</w:t>
            </w:r>
          </w:p>
        </w:tc>
        <w:tc>
          <w:tcPr>
            <w:tcW w:w="1412" w:type="dxa"/>
            <w:gridSpan w:val="3"/>
            <w:tcBorders>
              <w:top w:val="single" w:sz="4" w:space="0" w:color="auto"/>
              <w:left w:val="nil"/>
              <w:bottom w:val="single" w:sz="4" w:space="0" w:color="auto"/>
              <w:right w:val="single" w:sz="4" w:space="0" w:color="auto"/>
            </w:tcBorders>
            <w:noWrap/>
            <w:vAlign w:val="center"/>
          </w:tcPr>
          <w:p w:rsidR="00EE15EC" w:rsidRPr="001413CF" w:rsidRDefault="00EE15EC" w:rsidP="00EE15EC">
            <w:pPr>
              <w:ind w:right="-234"/>
              <w:jc w:val="center"/>
              <w:rPr>
                <w:rFonts w:ascii="Times New Roman" w:hAnsi="Times New Roman"/>
                <w:bCs/>
                <w:sz w:val="22"/>
                <w:szCs w:val="22"/>
              </w:rPr>
            </w:pPr>
            <w:r w:rsidRPr="001413CF">
              <w:rPr>
                <w:rFonts w:ascii="Times New Roman" w:hAnsi="Times New Roman"/>
                <w:bCs/>
                <w:sz w:val="22"/>
                <w:szCs w:val="22"/>
              </w:rPr>
              <w:t>2,26 (нормативно чистая)</w:t>
            </w:r>
          </w:p>
        </w:tc>
        <w:tc>
          <w:tcPr>
            <w:tcW w:w="1977" w:type="dxa"/>
            <w:gridSpan w:val="3"/>
            <w:tcBorders>
              <w:top w:val="single" w:sz="4" w:space="0" w:color="auto"/>
              <w:left w:val="nil"/>
              <w:bottom w:val="single" w:sz="4" w:space="0" w:color="auto"/>
              <w:right w:val="single" w:sz="4" w:space="0" w:color="auto"/>
            </w:tcBorders>
            <w:noWrap/>
            <w:vAlign w:val="center"/>
          </w:tcPr>
          <w:p w:rsidR="00EE15EC" w:rsidRPr="001413CF" w:rsidRDefault="00EE15EC" w:rsidP="00B92574">
            <w:pPr>
              <w:rPr>
                <w:rFonts w:ascii="Times New Roman" w:hAnsi="Times New Roman"/>
                <w:sz w:val="22"/>
                <w:szCs w:val="22"/>
              </w:rPr>
            </w:pPr>
            <w:r w:rsidRPr="001413CF">
              <w:rPr>
                <w:rFonts w:ascii="Times New Roman" w:hAnsi="Times New Roman"/>
                <w:sz w:val="22"/>
                <w:szCs w:val="22"/>
              </w:rPr>
              <w:t>БПК</w:t>
            </w:r>
            <w:r w:rsidRPr="001413CF">
              <w:rPr>
                <w:rFonts w:ascii="Times New Roman" w:hAnsi="Times New Roman"/>
                <w:sz w:val="22"/>
                <w:szCs w:val="22"/>
                <w:vertAlign w:val="subscript"/>
              </w:rPr>
              <w:t>5</w:t>
            </w:r>
          </w:p>
        </w:tc>
        <w:tc>
          <w:tcPr>
            <w:tcW w:w="1135" w:type="dxa"/>
            <w:gridSpan w:val="3"/>
            <w:tcBorders>
              <w:top w:val="single" w:sz="4" w:space="0" w:color="auto"/>
              <w:left w:val="nil"/>
              <w:bottom w:val="single" w:sz="4" w:space="0" w:color="auto"/>
              <w:right w:val="single" w:sz="4" w:space="0" w:color="auto"/>
            </w:tcBorders>
            <w:noWrap/>
            <w:vAlign w:val="center"/>
          </w:tcPr>
          <w:p w:rsidR="00EE15EC" w:rsidRPr="001413CF" w:rsidRDefault="00EE15EC" w:rsidP="00B92574">
            <w:pPr>
              <w:jc w:val="center"/>
              <w:rPr>
                <w:rFonts w:ascii="Times New Roman" w:hAnsi="Times New Roman"/>
                <w:bCs/>
                <w:sz w:val="22"/>
                <w:szCs w:val="22"/>
              </w:rPr>
            </w:pPr>
            <w:r w:rsidRPr="001413CF">
              <w:rPr>
                <w:rFonts w:ascii="Times New Roman" w:hAnsi="Times New Roman"/>
                <w:bCs/>
                <w:sz w:val="22"/>
                <w:szCs w:val="22"/>
              </w:rPr>
              <w:t>2,26</w:t>
            </w:r>
          </w:p>
        </w:tc>
        <w:tc>
          <w:tcPr>
            <w:tcW w:w="851" w:type="dxa"/>
            <w:gridSpan w:val="3"/>
            <w:tcBorders>
              <w:top w:val="single" w:sz="4" w:space="0" w:color="auto"/>
              <w:left w:val="nil"/>
              <w:bottom w:val="single" w:sz="4" w:space="0" w:color="auto"/>
              <w:right w:val="single" w:sz="4" w:space="0" w:color="auto"/>
            </w:tcBorders>
            <w:noWrap/>
            <w:vAlign w:val="center"/>
          </w:tcPr>
          <w:p w:rsidR="00EE15EC" w:rsidRPr="001413CF" w:rsidRDefault="00EE15EC" w:rsidP="00B92574">
            <w:pPr>
              <w:jc w:val="center"/>
              <w:rPr>
                <w:rFonts w:ascii="Times New Roman" w:hAnsi="Times New Roman"/>
                <w:bCs/>
                <w:sz w:val="22"/>
                <w:szCs w:val="22"/>
                <w:lang w:val="kk-KZ"/>
              </w:rPr>
            </w:pPr>
            <w:r w:rsidRPr="001413CF">
              <w:rPr>
                <w:rFonts w:ascii="Times New Roman" w:hAnsi="Times New Roman"/>
                <w:bCs/>
                <w:sz w:val="22"/>
                <w:szCs w:val="22"/>
                <w:lang w:val="kk-KZ"/>
              </w:rPr>
              <w:t>-</w:t>
            </w:r>
          </w:p>
        </w:tc>
      </w:tr>
      <w:tr w:rsidR="00EE15EC" w:rsidRPr="001413CF" w:rsidTr="00733562">
        <w:tblPrEx>
          <w:tblLook w:val="00A0"/>
        </w:tblPrEx>
        <w:trPr>
          <w:gridBefore w:val="1"/>
          <w:wBefore w:w="29" w:type="dxa"/>
          <w:trHeight w:val="256"/>
        </w:trPr>
        <w:tc>
          <w:tcPr>
            <w:tcW w:w="2119" w:type="dxa"/>
            <w:gridSpan w:val="3"/>
            <w:vMerge/>
            <w:tcBorders>
              <w:left w:val="single" w:sz="4" w:space="0" w:color="auto"/>
              <w:right w:val="single" w:sz="4" w:space="0" w:color="auto"/>
            </w:tcBorders>
            <w:vAlign w:val="center"/>
          </w:tcPr>
          <w:p w:rsidR="00EE15EC" w:rsidRPr="001413CF" w:rsidRDefault="00EE15EC" w:rsidP="00B92574">
            <w:pPr>
              <w:jc w:val="center"/>
              <w:rPr>
                <w:rFonts w:ascii="Times New Roman" w:hAnsi="Times New Roman"/>
                <w:sz w:val="22"/>
                <w:szCs w:val="22"/>
              </w:rPr>
            </w:pPr>
          </w:p>
        </w:tc>
        <w:tc>
          <w:tcPr>
            <w:tcW w:w="1554" w:type="dxa"/>
            <w:gridSpan w:val="4"/>
            <w:vMerge w:val="restart"/>
            <w:tcBorders>
              <w:top w:val="single" w:sz="4" w:space="0" w:color="auto"/>
              <w:left w:val="nil"/>
              <w:right w:val="single" w:sz="4" w:space="0" w:color="auto"/>
            </w:tcBorders>
            <w:noWrap/>
          </w:tcPr>
          <w:p w:rsidR="00EE15EC" w:rsidRPr="001413CF" w:rsidRDefault="00EE15EC" w:rsidP="00EE15EC">
            <w:pPr>
              <w:ind w:right="-234"/>
              <w:jc w:val="center"/>
              <w:rPr>
                <w:rFonts w:ascii="Times New Roman" w:hAnsi="Times New Roman"/>
                <w:sz w:val="22"/>
                <w:szCs w:val="22"/>
              </w:rPr>
            </w:pPr>
          </w:p>
          <w:p w:rsidR="00EE15EC" w:rsidRPr="001413CF" w:rsidRDefault="00EE15EC" w:rsidP="00EE15EC">
            <w:pPr>
              <w:ind w:right="-234"/>
              <w:jc w:val="center"/>
              <w:rPr>
                <w:rFonts w:ascii="Times New Roman" w:hAnsi="Times New Roman"/>
                <w:sz w:val="22"/>
                <w:szCs w:val="22"/>
              </w:rPr>
            </w:pPr>
          </w:p>
          <w:p w:rsidR="00EE15EC" w:rsidRPr="001413CF" w:rsidRDefault="00EE15EC" w:rsidP="00EE15EC">
            <w:pPr>
              <w:ind w:right="-234"/>
              <w:jc w:val="center"/>
              <w:rPr>
                <w:rFonts w:ascii="Times New Roman" w:hAnsi="Times New Roman"/>
                <w:sz w:val="22"/>
                <w:szCs w:val="22"/>
              </w:rPr>
            </w:pPr>
            <w:r w:rsidRPr="001413CF">
              <w:rPr>
                <w:rFonts w:ascii="Times New Roman" w:hAnsi="Times New Roman"/>
                <w:sz w:val="22"/>
                <w:szCs w:val="22"/>
              </w:rPr>
              <w:lastRenderedPageBreak/>
              <w:t>1,61 (умеренного уровня загрязнения)</w:t>
            </w:r>
          </w:p>
        </w:tc>
        <w:tc>
          <w:tcPr>
            <w:tcW w:w="1413" w:type="dxa"/>
            <w:gridSpan w:val="3"/>
            <w:vMerge w:val="restart"/>
            <w:tcBorders>
              <w:top w:val="single" w:sz="4" w:space="0" w:color="auto"/>
              <w:left w:val="nil"/>
              <w:right w:val="single" w:sz="4" w:space="0" w:color="auto"/>
            </w:tcBorders>
            <w:noWrap/>
            <w:vAlign w:val="center"/>
          </w:tcPr>
          <w:p w:rsidR="00EE15EC" w:rsidRPr="001413CF" w:rsidRDefault="00EE15EC" w:rsidP="00EE15EC">
            <w:pPr>
              <w:ind w:right="-234"/>
              <w:jc w:val="center"/>
              <w:rPr>
                <w:rFonts w:ascii="Times New Roman" w:hAnsi="Times New Roman"/>
                <w:sz w:val="22"/>
                <w:szCs w:val="22"/>
              </w:rPr>
            </w:pPr>
          </w:p>
          <w:p w:rsidR="00EE15EC" w:rsidRPr="001413CF" w:rsidRDefault="00EE15EC" w:rsidP="00EE15EC">
            <w:pPr>
              <w:ind w:right="-234"/>
              <w:jc w:val="center"/>
              <w:rPr>
                <w:rFonts w:ascii="Times New Roman" w:hAnsi="Times New Roman"/>
                <w:sz w:val="22"/>
                <w:szCs w:val="22"/>
              </w:rPr>
            </w:pPr>
            <w:r w:rsidRPr="001413CF">
              <w:rPr>
                <w:rFonts w:ascii="Times New Roman" w:hAnsi="Times New Roman"/>
                <w:sz w:val="22"/>
                <w:szCs w:val="22"/>
              </w:rPr>
              <w:t xml:space="preserve">2,07 </w:t>
            </w:r>
            <w:r w:rsidRPr="001413CF">
              <w:rPr>
                <w:rFonts w:ascii="Times New Roman" w:hAnsi="Times New Roman"/>
                <w:sz w:val="22"/>
                <w:szCs w:val="22"/>
              </w:rPr>
              <w:lastRenderedPageBreak/>
              <w:t>(умеренного уровня загрязнения)</w:t>
            </w:r>
          </w:p>
        </w:tc>
        <w:tc>
          <w:tcPr>
            <w:tcW w:w="1412" w:type="dxa"/>
            <w:gridSpan w:val="3"/>
            <w:vMerge w:val="restart"/>
            <w:tcBorders>
              <w:top w:val="single" w:sz="4" w:space="0" w:color="auto"/>
              <w:left w:val="nil"/>
              <w:right w:val="single" w:sz="4" w:space="0" w:color="auto"/>
            </w:tcBorders>
            <w:noWrap/>
            <w:vAlign w:val="center"/>
          </w:tcPr>
          <w:p w:rsidR="00EE15EC" w:rsidRPr="001413CF" w:rsidRDefault="00EE15EC" w:rsidP="00EE15EC">
            <w:pPr>
              <w:ind w:right="-234"/>
              <w:jc w:val="center"/>
              <w:rPr>
                <w:rFonts w:ascii="Times New Roman" w:hAnsi="Times New Roman"/>
                <w:sz w:val="22"/>
                <w:szCs w:val="22"/>
              </w:rPr>
            </w:pPr>
          </w:p>
          <w:p w:rsidR="00EE15EC" w:rsidRPr="001413CF" w:rsidRDefault="00EE15EC" w:rsidP="00EE15EC">
            <w:pPr>
              <w:ind w:right="-234"/>
              <w:jc w:val="center"/>
              <w:rPr>
                <w:rFonts w:ascii="Times New Roman" w:hAnsi="Times New Roman"/>
                <w:sz w:val="22"/>
                <w:szCs w:val="22"/>
              </w:rPr>
            </w:pPr>
            <w:r w:rsidRPr="001413CF">
              <w:rPr>
                <w:rFonts w:ascii="Times New Roman" w:hAnsi="Times New Roman"/>
                <w:sz w:val="22"/>
                <w:szCs w:val="22"/>
              </w:rPr>
              <w:t xml:space="preserve">1,93 </w:t>
            </w:r>
            <w:r w:rsidRPr="001413CF">
              <w:rPr>
                <w:rFonts w:ascii="Times New Roman" w:hAnsi="Times New Roman"/>
                <w:sz w:val="22"/>
                <w:szCs w:val="22"/>
              </w:rPr>
              <w:lastRenderedPageBreak/>
              <w:t>(умеренного уровня загрязнения)</w:t>
            </w:r>
          </w:p>
        </w:tc>
        <w:tc>
          <w:tcPr>
            <w:tcW w:w="3963" w:type="dxa"/>
            <w:gridSpan w:val="9"/>
            <w:tcBorders>
              <w:top w:val="single" w:sz="4" w:space="0" w:color="auto"/>
              <w:left w:val="nil"/>
              <w:bottom w:val="single" w:sz="4" w:space="0" w:color="auto"/>
              <w:right w:val="single" w:sz="4" w:space="0" w:color="auto"/>
            </w:tcBorders>
            <w:noWrap/>
            <w:vAlign w:val="center"/>
          </w:tcPr>
          <w:p w:rsidR="00EE15EC" w:rsidRPr="001413CF" w:rsidRDefault="00EE15EC" w:rsidP="00B92574">
            <w:pPr>
              <w:jc w:val="center"/>
              <w:rPr>
                <w:rFonts w:ascii="Times New Roman" w:hAnsi="Times New Roman"/>
                <w:b/>
                <w:sz w:val="22"/>
                <w:szCs w:val="22"/>
              </w:rPr>
            </w:pPr>
            <w:r w:rsidRPr="001413CF">
              <w:rPr>
                <w:rFonts w:ascii="Times New Roman" w:hAnsi="Times New Roman"/>
                <w:b/>
                <w:bCs/>
                <w:sz w:val="22"/>
                <w:szCs w:val="22"/>
              </w:rPr>
              <w:lastRenderedPageBreak/>
              <w:t>главные ионы</w:t>
            </w:r>
          </w:p>
        </w:tc>
      </w:tr>
      <w:tr w:rsidR="00EE15EC" w:rsidRPr="001413CF" w:rsidTr="00733562">
        <w:tblPrEx>
          <w:tblLook w:val="00A0"/>
        </w:tblPrEx>
        <w:trPr>
          <w:gridBefore w:val="1"/>
          <w:wBefore w:w="29" w:type="dxa"/>
          <w:trHeight w:val="217"/>
        </w:trPr>
        <w:tc>
          <w:tcPr>
            <w:tcW w:w="2119" w:type="dxa"/>
            <w:gridSpan w:val="3"/>
            <w:vMerge/>
            <w:tcBorders>
              <w:left w:val="single" w:sz="4" w:space="0" w:color="auto"/>
              <w:right w:val="single" w:sz="4" w:space="0" w:color="auto"/>
            </w:tcBorders>
            <w:vAlign w:val="center"/>
          </w:tcPr>
          <w:p w:rsidR="00EE15EC" w:rsidRPr="001413CF" w:rsidRDefault="00EE15EC" w:rsidP="00B92574">
            <w:pPr>
              <w:jc w:val="center"/>
              <w:rPr>
                <w:rFonts w:ascii="Times New Roman" w:hAnsi="Times New Roman"/>
                <w:sz w:val="22"/>
                <w:szCs w:val="22"/>
              </w:rPr>
            </w:pPr>
          </w:p>
        </w:tc>
        <w:tc>
          <w:tcPr>
            <w:tcW w:w="1554" w:type="dxa"/>
            <w:gridSpan w:val="4"/>
            <w:vMerge/>
            <w:tcBorders>
              <w:left w:val="nil"/>
              <w:right w:val="single" w:sz="4" w:space="0" w:color="auto"/>
            </w:tcBorders>
            <w:noWrap/>
          </w:tcPr>
          <w:p w:rsidR="00EE15EC" w:rsidRPr="001413CF" w:rsidRDefault="00EE15EC" w:rsidP="00EE15EC">
            <w:pPr>
              <w:ind w:right="-234"/>
              <w:jc w:val="center"/>
              <w:rPr>
                <w:rFonts w:ascii="Times New Roman" w:hAnsi="Times New Roman"/>
                <w:sz w:val="22"/>
                <w:szCs w:val="22"/>
              </w:rPr>
            </w:pPr>
          </w:p>
        </w:tc>
        <w:tc>
          <w:tcPr>
            <w:tcW w:w="1413" w:type="dxa"/>
            <w:gridSpan w:val="3"/>
            <w:vMerge/>
            <w:tcBorders>
              <w:left w:val="nil"/>
              <w:right w:val="single" w:sz="4" w:space="0" w:color="auto"/>
            </w:tcBorders>
            <w:noWrap/>
            <w:vAlign w:val="center"/>
          </w:tcPr>
          <w:p w:rsidR="00EE15EC" w:rsidRPr="001413CF" w:rsidRDefault="00EE15EC" w:rsidP="00EE15EC">
            <w:pPr>
              <w:ind w:right="-234"/>
              <w:jc w:val="center"/>
              <w:rPr>
                <w:rFonts w:ascii="Times New Roman" w:hAnsi="Times New Roman"/>
                <w:sz w:val="22"/>
                <w:szCs w:val="22"/>
              </w:rPr>
            </w:pPr>
          </w:p>
        </w:tc>
        <w:tc>
          <w:tcPr>
            <w:tcW w:w="1412" w:type="dxa"/>
            <w:gridSpan w:val="3"/>
            <w:vMerge/>
            <w:tcBorders>
              <w:left w:val="nil"/>
              <w:right w:val="single" w:sz="4" w:space="0" w:color="auto"/>
            </w:tcBorders>
            <w:noWrap/>
            <w:vAlign w:val="center"/>
          </w:tcPr>
          <w:p w:rsidR="00EE15EC" w:rsidRPr="001413CF" w:rsidRDefault="00EE15EC" w:rsidP="00EE15EC">
            <w:pPr>
              <w:ind w:right="-234"/>
              <w:jc w:val="center"/>
              <w:rPr>
                <w:rFonts w:ascii="Times New Roman" w:hAnsi="Times New Roman"/>
                <w:sz w:val="22"/>
                <w:szCs w:val="22"/>
              </w:rPr>
            </w:pPr>
          </w:p>
        </w:tc>
        <w:tc>
          <w:tcPr>
            <w:tcW w:w="1977" w:type="dxa"/>
            <w:gridSpan w:val="3"/>
            <w:tcBorders>
              <w:top w:val="single" w:sz="4" w:space="0" w:color="auto"/>
              <w:left w:val="nil"/>
              <w:bottom w:val="single" w:sz="4" w:space="0" w:color="auto"/>
              <w:right w:val="single" w:sz="4" w:space="0" w:color="auto"/>
            </w:tcBorders>
            <w:noWrap/>
            <w:vAlign w:val="center"/>
          </w:tcPr>
          <w:p w:rsidR="00EE15EC" w:rsidRPr="001413CF" w:rsidRDefault="00EE15EC" w:rsidP="00B92574">
            <w:pPr>
              <w:rPr>
                <w:rFonts w:ascii="Times New Roman" w:hAnsi="Times New Roman"/>
                <w:sz w:val="22"/>
                <w:szCs w:val="22"/>
              </w:rPr>
            </w:pPr>
            <w:r w:rsidRPr="001413CF">
              <w:rPr>
                <w:rFonts w:ascii="Times New Roman" w:hAnsi="Times New Roman"/>
                <w:sz w:val="22"/>
                <w:szCs w:val="22"/>
              </w:rPr>
              <w:t>Сульфаты</w:t>
            </w:r>
          </w:p>
        </w:tc>
        <w:tc>
          <w:tcPr>
            <w:tcW w:w="1135" w:type="dxa"/>
            <w:gridSpan w:val="3"/>
            <w:tcBorders>
              <w:top w:val="single" w:sz="4" w:space="0" w:color="auto"/>
              <w:left w:val="nil"/>
              <w:bottom w:val="single" w:sz="4" w:space="0" w:color="auto"/>
              <w:right w:val="single" w:sz="4" w:space="0" w:color="auto"/>
            </w:tcBorders>
            <w:noWrap/>
            <w:vAlign w:val="center"/>
          </w:tcPr>
          <w:p w:rsidR="00EE15EC" w:rsidRPr="001413CF" w:rsidRDefault="00EE15EC" w:rsidP="00B92574">
            <w:pPr>
              <w:jc w:val="center"/>
              <w:rPr>
                <w:rFonts w:ascii="Times New Roman" w:hAnsi="Times New Roman"/>
                <w:sz w:val="22"/>
                <w:szCs w:val="22"/>
              </w:rPr>
            </w:pPr>
            <w:r w:rsidRPr="001413CF">
              <w:rPr>
                <w:rFonts w:ascii="Times New Roman" w:hAnsi="Times New Roman"/>
                <w:sz w:val="22"/>
                <w:szCs w:val="22"/>
              </w:rPr>
              <w:t>202,0</w:t>
            </w:r>
          </w:p>
        </w:tc>
        <w:tc>
          <w:tcPr>
            <w:tcW w:w="851" w:type="dxa"/>
            <w:gridSpan w:val="3"/>
            <w:tcBorders>
              <w:top w:val="single" w:sz="4" w:space="0" w:color="auto"/>
              <w:left w:val="nil"/>
              <w:bottom w:val="single" w:sz="4" w:space="0" w:color="auto"/>
              <w:right w:val="single" w:sz="4" w:space="0" w:color="auto"/>
            </w:tcBorders>
            <w:noWrap/>
            <w:vAlign w:val="center"/>
          </w:tcPr>
          <w:p w:rsidR="00EE15EC" w:rsidRPr="001413CF" w:rsidRDefault="00EE15EC" w:rsidP="00B92574">
            <w:pPr>
              <w:jc w:val="center"/>
              <w:rPr>
                <w:rFonts w:ascii="Times New Roman" w:hAnsi="Times New Roman"/>
                <w:sz w:val="22"/>
                <w:szCs w:val="22"/>
              </w:rPr>
            </w:pPr>
            <w:r w:rsidRPr="001413CF">
              <w:rPr>
                <w:rFonts w:ascii="Times New Roman" w:hAnsi="Times New Roman"/>
                <w:sz w:val="22"/>
                <w:szCs w:val="22"/>
              </w:rPr>
              <w:t>2,0</w:t>
            </w:r>
          </w:p>
        </w:tc>
      </w:tr>
      <w:tr w:rsidR="00EE15EC" w:rsidRPr="001413CF" w:rsidTr="00733562">
        <w:tblPrEx>
          <w:tblLook w:val="00A0"/>
        </w:tblPrEx>
        <w:trPr>
          <w:gridBefore w:val="1"/>
          <w:wBefore w:w="29" w:type="dxa"/>
          <w:trHeight w:val="195"/>
        </w:trPr>
        <w:tc>
          <w:tcPr>
            <w:tcW w:w="2119" w:type="dxa"/>
            <w:gridSpan w:val="3"/>
            <w:vMerge/>
            <w:tcBorders>
              <w:left w:val="single" w:sz="4" w:space="0" w:color="auto"/>
              <w:right w:val="single" w:sz="4" w:space="0" w:color="auto"/>
            </w:tcBorders>
            <w:vAlign w:val="center"/>
          </w:tcPr>
          <w:p w:rsidR="00EE15EC" w:rsidRPr="001413CF" w:rsidRDefault="00EE15EC" w:rsidP="00B92574">
            <w:pPr>
              <w:jc w:val="center"/>
              <w:rPr>
                <w:rFonts w:ascii="Times New Roman" w:hAnsi="Times New Roman"/>
                <w:sz w:val="22"/>
                <w:szCs w:val="22"/>
              </w:rPr>
            </w:pPr>
          </w:p>
        </w:tc>
        <w:tc>
          <w:tcPr>
            <w:tcW w:w="1554" w:type="dxa"/>
            <w:gridSpan w:val="4"/>
            <w:vMerge/>
            <w:tcBorders>
              <w:left w:val="nil"/>
              <w:right w:val="single" w:sz="4" w:space="0" w:color="auto"/>
            </w:tcBorders>
            <w:noWrap/>
          </w:tcPr>
          <w:p w:rsidR="00EE15EC" w:rsidRPr="001413CF" w:rsidRDefault="00EE15EC" w:rsidP="00EE15EC">
            <w:pPr>
              <w:ind w:right="-234"/>
              <w:jc w:val="center"/>
              <w:rPr>
                <w:rFonts w:ascii="Times New Roman" w:hAnsi="Times New Roman"/>
                <w:sz w:val="22"/>
                <w:szCs w:val="22"/>
              </w:rPr>
            </w:pPr>
          </w:p>
        </w:tc>
        <w:tc>
          <w:tcPr>
            <w:tcW w:w="1413" w:type="dxa"/>
            <w:gridSpan w:val="3"/>
            <w:vMerge/>
            <w:tcBorders>
              <w:left w:val="nil"/>
              <w:right w:val="single" w:sz="4" w:space="0" w:color="auto"/>
            </w:tcBorders>
            <w:noWrap/>
            <w:vAlign w:val="center"/>
          </w:tcPr>
          <w:p w:rsidR="00EE15EC" w:rsidRPr="001413CF" w:rsidRDefault="00EE15EC" w:rsidP="00EE15EC">
            <w:pPr>
              <w:ind w:right="-234"/>
              <w:jc w:val="center"/>
              <w:rPr>
                <w:rFonts w:ascii="Times New Roman" w:hAnsi="Times New Roman"/>
                <w:sz w:val="22"/>
                <w:szCs w:val="22"/>
              </w:rPr>
            </w:pPr>
          </w:p>
        </w:tc>
        <w:tc>
          <w:tcPr>
            <w:tcW w:w="1412" w:type="dxa"/>
            <w:gridSpan w:val="3"/>
            <w:vMerge/>
            <w:tcBorders>
              <w:left w:val="nil"/>
              <w:right w:val="single" w:sz="4" w:space="0" w:color="auto"/>
            </w:tcBorders>
            <w:noWrap/>
            <w:vAlign w:val="center"/>
          </w:tcPr>
          <w:p w:rsidR="00EE15EC" w:rsidRPr="001413CF" w:rsidRDefault="00EE15EC" w:rsidP="00EE15EC">
            <w:pPr>
              <w:ind w:right="-234"/>
              <w:jc w:val="center"/>
              <w:rPr>
                <w:rFonts w:ascii="Times New Roman" w:hAnsi="Times New Roman"/>
                <w:sz w:val="22"/>
                <w:szCs w:val="22"/>
              </w:rPr>
            </w:pPr>
          </w:p>
        </w:tc>
        <w:tc>
          <w:tcPr>
            <w:tcW w:w="1977" w:type="dxa"/>
            <w:gridSpan w:val="3"/>
            <w:tcBorders>
              <w:top w:val="single" w:sz="4" w:space="0" w:color="auto"/>
              <w:left w:val="nil"/>
              <w:bottom w:val="single" w:sz="4" w:space="0" w:color="auto"/>
              <w:right w:val="single" w:sz="4" w:space="0" w:color="auto"/>
            </w:tcBorders>
            <w:noWrap/>
            <w:vAlign w:val="center"/>
          </w:tcPr>
          <w:p w:rsidR="00EE15EC" w:rsidRPr="001413CF" w:rsidRDefault="00EE15EC" w:rsidP="00B92574">
            <w:pPr>
              <w:rPr>
                <w:rFonts w:ascii="Times New Roman" w:hAnsi="Times New Roman"/>
                <w:sz w:val="22"/>
                <w:szCs w:val="22"/>
              </w:rPr>
            </w:pPr>
            <w:r w:rsidRPr="001413CF">
              <w:rPr>
                <w:rFonts w:ascii="Times New Roman" w:hAnsi="Times New Roman"/>
                <w:sz w:val="22"/>
                <w:szCs w:val="22"/>
              </w:rPr>
              <w:t>Магний</w:t>
            </w:r>
          </w:p>
        </w:tc>
        <w:tc>
          <w:tcPr>
            <w:tcW w:w="1135" w:type="dxa"/>
            <w:gridSpan w:val="3"/>
            <w:tcBorders>
              <w:top w:val="single" w:sz="4" w:space="0" w:color="auto"/>
              <w:left w:val="nil"/>
              <w:bottom w:val="single" w:sz="4" w:space="0" w:color="auto"/>
              <w:right w:val="single" w:sz="4" w:space="0" w:color="auto"/>
            </w:tcBorders>
            <w:noWrap/>
            <w:vAlign w:val="center"/>
          </w:tcPr>
          <w:p w:rsidR="00EE15EC" w:rsidRPr="001413CF" w:rsidRDefault="00EE15EC" w:rsidP="00B92574">
            <w:pPr>
              <w:jc w:val="center"/>
              <w:rPr>
                <w:rFonts w:ascii="Times New Roman" w:hAnsi="Times New Roman"/>
                <w:sz w:val="22"/>
                <w:szCs w:val="22"/>
              </w:rPr>
            </w:pPr>
            <w:r w:rsidRPr="001413CF">
              <w:rPr>
                <w:rFonts w:ascii="Times New Roman" w:hAnsi="Times New Roman"/>
                <w:sz w:val="22"/>
                <w:szCs w:val="22"/>
              </w:rPr>
              <w:t>47,4</w:t>
            </w:r>
          </w:p>
        </w:tc>
        <w:tc>
          <w:tcPr>
            <w:tcW w:w="851" w:type="dxa"/>
            <w:gridSpan w:val="3"/>
            <w:tcBorders>
              <w:top w:val="single" w:sz="4" w:space="0" w:color="auto"/>
              <w:left w:val="nil"/>
              <w:bottom w:val="single" w:sz="4" w:space="0" w:color="auto"/>
              <w:right w:val="single" w:sz="4" w:space="0" w:color="auto"/>
            </w:tcBorders>
            <w:noWrap/>
            <w:vAlign w:val="center"/>
          </w:tcPr>
          <w:p w:rsidR="00EE15EC" w:rsidRPr="001413CF" w:rsidRDefault="00EE15EC" w:rsidP="00B92574">
            <w:pPr>
              <w:jc w:val="center"/>
              <w:rPr>
                <w:rFonts w:ascii="Times New Roman" w:hAnsi="Times New Roman"/>
                <w:sz w:val="22"/>
                <w:szCs w:val="22"/>
              </w:rPr>
            </w:pPr>
            <w:r w:rsidRPr="001413CF">
              <w:rPr>
                <w:rFonts w:ascii="Times New Roman" w:hAnsi="Times New Roman"/>
                <w:sz w:val="22"/>
                <w:szCs w:val="22"/>
              </w:rPr>
              <w:t>1,2</w:t>
            </w:r>
          </w:p>
        </w:tc>
      </w:tr>
      <w:tr w:rsidR="00EE15EC" w:rsidRPr="001413CF" w:rsidTr="00733562">
        <w:tblPrEx>
          <w:tblLook w:val="00A0"/>
        </w:tblPrEx>
        <w:trPr>
          <w:gridBefore w:val="1"/>
          <w:wBefore w:w="29" w:type="dxa"/>
          <w:trHeight w:val="369"/>
        </w:trPr>
        <w:tc>
          <w:tcPr>
            <w:tcW w:w="2119" w:type="dxa"/>
            <w:gridSpan w:val="3"/>
            <w:vMerge/>
            <w:tcBorders>
              <w:left w:val="single" w:sz="4" w:space="0" w:color="auto"/>
              <w:right w:val="single" w:sz="4" w:space="0" w:color="auto"/>
            </w:tcBorders>
            <w:vAlign w:val="center"/>
          </w:tcPr>
          <w:p w:rsidR="00EE15EC" w:rsidRPr="001413CF" w:rsidRDefault="00EE15EC" w:rsidP="00B92574">
            <w:pPr>
              <w:jc w:val="center"/>
              <w:rPr>
                <w:rFonts w:ascii="Times New Roman" w:hAnsi="Times New Roman"/>
                <w:sz w:val="22"/>
                <w:szCs w:val="22"/>
              </w:rPr>
            </w:pPr>
          </w:p>
        </w:tc>
        <w:tc>
          <w:tcPr>
            <w:tcW w:w="1554" w:type="dxa"/>
            <w:gridSpan w:val="4"/>
            <w:vMerge/>
            <w:tcBorders>
              <w:left w:val="nil"/>
              <w:right w:val="single" w:sz="4" w:space="0" w:color="auto"/>
            </w:tcBorders>
            <w:noWrap/>
          </w:tcPr>
          <w:p w:rsidR="00EE15EC" w:rsidRPr="001413CF" w:rsidRDefault="00EE15EC" w:rsidP="00EE15EC">
            <w:pPr>
              <w:ind w:right="-234"/>
              <w:jc w:val="center"/>
              <w:rPr>
                <w:rFonts w:ascii="Times New Roman" w:hAnsi="Times New Roman"/>
                <w:sz w:val="22"/>
                <w:szCs w:val="22"/>
              </w:rPr>
            </w:pPr>
          </w:p>
        </w:tc>
        <w:tc>
          <w:tcPr>
            <w:tcW w:w="1413" w:type="dxa"/>
            <w:gridSpan w:val="3"/>
            <w:vMerge/>
            <w:tcBorders>
              <w:left w:val="nil"/>
              <w:right w:val="single" w:sz="4" w:space="0" w:color="auto"/>
            </w:tcBorders>
            <w:noWrap/>
            <w:vAlign w:val="center"/>
          </w:tcPr>
          <w:p w:rsidR="00EE15EC" w:rsidRPr="001413CF" w:rsidRDefault="00EE15EC" w:rsidP="00EE15EC">
            <w:pPr>
              <w:ind w:right="-234"/>
              <w:jc w:val="center"/>
              <w:rPr>
                <w:rFonts w:ascii="Times New Roman" w:hAnsi="Times New Roman"/>
                <w:sz w:val="22"/>
                <w:szCs w:val="22"/>
              </w:rPr>
            </w:pPr>
          </w:p>
        </w:tc>
        <w:tc>
          <w:tcPr>
            <w:tcW w:w="1412" w:type="dxa"/>
            <w:gridSpan w:val="3"/>
            <w:vMerge/>
            <w:tcBorders>
              <w:left w:val="nil"/>
              <w:right w:val="single" w:sz="4" w:space="0" w:color="auto"/>
            </w:tcBorders>
            <w:noWrap/>
            <w:vAlign w:val="center"/>
          </w:tcPr>
          <w:p w:rsidR="00EE15EC" w:rsidRPr="001413CF" w:rsidRDefault="00EE15EC" w:rsidP="00EE15EC">
            <w:pPr>
              <w:ind w:right="-234"/>
              <w:jc w:val="center"/>
              <w:rPr>
                <w:rFonts w:ascii="Times New Roman" w:hAnsi="Times New Roman"/>
                <w:sz w:val="22"/>
                <w:szCs w:val="22"/>
              </w:rPr>
            </w:pPr>
          </w:p>
        </w:tc>
        <w:tc>
          <w:tcPr>
            <w:tcW w:w="3963" w:type="dxa"/>
            <w:gridSpan w:val="9"/>
            <w:tcBorders>
              <w:top w:val="single" w:sz="4" w:space="0" w:color="auto"/>
              <w:left w:val="nil"/>
              <w:bottom w:val="single" w:sz="4" w:space="0" w:color="auto"/>
              <w:right w:val="single" w:sz="4" w:space="0" w:color="auto"/>
            </w:tcBorders>
            <w:noWrap/>
            <w:vAlign w:val="center"/>
          </w:tcPr>
          <w:p w:rsidR="00EE15EC" w:rsidRPr="001413CF" w:rsidRDefault="00EE15EC" w:rsidP="00B92574">
            <w:pPr>
              <w:jc w:val="center"/>
              <w:rPr>
                <w:rFonts w:ascii="Times New Roman" w:hAnsi="Times New Roman"/>
                <w:sz w:val="22"/>
                <w:szCs w:val="22"/>
              </w:rPr>
            </w:pPr>
            <w:r w:rsidRPr="001413CF">
              <w:rPr>
                <w:rFonts w:ascii="Times New Roman" w:hAnsi="Times New Roman"/>
                <w:b/>
                <w:sz w:val="22"/>
                <w:szCs w:val="22"/>
              </w:rPr>
              <w:t>биогенные вещества</w:t>
            </w:r>
          </w:p>
        </w:tc>
      </w:tr>
      <w:tr w:rsidR="00EE15EC" w:rsidRPr="001413CF" w:rsidTr="00733562">
        <w:tblPrEx>
          <w:tblLook w:val="00A0"/>
        </w:tblPrEx>
        <w:trPr>
          <w:gridBefore w:val="1"/>
          <w:wBefore w:w="29" w:type="dxa"/>
          <w:trHeight w:val="262"/>
        </w:trPr>
        <w:tc>
          <w:tcPr>
            <w:tcW w:w="2119" w:type="dxa"/>
            <w:gridSpan w:val="3"/>
            <w:vMerge/>
            <w:tcBorders>
              <w:left w:val="single" w:sz="4" w:space="0" w:color="auto"/>
              <w:right w:val="single" w:sz="4" w:space="0" w:color="auto"/>
            </w:tcBorders>
            <w:vAlign w:val="center"/>
          </w:tcPr>
          <w:p w:rsidR="00EE15EC" w:rsidRPr="001413CF" w:rsidRDefault="00EE15EC" w:rsidP="00B92574">
            <w:pPr>
              <w:jc w:val="center"/>
              <w:rPr>
                <w:rFonts w:ascii="Times New Roman" w:hAnsi="Times New Roman"/>
                <w:sz w:val="22"/>
                <w:szCs w:val="22"/>
              </w:rPr>
            </w:pPr>
          </w:p>
        </w:tc>
        <w:tc>
          <w:tcPr>
            <w:tcW w:w="1554" w:type="dxa"/>
            <w:gridSpan w:val="4"/>
            <w:vMerge/>
            <w:tcBorders>
              <w:left w:val="nil"/>
              <w:right w:val="single" w:sz="4" w:space="0" w:color="auto"/>
            </w:tcBorders>
            <w:noWrap/>
          </w:tcPr>
          <w:p w:rsidR="00EE15EC" w:rsidRPr="001413CF" w:rsidRDefault="00EE15EC" w:rsidP="00EE15EC">
            <w:pPr>
              <w:ind w:right="-234"/>
              <w:jc w:val="center"/>
              <w:rPr>
                <w:rFonts w:ascii="Times New Roman" w:hAnsi="Times New Roman"/>
                <w:sz w:val="22"/>
                <w:szCs w:val="22"/>
              </w:rPr>
            </w:pPr>
          </w:p>
        </w:tc>
        <w:tc>
          <w:tcPr>
            <w:tcW w:w="1413" w:type="dxa"/>
            <w:gridSpan w:val="3"/>
            <w:vMerge/>
            <w:tcBorders>
              <w:left w:val="nil"/>
              <w:right w:val="single" w:sz="4" w:space="0" w:color="auto"/>
            </w:tcBorders>
            <w:noWrap/>
            <w:vAlign w:val="center"/>
          </w:tcPr>
          <w:p w:rsidR="00EE15EC" w:rsidRPr="001413CF" w:rsidRDefault="00EE15EC" w:rsidP="00EE15EC">
            <w:pPr>
              <w:ind w:right="-234"/>
              <w:jc w:val="center"/>
              <w:rPr>
                <w:rFonts w:ascii="Times New Roman" w:hAnsi="Times New Roman"/>
                <w:sz w:val="22"/>
                <w:szCs w:val="22"/>
              </w:rPr>
            </w:pPr>
          </w:p>
        </w:tc>
        <w:tc>
          <w:tcPr>
            <w:tcW w:w="1412" w:type="dxa"/>
            <w:gridSpan w:val="3"/>
            <w:vMerge/>
            <w:tcBorders>
              <w:left w:val="nil"/>
              <w:right w:val="single" w:sz="4" w:space="0" w:color="auto"/>
            </w:tcBorders>
            <w:noWrap/>
            <w:vAlign w:val="center"/>
          </w:tcPr>
          <w:p w:rsidR="00EE15EC" w:rsidRPr="001413CF" w:rsidRDefault="00EE15EC" w:rsidP="00EE15EC">
            <w:pPr>
              <w:ind w:right="-234"/>
              <w:jc w:val="center"/>
              <w:rPr>
                <w:rFonts w:ascii="Times New Roman" w:hAnsi="Times New Roman"/>
                <w:sz w:val="22"/>
                <w:szCs w:val="22"/>
              </w:rPr>
            </w:pPr>
          </w:p>
        </w:tc>
        <w:tc>
          <w:tcPr>
            <w:tcW w:w="1977" w:type="dxa"/>
            <w:gridSpan w:val="3"/>
            <w:tcBorders>
              <w:top w:val="single" w:sz="4" w:space="0" w:color="auto"/>
              <w:left w:val="nil"/>
              <w:bottom w:val="single" w:sz="4" w:space="0" w:color="auto"/>
              <w:right w:val="single" w:sz="4" w:space="0" w:color="auto"/>
            </w:tcBorders>
            <w:noWrap/>
            <w:vAlign w:val="center"/>
          </w:tcPr>
          <w:p w:rsidR="00EE15EC" w:rsidRPr="001413CF" w:rsidRDefault="00EE15EC" w:rsidP="00B92574">
            <w:pPr>
              <w:rPr>
                <w:rFonts w:ascii="Times New Roman" w:hAnsi="Times New Roman"/>
                <w:sz w:val="22"/>
                <w:szCs w:val="22"/>
              </w:rPr>
            </w:pPr>
            <w:r w:rsidRPr="001413CF">
              <w:rPr>
                <w:rFonts w:ascii="Times New Roman" w:hAnsi="Times New Roman"/>
                <w:sz w:val="22"/>
                <w:szCs w:val="22"/>
              </w:rPr>
              <w:t>Азот нитритный</w:t>
            </w:r>
          </w:p>
        </w:tc>
        <w:tc>
          <w:tcPr>
            <w:tcW w:w="1135" w:type="dxa"/>
            <w:gridSpan w:val="3"/>
            <w:tcBorders>
              <w:top w:val="single" w:sz="4" w:space="0" w:color="auto"/>
              <w:left w:val="nil"/>
              <w:bottom w:val="single" w:sz="4" w:space="0" w:color="auto"/>
              <w:right w:val="single" w:sz="4" w:space="0" w:color="auto"/>
            </w:tcBorders>
            <w:noWrap/>
            <w:vAlign w:val="center"/>
          </w:tcPr>
          <w:p w:rsidR="00EE15EC" w:rsidRPr="001413CF" w:rsidRDefault="00EE15EC" w:rsidP="00B92574">
            <w:pPr>
              <w:jc w:val="center"/>
              <w:rPr>
                <w:rFonts w:ascii="Times New Roman" w:hAnsi="Times New Roman"/>
                <w:sz w:val="22"/>
                <w:szCs w:val="22"/>
              </w:rPr>
            </w:pPr>
            <w:r w:rsidRPr="001413CF">
              <w:rPr>
                <w:rFonts w:ascii="Times New Roman" w:hAnsi="Times New Roman"/>
                <w:sz w:val="22"/>
                <w:szCs w:val="22"/>
              </w:rPr>
              <w:t>0,0415</w:t>
            </w:r>
          </w:p>
        </w:tc>
        <w:tc>
          <w:tcPr>
            <w:tcW w:w="851" w:type="dxa"/>
            <w:gridSpan w:val="3"/>
            <w:tcBorders>
              <w:top w:val="single" w:sz="4" w:space="0" w:color="auto"/>
              <w:left w:val="nil"/>
              <w:bottom w:val="single" w:sz="4" w:space="0" w:color="auto"/>
              <w:right w:val="single" w:sz="4" w:space="0" w:color="auto"/>
            </w:tcBorders>
            <w:noWrap/>
            <w:vAlign w:val="center"/>
          </w:tcPr>
          <w:p w:rsidR="00EE15EC" w:rsidRPr="001413CF" w:rsidRDefault="00EE15EC" w:rsidP="00B92574">
            <w:pPr>
              <w:jc w:val="center"/>
              <w:rPr>
                <w:rFonts w:ascii="Times New Roman" w:hAnsi="Times New Roman"/>
                <w:sz w:val="22"/>
                <w:szCs w:val="22"/>
              </w:rPr>
            </w:pPr>
            <w:r w:rsidRPr="001413CF">
              <w:rPr>
                <w:rFonts w:ascii="Times New Roman" w:hAnsi="Times New Roman"/>
                <w:sz w:val="22"/>
                <w:szCs w:val="22"/>
              </w:rPr>
              <w:t>2,1</w:t>
            </w:r>
          </w:p>
        </w:tc>
      </w:tr>
      <w:tr w:rsidR="00EE15EC" w:rsidRPr="001413CF" w:rsidTr="00733562">
        <w:tblPrEx>
          <w:tblLook w:val="00A0"/>
        </w:tblPrEx>
        <w:trPr>
          <w:gridBefore w:val="1"/>
          <w:wBefore w:w="29" w:type="dxa"/>
          <w:trHeight w:val="262"/>
        </w:trPr>
        <w:tc>
          <w:tcPr>
            <w:tcW w:w="2119" w:type="dxa"/>
            <w:gridSpan w:val="3"/>
            <w:vMerge/>
            <w:tcBorders>
              <w:left w:val="single" w:sz="4" w:space="0" w:color="auto"/>
              <w:right w:val="single" w:sz="4" w:space="0" w:color="auto"/>
            </w:tcBorders>
            <w:vAlign w:val="center"/>
          </w:tcPr>
          <w:p w:rsidR="00EE15EC" w:rsidRPr="001413CF" w:rsidRDefault="00EE15EC" w:rsidP="00B92574">
            <w:pPr>
              <w:jc w:val="center"/>
              <w:rPr>
                <w:rFonts w:ascii="Times New Roman" w:hAnsi="Times New Roman"/>
                <w:sz w:val="22"/>
                <w:szCs w:val="22"/>
              </w:rPr>
            </w:pPr>
          </w:p>
        </w:tc>
        <w:tc>
          <w:tcPr>
            <w:tcW w:w="1554" w:type="dxa"/>
            <w:gridSpan w:val="4"/>
            <w:vMerge/>
            <w:tcBorders>
              <w:left w:val="nil"/>
              <w:right w:val="single" w:sz="4" w:space="0" w:color="auto"/>
            </w:tcBorders>
            <w:noWrap/>
          </w:tcPr>
          <w:p w:rsidR="00EE15EC" w:rsidRPr="001413CF" w:rsidRDefault="00EE15EC" w:rsidP="00EE15EC">
            <w:pPr>
              <w:ind w:right="-234"/>
              <w:jc w:val="center"/>
              <w:rPr>
                <w:rFonts w:ascii="Times New Roman" w:hAnsi="Times New Roman"/>
                <w:sz w:val="22"/>
                <w:szCs w:val="22"/>
              </w:rPr>
            </w:pPr>
          </w:p>
        </w:tc>
        <w:tc>
          <w:tcPr>
            <w:tcW w:w="1413" w:type="dxa"/>
            <w:gridSpan w:val="3"/>
            <w:vMerge/>
            <w:tcBorders>
              <w:left w:val="nil"/>
              <w:right w:val="single" w:sz="4" w:space="0" w:color="auto"/>
            </w:tcBorders>
            <w:noWrap/>
            <w:vAlign w:val="center"/>
          </w:tcPr>
          <w:p w:rsidR="00EE15EC" w:rsidRPr="001413CF" w:rsidRDefault="00EE15EC" w:rsidP="00EE15EC">
            <w:pPr>
              <w:ind w:right="-234"/>
              <w:jc w:val="center"/>
              <w:rPr>
                <w:rFonts w:ascii="Times New Roman" w:hAnsi="Times New Roman"/>
                <w:sz w:val="22"/>
                <w:szCs w:val="22"/>
              </w:rPr>
            </w:pPr>
          </w:p>
        </w:tc>
        <w:tc>
          <w:tcPr>
            <w:tcW w:w="1412" w:type="dxa"/>
            <w:gridSpan w:val="3"/>
            <w:vMerge/>
            <w:tcBorders>
              <w:left w:val="nil"/>
              <w:right w:val="single" w:sz="4" w:space="0" w:color="auto"/>
            </w:tcBorders>
            <w:noWrap/>
            <w:vAlign w:val="center"/>
          </w:tcPr>
          <w:p w:rsidR="00EE15EC" w:rsidRPr="001413CF" w:rsidRDefault="00EE15EC" w:rsidP="00EE15EC">
            <w:pPr>
              <w:ind w:right="-234"/>
              <w:jc w:val="center"/>
              <w:rPr>
                <w:rFonts w:ascii="Times New Roman" w:hAnsi="Times New Roman"/>
                <w:sz w:val="22"/>
                <w:szCs w:val="22"/>
              </w:rPr>
            </w:pPr>
          </w:p>
        </w:tc>
        <w:tc>
          <w:tcPr>
            <w:tcW w:w="3963" w:type="dxa"/>
            <w:gridSpan w:val="9"/>
            <w:tcBorders>
              <w:top w:val="single" w:sz="4" w:space="0" w:color="auto"/>
              <w:left w:val="nil"/>
              <w:bottom w:val="single" w:sz="4" w:space="0" w:color="auto"/>
              <w:right w:val="single" w:sz="4" w:space="0" w:color="auto"/>
            </w:tcBorders>
            <w:noWrap/>
            <w:vAlign w:val="center"/>
          </w:tcPr>
          <w:p w:rsidR="00EE15EC" w:rsidRPr="001413CF" w:rsidRDefault="00EE15EC" w:rsidP="00B92574">
            <w:pPr>
              <w:jc w:val="center"/>
              <w:rPr>
                <w:rFonts w:ascii="Times New Roman" w:hAnsi="Times New Roman"/>
                <w:b/>
                <w:sz w:val="22"/>
                <w:szCs w:val="22"/>
              </w:rPr>
            </w:pPr>
            <w:r w:rsidRPr="001413CF">
              <w:rPr>
                <w:rFonts w:ascii="Times New Roman" w:hAnsi="Times New Roman"/>
                <w:b/>
                <w:sz w:val="22"/>
                <w:szCs w:val="22"/>
              </w:rPr>
              <w:t>органические вещества</w:t>
            </w:r>
          </w:p>
        </w:tc>
      </w:tr>
      <w:tr w:rsidR="00EE15EC" w:rsidRPr="001413CF" w:rsidTr="00733562">
        <w:tblPrEx>
          <w:tblLook w:val="00A0"/>
        </w:tblPrEx>
        <w:trPr>
          <w:gridBefore w:val="1"/>
          <w:wBefore w:w="29" w:type="dxa"/>
          <w:trHeight w:val="262"/>
        </w:trPr>
        <w:tc>
          <w:tcPr>
            <w:tcW w:w="2119" w:type="dxa"/>
            <w:gridSpan w:val="3"/>
            <w:vMerge/>
            <w:tcBorders>
              <w:left w:val="single" w:sz="4" w:space="0" w:color="auto"/>
              <w:right w:val="single" w:sz="4" w:space="0" w:color="auto"/>
            </w:tcBorders>
            <w:vAlign w:val="center"/>
          </w:tcPr>
          <w:p w:rsidR="00EE15EC" w:rsidRPr="001413CF" w:rsidRDefault="00EE15EC" w:rsidP="00B92574">
            <w:pPr>
              <w:jc w:val="center"/>
              <w:rPr>
                <w:rFonts w:ascii="Times New Roman" w:hAnsi="Times New Roman"/>
                <w:sz w:val="22"/>
                <w:szCs w:val="22"/>
              </w:rPr>
            </w:pPr>
          </w:p>
        </w:tc>
        <w:tc>
          <w:tcPr>
            <w:tcW w:w="1554" w:type="dxa"/>
            <w:gridSpan w:val="4"/>
            <w:vMerge/>
            <w:tcBorders>
              <w:left w:val="nil"/>
              <w:right w:val="single" w:sz="4" w:space="0" w:color="auto"/>
            </w:tcBorders>
            <w:noWrap/>
          </w:tcPr>
          <w:p w:rsidR="00EE15EC" w:rsidRPr="001413CF" w:rsidRDefault="00EE15EC" w:rsidP="00EE15EC">
            <w:pPr>
              <w:ind w:right="-234"/>
              <w:jc w:val="center"/>
              <w:rPr>
                <w:rFonts w:ascii="Times New Roman" w:hAnsi="Times New Roman"/>
                <w:sz w:val="22"/>
                <w:szCs w:val="22"/>
              </w:rPr>
            </w:pPr>
          </w:p>
        </w:tc>
        <w:tc>
          <w:tcPr>
            <w:tcW w:w="1413" w:type="dxa"/>
            <w:gridSpan w:val="3"/>
            <w:vMerge/>
            <w:tcBorders>
              <w:left w:val="nil"/>
              <w:right w:val="single" w:sz="4" w:space="0" w:color="auto"/>
            </w:tcBorders>
            <w:noWrap/>
            <w:vAlign w:val="center"/>
          </w:tcPr>
          <w:p w:rsidR="00EE15EC" w:rsidRPr="001413CF" w:rsidRDefault="00EE15EC" w:rsidP="00EE15EC">
            <w:pPr>
              <w:ind w:right="-234"/>
              <w:jc w:val="center"/>
              <w:rPr>
                <w:rFonts w:ascii="Times New Roman" w:hAnsi="Times New Roman"/>
                <w:sz w:val="22"/>
                <w:szCs w:val="22"/>
              </w:rPr>
            </w:pPr>
          </w:p>
        </w:tc>
        <w:tc>
          <w:tcPr>
            <w:tcW w:w="1412" w:type="dxa"/>
            <w:gridSpan w:val="3"/>
            <w:vMerge/>
            <w:tcBorders>
              <w:left w:val="nil"/>
              <w:right w:val="single" w:sz="4" w:space="0" w:color="auto"/>
            </w:tcBorders>
            <w:noWrap/>
            <w:vAlign w:val="center"/>
          </w:tcPr>
          <w:p w:rsidR="00EE15EC" w:rsidRPr="001413CF" w:rsidRDefault="00EE15EC" w:rsidP="00EE15EC">
            <w:pPr>
              <w:ind w:right="-234"/>
              <w:jc w:val="center"/>
              <w:rPr>
                <w:rFonts w:ascii="Times New Roman" w:hAnsi="Times New Roman"/>
                <w:sz w:val="22"/>
                <w:szCs w:val="22"/>
              </w:rPr>
            </w:pPr>
          </w:p>
        </w:tc>
        <w:tc>
          <w:tcPr>
            <w:tcW w:w="1977" w:type="dxa"/>
            <w:gridSpan w:val="3"/>
            <w:tcBorders>
              <w:top w:val="single" w:sz="4" w:space="0" w:color="auto"/>
              <w:left w:val="nil"/>
              <w:bottom w:val="single" w:sz="4" w:space="0" w:color="auto"/>
              <w:right w:val="single" w:sz="4" w:space="0" w:color="auto"/>
            </w:tcBorders>
            <w:noWrap/>
            <w:vAlign w:val="center"/>
          </w:tcPr>
          <w:p w:rsidR="00EE15EC" w:rsidRPr="001413CF" w:rsidRDefault="00EE15EC" w:rsidP="00B92574">
            <w:pPr>
              <w:rPr>
                <w:rFonts w:ascii="Times New Roman" w:hAnsi="Times New Roman"/>
                <w:sz w:val="22"/>
                <w:szCs w:val="22"/>
              </w:rPr>
            </w:pPr>
            <w:r w:rsidRPr="001413CF">
              <w:rPr>
                <w:rFonts w:ascii="Times New Roman" w:hAnsi="Times New Roman"/>
                <w:sz w:val="22"/>
                <w:szCs w:val="22"/>
              </w:rPr>
              <w:t>нефтепродукты</w:t>
            </w:r>
          </w:p>
        </w:tc>
        <w:tc>
          <w:tcPr>
            <w:tcW w:w="1135" w:type="dxa"/>
            <w:gridSpan w:val="3"/>
            <w:tcBorders>
              <w:top w:val="single" w:sz="4" w:space="0" w:color="auto"/>
              <w:left w:val="nil"/>
              <w:bottom w:val="single" w:sz="4" w:space="0" w:color="auto"/>
              <w:right w:val="single" w:sz="4" w:space="0" w:color="auto"/>
            </w:tcBorders>
            <w:noWrap/>
            <w:vAlign w:val="center"/>
          </w:tcPr>
          <w:p w:rsidR="00EE15EC" w:rsidRPr="001413CF" w:rsidRDefault="00EE15EC" w:rsidP="00B92574">
            <w:pPr>
              <w:jc w:val="center"/>
              <w:rPr>
                <w:rFonts w:ascii="Times New Roman" w:hAnsi="Times New Roman"/>
                <w:sz w:val="22"/>
                <w:szCs w:val="22"/>
              </w:rPr>
            </w:pPr>
            <w:r w:rsidRPr="001413CF">
              <w:rPr>
                <w:rFonts w:ascii="Times New Roman" w:hAnsi="Times New Roman"/>
                <w:sz w:val="22"/>
                <w:szCs w:val="22"/>
              </w:rPr>
              <w:t>0,105</w:t>
            </w:r>
          </w:p>
        </w:tc>
        <w:tc>
          <w:tcPr>
            <w:tcW w:w="851" w:type="dxa"/>
            <w:gridSpan w:val="3"/>
            <w:tcBorders>
              <w:top w:val="single" w:sz="4" w:space="0" w:color="auto"/>
              <w:left w:val="nil"/>
              <w:bottom w:val="single" w:sz="4" w:space="0" w:color="auto"/>
              <w:right w:val="single" w:sz="4" w:space="0" w:color="auto"/>
            </w:tcBorders>
            <w:noWrap/>
            <w:vAlign w:val="center"/>
          </w:tcPr>
          <w:p w:rsidR="00EE15EC" w:rsidRPr="001413CF" w:rsidRDefault="00EE15EC" w:rsidP="00B92574">
            <w:pPr>
              <w:jc w:val="center"/>
              <w:rPr>
                <w:rFonts w:ascii="Times New Roman" w:hAnsi="Times New Roman"/>
                <w:sz w:val="22"/>
                <w:szCs w:val="22"/>
              </w:rPr>
            </w:pPr>
            <w:r w:rsidRPr="001413CF">
              <w:rPr>
                <w:rFonts w:ascii="Times New Roman" w:hAnsi="Times New Roman"/>
                <w:sz w:val="22"/>
                <w:szCs w:val="22"/>
              </w:rPr>
              <w:t>2,1</w:t>
            </w:r>
          </w:p>
        </w:tc>
      </w:tr>
      <w:tr w:rsidR="00B92574" w:rsidRPr="001413CF" w:rsidTr="00733562">
        <w:tblPrEx>
          <w:tblLook w:val="00A0"/>
        </w:tblPrEx>
        <w:trPr>
          <w:gridBefore w:val="1"/>
          <w:wBefore w:w="29" w:type="dxa"/>
          <w:trHeight w:val="694"/>
        </w:trPr>
        <w:tc>
          <w:tcPr>
            <w:tcW w:w="2119"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река Арыс (Южно-Казахстанская)</w:t>
            </w:r>
          </w:p>
        </w:tc>
        <w:tc>
          <w:tcPr>
            <w:tcW w:w="1554" w:type="dxa"/>
            <w:gridSpan w:val="4"/>
            <w:tcBorders>
              <w:top w:val="single" w:sz="4" w:space="0" w:color="auto"/>
              <w:left w:val="nil"/>
              <w:bottom w:val="single" w:sz="4" w:space="0" w:color="auto"/>
              <w:right w:val="single" w:sz="4" w:space="0" w:color="auto"/>
            </w:tcBorders>
            <w:noWrap/>
          </w:tcPr>
          <w:p w:rsidR="00B92574" w:rsidRPr="001413CF" w:rsidRDefault="00B92574" w:rsidP="00EE15EC">
            <w:pPr>
              <w:ind w:right="-234"/>
              <w:jc w:val="center"/>
              <w:rPr>
                <w:rFonts w:ascii="Times New Roman" w:hAnsi="Times New Roman"/>
                <w:bCs/>
                <w:sz w:val="22"/>
                <w:szCs w:val="22"/>
              </w:rPr>
            </w:pPr>
            <w:r w:rsidRPr="001413CF">
              <w:rPr>
                <w:rFonts w:ascii="Times New Roman" w:hAnsi="Times New Roman"/>
                <w:bCs/>
                <w:sz w:val="22"/>
                <w:szCs w:val="22"/>
              </w:rPr>
              <w:t>9,53 (нормативно чистая)</w:t>
            </w:r>
          </w:p>
        </w:tc>
        <w:tc>
          <w:tcPr>
            <w:tcW w:w="1413"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bCs/>
                <w:sz w:val="22"/>
                <w:szCs w:val="22"/>
              </w:rPr>
            </w:pPr>
            <w:r w:rsidRPr="001413CF">
              <w:rPr>
                <w:rFonts w:ascii="Times New Roman" w:hAnsi="Times New Roman"/>
                <w:bCs/>
                <w:sz w:val="22"/>
                <w:szCs w:val="22"/>
              </w:rPr>
              <w:t>7,95 (нормативно чистая)</w:t>
            </w:r>
          </w:p>
        </w:tc>
        <w:tc>
          <w:tcPr>
            <w:tcW w:w="1412"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EE15EC">
            <w:pPr>
              <w:ind w:right="-234"/>
              <w:jc w:val="center"/>
              <w:rPr>
                <w:rFonts w:ascii="Times New Roman" w:hAnsi="Times New Roman"/>
                <w:bCs/>
                <w:sz w:val="22"/>
                <w:szCs w:val="22"/>
              </w:rPr>
            </w:pPr>
            <w:r w:rsidRPr="001413CF">
              <w:rPr>
                <w:rFonts w:ascii="Times New Roman" w:hAnsi="Times New Roman"/>
                <w:bCs/>
                <w:sz w:val="22"/>
                <w:szCs w:val="22"/>
              </w:rPr>
              <w:t>9,26 (нормативно чистая)</w:t>
            </w:r>
          </w:p>
        </w:tc>
        <w:tc>
          <w:tcPr>
            <w:tcW w:w="197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Растворенный кислород</w:t>
            </w:r>
          </w:p>
        </w:tc>
        <w:tc>
          <w:tcPr>
            <w:tcW w:w="113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9,26</w:t>
            </w:r>
          </w:p>
        </w:tc>
        <w:tc>
          <w:tcPr>
            <w:tcW w:w="851"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w:t>
            </w:r>
          </w:p>
        </w:tc>
      </w:tr>
      <w:tr w:rsidR="00B92574" w:rsidRPr="001413CF" w:rsidTr="00733562">
        <w:tblPrEx>
          <w:tblLook w:val="00A0"/>
        </w:tblPrEx>
        <w:trPr>
          <w:gridBefore w:val="1"/>
          <w:wBefore w:w="29" w:type="dxa"/>
          <w:trHeight w:val="415"/>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4" w:type="dxa"/>
            <w:gridSpan w:val="4"/>
            <w:tcBorders>
              <w:top w:val="single" w:sz="4" w:space="0" w:color="auto"/>
              <w:left w:val="nil"/>
              <w:bottom w:val="single" w:sz="4" w:space="0" w:color="auto"/>
              <w:right w:val="single" w:sz="4" w:space="0" w:color="auto"/>
            </w:tcBorders>
            <w:noWrap/>
          </w:tcPr>
          <w:p w:rsidR="00B92574" w:rsidRPr="001413CF" w:rsidRDefault="00B92574" w:rsidP="00EE15EC">
            <w:pPr>
              <w:ind w:left="-129" w:right="-234"/>
              <w:jc w:val="center"/>
              <w:rPr>
                <w:rFonts w:ascii="Times New Roman" w:hAnsi="Times New Roman"/>
                <w:bCs/>
                <w:sz w:val="22"/>
                <w:szCs w:val="22"/>
              </w:rPr>
            </w:pPr>
            <w:r w:rsidRPr="001413CF">
              <w:rPr>
                <w:rFonts w:ascii="Times New Roman" w:hAnsi="Times New Roman"/>
                <w:bCs/>
                <w:sz w:val="22"/>
                <w:szCs w:val="22"/>
              </w:rPr>
              <w:t>1,14 (нормативно чистая)</w:t>
            </w:r>
          </w:p>
        </w:tc>
        <w:tc>
          <w:tcPr>
            <w:tcW w:w="1413"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EE15EC">
            <w:pPr>
              <w:ind w:left="-129" w:right="-234"/>
              <w:jc w:val="center"/>
              <w:rPr>
                <w:rFonts w:ascii="Times New Roman" w:hAnsi="Times New Roman"/>
                <w:bCs/>
                <w:sz w:val="22"/>
                <w:szCs w:val="22"/>
              </w:rPr>
            </w:pPr>
            <w:r w:rsidRPr="001413CF">
              <w:rPr>
                <w:rFonts w:ascii="Times New Roman" w:hAnsi="Times New Roman"/>
                <w:bCs/>
                <w:sz w:val="22"/>
                <w:szCs w:val="22"/>
              </w:rPr>
              <w:t>1,77 (нормативно чистая)</w:t>
            </w:r>
          </w:p>
        </w:tc>
        <w:tc>
          <w:tcPr>
            <w:tcW w:w="1412"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EE15EC">
            <w:pPr>
              <w:ind w:left="-129" w:right="-234"/>
              <w:jc w:val="center"/>
              <w:rPr>
                <w:rFonts w:ascii="Times New Roman" w:hAnsi="Times New Roman"/>
                <w:bCs/>
                <w:sz w:val="22"/>
                <w:szCs w:val="22"/>
              </w:rPr>
            </w:pPr>
            <w:r w:rsidRPr="001413CF">
              <w:rPr>
                <w:rFonts w:ascii="Times New Roman" w:hAnsi="Times New Roman"/>
                <w:bCs/>
                <w:sz w:val="22"/>
                <w:szCs w:val="22"/>
              </w:rPr>
              <w:t>1,36 (нормативно чистая)</w:t>
            </w:r>
          </w:p>
        </w:tc>
        <w:tc>
          <w:tcPr>
            <w:tcW w:w="197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БПК</w:t>
            </w:r>
            <w:r w:rsidRPr="001413CF">
              <w:rPr>
                <w:rFonts w:ascii="Times New Roman" w:hAnsi="Times New Roman"/>
                <w:sz w:val="22"/>
                <w:szCs w:val="22"/>
                <w:vertAlign w:val="subscript"/>
              </w:rPr>
              <w:t>5</w:t>
            </w:r>
          </w:p>
        </w:tc>
        <w:tc>
          <w:tcPr>
            <w:tcW w:w="113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1,36</w:t>
            </w:r>
          </w:p>
        </w:tc>
        <w:tc>
          <w:tcPr>
            <w:tcW w:w="851"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w:t>
            </w:r>
          </w:p>
        </w:tc>
      </w:tr>
      <w:tr w:rsidR="00B92574" w:rsidRPr="001413CF" w:rsidTr="00733562">
        <w:tblPrEx>
          <w:tblLook w:val="00A0"/>
        </w:tblPrEx>
        <w:trPr>
          <w:gridBefore w:val="1"/>
          <w:wBefore w:w="29" w:type="dxa"/>
          <w:trHeight w:val="312"/>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4" w:type="dxa"/>
            <w:gridSpan w:val="4"/>
            <w:vMerge w:val="restart"/>
            <w:tcBorders>
              <w:top w:val="single" w:sz="4" w:space="0" w:color="auto"/>
              <w:left w:val="nil"/>
              <w:right w:val="single" w:sz="4" w:space="0" w:color="auto"/>
            </w:tcBorders>
            <w:noWrap/>
          </w:tcPr>
          <w:p w:rsidR="00B92574" w:rsidRPr="001413CF" w:rsidRDefault="00B92574" w:rsidP="00EE15EC">
            <w:pPr>
              <w:ind w:left="-129" w:right="-234"/>
              <w:jc w:val="center"/>
              <w:rPr>
                <w:rFonts w:ascii="Times New Roman" w:hAnsi="Times New Roman"/>
                <w:sz w:val="22"/>
                <w:szCs w:val="22"/>
              </w:rPr>
            </w:pPr>
          </w:p>
          <w:p w:rsidR="00B92574" w:rsidRPr="001413CF" w:rsidRDefault="00B92574" w:rsidP="00EE15EC">
            <w:pPr>
              <w:ind w:left="-129" w:right="-234"/>
              <w:jc w:val="center"/>
              <w:rPr>
                <w:rFonts w:ascii="Times New Roman" w:hAnsi="Times New Roman"/>
                <w:sz w:val="22"/>
                <w:szCs w:val="22"/>
                <w:lang w:val="kk-KZ"/>
              </w:rPr>
            </w:pPr>
          </w:p>
          <w:p w:rsidR="00B92574" w:rsidRPr="001413CF" w:rsidRDefault="00B92574" w:rsidP="00EE15EC">
            <w:pPr>
              <w:ind w:left="-129" w:right="-234"/>
              <w:jc w:val="center"/>
              <w:rPr>
                <w:rFonts w:ascii="Times New Roman" w:hAnsi="Times New Roman"/>
                <w:sz w:val="22"/>
                <w:szCs w:val="22"/>
                <w:lang w:val="kk-KZ"/>
              </w:rPr>
            </w:pPr>
          </w:p>
          <w:p w:rsidR="00B92574" w:rsidRPr="001413CF" w:rsidRDefault="00B92574" w:rsidP="00EE15EC">
            <w:pPr>
              <w:ind w:left="-129" w:right="-234"/>
              <w:jc w:val="center"/>
              <w:rPr>
                <w:rFonts w:ascii="Times New Roman" w:hAnsi="Times New Roman"/>
                <w:sz w:val="22"/>
                <w:szCs w:val="22"/>
              </w:rPr>
            </w:pPr>
            <w:r w:rsidRPr="001413CF">
              <w:rPr>
                <w:rFonts w:ascii="Times New Roman" w:hAnsi="Times New Roman"/>
                <w:sz w:val="22"/>
                <w:szCs w:val="22"/>
              </w:rPr>
              <w:t>2,41 (умеренного уровня загрязнения)</w:t>
            </w:r>
          </w:p>
        </w:tc>
        <w:tc>
          <w:tcPr>
            <w:tcW w:w="1413" w:type="dxa"/>
            <w:gridSpan w:val="3"/>
            <w:vMerge w:val="restart"/>
            <w:tcBorders>
              <w:top w:val="single" w:sz="4" w:space="0" w:color="auto"/>
              <w:left w:val="nil"/>
              <w:right w:val="single" w:sz="4" w:space="0" w:color="auto"/>
            </w:tcBorders>
            <w:noWrap/>
            <w:vAlign w:val="center"/>
          </w:tcPr>
          <w:p w:rsidR="00B92574" w:rsidRPr="001413CF" w:rsidRDefault="00B92574" w:rsidP="00EE15EC">
            <w:pPr>
              <w:ind w:left="-129" w:right="-234"/>
              <w:jc w:val="center"/>
              <w:rPr>
                <w:rFonts w:ascii="Times New Roman" w:hAnsi="Times New Roman"/>
                <w:sz w:val="22"/>
                <w:szCs w:val="22"/>
              </w:rPr>
            </w:pPr>
          </w:p>
          <w:p w:rsidR="00B92574" w:rsidRPr="001413CF" w:rsidRDefault="00B92574" w:rsidP="00EE15EC">
            <w:pPr>
              <w:ind w:left="-129" w:right="-234"/>
              <w:jc w:val="center"/>
              <w:rPr>
                <w:rFonts w:ascii="Times New Roman" w:hAnsi="Times New Roman"/>
                <w:sz w:val="22"/>
                <w:szCs w:val="22"/>
              </w:rPr>
            </w:pPr>
            <w:r w:rsidRPr="001413CF">
              <w:rPr>
                <w:rFonts w:ascii="Times New Roman" w:hAnsi="Times New Roman"/>
                <w:sz w:val="22"/>
                <w:szCs w:val="22"/>
              </w:rPr>
              <w:t>1,7 (умеренного уровня загрязнения)</w:t>
            </w:r>
          </w:p>
        </w:tc>
        <w:tc>
          <w:tcPr>
            <w:tcW w:w="1412" w:type="dxa"/>
            <w:gridSpan w:val="3"/>
            <w:vMerge w:val="restart"/>
            <w:tcBorders>
              <w:top w:val="single" w:sz="4" w:space="0" w:color="auto"/>
              <w:left w:val="nil"/>
              <w:right w:val="single" w:sz="4" w:space="0" w:color="auto"/>
            </w:tcBorders>
            <w:noWrap/>
            <w:vAlign w:val="center"/>
          </w:tcPr>
          <w:p w:rsidR="00B92574" w:rsidRPr="001413CF" w:rsidRDefault="00B92574" w:rsidP="00EE15EC">
            <w:pPr>
              <w:ind w:left="-129" w:right="-234"/>
              <w:jc w:val="center"/>
              <w:rPr>
                <w:rFonts w:ascii="Times New Roman" w:hAnsi="Times New Roman"/>
                <w:sz w:val="22"/>
                <w:szCs w:val="22"/>
              </w:rPr>
            </w:pPr>
          </w:p>
          <w:p w:rsidR="00B92574" w:rsidRPr="001413CF" w:rsidRDefault="00B92574" w:rsidP="00EE15EC">
            <w:pPr>
              <w:ind w:left="-129" w:right="-234"/>
              <w:jc w:val="center"/>
              <w:rPr>
                <w:rFonts w:ascii="Times New Roman" w:hAnsi="Times New Roman"/>
                <w:sz w:val="22"/>
                <w:szCs w:val="22"/>
              </w:rPr>
            </w:pPr>
            <w:r w:rsidRPr="001413CF">
              <w:rPr>
                <w:rFonts w:ascii="Times New Roman" w:hAnsi="Times New Roman"/>
                <w:sz w:val="22"/>
                <w:szCs w:val="22"/>
              </w:rPr>
              <w:t>1,6 (умеренного уровня загрязнения)</w:t>
            </w:r>
          </w:p>
        </w:tc>
        <w:tc>
          <w:tcPr>
            <w:tcW w:w="3963" w:type="dxa"/>
            <w:gridSpan w:val="9"/>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bCs/>
                <w:sz w:val="22"/>
                <w:szCs w:val="22"/>
              </w:rPr>
              <w:t>главные ионы</w:t>
            </w:r>
          </w:p>
        </w:tc>
      </w:tr>
      <w:tr w:rsidR="00B92574" w:rsidRPr="001413CF" w:rsidTr="00733562">
        <w:tblPrEx>
          <w:tblLook w:val="00A0"/>
        </w:tblPrEx>
        <w:trPr>
          <w:gridBefore w:val="1"/>
          <w:wBefore w:w="29" w:type="dxa"/>
          <w:trHeight w:val="415"/>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4" w:type="dxa"/>
            <w:gridSpan w:val="4"/>
            <w:vMerge/>
            <w:tcBorders>
              <w:left w:val="nil"/>
              <w:right w:val="single" w:sz="4" w:space="0" w:color="auto"/>
            </w:tcBorders>
            <w:noWrap/>
          </w:tcPr>
          <w:p w:rsidR="00B92574" w:rsidRPr="001413CF" w:rsidRDefault="00B92574" w:rsidP="00EE15EC">
            <w:pPr>
              <w:ind w:left="-129" w:right="-234"/>
              <w:jc w:val="center"/>
              <w:rPr>
                <w:rFonts w:ascii="Times New Roman" w:hAnsi="Times New Roman"/>
                <w:sz w:val="22"/>
                <w:szCs w:val="22"/>
              </w:rPr>
            </w:pPr>
          </w:p>
        </w:tc>
        <w:tc>
          <w:tcPr>
            <w:tcW w:w="1413" w:type="dxa"/>
            <w:gridSpan w:val="3"/>
            <w:vMerge/>
            <w:tcBorders>
              <w:left w:val="nil"/>
              <w:right w:val="single" w:sz="4" w:space="0" w:color="auto"/>
            </w:tcBorders>
            <w:noWrap/>
            <w:vAlign w:val="center"/>
          </w:tcPr>
          <w:p w:rsidR="00B92574" w:rsidRPr="001413CF" w:rsidRDefault="00B92574" w:rsidP="00EE15EC">
            <w:pPr>
              <w:ind w:left="-129" w:right="-234"/>
              <w:jc w:val="center"/>
              <w:rPr>
                <w:rFonts w:ascii="Times New Roman" w:hAnsi="Times New Roman"/>
                <w:sz w:val="22"/>
                <w:szCs w:val="22"/>
              </w:rPr>
            </w:pPr>
          </w:p>
        </w:tc>
        <w:tc>
          <w:tcPr>
            <w:tcW w:w="1412" w:type="dxa"/>
            <w:gridSpan w:val="3"/>
            <w:vMerge/>
            <w:tcBorders>
              <w:left w:val="nil"/>
              <w:right w:val="single" w:sz="4" w:space="0" w:color="auto"/>
            </w:tcBorders>
            <w:noWrap/>
            <w:vAlign w:val="center"/>
          </w:tcPr>
          <w:p w:rsidR="00B92574" w:rsidRPr="001413CF" w:rsidRDefault="00B92574" w:rsidP="00EE15EC">
            <w:pPr>
              <w:ind w:left="-129" w:right="-234"/>
              <w:jc w:val="center"/>
              <w:rPr>
                <w:rFonts w:ascii="Times New Roman" w:hAnsi="Times New Roman"/>
                <w:sz w:val="22"/>
                <w:szCs w:val="22"/>
              </w:rPr>
            </w:pPr>
          </w:p>
        </w:tc>
        <w:tc>
          <w:tcPr>
            <w:tcW w:w="197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Сульфаты</w:t>
            </w:r>
          </w:p>
        </w:tc>
        <w:tc>
          <w:tcPr>
            <w:tcW w:w="113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250,0</w:t>
            </w:r>
          </w:p>
        </w:tc>
        <w:tc>
          <w:tcPr>
            <w:tcW w:w="851"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2,5</w:t>
            </w:r>
          </w:p>
        </w:tc>
      </w:tr>
      <w:tr w:rsidR="00B92574" w:rsidRPr="001413CF" w:rsidTr="00733562">
        <w:tblPrEx>
          <w:tblLook w:val="00A0"/>
        </w:tblPrEx>
        <w:trPr>
          <w:gridBefore w:val="1"/>
          <w:wBefore w:w="29" w:type="dxa"/>
          <w:trHeight w:val="268"/>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4" w:type="dxa"/>
            <w:gridSpan w:val="4"/>
            <w:vMerge/>
            <w:tcBorders>
              <w:left w:val="nil"/>
              <w:right w:val="single" w:sz="4" w:space="0" w:color="auto"/>
            </w:tcBorders>
            <w:noWrap/>
          </w:tcPr>
          <w:p w:rsidR="00B92574" w:rsidRPr="001413CF" w:rsidRDefault="00B92574" w:rsidP="00EE15EC">
            <w:pPr>
              <w:ind w:left="-129" w:right="-234"/>
              <w:jc w:val="center"/>
              <w:rPr>
                <w:rFonts w:ascii="Times New Roman" w:hAnsi="Times New Roman"/>
                <w:sz w:val="22"/>
                <w:szCs w:val="22"/>
              </w:rPr>
            </w:pPr>
          </w:p>
        </w:tc>
        <w:tc>
          <w:tcPr>
            <w:tcW w:w="1413" w:type="dxa"/>
            <w:gridSpan w:val="3"/>
            <w:vMerge/>
            <w:tcBorders>
              <w:left w:val="nil"/>
              <w:right w:val="single" w:sz="4" w:space="0" w:color="auto"/>
            </w:tcBorders>
            <w:noWrap/>
            <w:vAlign w:val="center"/>
          </w:tcPr>
          <w:p w:rsidR="00B92574" w:rsidRPr="001413CF" w:rsidRDefault="00B92574" w:rsidP="00EE15EC">
            <w:pPr>
              <w:ind w:left="-129" w:right="-234"/>
              <w:jc w:val="center"/>
              <w:rPr>
                <w:rFonts w:ascii="Times New Roman" w:hAnsi="Times New Roman"/>
                <w:sz w:val="22"/>
                <w:szCs w:val="22"/>
              </w:rPr>
            </w:pPr>
          </w:p>
        </w:tc>
        <w:tc>
          <w:tcPr>
            <w:tcW w:w="1412" w:type="dxa"/>
            <w:gridSpan w:val="3"/>
            <w:vMerge/>
            <w:tcBorders>
              <w:left w:val="nil"/>
              <w:right w:val="single" w:sz="4" w:space="0" w:color="auto"/>
            </w:tcBorders>
            <w:noWrap/>
            <w:vAlign w:val="center"/>
          </w:tcPr>
          <w:p w:rsidR="00B92574" w:rsidRPr="001413CF" w:rsidRDefault="00B92574" w:rsidP="00EE15EC">
            <w:pPr>
              <w:ind w:left="-129" w:right="-234"/>
              <w:jc w:val="center"/>
              <w:rPr>
                <w:rFonts w:ascii="Times New Roman" w:hAnsi="Times New Roman"/>
                <w:sz w:val="22"/>
                <w:szCs w:val="22"/>
              </w:rPr>
            </w:pPr>
          </w:p>
        </w:tc>
        <w:tc>
          <w:tcPr>
            <w:tcW w:w="197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Магний</w:t>
            </w:r>
          </w:p>
        </w:tc>
        <w:tc>
          <w:tcPr>
            <w:tcW w:w="113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49,9</w:t>
            </w:r>
          </w:p>
        </w:tc>
        <w:tc>
          <w:tcPr>
            <w:tcW w:w="851"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1,2</w:t>
            </w:r>
          </w:p>
        </w:tc>
      </w:tr>
      <w:tr w:rsidR="00B92574" w:rsidRPr="001413CF" w:rsidTr="00733562">
        <w:tblPrEx>
          <w:tblLook w:val="00A0"/>
        </w:tblPrEx>
        <w:trPr>
          <w:gridBefore w:val="1"/>
          <w:wBefore w:w="29" w:type="dxa"/>
          <w:trHeight w:val="251"/>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4" w:type="dxa"/>
            <w:gridSpan w:val="4"/>
            <w:vMerge/>
            <w:tcBorders>
              <w:left w:val="nil"/>
              <w:right w:val="single" w:sz="4" w:space="0" w:color="auto"/>
            </w:tcBorders>
            <w:noWrap/>
          </w:tcPr>
          <w:p w:rsidR="00B92574" w:rsidRPr="001413CF" w:rsidRDefault="00B92574" w:rsidP="00EE15EC">
            <w:pPr>
              <w:ind w:left="-129" w:right="-234"/>
              <w:jc w:val="center"/>
              <w:rPr>
                <w:rFonts w:ascii="Times New Roman" w:hAnsi="Times New Roman"/>
                <w:sz w:val="22"/>
                <w:szCs w:val="22"/>
              </w:rPr>
            </w:pPr>
          </w:p>
        </w:tc>
        <w:tc>
          <w:tcPr>
            <w:tcW w:w="1413" w:type="dxa"/>
            <w:gridSpan w:val="3"/>
            <w:vMerge/>
            <w:tcBorders>
              <w:left w:val="nil"/>
              <w:right w:val="single" w:sz="4" w:space="0" w:color="auto"/>
            </w:tcBorders>
            <w:noWrap/>
            <w:vAlign w:val="center"/>
          </w:tcPr>
          <w:p w:rsidR="00B92574" w:rsidRPr="001413CF" w:rsidRDefault="00B92574" w:rsidP="00EE15EC">
            <w:pPr>
              <w:ind w:left="-129" w:right="-234"/>
              <w:jc w:val="center"/>
              <w:rPr>
                <w:rFonts w:ascii="Times New Roman" w:hAnsi="Times New Roman"/>
                <w:sz w:val="22"/>
                <w:szCs w:val="22"/>
              </w:rPr>
            </w:pPr>
          </w:p>
        </w:tc>
        <w:tc>
          <w:tcPr>
            <w:tcW w:w="1412" w:type="dxa"/>
            <w:gridSpan w:val="3"/>
            <w:vMerge/>
            <w:tcBorders>
              <w:left w:val="nil"/>
              <w:right w:val="single" w:sz="4" w:space="0" w:color="auto"/>
            </w:tcBorders>
            <w:noWrap/>
            <w:vAlign w:val="center"/>
          </w:tcPr>
          <w:p w:rsidR="00B92574" w:rsidRPr="001413CF" w:rsidRDefault="00B92574" w:rsidP="00EE15EC">
            <w:pPr>
              <w:ind w:left="-129" w:right="-234"/>
              <w:jc w:val="center"/>
              <w:rPr>
                <w:rFonts w:ascii="Times New Roman" w:hAnsi="Times New Roman"/>
                <w:sz w:val="22"/>
                <w:szCs w:val="22"/>
              </w:rPr>
            </w:pPr>
          </w:p>
        </w:tc>
        <w:tc>
          <w:tcPr>
            <w:tcW w:w="3963" w:type="dxa"/>
            <w:gridSpan w:val="9"/>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b/>
                <w:sz w:val="22"/>
                <w:szCs w:val="22"/>
              </w:rPr>
              <w:t>биогенные вещества</w:t>
            </w:r>
          </w:p>
        </w:tc>
      </w:tr>
      <w:tr w:rsidR="00B92574" w:rsidRPr="001413CF" w:rsidTr="00733562">
        <w:tblPrEx>
          <w:tblLook w:val="00A0"/>
        </w:tblPrEx>
        <w:trPr>
          <w:gridBefore w:val="1"/>
          <w:wBefore w:w="29" w:type="dxa"/>
          <w:trHeight w:val="251"/>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4" w:type="dxa"/>
            <w:gridSpan w:val="4"/>
            <w:vMerge/>
            <w:tcBorders>
              <w:left w:val="nil"/>
              <w:right w:val="single" w:sz="4" w:space="0" w:color="auto"/>
            </w:tcBorders>
            <w:noWrap/>
          </w:tcPr>
          <w:p w:rsidR="00B92574" w:rsidRPr="001413CF" w:rsidRDefault="00B92574" w:rsidP="00EE15EC">
            <w:pPr>
              <w:ind w:left="-129" w:right="-234"/>
              <w:jc w:val="center"/>
              <w:rPr>
                <w:rFonts w:ascii="Times New Roman" w:hAnsi="Times New Roman"/>
                <w:sz w:val="22"/>
                <w:szCs w:val="22"/>
              </w:rPr>
            </w:pPr>
          </w:p>
        </w:tc>
        <w:tc>
          <w:tcPr>
            <w:tcW w:w="1413" w:type="dxa"/>
            <w:gridSpan w:val="3"/>
            <w:vMerge/>
            <w:tcBorders>
              <w:left w:val="nil"/>
              <w:right w:val="single" w:sz="4" w:space="0" w:color="auto"/>
            </w:tcBorders>
            <w:noWrap/>
            <w:vAlign w:val="center"/>
          </w:tcPr>
          <w:p w:rsidR="00B92574" w:rsidRPr="001413CF" w:rsidRDefault="00B92574" w:rsidP="00EE15EC">
            <w:pPr>
              <w:ind w:left="-129" w:right="-234"/>
              <w:jc w:val="center"/>
              <w:rPr>
                <w:rFonts w:ascii="Times New Roman" w:hAnsi="Times New Roman"/>
                <w:sz w:val="22"/>
                <w:szCs w:val="22"/>
              </w:rPr>
            </w:pPr>
          </w:p>
        </w:tc>
        <w:tc>
          <w:tcPr>
            <w:tcW w:w="1412" w:type="dxa"/>
            <w:gridSpan w:val="3"/>
            <w:vMerge/>
            <w:tcBorders>
              <w:left w:val="nil"/>
              <w:right w:val="single" w:sz="4" w:space="0" w:color="auto"/>
            </w:tcBorders>
            <w:noWrap/>
            <w:vAlign w:val="center"/>
          </w:tcPr>
          <w:p w:rsidR="00B92574" w:rsidRPr="001413CF" w:rsidRDefault="00B92574" w:rsidP="00EE15EC">
            <w:pPr>
              <w:ind w:left="-129" w:right="-234"/>
              <w:jc w:val="center"/>
              <w:rPr>
                <w:rFonts w:ascii="Times New Roman" w:hAnsi="Times New Roman"/>
                <w:sz w:val="22"/>
                <w:szCs w:val="22"/>
              </w:rPr>
            </w:pPr>
          </w:p>
        </w:tc>
        <w:tc>
          <w:tcPr>
            <w:tcW w:w="197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Азот нитритный</w:t>
            </w:r>
          </w:p>
        </w:tc>
        <w:tc>
          <w:tcPr>
            <w:tcW w:w="113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0,026</w:t>
            </w:r>
          </w:p>
        </w:tc>
        <w:tc>
          <w:tcPr>
            <w:tcW w:w="851"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1,3</w:t>
            </w:r>
          </w:p>
        </w:tc>
      </w:tr>
      <w:tr w:rsidR="00B92574" w:rsidRPr="001413CF" w:rsidTr="00733562">
        <w:tblPrEx>
          <w:tblLook w:val="00A0"/>
        </w:tblPrEx>
        <w:trPr>
          <w:gridBefore w:val="1"/>
          <w:wBefore w:w="29" w:type="dxa"/>
          <w:trHeight w:val="234"/>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4" w:type="dxa"/>
            <w:gridSpan w:val="4"/>
            <w:vMerge/>
            <w:tcBorders>
              <w:left w:val="nil"/>
              <w:right w:val="single" w:sz="4" w:space="0" w:color="auto"/>
            </w:tcBorders>
            <w:noWrap/>
          </w:tcPr>
          <w:p w:rsidR="00B92574" w:rsidRPr="001413CF" w:rsidRDefault="00B92574" w:rsidP="00EE15EC">
            <w:pPr>
              <w:ind w:left="-129" w:right="-234"/>
              <w:jc w:val="center"/>
              <w:rPr>
                <w:rFonts w:ascii="Times New Roman" w:hAnsi="Times New Roman"/>
                <w:sz w:val="22"/>
                <w:szCs w:val="22"/>
              </w:rPr>
            </w:pPr>
          </w:p>
        </w:tc>
        <w:tc>
          <w:tcPr>
            <w:tcW w:w="1413" w:type="dxa"/>
            <w:gridSpan w:val="3"/>
            <w:vMerge/>
            <w:tcBorders>
              <w:left w:val="nil"/>
              <w:right w:val="single" w:sz="4" w:space="0" w:color="auto"/>
            </w:tcBorders>
            <w:noWrap/>
            <w:vAlign w:val="center"/>
          </w:tcPr>
          <w:p w:rsidR="00B92574" w:rsidRPr="001413CF" w:rsidRDefault="00B92574" w:rsidP="00EE15EC">
            <w:pPr>
              <w:ind w:left="-129" w:right="-234"/>
              <w:jc w:val="center"/>
              <w:rPr>
                <w:rFonts w:ascii="Times New Roman" w:hAnsi="Times New Roman"/>
                <w:sz w:val="22"/>
                <w:szCs w:val="22"/>
              </w:rPr>
            </w:pPr>
          </w:p>
        </w:tc>
        <w:tc>
          <w:tcPr>
            <w:tcW w:w="1412" w:type="dxa"/>
            <w:gridSpan w:val="3"/>
            <w:vMerge/>
            <w:tcBorders>
              <w:left w:val="nil"/>
              <w:right w:val="single" w:sz="4" w:space="0" w:color="auto"/>
            </w:tcBorders>
            <w:noWrap/>
            <w:vAlign w:val="center"/>
          </w:tcPr>
          <w:p w:rsidR="00B92574" w:rsidRPr="001413CF" w:rsidRDefault="00B92574" w:rsidP="00EE15EC">
            <w:pPr>
              <w:ind w:left="-129" w:right="-234"/>
              <w:jc w:val="center"/>
              <w:rPr>
                <w:rFonts w:ascii="Times New Roman" w:hAnsi="Times New Roman"/>
                <w:sz w:val="22"/>
                <w:szCs w:val="22"/>
              </w:rPr>
            </w:pPr>
          </w:p>
        </w:tc>
        <w:tc>
          <w:tcPr>
            <w:tcW w:w="3963" w:type="dxa"/>
            <w:gridSpan w:val="9"/>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sz w:val="22"/>
                <w:szCs w:val="22"/>
              </w:rPr>
              <w:t>органические вещества</w:t>
            </w:r>
          </w:p>
        </w:tc>
      </w:tr>
      <w:tr w:rsidR="00B92574" w:rsidRPr="001413CF" w:rsidTr="00733562">
        <w:tblPrEx>
          <w:tblLook w:val="00A0"/>
        </w:tblPrEx>
        <w:trPr>
          <w:gridBefore w:val="1"/>
          <w:wBefore w:w="29" w:type="dxa"/>
          <w:trHeight w:val="240"/>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4" w:type="dxa"/>
            <w:gridSpan w:val="4"/>
            <w:vMerge/>
            <w:tcBorders>
              <w:left w:val="nil"/>
              <w:right w:val="single" w:sz="4" w:space="0" w:color="auto"/>
            </w:tcBorders>
            <w:noWrap/>
          </w:tcPr>
          <w:p w:rsidR="00B92574" w:rsidRPr="001413CF" w:rsidRDefault="00B92574" w:rsidP="00EE15EC">
            <w:pPr>
              <w:ind w:left="-129" w:right="-234"/>
              <w:jc w:val="center"/>
              <w:rPr>
                <w:rFonts w:ascii="Times New Roman" w:hAnsi="Times New Roman"/>
                <w:sz w:val="22"/>
                <w:szCs w:val="22"/>
              </w:rPr>
            </w:pPr>
          </w:p>
        </w:tc>
        <w:tc>
          <w:tcPr>
            <w:tcW w:w="1413" w:type="dxa"/>
            <w:gridSpan w:val="3"/>
            <w:vMerge/>
            <w:tcBorders>
              <w:left w:val="nil"/>
              <w:right w:val="single" w:sz="4" w:space="0" w:color="auto"/>
            </w:tcBorders>
            <w:noWrap/>
            <w:vAlign w:val="center"/>
          </w:tcPr>
          <w:p w:rsidR="00B92574" w:rsidRPr="001413CF" w:rsidRDefault="00B92574" w:rsidP="00EE15EC">
            <w:pPr>
              <w:ind w:left="-129" w:right="-234"/>
              <w:jc w:val="center"/>
              <w:rPr>
                <w:rFonts w:ascii="Times New Roman" w:hAnsi="Times New Roman"/>
                <w:sz w:val="22"/>
                <w:szCs w:val="22"/>
              </w:rPr>
            </w:pPr>
          </w:p>
        </w:tc>
        <w:tc>
          <w:tcPr>
            <w:tcW w:w="1412" w:type="dxa"/>
            <w:gridSpan w:val="3"/>
            <w:vMerge/>
            <w:tcBorders>
              <w:left w:val="nil"/>
              <w:right w:val="single" w:sz="4" w:space="0" w:color="auto"/>
            </w:tcBorders>
            <w:noWrap/>
            <w:vAlign w:val="center"/>
          </w:tcPr>
          <w:p w:rsidR="00B92574" w:rsidRPr="001413CF" w:rsidRDefault="00B92574" w:rsidP="00EE15EC">
            <w:pPr>
              <w:ind w:left="-129" w:right="-234"/>
              <w:jc w:val="center"/>
              <w:rPr>
                <w:rFonts w:ascii="Times New Roman" w:hAnsi="Times New Roman"/>
                <w:sz w:val="22"/>
                <w:szCs w:val="22"/>
              </w:rPr>
            </w:pPr>
          </w:p>
        </w:tc>
        <w:tc>
          <w:tcPr>
            <w:tcW w:w="197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нефтепродукты</w:t>
            </w:r>
          </w:p>
        </w:tc>
        <w:tc>
          <w:tcPr>
            <w:tcW w:w="113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0,08</w:t>
            </w:r>
          </w:p>
        </w:tc>
        <w:tc>
          <w:tcPr>
            <w:tcW w:w="851"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1,6</w:t>
            </w:r>
          </w:p>
        </w:tc>
      </w:tr>
      <w:tr w:rsidR="00B92574" w:rsidRPr="001413CF" w:rsidTr="00733562">
        <w:tblPrEx>
          <w:tblLook w:val="00A0"/>
        </w:tblPrEx>
        <w:trPr>
          <w:gridBefore w:val="1"/>
          <w:wBefore w:w="29" w:type="dxa"/>
          <w:trHeight w:val="415"/>
        </w:trPr>
        <w:tc>
          <w:tcPr>
            <w:tcW w:w="2119" w:type="dxa"/>
            <w:gridSpan w:val="3"/>
            <w:vMerge w:val="restart"/>
            <w:tcBorders>
              <w:top w:val="single" w:sz="4" w:space="0" w:color="auto"/>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вдхр. Шардара   (Южно-Казахстанская)</w:t>
            </w:r>
          </w:p>
        </w:tc>
        <w:tc>
          <w:tcPr>
            <w:tcW w:w="1554" w:type="dxa"/>
            <w:gridSpan w:val="4"/>
            <w:tcBorders>
              <w:top w:val="single" w:sz="4" w:space="0" w:color="auto"/>
              <w:left w:val="nil"/>
              <w:bottom w:val="single" w:sz="4" w:space="0" w:color="auto"/>
              <w:right w:val="single" w:sz="4" w:space="0" w:color="auto"/>
            </w:tcBorders>
            <w:noWrap/>
          </w:tcPr>
          <w:p w:rsidR="00B92574" w:rsidRPr="001413CF" w:rsidRDefault="00B92574" w:rsidP="00EE15EC">
            <w:pPr>
              <w:ind w:left="-129" w:right="-234"/>
              <w:jc w:val="center"/>
              <w:rPr>
                <w:rFonts w:ascii="Times New Roman" w:hAnsi="Times New Roman"/>
                <w:bCs/>
                <w:sz w:val="22"/>
                <w:szCs w:val="22"/>
              </w:rPr>
            </w:pPr>
            <w:r w:rsidRPr="001413CF">
              <w:rPr>
                <w:rFonts w:ascii="Times New Roman" w:hAnsi="Times New Roman"/>
                <w:bCs/>
                <w:sz w:val="22"/>
                <w:szCs w:val="22"/>
              </w:rPr>
              <w:t>11,2 (нормативно чистая)</w:t>
            </w:r>
          </w:p>
        </w:tc>
        <w:tc>
          <w:tcPr>
            <w:tcW w:w="1413"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EE15EC">
            <w:pPr>
              <w:ind w:left="-129" w:right="-234"/>
              <w:jc w:val="center"/>
              <w:rPr>
                <w:rFonts w:ascii="Times New Roman" w:hAnsi="Times New Roman"/>
                <w:bCs/>
                <w:sz w:val="22"/>
                <w:szCs w:val="22"/>
              </w:rPr>
            </w:pPr>
            <w:r w:rsidRPr="001413CF">
              <w:rPr>
                <w:rFonts w:ascii="Times New Roman" w:hAnsi="Times New Roman"/>
                <w:bCs/>
                <w:sz w:val="22"/>
                <w:szCs w:val="22"/>
              </w:rPr>
              <w:t>9,01 (нормативно чистая)</w:t>
            </w:r>
          </w:p>
        </w:tc>
        <w:tc>
          <w:tcPr>
            <w:tcW w:w="1412"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EE15EC">
            <w:pPr>
              <w:ind w:left="-129" w:right="-234"/>
              <w:jc w:val="center"/>
              <w:rPr>
                <w:rFonts w:ascii="Times New Roman" w:hAnsi="Times New Roman"/>
                <w:bCs/>
                <w:sz w:val="22"/>
                <w:szCs w:val="22"/>
              </w:rPr>
            </w:pPr>
            <w:r w:rsidRPr="001413CF">
              <w:rPr>
                <w:rFonts w:ascii="Times New Roman" w:hAnsi="Times New Roman"/>
                <w:bCs/>
                <w:sz w:val="22"/>
                <w:szCs w:val="22"/>
              </w:rPr>
              <w:t>10,6 (нормативно чистая)</w:t>
            </w:r>
          </w:p>
        </w:tc>
        <w:tc>
          <w:tcPr>
            <w:tcW w:w="197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Растворенный кислород</w:t>
            </w:r>
          </w:p>
        </w:tc>
        <w:tc>
          <w:tcPr>
            <w:tcW w:w="113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10,6</w:t>
            </w:r>
          </w:p>
        </w:tc>
        <w:tc>
          <w:tcPr>
            <w:tcW w:w="851"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w:t>
            </w:r>
          </w:p>
        </w:tc>
      </w:tr>
      <w:tr w:rsidR="00B92574" w:rsidRPr="001413CF" w:rsidTr="00733562">
        <w:tblPrEx>
          <w:tblLook w:val="00A0"/>
        </w:tblPrEx>
        <w:trPr>
          <w:gridBefore w:val="1"/>
          <w:wBefore w:w="29" w:type="dxa"/>
          <w:trHeight w:val="415"/>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4" w:type="dxa"/>
            <w:gridSpan w:val="4"/>
            <w:tcBorders>
              <w:top w:val="single" w:sz="4" w:space="0" w:color="auto"/>
              <w:left w:val="nil"/>
              <w:bottom w:val="single" w:sz="4" w:space="0" w:color="auto"/>
              <w:right w:val="single" w:sz="4" w:space="0" w:color="auto"/>
            </w:tcBorders>
            <w:noWrap/>
          </w:tcPr>
          <w:p w:rsidR="00B92574" w:rsidRPr="001413CF" w:rsidRDefault="00B92574" w:rsidP="00EE15EC">
            <w:pPr>
              <w:ind w:left="-129" w:right="-234"/>
              <w:jc w:val="center"/>
              <w:rPr>
                <w:rFonts w:ascii="Times New Roman" w:hAnsi="Times New Roman"/>
                <w:bCs/>
                <w:sz w:val="22"/>
                <w:szCs w:val="22"/>
              </w:rPr>
            </w:pPr>
            <w:r w:rsidRPr="001413CF">
              <w:rPr>
                <w:rFonts w:ascii="Times New Roman" w:hAnsi="Times New Roman"/>
                <w:bCs/>
                <w:sz w:val="22"/>
                <w:szCs w:val="22"/>
              </w:rPr>
              <w:t>2,88 (нормативно чистая)</w:t>
            </w:r>
          </w:p>
        </w:tc>
        <w:tc>
          <w:tcPr>
            <w:tcW w:w="1413"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EE15EC">
            <w:pPr>
              <w:ind w:left="-129" w:right="-234"/>
              <w:jc w:val="center"/>
              <w:rPr>
                <w:rFonts w:ascii="Times New Roman" w:hAnsi="Times New Roman"/>
                <w:bCs/>
                <w:sz w:val="22"/>
                <w:szCs w:val="22"/>
              </w:rPr>
            </w:pPr>
            <w:r w:rsidRPr="001413CF">
              <w:rPr>
                <w:rFonts w:ascii="Times New Roman" w:hAnsi="Times New Roman"/>
                <w:bCs/>
                <w:sz w:val="22"/>
                <w:szCs w:val="22"/>
              </w:rPr>
              <w:t>2,18 (нормативно чистая)</w:t>
            </w:r>
          </w:p>
        </w:tc>
        <w:tc>
          <w:tcPr>
            <w:tcW w:w="1412"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EE15EC">
            <w:pPr>
              <w:ind w:left="-129" w:right="-234"/>
              <w:jc w:val="center"/>
              <w:rPr>
                <w:rFonts w:ascii="Times New Roman" w:hAnsi="Times New Roman"/>
                <w:bCs/>
                <w:sz w:val="22"/>
                <w:szCs w:val="22"/>
              </w:rPr>
            </w:pPr>
            <w:r w:rsidRPr="001413CF">
              <w:rPr>
                <w:rFonts w:ascii="Times New Roman" w:hAnsi="Times New Roman"/>
                <w:bCs/>
                <w:sz w:val="22"/>
                <w:szCs w:val="22"/>
              </w:rPr>
              <w:t>2,98 (нормативно чистая)</w:t>
            </w:r>
          </w:p>
        </w:tc>
        <w:tc>
          <w:tcPr>
            <w:tcW w:w="197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БПК</w:t>
            </w:r>
            <w:r w:rsidRPr="001413CF">
              <w:rPr>
                <w:rFonts w:ascii="Times New Roman" w:hAnsi="Times New Roman"/>
                <w:sz w:val="22"/>
                <w:szCs w:val="22"/>
                <w:vertAlign w:val="subscript"/>
              </w:rPr>
              <w:t>5</w:t>
            </w:r>
          </w:p>
        </w:tc>
        <w:tc>
          <w:tcPr>
            <w:tcW w:w="113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Cs/>
                <w:sz w:val="22"/>
                <w:szCs w:val="22"/>
              </w:rPr>
            </w:pPr>
            <w:r w:rsidRPr="001413CF">
              <w:rPr>
                <w:rFonts w:ascii="Times New Roman" w:hAnsi="Times New Roman"/>
                <w:bCs/>
                <w:sz w:val="22"/>
                <w:szCs w:val="22"/>
              </w:rPr>
              <w:t>2,98</w:t>
            </w:r>
          </w:p>
        </w:tc>
        <w:tc>
          <w:tcPr>
            <w:tcW w:w="851"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Cs/>
                <w:sz w:val="22"/>
                <w:szCs w:val="22"/>
                <w:lang w:val="kk-KZ"/>
              </w:rPr>
            </w:pPr>
            <w:r w:rsidRPr="001413CF">
              <w:rPr>
                <w:rFonts w:ascii="Times New Roman" w:hAnsi="Times New Roman"/>
                <w:bCs/>
                <w:sz w:val="22"/>
                <w:szCs w:val="22"/>
                <w:lang w:val="kk-KZ"/>
              </w:rPr>
              <w:t>-</w:t>
            </w:r>
          </w:p>
        </w:tc>
      </w:tr>
      <w:tr w:rsidR="00B92574" w:rsidRPr="001413CF" w:rsidTr="00733562">
        <w:tblPrEx>
          <w:tblLook w:val="00A0"/>
        </w:tblPrEx>
        <w:trPr>
          <w:gridBefore w:val="1"/>
          <w:wBefore w:w="29" w:type="dxa"/>
          <w:trHeight w:val="229"/>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4" w:type="dxa"/>
            <w:gridSpan w:val="4"/>
            <w:vMerge w:val="restart"/>
            <w:tcBorders>
              <w:top w:val="single" w:sz="4" w:space="0" w:color="auto"/>
              <w:left w:val="nil"/>
              <w:right w:val="single" w:sz="4" w:space="0" w:color="auto"/>
            </w:tcBorders>
            <w:noWrap/>
          </w:tcPr>
          <w:p w:rsidR="00B92574" w:rsidRPr="001413CF" w:rsidRDefault="00B92574" w:rsidP="00EE15EC">
            <w:pPr>
              <w:ind w:left="-129" w:right="-234"/>
              <w:jc w:val="center"/>
              <w:rPr>
                <w:rFonts w:ascii="Times New Roman" w:hAnsi="Times New Roman"/>
                <w:sz w:val="22"/>
                <w:szCs w:val="22"/>
              </w:rPr>
            </w:pPr>
          </w:p>
          <w:p w:rsidR="00B92574" w:rsidRPr="001413CF" w:rsidRDefault="00B92574" w:rsidP="00EE15EC">
            <w:pPr>
              <w:ind w:left="-129" w:right="-234"/>
              <w:jc w:val="center"/>
              <w:rPr>
                <w:rFonts w:ascii="Times New Roman" w:hAnsi="Times New Roman"/>
                <w:sz w:val="22"/>
                <w:szCs w:val="22"/>
              </w:rPr>
            </w:pPr>
          </w:p>
          <w:p w:rsidR="00B92574" w:rsidRPr="001413CF" w:rsidRDefault="00B92574" w:rsidP="00EE15EC">
            <w:pPr>
              <w:ind w:left="-129" w:right="-234"/>
              <w:jc w:val="center"/>
              <w:rPr>
                <w:rFonts w:ascii="Times New Roman" w:hAnsi="Times New Roman"/>
                <w:sz w:val="22"/>
                <w:szCs w:val="22"/>
              </w:rPr>
            </w:pPr>
            <w:r w:rsidRPr="001413CF">
              <w:rPr>
                <w:rFonts w:ascii="Times New Roman" w:hAnsi="Times New Roman"/>
                <w:sz w:val="22"/>
                <w:szCs w:val="22"/>
              </w:rPr>
              <w:t>4,02  (высокого уровня загрязнения)</w:t>
            </w:r>
          </w:p>
        </w:tc>
        <w:tc>
          <w:tcPr>
            <w:tcW w:w="1413" w:type="dxa"/>
            <w:gridSpan w:val="3"/>
            <w:vMerge w:val="restart"/>
            <w:tcBorders>
              <w:top w:val="single" w:sz="4" w:space="0" w:color="auto"/>
              <w:left w:val="nil"/>
              <w:right w:val="single" w:sz="4" w:space="0" w:color="auto"/>
            </w:tcBorders>
            <w:noWrap/>
            <w:vAlign w:val="center"/>
          </w:tcPr>
          <w:p w:rsidR="00B92574" w:rsidRPr="001413CF" w:rsidRDefault="00B92574" w:rsidP="00EE15EC">
            <w:pPr>
              <w:ind w:left="-129" w:right="-234"/>
              <w:jc w:val="center"/>
              <w:rPr>
                <w:rFonts w:ascii="Times New Roman" w:hAnsi="Times New Roman"/>
                <w:sz w:val="22"/>
                <w:szCs w:val="22"/>
              </w:rPr>
            </w:pPr>
            <w:r w:rsidRPr="001413CF">
              <w:rPr>
                <w:rFonts w:ascii="Times New Roman" w:hAnsi="Times New Roman"/>
                <w:sz w:val="22"/>
                <w:szCs w:val="22"/>
              </w:rPr>
              <w:t>3,9 (высокого уровня загрязнения)</w:t>
            </w:r>
          </w:p>
        </w:tc>
        <w:tc>
          <w:tcPr>
            <w:tcW w:w="1412" w:type="dxa"/>
            <w:gridSpan w:val="3"/>
            <w:vMerge w:val="restart"/>
            <w:tcBorders>
              <w:top w:val="single" w:sz="4" w:space="0" w:color="auto"/>
              <w:left w:val="nil"/>
              <w:right w:val="single" w:sz="4" w:space="0" w:color="auto"/>
            </w:tcBorders>
            <w:noWrap/>
            <w:vAlign w:val="center"/>
          </w:tcPr>
          <w:p w:rsidR="00B92574" w:rsidRPr="001413CF" w:rsidRDefault="00B92574" w:rsidP="00EE15EC">
            <w:pPr>
              <w:ind w:left="-129" w:right="-234"/>
              <w:jc w:val="center"/>
              <w:rPr>
                <w:rFonts w:ascii="Times New Roman" w:hAnsi="Times New Roman"/>
                <w:sz w:val="22"/>
                <w:szCs w:val="22"/>
              </w:rPr>
            </w:pPr>
            <w:r w:rsidRPr="001413CF">
              <w:rPr>
                <w:rFonts w:ascii="Times New Roman" w:hAnsi="Times New Roman"/>
                <w:sz w:val="22"/>
                <w:szCs w:val="22"/>
              </w:rPr>
              <w:t>3,15 (высокого уровня загрязнения)</w:t>
            </w:r>
          </w:p>
        </w:tc>
        <w:tc>
          <w:tcPr>
            <w:tcW w:w="3963" w:type="dxa"/>
            <w:gridSpan w:val="9"/>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b/>
                <w:sz w:val="22"/>
                <w:szCs w:val="22"/>
              </w:rPr>
            </w:pPr>
            <w:r w:rsidRPr="001413CF">
              <w:rPr>
                <w:rFonts w:ascii="Times New Roman" w:hAnsi="Times New Roman"/>
                <w:b/>
                <w:bCs/>
                <w:sz w:val="22"/>
                <w:szCs w:val="22"/>
              </w:rPr>
              <w:t>главные ионы</w:t>
            </w:r>
          </w:p>
        </w:tc>
      </w:tr>
      <w:tr w:rsidR="00B92574" w:rsidRPr="001413CF" w:rsidTr="00733562">
        <w:tblPrEx>
          <w:tblLook w:val="00A0"/>
        </w:tblPrEx>
        <w:trPr>
          <w:gridBefore w:val="1"/>
          <w:wBefore w:w="29" w:type="dxa"/>
          <w:trHeight w:val="240"/>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4" w:type="dxa"/>
            <w:gridSpan w:val="4"/>
            <w:vMerge/>
            <w:tcBorders>
              <w:left w:val="nil"/>
              <w:right w:val="single" w:sz="4" w:space="0" w:color="auto"/>
            </w:tcBorders>
            <w:noWrap/>
          </w:tcPr>
          <w:p w:rsidR="00B92574" w:rsidRPr="001413CF" w:rsidRDefault="00B92574" w:rsidP="00EE15EC">
            <w:pPr>
              <w:ind w:left="-129" w:right="-234"/>
              <w:jc w:val="center"/>
              <w:rPr>
                <w:rFonts w:ascii="Times New Roman" w:hAnsi="Times New Roman"/>
                <w:sz w:val="22"/>
                <w:szCs w:val="22"/>
              </w:rPr>
            </w:pPr>
          </w:p>
        </w:tc>
        <w:tc>
          <w:tcPr>
            <w:tcW w:w="1413" w:type="dxa"/>
            <w:gridSpan w:val="3"/>
            <w:vMerge/>
            <w:tcBorders>
              <w:left w:val="nil"/>
              <w:right w:val="single" w:sz="4" w:space="0" w:color="auto"/>
            </w:tcBorders>
            <w:noWrap/>
            <w:vAlign w:val="center"/>
          </w:tcPr>
          <w:p w:rsidR="00B92574" w:rsidRPr="001413CF" w:rsidRDefault="00B92574" w:rsidP="00EE15EC">
            <w:pPr>
              <w:ind w:left="-129" w:right="-234"/>
              <w:jc w:val="center"/>
              <w:rPr>
                <w:rFonts w:ascii="Times New Roman" w:hAnsi="Times New Roman"/>
                <w:sz w:val="22"/>
                <w:szCs w:val="22"/>
              </w:rPr>
            </w:pPr>
          </w:p>
        </w:tc>
        <w:tc>
          <w:tcPr>
            <w:tcW w:w="1412" w:type="dxa"/>
            <w:gridSpan w:val="3"/>
            <w:vMerge/>
            <w:tcBorders>
              <w:left w:val="nil"/>
              <w:right w:val="single" w:sz="4" w:space="0" w:color="auto"/>
            </w:tcBorders>
            <w:noWrap/>
            <w:vAlign w:val="center"/>
          </w:tcPr>
          <w:p w:rsidR="00B92574" w:rsidRPr="001413CF" w:rsidRDefault="00B92574" w:rsidP="00EE15EC">
            <w:pPr>
              <w:ind w:left="-129" w:right="-234"/>
              <w:jc w:val="center"/>
              <w:rPr>
                <w:rFonts w:ascii="Times New Roman" w:hAnsi="Times New Roman"/>
                <w:sz w:val="22"/>
                <w:szCs w:val="22"/>
              </w:rPr>
            </w:pPr>
          </w:p>
        </w:tc>
        <w:tc>
          <w:tcPr>
            <w:tcW w:w="197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Сульфаты</w:t>
            </w:r>
          </w:p>
        </w:tc>
        <w:tc>
          <w:tcPr>
            <w:tcW w:w="113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711,0</w:t>
            </w:r>
          </w:p>
        </w:tc>
        <w:tc>
          <w:tcPr>
            <w:tcW w:w="851"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7,1</w:t>
            </w:r>
          </w:p>
        </w:tc>
      </w:tr>
      <w:tr w:rsidR="00B92574" w:rsidRPr="001413CF" w:rsidTr="00733562">
        <w:tblPrEx>
          <w:tblLook w:val="00A0"/>
        </w:tblPrEx>
        <w:trPr>
          <w:gridBefore w:val="1"/>
          <w:wBefore w:w="29" w:type="dxa"/>
          <w:trHeight w:val="351"/>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4" w:type="dxa"/>
            <w:gridSpan w:val="4"/>
            <w:vMerge/>
            <w:tcBorders>
              <w:left w:val="nil"/>
              <w:right w:val="single" w:sz="4" w:space="0" w:color="auto"/>
            </w:tcBorders>
            <w:noWrap/>
          </w:tcPr>
          <w:p w:rsidR="00B92574" w:rsidRPr="001413CF" w:rsidRDefault="00B92574" w:rsidP="00EE15EC">
            <w:pPr>
              <w:ind w:left="-129" w:right="-234"/>
              <w:jc w:val="center"/>
              <w:rPr>
                <w:rFonts w:ascii="Times New Roman" w:hAnsi="Times New Roman"/>
                <w:sz w:val="22"/>
                <w:szCs w:val="22"/>
              </w:rPr>
            </w:pPr>
          </w:p>
        </w:tc>
        <w:tc>
          <w:tcPr>
            <w:tcW w:w="1413" w:type="dxa"/>
            <w:gridSpan w:val="3"/>
            <w:vMerge/>
            <w:tcBorders>
              <w:left w:val="nil"/>
              <w:right w:val="single" w:sz="4" w:space="0" w:color="auto"/>
            </w:tcBorders>
            <w:noWrap/>
            <w:vAlign w:val="center"/>
          </w:tcPr>
          <w:p w:rsidR="00B92574" w:rsidRPr="001413CF" w:rsidRDefault="00B92574" w:rsidP="00EE15EC">
            <w:pPr>
              <w:ind w:left="-129" w:right="-234"/>
              <w:jc w:val="center"/>
              <w:rPr>
                <w:rFonts w:ascii="Times New Roman" w:hAnsi="Times New Roman"/>
                <w:sz w:val="22"/>
                <w:szCs w:val="22"/>
              </w:rPr>
            </w:pPr>
          </w:p>
        </w:tc>
        <w:tc>
          <w:tcPr>
            <w:tcW w:w="1412" w:type="dxa"/>
            <w:gridSpan w:val="3"/>
            <w:vMerge/>
            <w:tcBorders>
              <w:left w:val="nil"/>
              <w:right w:val="single" w:sz="4" w:space="0" w:color="auto"/>
            </w:tcBorders>
            <w:noWrap/>
            <w:vAlign w:val="center"/>
          </w:tcPr>
          <w:p w:rsidR="00B92574" w:rsidRPr="001413CF" w:rsidRDefault="00B92574" w:rsidP="00EE15EC">
            <w:pPr>
              <w:ind w:left="-129" w:right="-234"/>
              <w:jc w:val="center"/>
              <w:rPr>
                <w:rFonts w:ascii="Times New Roman" w:hAnsi="Times New Roman"/>
                <w:sz w:val="22"/>
                <w:szCs w:val="22"/>
              </w:rPr>
            </w:pPr>
          </w:p>
        </w:tc>
        <w:tc>
          <w:tcPr>
            <w:tcW w:w="197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Магний</w:t>
            </w:r>
          </w:p>
        </w:tc>
        <w:tc>
          <w:tcPr>
            <w:tcW w:w="113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79,0</w:t>
            </w:r>
          </w:p>
        </w:tc>
        <w:tc>
          <w:tcPr>
            <w:tcW w:w="851"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2,0</w:t>
            </w:r>
          </w:p>
        </w:tc>
      </w:tr>
      <w:tr w:rsidR="00B92574" w:rsidRPr="001413CF" w:rsidTr="00733562">
        <w:tblPrEx>
          <w:tblLook w:val="00A0"/>
        </w:tblPrEx>
        <w:trPr>
          <w:gridBefore w:val="1"/>
          <w:wBefore w:w="29" w:type="dxa"/>
          <w:trHeight w:val="251"/>
        </w:trPr>
        <w:tc>
          <w:tcPr>
            <w:tcW w:w="2119" w:type="dxa"/>
            <w:gridSpan w:val="3"/>
            <w:vMerge/>
            <w:tcBorders>
              <w:left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4" w:type="dxa"/>
            <w:gridSpan w:val="4"/>
            <w:vMerge/>
            <w:tcBorders>
              <w:left w:val="nil"/>
              <w:right w:val="single" w:sz="4" w:space="0" w:color="auto"/>
            </w:tcBorders>
            <w:noWrap/>
          </w:tcPr>
          <w:p w:rsidR="00B92574" w:rsidRPr="001413CF" w:rsidRDefault="00B92574" w:rsidP="00EE15EC">
            <w:pPr>
              <w:ind w:left="-129" w:right="-234"/>
              <w:jc w:val="center"/>
              <w:rPr>
                <w:rFonts w:ascii="Times New Roman" w:hAnsi="Times New Roman"/>
                <w:sz w:val="22"/>
                <w:szCs w:val="22"/>
              </w:rPr>
            </w:pPr>
          </w:p>
        </w:tc>
        <w:tc>
          <w:tcPr>
            <w:tcW w:w="1413" w:type="dxa"/>
            <w:gridSpan w:val="3"/>
            <w:vMerge/>
            <w:tcBorders>
              <w:left w:val="nil"/>
              <w:right w:val="single" w:sz="4" w:space="0" w:color="auto"/>
            </w:tcBorders>
            <w:noWrap/>
            <w:vAlign w:val="center"/>
          </w:tcPr>
          <w:p w:rsidR="00B92574" w:rsidRPr="001413CF" w:rsidRDefault="00B92574" w:rsidP="00EE15EC">
            <w:pPr>
              <w:ind w:left="-129" w:right="-234"/>
              <w:jc w:val="center"/>
              <w:rPr>
                <w:rFonts w:ascii="Times New Roman" w:hAnsi="Times New Roman"/>
                <w:sz w:val="22"/>
                <w:szCs w:val="22"/>
              </w:rPr>
            </w:pPr>
          </w:p>
        </w:tc>
        <w:tc>
          <w:tcPr>
            <w:tcW w:w="1412" w:type="dxa"/>
            <w:gridSpan w:val="3"/>
            <w:vMerge/>
            <w:tcBorders>
              <w:left w:val="nil"/>
              <w:right w:val="single" w:sz="4" w:space="0" w:color="auto"/>
            </w:tcBorders>
            <w:noWrap/>
            <w:vAlign w:val="center"/>
          </w:tcPr>
          <w:p w:rsidR="00B92574" w:rsidRPr="001413CF" w:rsidRDefault="00B92574" w:rsidP="00EE15EC">
            <w:pPr>
              <w:ind w:left="-129" w:right="-234"/>
              <w:jc w:val="center"/>
              <w:rPr>
                <w:rFonts w:ascii="Times New Roman" w:hAnsi="Times New Roman"/>
                <w:sz w:val="22"/>
                <w:szCs w:val="22"/>
              </w:rPr>
            </w:pPr>
          </w:p>
        </w:tc>
        <w:tc>
          <w:tcPr>
            <w:tcW w:w="3963" w:type="dxa"/>
            <w:gridSpan w:val="9"/>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b/>
                <w:sz w:val="22"/>
                <w:szCs w:val="22"/>
              </w:rPr>
              <w:t>биогенные вещества</w:t>
            </w:r>
          </w:p>
        </w:tc>
      </w:tr>
      <w:tr w:rsidR="00B92574" w:rsidRPr="001413CF" w:rsidTr="00733562">
        <w:tblPrEx>
          <w:tblLook w:val="00A0"/>
        </w:tblPrEx>
        <w:trPr>
          <w:gridBefore w:val="1"/>
          <w:wBefore w:w="29" w:type="dxa"/>
          <w:trHeight w:val="223"/>
        </w:trPr>
        <w:tc>
          <w:tcPr>
            <w:tcW w:w="2119" w:type="dxa"/>
            <w:gridSpan w:val="3"/>
            <w:vMerge/>
            <w:tcBorders>
              <w:left w:val="single" w:sz="4" w:space="0" w:color="auto"/>
              <w:bottom w:val="single" w:sz="4" w:space="0" w:color="auto"/>
              <w:right w:val="single" w:sz="4" w:space="0" w:color="auto"/>
            </w:tcBorders>
            <w:vAlign w:val="center"/>
          </w:tcPr>
          <w:p w:rsidR="00B92574" w:rsidRPr="001413CF" w:rsidRDefault="00B92574" w:rsidP="00B92574">
            <w:pPr>
              <w:jc w:val="center"/>
              <w:rPr>
                <w:rFonts w:ascii="Times New Roman" w:hAnsi="Times New Roman"/>
                <w:sz w:val="22"/>
                <w:szCs w:val="22"/>
              </w:rPr>
            </w:pPr>
          </w:p>
        </w:tc>
        <w:tc>
          <w:tcPr>
            <w:tcW w:w="1554" w:type="dxa"/>
            <w:gridSpan w:val="4"/>
            <w:vMerge/>
            <w:tcBorders>
              <w:left w:val="nil"/>
              <w:bottom w:val="single" w:sz="4" w:space="0" w:color="auto"/>
              <w:right w:val="single" w:sz="4" w:space="0" w:color="auto"/>
            </w:tcBorders>
            <w:noWrap/>
          </w:tcPr>
          <w:p w:rsidR="00B92574" w:rsidRPr="001413CF" w:rsidRDefault="00B92574" w:rsidP="00EE15EC">
            <w:pPr>
              <w:ind w:left="-129" w:right="-234"/>
              <w:jc w:val="center"/>
              <w:rPr>
                <w:rFonts w:ascii="Times New Roman" w:hAnsi="Times New Roman"/>
                <w:sz w:val="22"/>
                <w:szCs w:val="22"/>
              </w:rPr>
            </w:pPr>
          </w:p>
        </w:tc>
        <w:tc>
          <w:tcPr>
            <w:tcW w:w="1413" w:type="dxa"/>
            <w:gridSpan w:val="3"/>
            <w:vMerge/>
            <w:tcBorders>
              <w:left w:val="nil"/>
              <w:bottom w:val="single" w:sz="4" w:space="0" w:color="auto"/>
              <w:right w:val="single" w:sz="4" w:space="0" w:color="auto"/>
            </w:tcBorders>
            <w:noWrap/>
            <w:vAlign w:val="center"/>
          </w:tcPr>
          <w:p w:rsidR="00B92574" w:rsidRPr="001413CF" w:rsidRDefault="00B92574" w:rsidP="00EE15EC">
            <w:pPr>
              <w:ind w:left="-129" w:right="-234"/>
              <w:jc w:val="center"/>
              <w:rPr>
                <w:rFonts w:ascii="Times New Roman" w:hAnsi="Times New Roman"/>
                <w:sz w:val="22"/>
                <w:szCs w:val="22"/>
              </w:rPr>
            </w:pPr>
          </w:p>
        </w:tc>
        <w:tc>
          <w:tcPr>
            <w:tcW w:w="1412" w:type="dxa"/>
            <w:gridSpan w:val="3"/>
            <w:vMerge/>
            <w:tcBorders>
              <w:left w:val="nil"/>
              <w:bottom w:val="single" w:sz="4" w:space="0" w:color="auto"/>
              <w:right w:val="single" w:sz="4" w:space="0" w:color="auto"/>
            </w:tcBorders>
            <w:noWrap/>
            <w:vAlign w:val="center"/>
          </w:tcPr>
          <w:p w:rsidR="00B92574" w:rsidRPr="001413CF" w:rsidRDefault="00B92574" w:rsidP="00EE15EC">
            <w:pPr>
              <w:ind w:left="-129" w:right="-234"/>
              <w:jc w:val="center"/>
              <w:rPr>
                <w:rFonts w:ascii="Times New Roman" w:hAnsi="Times New Roman"/>
                <w:sz w:val="22"/>
                <w:szCs w:val="22"/>
              </w:rPr>
            </w:pPr>
          </w:p>
        </w:tc>
        <w:tc>
          <w:tcPr>
            <w:tcW w:w="1977"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rPr>
                <w:rFonts w:ascii="Times New Roman" w:hAnsi="Times New Roman"/>
                <w:sz w:val="22"/>
                <w:szCs w:val="22"/>
              </w:rPr>
            </w:pPr>
            <w:r w:rsidRPr="001413CF">
              <w:rPr>
                <w:rFonts w:ascii="Times New Roman" w:hAnsi="Times New Roman"/>
                <w:sz w:val="22"/>
                <w:szCs w:val="22"/>
              </w:rPr>
              <w:t>Азот нитритный</w:t>
            </w:r>
          </w:p>
        </w:tc>
        <w:tc>
          <w:tcPr>
            <w:tcW w:w="1135"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0,035</w:t>
            </w:r>
          </w:p>
        </w:tc>
        <w:tc>
          <w:tcPr>
            <w:tcW w:w="851" w:type="dxa"/>
            <w:gridSpan w:val="3"/>
            <w:tcBorders>
              <w:top w:val="single" w:sz="4" w:space="0" w:color="auto"/>
              <w:left w:val="nil"/>
              <w:bottom w:val="single" w:sz="4" w:space="0" w:color="auto"/>
              <w:right w:val="single" w:sz="4" w:space="0" w:color="auto"/>
            </w:tcBorders>
            <w:noWrap/>
            <w:vAlign w:val="center"/>
          </w:tcPr>
          <w:p w:rsidR="00B92574" w:rsidRPr="001413CF" w:rsidRDefault="00B92574" w:rsidP="00B92574">
            <w:pPr>
              <w:jc w:val="center"/>
              <w:rPr>
                <w:rFonts w:ascii="Times New Roman" w:hAnsi="Times New Roman"/>
                <w:sz w:val="22"/>
                <w:szCs w:val="22"/>
              </w:rPr>
            </w:pPr>
            <w:r w:rsidRPr="001413CF">
              <w:rPr>
                <w:rFonts w:ascii="Times New Roman" w:hAnsi="Times New Roman"/>
                <w:sz w:val="22"/>
                <w:szCs w:val="22"/>
              </w:rPr>
              <w:t>1,75</w:t>
            </w:r>
          </w:p>
        </w:tc>
      </w:tr>
      <w:tr w:rsidR="00EE15EC" w:rsidRPr="001413CF" w:rsidTr="00733562">
        <w:tblPrEx>
          <w:tblLook w:val="04A0"/>
        </w:tblPrEx>
        <w:trPr>
          <w:gridBefore w:val="1"/>
          <w:wBefore w:w="29" w:type="dxa"/>
          <w:trHeight w:val="730"/>
        </w:trPr>
        <w:tc>
          <w:tcPr>
            <w:tcW w:w="2119" w:type="dxa"/>
            <w:gridSpan w:val="3"/>
            <w:vMerge w:val="restart"/>
            <w:tcBorders>
              <w:top w:val="single" w:sz="4" w:space="0" w:color="000000"/>
              <w:left w:val="single" w:sz="4" w:space="0" w:color="auto"/>
              <w:right w:val="single" w:sz="4" w:space="0" w:color="auto"/>
            </w:tcBorders>
            <w:vAlign w:val="center"/>
          </w:tcPr>
          <w:p w:rsidR="00EE15EC" w:rsidRPr="001413CF" w:rsidRDefault="00EE15EC" w:rsidP="00B92574">
            <w:pPr>
              <w:jc w:val="center"/>
              <w:rPr>
                <w:rFonts w:ascii="Times New Roman" w:hAnsi="Times New Roman"/>
                <w:sz w:val="22"/>
                <w:szCs w:val="22"/>
              </w:rPr>
            </w:pPr>
            <w:r w:rsidRPr="001413CF">
              <w:rPr>
                <w:rFonts w:ascii="Times New Roman" w:hAnsi="Times New Roman"/>
                <w:sz w:val="22"/>
                <w:szCs w:val="22"/>
              </w:rPr>
              <w:t>река Сырдария</w:t>
            </w:r>
          </w:p>
          <w:p w:rsidR="00EE15EC" w:rsidRPr="001413CF" w:rsidRDefault="00EE15EC" w:rsidP="00B92574">
            <w:pPr>
              <w:jc w:val="center"/>
              <w:rPr>
                <w:rFonts w:ascii="Times New Roman" w:hAnsi="Times New Roman"/>
                <w:sz w:val="22"/>
                <w:szCs w:val="22"/>
              </w:rPr>
            </w:pPr>
            <w:r w:rsidRPr="001413CF">
              <w:rPr>
                <w:rFonts w:ascii="Times New Roman" w:hAnsi="Times New Roman"/>
                <w:sz w:val="22"/>
                <w:szCs w:val="22"/>
              </w:rPr>
              <w:t>(Кызылординская)</w:t>
            </w:r>
          </w:p>
        </w:tc>
        <w:tc>
          <w:tcPr>
            <w:tcW w:w="1554" w:type="dxa"/>
            <w:gridSpan w:val="4"/>
            <w:tcBorders>
              <w:top w:val="single" w:sz="4" w:space="0" w:color="auto"/>
              <w:left w:val="nil"/>
              <w:bottom w:val="single" w:sz="4" w:space="0" w:color="auto"/>
              <w:right w:val="single" w:sz="4" w:space="0" w:color="auto"/>
            </w:tcBorders>
            <w:shd w:val="clear" w:color="auto" w:fill="auto"/>
            <w:noWrap/>
          </w:tcPr>
          <w:p w:rsidR="00EE15EC" w:rsidRPr="001413CF" w:rsidRDefault="00EE15EC" w:rsidP="00563AA3">
            <w:pPr>
              <w:ind w:left="-129" w:right="-234"/>
              <w:jc w:val="center"/>
              <w:rPr>
                <w:rFonts w:ascii="Times New Roman" w:hAnsi="Times New Roman"/>
                <w:bCs/>
                <w:sz w:val="22"/>
                <w:szCs w:val="22"/>
              </w:rPr>
            </w:pPr>
            <w:r w:rsidRPr="001413CF">
              <w:rPr>
                <w:rFonts w:ascii="Times New Roman" w:hAnsi="Times New Roman"/>
                <w:bCs/>
                <w:sz w:val="22"/>
                <w:szCs w:val="22"/>
              </w:rPr>
              <w:t>7,4 (нормативно чистая)</w:t>
            </w:r>
          </w:p>
        </w:tc>
        <w:tc>
          <w:tcPr>
            <w:tcW w:w="1413" w:type="dxa"/>
            <w:gridSpan w:val="3"/>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563AA3">
            <w:pPr>
              <w:ind w:left="-129" w:right="-234"/>
              <w:jc w:val="center"/>
              <w:rPr>
                <w:rFonts w:ascii="Times New Roman" w:hAnsi="Times New Roman"/>
                <w:bCs/>
                <w:sz w:val="22"/>
                <w:szCs w:val="22"/>
                <w:lang w:val="kk-KZ"/>
              </w:rPr>
            </w:pPr>
            <w:r w:rsidRPr="001413CF">
              <w:rPr>
                <w:rFonts w:ascii="Times New Roman" w:hAnsi="Times New Roman"/>
                <w:bCs/>
                <w:sz w:val="22"/>
                <w:szCs w:val="22"/>
                <w:lang w:val="kk-KZ"/>
              </w:rPr>
              <w:t>5,85</w:t>
            </w:r>
          </w:p>
          <w:p w:rsidR="00EE15EC" w:rsidRPr="001413CF" w:rsidRDefault="00EE15EC" w:rsidP="00563AA3">
            <w:pPr>
              <w:ind w:left="-129" w:right="-234"/>
              <w:jc w:val="center"/>
              <w:rPr>
                <w:rFonts w:ascii="Times New Roman" w:hAnsi="Times New Roman"/>
                <w:bCs/>
                <w:sz w:val="22"/>
                <w:szCs w:val="22"/>
              </w:rPr>
            </w:pPr>
            <w:r w:rsidRPr="001413CF">
              <w:rPr>
                <w:rFonts w:ascii="Times New Roman" w:hAnsi="Times New Roman"/>
                <w:bCs/>
                <w:sz w:val="22"/>
                <w:szCs w:val="22"/>
              </w:rPr>
              <w:t>(нормативно-чистая)</w:t>
            </w:r>
          </w:p>
        </w:tc>
        <w:tc>
          <w:tcPr>
            <w:tcW w:w="1412" w:type="dxa"/>
            <w:gridSpan w:val="3"/>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563AA3">
            <w:pPr>
              <w:ind w:left="-129" w:right="-234"/>
              <w:jc w:val="center"/>
              <w:rPr>
                <w:rFonts w:ascii="Times New Roman" w:hAnsi="Times New Roman"/>
                <w:bCs/>
                <w:sz w:val="22"/>
                <w:szCs w:val="22"/>
                <w:lang w:val="kk-KZ"/>
              </w:rPr>
            </w:pPr>
            <w:r w:rsidRPr="001413CF">
              <w:rPr>
                <w:rFonts w:ascii="Times New Roman" w:hAnsi="Times New Roman"/>
                <w:bCs/>
                <w:sz w:val="22"/>
                <w:szCs w:val="22"/>
                <w:lang w:val="kk-KZ"/>
              </w:rPr>
              <w:t>5,58</w:t>
            </w:r>
          </w:p>
          <w:p w:rsidR="00EE15EC" w:rsidRPr="001413CF" w:rsidRDefault="00EE15EC" w:rsidP="00563AA3">
            <w:pPr>
              <w:ind w:left="-129" w:right="-234"/>
              <w:jc w:val="center"/>
              <w:rPr>
                <w:rFonts w:ascii="Times New Roman" w:hAnsi="Times New Roman"/>
                <w:bCs/>
                <w:sz w:val="22"/>
                <w:szCs w:val="22"/>
              </w:rPr>
            </w:pPr>
            <w:r w:rsidRPr="001413CF">
              <w:rPr>
                <w:rFonts w:ascii="Times New Roman" w:hAnsi="Times New Roman"/>
                <w:bCs/>
                <w:sz w:val="22"/>
                <w:szCs w:val="22"/>
              </w:rPr>
              <w:t>(нормативно-чистая)</w:t>
            </w:r>
          </w:p>
        </w:tc>
        <w:tc>
          <w:tcPr>
            <w:tcW w:w="1977" w:type="dxa"/>
            <w:gridSpan w:val="3"/>
            <w:tcBorders>
              <w:top w:val="single" w:sz="4" w:space="0" w:color="auto"/>
              <w:left w:val="nil"/>
              <w:bottom w:val="single" w:sz="4" w:space="0" w:color="auto"/>
              <w:right w:val="single" w:sz="4" w:space="0" w:color="auto"/>
            </w:tcBorders>
            <w:shd w:val="clear" w:color="auto" w:fill="auto"/>
            <w:vAlign w:val="center"/>
          </w:tcPr>
          <w:p w:rsidR="00EE15EC" w:rsidRPr="001413CF" w:rsidRDefault="00EE15EC" w:rsidP="00563AA3">
            <w:pPr>
              <w:rPr>
                <w:rFonts w:ascii="Times New Roman" w:hAnsi="Times New Roman"/>
                <w:sz w:val="22"/>
                <w:szCs w:val="22"/>
              </w:rPr>
            </w:pPr>
            <w:r w:rsidRPr="001413CF">
              <w:rPr>
                <w:rFonts w:ascii="Times New Roman" w:hAnsi="Times New Roman"/>
                <w:sz w:val="22"/>
                <w:szCs w:val="22"/>
              </w:rPr>
              <w:t>Растворенный кислород</w:t>
            </w:r>
          </w:p>
        </w:tc>
        <w:tc>
          <w:tcPr>
            <w:tcW w:w="1135" w:type="dxa"/>
            <w:gridSpan w:val="3"/>
            <w:tcBorders>
              <w:top w:val="single" w:sz="4" w:space="0" w:color="auto"/>
              <w:left w:val="nil"/>
              <w:bottom w:val="single" w:sz="4" w:space="0" w:color="auto"/>
              <w:right w:val="single" w:sz="4" w:space="0" w:color="auto"/>
            </w:tcBorders>
            <w:shd w:val="clear" w:color="auto" w:fill="auto"/>
            <w:vAlign w:val="center"/>
          </w:tcPr>
          <w:p w:rsidR="00EE15EC" w:rsidRPr="001413CF" w:rsidRDefault="00EE15EC" w:rsidP="00563AA3">
            <w:pPr>
              <w:jc w:val="center"/>
              <w:rPr>
                <w:rFonts w:ascii="Times New Roman" w:hAnsi="Times New Roman"/>
                <w:bCs/>
                <w:sz w:val="22"/>
                <w:szCs w:val="22"/>
                <w:lang w:val="en-US"/>
              </w:rPr>
            </w:pPr>
            <w:r w:rsidRPr="001413CF">
              <w:rPr>
                <w:rFonts w:ascii="Times New Roman" w:hAnsi="Times New Roman"/>
                <w:bCs/>
                <w:sz w:val="22"/>
                <w:szCs w:val="22"/>
                <w:lang w:val="kk-KZ"/>
              </w:rPr>
              <w:t>5,58</w:t>
            </w:r>
          </w:p>
        </w:tc>
        <w:tc>
          <w:tcPr>
            <w:tcW w:w="851" w:type="dxa"/>
            <w:gridSpan w:val="3"/>
            <w:tcBorders>
              <w:top w:val="single" w:sz="4" w:space="0" w:color="auto"/>
              <w:left w:val="nil"/>
              <w:bottom w:val="single" w:sz="4" w:space="0" w:color="auto"/>
              <w:right w:val="single" w:sz="4" w:space="0" w:color="auto"/>
            </w:tcBorders>
            <w:shd w:val="clear" w:color="auto" w:fill="auto"/>
            <w:vAlign w:val="center"/>
          </w:tcPr>
          <w:p w:rsidR="00EE15EC" w:rsidRPr="001413CF" w:rsidRDefault="00EE15EC" w:rsidP="00563AA3">
            <w:pPr>
              <w:jc w:val="center"/>
              <w:rPr>
                <w:rFonts w:ascii="Times New Roman" w:hAnsi="Times New Roman"/>
                <w:bCs/>
                <w:sz w:val="22"/>
                <w:szCs w:val="22"/>
                <w:lang w:val="kk-KZ"/>
              </w:rPr>
            </w:pPr>
          </w:p>
        </w:tc>
      </w:tr>
      <w:tr w:rsidR="00EE15EC" w:rsidRPr="001413CF" w:rsidTr="00563AA3">
        <w:tblPrEx>
          <w:tblLook w:val="04A0"/>
        </w:tblPrEx>
        <w:trPr>
          <w:gridBefore w:val="1"/>
          <w:wBefore w:w="29" w:type="dxa"/>
          <w:trHeight w:val="730"/>
        </w:trPr>
        <w:tc>
          <w:tcPr>
            <w:tcW w:w="2119" w:type="dxa"/>
            <w:gridSpan w:val="3"/>
            <w:vMerge/>
            <w:tcBorders>
              <w:left w:val="single" w:sz="4" w:space="0" w:color="auto"/>
              <w:right w:val="single" w:sz="4" w:space="0" w:color="auto"/>
            </w:tcBorders>
            <w:vAlign w:val="center"/>
          </w:tcPr>
          <w:p w:rsidR="00EE15EC" w:rsidRPr="001413CF" w:rsidRDefault="00EE15EC" w:rsidP="00B92574">
            <w:pPr>
              <w:jc w:val="center"/>
              <w:rPr>
                <w:rFonts w:ascii="Times New Roman" w:hAnsi="Times New Roman"/>
                <w:bCs/>
                <w:sz w:val="22"/>
                <w:szCs w:val="22"/>
              </w:rPr>
            </w:pPr>
          </w:p>
        </w:tc>
        <w:tc>
          <w:tcPr>
            <w:tcW w:w="1554" w:type="dxa"/>
            <w:gridSpan w:val="4"/>
            <w:tcBorders>
              <w:top w:val="single" w:sz="4" w:space="0" w:color="auto"/>
              <w:left w:val="nil"/>
              <w:bottom w:val="single" w:sz="4" w:space="0" w:color="auto"/>
              <w:right w:val="single" w:sz="4" w:space="0" w:color="auto"/>
            </w:tcBorders>
            <w:shd w:val="clear" w:color="auto" w:fill="auto"/>
            <w:noWrap/>
          </w:tcPr>
          <w:p w:rsidR="00EE15EC" w:rsidRPr="001413CF" w:rsidRDefault="00EE15EC" w:rsidP="00563AA3">
            <w:pPr>
              <w:ind w:left="-129" w:right="-234"/>
              <w:jc w:val="center"/>
              <w:rPr>
                <w:rFonts w:ascii="Times New Roman" w:hAnsi="Times New Roman"/>
                <w:bCs/>
                <w:sz w:val="22"/>
                <w:szCs w:val="22"/>
                <w:lang w:val="kk-KZ"/>
              </w:rPr>
            </w:pPr>
            <w:r w:rsidRPr="001413CF">
              <w:rPr>
                <w:rFonts w:ascii="Times New Roman" w:hAnsi="Times New Roman"/>
                <w:bCs/>
                <w:sz w:val="22"/>
                <w:szCs w:val="22"/>
              </w:rPr>
              <w:t>1,1</w:t>
            </w:r>
          </w:p>
          <w:p w:rsidR="00EE15EC" w:rsidRPr="001413CF" w:rsidRDefault="00EE15EC" w:rsidP="00563AA3">
            <w:pPr>
              <w:ind w:left="-129" w:right="-234"/>
              <w:jc w:val="center"/>
              <w:rPr>
                <w:rFonts w:ascii="Times New Roman" w:hAnsi="Times New Roman"/>
                <w:bCs/>
                <w:sz w:val="22"/>
                <w:szCs w:val="22"/>
              </w:rPr>
            </w:pPr>
            <w:r w:rsidRPr="001413CF">
              <w:rPr>
                <w:rFonts w:ascii="Times New Roman" w:hAnsi="Times New Roman"/>
                <w:bCs/>
                <w:sz w:val="22"/>
                <w:szCs w:val="22"/>
              </w:rPr>
              <w:t>(нормативно чистая)</w:t>
            </w:r>
          </w:p>
        </w:tc>
        <w:tc>
          <w:tcPr>
            <w:tcW w:w="1413" w:type="dxa"/>
            <w:gridSpan w:val="3"/>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563AA3">
            <w:pPr>
              <w:ind w:left="-129" w:right="-234"/>
              <w:jc w:val="center"/>
              <w:rPr>
                <w:rFonts w:ascii="Times New Roman" w:hAnsi="Times New Roman"/>
                <w:bCs/>
                <w:sz w:val="22"/>
                <w:szCs w:val="22"/>
              </w:rPr>
            </w:pPr>
            <w:r w:rsidRPr="001413CF">
              <w:rPr>
                <w:rFonts w:ascii="Times New Roman" w:hAnsi="Times New Roman"/>
                <w:bCs/>
                <w:sz w:val="22"/>
                <w:szCs w:val="22"/>
              </w:rPr>
              <w:t>0,9</w:t>
            </w:r>
          </w:p>
          <w:p w:rsidR="00EE15EC" w:rsidRPr="001413CF" w:rsidRDefault="00EE15EC" w:rsidP="00563AA3">
            <w:pPr>
              <w:ind w:left="-129" w:right="-234"/>
              <w:jc w:val="center"/>
              <w:rPr>
                <w:rFonts w:ascii="Times New Roman" w:hAnsi="Times New Roman"/>
                <w:bCs/>
                <w:sz w:val="22"/>
                <w:szCs w:val="22"/>
              </w:rPr>
            </w:pPr>
            <w:r w:rsidRPr="001413CF">
              <w:rPr>
                <w:rFonts w:ascii="Times New Roman" w:hAnsi="Times New Roman"/>
                <w:bCs/>
                <w:sz w:val="22"/>
                <w:szCs w:val="22"/>
              </w:rPr>
              <w:t>(нормативно-чистая)</w:t>
            </w:r>
          </w:p>
        </w:tc>
        <w:tc>
          <w:tcPr>
            <w:tcW w:w="1412" w:type="dxa"/>
            <w:gridSpan w:val="3"/>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563AA3">
            <w:pPr>
              <w:ind w:left="-129" w:right="-234"/>
              <w:jc w:val="center"/>
              <w:rPr>
                <w:rFonts w:ascii="Times New Roman" w:hAnsi="Times New Roman"/>
                <w:bCs/>
                <w:sz w:val="22"/>
                <w:szCs w:val="22"/>
              </w:rPr>
            </w:pPr>
            <w:r w:rsidRPr="001413CF">
              <w:rPr>
                <w:rFonts w:ascii="Times New Roman" w:hAnsi="Times New Roman"/>
                <w:bCs/>
                <w:sz w:val="22"/>
                <w:szCs w:val="22"/>
              </w:rPr>
              <w:t>1,02</w:t>
            </w:r>
          </w:p>
          <w:p w:rsidR="00EE15EC" w:rsidRPr="001413CF" w:rsidRDefault="00EE15EC" w:rsidP="00563AA3">
            <w:pPr>
              <w:ind w:left="-129" w:right="-234"/>
              <w:jc w:val="center"/>
              <w:rPr>
                <w:rFonts w:ascii="Times New Roman" w:hAnsi="Times New Roman"/>
                <w:bCs/>
                <w:sz w:val="22"/>
                <w:szCs w:val="22"/>
              </w:rPr>
            </w:pPr>
            <w:r w:rsidRPr="001413CF">
              <w:rPr>
                <w:rFonts w:ascii="Times New Roman" w:hAnsi="Times New Roman"/>
                <w:bCs/>
                <w:sz w:val="22"/>
                <w:szCs w:val="22"/>
              </w:rPr>
              <w:t>(нормативно-чистая)</w:t>
            </w:r>
          </w:p>
        </w:tc>
        <w:tc>
          <w:tcPr>
            <w:tcW w:w="1977" w:type="dxa"/>
            <w:gridSpan w:val="3"/>
            <w:tcBorders>
              <w:top w:val="single" w:sz="4" w:space="0" w:color="auto"/>
              <w:left w:val="nil"/>
              <w:bottom w:val="single" w:sz="4" w:space="0" w:color="auto"/>
              <w:right w:val="single" w:sz="4" w:space="0" w:color="auto"/>
            </w:tcBorders>
            <w:shd w:val="clear" w:color="auto" w:fill="auto"/>
            <w:vAlign w:val="center"/>
          </w:tcPr>
          <w:p w:rsidR="00EE15EC" w:rsidRPr="001413CF" w:rsidRDefault="00EE15EC" w:rsidP="00563AA3">
            <w:pPr>
              <w:rPr>
                <w:rFonts w:ascii="Times New Roman" w:hAnsi="Times New Roman"/>
                <w:sz w:val="22"/>
                <w:szCs w:val="22"/>
              </w:rPr>
            </w:pPr>
            <w:r w:rsidRPr="001413CF">
              <w:rPr>
                <w:rFonts w:ascii="Times New Roman" w:hAnsi="Times New Roman"/>
                <w:sz w:val="22"/>
                <w:szCs w:val="22"/>
              </w:rPr>
              <w:t>БПК</w:t>
            </w:r>
            <w:r w:rsidRPr="001413CF">
              <w:rPr>
                <w:rFonts w:ascii="Times New Roman" w:hAnsi="Times New Roman"/>
                <w:sz w:val="22"/>
                <w:szCs w:val="22"/>
                <w:vertAlign w:val="subscript"/>
              </w:rPr>
              <w:t>5</w:t>
            </w:r>
          </w:p>
        </w:tc>
        <w:tc>
          <w:tcPr>
            <w:tcW w:w="1135" w:type="dxa"/>
            <w:gridSpan w:val="3"/>
            <w:tcBorders>
              <w:top w:val="single" w:sz="4" w:space="0" w:color="auto"/>
              <w:left w:val="nil"/>
              <w:bottom w:val="single" w:sz="4" w:space="0" w:color="auto"/>
              <w:right w:val="single" w:sz="4" w:space="0" w:color="auto"/>
            </w:tcBorders>
            <w:shd w:val="clear" w:color="auto" w:fill="auto"/>
            <w:vAlign w:val="center"/>
          </w:tcPr>
          <w:p w:rsidR="00EE15EC" w:rsidRPr="001413CF" w:rsidRDefault="00EE15EC" w:rsidP="00563AA3">
            <w:pPr>
              <w:autoSpaceDE w:val="0"/>
              <w:autoSpaceDN w:val="0"/>
              <w:adjustRightInd w:val="0"/>
              <w:jc w:val="center"/>
              <w:rPr>
                <w:rFonts w:ascii="Times New Roman" w:hAnsi="Times New Roman"/>
                <w:sz w:val="22"/>
                <w:szCs w:val="22"/>
              </w:rPr>
            </w:pPr>
            <w:r w:rsidRPr="001413CF">
              <w:rPr>
                <w:rFonts w:ascii="Times New Roman" w:hAnsi="Times New Roman"/>
                <w:sz w:val="22"/>
                <w:szCs w:val="22"/>
              </w:rPr>
              <w:t>1,02</w:t>
            </w:r>
          </w:p>
        </w:tc>
        <w:tc>
          <w:tcPr>
            <w:tcW w:w="851" w:type="dxa"/>
            <w:gridSpan w:val="3"/>
            <w:tcBorders>
              <w:top w:val="single" w:sz="4" w:space="0" w:color="auto"/>
              <w:left w:val="nil"/>
              <w:bottom w:val="single" w:sz="4" w:space="0" w:color="auto"/>
              <w:right w:val="single" w:sz="4" w:space="0" w:color="auto"/>
            </w:tcBorders>
            <w:shd w:val="clear" w:color="auto" w:fill="auto"/>
            <w:vAlign w:val="center"/>
          </w:tcPr>
          <w:p w:rsidR="00EE15EC" w:rsidRPr="001413CF" w:rsidRDefault="00EE15EC" w:rsidP="00563AA3">
            <w:pPr>
              <w:autoSpaceDE w:val="0"/>
              <w:autoSpaceDN w:val="0"/>
              <w:adjustRightInd w:val="0"/>
              <w:rPr>
                <w:rFonts w:ascii="Times New Roman" w:hAnsi="Times New Roman"/>
                <w:sz w:val="22"/>
                <w:szCs w:val="22"/>
                <w:lang w:val="kk-KZ"/>
              </w:rPr>
            </w:pPr>
          </w:p>
        </w:tc>
      </w:tr>
      <w:tr w:rsidR="00EE15EC" w:rsidRPr="001413CF" w:rsidTr="00563AA3">
        <w:tblPrEx>
          <w:tblLook w:val="04A0"/>
        </w:tblPrEx>
        <w:trPr>
          <w:gridBefore w:val="1"/>
          <w:wBefore w:w="29" w:type="dxa"/>
          <w:trHeight w:val="273"/>
        </w:trPr>
        <w:tc>
          <w:tcPr>
            <w:tcW w:w="2119" w:type="dxa"/>
            <w:gridSpan w:val="3"/>
            <w:vMerge/>
            <w:tcBorders>
              <w:left w:val="single" w:sz="4" w:space="0" w:color="auto"/>
              <w:right w:val="single" w:sz="4" w:space="0" w:color="auto"/>
            </w:tcBorders>
            <w:vAlign w:val="center"/>
          </w:tcPr>
          <w:p w:rsidR="00EE15EC" w:rsidRPr="001413CF" w:rsidRDefault="00EE15EC" w:rsidP="00B92574">
            <w:pPr>
              <w:jc w:val="center"/>
              <w:rPr>
                <w:rFonts w:ascii="Times New Roman" w:hAnsi="Times New Roman"/>
                <w:bCs/>
                <w:sz w:val="22"/>
                <w:szCs w:val="22"/>
              </w:rPr>
            </w:pPr>
          </w:p>
        </w:tc>
        <w:tc>
          <w:tcPr>
            <w:tcW w:w="1554" w:type="dxa"/>
            <w:gridSpan w:val="4"/>
            <w:vMerge w:val="restart"/>
            <w:tcBorders>
              <w:top w:val="single" w:sz="4" w:space="0" w:color="auto"/>
              <w:left w:val="nil"/>
              <w:right w:val="single" w:sz="4" w:space="0" w:color="auto"/>
            </w:tcBorders>
            <w:shd w:val="clear" w:color="auto" w:fill="auto"/>
            <w:noWrap/>
          </w:tcPr>
          <w:p w:rsidR="00EE15EC" w:rsidRPr="001413CF" w:rsidRDefault="00EE15EC" w:rsidP="00563AA3">
            <w:pPr>
              <w:ind w:left="-129" w:right="-234"/>
              <w:jc w:val="center"/>
              <w:rPr>
                <w:rFonts w:ascii="Times New Roman" w:hAnsi="Times New Roman"/>
                <w:sz w:val="22"/>
                <w:szCs w:val="22"/>
                <w:lang w:val="kk-KZ"/>
              </w:rPr>
            </w:pPr>
            <w:r w:rsidRPr="001413CF">
              <w:rPr>
                <w:rFonts w:ascii="Times New Roman" w:hAnsi="Times New Roman"/>
                <w:sz w:val="22"/>
                <w:szCs w:val="22"/>
                <w:lang w:val="kk-KZ"/>
              </w:rPr>
              <w:t>2,9</w:t>
            </w:r>
          </w:p>
          <w:p w:rsidR="00EE15EC" w:rsidRPr="001413CF" w:rsidRDefault="00EE15EC" w:rsidP="00563AA3">
            <w:pPr>
              <w:ind w:left="-129" w:right="-234"/>
              <w:jc w:val="center"/>
              <w:rPr>
                <w:rFonts w:ascii="Times New Roman" w:hAnsi="Times New Roman"/>
                <w:sz w:val="22"/>
                <w:szCs w:val="22"/>
              </w:rPr>
            </w:pPr>
            <w:r w:rsidRPr="001413CF">
              <w:rPr>
                <w:rFonts w:ascii="Times New Roman" w:hAnsi="Times New Roman"/>
                <w:sz w:val="22"/>
                <w:szCs w:val="22"/>
              </w:rPr>
              <w:t>(умеренного</w:t>
            </w:r>
          </w:p>
          <w:p w:rsidR="00EE15EC" w:rsidRPr="001413CF" w:rsidRDefault="00EE15EC" w:rsidP="00563AA3">
            <w:pPr>
              <w:ind w:left="-129" w:right="-234"/>
              <w:jc w:val="center"/>
              <w:rPr>
                <w:rFonts w:ascii="Times New Roman" w:hAnsi="Times New Roman"/>
                <w:sz w:val="22"/>
                <w:szCs w:val="22"/>
              </w:rPr>
            </w:pPr>
            <w:r w:rsidRPr="001413CF">
              <w:rPr>
                <w:rFonts w:ascii="Times New Roman" w:hAnsi="Times New Roman"/>
                <w:sz w:val="22"/>
                <w:szCs w:val="22"/>
              </w:rPr>
              <w:t>уровня загрязнения)</w:t>
            </w:r>
          </w:p>
        </w:tc>
        <w:tc>
          <w:tcPr>
            <w:tcW w:w="1413" w:type="dxa"/>
            <w:gridSpan w:val="3"/>
            <w:vMerge w:val="restart"/>
            <w:tcBorders>
              <w:top w:val="single" w:sz="4" w:space="0" w:color="auto"/>
              <w:left w:val="nil"/>
              <w:right w:val="single" w:sz="4" w:space="0" w:color="auto"/>
            </w:tcBorders>
            <w:shd w:val="clear" w:color="auto" w:fill="auto"/>
            <w:noWrap/>
            <w:vAlign w:val="center"/>
          </w:tcPr>
          <w:p w:rsidR="00EE15EC" w:rsidRPr="001413CF" w:rsidRDefault="00EE15EC" w:rsidP="00563AA3">
            <w:pPr>
              <w:ind w:left="-129" w:right="-234"/>
              <w:jc w:val="center"/>
              <w:rPr>
                <w:rFonts w:ascii="Times New Roman" w:hAnsi="Times New Roman"/>
                <w:sz w:val="22"/>
                <w:szCs w:val="22"/>
              </w:rPr>
            </w:pPr>
            <w:r w:rsidRPr="001413CF">
              <w:rPr>
                <w:rFonts w:ascii="Times New Roman" w:hAnsi="Times New Roman"/>
                <w:sz w:val="22"/>
                <w:szCs w:val="22"/>
                <w:lang w:val="kk-KZ"/>
              </w:rPr>
              <w:t>2,85</w:t>
            </w:r>
          </w:p>
          <w:p w:rsidR="00EE15EC" w:rsidRPr="001413CF" w:rsidRDefault="00EE15EC" w:rsidP="00563AA3">
            <w:pPr>
              <w:ind w:left="-129" w:right="-234"/>
              <w:jc w:val="center"/>
              <w:rPr>
                <w:rFonts w:ascii="Times New Roman" w:hAnsi="Times New Roman"/>
                <w:sz w:val="22"/>
                <w:szCs w:val="22"/>
              </w:rPr>
            </w:pPr>
            <w:r w:rsidRPr="001413CF">
              <w:rPr>
                <w:rFonts w:ascii="Times New Roman" w:hAnsi="Times New Roman"/>
                <w:sz w:val="22"/>
                <w:szCs w:val="22"/>
              </w:rPr>
              <w:t>(умеренного уровня загрязнения)</w:t>
            </w:r>
          </w:p>
        </w:tc>
        <w:tc>
          <w:tcPr>
            <w:tcW w:w="1412" w:type="dxa"/>
            <w:gridSpan w:val="3"/>
            <w:vMerge w:val="restart"/>
            <w:tcBorders>
              <w:top w:val="single" w:sz="4" w:space="0" w:color="auto"/>
              <w:left w:val="nil"/>
              <w:right w:val="single" w:sz="4" w:space="0" w:color="auto"/>
            </w:tcBorders>
            <w:shd w:val="clear" w:color="auto" w:fill="auto"/>
            <w:noWrap/>
            <w:vAlign w:val="center"/>
          </w:tcPr>
          <w:p w:rsidR="00EE15EC" w:rsidRPr="001413CF" w:rsidRDefault="00EE15EC" w:rsidP="00563AA3">
            <w:pPr>
              <w:ind w:left="-129" w:right="-234"/>
              <w:jc w:val="center"/>
              <w:rPr>
                <w:rFonts w:ascii="Times New Roman" w:hAnsi="Times New Roman"/>
                <w:sz w:val="22"/>
                <w:szCs w:val="22"/>
              </w:rPr>
            </w:pPr>
            <w:r w:rsidRPr="001413CF">
              <w:rPr>
                <w:rFonts w:ascii="Times New Roman" w:hAnsi="Times New Roman"/>
                <w:sz w:val="22"/>
                <w:szCs w:val="22"/>
                <w:lang w:val="kk-KZ"/>
              </w:rPr>
              <w:t>3,5</w:t>
            </w:r>
          </w:p>
          <w:p w:rsidR="00EE15EC" w:rsidRPr="001413CF" w:rsidRDefault="00EE15EC" w:rsidP="00563AA3">
            <w:pPr>
              <w:ind w:left="-129" w:right="-234"/>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3963" w:type="dxa"/>
            <w:gridSpan w:val="9"/>
            <w:tcBorders>
              <w:top w:val="nil"/>
              <w:left w:val="nil"/>
              <w:bottom w:val="single" w:sz="4" w:space="0" w:color="auto"/>
              <w:right w:val="single" w:sz="6" w:space="0" w:color="auto"/>
            </w:tcBorders>
            <w:shd w:val="clear" w:color="auto" w:fill="auto"/>
            <w:vAlign w:val="center"/>
          </w:tcPr>
          <w:p w:rsidR="00EE15EC" w:rsidRPr="001413CF" w:rsidRDefault="00EE15EC" w:rsidP="00B92574">
            <w:pPr>
              <w:autoSpaceDE w:val="0"/>
              <w:autoSpaceDN w:val="0"/>
              <w:adjustRightInd w:val="0"/>
              <w:rPr>
                <w:rFonts w:ascii="Times New Roman" w:hAnsi="Times New Roman"/>
                <w:sz w:val="22"/>
                <w:szCs w:val="22"/>
                <w:lang w:val="kk-KZ"/>
              </w:rPr>
            </w:pPr>
            <w:r w:rsidRPr="001413CF">
              <w:rPr>
                <w:rFonts w:ascii="Times New Roman" w:hAnsi="Times New Roman"/>
                <w:b/>
                <w:bCs/>
                <w:sz w:val="22"/>
                <w:szCs w:val="22"/>
              </w:rPr>
              <w:t>главные ионы</w:t>
            </w:r>
          </w:p>
        </w:tc>
      </w:tr>
      <w:tr w:rsidR="00EE15EC" w:rsidRPr="001413CF" w:rsidTr="00733562">
        <w:tblPrEx>
          <w:tblLook w:val="04A0"/>
        </w:tblPrEx>
        <w:trPr>
          <w:gridBefore w:val="1"/>
          <w:wBefore w:w="29" w:type="dxa"/>
          <w:trHeight w:val="295"/>
        </w:trPr>
        <w:tc>
          <w:tcPr>
            <w:tcW w:w="2119" w:type="dxa"/>
            <w:gridSpan w:val="3"/>
            <w:vMerge/>
            <w:tcBorders>
              <w:left w:val="single" w:sz="4" w:space="0" w:color="auto"/>
              <w:right w:val="single" w:sz="4" w:space="0" w:color="auto"/>
            </w:tcBorders>
            <w:vAlign w:val="center"/>
          </w:tcPr>
          <w:p w:rsidR="00EE15EC" w:rsidRPr="001413CF" w:rsidRDefault="00EE15EC" w:rsidP="00B92574">
            <w:pPr>
              <w:jc w:val="center"/>
              <w:rPr>
                <w:rFonts w:ascii="Times New Roman" w:hAnsi="Times New Roman"/>
                <w:sz w:val="22"/>
                <w:szCs w:val="22"/>
              </w:rPr>
            </w:pPr>
          </w:p>
        </w:tc>
        <w:tc>
          <w:tcPr>
            <w:tcW w:w="1554" w:type="dxa"/>
            <w:gridSpan w:val="4"/>
            <w:vMerge/>
            <w:tcBorders>
              <w:left w:val="nil"/>
              <w:right w:val="single" w:sz="4" w:space="0" w:color="auto"/>
            </w:tcBorders>
            <w:shd w:val="clear" w:color="auto" w:fill="auto"/>
            <w:noWrap/>
            <w:vAlign w:val="center"/>
          </w:tcPr>
          <w:p w:rsidR="00EE15EC" w:rsidRPr="001413CF" w:rsidRDefault="00EE15EC" w:rsidP="00EE15EC">
            <w:pPr>
              <w:ind w:left="-129" w:right="-234"/>
              <w:jc w:val="center"/>
              <w:rPr>
                <w:rFonts w:ascii="Times New Roman" w:hAnsi="Times New Roman"/>
                <w:sz w:val="22"/>
                <w:szCs w:val="22"/>
              </w:rPr>
            </w:pPr>
          </w:p>
        </w:tc>
        <w:tc>
          <w:tcPr>
            <w:tcW w:w="1413" w:type="dxa"/>
            <w:gridSpan w:val="3"/>
            <w:vMerge/>
            <w:tcBorders>
              <w:left w:val="nil"/>
              <w:right w:val="single" w:sz="4" w:space="0" w:color="auto"/>
            </w:tcBorders>
            <w:shd w:val="clear" w:color="auto" w:fill="auto"/>
            <w:noWrap/>
            <w:vAlign w:val="center"/>
          </w:tcPr>
          <w:p w:rsidR="00EE15EC" w:rsidRPr="001413CF" w:rsidRDefault="00EE15EC" w:rsidP="00EE15EC">
            <w:pPr>
              <w:ind w:left="-129" w:right="-234"/>
              <w:jc w:val="center"/>
              <w:rPr>
                <w:rFonts w:ascii="Times New Roman" w:hAnsi="Times New Roman"/>
                <w:sz w:val="22"/>
                <w:szCs w:val="22"/>
              </w:rPr>
            </w:pPr>
          </w:p>
        </w:tc>
        <w:tc>
          <w:tcPr>
            <w:tcW w:w="1412" w:type="dxa"/>
            <w:gridSpan w:val="3"/>
            <w:vMerge/>
            <w:tcBorders>
              <w:left w:val="nil"/>
              <w:right w:val="single" w:sz="4" w:space="0" w:color="auto"/>
            </w:tcBorders>
            <w:shd w:val="clear" w:color="auto" w:fill="auto"/>
            <w:noWrap/>
            <w:vAlign w:val="center"/>
          </w:tcPr>
          <w:p w:rsidR="00EE15EC" w:rsidRPr="001413CF" w:rsidRDefault="00EE15EC" w:rsidP="00EE15EC">
            <w:pPr>
              <w:ind w:left="-129" w:right="-234"/>
              <w:jc w:val="center"/>
              <w:rPr>
                <w:rFonts w:ascii="Times New Roman" w:hAnsi="Times New Roman"/>
                <w:sz w:val="22"/>
                <w:szCs w:val="22"/>
              </w:rPr>
            </w:pPr>
          </w:p>
        </w:tc>
        <w:tc>
          <w:tcPr>
            <w:tcW w:w="1977" w:type="dxa"/>
            <w:gridSpan w:val="3"/>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rPr>
                <w:rFonts w:ascii="Times New Roman" w:hAnsi="Times New Roman"/>
                <w:sz w:val="22"/>
                <w:szCs w:val="22"/>
              </w:rPr>
            </w:pPr>
            <w:r w:rsidRPr="001413CF">
              <w:rPr>
                <w:rFonts w:ascii="Times New Roman" w:hAnsi="Times New Roman"/>
                <w:sz w:val="22"/>
                <w:szCs w:val="22"/>
              </w:rPr>
              <w:t>Сульфаты</w:t>
            </w:r>
          </w:p>
        </w:tc>
        <w:tc>
          <w:tcPr>
            <w:tcW w:w="1135" w:type="dxa"/>
            <w:gridSpan w:val="3"/>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sz w:val="22"/>
                <w:szCs w:val="22"/>
              </w:rPr>
            </w:pPr>
            <w:r w:rsidRPr="001413CF">
              <w:rPr>
                <w:rFonts w:ascii="Times New Roman" w:hAnsi="Times New Roman"/>
                <w:sz w:val="22"/>
                <w:szCs w:val="22"/>
              </w:rPr>
              <w:t>403</w:t>
            </w:r>
          </w:p>
        </w:tc>
        <w:tc>
          <w:tcPr>
            <w:tcW w:w="851" w:type="dxa"/>
            <w:gridSpan w:val="3"/>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sz w:val="22"/>
                <w:szCs w:val="22"/>
                <w:lang w:val="kk-KZ"/>
              </w:rPr>
            </w:pPr>
            <w:r w:rsidRPr="001413CF">
              <w:rPr>
                <w:rFonts w:ascii="Times New Roman" w:hAnsi="Times New Roman"/>
                <w:sz w:val="22"/>
                <w:szCs w:val="22"/>
              </w:rPr>
              <w:t>4,0</w:t>
            </w:r>
          </w:p>
        </w:tc>
      </w:tr>
      <w:tr w:rsidR="00EE15EC" w:rsidRPr="001413CF" w:rsidTr="00733562">
        <w:tblPrEx>
          <w:tblLook w:val="04A0"/>
        </w:tblPrEx>
        <w:trPr>
          <w:gridBefore w:val="1"/>
          <w:wBefore w:w="29" w:type="dxa"/>
          <w:trHeight w:val="295"/>
        </w:trPr>
        <w:tc>
          <w:tcPr>
            <w:tcW w:w="2119" w:type="dxa"/>
            <w:gridSpan w:val="3"/>
            <w:vMerge/>
            <w:tcBorders>
              <w:left w:val="single" w:sz="4" w:space="0" w:color="auto"/>
              <w:right w:val="single" w:sz="4" w:space="0" w:color="auto"/>
            </w:tcBorders>
            <w:vAlign w:val="center"/>
          </w:tcPr>
          <w:p w:rsidR="00EE15EC" w:rsidRPr="001413CF" w:rsidRDefault="00EE15EC" w:rsidP="00B92574">
            <w:pPr>
              <w:jc w:val="center"/>
              <w:rPr>
                <w:rFonts w:ascii="Times New Roman" w:hAnsi="Times New Roman"/>
                <w:sz w:val="22"/>
                <w:szCs w:val="22"/>
              </w:rPr>
            </w:pPr>
          </w:p>
        </w:tc>
        <w:tc>
          <w:tcPr>
            <w:tcW w:w="1554" w:type="dxa"/>
            <w:gridSpan w:val="4"/>
            <w:vMerge/>
            <w:tcBorders>
              <w:left w:val="nil"/>
              <w:right w:val="single" w:sz="4" w:space="0" w:color="auto"/>
            </w:tcBorders>
            <w:shd w:val="clear" w:color="auto" w:fill="auto"/>
            <w:noWrap/>
            <w:vAlign w:val="center"/>
          </w:tcPr>
          <w:p w:rsidR="00EE15EC" w:rsidRPr="001413CF" w:rsidRDefault="00EE15EC" w:rsidP="00EE15EC">
            <w:pPr>
              <w:ind w:left="-129" w:right="-234"/>
              <w:jc w:val="center"/>
              <w:rPr>
                <w:rFonts w:ascii="Times New Roman" w:hAnsi="Times New Roman"/>
                <w:sz w:val="22"/>
                <w:szCs w:val="22"/>
              </w:rPr>
            </w:pPr>
          </w:p>
        </w:tc>
        <w:tc>
          <w:tcPr>
            <w:tcW w:w="1413" w:type="dxa"/>
            <w:gridSpan w:val="3"/>
            <w:vMerge/>
            <w:tcBorders>
              <w:left w:val="nil"/>
              <w:right w:val="single" w:sz="4" w:space="0" w:color="auto"/>
            </w:tcBorders>
            <w:shd w:val="clear" w:color="auto" w:fill="auto"/>
            <w:noWrap/>
            <w:vAlign w:val="center"/>
          </w:tcPr>
          <w:p w:rsidR="00EE15EC" w:rsidRPr="001413CF" w:rsidRDefault="00EE15EC" w:rsidP="00EE15EC">
            <w:pPr>
              <w:ind w:left="-129" w:right="-234"/>
              <w:jc w:val="center"/>
              <w:rPr>
                <w:rFonts w:ascii="Times New Roman" w:hAnsi="Times New Roman"/>
                <w:sz w:val="22"/>
                <w:szCs w:val="22"/>
              </w:rPr>
            </w:pPr>
          </w:p>
        </w:tc>
        <w:tc>
          <w:tcPr>
            <w:tcW w:w="1412" w:type="dxa"/>
            <w:gridSpan w:val="3"/>
            <w:vMerge/>
            <w:tcBorders>
              <w:left w:val="nil"/>
              <w:right w:val="single" w:sz="4" w:space="0" w:color="auto"/>
            </w:tcBorders>
            <w:shd w:val="clear" w:color="auto" w:fill="auto"/>
            <w:noWrap/>
            <w:vAlign w:val="center"/>
          </w:tcPr>
          <w:p w:rsidR="00EE15EC" w:rsidRPr="001413CF" w:rsidRDefault="00EE15EC" w:rsidP="00EE15EC">
            <w:pPr>
              <w:ind w:left="-129" w:right="-234"/>
              <w:jc w:val="center"/>
              <w:rPr>
                <w:rFonts w:ascii="Times New Roman" w:hAnsi="Times New Roman"/>
                <w:sz w:val="22"/>
                <w:szCs w:val="22"/>
              </w:rPr>
            </w:pPr>
          </w:p>
        </w:tc>
        <w:tc>
          <w:tcPr>
            <w:tcW w:w="3963" w:type="dxa"/>
            <w:gridSpan w:val="9"/>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b/>
                <w:sz w:val="22"/>
                <w:szCs w:val="22"/>
              </w:rPr>
            </w:pPr>
            <w:r w:rsidRPr="001413CF">
              <w:rPr>
                <w:rFonts w:ascii="Times New Roman" w:hAnsi="Times New Roman"/>
                <w:b/>
                <w:bCs/>
                <w:sz w:val="22"/>
                <w:szCs w:val="22"/>
              </w:rPr>
              <w:t>тяжелые металлы</w:t>
            </w:r>
          </w:p>
        </w:tc>
      </w:tr>
      <w:tr w:rsidR="00EE15EC" w:rsidRPr="001413CF" w:rsidTr="00733562">
        <w:tblPrEx>
          <w:tblLook w:val="04A0"/>
        </w:tblPrEx>
        <w:trPr>
          <w:gridBefore w:val="1"/>
          <w:wBefore w:w="29" w:type="dxa"/>
          <w:trHeight w:val="295"/>
        </w:trPr>
        <w:tc>
          <w:tcPr>
            <w:tcW w:w="2119" w:type="dxa"/>
            <w:gridSpan w:val="3"/>
            <w:vMerge/>
            <w:tcBorders>
              <w:left w:val="single" w:sz="4" w:space="0" w:color="auto"/>
              <w:right w:val="single" w:sz="4" w:space="0" w:color="auto"/>
            </w:tcBorders>
            <w:vAlign w:val="center"/>
          </w:tcPr>
          <w:p w:rsidR="00EE15EC" w:rsidRPr="001413CF" w:rsidRDefault="00EE15EC" w:rsidP="00B92574">
            <w:pPr>
              <w:jc w:val="center"/>
              <w:rPr>
                <w:rFonts w:ascii="Times New Roman" w:hAnsi="Times New Roman"/>
                <w:sz w:val="22"/>
                <w:szCs w:val="22"/>
              </w:rPr>
            </w:pPr>
          </w:p>
        </w:tc>
        <w:tc>
          <w:tcPr>
            <w:tcW w:w="1554" w:type="dxa"/>
            <w:gridSpan w:val="4"/>
            <w:vMerge/>
            <w:tcBorders>
              <w:left w:val="nil"/>
              <w:bottom w:val="single" w:sz="4" w:space="0" w:color="auto"/>
              <w:right w:val="single" w:sz="4" w:space="0" w:color="auto"/>
            </w:tcBorders>
            <w:shd w:val="clear" w:color="auto" w:fill="auto"/>
            <w:noWrap/>
            <w:vAlign w:val="center"/>
          </w:tcPr>
          <w:p w:rsidR="00EE15EC" w:rsidRPr="001413CF" w:rsidRDefault="00EE15EC" w:rsidP="00EE15EC">
            <w:pPr>
              <w:ind w:left="-129" w:right="-234"/>
              <w:jc w:val="center"/>
              <w:rPr>
                <w:rFonts w:ascii="Times New Roman" w:hAnsi="Times New Roman"/>
                <w:sz w:val="22"/>
                <w:szCs w:val="22"/>
              </w:rPr>
            </w:pPr>
          </w:p>
        </w:tc>
        <w:tc>
          <w:tcPr>
            <w:tcW w:w="1413" w:type="dxa"/>
            <w:gridSpan w:val="3"/>
            <w:vMerge/>
            <w:tcBorders>
              <w:left w:val="nil"/>
              <w:right w:val="single" w:sz="4" w:space="0" w:color="auto"/>
            </w:tcBorders>
            <w:shd w:val="clear" w:color="auto" w:fill="auto"/>
            <w:noWrap/>
            <w:vAlign w:val="center"/>
          </w:tcPr>
          <w:p w:rsidR="00EE15EC" w:rsidRPr="001413CF" w:rsidRDefault="00EE15EC" w:rsidP="00EE15EC">
            <w:pPr>
              <w:ind w:left="-129" w:right="-234"/>
              <w:jc w:val="center"/>
              <w:rPr>
                <w:rFonts w:ascii="Times New Roman" w:hAnsi="Times New Roman"/>
                <w:sz w:val="22"/>
                <w:szCs w:val="22"/>
              </w:rPr>
            </w:pPr>
          </w:p>
        </w:tc>
        <w:tc>
          <w:tcPr>
            <w:tcW w:w="1412" w:type="dxa"/>
            <w:gridSpan w:val="3"/>
            <w:vMerge/>
            <w:tcBorders>
              <w:left w:val="nil"/>
              <w:right w:val="single" w:sz="4" w:space="0" w:color="auto"/>
            </w:tcBorders>
            <w:shd w:val="clear" w:color="auto" w:fill="auto"/>
            <w:noWrap/>
            <w:vAlign w:val="center"/>
          </w:tcPr>
          <w:p w:rsidR="00EE15EC" w:rsidRPr="001413CF" w:rsidRDefault="00EE15EC" w:rsidP="00EE15EC">
            <w:pPr>
              <w:ind w:left="-129" w:right="-234"/>
              <w:jc w:val="center"/>
              <w:rPr>
                <w:rFonts w:ascii="Times New Roman" w:hAnsi="Times New Roman"/>
                <w:sz w:val="22"/>
                <w:szCs w:val="22"/>
              </w:rPr>
            </w:pPr>
          </w:p>
        </w:tc>
        <w:tc>
          <w:tcPr>
            <w:tcW w:w="1977" w:type="dxa"/>
            <w:gridSpan w:val="3"/>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rPr>
                <w:rFonts w:ascii="Times New Roman" w:hAnsi="Times New Roman"/>
                <w:sz w:val="22"/>
                <w:szCs w:val="22"/>
              </w:rPr>
            </w:pPr>
            <w:r w:rsidRPr="001413CF">
              <w:rPr>
                <w:rFonts w:ascii="Times New Roman" w:hAnsi="Times New Roman"/>
                <w:sz w:val="22"/>
                <w:szCs w:val="22"/>
              </w:rPr>
              <w:t>Медь</w:t>
            </w:r>
          </w:p>
        </w:tc>
        <w:tc>
          <w:tcPr>
            <w:tcW w:w="1135" w:type="dxa"/>
            <w:gridSpan w:val="3"/>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sz w:val="22"/>
                <w:szCs w:val="22"/>
              </w:rPr>
            </w:pPr>
            <w:r w:rsidRPr="001413CF">
              <w:rPr>
                <w:rFonts w:ascii="Times New Roman" w:hAnsi="Times New Roman"/>
                <w:sz w:val="22"/>
                <w:szCs w:val="22"/>
              </w:rPr>
              <w:t>0,003</w:t>
            </w:r>
          </w:p>
        </w:tc>
        <w:tc>
          <w:tcPr>
            <w:tcW w:w="851" w:type="dxa"/>
            <w:gridSpan w:val="3"/>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sz w:val="22"/>
                <w:szCs w:val="22"/>
                <w:lang w:val="kk-KZ"/>
              </w:rPr>
            </w:pPr>
            <w:r w:rsidRPr="001413CF">
              <w:rPr>
                <w:rFonts w:ascii="Times New Roman" w:hAnsi="Times New Roman"/>
                <w:sz w:val="22"/>
                <w:szCs w:val="22"/>
              </w:rPr>
              <w:t>3,0</w:t>
            </w:r>
          </w:p>
        </w:tc>
      </w:tr>
      <w:tr w:rsidR="00EE15EC" w:rsidRPr="001413CF" w:rsidTr="00733562">
        <w:tblPrEx>
          <w:tblLook w:val="04A0"/>
        </w:tblPrEx>
        <w:trPr>
          <w:gridBefore w:val="1"/>
          <w:wBefore w:w="29" w:type="dxa"/>
          <w:trHeight w:val="295"/>
        </w:trPr>
        <w:tc>
          <w:tcPr>
            <w:tcW w:w="2119" w:type="dxa"/>
            <w:gridSpan w:val="3"/>
            <w:vMerge w:val="restart"/>
            <w:tcBorders>
              <w:top w:val="single" w:sz="4" w:space="0" w:color="auto"/>
              <w:left w:val="single" w:sz="4" w:space="0" w:color="auto"/>
              <w:bottom w:val="single" w:sz="4" w:space="0" w:color="auto"/>
              <w:right w:val="single" w:sz="4" w:space="0" w:color="auto"/>
            </w:tcBorders>
            <w:vAlign w:val="center"/>
          </w:tcPr>
          <w:p w:rsidR="00EE15EC" w:rsidRPr="001413CF" w:rsidRDefault="00EE15EC" w:rsidP="00B92574">
            <w:pPr>
              <w:jc w:val="center"/>
              <w:rPr>
                <w:rFonts w:ascii="Times New Roman" w:hAnsi="Times New Roman"/>
                <w:sz w:val="22"/>
                <w:szCs w:val="22"/>
              </w:rPr>
            </w:pPr>
            <w:r w:rsidRPr="001413CF">
              <w:rPr>
                <w:rFonts w:ascii="Times New Roman" w:hAnsi="Times New Roman"/>
                <w:sz w:val="22"/>
                <w:szCs w:val="22"/>
              </w:rPr>
              <w:t>Аральское море (Кызылординская)</w:t>
            </w:r>
          </w:p>
        </w:tc>
        <w:tc>
          <w:tcPr>
            <w:tcW w:w="1554" w:type="dxa"/>
            <w:gridSpan w:val="4"/>
            <w:tcBorders>
              <w:top w:val="nil"/>
              <w:left w:val="nil"/>
              <w:bottom w:val="single" w:sz="4" w:space="0" w:color="auto"/>
              <w:right w:val="single" w:sz="4" w:space="0" w:color="auto"/>
            </w:tcBorders>
            <w:shd w:val="clear" w:color="auto" w:fill="auto"/>
            <w:noWrap/>
          </w:tcPr>
          <w:p w:rsidR="00EE15EC" w:rsidRPr="001413CF" w:rsidRDefault="00EE15EC" w:rsidP="00EE15EC">
            <w:pPr>
              <w:ind w:left="-129" w:right="-234"/>
              <w:jc w:val="center"/>
              <w:rPr>
                <w:rFonts w:ascii="Times New Roman" w:hAnsi="Times New Roman"/>
                <w:bCs/>
                <w:sz w:val="22"/>
                <w:szCs w:val="22"/>
              </w:rPr>
            </w:pPr>
            <w:r w:rsidRPr="001413CF">
              <w:rPr>
                <w:rFonts w:ascii="Times New Roman" w:hAnsi="Times New Roman"/>
                <w:bCs/>
                <w:sz w:val="22"/>
                <w:szCs w:val="22"/>
              </w:rPr>
              <w:t>7,88 (нормативно чистая)</w:t>
            </w:r>
          </w:p>
        </w:tc>
        <w:tc>
          <w:tcPr>
            <w:tcW w:w="1413" w:type="dxa"/>
            <w:gridSpan w:val="3"/>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EE15EC">
            <w:pPr>
              <w:ind w:left="-129" w:right="-234"/>
              <w:jc w:val="center"/>
              <w:rPr>
                <w:rFonts w:ascii="Times New Roman" w:hAnsi="Times New Roman"/>
                <w:bCs/>
                <w:sz w:val="22"/>
                <w:szCs w:val="22"/>
              </w:rPr>
            </w:pPr>
            <w:r w:rsidRPr="001413CF">
              <w:rPr>
                <w:rFonts w:ascii="Times New Roman" w:hAnsi="Times New Roman"/>
                <w:bCs/>
                <w:sz w:val="22"/>
                <w:szCs w:val="22"/>
              </w:rPr>
              <w:t>5,8</w:t>
            </w:r>
          </w:p>
          <w:p w:rsidR="00EE15EC" w:rsidRPr="001413CF" w:rsidRDefault="00EE15EC" w:rsidP="00EE15EC">
            <w:pPr>
              <w:ind w:left="-129" w:right="-234"/>
              <w:jc w:val="center"/>
              <w:rPr>
                <w:rFonts w:ascii="Times New Roman" w:hAnsi="Times New Roman"/>
                <w:bCs/>
                <w:sz w:val="22"/>
                <w:szCs w:val="22"/>
              </w:rPr>
            </w:pPr>
            <w:r w:rsidRPr="001413CF">
              <w:rPr>
                <w:rFonts w:ascii="Times New Roman" w:hAnsi="Times New Roman"/>
                <w:bCs/>
                <w:sz w:val="22"/>
                <w:szCs w:val="22"/>
              </w:rPr>
              <w:t>(нормативно-чистая)</w:t>
            </w:r>
          </w:p>
        </w:tc>
        <w:tc>
          <w:tcPr>
            <w:tcW w:w="1412" w:type="dxa"/>
            <w:gridSpan w:val="3"/>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EE15EC">
            <w:pPr>
              <w:ind w:left="-129" w:right="-234"/>
              <w:jc w:val="center"/>
              <w:rPr>
                <w:rFonts w:ascii="Times New Roman" w:hAnsi="Times New Roman"/>
                <w:bCs/>
                <w:sz w:val="22"/>
                <w:szCs w:val="22"/>
              </w:rPr>
            </w:pPr>
            <w:r w:rsidRPr="001413CF">
              <w:rPr>
                <w:rFonts w:ascii="Times New Roman" w:hAnsi="Times New Roman"/>
                <w:bCs/>
                <w:sz w:val="22"/>
                <w:szCs w:val="22"/>
              </w:rPr>
              <w:t>5,24</w:t>
            </w:r>
          </w:p>
          <w:p w:rsidR="00EE15EC" w:rsidRPr="001413CF" w:rsidRDefault="00EE15EC" w:rsidP="00EE15EC">
            <w:pPr>
              <w:ind w:left="-129" w:right="-234"/>
              <w:jc w:val="center"/>
              <w:rPr>
                <w:rFonts w:ascii="Times New Roman" w:hAnsi="Times New Roman"/>
                <w:bCs/>
                <w:sz w:val="22"/>
                <w:szCs w:val="22"/>
              </w:rPr>
            </w:pPr>
            <w:r w:rsidRPr="001413CF">
              <w:rPr>
                <w:rFonts w:ascii="Times New Roman" w:hAnsi="Times New Roman"/>
                <w:bCs/>
                <w:sz w:val="22"/>
                <w:szCs w:val="22"/>
              </w:rPr>
              <w:t>(нормативно-чистая)</w:t>
            </w:r>
          </w:p>
        </w:tc>
        <w:tc>
          <w:tcPr>
            <w:tcW w:w="1977" w:type="dxa"/>
            <w:gridSpan w:val="3"/>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rPr>
                <w:rFonts w:ascii="Times New Roman" w:hAnsi="Times New Roman"/>
                <w:sz w:val="22"/>
                <w:szCs w:val="22"/>
              </w:rPr>
            </w:pPr>
            <w:r w:rsidRPr="001413CF">
              <w:rPr>
                <w:rFonts w:ascii="Times New Roman" w:hAnsi="Times New Roman"/>
                <w:sz w:val="22"/>
                <w:szCs w:val="22"/>
              </w:rPr>
              <w:t>Растворенный кислород</w:t>
            </w:r>
          </w:p>
        </w:tc>
        <w:tc>
          <w:tcPr>
            <w:tcW w:w="1135" w:type="dxa"/>
            <w:gridSpan w:val="3"/>
            <w:tcBorders>
              <w:top w:val="nil"/>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bCs/>
                <w:sz w:val="22"/>
                <w:szCs w:val="22"/>
                <w:lang w:val="kk-KZ"/>
              </w:rPr>
            </w:pPr>
            <w:r w:rsidRPr="001413CF">
              <w:rPr>
                <w:rFonts w:ascii="Times New Roman" w:hAnsi="Times New Roman"/>
                <w:bCs/>
                <w:sz w:val="22"/>
                <w:szCs w:val="22"/>
                <w:lang w:val="kk-KZ"/>
              </w:rPr>
              <w:t>5,24</w:t>
            </w:r>
          </w:p>
        </w:tc>
        <w:tc>
          <w:tcPr>
            <w:tcW w:w="851" w:type="dxa"/>
            <w:gridSpan w:val="3"/>
            <w:tcBorders>
              <w:top w:val="nil"/>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bCs/>
                <w:sz w:val="22"/>
                <w:szCs w:val="22"/>
                <w:lang w:val="kk-KZ"/>
              </w:rPr>
            </w:pPr>
          </w:p>
        </w:tc>
      </w:tr>
      <w:tr w:rsidR="00EE15EC" w:rsidRPr="001413CF" w:rsidTr="00733562">
        <w:tblPrEx>
          <w:tblLook w:val="04A0"/>
        </w:tblPrEx>
        <w:trPr>
          <w:gridBefore w:val="1"/>
          <w:wBefore w:w="29" w:type="dxa"/>
          <w:trHeight w:val="295"/>
        </w:trPr>
        <w:tc>
          <w:tcPr>
            <w:tcW w:w="2119" w:type="dxa"/>
            <w:gridSpan w:val="3"/>
            <w:vMerge/>
            <w:tcBorders>
              <w:top w:val="single" w:sz="4" w:space="0" w:color="auto"/>
              <w:left w:val="single" w:sz="4" w:space="0" w:color="auto"/>
              <w:bottom w:val="single" w:sz="4" w:space="0" w:color="auto"/>
              <w:right w:val="single" w:sz="4" w:space="0" w:color="auto"/>
            </w:tcBorders>
            <w:vAlign w:val="center"/>
          </w:tcPr>
          <w:p w:rsidR="00EE15EC" w:rsidRPr="001413CF" w:rsidRDefault="00EE15EC" w:rsidP="00B92574">
            <w:pPr>
              <w:jc w:val="center"/>
              <w:rPr>
                <w:rFonts w:ascii="Times New Roman" w:hAnsi="Times New Roman"/>
                <w:b/>
                <w:sz w:val="22"/>
                <w:szCs w:val="22"/>
              </w:rPr>
            </w:pPr>
          </w:p>
        </w:tc>
        <w:tc>
          <w:tcPr>
            <w:tcW w:w="1554" w:type="dxa"/>
            <w:gridSpan w:val="4"/>
            <w:tcBorders>
              <w:top w:val="single" w:sz="4" w:space="0" w:color="auto"/>
              <w:left w:val="nil"/>
              <w:bottom w:val="single" w:sz="4" w:space="0" w:color="auto"/>
              <w:right w:val="single" w:sz="4" w:space="0" w:color="auto"/>
            </w:tcBorders>
            <w:shd w:val="clear" w:color="auto" w:fill="auto"/>
            <w:noWrap/>
          </w:tcPr>
          <w:p w:rsidR="00EE15EC" w:rsidRPr="001413CF" w:rsidRDefault="00EE15EC" w:rsidP="00EE15EC">
            <w:pPr>
              <w:ind w:left="-129" w:right="-234"/>
              <w:jc w:val="center"/>
              <w:rPr>
                <w:rFonts w:ascii="Times New Roman" w:hAnsi="Times New Roman"/>
                <w:bCs/>
                <w:sz w:val="22"/>
                <w:szCs w:val="22"/>
              </w:rPr>
            </w:pPr>
            <w:r w:rsidRPr="001413CF">
              <w:rPr>
                <w:rFonts w:ascii="Times New Roman" w:hAnsi="Times New Roman"/>
                <w:bCs/>
                <w:sz w:val="22"/>
                <w:szCs w:val="22"/>
                <w:lang w:val="kk-KZ"/>
              </w:rPr>
              <w:t>1,2</w:t>
            </w:r>
            <w:r w:rsidRPr="001413CF">
              <w:rPr>
                <w:rFonts w:ascii="Times New Roman" w:hAnsi="Times New Roman"/>
                <w:bCs/>
                <w:sz w:val="22"/>
                <w:szCs w:val="22"/>
              </w:rPr>
              <w:t xml:space="preserve"> (нормативно чистая)</w:t>
            </w:r>
          </w:p>
        </w:tc>
        <w:tc>
          <w:tcPr>
            <w:tcW w:w="1413" w:type="dxa"/>
            <w:gridSpan w:val="3"/>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EE15EC">
            <w:pPr>
              <w:ind w:left="-129" w:right="-234"/>
              <w:jc w:val="center"/>
              <w:rPr>
                <w:rFonts w:ascii="Times New Roman" w:hAnsi="Times New Roman"/>
                <w:bCs/>
                <w:sz w:val="22"/>
                <w:szCs w:val="22"/>
              </w:rPr>
            </w:pPr>
            <w:r w:rsidRPr="001413CF">
              <w:rPr>
                <w:rFonts w:ascii="Times New Roman" w:hAnsi="Times New Roman"/>
                <w:bCs/>
                <w:sz w:val="22"/>
                <w:szCs w:val="22"/>
              </w:rPr>
              <w:t>0,8 (нормативно-чистая)</w:t>
            </w:r>
          </w:p>
        </w:tc>
        <w:tc>
          <w:tcPr>
            <w:tcW w:w="1412" w:type="dxa"/>
            <w:gridSpan w:val="3"/>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EE15EC">
            <w:pPr>
              <w:ind w:left="-129" w:right="-234"/>
              <w:jc w:val="center"/>
              <w:rPr>
                <w:rFonts w:ascii="Times New Roman" w:hAnsi="Times New Roman"/>
                <w:bCs/>
                <w:sz w:val="22"/>
                <w:szCs w:val="22"/>
              </w:rPr>
            </w:pPr>
            <w:r w:rsidRPr="001413CF">
              <w:rPr>
                <w:rFonts w:ascii="Times New Roman" w:hAnsi="Times New Roman"/>
                <w:bCs/>
                <w:sz w:val="22"/>
                <w:szCs w:val="22"/>
              </w:rPr>
              <w:t>0,9</w:t>
            </w:r>
          </w:p>
          <w:p w:rsidR="00EE15EC" w:rsidRPr="001413CF" w:rsidRDefault="00EE15EC" w:rsidP="00EE15EC">
            <w:pPr>
              <w:ind w:left="-129" w:right="-234"/>
              <w:jc w:val="center"/>
              <w:rPr>
                <w:rFonts w:ascii="Times New Roman" w:hAnsi="Times New Roman"/>
                <w:bCs/>
                <w:sz w:val="22"/>
                <w:szCs w:val="22"/>
              </w:rPr>
            </w:pPr>
            <w:r w:rsidRPr="001413CF">
              <w:rPr>
                <w:rFonts w:ascii="Times New Roman" w:hAnsi="Times New Roman"/>
                <w:bCs/>
                <w:sz w:val="22"/>
                <w:szCs w:val="22"/>
              </w:rPr>
              <w:t>(нормативно-чистая)</w:t>
            </w:r>
          </w:p>
        </w:tc>
        <w:tc>
          <w:tcPr>
            <w:tcW w:w="1977" w:type="dxa"/>
            <w:gridSpan w:val="3"/>
            <w:tcBorders>
              <w:top w:val="nil"/>
              <w:left w:val="nil"/>
              <w:bottom w:val="single" w:sz="4" w:space="0" w:color="auto"/>
              <w:right w:val="single" w:sz="4" w:space="0" w:color="auto"/>
            </w:tcBorders>
            <w:shd w:val="clear" w:color="auto" w:fill="auto"/>
            <w:noWrap/>
            <w:vAlign w:val="center"/>
          </w:tcPr>
          <w:p w:rsidR="00EE15EC" w:rsidRPr="001413CF" w:rsidRDefault="00EE15EC" w:rsidP="00B92574">
            <w:pPr>
              <w:rPr>
                <w:rFonts w:ascii="Times New Roman" w:hAnsi="Times New Roman"/>
                <w:sz w:val="22"/>
                <w:szCs w:val="22"/>
              </w:rPr>
            </w:pPr>
            <w:r w:rsidRPr="001413CF">
              <w:rPr>
                <w:rFonts w:ascii="Times New Roman" w:hAnsi="Times New Roman"/>
                <w:sz w:val="22"/>
                <w:szCs w:val="22"/>
              </w:rPr>
              <w:t>БПК</w:t>
            </w:r>
            <w:r w:rsidRPr="001413CF">
              <w:rPr>
                <w:rFonts w:ascii="Times New Roman" w:hAnsi="Times New Roman"/>
                <w:sz w:val="22"/>
                <w:szCs w:val="22"/>
                <w:vertAlign w:val="subscript"/>
              </w:rPr>
              <w:t>5</w:t>
            </w:r>
          </w:p>
        </w:tc>
        <w:tc>
          <w:tcPr>
            <w:tcW w:w="1135" w:type="dxa"/>
            <w:gridSpan w:val="3"/>
            <w:tcBorders>
              <w:top w:val="single" w:sz="6" w:space="0" w:color="auto"/>
              <w:left w:val="single" w:sz="6" w:space="0" w:color="auto"/>
              <w:bottom w:val="single" w:sz="6" w:space="0" w:color="auto"/>
              <w:right w:val="single" w:sz="6" w:space="0" w:color="auto"/>
            </w:tcBorders>
            <w:noWrap/>
            <w:vAlign w:val="center"/>
          </w:tcPr>
          <w:p w:rsidR="00EE15EC" w:rsidRPr="001413CF" w:rsidRDefault="00EE15EC" w:rsidP="00B92574">
            <w:pPr>
              <w:autoSpaceDE w:val="0"/>
              <w:autoSpaceDN w:val="0"/>
              <w:adjustRightInd w:val="0"/>
              <w:jc w:val="center"/>
              <w:rPr>
                <w:rFonts w:ascii="Times New Roman" w:hAnsi="Times New Roman"/>
                <w:sz w:val="22"/>
                <w:szCs w:val="22"/>
                <w:lang w:val="kk-KZ"/>
              </w:rPr>
            </w:pPr>
            <w:r w:rsidRPr="001413CF">
              <w:rPr>
                <w:rFonts w:ascii="Times New Roman" w:hAnsi="Times New Roman"/>
                <w:sz w:val="22"/>
                <w:szCs w:val="22"/>
                <w:lang w:val="kk-KZ"/>
              </w:rPr>
              <w:t>0,9</w:t>
            </w:r>
          </w:p>
        </w:tc>
        <w:tc>
          <w:tcPr>
            <w:tcW w:w="851" w:type="dxa"/>
            <w:gridSpan w:val="3"/>
            <w:tcBorders>
              <w:top w:val="single" w:sz="6" w:space="0" w:color="auto"/>
              <w:left w:val="single" w:sz="6" w:space="0" w:color="auto"/>
              <w:bottom w:val="single" w:sz="6" w:space="0" w:color="auto"/>
              <w:right w:val="single" w:sz="6" w:space="0" w:color="auto"/>
            </w:tcBorders>
            <w:noWrap/>
            <w:vAlign w:val="center"/>
          </w:tcPr>
          <w:p w:rsidR="00EE15EC" w:rsidRPr="001413CF" w:rsidRDefault="00EE15EC" w:rsidP="00B92574">
            <w:pPr>
              <w:autoSpaceDE w:val="0"/>
              <w:autoSpaceDN w:val="0"/>
              <w:adjustRightInd w:val="0"/>
              <w:rPr>
                <w:rFonts w:ascii="Times New Roman" w:hAnsi="Times New Roman"/>
                <w:sz w:val="22"/>
                <w:szCs w:val="22"/>
                <w:lang w:val="kk-KZ"/>
              </w:rPr>
            </w:pPr>
          </w:p>
        </w:tc>
      </w:tr>
      <w:tr w:rsidR="00EE15EC" w:rsidRPr="001413CF" w:rsidTr="00733562">
        <w:tblPrEx>
          <w:tblLook w:val="04A0"/>
        </w:tblPrEx>
        <w:trPr>
          <w:gridBefore w:val="1"/>
          <w:wBefore w:w="29" w:type="dxa"/>
          <w:trHeight w:val="252"/>
        </w:trPr>
        <w:tc>
          <w:tcPr>
            <w:tcW w:w="2119" w:type="dxa"/>
            <w:gridSpan w:val="3"/>
            <w:vMerge/>
            <w:tcBorders>
              <w:top w:val="single" w:sz="4" w:space="0" w:color="auto"/>
              <w:left w:val="single" w:sz="4" w:space="0" w:color="auto"/>
              <w:bottom w:val="single" w:sz="4" w:space="0" w:color="auto"/>
              <w:right w:val="single" w:sz="4" w:space="0" w:color="auto"/>
            </w:tcBorders>
            <w:vAlign w:val="center"/>
          </w:tcPr>
          <w:p w:rsidR="00EE15EC" w:rsidRPr="001413CF" w:rsidRDefault="00EE15EC" w:rsidP="00B92574">
            <w:pPr>
              <w:jc w:val="center"/>
              <w:rPr>
                <w:rFonts w:ascii="Times New Roman" w:hAnsi="Times New Roman"/>
                <w:sz w:val="22"/>
                <w:szCs w:val="22"/>
              </w:rPr>
            </w:pPr>
          </w:p>
        </w:tc>
        <w:tc>
          <w:tcPr>
            <w:tcW w:w="1554" w:type="dxa"/>
            <w:gridSpan w:val="4"/>
            <w:vMerge w:val="restart"/>
            <w:tcBorders>
              <w:top w:val="single" w:sz="4" w:space="0" w:color="auto"/>
              <w:left w:val="nil"/>
              <w:right w:val="single" w:sz="4" w:space="0" w:color="auto"/>
            </w:tcBorders>
            <w:shd w:val="clear" w:color="auto" w:fill="auto"/>
            <w:noWrap/>
          </w:tcPr>
          <w:p w:rsidR="00EE15EC" w:rsidRPr="001413CF" w:rsidRDefault="00EE15EC" w:rsidP="00EE15EC">
            <w:pPr>
              <w:ind w:left="-129" w:right="-234"/>
              <w:jc w:val="center"/>
              <w:rPr>
                <w:rFonts w:ascii="Times New Roman" w:hAnsi="Times New Roman"/>
                <w:sz w:val="22"/>
                <w:szCs w:val="22"/>
                <w:lang w:val="kk-KZ"/>
              </w:rPr>
            </w:pPr>
            <w:r w:rsidRPr="001413CF">
              <w:rPr>
                <w:rFonts w:ascii="Times New Roman" w:hAnsi="Times New Roman"/>
                <w:sz w:val="22"/>
                <w:szCs w:val="22"/>
                <w:lang w:val="kk-KZ"/>
              </w:rPr>
              <w:t>3</w:t>
            </w:r>
            <w:r w:rsidRPr="001413CF">
              <w:rPr>
                <w:rFonts w:ascii="Times New Roman" w:hAnsi="Times New Roman"/>
                <w:sz w:val="22"/>
                <w:szCs w:val="22"/>
              </w:rPr>
              <w:t>,</w:t>
            </w:r>
            <w:r w:rsidRPr="001413CF">
              <w:rPr>
                <w:rFonts w:ascii="Times New Roman" w:hAnsi="Times New Roman"/>
                <w:sz w:val="22"/>
                <w:szCs w:val="22"/>
                <w:lang w:val="en-US"/>
              </w:rPr>
              <w:t>0</w:t>
            </w:r>
          </w:p>
          <w:p w:rsidR="00EE15EC" w:rsidRPr="001413CF" w:rsidRDefault="00EE15EC" w:rsidP="00EE15EC">
            <w:pPr>
              <w:ind w:left="-129" w:right="-234"/>
              <w:jc w:val="center"/>
              <w:rPr>
                <w:rFonts w:ascii="Times New Roman" w:hAnsi="Times New Roman"/>
                <w:sz w:val="22"/>
                <w:szCs w:val="22"/>
              </w:rPr>
            </w:pPr>
            <w:r w:rsidRPr="001413CF">
              <w:rPr>
                <w:rFonts w:ascii="Times New Roman" w:hAnsi="Times New Roman"/>
                <w:sz w:val="22"/>
                <w:szCs w:val="22"/>
              </w:rPr>
              <w:t>(умеренного</w:t>
            </w:r>
          </w:p>
          <w:p w:rsidR="00EE15EC" w:rsidRPr="001413CF" w:rsidRDefault="00EE15EC" w:rsidP="00EE15EC">
            <w:pPr>
              <w:ind w:left="-129" w:right="-234"/>
              <w:jc w:val="center"/>
              <w:rPr>
                <w:rFonts w:ascii="Times New Roman" w:hAnsi="Times New Roman"/>
                <w:sz w:val="22"/>
                <w:szCs w:val="22"/>
              </w:rPr>
            </w:pPr>
            <w:r w:rsidRPr="001413CF">
              <w:rPr>
                <w:rFonts w:ascii="Times New Roman" w:hAnsi="Times New Roman"/>
                <w:sz w:val="22"/>
                <w:szCs w:val="22"/>
              </w:rPr>
              <w:t>уровня загрязнения)</w:t>
            </w:r>
          </w:p>
        </w:tc>
        <w:tc>
          <w:tcPr>
            <w:tcW w:w="1413" w:type="dxa"/>
            <w:gridSpan w:val="3"/>
            <w:vMerge w:val="restart"/>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EE15EC">
            <w:pPr>
              <w:ind w:left="-129" w:right="-234"/>
              <w:jc w:val="center"/>
              <w:rPr>
                <w:rFonts w:ascii="Times New Roman" w:hAnsi="Times New Roman"/>
                <w:sz w:val="22"/>
                <w:szCs w:val="22"/>
                <w:lang w:val="kk-KZ"/>
              </w:rPr>
            </w:pPr>
            <w:r w:rsidRPr="001413CF">
              <w:rPr>
                <w:rFonts w:ascii="Times New Roman" w:hAnsi="Times New Roman"/>
                <w:sz w:val="22"/>
                <w:szCs w:val="22"/>
                <w:lang w:val="kk-KZ"/>
              </w:rPr>
              <w:t>3,35</w:t>
            </w:r>
          </w:p>
          <w:p w:rsidR="00EE15EC" w:rsidRPr="001413CF" w:rsidRDefault="00EE15EC" w:rsidP="00EE15EC">
            <w:pPr>
              <w:ind w:left="-129" w:right="-234"/>
              <w:jc w:val="center"/>
              <w:rPr>
                <w:rFonts w:ascii="Times New Roman" w:hAnsi="Times New Roman"/>
                <w:sz w:val="22"/>
                <w:szCs w:val="22"/>
              </w:rPr>
            </w:pPr>
            <w:r w:rsidRPr="001413CF">
              <w:rPr>
                <w:rFonts w:ascii="Times New Roman" w:hAnsi="Times New Roman"/>
                <w:sz w:val="22"/>
                <w:szCs w:val="22"/>
              </w:rPr>
              <w:t>(высокого уровня загрязнения)</w:t>
            </w:r>
          </w:p>
        </w:tc>
        <w:tc>
          <w:tcPr>
            <w:tcW w:w="1412" w:type="dxa"/>
            <w:gridSpan w:val="3"/>
            <w:vMerge w:val="restart"/>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EE15EC">
            <w:pPr>
              <w:ind w:left="-129" w:right="-234"/>
              <w:jc w:val="center"/>
              <w:rPr>
                <w:rFonts w:ascii="Times New Roman" w:hAnsi="Times New Roman"/>
                <w:sz w:val="22"/>
                <w:szCs w:val="22"/>
                <w:lang w:val="kk-KZ"/>
              </w:rPr>
            </w:pPr>
            <w:r w:rsidRPr="001413CF">
              <w:rPr>
                <w:rFonts w:ascii="Times New Roman" w:hAnsi="Times New Roman"/>
                <w:sz w:val="22"/>
                <w:szCs w:val="22"/>
                <w:lang w:val="kk-KZ"/>
              </w:rPr>
              <w:t>2,9</w:t>
            </w:r>
          </w:p>
          <w:p w:rsidR="00EE15EC" w:rsidRPr="001413CF" w:rsidRDefault="00EE15EC" w:rsidP="00EE15EC">
            <w:pPr>
              <w:ind w:left="-129" w:right="-234"/>
              <w:jc w:val="center"/>
              <w:rPr>
                <w:rFonts w:ascii="Times New Roman" w:hAnsi="Times New Roman"/>
                <w:sz w:val="22"/>
                <w:szCs w:val="22"/>
              </w:rPr>
            </w:pPr>
            <w:r w:rsidRPr="001413CF">
              <w:rPr>
                <w:rFonts w:ascii="Times New Roman" w:hAnsi="Times New Roman"/>
                <w:sz w:val="22"/>
                <w:szCs w:val="22"/>
              </w:rPr>
              <w:t>(умеренн</w:t>
            </w:r>
            <w:r w:rsidRPr="001413CF">
              <w:rPr>
                <w:rFonts w:ascii="Times New Roman" w:hAnsi="Times New Roman"/>
                <w:sz w:val="22"/>
                <w:szCs w:val="22"/>
                <w:lang w:val="kk-KZ"/>
              </w:rPr>
              <w:t xml:space="preserve">ого </w:t>
            </w:r>
            <w:r w:rsidRPr="001413CF">
              <w:rPr>
                <w:rFonts w:ascii="Times New Roman" w:hAnsi="Times New Roman"/>
                <w:sz w:val="22"/>
                <w:szCs w:val="22"/>
              </w:rPr>
              <w:t>уровня загрязнения)</w:t>
            </w:r>
          </w:p>
        </w:tc>
        <w:tc>
          <w:tcPr>
            <w:tcW w:w="3963" w:type="dxa"/>
            <w:gridSpan w:val="9"/>
            <w:tcBorders>
              <w:top w:val="nil"/>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sz w:val="22"/>
                <w:szCs w:val="22"/>
              </w:rPr>
            </w:pPr>
            <w:r w:rsidRPr="001413CF">
              <w:rPr>
                <w:rFonts w:ascii="Times New Roman" w:hAnsi="Times New Roman"/>
                <w:b/>
                <w:bCs/>
                <w:sz w:val="22"/>
                <w:szCs w:val="22"/>
              </w:rPr>
              <w:t>главные ионы</w:t>
            </w:r>
          </w:p>
        </w:tc>
      </w:tr>
      <w:tr w:rsidR="00EE15EC" w:rsidRPr="001413CF" w:rsidTr="00733562">
        <w:tblPrEx>
          <w:tblLook w:val="04A0"/>
        </w:tblPrEx>
        <w:trPr>
          <w:gridBefore w:val="1"/>
          <w:wBefore w:w="29" w:type="dxa"/>
          <w:trHeight w:val="295"/>
        </w:trPr>
        <w:tc>
          <w:tcPr>
            <w:tcW w:w="2119" w:type="dxa"/>
            <w:gridSpan w:val="3"/>
            <w:vMerge/>
            <w:tcBorders>
              <w:top w:val="single" w:sz="4" w:space="0" w:color="auto"/>
              <w:left w:val="single" w:sz="4" w:space="0" w:color="auto"/>
              <w:bottom w:val="single" w:sz="4" w:space="0" w:color="auto"/>
              <w:right w:val="single" w:sz="4" w:space="0" w:color="auto"/>
            </w:tcBorders>
            <w:vAlign w:val="center"/>
          </w:tcPr>
          <w:p w:rsidR="00EE15EC" w:rsidRPr="001413CF" w:rsidRDefault="00EE15EC" w:rsidP="00B92574">
            <w:pPr>
              <w:jc w:val="center"/>
              <w:rPr>
                <w:rFonts w:ascii="Times New Roman" w:hAnsi="Times New Roman"/>
                <w:sz w:val="22"/>
                <w:szCs w:val="22"/>
              </w:rPr>
            </w:pPr>
          </w:p>
        </w:tc>
        <w:tc>
          <w:tcPr>
            <w:tcW w:w="1554" w:type="dxa"/>
            <w:gridSpan w:val="4"/>
            <w:vMerge/>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sz w:val="22"/>
                <w:szCs w:val="22"/>
              </w:rPr>
            </w:pPr>
          </w:p>
        </w:tc>
        <w:tc>
          <w:tcPr>
            <w:tcW w:w="1413" w:type="dxa"/>
            <w:gridSpan w:val="3"/>
            <w:vMerge/>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sz w:val="22"/>
                <w:szCs w:val="22"/>
              </w:rPr>
            </w:pPr>
          </w:p>
        </w:tc>
        <w:tc>
          <w:tcPr>
            <w:tcW w:w="1412" w:type="dxa"/>
            <w:gridSpan w:val="3"/>
            <w:vMerge/>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sz w:val="22"/>
                <w:szCs w:val="22"/>
              </w:rPr>
            </w:pPr>
          </w:p>
        </w:tc>
        <w:tc>
          <w:tcPr>
            <w:tcW w:w="1977" w:type="dxa"/>
            <w:gridSpan w:val="3"/>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rPr>
                <w:rFonts w:ascii="Times New Roman" w:hAnsi="Times New Roman"/>
                <w:sz w:val="22"/>
                <w:szCs w:val="22"/>
              </w:rPr>
            </w:pPr>
            <w:r w:rsidRPr="001413CF">
              <w:rPr>
                <w:rFonts w:ascii="Times New Roman" w:hAnsi="Times New Roman"/>
                <w:sz w:val="22"/>
                <w:szCs w:val="22"/>
              </w:rPr>
              <w:t>Сульфаты</w:t>
            </w:r>
          </w:p>
        </w:tc>
        <w:tc>
          <w:tcPr>
            <w:tcW w:w="1135" w:type="dxa"/>
            <w:gridSpan w:val="3"/>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sz w:val="22"/>
                <w:szCs w:val="22"/>
              </w:rPr>
            </w:pPr>
            <w:r w:rsidRPr="001413CF">
              <w:rPr>
                <w:rFonts w:ascii="Times New Roman" w:hAnsi="Times New Roman"/>
                <w:sz w:val="22"/>
                <w:szCs w:val="22"/>
              </w:rPr>
              <w:t>440</w:t>
            </w:r>
          </w:p>
        </w:tc>
        <w:tc>
          <w:tcPr>
            <w:tcW w:w="851" w:type="dxa"/>
            <w:gridSpan w:val="3"/>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sz w:val="22"/>
                <w:szCs w:val="22"/>
                <w:lang w:val="kk-KZ"/>
              </w:rPr>
            </w:pPr>
            <w:r w:rsidRPr="001413CF">
              <w:rPr>
                <w:rFonts w:ascii="Times New Roman" w:hAnsi="Times New Roman"/>
                <w:sz w:val="22"/>
                <w:szCs w:val="22"/>
                <w:lang w:val="kk-KZ"/>
              </w:rPr>
              <w:t>4,4</w:t>
            </w:r>
          </w:p>
        </w:tc>
      </w:tr>
      <w:tr w:rsidR="00EE15EC" w:rsidRPr="001413CF" w:rsidTr="00733562">
        <w:tblPrEx>
          <w:tblLook w:val="04A0"/>
        </w:tblPrEx>
        <w:trPr>
          <w:gridBefore w:val="1"/>
          <w:wBefore w:w="29" w:type="dxa"/>
          <w:trHeight w:val="295"/>
        </w:trPr>
        <w:tc>
          <w:tcPr>
            <w:tcW w:w="2119" w:type="dxa"/>
            <w:gridSpan w:val="3"/>
            <w:vMerge/>
            <w:tcBorders>
              <w:top w:val="single" w:sz="4" w:space="0" w:color="auto"/>
              <w:left w:val="single" w:sz="4" w:space="0" w:color="auto"/>
              <w:bottom w:val="single" w:sz="4" w:space="0" w:color="auto"/>
              <w:right w:val="single" w:sz="4" w:space="0" w:color="auto"/>
            </w:tcBorders>
            <w:vAlign w:val="center"/>
          </w:tcPr>
          <w:p w:rsidR="00EE15EC" w:rsidRPr="001413CF" w:rsidRDefault="00EE15EC" w:rsidP="00B92574">
            <w:pPr>
              <w:jc w:val="center"/>
              <w:rPr>
                <w:rFonts w:ascii="Times New Roman" w:hAnsi="Times New Roman"/>
                <w:sz w:val="22"/>
                <w:szCs w:val="22"/>
              </w:rPr>
            </w:pPr>
          </w:p>
        </w:tc>
        <w:tc>
          <w:tcPr>
            <w:tcW w:w="1554" w:type="dxa"/>
            <w:gridSpan w:val="4"/>
            <w:vMerge/>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sz w:val="22"/>
                <w:szCs w:val="22"/>
              </w:rPr>
            </w:pPr>
          </w:p>
        </w:tc>
        <w:tc>
          <w:tcPr>
            <w:tcW w:w="1413" w:type="dxa"/>
            <w:gridSpan w:val="3"/>
            <w:vMerge/>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sz w:val="22"/>
                <w:szCs w:val="22"/>
              </w:rPr>
            </w:pPr>
          </w:p>
        </w:tc>
        <w:tc>
          <w:tcPr>
            <w:tcW w:w="1412" w:type="dxa"/>
            <w:gridSpan w:val="3"/>
            <w:vMerge/>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sz w:val="22"/>
                <w:szCs w:val="22"/>
              </w:rPr>
            </w:pPr>
          </w:p>
        </w:tc>
        <w:tc>
          <w:tcPr>
            <w:tcW w:w="1977" w:type="dxa"/>
            <w:gridSpan w:val="3"/>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rPr>
                <w:rFonts w:ascii="Times New Roman" w:hAnsi="Times New Roman"/>
                <w:sz w:val="22"/>
                <w:szCs w:val="22"/>
                <w:lang w:val="kk-KZ"/>
              </w:rPr>
            </w:pPr>
            <w:r w:rsidRPr="001413CF">
              <w:rPr>
                <w:rFonts w:ascii="Times New Roman" w:hAnsi="Times New Roman"/>
                <w:sz w:val="22"/>
                <w:szCs w:val="22"/>
                <w:lang w:val="kk-KZ"/>
              </w:rPr>
              <w:t xml:space="preserve">Магний </w:t>
            </w:r>
          </w:p>
        </w:tc>
        <w:tc>
          <w:tcPr>
            <w:tcW w:w="1135" w:type="dxa"/>
            <w:gridSpan w:val="3"/>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sz w:val="22"/>
                <w:szCs w:val="22"/>
                <w:lang w:val="kk-KZ"/>
              </w:rPr>
            </w:pPr>
            <w:r w:rsidRPr="001413CF">
              <w:rPr>
                <w:rFonts w:ascii="Times New Roman" w:hAnsi="Times New Roman"/>
                <w:sz w:val="22"/>
                <w:szCs w:val="22"/>
                <w:lang w:val="kk-KZ"/>
              </w:rPr>
              <w:t>48,75</w:t>
            </w:r>
          </w:p>
        </w:tc>
        <w:tc>
          <w:tcPr>
            <w:tcW w:w="851" w:type="dxa"/>
            <w:gridSpan w:val="3"/>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sz w:val="22"/>
                <w:szCs w:val="22"/>
                <w:lang w:val="kk-KZ"/>
              </w:rPr>
            </w:pPr>
            <w:r w:rsidRPr="001413CF">
              <w:rPr>
                <w:rFonts w:ascii="Times New Roman" w:hAnsi="Times New Roman"/>
                <w:sz w:val="22"/>
                <w:szCs w:val="22"/>
                <w:lang w:val="kk-KZ"/>
              </w:rPr>
              <w:t>1,2</w:t>
            </w:r>
          </w:p>
        </w:tc>
      </w:tr>
      <w:tr w:rsidR="00EE15EC" w:rsidRPr="001413CF" w:rsidTr="00733562">
        <w:tblPrEx>
          <w:tblLook w:val="04A0"/>
        </w:tblPrEx>
        <w:trPr>
          <w:gridBefore w:val="1"/>
          <w:wBefore w:w="29" w:type="dxa"/>
          <w:trHeight w:val="295"/>
        </w:trPr>
        <w:tc>
          <w:tcPr>
            <w:tcW w:w="2119" w:type="dxa"/>
            <w:gridSpan w:val="3"/>
            <w:vMerge/>
            <w:tcBorders>
              <w:top w:val="single" w:sz="4" w:space="0" w:color="auto"/>
              <w:left w:val="single" w:sz="4" w:space="0" w:color="auto"/>
              <w:bottom w:val="single" w:sz="4" w:space="0" w:color="auto"/>
              <w:right w:val="single" w:sz="4" w:space="0" w:color="auto"/>
            </w:tcBorders>
            <w:vAlign w:val="center"/>
          </w:tcPr>
          <w:p w:rsidR="00EE15EC" w:rsidRPr="001413CF" w:rsidRDefault="00EE15EC" w:rsidP="00B92574">
            <w:pPr>
              <w:jc w:val="center"/>
              <w:rPr>
                <w:rFonts w:ascii="Times New Roman" w:hAnsi="Times New Roman"/>
                <w:sz w:val="22"/>
                <w:szCs w:val="22"/>
              </w:rPr>
            </w:pPr>
          </w:p>
        </w:tc>
        <w:tc>
          <w:tcPr>
            <w:tcW w:w="1554" w:type="dxa"/>
            <w:gridSpan w:val="4"/>
            <w:vMerge/>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sz w:val="22"/>
                <w:szCs w:val="22"/>
              </w:rPr>
            </w:pPr>
          </w:p>
        </w:tc>
        <w:tc>
          <w:tcPr>
            <w:tcW w:w="1413" w:type="dxa"/>
            <w:gridSpan w:val="3"/>
            <w:vMerge/>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sz w:val="22"/>
                <w:szCs w:val="22"/>
              </w:rPr>
            </w:pPr>
          </w:p>
        </w:tc>
        <w:tc>
          <w:tcPr>
            <w:tcW w:w="1412" w:type="dxa"/>
            <w:gridSpan w:val="3"/>
            <w:vMerge/>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sz w:val="22"/>
                <w:szCs w:val="22"/>
              </w:rPr>
            </w:pPr>
          </w:p>
        </w:tc>
        <w:tc>
          <w:tcPr>
            <w:tcW w:w="3963" w:type="dxa"/>
            <w:gridSpan w:val="9"/>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sz w:val="22"/>
                <w:szCs w:val="22"/>
              </w:rPr>
            </w:pPr>
            <w:r w:rsidRPr="001413CF">
              <w:rPr>
                <w:rFonts w:ascii="Times New Roman" w:hAnsi="Times New Roman"/>
                <w:b/>
                <w:bCs/>
                <w:sz w:val="22"/>
                <w:szCs w:val="22"/>
              </w:rPr>
              <w:t>тяжелые металлы</w:t>
            </w:r>
          </w:p>
        </w:tc>
      </w:tr>
      <w:tr w:rsidR="00EE15EC" w:rsidRPr="001413CF" w:rsidTr="00733562">
        <w:tblPrEx>
          <w:tblLook w:val="04A0"/>
        </w:tblPrEx>
        <w:trPr>
          <w:gridBefore w:val="1"/>
          <w:wBefore w:w="29" w:type="dxa"/>
          <w:trHeight w:val="295"/>
        </w:trPr>
        <w:tc>
          <w:tcPr>
            <w:tcW w:w="2119" w:type="dxa"/>
            <w:gridSpan w:val="3"/>
            <w:vMerge/>
            <w:tcBorders>
              <w:top w:val="single" w:sz="4" w:space="0" w:color="auto"/>
              <w:left w:val="single" w:sz="4" w:space="0" w:color="auto"/>
              <w:bottom w:val="single" w:sz="4" w:space="0" w:color="auto"/>
              <w:right w:val="single" w:sz="4" w:space="0" w:color="auto"/>
            </w:tcBorders>
            <w:vAlign w:val="center"/>
          </w:tcPr>
          <w:p w:rsidR="00EE15EC" w:rsidRPr="001413CF" w:rsidRDefault="00EE15EC" w:rsidP="00B92574">
            <w:pPr>
              <w:jc w:val="center"/>
              <w:rPr>
                <w:rFonts w:ascii="Times New Roman" w:hAnsi="Times New Roman"/>
                <w:sz w:val="22"/>
                <w:szCs w:val="22"/>
              </w:rPr>
            </w:pPr>
          </w:p>
        </w:tc>
        <w:tc>
          <w:tcPr>
            <w:tcW w:w="1554" w:type="dxa"/>
            <w:gridSpan w:val="4"/>
            <w:vMerge/>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sz w:val="22"/>
                <w:szCs w:val="22"/>
              </w:rPr>
            </w:pPr>
          </w:p>
        </w:tc>
        <w:tc>
          <w:tcPr>
            <w:tcW w:w="1413" w:type="dxa"/>
            <w:gridSpan w:val="3"/>
            <w:vMerge/>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sz w:val="22"/>
                <w:szCs w:val="22"/>
              </w:rPr>
            </w:pPr>
          </w:p>
        </w:tc>
        <w:tc>
          <w:tcPr>
            <w:tcW w:w="1412" w:type="dxa"/>
            <w:gridSpan w:val="3"/>
            <w:vMerge/>
            <w:tcBorders>
              <w:top w:val="single" w:sz="4" w:space="0" w:color="auto"/>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sz w:val="22"/>
                <w:szCs w:val="22"/>
              </w:rPr>
            </w:pPr>
          </w:p>
        </w:tc>
        <w:tc>
          <w:tcPr>
            <w:tcW w:w="1977" w:type="dxa"/>
            <w:gridSpan w:val="3"/>
            <w:tcBorders>
              <w:top w:val="nil"/>
              <w:left w:val="nil"/>
              <w:bottom w:val="single" w:sz="4" w:space="0" w:color="auto"/>
              <w:right w:val="single" w:sz="4" w:space="0" w:color="auto"/>
            </w:tcBorders>
            <w:shd w:val="clear" w:color="auto" w:fill="auto"/>
            <w:noWrap/>
            <w:vAlign w:val="center"/>
          </w:tcPr>
          <w:p w:rsidR="00EE15EC" w:rsidRPr="001413CF" w:rsidRDefault="00EE15EC" w:rsidP="00B92574">
            <w:pPr>
              <w:rPr>
                <w:rFonts w:ascii="Times New Roman" w:hAnsi="Times New Roman"/>
                <w:sz w:val="22"/>
                <w:szCs w:val="22"/>
              </w:rPr>
            </w:pPr>
            <w:r w:rsidRPr="001413CF">
              <w:rPr>
                <w:rFonts w:ascii="Times New Roman" w:hAnsi="Times New Roman"/>
                <w:sz w:val="22"/>
                <w:szCs w:val="22"/>
              </w:rPr>
              <w:t>Медь</w:t>
            </w:r>
          </w:p>
        </w:tc>
        <w:tc>
          <w:tcPr>
            <w:tcW w:w="1135" w:type="dxa"/>
            <w:gridSpan w:val="3"/>
            <w:tcBorders>
              <w:top w:val="nil"/>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sz w:val="22"/>
                <w:szCs w:val="22"/>
              </w:rPr>
            </w:pPr>
            <w:r w:rsidRPr="001413CF">
              <w:rPr>
                <w:rFonts w:ascii="Times New Roman" w:hAnsi="Times New Roman"/>
                <w:sz w:val="22"/>
                <w:szCs w:val="22"/>
              </w:rPr>
              <w:t>0,003</w:t>
            </w:r>
          </w:p>
        </w:tc>
        <w:tc>
          <w:tcPr>
            <w:tcW w:w="851" w:type="dxa"/>
            <w:gridSpan w:val="3"/>
            <w:tcBorders>
              <w:top w:val="nil"/>
              <w:left w:val="nil"/>
              <w:bottom w:val="single" w:sz="4" w:space="0" w:color="auto"/>
              <w:right w:val="single" w:sz="4" w:space="0" w:color="auto"/>
            </w:tcBorders>
            <w:shd w:val="clear" w:color="auto" w:fill="auto"/>
            <w:noWrap/>
            <w:vAlign w:val="center"/>
          </w:tcPr>
          <w:p w:rsidR="00EE15EC" w:rsidRPr="001413CF" w:rsidRDefault="00EE15EC" w:rsidP="00B92574">
            <w:pPr>
              <w:jc w:val="center"/>
              <w:rPr>
                <w:rFonts w:ascii="Times New Roman" w:hAnsi="Times New Roman"/>
                <w:sz w:val="22"/>
                <w:szCs w:val="22"/>
              </w:rPr>
            </w:pPr>
            <w:r w:rsidRPr="001413CF">
              <w:rPr>
                <w:rFonts w:ascii="Times New Roman" w:hAnsi="Times New Roman"/>
                <w:sz w:val="22"/>
                <w:szCs w:val="22"/>
              </w:rPr>
              <w:t>3,0</w:t>
            </w:r>
          </w:p>
        </w:tc>
      </w:tr>
    </w:tbl>
    <w:p w:rsidR="00B92574" w:rsidRPr="001413CF" w:rsidRDefault="00B92574" w:rsidP="00D4325B">
      <w:pPr>
        <w:rPr>
          <w:rFonts w:ascii="Times New Roman" w:hAnsi="Times New Roman"/>
          <w:sz w:val="22"/>
          <w:szCs w:val="22"/>
        </w:rPr>
      </w:pPr>
    </w:p>
    <w:p w:rsidR="006C4E92" w:rsidRPr="001413CF" w:rsidRDefault="006C4E92" w:rsidP="00EE15EC">
      <w:pPr>
        <w:pStyle w:val="21"/>
        <w:ind w:firstLine="0"/>
        <w:rPr>
          <w:rFonts w:ascii="Times New Roman" w:hAnsi="Times New Roman"/>
          <w:b/>
          <w:sz w:val="28"/>
          <w:szCs w:val="28"/>
          <w:lang w:val="kk-KZ"/>
        </w:rPr>
      </w:pPr>
    </w:p>
    <w:p w:rsidR="006C4E92" w:rsidRPr="001413CF" w:rsidRDefault="006C4E92" w:rsidP="00D4325B">
      <w:pPr>
        <w:rPr>
          <w:rFonts w:ascii="Times New Roman" w:hAnsi="Times New Roman"/>
          <w:sz w:val="20"/>
          <w:szCs w:val="20"/>
          <w:lang w:val="kk-KZ"/>
        </w:rPr>
        <w:sectPr w:rsidR="006C4E92" w:rsidRPr="001413CF" w:rsidSect="00F032F2">
          <w:footerReference w:type="even" r:id="rId22"/>
          <w:footerReference w:type="default" r:id="rId23"/>
          <w:footerReference w:type="first" r:id="rId24"/>
          <w:type w:val="nextColumn"/>
          <w:pgSz w:w="11906" w:h="16838"/>
          <w:pgMar w:top="1134" w:right="851" w:bottom="1134" w:left="1134" w:header="708" w:footer="708" w:gutter="0"/>
          <w:cols w:space="708"/>
          <w:docGrid w:linePitch="360"/>
        </w:sectPr>
      </w:pPr>
    </w:p>
    <w:p w:rsidR="006C4E92" w:rsidRPr="001413CF" w:rsidRDefault="006C4E92" w:rsidP="00D4325B">
      <w:pPr>
        <w:jc w:val="center"/>
        <w:rPr>
          <w:rFonts w:ascii="Times New Roman" w:hAnsi="Times New Roman"/>
          <w:b/>
          <w:sz w:val="28"/>
          <w:szCs w:val="28"/>
        </w:rPr>
      </w:pPr>
      <w:r w:rsidRPr="001413CF">
        <w:rPr>
          <w:rFonts w:ascii="Times New Roman" w:hAnsi="Times New Roman"/>
          <w:b/>
          <w:sz w:val="28"/>
          <w:szCs w:val="28"/>
        </w:rPr>
        <w:lastRenderedPageBreak/>
        <w:t xml:space="preserve">Сведения о случаях высокого загрязнения </w:t>
      </w:r>
      <w:r w:rsidRPr="001413CF">
        <w:rPr>
          <w:rFonts w:ascii="Times New Roman" w:hAnsi="Times New Roman"/>
          <w:b/>
          <w:sz w:val="28"/>
          <w:szCs w:val="28"/>
          <w:lang w:val="kk-KZ"/>
        </w:rPr>
        <w:t>поверхностных вод</w:t>
      </w:r>
    </w:p>
    <w:p w:rsidR="006C4E92" w:rsidRPr="001413CF" w:rsidRDefault="006C4E92" w:rsidP="00D4325B">
      <w:pPr>
        <w:jc w:val="center"/>
        <w:rPr>
          <w:rFonts w:ascii="Times New Roman" w:hAnsi="Times New Roman"/>
          <w:b/>
          <w:sz w:val="28"/>
          <w:szCs w:val="28"/>
          <w:lang w:val="kk-KZ"/>
        </w:rPr>
      </w:pPr>
      <w:r w:rsidRPr="001413CF">
        <w:rPr>
          <w:rFonts w:ascii="Times New Roman" w:hAnsi="Times New Roman"/>
          <w:b/>
          <w:sz w:val="28"/>
          <w:szCs w:val="28"/>
          <w:lang w:val="kk-KZ"/>
        </w:rPr>
        <w:t xml:space="preserve">Республики Казахстан за </w:t>
      </w:r>
      <w:r w:rsidR="00150890" w:rsidRPr="001413CF">
        <w:rPr>
          <w:rFonts w:ascii="Times New Roman" w:hAnsi="Times New Roman" w:cs="Calibri"/>
          <w:b/>
          <w:sz w:val="28"/>
          <w:szCs w:val="28"/>
          <w:lang w:val="kk-KZ"/>
        </w:rPr>
        <w:t>октябрь</w:t>
      </w:r>
      <w:r w:rsidR="00563AA3" w:rsidRPr="001413CF">
        <w:rPr>
          <w:rFonts w:ascii="Times New Roman" w:hAnsi="Times New Roman" w:cs="Calibri"/>
          <w:b/>
          <w:sz w:val="28"/>
          <w:szCs w:val="28"/>
          <w:lang w:val="kk-KZ"/>
        </w:rPr>
        <w:t xml:space="preserve"> </w:t>
      </w:r>
      <w:r w:rsidRPr="001413CF">
        <w:rPr>
          <w:rFonts w:ascii="Times New Roman" w:hAnsi="Times New Roman"/>
          <w:b/>
          <w:sz w:val="28"/>
          <w:szCs w:val="28"/>
          <w:lang w:val="kk-KZ"/>
        </w:rPr>
        <w:t>2016 года</w:t>
      </w:r>
    </w:p>
    <w:p w:rsidR="006C4E92" w:rsidRPr="001413CF" w:rsidRDefault="006C4E92" w:rsidP="00D4325B">
      <w:pPr>
        <w:jc w:val="center"/>
        <w:rPr>
          <w:rFonts w:ascii="Times New Roman" w:hAnsi="Times New Roman"/>
          <w:b/>
          <w:sz w:val="28"/>
          <w:szCs w:val="28"/>
          <w:lang w:val="kk-KZ"/>
        </w:rPr>
      </w:pPr>
    </w:p>
    <w:p w:rsidR="00150890" w:rsidRPr="001413CF" w:rsidRDefault="00150890" w:rsidP="00150890">
      <w:pPr>
        <w:tabs>
          <w:tab w:val="left" w:pos="1325"/>
          <w:tab w:val="left" w:pos="7938"/>
        </w:tabs>
        <w:ind w:right="-31" w:firstLine="709"/>
        <w:jc w:val="both"/>
        <w:rPr>
          <w:rFonts w:ascii="Times New Roman" w:hAnsi="Times New Roman"/>
          <w:sz w:val="28"/>
          <w:lang w:val="kk-KZ"/>
        </w:rPr>
      </w:pPr>
      <w:r w:rsidRPr="001413CF">
        <w:rPr>
          <w:rFonts w:ascii="Times New Roman" w:hAnsi="Times New Roman"/>
          <w:b/>
          <w:sz w:val="28"/>
          <w:lang w:val="kk-KZ"/>
        </w:rPr>
        <w:t>Сведения о случаях высокого загрязнения поверхностных вод</w:t>
      </w:r>
      <w:r w:rsidRPr="001413CF">
        <w:rPr>
          <w:rFonts w:ascii="Times New Roman" w:hAnsi="Times New Roman"/>
          <w:sz w:val="28"/>
          <w:lang w:val="kk-KZ"/>
        </w:rPr>
        <w:t xml:space="preserve"> – зафиксирована 33 случаев ВЗ на 14 водных объектах: река Кокпекты (1 случай ВЗ), река Шерубайнура (5 случаев ВЗ), река Сокыр (6 случаев ВЗ), река Кара Кенгир (3 случая ВЗ), река Сарыбулак (3 случая ВЗ), озеро Улькен Шабакты (1 случай ВЗ), озеро Киши Шабакты (1 случай ВЗ), река Брекса (1 случай ВЗ), река Тихая (2 случая ВЗ), река Ульби (1 случай ВЗ), река Глубочанка (1 случай ВЗ), река Карасноярка (1 случай ВЗ), река Елек (6 случаев ВЗ), озеро Биликоль (1 случай ВЗ)</w:t>
      </w:r>
      <w:r w:rsidR="00614782" w:rsidRPr="001413CF">
        <w:rPr>
          <w:rFonts w:ascii="Times New Roman" w:hAnsi="Times New Roman"/>
          <w:sz w:val="28"/>
          <w:lang w:val="kk-KZ"/>
        </w:rPr>
        <w:t xml:space="preserve"> (табл. 5)</w:t>
      </w:r>
      <w:r w:rsidRPr="001413CF">
        <w:rPr>
          <w:rFonts w:ascii="Times New Roman" w:hAnsi="Times New Roman"/>
          <w:sz w:val="28"/>
          <w:lang w:val="kk-KZ"/>
        </w:rPr>
        <w:t xml:space="preserve">. </w:t>
      </w:r>
    </w:p>
    <w:p w:rsidR="000C717E" w:rsidRPr="001413CF" w:rsidRDefault="000C717E" w:rsidP="00D4325B">
      <w:pPr>
        <w:tabs>
          <w:tab w:val="left" w:pos="1325"/>
          <w:tab w:val="left" w:pos="7938"/>
        </w:tabs>
        <w:ind w:right="-31" w:firstLine="709"/>
        <w:jc w:val="right"/>
        <w:rPr>
          <w:rFonts w:ascii="Times New Roman" w:hAnsi="Times New Roman"/>
          <w:sz w:val="22"/>
          <w:szCs w:val="22"/>
          <w:lang w:val="kk-KZ"/>
        </w:rPr>
      </w:pPr>
    </w:p>
    <w:p w:rsidR="006C4E92" w:rsidRPr="001413CF" w:rsidRDefault="006C4E92" w:rsidP="00D4325B">
      <w:pPr>
        <w:tabs>
          <w:tab w:val="left" w:pos="1325"/>
          <w:tab w:val="left" w:pos="7938"/>
        </w:tabs>
        <w:ind w:right="-31" w:firstLine="709"/>
        <w:jc w:val="right"/>
        <w:rPr>
          <w:rFonts w:ascii="Times New Roman" w:hAnsi="Times New Roman"/>
          <w:sz w:val="22"/>
          <w:szCs w:val="22"/>
          <w:lang w:val="kk-KZ"/>
        </w:rPr>
      </w:pPr>
      <w:r w:rsidRPr="001413CF">
        <w:rPr>
          <w:rFonts w:ascii="Times New Roman" w:hAnsi="Times New Roman"/>
          <w:sz w:val="22"/>
          <w:szCs w:val="22"/>
          <w:lang w:val="kk-KZ"/>
        </w:rPr>
        <w:t>Таблица 5</w:t>
      </w:r>
    </w:p>
    <w:p w:rsidR="006C4E92" w:rsidRPr="001413CF" w:rsidRDefault="006C4E92" w:rsidP="00D4325B">
      <w:pPr>
        <w:jc w:val="center"/>
        <w:rPr>
          <w:rFonts w:ascii="Times New Roman" w:hAnsi="Times New Roman"/>
          <w:b/>
          <w:sz w:val="28"/>
          <w:szCs w:val="28"/>
          <w:lang w:val="kk-KZ"/>
        </w:rPr>
      </w:pPr>
      <w:r w:rsidRPr="001413CF">
        <w:rPr>
          <w:rFonts w:ascii="Times New Roman" w:hAnsi="Times New Roman"/>
          <w:b/>
          <w:sz w:val="28"/>
          <w:szCs w:val="28"/>
          <w:lang w:val="kk-KZ"/>
        </w:rPr>
        <w:t>Высокое загрязнение поверхностных вод</w:t>
      </w:r>
    </w:p>
    <w:tbl>
      <w:tblPr>
        <w:tblW w:w="155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75"/>
        <w:gridCol w:w="850"/>
        <w:gridCol w:w="1558"/>
        <w:gridCol w:w="1417"/>
        <w:gridCol w:w="1558"/>
        <w:gridCol w:w="1133"/>
        <w:gridCol w:w="991"/>
        <w:gridCol w:w="4249"/>
      </w:tblGrid>
      <w:tr w:rsidR="00150890" w:rsidRPr="001413CF" w:rsidTr="00150890">
        <w:trPr>
          <w:trHeight w:val="250"/>
        </w:trPr>
        <w:tc>
          <w:tcPr>
            <w:tcW w:w="3775" w:type="dxa"/>
            <w:vMerge w:val="restart"/>
            <w:shd w:val="clear" w:color="auto" w:fill="auto"/>
            <w:vAlign w:val="center"/>
          </w:tcPr>
          <w:p w:rsidR="00150890" w:rsidRPr="001413CF" w:rsidRDefault="00150890" w:rsidP="00150890">
            <w:pPr>
              <w:jc w:val="center"/>
              <w:rPr>
                <w:rFonts w:ascii="Times New Roman" w:hAnsi="Times New Roman"/>
                <w:b/>
                <w:lang w:val="kk-KZ"/>
              </w:rPr>
            </w:pPr>
            <w:r w:rsidRPr="001413CF">
              <w:rPr>
                <w:rFonts w:ascii="Times New Roman" w:hAnsi="Times New Roman"/>
                <w:b/>
                <w:lang w:val="kk-KZ"/>
              </w:rPr>
              <w:t>Наименование</w:t>
            </w:r>
          </w:p>
          <w:p w:rsidR="00150890" w:rsidRPr="001413CF" w:rsidRDefault="00150890" w:rsidP="00150890">
            <w:pPr>
              <w:jc w:val="center"/>
              <w:rPr>
                <w:rFonts w:ascii="Times New Roman" w:hAnsi="Times New Roman"/>
                <w:b/>
                <w:lang w:val="kk-KZ"/>
              </w:rPr>
            </w:pPr>
            <w:r w:rsidRPr="001413CF">
              <w:rPr>
                <w:rFonts w:ascii="Times New Roman" w:hAnsi="Times New Roman"/>
                <w:b/>
                <w:lang w:val="kk-KZ"/>
              </w:rPr>
              <w:t>водного объекта, область, пункт наблюдения, створ</w:t>
            </w:r>
          </w:p>
        </w:tc>
        <w:tc>
          <w:tcPr>
            <w:tcW w:w="850" w:type="dxa"/>
            <w:vMerge w:val="restart"/>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b/>
                <w:lang w:val="kk-KZ"/>
              </w:rPr>
              <w:t>Кол-во случаев ВЗ</w:t>
            </w:r>
          </w:p>
        </w:tc>
        <w:tc>
          <w:tcPr>
            <w:tcW w:w="1558" w:type="dxa"/>
            <w:vMerge w:val="restart"/>
            <w:shd w:val="clear" w:color="auto" w:fill="auto"/>
            <w:vAlign w:val="center"/>
          </w:tcPr>
          <w:p w:rsidR="00150890" w:rsidRPr="001413CF" w:rsidRDefault="00150890" w:rsidP="00150890">
            <w:pPr>
              <w:jc w:val="center"/>
              <w:rPr>
                <w:rFonts w:ascii="Times New Roman" w:hAnsi="Times New Roman"/>
                <w:b/>
                <w:lang w:val="kk-KZ"/>
              </w:rPr>
            </w:pPr>
            <w:r w:rsidRPr="001413CF">
              <w:rPr>
                <w:rFonts w:ascii="Times New Roman" w:hAnsi="Times New Roman"/>
                <w:b/>
                <w:lang w:val="kk-KZ"/>
              </w:rPr>
              <w:t>Год, число,</w:t>
            </w:r>
          </w:p>
          <w:p w:rsidR="00150890" w:rsidRPr="001413CF" w:rsidRDefault="00150890" w:rsidP="00150890">
            <w:pPr>
              <w:jc w:val="center"/>
              <w:rPr>
                <w:rFonts w:ascii="Times New Roman" w:hAnsi="Times New Roman"/>
                <w:b/>
                <w:lang w:val="kk-KZ"/>
              </w:rPr>
            </w:pPr>
            <w:r w:rsidRPr="001413CF">
              <w:rPr>
                <w:rFonts w:ascii="Times New Roman" w:hAnsi="Times New Roman"/>
                <w:b/>
                <w:lang w:val="kk-KZ"/>
              </w:rPr>
              <w:t>месяц</w:t>
            </w:r>
          </w:p>
          <w:p w:rsidR="00150890" w:rsidRPr="001413CF" w:rsidRDefault="00150890" w:rsidP="00150890">
            <w:pPr>
              <w:jc w:val="center"/>
              <w:rPr>
                <w:rFonts w:ascii="Times New Roman" w:hAnsi="Times New Roman"/>
                <w:lang w:val="kk-KZ"/>
              </w:rPr>
            </w:pPr>
            <w:r w:rsidRPr="001413CF">
              <w:rPr>
                <w:rFonts w:ascii="Times New Roman" w:hAnsi="Times New Roman"/>
                <w:b/>
                <w:lang w:val="kk-KZ"/>
              </w:rPr>
              <w:t>отбора проб</w:t>
            </w:r>
          </w:p>
        </w:tc>
        <w:tc>
          <w:tcPr>
            <w:tcW w:w="1417" w:type="dxa"/>
            <w:vMerge w:val="restart"/>
            <w:shd w:val="clear" w:color="auto" w:fill="auto"/>
            <w:vAlign w:val="center"/>
          </w:tcPr>
          <w:p w:rsidR="00150890" w:rsidRPr="001413CF" w:rsidRDefault="00150890" w:rsidP="00150890">
            <w:pPr>
              <w:jc w:val="center"/>
              <w:rPr>
                <w:rFonts w:ascii="Times New Roman" w:hAnsi="Times New Roman"/>
                <w:b/>
                <w:lang w:val="kk-KZ"/>
              </w:rPr>
            </w:pPr>
            <w:r w:rsidRPr="001413CF">
              <w:rPr>
                <w:rFonts w:ascii="Times New Roman" w:hAnsi="Times New Roman"/>
                <w:b/>
                <w:lang w:val="kk-KZ"/>
              </w:rPr>
              <w:t>Год, число,</w:t>
            </w:r>
          </w:p>
          <w:p w:rsidR="00150890" w:rsidRPr="001413CF" w:rsidRDefault="00150890" w:rsidP="00150890">
            <w:pPr>
              <w:jc w:val="center"/>
              <w:rPr>
                <w:rFonts w:ascii="Times New Roman" w:hAnsi="Times New Roman"/>
                <w:b/>
                <w:lang w:val="kk-KZ"/>
              </w:rPr>
            </w:pPr>
            <w:r w:rsidRPr="001413CF">
              <w:rPr>
                <w:rFonts w:ascii="Times New Roman" w:hAnsi="Times New Roman"/>
                <w:b/>
                <w:lang w:val="kk-KZ"/>
              </w:rPr>
              <w:t>месяц проведе</w:t>
            </w:r>
          </w:p>
          <w:p w:rsidR="00150890" w:rsidRPr="001413CF" w:rsidRDefault="00150890" w:rsidP="00150890">
            <w:pPr>
              <w:jc w:val="center"/>
              <w:rPr>
                <w:rFonts w:ascii="Times New Roman" w:hAnsi="Times New Roman"/>
              </w:rPr>
            </w:pPr>
            <w:r w:rsidRPr="001413CF">
              <w:rPr>
                <w:rFonts w:ascii="Times New Roman" w:hAnsi="Times New Roman"/>
                <w:b/>
                <w:lang w:val="kk-KZ"/>
              </w:rPr>
              <w:t>ния анализа</w:t>
            </w:r>
          </w:p>
        </w:tc>
        <w:tc>
          <w:tcPr>
            <w:tcW w:w="3682" w:type="dxa"/>
            <w:gridSpan w:val="3"/>
            <w:shd w:val="clear" w:color="auto" w:fill="auto"/>
            <w:vAlign w:val="center"/>
          </w:tcPr>
          <w:p w:rsidR="00150890" w:rsidRPr="001413CF" w:rsidRDefault="00150890" w:rsidP="00150890">
            <w:pPr>
              <w:jc w:val="center"/>
              <w:rPr>
                <w:rFonts w:ascii="Times New Roman" w:hAnsi="Times New Roman"/>
                <w:b/>
                <w:lang w:val="kk-KZ"/>
              </w:rPr>
            </w:pPr>
            <w:r w:rsidRPr="001413CF">
              <w:rPr>
                <w:rFonts w:ascii="Times New Roman" w:hAnsi="Times New Roman"/>
                <w:b/>
                <w:lang w:val="kk-KZ"/>
              </w:rPr>
              <w:t>Загрязняющие вещества</w:t>
            </w:r>
          </w:p>
        </w:tc>
        <w:tc>
          <w:tcPr>
            <w:tcW w:w="4249" w:type="dxa"/>
            <w:vMerge w:val="restart"/>
            <w:vAlign w:val="center"/>
          </w:tcPr>
          <w:p w:rsidR="00150890" w:rsidRPr="001413CF" w:rsidRDefault="00150890" w:rsidP="00150890">
            <w:pPr>
              <w:tabs>
                <w:tab w:val="left" w:pos="1325"/>
                <w:tab w:val="left" w:pos="7938"/>
              </w:tabs>
              <w:ind w:right="-31" w:firstLine="709"/>
              <w:jc w:val="both"/>
              <w:rPr>
                <w:rFonts w:ascii="Times New Roman" w:hAnsi="Times New Roman"/>
                <w:b/>
                <w:lang w:val="kk-KZ"/>
              </w:rPr>
            </w:pPr>
            <w:r w:rsidRPr="001413CF">
              <w:rPr>
                <w:rFonts w:ascii="Times New Roman" w:hAnsi="Times New Roman"/>
                <w:b/>
                <w:lang w:val="kk-KZ"/>
              </w:rPr>
              <w:t>Принятые меры</w:t>
            </w:r>
          </w:p>
          <w:p w:rsidR="00150890" w:rsidRPr="001413CF" w:rsidRDefault="00150890" w:rsidP="00281A46">
            <w:pPr>
              <w:tabs>
                <w:tab w:val="left" w:pos="1325"/>
                <w:tab w:val="left" w:pos="7938"/>
              </w:tabs>
              <w:ind w:right="-31" w:firstLine="709"/>
              <w:jc w:val="both"/>
              <w:rPr>
                <w:rFonts w:ascii="Times New Roman" w:hAnsi="Times New Roman"/>
                <w:b/>
                <w:lang w:val="kk-KZ"/>
              </w:rPr>
            </w:pPr>
            <w:r w:rsidRPr="001413CF">
              <w:rPr>
                <w:rFonts w:ascii="Times New Roman" w:hAnsi="Times New Roman"/>
                <w:b/>
                <w:lang w:val="kk-KZ"/>
              </w:rPr>
              <w:t>КЭРК МЭ РК</w:t>
            </w:r>
          </w:p>
        </w:tc>
      </w:tr>
      <w:tr w:rsidR="00150890" w:rsidRPr="001413CF" w:rsidTr="00150890">
        <w:trPr>
          <w:trHeight w:val="1022"/>
        </w:trPr>
        <w:tc>
          <w:tcPr>
            <w:tcW w:w="3775" w:type="dxa"/>
            <w:vMerge/>
            <w:shd w:val="clear" w:color="auto" w:fill="auto"/>
            <w:vAlign w:val="center"/>
          </w:tcPr>
          <w:p w:rsidR="00150890" w:rsidRPr="001413CF" w:rsidRDefault="00150890" w:rsidP="00150890">
            <w:pPr>
              <w:jc w:val="center"/>
              <w:rPr>
                <w:rFonts w:ascii="Times New Roman" w:hAnsi="Times New Roman"/>
                <w:lang w:val="kk-KZ"/>
              </w:rPr>
            </w:pPr>
          </w:p>
        </w:tc>
        <w:tc>
          <w:tcPr>
            <w:tcW w:w="850" w:type="dxa"/>
            <w:vMerge/>
            <w:shd w:val="clear" w:color="auto" w:fill="auto"/>
            <w:vAlign w:val="center"/>
          </w:tcPr>
          <w:p w:rsidR="00150890" w:rsidRPr="001413CF" w:rsidRDefault="00150890" w:rsidP="00150890">
            <w:pPr>
              <w:jc w:val="center"/>
              <w:rPr>
                <w:rFonts w:ascii="Times New Roman" w:hAnsi="Times New Roman"/>
                <w:lang w:val="kk-KZ"/>
              </w:rPr>
            </w:pPr>
          </w:p>
        </w:tc>
        <w:tc>
          <w:tcPr>
            <w:tcW w:w="1558" w:type="dxa"/>
            <w:vMerge/>
            <w:shd w:val="clear" w:color="auto" w:fill="auto"/>
            <w:vAlign w:val="center"/>
          </w:tcPr>
          <w:p w:rsidR="00150890" w:rsidRPr="001413CF" w:rsidRDefault="00150890" w:rsidP="00150890">
            <w:pPr>
              <w:jc w:val="center"/>
              <w:rPr>
                <w:rFonts w:ascii="Times New Roman" w:hAnsi="Times New Roman"/>
                <w:lang w:val="kk-KZ"/>
              </w:rPr>
            </w:pPr>
          </w:p>
        </w:tc>
        <w:tc>
          <w:tcPr>
            <w:tcW w:w="1417" w:type="dxa"/>
            <w:vMerge/>
            <w:shd w:val="clear" w:color="auto" w:fill="auto"/>
            <w:vAlign w:val="center"/>
          </w:tcPr>
          <w:p w:rsidR="00150890" w:rsidRPr="001413CF" w:rsidRDefault="00150890" w:rsidP="00150890">
            <w:pPr>
              <w:jc w:val="center"/>
              <w:rPr>
                <w:rFonts w:ascii="Times New Roman" w:hAnsi="Times New Roman"/>
                <w:lang w:val="kk-KZ"/>
              </w:rPr>
            </w:pPr>
          </w:p>
        </w:tc>
        <w:tc>
          <w:tcPr>
            <w:tcW w:w="1558" w:type="dxa"/>
            <w:shd w:val="clear" w:color="auto" w:fill="auto"/>
            <w:vAlign w:val="center"/>
          </w:tcPr>
          <w:p w:rsidR="00150890" w:rsidRPr="001413CF" w:rsidRDefault="00150890" w:rsidP="00150890">
            <w:pPr>
              <w:jc w:val="center"/>
              <w:rPr>
                <w:rFonts w:ascii="Times New Roman" w:hAnsi="Times New Roman"/>
                <w:b/>
                <w:lang w:val="kk-KZ"/>
              </w:rPr>
            </w:pPr>
            <w:r w:rsidRPr="001413CF">
              <w:rPr>
                <w:rFonts w:ascii="Times New Roman" w:hAnsi="Times New Roman"/>
                <w:b/>
                <w:lang w:val="kk-KZ"/>
              </w:rPr>
              <w:t>Наименование</w:t>
            </w:r>
          </w:p>
        </w:tc>
        <w:tc>
          <w:tcPr>
            <w:tcW w:w="1133" w:type="dxa"/>
            <w:shd w:val="clear" w:color="auto" w:fill="auto"/>
            <w:vAlign w:val="center"/>
          </w:tcPr>
          <w:p w:rsidR="00150890" w:rsidRPr="001413CF" w:rsidRDefault="00150890" w:rsidP="00150890">
            <w:pPr>
              <w:jc w:val="center"/>
              <w:rPr>
                <w:rFonts w:ascii="Times New Roman" w:hAnsi="Times New Roman"/>
                <w:b/>
                <w:lang w:val="kk-KZ"/>
              </w:rPr>
            </w:pPr>
            <w:r w:rsidRPr="001413CF">
              <w:rPr>
                <w:rFonts w:ascii="Times New Roman" w:hAnsi="Times New Roman"/>
                <w:b/>
                <w:lang w:val="kk-KZ"/>
              </w:rPr>
              <w:t>Концентрация,    мг</w:t>
            </w:r>
            <w:r w:rsidRPr="001413CF">
              <w:rPr>
                <w:rFonts w:ascii="Times New Roman" w:hAnsi="Times New Roman"/>
                <w:b/>
                <w:lang w:val="en-US"/>
              </w:rPr>
              <w:t>/</w:t>
            </w:r>
            <w:r w:rsidRPr="001413CF">
              <w:rPr>
                <w:rFonts w:ascii="Times New Roman" w:hAnsi="Times New Roman"/>
                <w:b/>
                <w:lang w:val="kk-KZ"/>
              </w:rPr>
              <w:t>дм3</w:t>
            </w:r>
          </w:p>
        </w:tc>
        <w:tc>
          <w:tcPr>
            <w:tcW w:w="991" w:type="dxa"/>
            <w:shd w:val="clear" w:color="auto" w:fill="auto"/>
            <w:vAlign w:val="center"/>
          </w:tcPr>
          <w:p w:rsidR="00150890" w:rsidRPr="001413CF" w:rsidRDefault="00150890" w:rsidP="00150890">
            <w:pPr>
              <w:jc w:val="center"/>
              <w:rPr>
                <w:rFonts w:ascii="Times New Roman" w:hAnsi="Times New Roman"/>
                <w:b/>
                <w:lang w:val="kk-KZ"/>
              </w:rPr>
            </w:pPr>
            <w:r w:rsidRPr="001413CF">
              <w:rPr>
                <w:rFonts w:ascii="Times New Roman" w:hAnsi="Times New Roman"/>
                <w:b/>
                <w:lang w:val="kk-KZ"/>
              </w:rPr>
              <w:t>Кратность превышения ПДК</w:t>
            </w:r>
          </w:p>
        </w:tc>
        <w:tc>
          <w:tcPr>
            <w:tcW w:w="4249" w:type="dxa"/>
            <w:vMerge/>
          </w:tcPr>
          <w:p w:rsidR="00150890" w:rsidRPr="001413CF" w:rsidRDefault="00150890" w:rsidP="00150890">
            <w:pPr>
              <w:jc w:val="center"/>
              <w:rPr>
                <w:rFonts w:ascii="Times New Roman" w:hAnsi="Times New Roman"/>
                <w:b/>
                <w:lang w:val="kk-KZ"/>
              </w:rPr>
            </w:pPr>
          </w:p>
        </w:tc>
      </w:tr>
      <w:tr w:rsidR="00150890" w:rsidRPr="001413CF" w:rsidTr="00150890">
        <w:trPr>
          <w:trHeight w:val="835"/>
        </w:trPr>
        <w:tc>
          <w:tcPr>
            <w:tcW w:w="3775" w:type="dxa"/>
            <w:shd w:val="clear" w:color="auto" w:fill="auto"/>
            <w:vAlign w:val="center"/>
          </w:tcPr>
          <w:p w:rsidR="00150890" w:rsidRPr="001413CF" w:rsidRDefault="00150890" w:rsidP="00150890">
            <w:pPr>
              <w:jc w:val="both"/>
              <w:rPr>
                <w:rFonts w:ascii="Times New Roman" w:hAnsi="Times New Roman"/>
                <w:lang w:val="kk-KZ"/>
              </w:rPr>
            </w:pPr>
            <w:r w:rsidRPr="001413CF">
              <w:rPr>
                <w:rFonts w:ascii="Times New Roman" w:hAnsi="Times New Roman"/>
                <w:b/>
                <w:lang w:val="kk-KZ"/>
              </w:rPr>
              <w:t>р.Кокпекты</w:t>
            </w:r>
            <w:r w:rsidRPr="001413CF">
              <w:rPr>
                <w:rFonts w:ascii="Times New Roman" w:hAnsi="Times New Roman"/>
                <w:lang w:val="kk-KZ"/>
              </w:rPr>
              <w:t>, Карагандинская обл., у</w:t>
            </w:r>
            <w:r w:rsidRPr="001413CF">
              <w:rPr>
                <w:rFonts w:ascii="Times New Roman" w:hAnsi="Times New Roman"/>
              </w:rPr>
              <w:t xml:space="preserve">стье, </w:t>
            </w:r>
            <w:smartTag w:uri="urn:schemas-microsoft-com:office:smarttags" w:element="metricconverter">
              <w:smartTagPr>
                <w:attr w:name="ProductID" w:val="0,5 км"/>
              </w:smartTagPr>
              <w:r w:rsidRPr="001413CF">
                <w:rPr>
                  <w:rFonts w:ascii="Times New Roman" w:hAnsi="Times New Roman"/>
                </w:rPr>
                <w:t>0,5 км</w:t>
              </w:r>
            </w:smartTag>
            <w:r w:rsidRPr="001413CF">
              <w:rPr>
                <w:rFonts w:ascii="Times New Roman" w:hAnsi="Times New Roman"/>
              </w:rPr>
              <w:t xml:space="preserve"> ниже Рабочего поселка</w:t>
            </w:r>
          </w:p>
        </w:tc>
        <w:tc>
          <w:tcPr>
            <w:tcW w:w="850"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03.10.16</w:t>
            </w:r>
          </w:p>
        </w:tc>
        <w:tc>
          <w:tcPr>
            <w:tcW w:w="1417"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04.10.16</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марганец</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0,110</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11,0</w:t>
            </w:r>
          </w:p>
        </w:tc>
        <w:tc>
          <w:tcPr>
            <w:tcW w:w="4249" w:type="dxa"/>
            <w:vMerge w:val="restart"/>
          </w:tcPr>
          <w:p w:rsidR="00150890" w:rsidRPr="001413CF" w:rsidRDefault="00150890" w:rsidP="00150890">
            <w:pPr>
              <w:jc w:val="both"/>
              <w:rPr>
                <w:rFonts w:ascii="Times New Roman" w:hAnsi="Times New Roman"/>
                <w:b/>
                <w:sz w:val="22"/>
                <w:szCs w:val="22"/>
                <w:lang w:val="kk-KZ"/>
              </w:rPr>
            </w:pPr>
            <w:r w:rsidRPr="001413CF">
              <w:rPr>
                <w:rFonts w:ascii="Times New Roman" w:hAnsi="Times New Roman"/>
                <w:sz w:val="22"/>
                <w:szCs w:val="22"/>
                <w:lang w:val="kk-KZ"/>
              </w:rPr>
              <w:t>Предприятия, загрязняющие поверхностных воды реки Кокпекты не распологаются и по результатам проверки, предприятиями сточные воды в реки Шерубайнура, Кокпекты слиты не были.</w:t>
            </w:r>
          </w:p>
        </w:tc>
      </w:tr>
      <w:tr w:rsidR="00150890" w:rsidRPr="001413CF" w:rsidTr="00150890">
        <w:trPr>
          <w:trHeight w:val="563"/>
        </w:trPr>
        <w:tc>
          <w:tcPr>
            <w:tcW w:w="3775" w:type="dxa"/>
            <w:vMerge w:val="restart"/>
            <w:shd w:val="clear" w:color="auto" w:fill="auto"/>
            <w:vAlign w:val="center"/>
          </w:tcPr>
          <w:p w:rsidR="00150890" w:rsidRPr="001413CF" w:rsidRDefault="00150890" w:rsidP="00150890">
            <w:pPr>
              <w:jc w:val="both"/>
              <w:rPr>
                <w:rFonts w:ascii="Times New Roman" w:hAnsi="Times New Roman"/>
              </w:rPr>
            </w:pPr>
            <w:r w:rsidRPr="001413CF">
              <w:rPr>
                <w:rFonts w:ascii="Times New Roman" w:hAnsi="Times New Roman"/>
                <w:b/>
                <w:lang w:val="kk-KZ"/>
              </w:rPr>
              <w:t>р.Сокыр</w:t>
            </w:r>
            <w:r w:rsidRPr="001413CF">
              <w:rPr>
                <w:rFonts w:ascii="Times New Roman" w:hAnsi="Times New Roman"/>
                <w:lang w:val="kk-KZ"/>
              </w:rPr>
              <w:t>, Карагандинская обл.,у</w:t>
            </w:r>
            <w:r w:rsidRPr="001413CF">
              <w:rPr>
                <w:rFonts w:ascii="Times New Roman" w:hAnsi="Times New Roman"/>
              </w:rPr>
              <w:t xml:space="preserve">стье, </w:t>
            </w:r>
            <w:r w:rsidRPr="001413CF">
              <w:rPr>
                <w:rFonts w:ascii="Times New Roman" w:hAnsi="Times New Roman"/>
                <w:lang w:val="kk-KZ"/>
              </w:rPr>
              <w:t>Автодорожный мост в районе села  Каражар</w:t>
            </w:r>
          </w:p>
        </w:tc>
        <w:tc>
          <w:tcPr>
            <w:tcW w:w="850" w:type="dxa"/>
            <w:vMerge w:val="restart"/>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3</w:t>
            </w:r>
          </w:p>
        </w:tc>
        <w:tc>
          <w:tcPr>
            <w:tcW w:w="1558" w:type="dxa"/>
            <w:vMerge w:val="restart"/>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03.10.16</w:t>
            </w:r>
          </w:p>
        </w:tc>
        <w:tc>
          <w:tcPr>
            <w:tcW w:w="1417" w:type="dxa"/>
            <w:vMerge w:val="restart"/>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04.10.16</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аммоний солевой</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5,52</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11,0</w:t>
            </w:r>
          </w:p>
        </w:tc>
        <w:tc>
          <w:tcPr>
            <w:tcW w:w="4249" w:type="dxa"/>
            <w:vMerge/>
          </w:tcPr>
          <w:p w:rsidR="00150890" w:rsidRPr="001413CF" w:rsidRDefault="00150890" w:rsidP="00150890">
            <w:pPr>
              <w:jc w:val="both"/>
              <w:rPr>
                <w:rFonts w:ascii="Times New Roman" w:hAnsi="Times New Roman"/>
                <w:b/>
                <w:sz w:val="22"/>
                <w:szCs w:val="22"/>
                <w:lang w:val="kk-KZ"/>
              </w:rPr>
            </w:pPr>
          </w:p>
        </w:tc>
      </w:tr>
      <w:tr w:rsidR="00150890" w:rsidRPr="001413CF" w:rsidTr="00150890">
        <w:trPr>
          <w:trHeight w:val="557"/>
        </w:trPr>
        <w:tc>
          <w:tcPr>
            <w:tcW w:w="3775" w:type="dxa"/>
            <w:vMerge/>
            <w:shd w:val="clear" w:color="auto" w:fill="auto"/>
            <w:vAlign w:val="center"/>
          </w:tcPr>
          <w:p w:rsidR="00150890" w:rsidRPr="001413CF" w:rsidRDefault="00150890" w:rsidP="00150890">
            <w:pPr>
              <w:jc w:val="center"/>
              <w:rPr>
                <w:rFonts w:ascii="Times New Roman" w:hAnsi="Times New Roman"/>
                <w:lang w:val="kk-KZ"/>
              </w:rPr>
            </w:pPr>
          </w:p>
        </w:tc>
        <w:tc>
          <w:tcPr>
            <w:tcW w:w="850" w:type="dxa"/>
            <w:vMerge/>
            <w:shd w:val="clear" w:color="auto" w:fill="auto"/>
            <w:vAlign w:val="center"/>
          </w:tcPr>
          <w:p w:rsidR="00150890" w:rsidRPr="001413CF" w:rsidRDefault="00150890" w:rsidP="00150890">
            <w:pPr>
              <w:jc w:val="center"/>
              <w:rPr>
                <w:rFonts w:ascii="Times New Roman" w:hAnsi="Times New Roman"/>
                <w:lang w:val="kk-KZ"/>
              </w:rPr>
            </w:pPr>
          </w:p>
        </w:tc>
        <w:tc>
          <w:tcPr>
            <w:tcW w:w="1558" w:type="dxa"/>
            <w:vMerge/>
            <w:shd w:val="clear" w:color="auto" w:fill="auto"/>
            <w:vAlign w:val="center"/>
          </w:tcPr>
          <w:p w:rsidR="00150890" w:rsidRPr="001413CF" w:rsidRDefault="00150890" w:rsidP="00150890">
            <w:pPr>
              <w:jc w:val="center"/>
              <w:rPr>
                <w:rFonts w:ascii="Times New Roman" w:hAnsi="Times New Roman"/>
                <w:lang w:val="kk-KZ"/>
              </w:rPr>
            </w:pPr>
          </w:p>
        </w:tc>
        <w:tc>
          <w:tcPr>
            <w:tcW w:w="1417" w:type="dxa"/>
            <w:vMerge/>
            <w:shd w:val="clear" w:color="auto" w:fill="auto"/>
            <w:vAlign w:val="center"/>
          </w:tcPr>
          <w:p w:rsidR="00150890" w:rsidRPr="001413CF" w:rsidRDefault="00150890" w:rsidP="00150890">
            <w:pPr>
              <w:jc w:val="center"/>
              <w:rPr>
                <w:rFonts w:ascii="Times New Roman" w:hAnsi="Times New Roman"/>
                <w:lang w:val="kk-KZ"/>
              </w:rPr>
            </w:pPr>
          </w:p>
        </w:tc>
        <w:tc>
          <w:tcPr>
            <w:tcW w:w="1558" w:type="dxa"/>
            <w:shd w:val="clear" w:color="auto" w:fill="auto"/>
            <w:vAlign w:val="center"/>
          </w:tcPr>
          <w:p w:rsidR="00150890" w:rsidRPr="001413CF" w:rsidRDefault="00150890" w:rsidP="00150890">
            <w:pPr>
              <w:jc w:val="center"/>
              <w:rPr>
                <w:rFonts w:ascii="Times New Roman" w:hAnsi="Times New Roman"/>
                <w:b/>
                <w:lang w:val="kk-KZ"/>
              </w:rPr>
            </w:pPr>
            <w:r w:rsidRPr="001413CF">
              <w:rPr>
                <w:rFonts w:ascii="Times New Roman" w:hAnsi="Times New Roman"/>
                <w:lang w:val="kk-KZ"/>
              </w:rPr>
              <w:t>азот нитритный</w:t>
            </w:r>
          </w:p>
        </w:tc>
        <w:tc>
          <w:tcPr>
            <w:tcW w:w="1133" w:type="dxa"/>
            <w:shd w:val="clear" w:color="auto" w:fill="auto"/>
            <w:vAlign w:val="center"/>
          </w:tcPr>
          <w:p w:rsidR="00150890" w:rsidRPr="001413CF" w:rsidRDefault="00150890" w:rsidP="00150890">
            <w:pPr>
              <w:jc w:val="center"/>
              <w:rPr>
                <w:rFonts w:ascii="Times New Roman" w:hAnsi="Times New Roman"/>
                <w:b/>
                <w:lang w:val="kk-KZ"/>
              </w:rPr>
            </w:pPr>
            <w:r w:rsidRPr="001413CF">
              <w:rPr>
                <w:rFonts w:ascii="Times New Roman" w:hAnsi="Times New Roman"/>
                <w:lang w:val="kk-KZ"/>
              </w:rPr>
              <w:t>0,305 мг</w:t>
            </w:r>
            <w:r w:rsidRPr="001413CF">
              <w:rPr>
                <w:rFonts w:ascii="Times New Roman" w:hAnsi="Times New Roman"/>
                <w:lang w:val="en-US"/>
              </w:rPr>
              <w:t>N</w:t>
            </w:r>
            <w:r w:rsidRPr="001413CF">
              <w:rPr>
                <w:rFonts w:ascii="Times New Roman" w:hAnsi="Times New Roman"/>
                <w:lang w:val="kk-KZ"/>
              </w:rPr>
              <w:t>/дм</w:t>
            </w:r>
            <w:r w:rsidRPr="001413CF">
              <w:rPr>
                <w:rFonts w:ascii="Times New Roman" w:hAnsi="Times New Roman"/>
                <w:vertAlign w:val="superscript"/>
                <w:lang w:val="kk-KZ"/>
              </w:rPr>
              <w:t>3</w:t>
            </w:r>
          </w:p>
        </w:tc>
        <w:tc>
          <w:tcPr>
            <w:tcW w:w="991" w:type="dxa"/>
            <w:shd w:val="clear" w:color="auto" w:fill="auto"/>
            <w:vAlign w:val="center"/>
          </w:tcPr>
          <w:p w:rsidR="00150890" w:rsidRPr="001413CF" w:rsidRDefault="00150890" w:rsidP="00150890">
            <w:pPr>
              <w:jc w:val="center"/>
              <w:rPr>
                <w:rFonts w:ascii="Times New Roman" w:hAnsi="Times New Roman"/>
                <w:b/>
                <w:lang w:val="kk-KZ"/>
              </w:rPr>
            </w:pPr>
            <w:r w:rsidRPr="001413CF">
              <w:rPr>
                <w:rFonts w:ascii="Times New Roman" w:hAnsi="Times New Roman"/>
                <w:lang w:val="kk-KZ"/>
              </w:rPr>
              <w:t>15,25</w:t>
            </w:r>
          </w:p>
        </w:tc>
        <w:tc>
          <w:tcPr>
            <w:tcW w:w="4249" w:type="dxa"/>
            <w:vMerge/>
          </w:tcPr>
          <w:p w:rsidR="00150890" w:rsidRPr="001413CF" w:rsidRDefault="00150890" w:rsidP="00150890">
            <w:pPr>
              <w:jc w:val="both"/>
              <w:rPr>
                <w:rFonts w:ascii="Times New Roman" w:hAnsi="Times New Roman"/>
                <w:b/>
                <w:sz w:val="22"/>
                <w:szCs w:val="22"/>
                <w:lang w:val="kk-KZ"/>
              </w:rPr>
            </w:pPr>
          </w:p>
        </w:tc>
      </w:tr>
      <w:tr w:rsidR="00150890" w:rsidRPr="001413CF" w:rsidTr="00150890">
        <w:trPr>
          <w:trHeight w:val="410"/>
        </w:trPr>
        <w:tc>
          <w:tcPr>
            <w:tcW w:w="3775" w:type="dxa"/>
            <w:vMerge/>
            <w:shd w:val="clear" w:color="auto" w:fill="auto"/>
            <w:vAlign w:val="center"/>
          </w:tcPr>
          <w:p w:rsidR="00150890" w:rsidRPr="001413CF" w:rsidRDefault="00150890" w:rsidP="00150890">
            <w:pPr>
              <w:jc w:val="center"/>
              <w:rPr>
                <w:rFonts w:ascii="Times New Roman" w:hAnsi="Times New Roman"/>
                <w:lang w:val="kk-KZ"/>
              </w:rPr>
            </w:pPr>
          </w:p>
        </w:tc>
        <w:tc>
          <w:tcPr>
            <w:tcW w:w="850" w:type="dxa"/>
            <w:vMerge/>
            <w:shd w:val="clear" w:color="auto" w:fill="auto"/>
            <w:vAlign w:val="center"/>
          </w:tcPr>
          <w:p w:rsidR="00150890" w:rsidRPr="001413CF" w:rsidRDefault="00150890" w:rsidP="00150890">
            <w:pPr>
              <w:jc w:val="center"/>
              <w:rPr>
                <w:rFonts w:ascii="Times New Roman" w:hAnsi="Times New Roman"/>
                <w:lang w:val="kk-KZ"/>
              </w:rPr>
            </w:pPr>
          </w:p>
        </w:tc>
        <w:tc>
          <w:tcPr>
            <w:tcW w:w="1558" w:type="dxa"/>
            <w:vMerge/>
            <w:shd w:val="clear" w:color="auto" w:fill="auto"/>
            <w:vAlign w:val="center"/>
          </w:tcPr>
          <w:p w:rsidR="00150890" w:rsidRPr="001413CF" w:rsidRDefault="00150890" w:rsidP="00150890">
            <w:pPr>
              <w:jc w:val="center"/>
              <w:rPr>
                <w:rFonts w:ascii="Times New Roman" w:hAnsi="Times New Roman"/>
                <w:lang w:val="kk-KZ"/>
              </w:rPr>
            </w:pPr>
          </w:p>
        </w:tc>
        <w:tc>
          <w:tcPr>
            <w:tcW w:w="1417" w:type="dxa"/>
            <w:vMerge/>
            <w:shd w:val="clear" w:color="auto" w:fill="auto"/>
            <w:vAlign w:val="center"/>
          </w:tcPr>
          <w:p w:rsidR="00150890" w:rsidRPr="001413CF" w:rsidRDefault="00150890" w:rsidP="00150890">
            <w:pPr>
              <w:jc w:val="center"/>
              <w:rPr>
                <w:rFonts w:ascii="Times New Roman" w:hAnsi="Times New Roman"/>
                <w:lang w:val="kk-KZ"/>
              </w:rPr>
            </w:pPr>
          </w:p>
        </w:tc>
        <w:tc>
          <w:tcPr>
            <w:tcW w:w="1558" w:type="dxa"/>
            <w:shd w:val="clear" w:color="auto" w:fill="auto"/>
            <w:vAlign w:val="center"/>
          </w:tcPr>
          <w:p w:rsidR="00150890" w:rsidRPr="001413CF" w:rsidRDefault="00150890" w:rsidP="00150890">
            <w:pPr>
              <w:jc w:val="center"/>
              <w:rPr>
                <w:rFonts w:ascii="Times New Roman" w:hAnsi="Times New Roman"/>
                <w:b/>
                <w:lang w:val="kk-KZ"/>
              </w:rPr>
            </w:pPr>
            <w:r w:rsidRPr="001413CF">
              <w:rPr>
                <w:rFonts w:ascii="Times New Roman" w:hAnsi="Times New Roman"/>
                <w:lang w:val="kk-KZ"/>
              </w:rPr>
              <w:t>марганец</w:t>
            </w:r>
          </w:p>
        </w:tc>
        <w:tc>
          <w:tcPr>
            <w:tcW w:w="1133" w:type="dxa"/>
            <w:shd w:val="clear" w:color="auto" w:fill="auto"/>
            <w:vAlign w:val="center"/>
          </w:tcPr>
          <w:p w:rsidR="00150890" w:rsidRPr="001413CF" w:rsidRDefault="00150890" w:rsidP="00150890">
            <w:pPr>
              <w:jc w:val="center"/>
              <w:rPr>
                <w:rFonts w:ascii="Times New Roman" w:hAnsi="Times New Roman"/>
                <w:b/>
                <w:lang w:val="kk-KZ"/>
              </w:rPr>
            </w:pPr>
            <w:r w:rsidRPr="001413CF">
              <w:rPr>
                <w:rFonts w:ascii="Times New Roman" w:hAnsi="Times New Roman"/>
                <w:lang w:val="kk-KZ"/>
              </w:rPr>
              <w:t>0,120</w:t>
            </w:r>
          </w:p>
        </w:tc>
        <w:tc>
          <w:tcPr>
            <w:tcW w:w="991" w:type="dxa"/>
            <w:shd w:val="clear" w:color="auto" w:fill="auto"/>
            <w:vAlign w:val="center"/>
          </w:tcPr>
          <w:p w:rsidR="00150890" w:rsidRPr="001413CF" w:rsidRDefault="00150890" w:rsidP="00150890">
            <w:pPr>
              <w:jc w:val="center"/>
              <w:rPr>
                <w:rFonts w:ascii="Times New Roman" w:hAnsi="Times New Roman"/>
                <w:b/>
                <w:lang w:val="kk-KZ"/>
              </w:rPr>
            </w:pPr>
            <w:r w:rsidRPr="001413CF">
              <w:rPr>
                <w:rFonts w:ascii="Times New Roman" w:hAnsi="Times New Roman"/>
                <w:lang w:val="kk-KZ"/>
              </w:rPr>
              <w:t>12,0</w:t>
            </w:r>
          </w:p>
        </w:tc>
        <w:tc>
          <w:tcPr>
            <w:tcW w:w="4249" w:type="dxa"/>
            <w:vMerge/>
          </w:tcPr>
          <w:p w:rsidR="00150890" w:rsidRPr="001413CF" w:rsidRDefault="00150890" w:rsidP="00150890">
            <w:pPr>
              <w:jc w:val="both"/>
              <w:rPr>
                <w:rFonts w:ascii="Times New Roman" w:hAnsi="Times New Roman"/>
                <w:b/>
                <w:sz w:val="22"/>
                <w:szCs w:val="22"/>
                <w:lang w:val="kk-KZ"/>
              </w:rPr>
            </w:pPr>
          </w:p>
        </w:tc>
      </w:tr>
      <w:tr w:rsidR="00150890" w:rsidRPr="001413CF" w:rsidTr="00150890">
        <w:trPr>
          <w:trHeight w:val="557"/>
        </w:trPr>
        <w:tc>
          <w:tcPr>
            <w:tcW w:w="3775" w:type="dxa"/>
            <w:vMerge w:val="restart"/>
            <w:shd w:val="clear" w:color="auto" w:fill="auto"/>
          </w:tcPr>
          <w:p w:rsidR="00150890" w:rsidRPr="001413CF" w:rsidRDefault="00150890" w:rsidP="00150890">
            <w:pPr>
              <w:jc w:val="both"/>
              <w:rPr>
                <w:rFonts w:ascii="Times New Roman" w:hAnsi="Times New Roman"/>
              </w:rPr>
            </w:pPr>
            <w:r w:rsidRPr="001413CF">
              <w:rPr>
                <w:rFonts w:ascii="Times New Roman" w:hAnsi="Times New Roman"/>
                <w:b/>
                <w:lang w:val="kk-KZ"/>
              </w:rPr>
              <w:t>р.Шерубайнура</w:t>
            </w:r>
            <w:r w:rsidRPr="001413CF">
              <w:rPr>
                <w:rFonts w:ascii="Times New Roman" w:hAnsi="Times New Roman"/>
                <w:lang w:val="kk-KZ"/>
              </w:rPr>
              <w:t>, Карагандинская обл.,у</w:t>
            </w:r>
            <w:r w:rsidRPr="001413CF">
              <w:rPr>
                <w:rFonts w:ascii="Times New Roman" w:hAnsi="Times New Roman"/>
              </w:rPr>
              <w:t>стье, 2,0 км ниже с. Асыл</w:t>
            </w:r>
          </w:p>
        </w:tc>
        <w:tc>
          <w:tcPr>
            <w:tcW w:w="850" w:type="dxa"/>
            <w:vMerge w:val="restart"/>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2</w:t>
            </w:r>
          </w:p>
        </w:tc>
        <w:tc>
          <w:tcPr>
            <w:tcW w:w="1558" w:type="dxa"/>
            <w:vMerge w:val="restart"/>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03.10.16</w:t>
            </w:r>
          </w:p>
        </w:tc>
        <w:tc>
          <w:tcPr>
            <w:tcW w:w="1417" w:type="dxa"/>
            <w:vMerge w:val="restart"/>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04.10.16</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азот нитритный</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0,425 мг</w:t>
            </w:r>
            <w:r w:rsidRPr="001413CF">
              <w:rPr>
                <w:rFonts w:ascii="Times New Roman" w:hAnsi="Times New Roman"/>
                <w:lang w:val="en-US"/>
              </w:rPr>
              <w:t>N</w:t>
            </w:r>
            <w:r w:rsidRPr="001413CF">
              <w:rPr>
                <w:rFonts w:ascii="Times New Roman" w:hAnsi="Times New Roman"/>
                <w:lang w:val="kk-KZ"/>
              </w:rPr>
              <w:t>/дм</w:t>
            </w:r>
            <w:r w:rsidRPr="001413CF">
              <w:rPr>
                <w:rFonts w:ascii="Times New Roman" w:hAnsi="Times New Roman"/>
                <w:vertAlign w:val="superscript"/>
                <w:lang w:val="kk-KZ"/>
              </w:rPr>
              <w:t>3</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21,25</w:t>
            </w:r>
          </w:p>
        </w:tc>
        <w:tc>
          <w:tcPr>
            <w:tcW w:w="4249" w:type="dxa"/>
            <w:vMerge/>
          </w:tcPr>
          <w:p w:rsidR="00150890" w:rsidRPr="001413CF" w:rsidRDefault="00150890" w:rsidP="00150890">
            <w:pPr>
              <w:jc w:val="both"/>
              <w:rPr>
                <w:rFonts w:ascii="Times New Roman" w:hAnsi="Times New Roman"/>
                <w:b/>
                <w:sz w:val="22"/>
                <w:szCs w:val="22"/>
                <w:lang w:val="kk-KZ"/>
              </w:rPr>
            </w:pPr>
          </w:p>
        </w:tc>
      </w:tr>
      <w:tr w:rsidR="00150890" w:rsidRPr="001413CF" w:rsidTr="00150890">
        <w:trPr>
          <w:trHeight w:val="437"/>
        </w:trPr>
        <w:tc>
          <w:tcPr>
            <w:tcW w:w="3775" w:type="dxa"/>
            <w:vMerge/>
            <w:shd w:val="clear" w:color="auto" w:fill="auto"/>
            <w:vAlign w:val="center"/>
          </w:tcPr>
          <w:p w:rsidR="00150890" w:rsidRPr="001413CF" w:rsidRDefault="00150890" w:rsidP="00150890">
            <w:pPr>
              <w:jc w:val="center"/>
              <w:rPr>
                <w:rFonts w:ascii="Times New Roman" w:hAnsi="Times New Roman"/>
                <w:lang w:val="kk-KZ"/>
              </w:rPr>
            </w:pPr>
          </w:p>
        </w:tc>
        <w:tc>
          <w:tcPr>
            <w:tcW w:w="850" w:type="dxa"/>
            <w:vMerge/>
            <w:shd w:val="clear" w:color="auto" w:fill="auto"/>
            <w:vAlign w:val="center"/>
          </w:tcPr>
          <w:p w:rsidR="00150890" w:rsidRPr="001413CF" w:rsidRDefault="00150890" w:rsidP="00150890">
            <w:pPr>
              <w:jc w:val="center"/>
              <w:rPr>
                <w:rFonts w:ascii="Times New Roman" w:hAnsi="Times New Roman"/>
                <w:lang w:val="kk-KZ"/>
              </w:rPr>
            </w:pPr>
          </w:p>
        </w:tc>
        <w:tc>
          <w:tcPr>
            <w:tcW w:w="1558" w:type="dxa"/>
            <w:vMerge/>
            <w:shd w:val="clear" w:color="auto" w:fill="auto"/>
            <w:vAlign w:val="center"/>
          </w:tcPr>
          <w:p w:rsidR="00150890" w:rsidRPr="001413CF" w:rsidRDefault="00150890" w:rsidP="00150890">
            <w:pPr>
              <w:jc w:val="center"/>
              <w:rPr>
                <w:rFonts w:ascii="Times New Roman" w:hAnsi="Times New Roman"/>
                <w:lang w:val="kk-KZ"/>
              </w:rPr>
            </w:pPr>
          </w:p>
        </w:tc>
        <w:tc>
          <w:tcPr>
            <w:tcW w:w="1417" w:type="dxa"/>
            <w:vMerge/>
            <w:shd w:val="clear" w:color="auto" w:fill="auto"/>
            <w:vAlign w:val="center"/>
          </w:tcPr>
          <w:p w:rsidR="00150890" w:rsidRPr="001413CF" w:rsidRDefault="00150890" w:rsidP="00150890">
            <w:pPr>
              <w:jc w:val="center"/>
              <w:rPr>
                <w:rFonts w:ascii="Times New Roman" w:hAnsi="Times New Roman"/>
                <w:lang w:val="kk-KZ"/>
              </w:rPr>
            </w:pPr>
          </w:p>
        </w:tc>
        <w:tc>
          <w:tcPr>
            <w:tcW w:w="1558" w:type="dxa"/>
            <w:shd w:val="clear" w:color="auto" w:fill="auto"/>
            <w:vAlign w:val="center"/>
          </w:tcPr>
          <w:p w:rsidR="00150890" w:rsidRPr="001413CF" w:rsidRDefault="00150890" w:rsidP="00150890">
            <w:pPr>
              <w:jc w:val="center"/>
              <w:rPr>
                <w:rFonts w:ascii="Times New Roman" w:hAnsi="Times New Roman"/>
                <w:b/>
                <w:lang w:val="kk-KZ"/>
              </w:rPr>
            </w:pPr>
            <w:r w:rsidRPr="001413CF">
              <w:rPr>
                <w:rFonts w:ascii="Times New Roman" w:hAnsi="Times New Roman"/>
                <w:lang w:val="kk-KZ"/>
              </w:rPr>
              <w:t>марганец</w:t>
            </w:r>
          </w:p>
        </w:tc>
        <w:tc>
          <w:tcPr>
            <w:tcW w:w="1133" w:type="dxa"/>
            <w:shd w:val="clear" w:color="auto" w:fill="auto"/>
            <w:vAlign w:val="center"/>
          </w:tcPr>
          <w:p w:rsidR="00150890" w:rsidRPr="001413CF" w:rsidRDefault="00150890" w:rsidP="00150890">
            <w:pPr>
              <w:jc w:val="center"/>
              <w:rPr>
                <w:rFonts w:ascii="Times New Roman" w:hAnsi="Times New Roman"/>
                <w:b/>
                <w:lang w:val="kk-KZ"/>
              </w:rPr>
            </w:pPr>
            <w:r w:rsidRPr="001413CF">
              <w:rPr>
                <w:rFonts w:ascii="Times New Roman" w:hAnsi="Times New Roman"/>
                <w:lang w:val="kk-KZ"/>
              </w:rPr>
              <w:t>0,130</w:t>
            </w:r>
          </w:p>
        </w:tc>
        <w:tc>
          <w:tcPr>
            <w:tcW w:w="991" w:type="dxa"/>
            <w:shd w:val="clear" w:color="auto" w:fill="auto"/>
            <w:vAlign w:val="center"/>
          </w:tcPr>
          <w:p w:rsidR="00150890" w:rsidRPr="001413CF" w:rsidRDefault="00150890" w:rsidP="00150890">
            <w:pPr>
              <w:jc w:val="center"/>
              <w:rPr>
                <w:rFonts w:ascii="Times New Roman" w:hAnsi="Times New Roman"/>
                <w:b/>
                <w:lang w:val="kk-KZ"/>
              </w:rPr>
            </w:pPr>
            <w:r w:rsidRPr="001413CF">
              <w:rPr>
                <w:rFonts w:ascii="Times New Roman" w:hAnsi="Times New Roman"/>
                <w:lang w:val="kk-KZ"/>
              </w:rPr>
              <w:t>13,0</w:t>
            </w:r>
          </w:p>
        </w:tc>
        <w:tc>
          <w:tcPr>
            <w:tcW w:w="4249" w:type="dxa"/>
            <w:vMerge/>
          </w:tcPr>
          <w:p w:rsidR="00150890" w:rsidRPr="001413CF" w:rsidRDefault="00150890" w:rsidP="00150890">
            <w:pPr>
              <w:jc w:val="both"/>
              <w:rPr>
                <w:rFonts w:ascii="Times New Roman" w:hAnsi="Times New Roman"/>
                <w:b/>
                <w:sz w:val="22"/>
                <w:szCs w:val="22"/>
                <w:lang w:val="kk-KZ"/>
              </w:rPr>
            </w:pPr>
          </w:p>
        </w:tc>
      </w:tr>
      <w:tr w:rsidR="00150890" w:rsidRPr="001413CF" w:rsidTr="00150890">
        <w:trPr>
          <w:trHeight w:val="437"/>
        </w:trPr>
        <w:tc>
          <w:tcPr>
            <w:tcW w:w="3775" w:type="dxa"/>
            <w:shd w:val="clear" w:color="auto" w:fill="auto"/>
            <w:vAlign w:val="center"/>
          </w:tcPr>
          <w:p w:rsidR="00150890" w:rsidRPr="001413CF" w:rsidRDefault="00150890" w:rsidP="00150890">
            <w:pPr>
              <w:jc w:val="both"/>
              <w:rPr>
                <w:rFonts w:ascii="Times New Roman" w:hAnsi="Times New Roman"/>
                <w:lang w:val="kk-KZ"/>
              </w:rPr>
            </w:pPr>
            <w:r w:rsidRPr="001413CF">
              <w:rPr>
                <w:rFonts w:ascii="Times New Roman" w:hAnsi="Times New Roman"/>
                <w:b/>
                <w:lang w:val="kk-KZ"/>
              </w:rPr>
              <w:t>р. Сарыбулак</w:t>
            </w:r>
            <w:r w:rsidRPr="001413CF">
              <w:rPr>
                <w:rFonts w:ascii="Times New Roman" w:hAnsi="Times New Roman"/>
                <w:lang w:val="kk-KZ"/>
              </w:rPr>
              <w:t xml:space="preserve">, </w:t>
            </w:r>
            <w:r w:rsidRPr="001413CF">
              <w:rPr>
                <w:rFonts w:ascii="Times New Roman" w:eastAsia="Calibri" w:hAnsi="Times New Roman"/>
              </w:rPr>
              <w:t>г. Астана</w:t>
            </w:r>
            <w:r w:rsidRPr="001413CF">
              <w:rPr>
                <w:rFonts w:ascii="Times New Roman" w:eastAsia="Calibri" w:hAnsi="Times New Roman"/>
                <w:lang w:val="kk-KZ"/>
              </w:rPr>
              <w:t xml:space="preserve">, </w:t>
            </w:r>
            <w:r w:rsidRPr="001413CF">
              <w:rPr>
                <w:rFonts w:ascii="Times New Roman" w:eastAsia="Calibri" w:hAnsi="Times New Roman"/>
              </w:rPr>
              <w:t>7-я насосная станция (пересечение с ул. 9-я Мая)</w:t>
            </w:r>
          </w:p>
        </w:tc>
        <w:tc>
          <w:tcPr>
            <w:tcW w:w="850"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04.10.2016</w:t>
            </w:r>
          </w:p>
        </w:tc>
        <w:tc>
          <w:tcPr>
            <w:tcW w:w="1417"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04.10.2016</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азот нитритный</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0,222</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11,1</w:t>
            </w:r>
          </w:p>
        </w:tc>
        <w:tc>
          <w:tcPr>
            <w:tcW w:w="4249" w:type="dxa"/>
            <w:vMerge w:val="restart"/>
          </w:tcPr>
          <w:p w:rsidR="00150890" w:rsidRPr="001413CF" w:rsidRDefault="00150890" w:rsidP="00150890">
            <w:pPr>
              <w:jc w:val="both"/>
              <w:rPr>
                <w:rFonts w:ascii="Times New Roman" w:hAnsi="Times New Roman"/>
                <w:b/>
                <w:sz w:val="22"/>
                <w:szCs w:val="22"/>
                <w:lang w:val="kk-KZ"/>
              </w:rPr>
            </w:pPr>
            <w:r w:rsidRPr="001413CF">
              <w:rPr>
                <w:rFonts w:ascii="Times New Roman" w:hAnsi="Times New Roman"/>
                <w:sz w:val="22"/>
                <w:szCs w:val="22"/>
                <w:lang w:val="kk-KZ"/>
              </w:rPr>
              <w:t xml:space="preserve">10 октября текущего года специалистами Департамента экологии проведен отбор на 7 точках реки Сарыбулак. Согласно </w:t>
            </w:r>
            <w:r w:rsidRPr="001413CF">
              <w:rPr>
                <w:rFonts w:ascii="Times New Roman" w:hAnsi="Times New Roman"/>
                <w:sz w:val="22"/>
                <w:szCs w:val="22"/>
                <w:lang w:val="kk-KZ"/>
              </w:rPr>
              <w:lastRenderedPageBreak/>
              <w:t>результатам анализа, во всех точках содержание азота нитритного, аммония в пределах нормы и загрязнение не установлено.</w:t>
            </w:r>
          </w:p>
        </w:tc>
      </w:tr>
      <w:tr w:rsidR="00150890" w:rsidRPr="001413CF" w:rsidTr="00150890">
        <w:trPr>
          <w:trHeight w:val="437"/>
        </w:trPr>
        <w:tc>
          <w:tcPr>
            <w:tcW w:w="3775" w:type="dxa"/>
            <w:shd w:val="clear" w:color="auto" w:fill="auto"/>
            <w:vAlign w:val="center"/>
          </w:tcPr>
          <w:p w:rsidR="00150890" w:rsidRPr="001413CF" w:rsidRDefault="00150890" w:rsidP="00150890">
            <w:pPr>
              <w:jc w:val="both"/>
              <w:rPr>
                <w:rFonts w:ascii="Times New Roman" w:hAnsi="Times New Roman"/>
                <w:lang w:val="kk-KZ"/>
              </w:rPr>
            </w:pPr>
            <w:r w:rsidRPr="001413CF">
              <w:rPr>
                <w:rFonts w:ascii="Times New Roman" w:hAnsi="Times New Roman"/>
                <w:b/>
                <w:lang w:val="kk-KZ"/>
              </w:rPr>
              <w:lastRenderedPageBreak/>
              <w:t>р. Сарыбулак</w:t>
            </w:r>
            <w:r w:rsidRPr="001413CF">
              <w:rPr>
                <w:rFonts w:ascii="Times New Roman" w:hAnsi="Times New Roman"/>
                <w:lang w:val="kk-KZ"/>
              </w:rPr>
              <w:t xml:space="preserve">, </w:t>
            </w:r>
            <w:r w:rsidRPr="001413CF">
              <w:rPr>
                <w:rFonts w:ascii="Times New Roman" w:eastAsia="Calibri" w:hAnsi="Times New Roman"/>
              </w:rPr>
              <w:t>г. Астана</w:t>
            </w:r>
            <w:r w:rsidRPr="001413CF">
              <w:rPr>
                <w:rFonts w:ascii="Times New Roman" w:eastAsia="Calibri" w:hAnsi="Times New Roman"/>
                <w:lang w:val="kk-KZ"/>
              </w:rPr>
              <w:t xml:space="preserve">, </w:t>
            </w:r>
            <w:r w:rsidRPr="001413CF">
              <w:rPr>
                <w:rFonts w:ascii="Times New Roman" w:eastAsia="Calibri" w:hAnsi="Times New Roman"/>
              </w:rPr>
              <w:t>под мостом на ул.Тлендиева</w:t>
            </w:r>
          </w:p>
        </w:tc>
        <w:tc>
          <w:tcPr>
            <w:tcW w:w="850"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04.10.2016</w:t>
            </w:r>
          </w:p>
        </w:tc>
        <w:tc>
          <w:tcPr>
            <w:tcW w:w="1417"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04.10.2016</w:t>
            </w:r>
          </w:p>
        </w:tc>
        <w:tc>
          <w:tcPr>
            <w:tcW w:w="1558" w:type="dxa"/>
            <w:shd w:val="clear" w:color="auto" w:fill="auto"/>
            <w:vAlign w:val="center"/>
          </w:tcPr>
          <w:p w:rsidR="00150890" w:rsidRPr="001413CF" w:rsidRDefault="00150890" w:rsidP="00150890">
            <w:pPr>
              <w:jc w:val="center"/>
              <w:rPr>
                <w:rFonts w:ascii="Times New Roman" w:hAnsi="Times New Roman"/>
              </w:rPr>
            </w:pPr>
            <w:r w:rsidRPr="001413CF">
              <w:rPr>
                <w:rFonts w:ascii="Times New Roman" w:hAnsi="Times New Roman"/>
                <w:lang w:val="kk-KZ"/>
              </w:rPr>
              <w:t>азот нитритный</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0,265</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13,3</w:t>
            </w:r>
          </w:p>
        </w:tc>
        <w:tc>
          <w:tcPr>
            <w:tcW w:w="4249" w:type="dxa"/>
            <w:vMerge/>
          </w:tcPr>
          <w:p w:rsidR="00150890" w:rsidRPr="001413CF" w:rsidRDefault="00150890" w:rsidP="00150890">
            <w:pPr>
              <w:jc w:val="both"/>
              <w:rPr>
                <w:rFonts w:ascii="Times New Roman" w:hAnsi="Times New Roman"/>
                <w:b/>
                <w:sz w:val="22"/>
                <w:szCs w:val="22"/>
                <w:lang w:val="kk-KZ"/>
              </w:rPr>
            </w:pPr>
          </w:p>
        </w:tc>
      </w:tr>
      <w:tr w:rsidR="00150890" w:rsidRPr="001413CF" w:rsidTr="00150890">
        <w:trPr>
          <w:trHeight w:val="437"/>
        </w:trPr>
        <w:tc>
          <w:tcPr>
            <w:tcW w:w="3775" w:type="dxa"/>
            <w:shd w:val="clear" w:color="auto" w:fill="auto"/>
            <w:vAlign w:val="center"/>
          </w:tcPr>
          <w:p w:rsidR="00150890" w:rsidRPr="001413CF" w:rsidRDefault="00150890" w:rsidP="00150890">
            <w:pPr>
              <w:jc w:val="both"/>
              <w:rPr>
                <w:rFonts w:ascii="Times New Roman" w:hAnsi="Times New Roman"/>
                <w:lang w:val="kk-KZ"/>
              </w:rPr>
            </w:pPr>
            <w:r w:rsidRPr="001413CF">
              <w:rPr>
                <w:rFonts w:ascii="Times New Roman" w:hAnsi="Times New Roman"/>
                <w:b/>
                <w:lang w:val="kk-KZ"/>
              </w:rPr>
              <w:lastRenderedPageBreak/>
              <w:t>р. Сарыбулак</w:t>
            </w:r>
            <w:r w:rsidRPr="001413CF">
              <w:rPr>
                <w:rFonts w:ascii="Times New Roman" w:hAnsi="Times New Roman"/>
                <w:lang w:val="kk-KZ"/>
              </w:rPr>
              <w:t xml:space="preserve">, </w:t>
            </w:r>
            <w:r w:rsidRPr="001413CF">
              <w:rPr>
                <w:rFonts w:ascii="Times New Roman" w:eastAsia="Calibri" w:hAnsi="Times New Roman"/>
              </w:rPr>
              <w:t>г. Астана</w:t>
            </w:r>
            <w:r w:rsidRPr="001413CF">
              <w:rPr>
                <w:rFonts w:ascii="Times New Roman" w:eastAsia="Calibri" w:hAnsi="Times New Roman"/>
                <w:lang w:val="kk-KZ"/>
              </w:rPr>
              <w:t xml:space="preserve">, </w:t>
            </w:r>
            <w:r w:rsidRPr="001413CF">
              <w:rPr>
                <w:rFonts w:ascii="Times New Roman" w:eastAsia="Calibri" w:hAnsi="Times New Roman"/>
              </w:rPr>
              <w:t>0,2км выше города до впадения в р. Есиль</w:t>
            </w:r>
          </w:p>
        </w:tc>
        <w:tc>
          <w:tcPr>
            <w:tcW w:w="850"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04.10.2016</w:t>
            </w:r>
          </w:p>
        </w:tc>
        <w:tc>
          <w:tcPr>
            <w:tcW w:w="1417"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04.10.2016</w:t>
            </w:r>
          </w:p>
        </w:tc>
        <w:tc>
          <w:tcPr>
            <w:tcW w:w="1558" w:type="dxa"/>
            <w:shd w:val="clear" w:color="auto" w:fill="auto"/>
            <w:vAlign w:val="center"/>
          </w:tcPr>
          <w:p w:rsidR="00150890" w:rsidRPr="001413CF" w:rsidRDefault="00150890" w:rsidP="00150890">
            <w:pPr>
              <w:jc w:val="center"/>
              <w:rPr>
                <w:rFonts w:ascii="Times New Roman" w:hAnsi="Times New Roman"/>
              </w:rPr>
            </w:pPr>
            <w:r w:rsidRPr="001413CF">
              <w:rPr>
                <w:rFonts w:ascii="Times New Roman" w:hAnsi="Times New Roman"/>
                <w:lang w:val="kk-KZ"/>
              </w:rPr>
              <w:t>азот нитритный</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0,290</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14,5</w:t>
            </w:r>
          </w:p>
        </w:tc>
        <w:tc>
          <w:tcPr>
            <w:tcW w:w="4249" w:type="dxa"/>
            <w:vMerge/>
          </w:tcPr>
          <w:p w:rsidR="00150890" w:rsidRPr="001413CF" w:rsidRDefault="00150890" w:rsidP="00150890">
            <w:pPr>
              <w:jc w:val="both"/>
              <w:rPr>
                <w:rFonts w:ascii="Times New Roman" w:hAnsi="Times New Roman"/>
                <w:b/>
                <w:sz w:val="22"/>
                <w:szCs w:val="22"/>
                <w:lang w:val="kk-KZ"/>
              </w:rPr>
            </w:pPr>
          </w:p>
        </w:tc>
      </w:tr>
      <w:tr w:rsidR="00150890" w:rsidRPr="001413CF" w:rsidTr="00150890">
        <w:trPr>
          <w:trHeight w:val="437"/>
        </w:trPr>
        <w:tc>
          <w:tcPr>
            <w:tcW w:w="3775" w:type="dxa"/>
            <w:shd w:val="clear" w:color="auto" w:fill="auto"/>
            <w:vAlign w:val="center"/>
          </w:tcPr>
          <w:p w:rsidR="00150890" w:rsidRPr="001413CF" w:rsidRDefault="00150890" w:rsidP="00150890">
            <w:pPr>
              <w:jc w:val="both"/>
              <w:rPr>
                <w:rFonts w:ascii="Times New Roman" w:hAnsi="Times New Roman"/>
                <w:lang w:val="kk-KZ"/>
              </w:rPr>
            </w:pPr>
            <w:r w:rsidRPr="001413CF">
              <w:rPr>
                <w:rFonts w:ascii="Times New Roman" w:hAnsi="Times New Roman"/>
                <w:b/>
                <w:lang w:val="kk-KZ"/>
              </w:rPr>
              <w:t>р.Елек</w:t>
            </w:r>
            <w:r w:rsidRPr="001413CF">
              <w:rPr>
                <w:rFonts w:ascii="Times New Roman" w:hAnsi="Times New Roman"/>
                <w:lang w:val="kk-KZ"/>
              </w:rPr>
              <w:t>, Актюбинская область, г.Алга, 1,0 км выше шламовых прудов</w:t>
            </w:r>
          </w:p>
        </w:tc>
        <w:tc>
          <w:tcPr>
            <w:tcW w:w="850"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03.10.16</w:t>
            </w:r>
          </w:p>
        </w:tc>
        <w:tc>
          <w:tcPr>
            <w:tcW w:w="1417"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05.10.16</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бор</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0,176</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10,35</w:t>
            </w:r>
          </w:p>
        </w:tc>
        <w:tc>
          <w:tcPr>
            <w:tcW w:w="4249" w:type="dxa"/>
            <w:vMerge w:val="restart"/>
          </w:tcPr>
          <w:p w:rsidR="00150890" w:rsidRPr="001413CF" w:rsidRDefault="00150890" w:rsidP="00150890">
            <w:pPr>
              <w:jc w:val="both"/>
              <w:rPr>
                <w:rFonts w:ascii="Times New Roman" w:hAnsi="Times New Roman"/>
                <w:b/>
                <w:sz w:val="22"/>
                <w:szCs w:val="22"/>
                <w:lang w:val="kk-KZ"/>
              </w:rPr>
            </w:pPr>
            <w:r w:rsidRPr="001413CF">
              <w:rPr>
                <w:rFonts w:ascii="Times New Roman" w:hAnsi="Times New Roman"/>
                <w:sz w:val="22"/>
                <w:szCs w:val="22"/>
              </w:rPr>
              <w:t>Загрязнение поверхностных и подземных вод бором и прилегающих земель комиссией признано историческим, финансирование по ликвидации источника загрязнения бором подземных, поверхностных вод Актюбинской области ведется с Республиканского бюджета, объем денежных средств не известен и работы не велись.</w:t>
            </w:r>
          </w:p>
        </w:tc>
      </w:tr>
      <w:tr w:rsidR="00150890" w:rsidRPr="001413CF" w:rsidTr="00150890">
        <w:trPr>
          <w:trHeight w:val="437"/>
        </w:trPr>
        <w:tc>
          <w:tcPr>
            <w:tcW w:w="3775" w:type="dxa"/>
            <w:shd w:val="clear" w:color="auto" w:fill="auto"/>
            <w:vAlign w:val="center"/>
          </w:tcPr>
          <w:p w:rsidR="00150890" w:rsidRPr="001413CF" w:rsidRDefault="00150890" w:rsidP="00150890">
            <w:pPr>
              <w:jc w:val="both"/>
              <w:rPr>
                <w:rFonts w:ascii="Times New Roman" w:hAnsi="Times New Roman"/>
                <w:lang w:val="kk-KZ"/>
              </w:rPr>
            </w:pPr>
            <w:r w:rsidRPr="001413CF">
              <w:rPr>
                <w:rFonts w:ascii="Times New Roman" w:hAnsi="Times New Roman"/>
                <w:b/>
                <w:lang w:val="kk-KZ"/>
              </w:rPr>
              <w:t>р.Елек</w:t>
            </w:r>
            <w:r w:rsidRPr="001413CF">
              <w:rPr>
                <w:rFonts w:ascii="Times New Roman" w:hAnsi="Times New Roman"/>
                <w:lang w:val="kk-KZ"/>
              </w:rPr>
              <w:t>, Актюбинская область, г.Алга, 0,5 км ниже выхода подземных вод</w:t>
            </w:r>
          </w:p>
        </w:tc>
        <w:tc>
          <w:tcPr>
            <w:tcW w:w="850" w:type="dxa"/>
            <w:shd w:val="clear" w:color="auto" w:fill="auto"/>
            <w:vAlign w:val="center"/>
          </w:tcPr>
          <w:p w:rsidR="00150890" w:rsidRPr="001413CF" w:rsidRDefault="00150890" w:rsidP="00150890">
            <w:pPr>
              <w:jc w:val="center"/>
              <w:rPr>
                <w:rFonts w:ascii="Times New Roman" w:hAnsi="Times New Roman"/>
              </w:rPr>
            </w:pPr>
            <w:r w:rsidRPr="001413CF">
              <w:rPr>
                <w:rFonts w:ascii="Times New Roman" w:hAnsi="Times New Roman"/>
                <w:lang w:val="kk-KZ"/>
              </w:rPr>
              <w:t>1</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03.10.16</w:t>
            </w:r>
          </w:p>
        </w:tc>
        <w:tc>
          <w:tcPr>
            <w:tcW w:w="1417"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05.10.16</w:t>
            </w:r>
          </w:p>
        </w:tc>
        <w:tc>
          <w:tcPr>
            <w:tcW w:w="1558" w:type="dxa"/>
            <w:shd w:val="clear" w:color="auto" w:fill="auto"/>
            <w:vAlign w:val="center"/>
          </w:tcPr>
          <w:p w:rsidR="00150890" w:rsidRPr="001413CF" w:rsidRDefault="00150890" w:rsidP="00150890">
            <w:pPr>
              <w:jc w:val="center"/>
              <w:rPr>
                <w:rFonts w:ascii="Times New Roman" w:hAnsi="Times New Roman"/>
              </w:rPr>
            </w:pPr>
            <w:r w:rsidRPr="001413CF">
              <w:rPr>
                <w:rFonts w:ascii="Times New Roman" w:hAnsi="Times New Roman"/>
                <w:lang w:val="kk-KZ"/>
              </w:rPr>
              <w:t>бор</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0,831</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48,88</w:t>
            </w:r>
          </w:p>
        </w:tc>
        <w:tc>
          <w:tcPr>
            <w:tcW w:w="4249" w:type="dxa"/>
            <w:vMerge/>
          </w:tcPr>
          <w:p w:rsidR="00150890" w:rsidRPr="001413CF" w:rsidRDefault="00150890" w:rsidP="00150890">
            <w:pPr>
              <w:jc w:val="both"/>
              <w:rPr>
                <w:rFonts w:ascii="Times New Roman" w:hAnsi="Times New Roman"/>
                <w:b/>
                <w:sz w:val="22"/>
                <w:szCs w:val="22"/>
                <w:lang w:val="kk-KZ"/>
              </w:rPr>
            </w:pPr>
          </w:p>
        </w:tc>
      </w:tr>
      <w:tr w:rsidR="00150890" w:rsidRPr="001413CF" w:rsidTr="00150890">
        <w:trPr>
          <w:trHeight w:val="437"/>
        </w:trPr>
        <w:tc>
          <w:tcPr>
            <w:tcW w:w="3775" w:type="dxa"/>
            <w:shd w:val="clear" w:color="auto" w:fill="auto"/>
            <w:vAlign w:val="center"/>
          </w:tcPr>
          <w:p w:rsidR="00150890" w:rsidRPr="001413CF" w:rsidRDefault="00150890" w:rsidP="00150890">
            <w:pPr>
              <w:jc w:val="both"/>
              <w:rPr>
                <w:rFonts w:ascii="Times New Roman" w:hAnsi="Times New Roman"/>
                <w:b/>
                <w:lang w:val="kk-KZ"/>
              </w:rPr>
            </w:pPr>
            <w:r w:rsidRPr="001413CF">
              <w:rPr>
                <w:rFonts w:ascii="Times New Roman" w:hAnsi="Times New Roman"/>
                <w:b/>
                <w:lang w:val="kk-KZ"/>
              </w:rPr>
              <w:t>р.Елек</w:t>
            </w:r>
            <w:r w:rsidRPr="001413CF">
              <w:rPr>
                <w:rFonts w:ascii="Times New Roman" w:hAnsi="Times New Roman"/>
                <w:lang w:val="kk-KZ"/>
              </w:rPr>
              <w:t>, Актюбинская область, г.Актобе, 0,5 км выше г.Актобе, 8,0 км выше  Новороссийского моста, 11,2 км выше впадения р.Каргалы (вдхр.Актобе)</w:t>
            </w:r>
          </w:p>
        </w:tc>
        <w:tc>
          <w:tcPr>
            <w:tcW w:w="850" w:type="dxa"/>
            <w:shd w:val="clear" w:color="auto" w:fill="auto"/>
            <w:vAlign w:val="center"/>
          </w:tcPr>
          <w:p w:rsidR="00150890" w:rsidRPr="001413CF" w:rsidRDefault="00150890" w:rsidP="00150890">
            <w:pPr>
              <w:jc w:val="center"/>
              <w:rPr>
                <w:rFonts w:ascii="Times New Roman" w:hAnsi="Times New Roman"/>
              </w:rPr>
            </w:pPr>
            <w:r w:rsidRPr="001413CF">
              <w:rPr>
                <w:rFonts w:ascii="Times New Roman" w:hAnsi="Times New Roman"/>
                <w:lang w:val="kk-KZ"/>
              </w:rPr>
              <w:t>1</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03.10.16</w:t>
            </w:r>
          </w:p>
        </w:tc>
        <w:tc>
          <w:tcPr>
            <w:tcW w:w="1417"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05.10.16</w:t>
            </w:r>
          </w:p>
        </w:tc>
        <w:tc>
          <w:tcPr>
            <w:tcW w:w="1558" w:type="dxa"/>
            <w:shd w:val="clear" w:color="auto" w:fill="auto"/>
            <w:vAlign w:val="center"/>
          </w:tcPr>
          <w:p w:rsidR="00150890" w:rsidRPr="001413CF" w:rsidRDefault="00150890" w:rsidP="00150890">
            <w:pPr>
              <w:jc w:val="center"/>
              <w:rPr>
                <w:rFonts w:ascii="Times New Roman" w:hAnsi="Times New Roman"/>
              </w:rPr>
            </w:pPr>
            <w:r w:rsidRPr="001413CF">
              <w:rPr>
                <w:rFonts w:ascii="Times New Roman" w:hAnsi="Times New Roman"/>
                <w:lang w:val="kk-KZ"/>
              </w:rPr>
              <w:t>бор</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0,272</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16,0</w:t>
            </w:r>
          </w:p>
        </w:tc>
        <w:tc>
          <w:tcPr>
            <w:tcW w:w="4249" w:type="dxa"/>
            <w:vMerge/>
          </w:tcPr>
          <w:p w:rsidR="00150890" w:rsidRPr="001413CF" w:rsidRDefault="00150890" w:rsidP="00150890">
            <w:pPr>
              <w:jc w:val="both"/>
              <w:rPr>
                <w:rFonts w:ascii="Times New Roman" w:hAnsi="Times New Roman"/>
                <w:b/>
                <w:sz w:val="22"/>
                <w:szCs w:val="22"/>
                <w:lang w:val="kk-KZ"/>
              </w:rPr>
            </w:pPr>
          </w:p>
        </w:tc>
      </w:tr>
      <w:tr w:rsidR="00150890" w:rsidRPr="001413CF" w:rsidTr="00150890">
        <w:trPr>
          <w:trHeight w:val="437"/>
        </w:trPr>
        <w:tc>
          <w:tcPr>
            <w:tcW w:w="3775" w:type="dxa"/>
            <w:shd w:val="clear" w:color="auto" w:fill="auto"/>
            <w:vAlign w:val="center"/>
          </w:tcPr>
          <w:p w:rsidR="00150890" w:rsidRPr="001413CF" w:rsidRDefault="00150890" w:rsidP="00150890">
            <w:pPr>
              <w:jc w:val="both"/>
              <w:rPr>
                <w:rFonts w:ascii="Times New Roman" w:hAnsi="Times New Roman"/>
                <w:b/>
                <w:lang w:val="kk-KZ"/>
              </w:rPr>
            </w:pPr>
            <w:r w:rsidRPr="001413CF">
              <w:rPr>
                <w:rFonts w:ascii="Times New Roman" w:hAnsi="Times New Roman"/>
                <w:b/>
                <w:lang w:val="kk-KZ"/>
              </w:rPr>
              <w:t>р.Елек</w:t>
            </w:r>
            <w:r w:rsidRPr="001413CF">
              <w:rPr>
                <w:rFonts w:ascii="Times New Roman" w:hAnsi="Times New Roman"/>
                <w:lang w:val="kk-KZ"/>
              </w:rPr>
              <w:t>, Актюбинская область, г.Актобе, 4,5 км ниже г.Актобе, 1,5 км ниже впадения р.Дженишке, 0,5 км выше выхода загрязненных подземных вод.</w:t>
            </w:r>
          </w:p>
        </w:tc>
        <w:tc>
          <w:tcPr>
            <w:tcW w:w="850" w:type="dxa"/>
            <w:shd w:val="clear" w:color="auto" w:fill="auto"/>
            <w:vAlign w:val="center"/>
          </w:tcPr>
          <w:p w:rsidR="00150890" w:rsidRPr="001413CF" w:rsidRDefault="00150890" w:rsidP="00150890">
            <w:pPr>
              <w:jc w:val="center"/>
              <w:rPr>
                <w:rFonts w:ascii="Times New Roman" w:hAnsi="Times New Roman"/>
              </w:rPr>
            </w:pPr>
            <w:r w:rsidRPr="001413CF">
              <w:rPr>
                <w:rFonts w:ascii="Times New Roman" w:hAnsi="Times New Roman"/>
                <w:lang w:val="kk-KZ"/>
              </w:rPr>
              <w:t>1</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03.10.16</w:t>
            </w:r>
          </w:p>
        </w:tc>
        <w:tc>
          <w:tcPr>
            <w:tcW w:w="1417"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05.10.16</w:t>
            </w:r>
          </w:p>
        </w:tc>
        <w:tc>
          <w:tcPr>
            <w:tcW w:w="1558" w:type="dxa"/>
            <w:shd w:val="clear" w:color="auto" w:fill="auto"/>
            <w:vAlign w:val="center"/>
          </w:tcPr>
          <w:p w:rsidR="00150890" w:rsidRPr="001413CF" w:rsidRDefault="00150890" w:rsidP="00150890">
            <w:pPr>
              <w:jc w:val="center"/>
              <w:rPr>
                <w:rFonts w:ascii="Times New Roman" w:hAnsi="Times New Roman"/>
              </w:rPr>
            </w:pPr>
            <w:r w:rsidRPr="001413CF">
              <w:rPr>
                <w:rFonts w:ascii="Times New Roman" w:hAnsi="Times New Roman"/>
                <w:lang w:val="kk-KZ"/>
              </w:rPr>
              <w:t>бор</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0,201</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11,82</w:t>
            </w:r>
          </w:p>
        </w:tc>
        <w:tc>
          <w:tcPr>
            <w:tcW w:w="4249" w:type="dxa"/>
            <w:vMerge/>
          </w:tcPr>
          <w:p w:rsidR="00150890" w:rsidRPr="001413CF" w:rsidRDefault="00150890" w:rsidP="00150890">
            <w:pPr>
              <w:jc w:val="both"/>
              <w:rPr>
                <w:rFonts w:ascii="Times New Roman" w:hAnsi="Times New Roman"/>
                <w:b/>
                <w:sz w:val="22"/>
                <w:szCs w:val="22"/>
                <w:lang w:val="kk-KZ"/>
              </w:rPr>
            </w:pPr>
          </w:p>
        </w:tc>
      </w:tr>
      <w:tr w:rsidR="00150890" w:rsidRPr="001413CF" w:rsidTr="00150890">
        <w:trPr>
          <w:trHeight w:val="437"/>
        </w:trPr>
        <w:tc>
          <w:tcPr>
            <w:tcW w:w="3775" w:type="dxa"/>
            <w:shd w:val="clear" w:color="auto" w:fill="auto"/>
            <w:vAlign w:val="center"/>
          </w:tcPr>
          <w:p w:rsidR="00150890" w:rsidRPr="001413CF" w:rsidRDefault="00150890" w:rsidP="00150890">
            <w:pPr>
              <w:jc w:val="both"/>
              <w:rPr>
                <w:rFonts w:ascii="Times New Roman" w:hAnsi="Times New Roman"/>
                <w:b/>
                <w:lang w:val="kk-KZ"/>
              </w:rPr>
            </w:pPr>
            <w:r w:rsidRPr="001413CF">
              <w:rPr>
                <w:rFonts w:ascii="Times New Roman" w:hAnsi="Times New Roman"/>
                <w:b/>
                <w:lang w:val="kk-KZ"/>
              </w:rPr>
              <w:t>р.Елек</w:t>
            </w:r>
            <w:r w:rsidRPr="001413CF">
              <w:rPr>
                <w:rFonts w:ascii="Times New Roman" w:hAnsi="Times New Roman"/>
                <w:lang w:val="kk-KZ"/>
              </w:rPr>
              <w:t>, Актюбинская область, г.Актобе, 20 км ниже г.Актобе, 2,0 км ниже с.Георгиевка, 0,5 км ниже выхода загрязненных подземных вод.</w:t>
            </w:r>
          </w:p>
        </w:tc>
        <w:tc>
          <w:tcPr>
            <w:tcW w:w="850" w:type="dxa"/>
            <w:shd w:val="clear" w:color="auto" w:fill="auto"/>
            <w:vAlign w:val="center"/>
          </w:tcPr>
          <w:p w:rsidR="00150890" w:rsidRPr="001413CF" w:rsidRDefault="00150890" w:rsidP="00150890">
            <w:pPr>
              <w:jc w:val="center"/>
              <w:rPr>
                <w:rFonts w:ascii="Times New Roman" w:hAnsi="Times New Roman"/>
              </w:rPr>
            </w:pPr>
            <w:r w:rsidRPr="001413CF">
              <w:rPr>
                <w:rFonts w:ascii="Times New Roman" w:hAnsi="Times New Roman"/>
                <w:lang w:val="kk-KZ"/>
              </w:rPr>
              <w:t>1</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04.10.16</w:t>
            </w:r>
          </w:p>
        </w:tc>
        <w:tc>
          <w:tcPr>
            <w:tcW w:w="1417"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05.10.16</w:t>
            </w:r>
          </w:p>
        </w:tc>
        <w:tc>
          <w:tcPr>
            <w:tcW w:w="1558" w:type="dxa"/>
            <w:shd w:val="clear" w:color="auto" w:fill="auto"/>
            <w:vAlign w:val="center"/>
          </w:tcPr>
          <w:p w:rsidR="00150890" w:rsidRPr="001413CF" w:rsidRDefault="00150890" w:rsidP="00150890">
            <w:pPr>
              <w:jc w:val="center"/>
              <w:rPr>
                <w:rFonts w:ascii="Times New Roman" w:hAnsi="Times New Roman"/>
              </w:rPr>
            </w:pPr>
            <w:r w:rsidRPr="001413CF">
              <w:rPr>
                <w:rFonts w:ascii="Times New Roman" w:hAnsi="Times New Roman"/>
                <w:lang w:val="kk-KZ"/>
              </w:rPr>
              <w:t>бор</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0,176</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10,35</w:t>
            </w:r>
          </w:p>
        </w:tc>
        <w:tc>
          <w:tcPr>
            <w:tcW w:w="4249" w:type="dxa"/>
            <w:vMerge/>
          </w:tcPr>
          <w:p w:rsidR="00150890" w:rsidRPr="001413CF" w:rsidRDefault="00150890" w:rsidP="00150890">
            <w:pPr>
              <w:jc w:val="both"/>
              <w:rPr>
                <w:rFonts w:ascii="Times New Roman" w:hAnsi="Times New Roman"/>
                <w:b/>
                <w:sz w:val="22"/>
                <w:szCs w:val="22"/>
                <w:lang w:val="kk-KZ"/>
              </w:rPr>
            </w:pPr>
          </w:p>
        </w:tc>
      </w:tr>
      <w:tr w:rsidR="00150890" w:rsidRPr="001413CF" w:rsidTr="00150890">
        <w:trPr>
          <w:trHeight w:val="984"/>
        </w:trPr>
        <w:tc>
          <w:tcPr>
            <w:tcW w:w="3775" w:type="dxa"/>
            <w:shd w:val="clear" w:color="auto" w:fill="auto"/>
            <w:vAlign w:val="center"/>
          </w:tcPr>
          <w:p w:rsidR="00150890" w:rsidRPr="001413CF" w:rsidRDefault="00150890" w:rsidP="00150890">
            <w:pPr>
              <w:jc w:val="both"/>
              <w:rPr>
                <w:rFonts w:ascii="Times New Roman" w:hAnsi="Times New Roman"/>
                <w:b/>
                <w:lang w:val="kk-KZ"/>
              </w:rPr>
            </w:pPr>
            <w:r w:rsidRPr="001413CF">
              <w:rPr>
                <w:rFonts w:ascii="Times New Roman" w:hAnsi="Times New Roman"/>
                <w:b/>
                <w:lang w:val="kk-KZ"/>
              </w:rPr>
              <w:t>р.Елек</w:t>
            </w:r>
            <w:r w:rsidRPr="001413CF">
              <w:rPr>
                <w:rFonts w:ascii="Times New Roman" w:hAnsi="Times New Roman"/>
                <w:lang w:val="kk-KZ"/>
              </w:rPr>
              <w:t>, Актюбинская область, п.Целинный, 1,0 км на юго-восток от п.Целинное на лев.берегу р.Илек.</w:t>
            </w:r>
          </w:p>
        </w:tc>
        <w:tc>
          <w:tcPr>
            <w:tcW w:w="850"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04.10.16</w:t>
            </w:r>
          </w:p>
        </w:tc>
        <w:tc>
          <w:tcPr>
            <w:tcW w:w="1417"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05.10.16</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бор</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0,479</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28,18</w:t>
            </w:r>
          </w:p>
        </w:tc>
        <w:tc>
          <w:tcPr>
            <w:tcW w:w="4249" w:type="dxa"/>
            <w:vMerge/>
          </w:tcPr>
          <w:p w:rsidR="00150890" w:rsidRPr="001413CF" w:rsidRDefault="00150890" w:rsidP="00150890">
            <w:pPr>
              <w:jc w:val="both"/>
              <w:rPr>
                <w:rFonts w:ascii="Times New Roman" w:hAnsi="Times New Roman"/>
                <w:b/>
                <w:sz w:val="22"/>
                <w:szCs w:val="22"/>
                <w:lang w:val="kk-KZ"/>
              </w:rPr>
            </w:pPr>
          </w:p>
        </w:tc>
      </w:tr>
      <w:tr w:rsidR="00150890" w:rsidRPr="001413CF" w:rsidTr="00150890">
        <w:trPr>
          <w:trHeight w:val="437"/>
        </w:trPr>
        <w:tc>
          <w:tcPr>
            <w:tcW w:w="3775" w:type="dxa"/>
            <w:shd w:val="clear" w:color="auto" w:fill="auto"/>
            <w:vAlign w:val="center"/>
          </w:tcPr>
          <w:p w:rsidR="00150890" w:rsidRPr="001413CF" w:rsidRDefault="00150890" w:rsidP="00150890">
            <w:pPr>
              <w:rPr>
                <w:rFonts w:ascii="Times New Roman" w:hAnsi="Times New Roman"/>
                <w:lang w:val="kk-KZ"/>
              </w:rPr>
            </w:pPr>
            <w:r w:rsidRPr="001413CF">
              <w:rPr>
                <w:rFonts w:ascii="Times New Roman" w:hAnsi="Times New Roman"/>
                <w:b/>
                <w:lang w:val="kk-KZ"/>
              </w:rPr>
              <w:t>река Брекса,</w:t>
            </w:r>
            <w:r w:rsidRPr="001413CF">
              <w:rPr>
                <w:rFonts w:ascii="Times New Roman" w:hAnsi="Times New Roman"/>
                <w:lang w:val="kk-KZ"/>
              </w:rPr>
              <w:t xml:space="preserve"> ВКО, г.Риддер, 0,6 км выше устья реки (09)</w:t>
            </w:r>
          </w:p>
        </w:tc>
        <w:tc>
          <w:tcPr>
            <w:tcW w:w="850" w:type="dxa"/>
            <w:shd w:val="clear" w:color="auto" w:fill="auto"/>
            <w:vAlign w:val="center"/>
          </w:tcPr>
          <w:p w:rsidR="00150890" w:rsidRPr="001413CF" w:rsidRDefault="00150890" w:rsidP="00150890">
            <w:pPr>
              <w:jc w:val="center"/>
              <w:rPr>
                <w:rFonts w:ascii="Times New Roman" w:hAnsi="Times New Roman"/>
                <w:lang w:val="en-US"/>
              </w:rPr>
            </w:pPr>
            <w:r w:rsidRPr="001413CF">
              <w:rPr>
                <w:rFonts w:ascii="Times New Roman" w:hAnsi="Times New Roman"/>
              </w:rPr>
              <w:t>1</w:t>
            </w:r>
          </w:p>
        </w:tc>
        <w:tc>
          <w:tcPr>
            <w:tcW w:w="1558" w:type="dxa"/>
            <w:shd w:val="clear" w:color="auto" w:fill="auto"/>
            <w:vAlign w:val="center"/>
          </w:tcPr>
          <w:p w:rsidR="00150890" w:rsidRPr="001413CF" w:rsidRDefault="00150890" w:rsidP="00150890">
            <w:pPr>
              <w:jc w:val="center"/>
              <w:rPr>
                <w:rFonts w:ascii="Times New Roman" w:hAnsi="Times New Roman"/>
                <w:lang w:val="en-US"/>
              </w:rPr>
            </w:pPr>
            <w:r w:rsidRPr="001413CF">
              <w:rPr>
                <w:rFonts w:ascii="Times New Roman" w:hAnsi="Times New Roman"/>
                <w:lang w:val="kk-KZ"/>
              </w:rPr>
              <w:t>03.10.16</w:t>
            </w:r>
          </w:p>
        </w:tc>
        <w:tc>
          <w:tcPr>
            <w:tcW w:w="1417" w:type="dxa"/>
            <w:shd w:val="clear" w:color="auto" w:fill="auto"/>
            <w:vAlign w:val="center"/>
          </w:tcPr>
          <w:p w:rsidR="00150890" w:rsidRPr="001413CF" w:rsidRDefault="00150890" w:rsidP="00150890">
            <w:pPr>
              <w:jc w:val="center"/>
              <w:rPr>
                <w:rFonts w:ascii="Times New Roman" w:hAnsi="Times New Roman"/>
                <w:lang w:val="en-US"/>
              </w:rPr>
            </w:pPr>
            <w:r w:rsidRPr="001413CF">
              <w:rPr>
                <w:rFonts w:ascii="Times New Roman" w:hAnsi="Times New Roman"/>
                <w:lang w:val="kk-KZ"/>
              </w:rPr>
              <w:t>04.10.16</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цинк (+2)</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0,120</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12,0</w:t>
            </w:r>
          </w:p>
        </w:tc>
        <w:tc>
          <w:tcPr>
            <w:tcW w:w="4249" w:type="dxa"/>
            <w:vMerge w:val="restart"/>
          </w:tcPr>
          <w:p w:rsidR="00150890" w:rsidRPr="001413CF" w:rsidRDefault="00150890" w:rsidP="00150890">
            <w:pPr>
              <w:jc w:val="both"/>
              <w:rPr>
                <w:rFonts w:ascii="Times New Roman" w:hAnsi="Times New Roman"/>
                <w:b/>
                <w:sz w:val="22"/>
                <w:szCs w:val="22"/>
                <w:lang w:val="kk-KZ"/>
              </w:rPr>
            </w:pPr>
            <w:r w:rsidRPr="001413CF">
              <w:rPr>
                <w:rFonts w:ascii="Times New Roman" w:hAnsi="Times New Roman"/>
                <w:sz w:val="22"/>
                <w:szCs w:val="22"/>
              </w:rPr>
              <w:t>РГОК ТОО «Казцинк»</w:t>
            </w:r>
            <w:r w:rsidRPr="001413CF">
              <w:rPr>
                <w:rFonts w:ascii="Times New Roman" w:hAnsi="Times New Roman"/>
                <w:sz w:val="22"/>
                <w:szCs w:val="22"/>
                <w:lang w:val="kk-KZ"/>
              </w:rPr>
              <w:t xml:space="preserve"> в</w:t>
            </w:r>
            <w:r w:rsidRPr="001413CF">
              <w:rPr>
                <w:rFonts w:ascii="Times New Roman" w:hAnsi="Times New Roman"/>
                <w:sz w:val="22"/>
                <w:szCs w:val="22"/>
              </w:rPr>
              <w:t xml:space="preserve"> целях снижения объемов сброса загрязняющих веществ предприятием проводятся </w:t>
            </w:r>
            <w:r w:rsidRPr="001413CF">
              <w:rPr>
                <w:rFonts w:ascii="Times New Roman" w:hAnsi="Times New Roman"/>
                <w:sz w:val="22"/>
                <w:szCs w:val="22"/>
                <w:lang w:val="kk-KZ"/>
              </w:rPr>
              <w:t xml:space="preserve">комплексные </w:t>
            </w:r>
            <w:r w:rsidRPr="001413CF">
              <w:rPr>
                <w:rFonts w:ascii="Times New Roman" w:hAnsi="Times New Roman"/>
                <w:sz w:val="22"/>
                <w:szCs w:val="22"/>
              </w:rPr>
              <w:lastRenderedPageBreak/>
              <w:t>мероприятии</w:t>
            </w:r>
            <w:r w:rsidRPr="001413CF">
              <w:rPr>
                <w:rFonts w:ascii="Times New Roman" w:hAnsi="Times New Roman"/>
                <w:sz w:val="22"/>
                <w:szCs w:val="22"/>
                <w:lang w:val="kk-KZ"/>
              </w:rPr>
              <w:t xml:space="preserve">. </w:t>
            </w:r>
            <w:r w:rsidRPr="001413CF">
              <w:rPr>
                <w:rFonts w:ascii="Times New Roman" w:hAnsi="Times New Roman"/>
                <w:sz w:val="22"/>
                <w:szCs w:val="22"/>
              </w:rPr>
              <w:t>Департаментом экологии по ВКО проведена выборочная проверка предпритяия ЗГОК ТОО «Казцинк». По результатам проверки по выявленным нарушениям виновные лица привлечены к административной ответственности. В 2016 году предприятием «Востокцветмет» с целью значительного снижения негативного воздействия на реки Глубочанка и Красноярка планируется</w:t>
            </w:r>
            <w:r w:rsidRPr="001413CF">
              <w:rPr>
                <w:rFonts w:ascii="Times New Roman" w:hAnsi="Times New Roman"/>
                <w:sz w:val="22"/>
                <w:szCs w:val="22"/>
                <w:lang w:val="kk-KZ"/>
              </w:rPr>
              <w:t xml:space="preserve"> выполнить ряд </w:t>
            </w:r>
            <w:r w:rsidRPr="001413CF">
              <w:rPr>
                <w:rFonts w:ascii="Times New Roman" w:hAnsi="Times New Roman"/>
                <w:sz w:val="22"/>
                <w:szCs w:val="22"/>
              </w:rPr>
              <w:t>природоохранны</w:t>
            </w:r>
            <w:r w:rsidRPr="001413CF">
              <w:rPr>
                <w:rFonts w:ascii="Times New Roman" w:hAnsi="Times New Roman"/>
                <w:sz w:val="22"/>
                <w:szCs w:val="22"/>
                <w:lang w:val="kk-KZ"/>
              </w:rPr>
              <w:t>х</w:t>
            </w:r>
            <w:r w:rsidRPr="001413CF">
              <w:rPr>
                <w:rFonts w:ascii="Times New Roman" w:hAnsi="Times New Roman"/>
                <w:sz w:val="22"/>
                <w:szCs w:val="22"/>
              </w:rPr>
              <w:t xml:space="preserve"> мероприят</w:t>
            </w:r>
            <w:r w:rsidRPr="001413CF">
              <w:rPr>
                <w:rFonts w:ascii="Times New Roman" w:hAnsi="Times New Roman"/>
                <w:sz w:val="22"/>
                <w:szCs w:val="22"/>
                <w:lang w:val="kk-KZ"/>
              </w:rPr>
              <w:t xml:space="preserve">ии. </w:t>
            </w:r>
            <w:r w:rsidRPr="001413CF">
              <w:rPr>
                <w:rFonts w:ascii="Times New Roman" w:hAnsi="Times New Roman"/>
                <w:sz w:val="22"/>
                <w:szCs w:val="22"/>
              </w:rPr>
              <w:t>Департаментом экологии по ВКО идет выборочная проверка ТОО «Востокцветмет» ИПК. На сегодняшний день проверка приостановлена. По завершению проверки о результатах сообщим дополнительно.</w:t>
            </w:r>
          </w:p>
        </w:tc>
      </w:tr>
      <w:tr w:rsidR="00150890" w:rsidRPr="001413CF" w:rsidTr="00150890">
        <w:trPr>
          <w:trHeight w:val="437"/>
        </w:trPr>
        <w:tc>
          <w:tcPr>
            <w:tcW w:w="3775" w:type="dxa"/>
            <w:shd w:val="clear" w:color="auto" w:fill="auto"/>
            <w:vAlign w:val="center"/>
          </w:tcPr>
          <w:p w:rsidR="00150890" w:rsidRPr="001413CF" w:rsidRDefault="00150890" w:rsidP="00150890">
            <w:pPr>
              <w:rPr>
                <w:rFonts w:ascii="Times New Roman" w:hAnsi="Times New Roman"/>
                <w:b/>
                <w:lang w:val="kk-KZ"/>
              </w:rPr>
            </w:pPr>
            <w:r w:rsidRPr="001413CF">
              <w:rPr>
                <w:rFonts w:ascii="Times New Roman" w:hAnsi="Times New Roman"/>
                <w:b/>
                <w:lang w:val="kk-KZ"/>
              </w:rPr>
              <w:t>река Тихая,</w:t>
            </w:r>
            <w:r w:rsidRPr="001413CF">
              <w:rPr>
                <w:rFonts w:ascii="Times New Roman" w:hAnsi="Times New Roman"/>
                <w:lang w:val="kk-KZ"/>
              </w:rPr>
              <w:t xml:space="preserve"> ВКО,  г.Риддер, 0,1 </w:t>
            </w:r>
            <w:r w:rsidRPr="001413CF">
              <w:rPr>
                <w:rFonts w:ascii="Times New Roman" w:hAnsi="Times New Roman"/>
                <w:lang w:val="kk-KZ"/>
              </w:rPr>
              <w:lastRenderedPageBreak/>
              <w:t>км выше впадения ручья Безымянный (01)</w:t>
            </w:r>
          </w:p>
        </w:tc>
        <w:tc>
          <w:tcPr>
            <w:tcW w:w="850" w:type="dxa"/>
            <w:shd w:val="clear" w:color="auto" w:fill="auto"/>
            <w:vAlign w:val="center"/>
          </w:tcPr>
          <w:p w:rsidR="00150890" w:rsidRPr="001413CF" w:rsidRDefault="00150890" w:rsidP="00150890">
            <w:pPr>
              <w:jc w:val="center"/>
              <w:rPr>
                <w:rFonts w:ascii="Times New Roman" w:hAnsi="Times New Roman"/>
                <w:lang w:val="en-US"/>
              </w:rPr>
            </w:pPr>
            <w:r w:rsidRPr="001413CF">
              <w:rPr>
                <w:rFonts w:ascii="Times New Roman" w:hAnsi="Times New Roman"/>
              </w:rPr>
              <w:lastRenderedPageBreak/>
              <w:t>1</w:t>
            </w:r>
          </w:p>
        </w:tc>
        <w:tc>
          <w:tcPr>
            <w:tcW w:w="1558" w:type="dxa"/>
            <w:shd w:val="clear" w:color="auto" w:fill="auto"/>
            <w:vAlign w:val="center"/>
          </w:tcPr>
          <w:p w:rsidR="00150890" w:rsidRPr="001413CF" w:rsidRDefault="00150890" w:rsidP="00150890">
            <w:pPr>
              <w:jc w:val="center"/>
              <w:rPr>
                <w:rFonts w:ascii="Times New Roman" w:hAnsi="Times New Roman"/>
                <w:lang w:val="en-US"/>
              </w:rPr>
            </w:pPr>
            <w:r w:rsidRPr="001413CF">
              <w:rPr>
                <w:rFonts w:ascii="Times New Roman" w:hAnsi="Times New Roman"/>
                <w:lang w:val="kk-KZ"/>
              </w:rPr>
              <w:t>03.10.16</w:t>
            </w:r>
          </w:p>
        </w:tc>
        <w:tc>
          <w:tcPr>
            <w:tcW w:w="1417" w:type="dxa"/>
            <w:shd w:val="clear" w:color="auto" w:fill="auto"/>
            <w:vAlign w:val="center"/>
          </w:tcPr>
          <w:p w:rsidR="00150890" w:rsidRPr="001413CF" w:rsidRDefault="00150890" w:rsidP="00150890">
            <w:pPr>
              <w:jc w:val="center"/>
              <w:rPr>
                <w:rFonts w:ascii="Times New Roman" w:hAnsi="Times New Roman"/>
                <w:lang w:val="en-US"/>
              </w:rPr>
            </w:pPr>
            <w:r w:rsidRPr="001413CF">
              <w:rPr>
                <w:rFonts w:ascii="Times New Roman" w:hAnsi="Times New Roman"/>
                <w:lang w:val="kk-KZ"/>
              </w:rPr>
              <w:t>04.10.16</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цинк (+2)</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0,115</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11,5</w:t>
            </w:r>
          </w:p>
        </w:tc>
        <w:tc>
          <w:tcPr>
            <w:tcW w:w="4249" w:type="dxa"/>
            <w:vMerge/>
          </w:tcPr>
          <w:p w:rsidR="00150890" w:rsidRPr="001413CF" w:rsidRDefault="00150890" w:rsidP="00150890">
            <w:pPr>
              <w:jc w:val="both"/>
              <w:rPr>
                <w:rFonts w:ascii="Times New Roman" w:hAnsi="Times New Roman"/>
                <w:b/>
                <w:sz w:val="22"/>
                <w:szCs w:val="22"/>
                <w:lang w:val="kk-KZ"/>
              </w:rPr>
            </w:pPr>
          </w:p>
        </w:tc>
      </w:tr>
      <w:tr w:rsidR="00150890" w:rsidRPr="001413CF" w:rsidTr="00150890">
        <w:trPr>
          <w:trHeight w:val="437"/>
        </w:trPr>
        <w:tc>
          <w:tcPr>
            <w:tcW w:w="3775" w:type="dxa"/>
            <w:shd w:val="clear" w:color="auto" w:fill="auto"/>
            <w:vAlign w:val="center"/>
          </w:tcPr>
          <w:p w:rsidR="00150890" w:rsidRPr="001413CF" w:rsidRDefault="00150890" w:rsidP="00150890">
            <w:pPr>
              <w:rPr>
                <w:rFonts w:ascii="Times New Roman" w:hAnsi="Times New Roman"/>
                <w:b/>
                <w:lang w:val="kk-KZ"/>
              </w:rPr>
            </w:pPr>
            <w:r w:rsidRPr="001413CF">
              <w:rPr>
                <w:rFonts w:ascii="Times New Roman" w:hAnsi="Times New Roman"/>
                <w:b/>
                <w:lang w:val="kk-KZ"/>
              </w:rPr>
              <w:lastRenderedPageBreak/>
              <w:t>река Тихая,</w:t>
            </w:r>
            <w:r w:rsidRPr="001413CF">
              <w:rPr>
                <w:rFonts w:ascii="Times New Roman" w:hAnsi="Times New Roman"/>
                <w:lang w:val="kk-KZ"/>
              </w:rPr>
              <w:t xml:space="preserve"> ВКО,  г.Риддер, в черте города, 8 км выше устья (01)</w:t>
            </w:r>
          </w:p>
        </w:tc>
        <w:tc>
          <w:tcPr>
            <w:tcW w:w="850" w:type="dxa"/>
            <w:shd w:val="clear" w:color="auto" w:fill="auto"/>
            <w:vAlign w:val="center"/>
          </w:tcPr>
          <w:p w:rsidR="00150890" w:rsidRPr="001413CF" w:rsidRDefault="00150890" w:rsidP="00150890">
            <w:pPr>
              <w:jc w:val="center"/>
              <w:rPr>
                <w:rFonts w:ascii="Times New Roman" w:hAnsi="Times New Roman"/>
                <w:lang w:val="en-US"/>
              </w:rPr>
            </w:pPr>
            <w:r w:rsidRPr="001413CF">
              <w:rPr>
                <w:rFonts w:ascii="Times New Roman" w:hAnsi="Times New Roman"/>
              </w:rPr>
              <w:t>1</w:t>
            </w:r>
          </w:p>
        </w:tc>
        <w:tc>
          <w:tcPr>
            <w:tcW w:w="1558" w:type="dxa"/>
            <w:shd w:val="clear" w:color="auto" w:fill="auto"/>
            <w:vAlign w:val="center"/>
          </w:tcPr>
          <w:p w:rsidR="00150890" w:rsidRPr="001413CF" w:rsidRDefault="00150890" w:rsidP="00150890">
            <w:pPr>
              <w:jc w:val="center"/>
              <w:rPr>
                <w:rFonts w:ascii="Times New Roman" w:hAnsi="Times New Roman"/>
                <w:lang w:val="en-US"/>
              </w:rPr>
            </w:pPr>
            <w:r w:rsidRPr="001413CF">
              <w:rPr>
                <w:rFonts w:ascii="Times New Roman" w:hAnsi="Times New Roman"/>
                <w:lang w:val="kk-KZ"/>
              </w:rPr>
              <w:t>03.10.16</w:t>
            </w:r>
          </w:p>
        </w:tc>
        <w:tc>
          <w:tcPr>
            <w:tcW w:w="1417" w:type="dxa"/>
            <w:shd w:val="clear" w:color="auto" w:fill="auto"/>
            <w:vAlign w:val="center"/>
          </w:tcPr>
          <w:p w:rsidR="00150890" w:rsidRPr="001413CF" w:rsidRDefault="00150890" w:rsidP="00150890">
            <w:pPr>
              <w:jc w:val="center"/>
              <w:rPr>
                <w:rFonts w:ascii="Times New Roman" w:hAnsi="Times New Roman"/>
                <w:lang w:val="en-US"/>
              </w:rPr>
            </w:pPr>
            <w:r w:rsidRPr="001413CF">
              <w:rPr>
                <w:rFonts w:ascii="Times New Roman" w:hAnsi="Times New Roman"/>
                <w:lang w:val="kk-KZ"/>
              </w:rPr>
              <w:t>04.10.16</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цинк (+2)</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0,170</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17,0</w:t>
            </w:r>
          </w:p>
        </w:tc>
        <w:tc>
          <w:tcPr>
            <w:tcW w:w="4249" w:type="dxa"/>
            <w:vMerge/>
          </w:tcPr>
          <w:p w:rsidR="00150890" w:rsidRPr="001413CF" w:rsidRDefault="00150890" w:rsidP="00150890">
            <w:pPr>
              <w:jc w:val="both"/>
              <w:rPr>
                <w:rFonts w:ascii="Times New Roman" w:hAnsi="Times New Roman"/>
                <w:b/>
                <w:sz w:val="22"/>
                <w:szCs w:val="22"/>
                <w:lang w:val="kk-KZ"/>
              </w:rPr>
            </w:pPr>
          </w:p>
        </w:tc>
      </w:tr>
      <w:tr w:rsidR="00150890" w:rsidRPr="001413CF" w:rsidTr="00150890">
        <w:trPr>
          <w:trHeight w:val="437"/>
        </w:trPr>
        <w:tc>
          <w:tcPr>
            <w:tcW w:w="3775" w:type="dxa"/>
            <w:shd w:val="clear" w:color="auto" w:fill="auto"/>
            <w:vAlign w:val="center"/>
          </w:tcPr>
          <w:p w:rsidR="00150890" w:rsidRPr="001413CF" w:rsidRDefault="00150890" w:rsidP="00150890">
            <w:pPr>
              <w:rPr>
                <w:rFonts w:ascii="Times New Roman" w:hAnsi="Times New Roman"/>
                <w:b/>
                <w:lang w:val="kk-KZ"/>
              </w:rPr>
            </w:pPr>
            <w:r w:rsidRPr="001413CF">
              <w:rPr>
                <w:rFonts w:ascii="Times New Roman" w:hAnsi="Times New Roman"/>
                <w:b/>
                <w:lang w:val="kk-KZ"/>
              </w:rPr>
              <w:t>река Ульби,</w:t>
            </w:r>
            <w:r w:rsidRPr="001413CF">
              <w:rPr>
                <w:rFonts w:ascii="Times New Roman" w:hAnsi="Times New Roman"/>
                <w:lang w:val="kk-KZ"/>
              </w:rPr>
              <w:t xml:space="preserve"> ВКО, 4,8 км ниже сброса шахтных вод рудника Тишинский; у автодорожного моста (09)</w:t>
            </w:r>
          </w:p>
        </w:tc>
        <w:tc>
          <w:tcPr>
            <w:tcW w:w="850" w:type="dxa"/>
            <w:shd w:val="clear" w:color="auto" w:fill="auto"/>
            <w:vAlign w:val="center"/>
          </w:tcPr>
          <w:p w:rsidR="00150890" w:rsidRPr="001413CF" w:rsidRDefault="00150890" w:rsidP="00150890">
            <w:pPr>
              <w:jc w:val="center"/>
              <w:rPr>
                <w:rFonts w:ascii="Times New Roman" w:hAnsi="Times New Roman"/>
                <w:lang w:val="en-US"/>
              </w:rPr>
            </w:pPr>
            <w:r w:rsidRPr="001413CF">
              <w:rPr>
                <w:rFonts w:ascii="Times New Roman" w:hAnsi="Times New Roman"/>
              </w:rPr>
              <w:t>1</w:t>
            </w:r>
          </w:p>
        </w:tc>
        <w:tc>
          <w:tcPr>
            <w:tcW w:w="1558" w:type="dxa"/>
            <w:shd w:val="clear" w:color="auto" w:fill="auto"/>
            <w:vAlign w:val="center"/>
          </w:tcPr>
          <w:p w:rsidR="00150890" w:rsidRPr="001413CF" w:rsidRDefault="00150890" w:rsidP="00150890">
            <w:pPr>
              <w:jc w:val="center"/>
              <w:rPr>
                <w:rFonts w:ascii="Times New Roman" w:hAnsi="Times New Roman"/>
                <w:lang w:val="en-US"/>
              </w:rPr>
            </w:pPr>
            <w:r w:rsidRPr="001413CF">
              <w:rPr>
                <w:rFonts w:ascii="Times New Roman" w:hAnsi="Times New Roman"/>
                <w:lang w:val="kk-KZ"/>
              </w:rPr>
              <w:t>03.10.16</w:t>
            </w:r>
          </w:p>
        </w:tc>
        <w:tc>
          <w:tcPr>
            <w:tcW w:w="1417" w:type="dxa"/>
            <w:shd w:val="clear" w:color="auto" w:fill="auto"/>
            <w:vAlign w:val="center"/>
          </w:tcPr>
          <w:p w:rsidR="00150890" w:rsidRPr="001413CF" w:rsidRDefault="00150890" w:rsidP="00150890">
            <w:pPr>
              <w:jc w:val="center"/>
              <w:rPr>
                <w:rFonts w:ascii="Times New Roman" w:hAnsi="Times New Roman"/>
                <w:lang w:val="en-US"/>
              </w:rPr>
            </w:pPr>
            <w:r w:rsidRPr="001413CF">
              <w:rPr>
                <w:rFonts w:ascii="Times New Roman" w:hAnsi="Times New Roman"/>
                <w:lang w:val="kk-KZ"/>
              </w:rPr>
              <w:t>04.10.1</w:t>
            </w:r>
            <w:r w:rsidRPr="001413CF">
              <w:rPr>
                <w:rFonts w:ascii="Times New Roman" w:hAnsi="Times New Roman"/>
                <w:lang w:val="en-US"/>
              </w:rPr>
              <w:t>6</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цинк (+2)</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0,228</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22,8</w:t>
            </w:r>
          </w:p>
        </w:tc>
        <w:tc>
          <w:tcPr>
            <w:tcW w:w="4249" w:type="dxa"/>
            <w:vMerge/>
          </w:tcPr>
          <w:p w:rsidR="00150890" w:rsidRPr="001413CF" w:rsidRDefault="00150890" w:rsidP="00150890">
            <w:pPr>
              <w:jc w:val="both"/>
              <w:rPr>
                <w:rFonts w:ascii="Times New Roman" w:hAnsi="Times New Roman"/>
                <w:b/>
                <w:sz w:val="22"/>
                <w:szCs w:val="22"/>
                <w:lang w:val="kk-KZ"/>
              </w:rPr>
            </w:pPr>
          </w:p>
        </w:tc>
      </w:tr>
      <w:tr w:rsidR="00150890" w:rsidRPr="001413CF" w:rsidTr="00150890">
        <w:trPr>
          <w:trHeight w:val="437"/>
        </w:trPr>
        <w:tc>
          <w:tcPr>
            <w:tcW w:w="3775" w:type="dxa"/>
            <w:shd w:val="clear" w:color="auto" w:fill="auto"/>
            <w:vAlign w:val="center"/>
          </w:tcPr>
          <w:p w:rsidR="00150890" w:rsidRPr="001413CF" w:rsidRDefault="00150890" w:rsidP="00150890">
            <w:pPr>
              <w:rPr>
                <w:rFonts w:ascii="Times New Roman" w:hAnsi="Times New Roman"/>
                <w:b/>
                <w:lang w:val="kk-KZ"/>
              </w:rPr>
            </w:pPr>
            <w:r w:rsidRPr="001413CF">
              <w:rPr>
                <w:rFonts w:ascii="Times New Roman" w:hAnsi="Times New Roman"/>
                <w:b/>
                <w:lang w:val="kk-KZ"/>
              </w:rPr>
              <w:t>река Глубочанка,</w:t>
            </w:r>
            <w:r w:rsidRPr="001413CF">
              <w:rPr>
                <w:rFonts w:ascii="Times New Roman" w:hAnsi="Times New Roman"/>
                <w:lang w:val="kk-KZ"/>
              </w:rPr>
              <w:t xml:space="preserve"> ВКО, с. Белоусовка, 0,5 км ниже сброса хозфекальных вод очистных сооружений </w:t>
            </w:r>
            <w:r w:rsidRPr="001413CF">
              <w:rPr>
                <w:rFonts w:ascii="Times New Roman" w:hAnsi="Times New Roman"/>
              </w:rPr>
              <w:t>с. Белоусовка</w:t>
            </w:r>
            <w:r w:rsidRPr="001413CF">
              <w:rPr>
                <w:rFonts w:ascii="Times New Roman" w:hAnsi="Times New Roman"/>
                <w:lang w:val="kk-KZ"/>
              </w:rPr>
              <w:t>,</w:t>
            </w:r>
            <w:r w:rsidRPr="001413CF">
              <w:rPr>
                <w:rFonts w:ascii="Times New Roman" w:hAnsi="Times New Roman"/>
              </w:rPr>
              <w:t xml:space="preserve"> непосредственно у автодорожного моста (09)</w:t>
            </w:r>
          </w:p>
        </w:tc>
        <w:tc>
          <w:tcPr>
            <w:tcW w:w="850" w:type="dxa"/>
            <w:shd w:val="clear" w:color="auto" w:fill="auto"/>
            <w:vAlign w:val="center"/>
          </w:tcPr>
          <w:p w:rsidR="00150890" w:rsidRPr="001413CF" w:rsidRDefault="00150890" w:rsidP="00150890">
            <w:pPr>
              <w:jc w:val="center"/>
              <w:rPr>
                <w:rFonts w:ascii="Times New Roman" w:hAnsi="Times New Roman"/>
                <w:lang w:val="en-US"/>
              </w:rPr>
            </w:pPr>
            <w:r w:rsidRPr="001413CF">
              <w:rPr>
                <w:rFonts w:ascii="Times New Roman" w:hAnsi="Times New Roman"/>
              </w:rPr>
              <w:t>1</w:t>
            </w:r>
          </w:p>
        </w:tc>
        <w:tc>
          <w:tcPr>
            <w:tcW w:w="1558" w:type="dxa"/>
            <w:shd w:val="clear" w:color="auto" w:fill="auto"/>
            <w:vAlign w:val="center"/>
          </w:tcPr>
          <w:p w:rsidR="00150890" w:rsidRPr="001413CF" w:rsidRDefault="00150890" w:rsidP="00150890">
            <w:pPr>
              <w:jc w:val="center"/>
              <w:rPr>
                <w:rFonts w:ascii="Times New Roman" w:hAnsi="Times New Roman"/>
                <w:lang w:val="en-US"/>
              </w:rPr>
            </w:pPr>
            <w:r w:rsidRPr="001413CF">
              <w:rPr>
                <w:rFonts w:ascii="Times New Roman" w:hAnsi="Times New Roman"/>
                <w:lang w:val="kk-KZ"/>
              </w:rPr>
              <w:t>04.10.16</w:t>
            </w:r>
          </w:p>
        </w:tc>
        <w:tc>
          <w:tcPr>
            <w:tcW w:w="1417" w:type="dxa"/>
            <w:shd w:val="clear" w:color="auto" w:fill="auto"/>
            <w:vAlign w:val="center"/>
          </w:tcPr>
          <w:p w:rsidR="00150890" w:rsidRPr="001413CF" w:rsidRDefault="00150890" w:rsidP="00150890">
            <w:pPr>
              <w:jc w:val="center"/>
              <w:rPr>
                <w:rFonts w:ascii="Times New Roman" w:hAnsi="Times New Roman"/>
                <w:lang w:val="en-US"/>
              </w:rPr>
            </w:pPr>
            <w:r w:rsidRPr="001413CF">
              <w:rPr>
                <w:rFonts w:ascii="Times New Roman" w:hAnsi="Times New Roman"/>
                <w:lang w:val="kk-KZ"/>
              </w:rPr>
              <w:t>05.10.16</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цинк (+2)</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0,154</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15,4</w:t>
            </w:r>
          </w:p>
        </w:tc>
        <w:tc>
          <w:tcPr>
            <w:tcW w:w="4249" w:type="dxa"/>
            <w:vMerge/>
          </w:tcPr>
          <w:p w:rsidR="00150890" w:rsidRPr="001413CF" w:rsidRDefault="00150890" w:rsidP="00150890">
            <w:pPr>
              <w:jc w:val="both"/>
              <w:rPr>
                <w:rFonts w:ascii="Times New Roman" w:hAnsi="Times New Roman"/>
                <w:b/>
                <w:sz w:val="22"/>
                <w:szCs w:val="22"/>
                <w:lang w:val="kk-KZ"/>
              </w:rPr>
            </w:pPr>
          </w:p>
        </w:tc>
      </w:tr>
      <w:tr w:rsidR="00150890" w:rsidRPr="001413CF" w:rsidTr="00150890">
        <w:trPr>
          <w:trHeight w:val="437"/>
        </w:trPr>
        <w:tc>
          <w:tcPr>
            <w:tcW w:w="3775" w:type="dxa"/>
            <w:shd w:val="clear" w:color="auto" w:fill="auto"/>
            <w:vAlign w:val="center"/>
          </w:tcPr>
          <w:p w:rsidR="00150890" w:rsidRPr="001413CF" w:rsidRDefault="00150890" w:rsidP="00150890">
            <w:pPr>
              <w:rPr>
                <w:rFonts w:ascii="Times New Roman" w:hAnsi="Times New Roman"/>
                <w:b/>
                <w:lang w:val="kk-KZ"/>
              </w:rPr>
            </w:pPr>
            <w:r w:rsidRPr="001413CF">
              <w:rPr>
                <w:rFonts w:ascii="Times New Roman" w:hAnsi="Times New Roman"/>
                <w:b/>
                <w:lang w:val="kk-KZ"/>
              </w:rPr>
              <w:t>река Красноярка,</w:t>
            </w:r>
            <w:r w:rsidRPr="001413CF">
              <w:rPr>
                <w:rFonts w:ascii="Times New Roman" w:hAnsi="Times New Roman"/>
                <w:lang w:val="kk-KZ"/>
              </w:rPr>
              <w:t xml:space="preserve"> ВКО, 3 км выше с. Предгорное; 1 км ниже впадения р. Березовка; у автодорожного моста (01)</w:t>
            </w:r>
          </w:p>
        </w:tc>
        <w:tc>
          <w:tcPr>
            <w:tcW w:w="850" w:type="dxa"/>
            <w:shd w:val="clear" w:color="auto" w:fill="auto"/>
            <w:vAlign w:val="center"/>
          </w:tcPr>
          <w:p w:rsidR="00150890" w:rsidRPr="001413CF" w:rsidRDefault="00150890" w:rsidP="00150890">
            <w:pPr>
              <w:jc w:val="center"/>
              <w:rPr>
                <w:rFonts w:ascii="Times New Roman" w:hAnsi="Times New Roman"/>
                <w:lang w:val="en-US"/>
              </w:rPr>
            </w:pPr>
            <w:r w:rsidRPr="001413CF">
              <w:rPr>
                <w:rFonts w:ascii="Times New Roman" w:hAnsi="Times New Roman"/>
              </w:rPr>
              <w:t>1</w:t>
            </w:r>
          </w:p>
        </w:tc>
        <w:tc>
          <w:tcPr>
            <w:tcW w:w="1558" w:type="dxa"/>
            <w:shd w:val="clear" w:color="auto" w:fill="auto"/>
            <w:vAlign w:val="center"/>
          </w:tcPr>
          <w:p w:rsidR="00150890" w:rsidRPr="001413CF" w:rsidRDefault="00150890" w:rsidP="00150890">
            <w:pPr>
              <w:jc w:val="center"/>
              <w:rPr>
                <w:rFonts w:ascii="Times New Roman" w:hAnsi="Times New Roman"/>
                <w:lang w:val="en-US"/>
              </w:rPr>
            </w:pPr>
            <w:r w:rsidRPr="001413CF">
              <w:rPr>
                <w:rFonts w:ascii="Times New Roman" w:hAnsi="Times New Roman"/>
                <w:lang w:val="kk-KZ"/>
              </w:rPr>
              <w:t>04.10.16</w:t>
            </w:r>
          </w:p>
        </w:tc>
        <w:tc>
          <w:tcPr>
            <w:tcW w:w="1417" w:type="dxa"/>
            <w:shd w:val="clear" w:color="auto" w:fill="auto"/>
            <w:vAlign w:val="center"/>
          </w:tcPr>
          <w:p w:rsidR="00150890" w:rsidRPr="001413CF" w:rsidRDefault="00150890" w:rsidP="00150890">
            <w:pPr>
              <w:jc w:val="center"/>
              <w:rPr>
                <w:rFonts w:ascii="Times New Roman" w:hAnsi="Times New Roman"/>
                <w:lang w:val="en-US"/>
              </w:rPr>
            </w:pPr>
            <w:r w:rsidRPr="001413CF">
              <w:rPr>
                <w:rFonts w:ascii="Times New Roman" w:hAnsi="Times New Roman"/>
                <w:lang w:val="kk-KZ"/>
              </w:rPr>
              <w:t>05.10.16</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цинк (+2)</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0,212</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21,2</w:t>
            </w:r>
          </w:p>
        </w:tc>
        <w:tc>
          <w:tcPr>
            <w:tcW w:w="4249" w:type="dxa"/>
            <w:vMerge/>
          </w:tcPr>
          <w:p w:rsidR="00150890" w:rsidRPr="001413CF" w:rsidRDefault="00150890" w:rsidP="00150890">
            <w:pPr>
              <w:jc w:val="both"/>
              <w:rPr>
                <w:rFonts w:ascii="Times New Roman" w:hAnsi="Times New Roman"/>
                <w:b/>
                <w:sz w:val="22"/>
                <w:szCs w:val="22"/>
                <w:lang w:val="kk-KZ"/>
              </w:rPr>
            </w:pPr>
          </w:p>
        </w:tc>
      </w:tr>
      <w:tr w:rsidR="00150890" w:rsidRPr="001413CF" w:rsidTr="00150890">
        <w:trPr>
          <w:trHeight w:val="437"/>
        </w:trPr>
        <w:tc>
          <w:tcPr>
            <w:tcW w:w="3775" w:type="dxa"/>
            <w:shd w:val="clear" w:color="auto" w:fill="auto"/>
            <w:vAlign w:val="center"/>
          </w:tcPr>
          <w:p w:rsidR="00150890" w:rsidRPr="001413CF" w:rsidRDefault="00150890" w:rsidP="00150890">
            <w:pPr>
              <w:rPr>
                <w:rFonts w:ascii="Times New Roman" w:hAnsi="Times New Roman"/>
                <w:lang w:val="kk-KZ"/>
              </w:rPr>
            </w:pPr>
            <w:r w:rsidRPr="001413CF">
              <w:rPr>
                <w:rFonts w:ascii="Times New Roman" w:hAnsi="Times New Roman"/>
                <w:b/>
                <w:lang w:val="kk-KZ"/>
              </w:rPr>
              <w:t>р. Кара Кенгир,</w:t>
            </w:r>
            <w:r w:rsidRPr="001413CF">
              <w:rPr>
                <w:rFonts w:ascii="Times New Roman" w:hAnsi="Times New Roman"/>
                <w:lang w:val="kk-KZ"/>
              </w:rPr>
              <w:t xml:space="preserve"> Карагандинская область, </w:t>
            </w:r>
            <w:r w:rsidRPr="001413CF">
              <w:rPr>
                <w:rFonts w:ascii="Times New Roman" w:hAnsi="Times New Roman"/>
              </w:rPr>
              <w:t xml:space="preserve">г. Жезказган, в черте г. Жезказган, </w:t>
            </w:r>
            <w:smartTag w:uri="urn:schemas-microsoft-com:office:smarttags" w:element="metricconverter">
              <w:smartTagPr>
                <w:attr w:name="ProductID" w:val="4,7 км"/>
              </w:smartTagPr>
              <w:r w:rsidRPr="001413CF">
                <w:rPr>
                  <w:rFonts w:ascii="Times New Roman" w:hAnsi="Times New Roman"/>
                </w:rPr>
                <w:t>4,7 км</w:t>
              </w:r>
            </w:smartTag>
            <w:r w:rsidRPr="001413CF">
              <w:rPr>
                <w:rFonts w:ascii="Times New Roman" w:hAnsi="Times New Roman"/>
              </w:rPr>
              <w:t xml:space="preserve"> ниже плотины Кенгирского вдхр, </w:t>
            </w:r>
            <w:smartTag w:uri="urn:schemas-microsoft-com:office:smarttags" w:element="metricconverter">
              <w:smartTagPr>
                <w:attr w:name="ProductID" w:val="0,5 км"/>
              </w:smartTagPr>
              <w:r w:rsidRPr="001413CF">
                <w:rPr>
                  <w:rFonts w:ascii="Times New Roman" w:hAnsi="Times New Roman"/>
                </w:rPr>
                <w:t>0,5 км</w:t>
              </w:r>
            </w:smartTag>
            <w:r w:rsidRPr="001413CF">
              <w:rPr>
                <w:rFonts w:ascii="Times New Roman" w:hAnsi="Times New Roman"/>
              </w:rPr>
              <w:t xml:space="preserve"> ниже сброса сточных вод предприятий ТОО «Корпорация Казахмыс"</w:t>
            </w:r>
          </w:p>
        </w:tc>
        <w:tc>
          <w:tcPr>
            <w:tcW w:w="850"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06.10.16</w:t>
            </w:r>
          </w:p>
        </w:tc>
        <w:tc>
          <w:tcPr>
            <w:tcW w:w="1417"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06.10.16</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аммоний солевой</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7,74</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15,5</w:t>
            </w:r>
          </w:p>
        </w:tc>
        <w:tc>
          <w:tcPr>
            <w:tcW w:w="4249" w:type="dxa"/>
            <w:vMerge w:val="restart"/>
          </w:tcPr>
          <w:p w:rsidR="00150890" w:rsidRPr="001413CF" w:rsidRDefault="00150890" w:rsidP="00150890">
            <w:pPr>
              <w:jc w:val="both"/>
              <w:rPr>
                <w:rFonts w:ascii="Times New Roman" w:hAnsi="Times New Roman"/>
                <w:b/>
                <w:sz w:val="22"/>
                <w:szCs w:val="22"/>
                <w:lang w:val="kk-KZ"/>
              </w:rPr>
            </w:pPr>
            <w:r w:rsidRPr="001413CF">
              <w:rPr>
                <w:rFonts w:ascii="Times New Roman" w:hAnsi="Times New Roman"/>
                <w:sz w:val="22"/>
                <w:szCs w:val="22"/>
              </w:rPr>
              <w:t>Согласно Постановления апелляционной судебной коллегии по гражданским и административным делам Карагандинского областного суда РК за № 3599-15-3-1-3/1190 от 04.09.2015г. нормативы предельно допустимых сбросов загрязняющих веществ, поступающих в реку Кара-Кенгир со сточными водами» АО «ПТВС» г. Жезказган осуществляются на уровне культурно –бытового значения. В связи, с чем не представляется возможным провести проверку на АО «ПТВС».</w:t>
            </w:r>
          </w:p>
        </w:tc>
      </w:tr>
      <w:tr w:rsidR="00150890" w:rsidRPr="001413CF" w:rsidTr="00150890">
        <w:trPr>
          <w:trHeight w:val="437"/>
        </w:trPr>
        <w:tc>
          <w:tcPr>
            <w:tcW w:w="3775" w:type="dxa"/>
            <w:shd w:val="clear" w:color="auto" w:fill="auto"/>
            <w:vAlign w:val="center"/>
          </w:tcPr>
          <w:p w:rsidR="00150890" w:rsidRPr="001413CF" w:rsidRDefault="00150890" w:rsidP="00150890">
            <w:pPr>
              <w:jc w:val="both"/>
              <w:rPr>
                <w:rFonts w:ascii="Times New Roman" w:hAnsi="Times New Roman"/>
                <w:lang w:val="kk-KZ"/>
              </w:rPr>
            </w:pPr>
            <w:r w:rsidRPr="001413CF">
              <w:rPr>
                <w:rFonts w:ascii="Times New Roman" w:hAnsi="Times New Roman"/>
                <w:b/>
                <w:lang w:val="kk-KZ"/>
              </w:rPr>
              <w:t>р. Кара Кенгир,</w:t>
            </w:r>
            <w:r w:rsidRPr="001413CF">
              <w:rPr>
                <w:rFonts w:ascii="Times New Roman" w:hAnsi="Times New Roman"/>
                <w:lang w:val="kk-KZ"/>
              </w:rPr>
              <w:t xml:space="preserve"> Карагандинская область, </w:t>
            </w:r>
            <w:r w:rsidRPr="001413CF">
              <w:rPr>
                <w:rFonts w:ascii="Times New Roman" w:hAnsi="Times New Roman"/>
              </w:rPr>
              <w:t xml:space="preserve">г. Жезказган, </w:t>
            </w:r>
            <w:smartTag w:uri="urn:schemas-microsoft-com:office:smarttags" w:element="metricconverter">
              <w:smartTagPr>
                <w:attr w:name="ProductID" w:val="3,0 км"/>
              </w:smartTagPr>
              <w:r w:rsidRPr="001413CF">
                <w:rPr>
                  <w:rFonts w:ascii="Times New Roman" w:hAnsi="Times New Roman"/>
                </w:rPr>
                <w:t>3,0 км</w:t>
              </w:r>
            </w:smartTag>
            <w:r w:rsidRPr="001413CF">
              <w:rPr>
                <w:rFonts w:ascii="Times New Roman" w:hAnsi="Times New Roman"/>
              </w:rPr>
              <w:t xml:space="preserve"> ниже г. Жезказган, </w:t>
            </w:r>
            <w:smartTag w:uri="urn:schemas-microsoft-com:office:smarttags" w:element="metricconverter">
              <w:smartTagPr>
                <w:attr w:name="ProductID" w:val="5,5 км"/>
              </w:smartTagPr>
              <w:r w:rsidRPr="001413CF">
                <w:rPr>
                  <w:rFonts w:ascii="Times New Roman" w:hAnsi="Times New Roman"/>
                </w:rPr>
                <w:t>5,5 км</w:t>
              </w:r>
            </w:smartTag>
            <w:r w:rsidRPr="001413CF">
              <w:rPr>
                <w:rFonts w:ascii="Times New Roman" w:hAnsi="Times New Roman"/>
              </w:rPr>
              <w:t xml:space="preserve"> ниже сброса сточных вод предприятий ТОО «Корпорация Казахмыс"</w:t>
            </w:r>
          </w:p>
        </w:tc>
        <w:tc>
          <w:tcPr>
            <w:tcW w:w="850"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06.10.16</w:t>
            </w:r>
          </w:p>
        </w:tc>
        <w:tc>
          <w:tcPr>
            <w:tcW w:w="1417"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06.10.16</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азот нитритный</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0,271 мг</w:t>
            </w:r>
            <w:r w:rsidRPr="001413CF">
              <w:rPr>
                <w:rFonts w:ascii="Times New Roman" w:hAnsi="Times New Roman"/>
                <w:lang w:val="en-US"/>
              </w:rPr>
              <w:t>N</w:t>
            </w:r>
            <w:r w:rsidRPr="001413CF">
              <w:rPr>
                <w:rFonts w:ascii="Times New Roman" w:hAnsi="Times New Roman"/>
                <w:lang w:val="kk-KZ"/>
              </w:rPr>
              <w:t>/дм</w:t>
            </w:r>
            <w:r w:rsidRPr="001413CF">
              <w:rPr>
                <w:rFonts w:ascii="Times New Roman" w:hAnsi="Times New Roman"/>
                <w:vertAlign w:val="superscript"/>
                <w:lang w:val="kk-KZ"/>
              </w:rPr>
              <w:t>3</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13,55</w:t>
            </w:r>
          </w:p>
        </w:tc>
        <w:tc>
          <w:tcPr>
            <w:tcW w:w="4249" w:type="dxa"/>
            <w:vMerge/>
          </w:tcPr>
          <w:p w:rsidR="00150890" w:rsidRPr="001413CF" w:rsidRDefault="00150890" w:rsidP="00150890">
            <w:pPr>
              <w:jc w:val="both"/>
              <w:rPr>
                <w:rFonts w:ascii="Times New Roman" w:hAnsi="Times New Roman"/>
                <w:b/>
                <w:sz w:val="22"/>
                <w:szCs w:val="22"/>
                <w:lang w:val="kk-KZ"/>
              </w:rPr>
            </w:pPr>
          </w:p>
        </w:tc>
      </w:tr>
      <w:tr w:rsidR="00150890" w:rsidRPr="001413CF" w:rsidTr="00150890">
        <w:trPr>
          <w:trHeight w:val="437"/>
        </w:trPr>
        <w:tc>
          <w:tcPr>
            <w:tcW w:w="3775" w:type="dxa"/>
            <w:shd w:val="clear" w:color="auto" w:fill="auto"/>
            <w:vAlign w:val="center"/>
          </w:tcPr>
          <w:p w:rsidR="00150890" w:rsidRPr="001413CF" w:rsidRDefault="00150890" w:rsidP="00150890">
            <w:pPr>
              <w:rPr>
                <w:rFonts w:ascii="Times New Roman" w:hAnsi="Times New Roman"/>
                <w:lang w:val="kk-KZ"/>
              </w:rPr>
            </w:pPr>
            <w:r w:rsidRPr="001413CF">
              <w:rPr>
                <w:rFonts w:ascii="Times New Roman" w:hAnsi="Times New Roman"/>
                <w:b/>
                <w:lang w:val="kk-KZ"/>
              </w:rPr>
              <w:t>оз.Улькен Шабакты</w:t>
            </w:r>
            <w:r w:rsidRPr="001413CF">
              <w:rPr>
                <w:rFonts w:ascii="Times New Roman" w:hAnsi="Times New Roman"/>
                <w:lang w:val="kk-KZ"/>
              </w:rPr>
              <w:t>, Акмолинская область, пос.Боровое</w:t>
            </w:r>
          </w:p>
        </w:tc>
        <w:tc>
          <w:tcPr>
            <w:tcW w:w="850"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03.10.16</w:t>
            </w:r>
          </w:p>
        </w:tc>
        <w:tc>
          <w:tcPr>
            <w:tcW w:w="1417"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07.10.16</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фториды</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11,11</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14,8</w:t>
            </w:r>
          </w:p>
        </w:tc>
        <w:tc>
          <w:tcPr>
            <w:tcW w:w="4249" w:type="dxa"/>
            <w:vMerge w:val="restart"/>
          </w:tcPr>
          <w:p w:rsidR="00150890" w:rsidRPr="001413CF" w:rsidRDefault="00150890" w:rsidP="00150890">
            <w:pPr>
              <w:jc w:val="both"/>
              <w:rPr>
                <w:rFonts w:ascii="Times New Roman" w:hAnsi="Times New Roman"/>
                <w:b/>
                <w:sz w:val="22"/>
                <w:szCs w:val="22"/>
                <w:lang w:val="kk-KZ"/>
              </w:rPr>
            </w:pPr>
            <w:r w:rsidRPr="001413CF">
              <w:rPr>
                <w:rFonts w:ascii="Times New Roman" w:hAnsi="Times New Roman"/>
                <w:sz w:val="22"/>
                <w:szCs w:val="22"/>
              </w:rPr>
              <w:t xml:space="preserve">По озерам Улькен Шабакты, Киши Шабакты - наличие фторидов в указанных концентрациях обусловлено </w:t>
            </w:r>
            <w:r w:rsidRPr="001413CF">
              <w:rPr>
                <w:rFonts w:ascii="Times New Roman" w:hAnsi="Times New Roman"/>
                <w:sz w:val="22"/>
                <w:szCs w:val="22"/>
              </w:rPr>
              <w:lastRenderedPageBreak/>
              <w:t>ингредиентами природного характера. Установленная концентрация ингредиентов является природным фоном данного водоема.</w:t>
            </w:r>
          </w:p>
        </w:tc>
      </w:tr>
      <w:tr w:rsidR="00150890" w:rsidRPr="001413CF" w:rsidTr="00150890">
        <w:trPr>
          <w:trHeight w:val="437"/>
        </w:trPr>
        <w:tc>
          <w:tcPr>
            <w:tcW w:w="3775" w:type="dxa"/>
            <w:shd w:val="clear" w:color="auto" w:fill="auto"/>
            <w:vAlign w:val="center"/>
          </w:tcPr>
          <w:p w:rsidR="00150890" w:rsidRPr="001413CF" w:rsidRDefault="00150890" w:rsidP="00150890">
            <w:pPr>
              <w:rPr>
                <w:rFonts w:ascii="Times New Roman" w:hAnsi="Times New Roman"/>
                <w:lang w:val="kk-KZ"/>
              </w:rPr>
            </w:pPr>
            <w:r w:rsidRPr="001413CF">
              <w:rPr>
                <w:rFonts w:ascii="Times New Roman" w:hAnsi="Times New Roman"/>
                <w:b/>
                <w:lang w:val="kk-KZ"/>
              </w:rPr>
              <w:lastRenderedPageBreak/>
              <w:t>оз.Киши Шабакты</w:t>
            </w:r>
            <w:r w:rsidRPr="001413CF">
              <w:rPr>
                <w:rFonts w:ascii="Times New Roman" w:hAnsi="Times New Roman"/>
                <w:lang w:val="kk-KZ"/>
              </w:rPr>
              <w:t>, Акмолинская область, с.Акылбай</w:t>
            </w:r>
          </w:p>
        </w:tc>
        <w:tc>
          <w:tcPr>
            <w:tcW w:w="850"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03.10.16</w:t>
            </w:r>
          </w:p>
        </w:tc>
        <w:tc>
          <w:tcPr>
            <w:tcW w:w="1417"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07.10.16</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фториды</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10,63</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14,2</w:t>
            </w:r>
          </w:p>
        </w:tc>
        <w:tc>
          <w:tcPr>
            <w:tcW w:w="4249" w:type="dxa"/>
            <w:vMerge/>
          </w:tcPr>
          <w:p w:rsidR="00150890" w:rsidRPr="001413CF" w:rsidRDefault="00150890" w:rsidP="00150890">
            <w:pPr>
              <w:jc w:val="both"/>
              <w:rPr>
                <w:rFonts w:ascii="Times New Roman" w:hAnsi="Times New Roman"/>
                <w:b/>
                <w:sz w:val="22"/>
                <w:szCs w:val="22"/>
                <w:lang w:val="kk-KZ"/>
              </w:rPr>
            </w:pPr>
          </w:p>
        </w:tc>
      </w:tr>
      <w:tr w:rsidR="00150890" w:rsidRPr="001413CF" w:rsidTr="00150890">
        <w:trPr>
          <w:trHeight w:val="437"/>
        </w:trPr>
        <w:tc>
          <w:tcPr>
            <w:tcW w:w="3775" w:type="dxa"/>
            <w:shd w:val="clear" w:color="auto" w:fill="auto"/>
            <w:vAlign w:val="center"/>
          </w:tcPr>
          <w:p w:rsidR="00150890" w:rsidRPr="001413CF" w:rsidRDefault="00150890" w:rsidP="00150890">
            <w:pPr>
              <w:rPr>
                <w:rFonts w:ascii="Times New Roman" w:hAnsi="Times New Roman"/>
                <w:lang w:val="kk-KZ"/>
              </w:rPr>
            </w:pPr>
            <w:r w:rsidRPr="001413CF">
              <w:rPr>
                <w:rFonts w:ascii="Times New Roman" w:hAnsi="Times New Roman"/>
                <w:b/>
                <w:lang w:val="kk-KZ"/>
              </w:rPr>
              <w:lastRenderedPageBreak/>
              <w:t>о</w:t>
            </w:r>
            <w:r w:rsidRPr="001413CF">
              <w:rPr>
                <w:rFonts w:ascii="Times New Roman" w:hAnsi="Times New Roman"/>
                <w:b/>
              </w:rPr>
              <w:t xml:space="preserve">зероБиликоль, </w:t>
            </w:r>
            <w:r w:rsidRPr="001413CF">
              <w:rPr>
                <w:rFonts w:ascii="Times New Roman" w:hAnsi="Times New Roman"/>
              </w:rPr>
              <w:t>2 км от а.Абдикадер</w:t>
            </w:r>
          </w:p>
        </w:tc>
        <w:tc>
          <w:tcPr>
            <w:tcW w:w="850"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rPr>
              <w:t>1</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03.10.16</w:t>
            </w:r>
          </w:p>
        </w:tc>
        <w:tc>
          <w:tcPr>
            <w:tcW w:w="1417"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09.10.16</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БПК</w:t>
            </w:r>
            <w:r w:rsidRPr="001413CF">
              <w:rPr>
                <w:rFonts w:ascii="Times New Roman" w:hAnsi="Times New Roman"/>
                <w:vertAlign w:val="subscript"/>
                <w:lang w:val="kk-KZ"/>
              </w:rPr>
              <w:t>5</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16,0</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w:t>
            </w:r>
          </w:p>
        </w:tc>
        <w:tc>
          <w:tcPr>
            <w:tcW w:w="4249" w:type="dxa"/>
          </w:tcPr>
          <w:p w:rsidR="00150890" w:rsidRPr="001413CF" w:rsidRDefault="00150890" w:rsidP="00150890">
            <w:pPr>
              <w:jc w:val="both"/>
              <w:rPr>
                <w:rFonts w:ascii="Times New Roman" w:hAnsi="Times New Roman"/>
                <w:b/>
                <w:sz w:val="22"/>
                <w:szCs w:val="22"/>
                <w:lang w:val="kk-KZ"/>
              </w:rPr>
            </w:pPr>
            <w:r w:rsidRPr="001413CF">
              <w:rPr>
                <w:rFonts w:ascii="Times New Roman" w:hAnsi="Times New Roman"/>
                <w:sz w:val="22"/>
                <w:szCs w:val="22"/>
                <w:lang w:val="kk-KZ"/>
              </w:rPr>
              <w:t>Причина загрязнения озера гидрологическое. Загрязнение озера Биликоль является историческим, в 1981 году был произведен аварийный сброс условно-чистых стоков с контрольных прудов бывшего ДПО «Химпром» двойного фосфорного завода в канал Талас-Аса, далее в реку  Аса и озеро Биликоль. В результате загрязнения озера произошла массовая гибель фауны и флоры. На 2016 год, в связи с сокращением выделения бюджетных средст на мероприятие по озеру Биликоль финансовые затраты не предусмотрены.</w:t>
            </w:r>
          </w:p>
        </w:tc>
      </w:tr>
      <w:tr w:rsidR="00150890" w:rsidRPr="001413CF" w:rsidTr="00150890">
        <w:trPr>
          <w:trHeight w:val="437"/>
        </w:trPr>
        <w:tc>
          <w:tcPr>
            <w:tcW w:w="3775" w:type="dxa"/>
            <w:shd w:val="clear" w:color="auto" w:fill="auto"/>
            <w:vAlign w:val="center"/>
          </w:tcPr>
          <w:p w:rsidR="00150890" w:rsidRPr="001413CF" w:rsidRDefault="00150890" w:rsidP="00150890">
            <w:pPr>
              <w:rPr>
                <w:rFonts w:ascii="Times New Roman" w:hAnsi="Times New Roman"/>
                <w:lang w:val="kk-KZ"/>
              </w:rPr>
            </w:pPr>
            <w:r w:rsidRPr="001413CF">
              <w:rPr>
                <w:rFonts w:ascii="Times New Roman" w:hAnsi="Times New Roman"/>
                <w:b/>
                <w:lang w:val="kk-KZ"/>
              </w:rPr>
              <w:t>река Кара Кенгир</w:t>
            </w:r>
            <w:r w:rsidRPr="001413CF">
              <w:rPr>
                <w:rFonts w:ascii="Times New Roman" w:hAnsi="Times New Roman"/>
                <w:lang w:val="kk-KZ"/>
              </w:rPr>
              <w:t xml:space="preserve">, </w:t>
            </w:r>
            <w:r w:rsidRPr="001413CF">
              <w:rPr>
                <w:rFonts w:ascii="Times New Roman" w:hAnsi="Times New Roman"/>
              </w:rPr>
              <w:t>Карагандинская область, 5,5 км ниже сброса  сточных вод предприятия АО «ПТВС» г.Жезказган</w:t>
            </w:r>
          </w:p>
        </w:tc>
        <w:tc>
          <w:tcPr>
            <w:tcW w:w="850"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06.10.16</w:t>
            </w:r>
          </w:p>
        </w:tc>
        <w:tc>
          <w:tcPr>
            <w:tcW w:w="1417"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13.10.16</w:t>
            </w:r>
          </w:p>
        </w:tc>
        <w:tc>
          <w:tcPr>
            <w:tcW w:w="1558"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марганец</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0,110</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11,0</w:t>
            </w:r>
          </w:p>
        </w:tc>
        <w:tc>
          <w:tcPr>
            <w:tcW w:w="4249" w:type="dxa"/>
          </w:tcPr>
          <w:p w:rsidR="00150890" w:rsidRPr="001413CF" w:rsidRDefault="00150890" w:rsidP="00150890">
            <w:pPr>
              <w:jc w:val="both"/>
              <w:rPr>
                <w:rFonts w:ascii="Times New Roman" w:hAnsi="Times New Roman"/>
                <w:b/>
                <w:i/>
                <w:sz w:val="22"/>
                <w:szCs w:val="22"/>
                <w:lang w:val="kk-KZ"/>
              </w:rPr>
            </w:pPr>
            <w:r w:rsidRPr="001413CF">
              <w:rPr>
                <w:rFonts w:ascii="Times New Roman" w:hAnsi="Times New Roman"/>
                <w:sz w:val="22"/>
                <w:szCs w:val="22"/>
                <w:lang w:val="kk-KZ"/>
              </w:rPr>
              <w:t>По постановлению от 04.09.2015 г. № 3599-15-3-1-3/1190 апелляционной судебной коллегии по гражданским и административным делам Карагандинского областного суда загрязнение АО «ЖСЖК» реки Кара Кенгир сточными водами проводится на культурно-бытовом уровне. В соответствии с вышеизложенным, сброс отсаточных вод в реку Кара-Кенгир не проводился.</w:t>
            </w:r>
          </w:p>
        </w:tc>
      </w:tr>
      <w:tr w:rsidR="00150890" w:rsidRPr="001413CF" w:rsidTr="00150890">
        <w:trPr>
          <w:trHeight w:val="437"/>
        </w:trPr>
        <w:tc>
          <w:tcPr>
            <w:tcW w:w="3775" w:type="dxa"/>
            <w:vMerge w:val="restart"/>
            <w:shd w:val="clear" w:color="auto" w:fill="auto"/>
            <w:vAlign w:val="center"/>
          </w:tcPr>
          <w:p w:rsidR="00150890" w:rsidRPr="001413CF" w:rsidRDefault="00150890" w:rsidP="00150890">
            <w:pPr>
              <w:rPr>
                <w:rFonts w:ascii="Times New Roman" w:hAnsi="Times New Roman"/>
                <w:lang w:val="kk-KZ"/>
              </w:rPr>
            </w:pPr>
            <w:r w:rsidRPr="001413CF">
              <w:rPr>
                <w:rFonts w:ascii="Times New Roman" w:hAnsi="Times New Roman"/>
                <w:b/>
                <w:lang w:val="kk-KZ"/>
              </w:rPr>
              <w:t>р.Сокыр</w:t>
            </w:r>
            <w:r w:rsidRPr="001413CF">
              <w:rPr>
                <w:rFonts w:ascii="Times New Roman" w:hAnsi="Times New Roman"/>
                <w:lang w:val="kk-KZ"/>
              </w:rPr>
              <w:t>, Карагандинская обл.,у</w:t>
            </w:r>
            <w:r w:rsidRPr="001413CF">
              <w:rPr>
                <w:rFonts w:ascii="Times New Roman" w:hAnsi="Times New Roman"/>
              </w:rPr>
              <w:t xml:space="preserve">стье, </w:t>
            </w:r>
            <w:r w:rsidRPr="001413CF">
              <w:rPr>
                <w:rFonts w:ascii="Times New Roman" w:hAnsi="Times New Roman"/>
                <w:lang w:val="kk-KZ"/>
              </w:rPr>
              <w:t>Автодорожный мост в районе села  Каражар</w:t>
            </w:r>
          </w:p>
        </w:tc>
        <w:tc>
          <w:tcPr>
            <w:tcW w:w="850" w:type="dxa"/>
            <w:vMerge w:val="restart"/>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3</w:t>
            </w:r>
          </w:p>
        </w:tc>
        <w:tc>
          <w:tcPr>
            <w:tcW w:w="1558" w:type="dxa"/>
            <w:vMerge w:val="restart"/>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25.10.16</w:t>
            </w:r>
          </w:p>
        </w:tc>
        <w:tc>
          <w:tcPr>
            <w:tcW w:w="1417" w:type="dxa"/>
            <w:vMerge w:val="restart"/>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26.10.16</w:t>
            </w:r>
          </w:p>
        </w:tc>
        <w:tc>
          <w:tcPr>
            <w:tcW w:w="1558" w:type="dxa"/>
            <w:shd w:val="clear" w:color="auto" w:fill="auto"/>
            <w:vAlign w:val="center"/>
          </w:tcPr>
          <w:p w:rsidR="00150890" w:rsidRPr="001413CF" w:rsidRDefault="00150890" w:rsidP="00150890">
            <w:pPr>
              <w:rPr>
                <w:rFonts w:ascii="Times New Roman" w:hAnsi="Times New Roman"/>
                <w:lang w:val="kk-KZ"/>
              </w:rPr>
            </w:pPr>
            <w:r w:rsidRPr="001413CF">
              <w:rPr>
                <w:rFonts w:ascii="Times New Roman" w:hAnsi="Times New Roman"/>
                <w:lang w:val="kk-KZ"/>
              </w:rPr>
              <w:t>Аммоний солевой</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 xml:space="preserve">10,4 </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20,8</w:t>
            </w:r>
          </w:p>
        </w:tc>
        <w:tc>
          <w:tcPr>
            <w:tcW w:w="4249" w:type="dxa"/>
            <w:vMerge w:val="restart"/>
          </w:tcPr>
          <w:p w:rsidR="00150890" w:rsidRPr="001413CF" w:rsidRDefault="00150890" w:rsidP="00150890">
            <w:pPr>
              <w:jc w:val="both"/>
              <w:rPr>
                <w:rFonts w:ascii="Times New Roman" w:hAnsi="Times New Roman"/>
                <w:i/>
                <w:sz w:val="22"/>
                <w:szCs w:val="22"/>
                <w:lang w:val="kk-KZ"/>
              </w:rPr>
            </w:pPr>
            <w:r w:rsidRPr="001413CF">
              <w:rPr>
                <w:rFonts w:ascii="Times New Roman" w:hAnsi="Times New Roman"/>
                <w:sz w:val="22"/>
                <w:szCs w:val="22"/>
                <w:lang w:val="kk-KZ"/>
              </w:rPr>
              <w:t xml:space="preserve">На основании письма № 11-1-02/2764 от 26 октября 2016 г. РГП «Казгидромет» о загрязнении рек Сокыр, Шерубайнура, в отношении предприятии ТОО «Капиталстрой», шахта Саранская УД АО «АрселорМиттал Темиртау», ТОО «Караганды Су» проводятся внеплановые </w:t>
            </w:r>
            <w:r w:rsidRPr="001413CF">
              <w:rPr>
                <w:rFonts w:ascii="Times New Roman" w:hAnsi="Times New Roman"/>
                <w:sz w:val="22"/>
                <w:szCs w:val="22"/>
                <w:lang w:val="kk-KZ"/>
              </w:rPr>
              <w:lastRenderedPageBreak/>
              <w:t>проверки.</w:t>
            </w:r>
          </w:p>
        </w:tc>
      </w:tr>
      <w:tr w:rsidR="00150890" w:rsidRPr="001413CF" w:rsidTr="00150890">
        <w:trPr>
          <w:trHeight w:val="437"/>
        </w:trPr>
        <w:tc>
          <w:tcPr>
            <w:tcW w:w="3775" w:type="dxa"/>
            <w:vMerge/>
            <w:shd w:val="clear" w:color="auto" w:fill="auto"/>
            <w:vAlign w:val="center"/>
          </w:tcPr>
          <w:p w:rsidR="00150890" w:rsidRPr="001413CF" w:rsidRDefault="00150890" w:rsidP="00150890">
            <w:pPr>
              <w:rPr>
                <w:rFonts w:ascii="Times New Roman" w:hAnsi="Times New Roman"/>
                <w:b/>
                <w:lang w:val="kk-KZ"/>
              </w:rPr>
            </w:pPr>
          </w:p>
        </w:tc>
        <w:tc>
          <w:tcPr>
            <w:tcW w:w="850" w:type="dxa"/>
            <w:vMerge/>
            <w:shd w:val="clear" w:color="auto" w:fill="auto"/>
            <w:vAlign w:val="center"/>
          </w:tcPr>
          <w:p w:rsidR="00150890" w:rsidRPr="001413CF" w:rsidRDefault="00150890" w:rsidP="00150890">
            <w:pPr>
              <w:jc w:val="center"/>
              <w:rPr>
                <w:rFonts w:ascii="Times New Roman" w:hAnsi="Times New Roman"/>
                <w:lang w:val="kk-KZ"/>
              </w:rPr>
            </w:pPr>
          </w:p>
        </w:tc>
        <w:tc>
          <w:tcPr>
            <w:tcW w:w="1558" w:type="dxa"/>
            <w:vMerge/>
            <w:shd w:val="clear" w:color="auto" w:fill="auto"/>
            <w:vAlign w:val="center"/>
          </w:tcPr>
          <w:p w:rsidR="00150890" w:rsidRPr="001413CF" w:rsidRDefault="00150890" w:rsidP="00150890">
            <w:pPr>
              <w:jc w:val="center"/>
              <w:rPr>
                <w:rFonts w:ascii="Times New Roman" w:hAnsi="Times New Roman"/>
                <w:lang w:val="kk-KZ"/>
              </w:rPr>
            </w:pPr>
          </w:p>
        </w:tc>
        <w:tc>
          <w:tcPr>
            <w:tcW w:w="1417" w:type="dxa"/>
            <w:vMerge/>
            <w:shd w:val="clear" w:color="auto" w:fill="auto"/>
            <w:vAlign w:val="center"/>
          </w:tcPr>
          <w:p w:rsidR="00150890" w:rsidRPr="001413CF" w:rsidRDefault="00150890" w:rsidP="00150890">
            <w:pPr>
              <w:jc w:val="center"/>
              <w:rPr>
                <w:rFonts w:ascii="Times New Roman" w:hAnsi="Times New Roman"/>
                <w:lang w:val="kk-KZ"/>
              </w:rPr>
            </w:pPr>
          </w:p>
        </w:tc>
        <w:tc>
          <w:tcPr>
            <w:tcW w:w="1558" w:type="dxa"/>
            <w:shd w:val="clear" w:color="auto" w:fill="auto"/>
            <w:vAlign w:val="center"/>
          </w:tcPr>
          <w:p w:rsidR="00150890" w:rsidRPr="001413CF" w:rsidRDefault="00150890" w:rsidP="00150890">
            <w:pPr>
              <w:rPr>
                <w:rFonts w:ascii="Times New Roman" w:hAnsi="Times New Roman"/>
                <w:lang w:val="kk-KZ"/>
              </w:rPr>
            </w:pPr>
            <w:r w:rsidRPr="001413CF">
              <w:rPr>
                <w:rFonts w:ascii="Times New Roman" w:hAnsi="Times New Roman"/>
                <w:lang w:val="kk-KZ"/>
              </w:rPr>
              <w:t>Азот нитритный</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0,290</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14,5</w:t>
            </w:r>
          </w:p>
        </w:tc>
        <w:tc>
          <w:tcPr>
            <w:tcW w:w="4249" w:type="dxa"/>
            <w:vMerge/>
          </w:tcPr>
          <w:p w:rsidR="00150890" w:rsidRPr="001413CF" w:rsidRDefault="00150890" w:rsidP="00150890">
            <w:pPr>
              <w:jc w:val="both"/>
              <w:rPr>
                <w:rFonts w:ascii="Times New Roman" w:hAnsi="Times New Roman"/>
                <w:i/>
                <w:lang w:val="kk-KZ"/>
              </w:rPr>
            </w:pPr>
          </w:p>
        </w:tc>
      </w:tr>
      <w:tr w:rsidR="00150890" w:rsidRPr="001413CF" w:rsidTr="00150890">
        <w:trPr>
          <w:trHeight w:val="437"/>
        </w:trPr>
        <w:tc>
          <w:tcPr>
            <w:tcW w:w="3775" w:type="dxa"/>
            <w:vMerge/>
            <w:shd w:val="clear" w:color="auto" w:fill="auto"/>
            <w:vAlign w:val="center"/>
          </w:tcPr>
          <w:p w:rsidR="00150890" w:rsidRPr="001413CF" w:rsidRDefault="00150890" w:rsidP="00150890">
            <w:pPr>
              <w:rPr>
                <w:rFonts w:ascii="Times New Roman" w:hAnsi="Times New Roman"/>
                <w:b/>
                <w:lang w:val="kk-KZ"/>
              </w:rPr>
            </w:pPr>
          </w:p>
        </w:tc>
        <w:tc>
          <w:tcPr>
            <w:tcW w:w="850" w:type="dxa"/>
            <w:vMerge/>
            <w:shd w:val="clear" w:color="auto" w:fill="auto"/>
            <w:vAlign w:val="center"/>
          </w:tcPr>
          <w:p w:rsidR="00150890" w:rsidRPr="001413CF" w:rsidRDefault="00150890" w:rsidP="00150890">
            <w:pPr>
              <w:jc w:val="center"/>
              <w:rPr>
                <w:rFonts w:ascii="Times New Roman" w:hAnsi="Times New Roman"/>
                <w:lang w:val="kk-KZ"/>
              </w:rPr>
            </w:pPr>
          </w:p>
        </w:tc>
        <w:tc>
          <w:tcPr>
            <w:tcW w:w="1558" w:type="dxa"/>
            <w:vMerge/>
            <w:shd w:val="clear" w:color="auto" w:fill="auto"/>
            <w:vAlign w:val="center"/>
          </w:tcPr>
          <w:p w:rsidR="00150890" w:rsidRPr="001413CF" w:rsidRDefault="00150890" w:rsidP="00150890">
            <w:pPr>
              <w:jc w:val="center"/>
              <w:rPr>
                <w:rFonts w:ascii="Times New Roman" w:hAnsi="Times New Roman"/>
                <w:lang w:val="kk-KZ"/>
              </w:rPr>
            </w:pPr>
          </w:p>
        </w:tc>
        <w:tc>
          <w:tcPr>
            <w:tcW w:w="1417" w:type="dxa"/>
            <w:vMerge/>
            <w:shd w:val="clear" w:color="auto" w:fill="auto"/>
            <w:vAlign w:val="center"/>
          </w:tcPr>
          <w:p w:rsidR="00150890" w:rsidRPr="001413CF" w:rsidRDefault="00150890" w:rsidP="00150890">
            <w:pPr>
              <w:jc w:val="center"/>
              <w:rPr>
                <w:rFonts w:ascii="Times New Roman" w:hAnsi="Times New Roman"/>
                <w:lang w:val="kk-KZ"/>
              </w:rPr>
            </w:pPr>
          </w:p>
        </w:tc>
        <w:tc>
          <w:tcPr>
            <w:tcW w:w="1558" w:type="dxa"/>
            <w:shd w:val="clear" w:color="auto" w:fill="auto"/>
            <w:vAlign w:val="center"/>
          </w:tcPr>
          <w:p w:rsidR="00150890" w:rsidRPr="001413CF" w:rsidRDefault="00150890" w:rsidP="00150890">
            <w:pPr>
              <w:rPr>
                <w:rFonts w:ascii="Times New Roman" w:hAnsi="Times New Roman"/>
                <w:lang w:val="kk-KZ"/>
              </w:rPr>
            </w:pPr>
            <w:r w:rsidRPr="001413CF">
              <w:rPr>
                <w:rFonts w:ascii="Times New Roman" w:hAnsi="Times New Roman"/>
                <w:lang w:val="kk-KZ"/>
              </w:rPr>
              <w:t xml:space="preserve">Марганец </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0,110</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11,0</w:t>
            </w:r>
          </w:p>
        </w:tc>
        <w:tc>
          <w:tcPr>
            <w:tcW w:w="4249" w:type="dxa"/>
            <w:vMerge/>
          </w:tcPr>
          <w:p w:rsidR="00150890" w:rsidRPr="001413CF" w:rsidRDefault="00150890" w:rsidP="00150890">
            <w:pPr>
              <w:jc w:val="both"/>
              <w:rPr>
                <w:rFonts w:ascii="Times New Roman" w:hAnsi="Times New Roman"/>
                <w:i/>
                <w:lang w:val="kk-KZ"/>
              </w:rPr>
            </w:pPr>
          </w:p>
        </w:tc>
      </w:tr>
      <w:tr w:rsidR="00150890" w:rsidRPr="001413CF" w:rsidTr="00150890">
        <w:trPr>
          <w:trHeight w:val="437"/>
        </w:trPr>
        <w:tc>
          <w:tcPr>
            <w:tcW w:w="3775" w:type="dxa"/>
            <w:vMerge w:val="restart"/>
            <w:shd w:val="clear" w:color="auto" w:fill="auto"/>
            <w:vAlign w:val="center"/>
          </w:tcPr>
          <w:p w:rsidR="00150890" w:rsidRPr="001413CF" w:rsidRDefault="00150890" w:rsidP="00150890">
            <w:pPr>
              <w:rPr>
                <w:rFonts w:ascii="Times New Roman" w:hAnsi="Times New Roman"/>
                <w:b/>
                <w:lang w:val="kk-KZ"/>
              </w:rPr>
            </w:pPr>
            <w:r w:rsidRPr="001413CF">
              <w:rPr>
                <w:rFonts w:ascii="Times New Roman" w:hAnsi="Times New Roman"/>
                <w:b/>
                <w:lang w:val="kk-KZ"/>
              </w:rPr>
              <w:t>р.Шерубайнура</w:t>
            </w:r>
            <w:r w:rsidRPr="001413CF">
              <w:rPr>
                <w:rFonts w:ascii="Times New Roman" w:hAnsi="Times New Roman"/>
                <w:lang w:val="kk-KZ"/>
              </w:rPr>
              <w:t xml:space="preserve">, Карагандинская </w:t>
            </w:r>
            <w:r w:rsidRPr="001413CF">
              <w:rPr>
                <w:rFonts w:ascii="Times New Roman" w:hAnsi="Times New Roman"/>
                <w:lang w:val="kk-KZ"/>
              </w:rPr>
              <w:lastRenderedPageBreak/>
              <w:t>обл.,у</w:t>
            </w:r>
            <w:r w:rsidRPr="001413CF">
              <w:rPr>
                <w:rFonts w:ascii="Times New Roman" w:hAnsi="Times New Roman"/>
              </w:rPr>
              <w:t>стье, 2,0 км ниже с. Асыл</w:t>
            </w:r>
          </w:p>
        </w:tc>
        <w:tc>
          <w:tcPr>
            <w:tcW w:w="850" w:type="dxa"/>
            <w:vMerge w:val="restart"/>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lastRenderedPageBreak/>
              <w:t>3</w:t>
            </w:r>
          </w:p>
        </w:tc>
        <w:tc>
          <w:tcPr>
            <w:tcW w:w="1558" w:type="dxa"/>
            <w:vMerge w:val="restart"/>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25.10.16</w:t>
            </w:r>
          </w:p>
        </w:tc>
        <w:tc>
          <w:tcPr>
            <w:tcW w:w="1417" w:type="dxa"/>
            <w:vMerge w:val="restart"/>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26.10.16</w:t>
            </w:r>
          </w:p>
        </w:tc>
        <w:tc>
          <w:tcPr>
            <w:tcW w:w="1558" w:type="dxa"/>
            <w:shd w:val="clear" w:color="auto" w:fill="auto"/>
            <w:vAlign w:val="center"/>
          </w:tcPr>
          <w:p w:rsidR="00150890" w:rsidRPr="001413CF" w:rsidRDefault="00150890" w:rsidP="00150890">
            <w:pPr>
              <w:rPr>
                <w:rFonts w:ascii="Times New Roman" w:hAnsi="Times New Roman"/>
                <w:lang w:val="kk-KZ"/>
              </w:rPr>
            </w:pPr>
            <w:r w:rsidRPr="001413CF">
              <w:rPr>
                <w:rFonts w:ascii="Times New Roman" w:hAnsi="Times New Roman"/>
                <w:lang w:val="kk-KZ"/>
              </w:rPr>
              <w:t xml:space="preserve">Аммоний </w:t>
            </w:r>
            <w:r w:rsidRPr="001413CF">
              <w:rPr>
                <w:rFonts w:ascii="Times New Roman" w:hAnsi="Times New Roman"/>
                <w:lang w:val="kk-KZ"/>
              </w:rPr>
              <w:lastRenderedPageBreak/>
              <w:t>солевой</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lastRenderedPageBreak/>
              <w:t xml:space="preserve">9,29 </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18,6</w:t>
            </w:r>
          </w:p>
        </w:tc>
        <w:tc>
          <w:tcPr>
            <w:tcW w:w="4249" w:type="dxa"/>
            <w:vMerge/>
          </w:tcPr>
          <w:p w:rsidR="00150890" w:rsidRPr="001413CF" w:rsidRDefault="00150890" w:rsidP="00150890">
            <w:pPr>
              <w:jc w:val="both"/>
              <w:rPr>
                <w:rFonts w:ascii="Times New Roman" w:hAnsi="Times New Roman"/>
                <w:i/>
                <w:lang w:val="kk-KZ"/>
              </w:rPr>
            </w:pPr>
          </w:p>
        </w:tc>
      </w:tr>
      <w:tr w:rsidR="00150890" w:rsidRPr="001413CF" w:rsidTr="00150890">
        <w:trPr>
          <w:trHeight w:val="437"/>
        </w:trPr>
        <w:tc>
          <w:tcPr>
            <w:tcW w:w="3775" w:type="dxa"/>
            <w:vMerge/>
            <w:shd w:val="clear" w:color="auto" w:fill="auto"/>
            <w:vAlign w:val="center"/>
          </w:tcPr>
          <w:p w:rsidR="00150890" w:rsidRPr="001413CF" w:rsidRDefault="00150890" w:rsidP="00150890">
            <w:pPr>
              <w:rPr>
                <w:rFonts w:ascii="Times New Roman" w:hAnsi="Times New Roman"/>
                <w:b/>
                <w:lang w:val="kk-KZ"/>
              </w:rPr>
            </w:pPr>
          </w:p>
        </w:tc>
        <w:tc>
          <w:tcPr>
            <w:tcW w:w="850" w:type="dxa"/>
            <w:vMerge/>
            <w:shd w:val="clear" w:color="auto" w:fill="auto"/>
            <w:vAlign w:val="center"/>
          </w:tcPr>
          <w:p w:rsidR="00150890" w:rsidRPr="001413CF" w:rsidRDefault="00150890" w:rsidP="00150890">
            <w:pPr>
              <w:jc w:val="center"/>
              <w:rPr>
                <w:rFonts w:ascii="Times New Roman" w:hAnsi="Times New Roman"/>
                <w:lang w:val="kk-KZ"/>
              </w:rPr>
            </w:pPr>
          </w:p>
        </w:tc>
        <w:tc>
          <w:tcPr>
            <w:tcW w:w="1558" w:type="dxa"/>
            <w:vMerge/>
            <w:shd w:val="clear" w:color="auto" w:fill="auto"/>
            <w:vAlign w:val="center"/>
          </w:tcPr>
          <w:p w:rsidR="00150890" w:rsidRPr="001413CF" w:rsidRDefault="00150890" w:rsidP="00150890">
            <w:pPr>
              <w:jc w:val="center"/>
              <w:rPr>
                <w:rFonts w:ascii="Times New Roman" w:hAnsi="Times New Roman"/>
                <w:lang w:val="kk-KZ"/>
              </w:rPr>
            </w:pPr>
          </w:p>
        </w:tc>
        <w:tc>
          <w:tcPr>
            <w:tcW w:w="1417" w:type="dxa"/>
            <w:vMerge/>
            <w:shd w:val="clear" w:color="auto" w:fill="auto"/>
            <w:vAlign w:val="center"/>
          </w:tcPr>
          <w:p w:rsidR="00150890" w:rsidRPr="001413CF" w:rsidRDefault="00150890" w:rsidP="00150890">
            <w:pPr>
              <w:jc w:val="center"/>
              <w:rPr>
                <w:rFonts w:ascii="Times New Roman" w:hAnsi="Times New Roman"/>
                <w:lang w:val="kk-KZ"/>
              </w:rPr>
            </w:pPr>
          </w:p>
        </w:tc>
        <w:tc>
          <w:tcPr>
            <w:tcW w:w="1558" w:type="dxa"/>
            <w:shd w:val="clear" w:color="auto" w:fill="auto"/>
            <w:vAlign w:val="center"/>
          </w:tcPr>
          <w:p w:rsidR="00150890" w:rsidRPr="001413CF" w:rsidRDefault="00150890" w:rsidP="00150890">
            <w:pPr>
              <w:rPr>
                <w:rFonts w:ascii="Times New Roman" w:hAnsi="Times New Roman"/>
                <w:lang w:val="kk-KZ"/>
              </w:rPr>
            </w:pPr>
            <w:r w:rsidRPr="001413CF">
              <w:rPr>
                <w:rFonts w:ascii="Times New Roman" w:hAnsi="Times New Roman"/>
                <w:lang w:val="kk-KZ"/>
              </w:rPr>
              <w:t>Азот нитритный</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0,340</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17,0</w:t>
            </w:r>
          </w:p>
        </w:tc>
        <w:tc>
          <w:tcPr>
            <w:tcW w:w="4249" w:type="dxa"/>
            <w:vMerge/>
          </w:tcPr>
          <w:p w:rsidR="00150890" w:rsidRPr="001413CF" w:rsidRDefault="00150890" w:rsidP="00150890">
            <w:pPr>
              <w:jc w:val="both"/>
              <w:rPr>
                <w:rFonts w:ascii="Times New Roman" w:hAnsi="Times New Roman"/>
                <w:i/>
                <w:lang w:val="kk-KZ"/>
              </w:rPr>
            </w:pPr>
          </w:p>
        </w:tc>
      </w:tr>
      <w:tr w:rsidR="00150890" w:rsidRPr="001413CF" w:rsidTr="00150890">
        <w:trPr>
          <w:trHeight w:val="437"/>
        </w:trPr>
        <w:tc>
          <w:tcPr>
            <w:tcW w:w="3775" w:type="dxa"/>
            <w:vMerge/>
            <w:shd w:val="clear" w:color="auto" w:fill="auto"/>
            <w:vAlign w:val="center"/>
          </w:tcPr>
          <w:p w:rsidR="00150890" w:rsidRPr="001413CF" w:rsidRDefault="00150890" w:rsidP="00150890">
            <w:pPr>
              <w:rPr>
                <w:rFonts w:ascii="Times New Roman" w:hAnsi="Times New Roman"/>
                <w:b/>
                <w:lang w:val="kk-KZ"/>
              </w:rPr>
            </w:pPr>
          </w:p>
        </w:tc>
        <w:tc>
          <w:tcPr>
            <w:tcW w:w="850" w:type="dxa"/>
            <w:vMerge/>
            <w:shd w:val="clear" w:color="auto" w:fill="auto"/>
            <w:vAlign w:val="center"/>
          </w:tcPr>
          <w:p w:rsidR="00150890" w:rsidRPr="001413CF" w:rsidRDefault="00150890" w:rsidP="00150890">
            <w:pPr>
              <w:jc w:val="center"/>
              <w:rPr>
                <w:rFonts w:ascii="Times New Roman" w:hAnsi="Times New Roman"/>
                <w:lang w:val="kk-KZ"/>
              </w:rPr>
            </w:pPr>
          </w:p>
        </w:tc>
        <w:tc>
          <w:tcPr>
            <w:tcW w:w="1558" w:type="dxa"/>
            <w:vMerge/>
            <w:shd w:val="clear" w:color="auto" w:fill="auto"/>
            <w:vAlign w:val="center"/>
          </w:tcPr>
          <w:p w:rsidR="00150890" w:rsidRPr="001413CF" w:rsidRDefault="00150890" w:rsidP="00150890">
            <w:pPr>
              <w:jc w:val="center"/>
              <w:rPr>
                <w:rFonts w:ascii="Times New Roman" w:hAnsi="Times New Roman"/>
                <w:lang w:val="kk-KZ"/>
              </w:rPr>
            </w:pPr>
          </w:p>
        </w:tc>
        <w:tc>
          <w:tcPr>
            <w:tcW w:w="1417" w:type="dxa"/>
            <w:vMerge/>
            <w:shd w:val="clear" w:color="auto" w:fill="auto"/>
            <w:vAlign w:val="center"/>
          </w:tcPr>
          <w:p w:rsidR="00150890" w:rsidRPr="001413CF" w:rsidRDefault="00150890" w:rsidP="00150890">
            <w:pPr>
              <w:jc w:val="center"/>
              <w:rPr>
                <w:rFonts w:ascii="Times New Roman" w:hAnsi="Times New Roman"/>
                <w:lang w:val="kk-KZ"/>
              </w:rPr>
            </w:pPr>
          </w:p>
        </w:tc>
        <w:tc>
          <w:tcPr>
            <w:tcW w:w="1558" w:type="dxa"/>
            <w:shd w:val="clear" w:color="auto" w:fill="auto"/>
            <w:vAlign w:val="center"/>
          </w:tcPr>
          <w:p w:rsidR="00150890" w:rsidRPr="001413CF" w:rsidRDefault="00150890" w:rsidP="00150890">
            <w:pPr>
              <w:rPr>
                <w:rFonts w:ascii="Times New Roman" w:hAnsi="Times New Roman"/>
                <w:lang w:val="kk-KZ"/>
              </w:rPr>
            </w:pPr>
            <w:r w:rsidRPr="001413CF">
              <w:rPr>
                <w:rFonts w:ascii="Times New Roman" w:hAnsi="Times New Roman"/>
                <w:lang w:val="kk-KZ"/>
              </w:rPr>
              <w:t xml:space="preserve">Марганец </w:t>
            </w:r>
          </w:p>
        </w:tc>
        <w:tc>
          <w:tcPr>
            <w:tcW w:w="1133"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0,110</w:t>
            </w:r>
          </w:p>
        </w:tc>
        <w:tc>
          <w:tcPr>
            <w:tcW w:w="991" w:type="dxa"/>
            <w:shd w:val="clear" w:color="auto" w:fill="auto"/>
            <w:vAlign w:val="center"/>
          </w:tcPr>
          <w:p w:rsidR="00150890" w:rsidRPr="001413CF" w:rsidRDefault="00150890" w:rsidP="00150890">
            <w:pPr>
              <w:jc w:val="center"/>
              <w:rPr>
                <w:rFonts w:ascii="Times New Roman" w:hAnsi="Times New Roman"/>
                <w:lang w:val="kk-KZ"/>
              </w:rPr>
            </w:pPr>
            <w:r w:rsidRPr="001413CF">
              <w:rPr>
                <w:rFonts w:ascii="Times New Roman" w:hAnsi="Times New Roman"/>
                <w:lang w:val="kk-KZ"/>
              </w:rPr>
              <w:t>11,0</w:t>
            </w:r>
          </w:p>
        </w:tc>
        <w:tc>
          <w:tcPr>
            <w:tcW w:w="4249" w:type="dxa"/>
            <w:vMerge/>
          </w:tcPr>
          <w:p w:rsidR="00150890" w:rsidRPr="001413CF" w:rsidRDefault="00150890" w:rsidP="00150890">
            <w:pPr>
              <w:jc w:val="both"/>
              <w:rPr>
                <w:rFonts w:ascii="Times New Roman" w:hAnsi="Times New Roman"/>
                <w:i/>
                <w:lang w:val="kk-KZ"/>
              </w:rPr>
            </w:pPr>
          </w:p>
        </w:tc>
      </w:tr>
      <w:tr w:rsidR="00150890" w:rsidRPr="001413CF" w:rsidTr="00150890">
        <w:trPr>
          <w:trHeight w:val="437"/>
        </w:trPr>
        <w:tc>
          <w:tcPr>
            <w:tcW w:w="15531" w:type="dxa"/>
            <w:gridSpan w:val="8"/>
            <w:shd w:val="clear" w:color="auto" w:fill="auto"/>
            <w:vAlign w:val="center"/>
          </w:tcPr>
          <w:p w:rsidR="00150890" w:rsidRPr="001413CF" w:rsidRDefault="00150890" w:rsidP="00150890">
            <w:pPr>
              <w:jc w:val="center"/>
              <w:rPr>
                <w:rFonts w:ascii="Times New Roman" w:hAnsi="Times New Roman"/>
                <w:b/>
                <w:lang w:val="kk-KZ"/>
              </w:rPr>
            </w:pPr>
            <w:r w:rsidRPr="001413CF">
              <w:rPr>
                <w:rFonts w:ascii="Times New Roman" w:hAnsi="Times New Roman"/>
                <w:b/>
                <w:lang w:val="kk-KZ"/>
              </w:rPr>
              <w:t>Всего 33 случаи ВЗ на 14 в/о</w:t>
            </w:r>
          </w:p>
        </w:tc>
      </w:tr>
    </w:tbl>
    <w:p w:rsidR="00150890" w:rsidRPr="001413CF" w:rsidRDefault="00150890" w:rsidP="00D4325B">
      <w:pPr>
        <w:jc w:val="center"/>
        <w:rPr>
          <w:rFonts w:ascii="Times New Roman" w:hAnsi="Times New Roman"/>
          <w:b/>
        </w:rPr>
        <w:sectPr w:rsidR="00150890" w:rsidRPr="001413CF" w:rsidSect="00F032F2">
          <w:footerReference w:type="even" r:id="rId25"/>
          <w:footerReference w:type="default" r:id="rId26"/>
          <w:footerReference w:type="first" r:id="rId27"/>
          <w:type w:val="nextColumn"/>
          <w:pgSz w:w="16838" w:h="11906" w:orient="landscape"/>
          <w:pgMar w:top="1134" w:right="851" w:bottom="1134" w:left="1134" w:header="709" w:footer="709" w:gutter="0"/>
          <w:cols w:space="720"/>
          <w:docGrid w:linePitch="326"/>
        </w:sectPr>
      </w:pPr>
    </w:p>
    <w:p w:rsidR="00D15BB7" w:rsidRPr="001413CF" w:rsidRDefault="00992652" w:rsidP="00D4325B">
      <w:pPr>
        <w:pStyle w:val="a3"/>
        <w:ind w:firstLine="709"/>
        <w:rPr>
          <w:rFonts w:ascii="Times New Roman" w:hAnsi="Times New Roman"/>
          <w:sz w:val="28"/>
          <w:szCs w:val="28"/>
        </w:rPr>
      </w:pPr>
      <w:r w:rsidRPr="001413CF">
        <w:rPr>
          <w:rFonts w:ascii="Times New Roman" w:hAnsi="Times New Roman"/>
          <w:sz w:val="28"/>
          <w:szCs w:val="28"/>
        </w:rPr>
        <w:lastRenderedPageBreak/>
        <w:t>Радиационное сост</w:t>
      </w:r>
      <w:r w:rsidR="00B65B13" w:rsidRPr="001413CF">
        <w:rPr>
          <w:rFonts w:ascii="Times New Roman" w:hAnsi="Times New Roman"/>
          <w:sz w:val="28"/>
          <w:szCs w:val="28"/>
        </w:rPr>
        <w:t>о</w:t>
      </w:r>
      <w:r w:rsidR="003823CD" w:rsidRPr="001413CF">
        <w:rPr>
          <w:rFonts w:ascii="Times New Roman" w:hAnsi="Times New Roman"/>
          <w:sz w:val="28"/>
          <w:szCs w:val="28"/>
        </w:rPr>
        <w:t>яние приземного слоя атмосферы</w:t>
      </w:r>
    </w:p>
    <w:p w:rsidR="00653B5E" w:rsidRPr="001413CF" w:rsidRDefault="00992652" w:rsidP="00D4325B">
      <w:pPr>
        <w:pStyle w:val="a3"/>
        <w:rPr>
          <w:rFonts w:ascii="Times New Roman" w:hAnsi="Times New Roman"/>
          <w:sz w:val="28"/>
          <w:szCs w:val="28"/>
        </w:rPr>
      </w:pPr>
      <w:r w:rsidRPr="001413CF">
        <w:rPr>
          <w:rFonts w:ascii="Times New Roman" w:hAnsi="Times New Roman"/>
          <w:sz w:val="28"/>
          <w:szCs w:val="28"/>
        </w:rPr>
        <w:t xml:space="preserve">по </w:t>
      </w:r>
      <w:r w:rsidR="00D000AE" w:rsidRPr="001413CF">
        <w:rPr>
          <w:rFonts w:ascii="Times New Roman" w:hAnsi="Times New Roman"/>
          <w:sz w:val="28"/>
          <w:szCs w:val="28"/>
        </w:rPr>
        <w:t>Республике Казахстан</w:t>
      </w:r>
    </w:p>
    <w:p w:rsidR="00703869" w:rsidRPr="001413CF" w:rsidRDefault="00703869" w:rsidP="00D4325B">
      <w:pPr>
        <w:pStyle w:val="a3"/>
        <w:rPr>
          <w:rFonts w:ascii="Times New Roman" w:hAnsi="Times New Roman"/>
          <w:sz w:val="28"/>
          <w:szCs w:val="28"/>
        </w:rPr>
      </w:pPr>
    </w:p>
    <w:p w:rsidR="00E55FCB" w:rsidRPr="001413CF" w:rsidRDefault="00971635" w:rsidP="00D4325B">
      <w:pPr>
        <w:ind w:firstLine="709"/>
        <w:jc w:val="both"/>
        <w:rPr>
          <w:rFonts w:ascii="Times New Roman" w:hAnsi="Times New Roman"/>
          <w:sz w:val="28"/>
          <w:szCs w:val="28"/>
        </w:rPr>
      </w:pPr>
      <w:r w:rsidRPr="001413CF">
        <w:rPr>
          <w:rFonts w:ascii="Times New Roman" w:hAnsi="Times New Roman"/>
          <w:sz w:val="28"/>
          <w:szCs w:val="28"/>
        </w:rPr>
        <w:t xml:space="preserve">Измерения гамма-фона (мощности экспозиционной дозы) на территории Республики Казахстан проводились ежедневно на </w:t>
      </w:r>
      <w:r w:rsidRPr="001413CF">
        <w:rPr>
          <w:rFonts w:ascii="Times New Roman" w:hAnsi="Times New Roman"/>
          <w:sz w:val="28"/>
          <w:szCs w:val="28"/>
          <w:lang w:val="kk-KZ"/>
        </w:rPr>
        <w:t>8</w:t>
      </w:r>
      <w:r w:rsidR="009101F6" w:rsidRPr="001413CF">
        <w:rPr>
          <w:rFonts w:ascii="Times New Roman" w:hAnsi="Times New Roman"/>
          <w:sz w:val="28"/>
          <w:szCs w:val="28"/>
          <w:lang w:val="kk-KZ"/>
        </w:rPr>
        <w:t>6</w:t>
      </w:r>
      <w:r w:rsidRPr="001413CF">
        <w:rPr>
          <w:rFonts w:ascii="Times New Roman" w:hAnsi="Times New Roman"/>
          <w:sz w:val="28"/>
          <w:szCs w:val="28"/>
        </w:rPr>
        <w:t xml:space="preserve"> метеорологическ</w:t>
      </w:r>
      <w:r w:rsidR="00C74AD9" w:rsidRPr="001413CF">
        <w:rPr>
          <w:rFonts w:ascii="Times New Roman" w:hAnsi="Times New Roman"/>
          <w:sz w:val="28"/>
          <w:szCs w:val="28"/>
          <w:lang w:val="kk-KZ"/>
        </w:rPr>
        <w:t>их</w:t>
      </w:r>
      <w:r w:rsidRPr="001413CF">
        <w:rPr>
          <w:rFonts w:ascii="Times New Roman" w:hAnsi="Times New Roman"/>
          <w:sz w:val="28"/>
          <w:szCs w:val="28"/>
        </w:rPr>
        <w:t>станци</w:t>
      </w:r>
      <w:r w:rsidR="00C74AD9" w:rsidRPr="001413CF">
        <w:rPr>
          <w:rFonts w:ascii="Times New Roman" w:hAnsi="Times New Roman"/>
          <w:sz w:val="28"/>
          <w:szCs w:val="28"/>
          <w:lang w:val="kk-KZ"/>
        </w:rPr>
        <w:t>ях</w:t>
      </w:r>
      <w:r w:rsidRPr="001413CF">
        <w:rPr>
          <w:rFonts w:ascii="Times New Roman" w:hAnsi="Times New Roman"/>
          <w:sz w:val="28"/>
          <w:szCs w:val="28"/>
        </w:rPr>
        <w:t xml:space="preserve"> в 14 областях</w:t>
      </w:r>
      <w:r w:rsidR="007A3DAD" w:rsidRPr="001413CF">
        <w:rPr>
          <w:rFonts w:ascii="Times New Roman" w:hAnsi="Times New Roman"/>
          <w:sz w:val="28"/>
          <w:szCs w:val="28"/>
        </w:rPr>
        <w:t>,</w:t>
      </w:r>
      <w:r w:rsidR="00313D16" w:rsidRPr="001413CF">
        <w:rPr>
          <w:rFonts w:ascii="Times New Roman" w:hAnsi="Times New Roman"/>
          <w:sz w:val="28"/>
          <w:szCs w:val="28"/>
        </w:rPr>
        <w:t xml:space="preserve"> а</w:t>
      </w:r>
      <w:r w:rsidR="007A3DAD" w:rsidRPr="001413CF">
        <w:rPr>
          <w:rFonts w:ascii="Times New Roman" w:hAnsi="Times New Roman"/>
          <w:sz w:val="28"/>
          <w:szCs w:val="28"/>
        </w:rPr>
        <w:t xml:space="preserve"> также н</w:t>
      </w:r>
      <w:r w:rsidR="004936CD" w:rsidRPr="001413CF">
        <w:rPr>
          <w:rFonts w:ascii="Times New Roman" w:hAnsi="Times New Roman"/>
          <w:sz w:val="28"/>
          <w:szCs w:val="28"/>
        </w:rPr>
        <w:t xml:space="preserve">а </w:t>
      </w:r>
      <w:r w:rsidR="00D23F0C" w:rsidRPr="001413CF">
        <w:rPr>
          <w:rFonts w:ascii="Times New Roman" w:hAnsi="Times New Roman"/>
          <w:sz w:val="28"/>
          <w:szCs w:val="28"/>
        </w:rPr>
        <w:t xml:space="preserve">13 </w:t>
      </w:r>
      <w:r w:rsidR="00E55FCB" w:rsidRPr="001413CF">
        <w:rPr>
          <w:rFonts w:ascii="Times New Roman" w:hAnsi="Times New Roman"/>
          <w:sz w:val="28"/>
          <w:szCs w:val="28"/>
        </w:rPr>
        <w:t>автоматическ</w:t>
      </w:r>
      <w:r w:rsidR="00294FD1" w:rsidRPr="001413CF">
        <w:rPr>
          <w:rFonts w:ascii="Times New Roman" w:hAnsi="Times New Roman"/>
          <w:sz w:val="28"/>
          <w:szCs w:val="28"/>
        </w:rPr>
        <w:t>их</w:t>
      </w:r>
      <w:r w:rsidR="00E55FCB" w:rsidRPr="001413CF">
        <w:rPr>
          <w:rFonts w:ascii="Times New Roman" w:hAnsi="Times New Roman"/>
          <w:sz w:val="28"/>
          <w:szCs w:val="28"/>
        </w:rPr>
        <w:t xml:space="preserve"> пост</w:t>
      </w:r>
      <w:r w:rsidR="00294FD1" w:rsidRPr="001413CF">
        <w:rPr>
          <w:rFonts w:ascii="Times New Roman" w:hAnsi="Times New Roman"/>
          <w:sz w:val="28"/>
          <w:szCs w:val="28"/>
        </w:rPr>
        <w:t>ах</w:t>
      </w:r>
      <w:r w:rsidR="00E55FCB" w:rsidRPr="001413CF">
        <w:rPr>
          <w:rFonts w:ascii="Times New Roman" w:hAnsi="Times New Roman"/>
          <w:sz w:val="28"/>
          <w:szCs w:val="28"/>
        </w:rPr>
        <w:t xml:space="preserve"> мониторинга загрязнения атмосферного воздуха </w:t>
      </w:r>
      <w:r w:rsidR="007A3DAD" w:rsidRPr="001413CF">
        <w:rPr>
          <w:rFonts w:ascii="Times New Roman" w:hAnsi="Times New Roman"/>
          <w:sz w:val="28"/>
          <w:szCs w:val="28"/>
        </w:rPr>
        <w:t>прове</w:t>
      </w:r>
      <w:r w:rsidR="009A30F2" w:rsidRPr="001413CF">
        <w:rPr>
          <w:rFonts w:ascii="Times New Roman" w:hAnsi="Times New Roman"/>
          <w:sz w:val="28"/>
          <w:szCs w:val="28"/>
        </w:rPr>
        <w:t>д</w:t>
      </w:r>
      <w:r w:rsidR="007A3DAD" w:rsidRPr="001413CF">
        <w:rPr>
          <w:rFonts w:ascii="Times New Roman" w:hAnsi="Times New Roman"/>
          <w:sz w:val="28"/>
          <w:szCs w:val="28"/>
        </w:rPr>
        <w:t>ены</w:t>
      </w:r>
      <w:r w:rsidR="00F20E10" w:rsidRPr="001413CF">
        <w:rPr>
          <w:rFonts w:ascii="Times New Roman" w:hAnsi="Times New Roman"/>
          <w:sz w:val="28"/>
          <w:szCs w:val="28"/>
        </w:rPr>
        <w:t xml:space="preserve"> замеры </w:t>
      </w:r>
      <w:r w:rsidR="00E55FCB" w:rsidRPr="001413CF">
        <w:rPr>
          <w:rFonts w:ascii="Times New Roman" w:hAnsi="Times New Roman"/>
          <w:sz w:val="28"/>
          <w:szCs w:val="28"/>
        </w:rPr>
        <w:t>мощностиэкспозиционной дозы</w:t>
      </w:r>
      <w:r w:rsidR="009A30F2" w:rsidRPr="001413CF">
        <w:rPr>
          <w:rFonts w:ascii="Times New Roman" w:hAnsi="Times New Roman"/>
          <w:sz w:val="28"/>
          <w:szCs w:val="28"/>
        </w:rPr>
        <w:t xml:space="preserve"> в автоматическом режиме</w:t>
      </w:r>
      <w:r w:rsidR="00113643" w:rsidRPr="001413CF">
        <w:rPr>
          <w:rFonts w:ascii="Times New Roman" w:hAnsi="Times New Roman"/>
          <w:sz w:val="28"/>
          <w:szCs w:val="28"/>
        </w:rPr>
        <w:t>:</w:t>
      </w:r>
      <w:r w:rsidR="00D23F0C" w:rsidRPr="001413CF">
        <w:rPr>
          <w:rFonts w:ascii="Times New Roman" w:hAnsi="Times New Roman"/>
          <w:sz w:val="28"/>
          <w:szCs w:val="28"/>
        </w:rPr>
        <w:t xml:space="preserve"> </w:t>
      </w:r>
      <w:r w:rsidR="00A171A3" w:rsidRPr="001413CF">
        <w:rPr>
          <w:rFonts w:ascii="Times New Roman" w:hAnsi="Times New Roman"/>
          <w:sz w:val="28"/>
          <w:szCs w:val="28"/>
        </w:rPr>
        <w:t xml:space="preserve">Кульсары (1),  </w:t>
      </w:r>
      <w:r w:rsidR="00D23F0C" w:rsidRPr="001413CF">
        <w:rPr>
          <w:rFonts w:ascii="Times New Roman" w:hAnsi="Times New Roman"/>
          <w:sz w:val="28"/>
          <w:szCs w:val="28"/>
        </w:rPr>
        <w:t xml:space="preserve">Уральск (2), Аксай (1), </w:t>
      </w:r>
      <w:r w:rsidR="00EF7559" w:rsidRPr="001413CF">
        <w:rPr>
          <w:rFonts w:ascii="Times New Roman" w:hAnsi="Times New Roman"/>
          <w:sz w:val="28"/>
          <w:szCs w:val="28"/>
        </w:rPr>
        <w:t>Караганда (1),</w:t>
      </w:r>
      <w:r w:rsidR="007F67DF" w:rsidRPr="001413CF">
        <w:rPr>
          <w:rFonts w:ascii="Times New Roman" w:hAnsi="Times New Roman"/>
          <w:sz w:val="28"/>
          <w:szCs w:val="28"/>
        </w:rPr>
        <w:t xml:space="preserve"> Темиртау (1),</w:t>
      </w:r>
      <w:r w:rsidR="00D23F0C" w:rsidRPr="001413CF">
        <w:rPr>
          <w:rFonts w:ascii="Times New Roman" w:hAnsi="Times New Roman"/>
          <w:sz w:val="28"/>
          <w:szCs w:val="28"/>
        </w:rPr>
        <w:t xml:space="preserve"> </w:t>
      </w:r>
      <w:r w:rsidR="00D23F0C" w:rsidRPr="001413CF">
        <w:rPr>
          <w:rFonts w:ascii="Times New Roman" w:hAnsi="Times New Roman"/>
          <w:sz w:val="28"/>
          <w:szCs w:val="28"/>
          <w:lang w:val="kk-KZ"/>
        </w:rPr>
        <w:t xml:space="preserve">Костанай </w:t>
      </w:r>
      <w:r w:rsidR="00D23F0C" w:rsidRPr="001413CF">
        <w:rPr>
          <w:rFonts w:ascii="Times New Roman" w:hAnsi="Times New Roman"/>
          <w:sz w:val="28"/>
          <w:szCs w:val="28"/>
        </w:rPr>
        <w:t xml:space="preserve">(2), Рудный (1), </w:t>
      </w:r>
      <w:r w:rsidR="00FF62DE" w:rsidRPr="001413CF">
        <w:rPr>
          <w:rFonts w:ascii="Times New Roman" w:hAnsi="Times New Roman"/>
          <w:sz w:val="28"/>
          <w:szCs w:val="28"/>
        </w:rPr>
        <w:t xml:space="preserve">Кызылорда (1), </w:t>
      </w:r>
      <w:r w:rsidR="002C391E" w:rsidRPr="001413CF">
        <w:rPr>
          <w:rFonts w:ascii="Times New Roman" w:hAnsi="Times New Roman"/>
          <w:sz w:val="28"/>
          <w:szCs w:val="28"/>
        </w:rPr>
        <w:t>п.</w:t>
      </w:r>
      <w:r w:rsidR="00A171A3" w:rsidRPr="001413CF">
        <w:rPr>
          <w:rFonts w:ascii="Times New Roman" w:hAnsi="Times New Roman"/>
          <w:sz w:val="28"/>
          <w:szCs w:val="28"/>
        </w:rPr>
        <w:t xml:space="preserve">Акай (1), </w:t>
      </w:r>
      <w:r w:rsidR="002C391E" w:rsidRPr="001413CF">
        <w:rPr>
          <w:rFonts w:ascii="Times New Roman" w:hAnsi="Times New Roman"/>
          <w:sz w:val="28"/>
          <w:szCs w:val="28"/>
        </w:rPr>
        <w:t>п.</w:t>
      </w:r>
      <w:r w:rsidR="00D23F0C" w:rsidRPr="001413CF">
        <w:rPr>
          <w:rFonts w:ascii="Times New Roman" w:hAnsi="Times New Roman"/>
          <w:sz w:val="28"/>
          <w:szCs w:val="28"/>
        </w:rPr>
        <w:t xml:space="preserve">Торетам (1), Туркестан </w:t>
      </w:r>
      <w:r w:rsidR="004A7372" w:rsidRPr="001413CF">
        <w:rPr>
          <w:rFonts w:ascii="Times New Roman" w:hAnsi="Times New Roman"/>
          <w:sz w:val="28"/>
          <w:szCs w:val="28"/>
        </w:rPr>
        <w:t>(1)</w:t>
      </w:r>
      <w:r w:rsidR="00D23F0C" w:rsidRPr="001413CF">
        <w:rPr>
          <w:rFonts w:ascii="Times New Roman" w:hAnsi="Times New Roman"/>
          <w:sz w:val="28"/>
          <w:szCs w:val="28"/>
        </w:rPr>
        <w:t xml:space="preserve"> </w:t>
      </w:r>
      <w:r w:rsidR="00D630D1" w:rsidRPr="001413CF">
        <w:rPr>
          <w:rFonts w:ascii="Times New Roman" w:hAnsi="Times New Roman"/>
          <w:sz w:val="28"/>
          <w:szCs w:val="28"/>
        </w:rPr>
        <w:t>(рис. 6</w:t>
      </w:r>
      <w:r w:rsidR="007A3DAD" w:rsidRPr="001413CF">
        <w:rPr>
          <w:rFonts w:ascii="Times New Roman" w:hAnsi="Times New Roman"/>
          <w:sz w:val="28"/>
          <w:szCs w:val="28"/>
        </w:rPr>
        <w:t>).</w:t>
      </w:r>
    </w:p>
    <w:p w:rsidR="00246D3A" w:rsidRPr="001413CF" w:rsidRDefault="00971635" w:rsidP="00D4325B">
      <w:pPr>
        <w:ind w:firstLine="709"/>
        <w:jc w:val="both"/>
        <w:rPr>
          <w:rFonts w:ascii="Times New Roman" w:hAnsi="Times New Roman"/>
          <w:sz w:val="28"/>
          <w:szCs w:val="28"/>
        </w:rPr>
      </w:pPr>
      <w:r w:rsidRPr="001413CF">
        <w:rPr>
          <w:rFonts w:ascii="Times New Roman" w:hAnsi="Times New Roman"/>
          <w:sz w:val="28"/>
          <w:szCs w:val="28"/>
        </w:rPr>
        <w:t>По данным наблюдений, средние значения радиационного гамма-фона приземного слоя атмосферы по населенным пунктам Республики Каз</w:t>
      </w:r>
      <w:r w:rsidR="00A45BA3" w:rsidRPr="001413CF">
        <w:rPr>
          <w:rFonts w:ascii="Times New Roman" w:hAnsi="Times New Roman"/>
          <w:sz w:val="28"/>
          <w:szCs w:val="28"/>
        </w:rPr>
        <w:t xml:space="preserve">ахстан </w:t>
      </w:r>
      <w:r w:rsidR="00C70A80" w:rsidRPr="001413CF">
        <w:rPr>
          <w:rFonts w:ascii="Times New Roman" w:hAnsi="Times New Roman"/>
          <w:sz w:val="28"/>
          <w:szCs w:val="28"/>
        </w:rPr>
        <w:t>н</w:t>
      </w:r>
      <w:r w:rsidR="00D01814" w:rsidRPr="001413CF">
        <w:rPr>
          <w:rFonts w:ascii="Times New Roman" w:hAnsi="Times New Roman"/>
          <w:sz w:val="28"/>
          <w:szCs w:val="28"/>
        </w:rPr>
        <w:t xml:space="preserve">аходились в пределах </w:t>
      </w:r>
      <w:r w:rsidR="00BB5663" w:rsidRPr="001413CF">
        <w:rPr>
          <w:rFonts w:ascii="Times New Roman" w:hAnsi="Times New Roman"/>
          <w:sz w:val="28"/>
          <w:szCs w:val="28"/>
          <w:lang w:val="kk-KZ"/>
        </w:rPr>
        <w:t>0,</w:t>
      </w:r>
      <w:r w:rsidR="00E66147" w:rsidRPr="001413CF">
        <w:rPr>
          <w:rFonts w:ascii="Times New Roman" w:hAnsi="Times New Roman"/>
          <w:sz w:val="28"/>
          <w:szCs w:val="28"/>
          <w:lang w:val="kk-KZ"/>
        </w:rPr>
        <w:t>0</w:t>
      </w:r>
      <w:r w:rsidR="00C11D21" w:rsidRPr="001413CF">
        <w:rPr>
          <w:rFonts w:ascii="Times New Roman" w:hAnsi="Times New Roman"/>
          <w:sz w:val="28"/>
          <w:szCs w:val="28"/>
          <w:lang w:val="kk-KZ"/>
        </w:rPr>
        <w:t>5</w:t>
      </w:r>
      <w:r w:rsidR="00BB5663" w:rsidRPr="001413CF">
        <w:rPr>
          <w:rFonts w:ascii="Times New Roman" w:hAnsi="Times New Roman"/>
          <w:sz w:val="28"/>
          <w:szCs w:val="28"/>
          <w:lang w:val="kk-KZ"/>
        </w:rPr>
        <w:t>-0,</w:t>
      </w:r>
      <w:r w:rsidR="005C1C12" w:rsidRPr="001413CF">
        <w:rPr>
          <w:rFonts w:ascii="Times New Roman" w:hAnsi="Times New Roman"/>
          <w:sz w:val="28"/>
          <w:szCs w:val="28"/>
          <w:lang w:val="kk-KZ"/>
        </w:rPr>
        <w:t>30</w:t>
      </w:r>
      <w:r w:rsidR="006837FE" w:rsidRPr="001413CF">
        <w:rPr>
          <w:rFonts w:ascii="Times New Roman" w:hAnsi="Times New Roman"/>
          <w:sz w:val="28"/>
          <w:szCs w:val="28"/>
          <w:lang w:val="kk-KZ"/>
        </w:rPr>
        <w:t xml:space="preserve"> </w:t>
      </w:r>
      <w:r w:rsidRPr="001413CF">
        <w:rPr>
          <w:rFonts w:ascii="Times New Roman" w:hAnsi="Times New Roman"/>
          <w:sz w:val="28"/>
          <w:szCs w:val="28"/>
        </w:rPr>
        <w:t>мкЗв/ч. В среднем по Республике Казахстан радиационный гамма-фон составил 0,</w:t>
      </w:r>
      <w:r w:rsidR="00517CD4" w:rsidRPr="001413CF">
        <w:rPr>
          <w:rFonts w:ascii="Times New Roman" w:hAnsi="Times New Roman"/>
          <w:sz w:val="28"/>
          <w:szCs w:val="28"/>
          <w:lang w:val="kk-KZ"/>
        </w:rPr>
        <w:t>1</w:t>
      </w:r>
      <w:r w:rsidR="00C11D21" w:rsidRPr="001413CF">
        <w:rPr>
          <w:rFonts w:ascii="Times New Roman" w:hAnsi="Times New Roman"/>
          <w:sz w:val="28"/>
          <w:szCs w:val="28"/>
          <w:lang w:val="kk-KZ"/>
        </w:rPr>
        <w:t>3</w:t>
      </w:r>
      <w:r w:rsidRPr="001413CF">
        <w:rPr>
          <w:rFonts w:ascii="Times New Roman" w:hAnsi="Times New Roman"/>
          <w:sz w:val="28"/>
          <w:szCs w:val="28"/>
        </w:rPr>
        <w:t xml:space="preserve"> мкЗв/ч и находился в допустимых пределах.</w:t>
      </w:r>
    </w:p>
    <w:p w:rsidR="00F77F96" w:rsidRPr="001413CF" w:rsidRDefault="00F77F96" w:rsidP="00D4325B">
      <w:pPr>
        <w:pStyle w:val="a3"/>
        <w:jc w:val="both"/>
        <w:rPr>
          <w:rFonts w:ascii="Times New Roman" w:hAnsi="Times New Roman"/>
          <w:sz w:val="28"/>
          <w:szCs w:val="28"/>
        </w:rPr>
      </w:pPr>
    </w:p>
    <w:p w:rsidR="00152DBB" w:rsidRPr="001413CF" w:rsidRDefault="00992652" w:rsidP="00D4325B">
      <w:pPr>
        <w:pStyle w:val="a3"/>
        <w:ind w:firstLine="709"/>
        <w:rPr>
          <w:rFonts w:ascii="Times New Roman" w:hAnsi="Times New Roman"/>
          <w:sz w:val="28"/>
          <w:szCs w:val="28"/>
        </w:rPr>
      </w:pPr>
      <w:r w:rsidRPr="001413CF">
        <w:rPr>
          <w:rFonts w:ascii="Times New Roman" w:hAnsi="Times New Roman"/>
          <w:sz w:val="28"/>
          <w:szCs w:val="28"/>
        </w:rPr>
        <w:t>Плотность радиоактивных выпадений в приземно</w:t>
      </w:r>
      <w:r w:rsidR="000C0108" w:rsidRPr="001413CF">
        <w:rPr>
          <w:rFonts w:ascii="Times New Roman" w:hAnsi="Times New Roman"/>
          <w:sz w:val="28"/>
          <w:szCs w:val="28"/>
        </w:rPr>
        <w:t>м</w:t>
      </w:r>
      <w:r w:rsidR="00D000AE" w:rsidRPr="001413CF">
        <w:rPr>
          <w:rFonts w:ascii="Times New Roman" w:hAnsi="Times New Roman"/>
          <w:sz w:val="28"/>
          <w:szCs w:val="28"/>
        </w:rPr>
        <w:t xml:space="preserve">слое </w:t>
      </w:r>
      <w:r w:rsidRPr="001413CF">
        <w:rPr>
          <w:rFonts w:ascii="Times New Roman" w:hAnsi="Times New Roman"/>
          <w:sz w:val="28"/>
          <w:szCs w:val="28"/>
        </w:rPr>
        <w:t>а</w:t>
      </w:r>
      <w:r w:rsidR="00D000AE" w:rsidRPr="001413CF">
        <w:rPr>
          <w:rFonts w:ascii="Times New Roman" w:hAnsi="Times New Roman"/>
          <w:sz w:val="28"/>
          <w:szCs w:val="28"/>
        </w:rPr>
        <w:t>тмосферы</w:t>
      </w:r>
    </w:p>
    <w:p w:rsidR="00992652" w:rsidRPr="001413CF" w:rsidRDefault="00992652" w:rsidP="00D4325B">
      <w:pPr>
        <w:pStyle w:val="a3"/>
        <w:ind w:firstLine="709"/>
        <w:rPr>
          <w:rFonts w:ascii="Times New Roman" w:hAnsi="Times New Roman"/>
          <w:sz w:val="28"/>
          <w:szCs w:val="28"/>
        </w:rPr>
      </w:pPr>
      <w:r w:rsidRPr="001413CF">
        <w:rPr>
          <w:rFonts w:ascii="Times New Roman" w:hAnsi="Times New Roman"/>
          <w:sz w:val="28"/>
          <w:szCs w:val="28"/>
        </w:rPr>
        <w:t>по</w:t>
      </w:r>
      <w:r w:rsidR="00D000AE" w:rsidRPr="001413CF">
        <w:rPr>
          <w:rFonts w:ascii="Times New Roman" w:hAnsi="Times New Roman"/>
          <w:sz w:val="28"/>
          <w:szCs w:val="28"/>
        </w:rPr>
        <w:t xml:space="preserve"> Республике Казахстан</w:t>
      </w:r>
    </w:p>
    <w:p w:rsidR="00703869" w:rsidRPr="001413CF" w:rsidRDefault="00703869" w:rsidP="00D4325B">
      <w:pPr>
        <w:pStyle w:val="a3"/>
        <w:ind w:firstLine="709"/>
        <w:rPr>
          <w:rFonts w:ascii="Times New Roman" w:hAnsi="Times New Roman"/>
          <w:sz w:val="28"/>
          <w:szCs w:val="28"/>
        </w:rPr>
      </w:pPr>
    </w:p>
    <w:p w:rsidR="00403F47" w:rsidRPr="001413CF" w:rsidRDefault="00403F47" w:rsidP="00D4325B">
      <w:pPr>
        <w:ind w:firstLine="709"/>
        <w:jc w:val="both"/>
        <w:rPr>
          <w:rFonts w:ascii="Times New Roman" w:hAnsi="Times New Roman"/>
          <w:sz w:val="28"/>
          <w:szCs w:val="28"/>
        </w:rPr>
      </w:pPr>
      <w:r w:rsidRPr="001413CF">
        <w:rPr>
          <w:rFonts w:ascii="Times New Roman" w:hAnsi="Times New Roman"/>
          <w:sz w:val="28"/>
          <w:szCs w:val="28"/>
        </w:rPr>
        <w:t>Контроль за радиоактивным загрязнением приземного слоя атмосферы осуществлялся в 14 областях Казахстана на 43 метеорологических станциях путем отбора проб воздуха горизонтальными планшетами. На всех станциях проводился пятисуточный отбор проб (рис. 6).</w:t>
      </w:r>
    </w:p>
    <w:p w:rsidR="00403F47" w:rsidRPr="001413CF" w:rsidRDefault="00403F47" w:rsidP="00D4325B">
      <w:pPr>
        <w:ind w:firstLine="709"/>
        <w:jc w:val="both"/>
        <w:rPr>
          <w:rFonts w:ascii="Times New Roman" w:hAnsi="Times New Roman"/>
          <w:sz w:val="28"/>
          <w:szCs w:val="28"/>
          <w:lang w:val="kk-KZ"/>
        </w:rPr>
      </w:pPr>
      <w:r w:rsidRPr="001413CF">
        <w:rPr>
          <w:rFonts w:ascii="Times New Roman" w:hAnsi="Times New Roman"/>
          <w:sz w:val="28"/>
          <w:szCs w:val="28"/>
        </w:rPr>
        <w:t xml:space="preserve">Среднесуточная плотность радиоактивных выпадений в приземном слое атмосферы на территории Республики Казахстан колебалась в пределах </w:t>
      </w:r>
      <w:r w:rsidR="00E94932" w:rsidRPr="001413CF">
        <w:rPr>
          <w:rFonts w:ascii="Times New Roman" w:hAnsi="Times New Roman"/>
          <w:sz w:val="28"/>
          <w:szCs w:val="28"/>
          <w:lang w:val="kk-KZ"/>
        </w:rPr>
        <w:t>0,8-1,8</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xml:space="preserve">. Средняя величина плотности выпадений по Республики Казахстан составила </w:t>
      </w:r>
      <w:r w:rsidR="009A1D9B" w:rsidRPr="001413CF">
        <w:rPr>
          <w:rFonts w:ascii="Times New Roman" w:hAnsi="Times New Roman"/>
          <w:sz w:val="28"/>
          <w:szCs w:val="28"/>
          <w:lang w:val="kk-KZ"/>
        </w:rPr>
        <w:t>1,</w:t>
      </w:r>
      <w:r w:rsidR="00E94932" w:rsidRPr="001413CF">
        <w:rPr>
          <w:rFonts w:ascii="Times New Roman" w:hAnsi="Times New Roman"/>
          <w:sz w:val="28"/>
          <w:szCs w:val="28"/>
          <w:lang w:val="kk-KZ"/>
        </w:rPr>
        <w:t>2</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что не превышает предельно-допустимый уровень.</w:t>
      </w:r>
    </w:p>
    <w:p w:rsidR="004E29FD" w:rsidRPr="001413CF" w:rsidRDefault="004E29FD" w:rsidP="00D4325B">
      <w:pPr>
        <w:jc w:val="both"/>
        <w:rPr>
          <w:rFonts w:ascii="Times New Roman" w:hAnsi="Times New Roman"/>
          <w:sz w:val="28"/>
          <w:szCs w:val="28"/>
          <w:lang w:val="kk-KZ"/>
        </w:rPr>
        <w:sectPr w:rsidR="004E29FD" w:rsidRPr="001413CF" w:rsidSect="00F032F2">
          <w:footerReference w:type="even" r:id="rId28"/>
          <w:footerReference w:type="default" r:id="rId29"/>
          <w:footerReference w:type="first" r:id="rId30"/>
          <w:type w:val="nextColumn"/>
          <w:pgSz w:w="11906" w:h="16838"/>
          <w:pgMar w:top="1134" w:right="851" w:bottom="1134" w:left="1134" w:header="709" w:footer="709" w:gutter="0"/>
          <w:cols w:space="708"/>
          <w:titlePg/>
          <w:docGrid w:linePitch="381"/>
        </w:sectPr>
      </w:pPr>
    </w:p>
    <w:p w:rsidR="004E29FD" w:rsidRPr="001413CF" w:rsidRDefault="00854727" w:rsidP="00D4325B">
      <w:pPr>
        <w:jc w:val="center"/>
        <w:rPr>
          <w:rFonts w:ascii="Times New Roman" w:hAnsi="Times New Roman"/>
          <w:sz w:val="28"/>
          <w:szCs w:val="28"/>
        </w:rPr>
      </w:pPr>
      <w:r w:rsidRPr="001413CF">
        <w:rPr>
          <w:rFonts w:ascii="Times New Roman" w:hAnsi="Times New Roman"/>
          <w:noProof/>
          <w:sz w:val="28"/>
          <w:szCs w:val="28"/>
          <w:lang w:eastAsia="ru-RU" w:bidi="ar-SA"/>
        </w:rPr>
        <w:lastRenderedPageBreak/>
        <w:drawing>
          <wp:inline distT="0" distB="0" distL="0" distR="0">
            <wp:extent cx="8681085" cy="5344160"/>
            <wp:effectExtent l="19050" t="0" r="5715" b="0"/>
            <wp:docPr id="25" name="Рисунок 1" descr="C:\Documents and Settings\UAizhan_a\Рабочий стол\Карта радиация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Aizhan_a\Рабочий стол\Карта радиация 2016.jpg"/>
                    <pic:cNvPicPr>
                      <a:picLocks noChangeAspect="1" noChangeArrowheads="1"/>
                    </pic:cNvPicPr>
                  </pic:nvPicPr>
                  <pic:blipFill>
                    <a:blip r:embed="rId31" cstate="print"/>
                    <a:srcRect/>
                    <a:stretch>
                      <a:fillRect/>
                    </a:stretch>
                  </pic:blipFill>
                  <pic:spPr bwMode="auto">
                    <a:xfrm>
                      <a:off x="0" y="0"/>
                      <a:ext cx="8681085" cy="5344160"/>
                    </a:xfrm>
                    <a:prstGeom prst="rect">
                      <a:avLst/>
                    </a:prstGeom>
                    <a:noFill/>
                    <a:ln w="9525">
                      <a:noFill/>
                      <a:miter lim="800000"/>
                      <a:headEnd/>
                      <a:tailEnd/>
                    </a:ln>
                  </pic:spPr>
                </pic:pic>
              </a:graphicData>
            </a:graphic>
          </wp:inline>
        </w:drawing>
      </w:r>
    </w:p>
    <w:p w:rsidR="00FF62DE" w:rsidRPr="001413CF" w:rsidRDefault="004E29FD" w:rsidP="00D4325B">
      <w:pPr>
        <w:jc w:val="center"/>
        <w:rPr>
          <w:rFonts w:ascii="Times New Roman" w:hAnsi="Times New Roman"/>
        </w:rPr>
      </w:pPr>
      <w:r w:rsidRPr="001413CF">
        <w:rPr>
          <w:rFonts w:ascii="Times New Roman" w:hAnsi="Times New Roman"/>
        </w:rPr>
        <w:t xml:space="preserve">Рис. </w:t>
      </w:r>
      <w:r w:rsidR="00D630D1" w:rsidRPr="001413CF">
        <w:rPr>
          <w:rFonts w:ascii="Times New Roman" w:hAnsi="Times New Roman"/>
        </w:rPr>
        <w:t>6</w:t>
      </w:r>
      <w:r w:rsidRPr="001413CF">
        <w:rPr>
          <w:rFonts w:ascii="Times New Roman" w:hAnsi="Times New Roman"/>
        </w:rPr>
        <w:t xml:space="preserve"> Схема расположения метеостанций за наблюдением </w:t>
      </w:r>
      <w:r w:rsidR="00360F8E" w:rsidRPr="001413CF">
        <w:rPr>
          <w:rFonts w:ascii="Times New Roman" w:hAnsi="Times New Roman"/>
        </w:rPr>
        <w:t xml:space="preserve">уровня </w:t>
      </w:r>
      <w:r w:rsidRPr="001413CF">
        <w:rPr>
          <w:rFonts w:ascii="Times New Roman" w:hAnsi="Times New Roman"/>
        </w:rPr>
        <w:t>радиа</w:t>
      </w:r>
      <w:r w:rsidR="00597304" w:rsidRPr="001413CF">
        <w:rPr>
          <w:rFonts w:ascii="Times New Roman" w:hAnsi="Times New Roman"/>
        </w:rPr>
        <w:t>ционного гамма-фона и плотности</w:t>
      </w:r>
      <w:r w:rsidRPr="001413CF">
        <w:rPr>
          <w:rFonts w:ascii="Times New Roman" w:hAnsi="Times New Roman"/>
        </w:rPr>
        <w:t xml:space="preserve"> радиоактивных </w:t>
      </w:r>
    </w:p>
    <w:p w:rsidR="004E29FD" w:rsidRPr="001413CF" w:rsidRDefault="004E29FD" w:rsidP="00D4325B">
      <w:pPr>
        <w:jc w:val="center"/>
        <w:rPr>
          <w:rFonts w:ascii="Times New Roman" w:hAnsi="Times New Roman"/>
        </w:rPr>
      </w:pPr>
      <w:r w:rsidRPr="001413CF">
        <w:rPr>
          <w:rFonts w:ascii="Times New Roman" w:hAnsi="Times New Roman"/>
        </w:rPr>
        <w:t xml:space="preserve">выпадений на территории </w:t>
      </w:r>
      <w:r w:rsidR="00D875DE" w:rsidRPr="001413CF">
        <w:rPr>
          <w:rFonts w:ascii="Times New Roman" w:hAnsi="Times New Roman"/>
        </w:rPr>
        <w:t>Республики Казахстан</w:t>
      </w:r>
    </w:p>
    <w:p w:rsidR="004E29FD" w:rsidRPr="001413CF" w:rsidRDefault="004E29FD" w:rsidP="00D4325B">
      <w:pPr>
        <w:jc w:val="center"/>
        <w:rPr>
          <w:rFonts w:ascii="Times New Roman" w:hAnsi="Times New Roman"/>
          <w:sz w:val="28"/>
          <w:szCs w:val="28"/>
        </w:rPr>
        <w:sectPr w:rsidR="004E29FD" w:rsidRPr="001413CF" w:rsidSect="00F032F2">
          <w:type w:val="nextColumn"/>
          <w:pgSz w:w="16838" w:h="11906" w:orient="landscape"/>
          <w:pgMar w:top="1134" w:right="851" w:bottom="1134" w:left="1134" w:header="709" w:footer="709" w:gutter="0"/>
          <w:cols w:space="708"/>
          <w:titlePg/>
          <w:docGrid w:linePitch="381"/>
        </w:sectPr>
      </w:pPr>
    </w:p>
    <w:p w:rsidR="005A01AD" w:rsidRPr="001413CF" w:rsidRDefault="002A42E5" w:rsidP="00D4325B">
      <w:pPr>
        <w:numPr>
          <w:ilvl w:val="0"/>
          <w:numId w:val="1"/>
        </w:numPr>
        <w:tabs>
          <w:tab w:val="left" w:pos="993"/>
          <w:tab w:val="left" w:pos="1134"/>
        </w:tabs>
        <w:jc w:val="center"/>
        <w:rPr>
          <w:rFonts w:ascii="Times New Roman" w:hAnsi="Times New Roman"/>
          <w:b/>
          <w:sz w:val="28"/>
          <w:szCs w:val="28"/>
        </w:rPr>
      </w:pPr>
      <w:r w:rsidRPr="001413CF">
        <w:rPr>
          <w:rFonts w:ascii="Times New Roman" w:hAnsi="Times New Roman"/>
          <w:b/>
          <w:sz w:val="28"/>
          <w:szCs w:val="28"/>
        </w:rPr>
        <w:lastRenderedPageBreak/>
        <w:t>Состояние окружающей среды Акмолинской области</w:t>
      </w:r>
    </w:p>
    <w:p w:rsidR="002A42E5" w:rsidRPr="001413CF" w:rsidRDefault="002A42E5" w:rsidP="00D4325B">
      <w:pPr>
        <w:tabs>
          <w:tab w:val="left" w:pos="993"/>
          <w:tab w:val="left" w:pos="1134"/>
        </w:tabs>
        <w:ind w:left="360"/>
        <w:jc w:val="center"/>
        <w:rPr>
          <w:rFonts w:ascii="Times New Roman" w:hAnsi="Times New Roman"/>
          <w:b/>
          <w:sz w:val="28"/>
          <w:szCs w:val="28"/>
        </w:rPr>
      </w:pPr>
    </w:p>
    <w:p w:rsidR="00283CB0" w:rsidRPr="001413CF" w:rsidRDefault="00224B34" w:rsidP="00D4325B">
      <w:pPr>
        <w:numPr>
          <w:ilvl w:val="1"/>
          <w:numId w:val="1"/>
        </w:numPr>
        <w:tabs>
          <w:tab w:val="left" w:pos="567"/>
          <w:tab w:val="left" w:pos="1134"/>
        </w:tabs>
        <w:ind w:left="0" w:firstLine="0"/>
        <w:jc w:val="center"/>
        <w:rPr>
          <w:rFonts w:ascii="Times New Roman" w:hAnsi="Times New Roman"/>
          <w:b/>
          <w:sz w:val="28"/>
          <w:szCs w:val="28"/>
        </w:rPr>
      </w:pPr>
      <w:r w:rsidRPr="001413CF">
        <w:rPr>
          <w:rFonts w:ascii="Times New Roman" w:hAnsi="Times New Roman"/>
          <w:b/>
          <w:sz w:val="28"/>
          <w:szCs w:val="28"/>
        </w:rPr>
        <w:t xml:space="preserve">Состояние загрязнения атмосферного воздуха </w:t>
      </w:r>
      <w:r w:rsidR="00283CB0" w:rsidRPr="001413CF">
        <w:rPr>
          <w:rFonts w:ascii="Times New Roman" w:hAnsi="Times New Roman"/>
          <w:b/>
          <w:sz w:val="28"/>
          <w:szCs w:val="28"/>
        </w:rPr>
        <w:t>по городу Астана</w:t>
      </w:r>
    </w:p>
    <w:p w:rsidR="00D870C7" w:rsidRPr="001413CF" w:rsidRDefault="00D870C7" w:rsidP="00D4325B">
      <w:pPr>
        <w:tabs>
          <w:tab w:val="left" w:pos="993"/>
          <w:tab w:val="left" w:pos="1134"/>
        </w:tabs>
        <w:ind w:left="709"/>
        <w:jc w:val="center"/>
        <w:rPr>
          <w:rFonts w:ascii="Times New Roman" w:hAnsi="Times New Roman"/>
          <w:b/>
          <w:sz w:val="28"/>
          <w:szCs w:val="28"/>
        </w:rPr>
      </w:pPr>
    </w:p>
    <w:p w:rsidR="0070472D" w:rsidRPr="001413CF" w:rsidRDefault="0070472D" w:rsidP="00D4325B">
      <w:pPr>
        <w:pStyle w:val="Style100"/>
        <w:widowControl/>
        <w:spacing w:line="0" w:lineRule="atLeast"/>
        <w:ind w:firstLine="708"/>
        <w:rPr>
          <w:rStyle w:val="FontStyle201"/>
          <w:sz w:val="28"/>
          <w:szCs w:val="28"/>
        </w:rPr>
      </w:pPr>
      <w:r w:rsidRPr="001413CF">
        <w:rPr>
          <w:rStyle w:val="FontStyle204"/>
          <w:sz w:val="28"/>
          <w:szCs w:val="28"/>
        </w:rPr>
        <w:t>Наблюдения за состоянием атмосферного воздуха велисьна</w:t>
      </w:r>
      <w:r w:rsidR="005F7B02" w:rsidRPr="001413CF">
        <w:rPr>
          <w:rStyle w:val="FontStyle204"/>
          <w:sz w:val="28"/>
          <w:szCs w:val="28"/>
        </w:rPr>
        <w:t>7</w:t>
      </w:r>
      <w:r w:rsidRPr="001413CF">
        <w:rPr>
          <w:rStyle w:val="FontStyle204"/>
          <w:sz w:val="28"/>
          <w:szCs w:val="28"/>
        </w:rPr>
        <w:t>стационарных постах</w:t>
      </w:r>
      <w:r w:rsidRPr="001413CF">
        <w:rPr>
          <w:rFonts w:ascii="Times New Roman" w:hAnsi="Times New Roman"/>
          <w:sz w:val="28"/>
          <w:szCs w:val="28"/>
        </w:rPr>
        <w:t>(</w:t>
      </w:r>
      <w:r w:rsidR="00AD7CD7" w:rsidRPr="001413CF">
        <w:rPr>
          <w:rFonts w:ascii="Times New Roman" w:hAnsi="Times New Roman"/>
          <w:sz w:val="28"/>
          <w:szCs w:val="28"/>
        </w:rPr>
        <w:t>рис1.1</w:t>
      </w:r>
      <w:r w:rsidRPr="001413CF">
        <w:rPr>
          <w:rFonts w:ascii="Times New Roman" w:hAnsi="Times New Roman"/>
          <w:sz w:val="28"/>
          <w:szCs w:val="28"/>
        </w:rPr>
        <w:t xml:space="preserve">, таблица </w:t>
      </w:r>
      <w:r w:rsidR="00D630D1" w:rsidRPr="001413CF">
        <w:rPr>
          <w:rFonts w:ascii="Times New Roman" w:hAnsi="Times New Roman"/>
          <w:sz w:val="28"/>
          <w:szCs w:val="28"/>
        </w:rPr>
        <w:t>1</w:t>
      </w:r>
      <w:r w:rsidR="009066A4" w:rsidRPr="001413CF">
        <w:rPr>
          <w:rFonts w:ascii="Times New Roman" w:hAnsi="Times New Roman"/>
          <w:sz w:val="28"/>
          <w:szCs w:val="28"/>
        </w:rPr>
        <w:t>.1</w:t>
      </w:r>
      <w:r w:rsidRPr="001413CF">
        <w:rPr>
          <w:rFonts w:ascii="Times New Roman" w:hAnsi="Times New Roman"/>
          <w:sz w:val="28"/>
          <w:szCs w:val="28"/>
        </w:rPr>
        <w:t>)</w:t>
      </w:r>
      <w:r w:rsidRPr="001413CF">
        <w:rPr>
          <w:rStyle w:val="FontStyle201"/>
          <w:sz w:val="28"/>
          <w:szCs w:val="28"/>
        </w:rPr>
        <w:t>.</w:t>
      </w:r>
    </w:p>
    <w:p w:rsidR="00BC6A67" w:rsidRPr="001413CF" w:rsidRDefault="00BC6A67" w:rsidP="00D4325B">
      <w:pPr>
        <w:pStyle w:val="Style100"/>
        <w:widowControl/>
        <w:spacing w:line="0" w:lineRule="atLeast"/>
        <w:ind w:firstLine="708"/>
        <w:rPr>
          <w:rStyle w:val="FontStyle201"/>
          <w:sz w:val="28"/>
          <w:szCs w:val="28"/>
        </w:rPr>
      </w:pPr>
    </w:p>
    <w:p w:rsidR="0070472D" w:rsidRPr="001413CF" w:rsidRDefault="0070472D" w:rsidP="00D4325B">
      <w:pPr>
        <w:jc w:val="right"/>
        <w:rPr>
          <w:rFonts w:ascii="Times New Roman" w:hAnsi="Times New Roman"/>
        </w:rPr>
      </w:pPr>
      <w:r w:rsidRPr="001413CF">
        <w:rPr>
          <w:rFonts w:ascii="Times New Roman" w:hAnsi="Times New Roman"/>
        </w:rPr>
        <w:t xml:space="preserve">Таблица </w:t>
      </w:r>
      <w:r w:rsidR="00D630D1" w:rsidRPr="001413CF">
        <w:rPr>
          <w:rFonts w:ascii="Times New Roman" w:hAnsi="Times New Roman"/>
        </w:rPr>
        <w:t>1</w:t>
      </w:r>
      <w:r w:rsidR="009066A4" w:rsidRPr="001413CF">
        <w:rPr>
          <w:rFonts w:ascii="Times New Roman" w:hAnsi="Times New Roman"/>
        </w:rPr>
        <w:t>.1</w:t>
      </w:r>
    </w:p>
    <w:p w:rsidR="0070472D" w:rsidRPr="001413CF" w:rsidRDefault="0070472D"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843"/>
        <w:gridCol w:w="2835"/>
        <w:gridCol w:w="3260"/>
      </w:tblGrid>
      <w:tr w:rsidR="00B75F38" w:rsidRPr="001413CF" w:rsidTr="00874A3F">
        <w:tc>
          <w:tcPr>
            <w:tcW w:w="959" w:type="dxa"/>
            <w:vAlign w:val="center"/>
          </w:tcPr>
          <w:p w:rsidR="00B75F38" w:rsidRPr="001413CF" w:rsidRDefault="00B75F38" w:rsidP="00D4325B">
            <w:pPr>
              <w:jc w:val="center"/>
              <w:outlineLvl w:val="1"/>
              <w:rPr>
                <w:rFonts w:ascii="Times New Roman" w:hAnsi="Times New Roman"/>
                <w:b/>
              </w:rPr>
            </w:pPr>
            <w:r w:rsidRPr="001413CF">
              <w:rPr>
                <w:rFonts w:ascii="Times New Roman" w:hAnsi="Times New Roman"/>
                <w:b/>
              </w:rPr>
              <w:t>Номер</w:t>
            </w:r>
          </w:p>
          <w:p w:rsidR="00B75F38" w:rsidRPr="001413CF" w:rsidRDefault="00B75F38" w:rsidP="00D4325B">
            <w:pPr>
              <w:jc w:val="center"/>
              <w:outlineLvl w:val="1"/>
              <w:rPr>
                <w:rFonts w:ascii="Times New Roman" w:hAnsi="Times New Roman"/>
                <w:b/>
              </w:rPr>
            </w:pPr>
            <w:r w:rsidRPr="001413CF">
              <w:rPr>
                <w:rFonts w:ascii="Times New Roman" w:hAnsi="Times New Roman"/>
                <w:b/>
              </w:rPr>
              <w:t>поста</w:t>
            </w:r>
          </w:p>
        </w:tc>
        <w:tc>
          <w:tcPr>
            <w:tcW w:w="1134" w:type="dxa"/>
            <w:vAlign w:val="center"/>
          </w:tcPr>
          <w:p w:rsidR="00B75F38" w:rsidRPr="001413CF" w:rsidRDefault="00B75F38" w:rsidP="00D4325B">
            <w:pPr>
              <w:jc w:val="center"/>
              <w:outlineLvl w:val="1"/>
              <w:rPr>
                <w:rFonts w:ascii="Times New Roman" w:hAnsi="Times New Roman"/>
                <w:b/>
              </w:rPr>
            </w:pPr>
            <w:r w:rsidRPr="001413CF">
              <w:rPr>
                <w:rFonts w:ascii="Times New Roman" w:hAnsi="Times New Roman"/>
                <w:b/>
              </w:rPr>
              <w:t>Сроки отбора</w:t>
            </w:r>
          </w:p>
        </w:tc>
        <w:tc>
          <w:tcPr>
            <w:tcW w:w="1843" w:type="dxa"/>
            <w:vAlign w:val="center"/>
          </w:tcPr>
          <w:p w:rsidR="00B75F38" w:rsidRPr="001413CF" w:rsidRDefault="00AB471D" w:rsidP="00D4325B">
            <w:pPr>
              <w:jc w:val="center"/>
              <w:outlineLvl w:val="1"/>
              <w:rPr>
                <w:rFonts w:ascii="Times New Roman" w:hAnsi="Times New Roman"/>
                <w:b/>
              </w:rPr>
            </w:pPr>
            <w:r w:rsidRPr="001413CF">
              <w:rPr>
                <w:rFonts w:ascii="Times New Roman" w:hAnsi="Times New Roman"/>
                <w:b/>
              </w:rPr>
              <w:t>Проведение</w:t>
            </w:r>
            <w:r w:rsidR="00B75F38" w:rsidRPr="001413CF">
              <w:rPr>
                <w:rFonts w:ascii="Times New Roman" w:hAnsi="Times New Roman"/>
                <w:b/>
              </w:rPr>
              <w:t xml:space="preserve"> наблюдений</w:t>
            </w:r>
          </w:p>
        </w:tc>
        <w:tc>
          <w:tcPr>
            <w:tcW w:w="2835" w:type="dxa"/>
            <w:vAlign w:val="center"/>
          </w:tcPr>
          <w:p w:rsidR="00B75F38" w:rsidRPr="001413CF" w:rsidRDefault="00B75F38" w:rsidP="00D4325B">
            <w:pPr>
              <w:jc w:val="center"/>
              <w:outlineLvl w:val="1"/>
              <w:rPr>
                <w:rFonts w:ascii="Times New Roman" w:hAnsi="Times New Roman"/>
                <w:b/>
              </w:rPr>
            </w:pPr>
            <w:r w:rsidRPr="001413CF">
              <w:rPr>
                <w:rFonts w:ascii="Times New Roman" w:hAnsi="Times New Roman"/>
                <w:b/>
              </w:rPr>
              <w:t>Адрес поста</w:t>
            </w:r>
          </w:p>
        </w:tc>
        <w:tc>
          <w:tcPr>
            <w:tcW w:w="3260" w:type="dxa"/>
            <w:vAlign w:val="center"/>
          </w:tcPr>
          <w:p w:rsidR="00B75F38" w:rsidRPr="001413CF" w:rsidRDefault="00B75F38" w:rsidP="00D4325B">
            <w:pPr>
              <w:jc w:val="center"/>
              <w:outlineLvl w:val="1"/>
              <w:rPr>
                <w:rFonts w:ascii="Times New Roman" w:hAnsi="Times New Roman"/>
                <w:b/>
              </w:rPr>
            </w:pPr>
            <w:r w:rsidRPr="001413CF">
              <w:rPr>
                <w:rFonts w:ascii="Times New Roman" w:hAnsi="Times New Roman"/>
                <w:b/>
              </w:rPr>
              <w:t>Определяемые примеси</w:t>
            </w:r>
          </w:p>
        </w:tc>
      </w:tr>
      <w:tr w:rsidR="00B75F38" w:rsidRPr="001413CF" w:rsidTr="00874A3F">
        <w:tc>
          <w:tcPr>
            <w:tcW w:w="959" w:type="dxa"/>
            <w:vAlign w:val="center"/>
          </w:tcPr>
          <w:p w:rsidR="00B75F38" w:rsidRPr="001413CF" w:rsidRDefault="00B75F38" w:rsidP="00D4325B">
            <w:pPr>
              <w:jc w:val="center"/>
              <w:outlineLvl w:val="1"/>
              <w:rPr>
                <w:rFonts w:ascii="Times New Roman" w:hAnsi="Times New Roman"/>
              </w:rPr>
            </w:pPr>
            <w:r w:rsidRPr="001413CF">
              <w:rPr>
                <w:rFonts w:ascii="Times New Roman" w:hAnsi="Times New Roman"/>
              </w:rPr>
              <w:t>1</w:t>
            </w:r>
          </w:p>
        </w:tc>
        <w:tc>
          <w:tcPr>
            <w:tcW w:w="1134" w:type="dxa"/>
            <w:vMerge w:val="restart"/>
            <w:vAlign w:val="center"/>
          </w:tcPr>
          <w:p w:rsidR="00B75F38" w:rsidRPr="001413CF" w:rsidRDefault="005F7B02" w:rsidP="00D4325B">
            <w:pPr>
              <w:pStyle w:val="afa"/>
              <w:ind w:left="34"/>
              <w:jc w:val="center"/>
              <w:outlineLvl w:val="1"/>
              <w:rPr>
                <w:rFonts w:ascii="Times New Roman" w:hAnsi="Times New Roman"/>
              </w:rPr>
            </w:pPr>
            <w:r w:rsidRPr="001413CF">
              <w:rPr>
                <w:rFonts w:ascii="Times New Roman" w:hAnsi="Times New Roman"/>
              </w:rPr>
              <w:t>2 р</w:t>
            </w:r>
            <w:r w:rsidR="00B75F38" w:rsidRPr="001413CF">
              <w:rPr>
                <w:rFonts w:ascii="Times New Roman" w:hAnsi="Times New Roman"/>
              </w:rPr>
              <w:t>аза</w:t>
            </w:r>
          </w:p>
          <w:p w:rsidR="00B75F38" w:rsidRPr="001413CF" w:rsidRDefault="00B75F38" w:rsidP="00D4325B">
            <w:pPr>
              <w:jc w:val="center"/>
              <w:outlineLvl w:val="1"/>
              <w:rPr>
                <w:rFonts w:ascii="Times New Roman" w:hAnsi="Times New Roman"/>
              </w:rPr>
            </w:pPr>
            <w:r w:rsidRPr="001413CF">
              <w:rPr>
                <w:rFonts w:ascii="Times New Roman" w:hAnsi="Times New Roman"/>
              </w:rPr>
              <w:t>в сутки</w:t>
            </w:r>
          </w:p>
        </w:tc>
        <w:tc>
          <w:tcPr>
            <w:tcW w:w="1843" w:type="dxa"/>
            <w:vMerge w:val="restart"/>
            <w:vAlign w:val="center"/>
          </w:tcPr>
          <w:p w:rsidR="00B75F38" w:rsidRPr="001413CF" w:rsidRDefault="00B75F38" w:rsidP="00D4325B">
            <w:pPr>
              <w:jc w:val="center"/>
              <w:outlineLvl w:val="1"/>
              <w:rPr>
                <w:rFonts w:ascii="Times New Roman" w:hAnsi="Times New Roman"/>
              </w:rPr>
            </w:pPr>
            <w:r w:rsidRPr="001413CF">
              <w:rPr>
                <w:rFonts w:ascii="Times New Roman" w:hAnsi="Times New Roman"/>
              </w:rPr>
              <w:t>ручной отбор проб  (дискретные методы)</w:t>
            </w:r>
          </w:p>
        </w:tc>
        <w:tc>
          <w:tcPr>
            <w:tcW w:w="2835" w:type="dxa"/>
            <w:vAlign w:val="center"/>
          </w:tcPr>
          <w:p w:rsidR="00B75F38" w:rsidRPr="001413CF" w:rsidRDefault="00B75F38" w:rsidP="00D4325B">
            <w:pPr>
              <w:jc w:val="center"/>
              <w:rPr>
                <w:rFonts w:ascii="Times New Roman" w:hAnsi="Times New Roman"/>
              </w:rPr>
            </w:pPr>
            <w:r w:rsidRPr="001413CF">
              <w:rPr>
                <w:rFonts w:ascii="Times New Roman" w:hAnsi="Times New Roman"/>
              </w:rPr>
              <w:t>ул. Джамбула</w:t>
            </w:r>
            <w:r w:rsidR="005D0D7E" w:rsidRPr="001413CF">
              <w:rPr>
                <w:rFonts w:ascii="Times New Roman" w:hAnsi="Times New Roman"/>
                <w:lang w:val="kk-KZ"/>
              </w:rPr>
              <w:t>,</w:t>
            </w:r>
            <w:r w:rsidRPr="001413CF">
              <w:rPr>
                <w:rFonts w:ascii="Times New Roman" w:hAnsi="Times New Roman"/>
              </w:rPr>
              <w:t>11</w:t>
            </w:r>
          </w:p>
        </w:tc>
        <w:tc>
          <w:tcPr>
            <w:tcW w:w="3260" w:type="dxa"/>
            <w:vMerge w:val="restart"/>
            <w:vAlign w:val="center"/>
          </w:tcPr>
          <w:p w:rsidR="00B75F38" w:rsidRPr="001413CF" w:rsidRDefault="00D94EF7" w:rsidP="00D4325B">
            <w:pPr>
              <w:spacing w:after="60"/>
              <w:outlineLvl w:val="1"/>
              <w:rPr>
                <w:rFonts w:ascii="Times New Roman" w:hAnsi="Times New Roman"/>
              </w:rPr>
            </w:pPr>
            <w:r w:rsidRPr="001413CF">
              <w:rPr>
                <w:rFonts w:ascii="Times New Roman" w:hAnsi="Times New Roman"/>
              </w:rPr>
              <w:t>взвешенные вещества</w:t>
            </w:r>
            <w:r w:rsidR="006C1C54" w:rsidRPr="001413CF">
              <w:rPr>
                <w:rFonts w:ascii="Times New Roman" w:hAnsi="Times New Roman"/>
              </w:rPr>
              <w:t xml:space="preserve">, </w:t>
            </w:r>
            <w:r w:rsidR="006D276E" w:rsidRPr="001413CF">
              <w:rPr>
                <w:rFonts w:ascii="Times New Roman" w:hAnsi="Times New Roman"/>
              </w:rPr>
              <w:t xml:space="preserve">диоксид серы, </w:t>
            </w:r>
            <w:r w:rsidR="00B75F38" w:rsidRPr="001413CF">
              <w:rPr>
                <w:rFonts w:ascii="Times New Roman" w:hAnsi="Times New Roman"/>
              </w:rPr>
              <w:t>оксид углерода</w:t>
            </w:r>
            <w:r w:rsidR="006C1C54" w:rsidRPr="001413CF">
              <w:rPr>
                <w:rFonts w:ascii="Times New Roman" w:hAnsi="Times New Roman"/>
              </w:rPr>
              <w:t xml:space="preserve">, </w:t>
            </w:r>
            <w:r w:rsidR="00245584" w:rsidRPr="001413CF">
              <w:rPr>
                <w:rFonts w:ascii="Times New Roman" w:hAnsi="Times New Roman"/>
              </w:rPr>
              <w:t>сульфаты,</w:t>
            </w:r>
            <w:r w:rsidR="00B75F38" w:rsidRPr="001413CF">
              <w:rPr>
                <w:rFonts w:ascii="Times New Roman" w:hAnsi="Times New Roman"/>
              </w:rPr>
              <w:t xml:space="preserve"> диоксид азота, фтористый водород</w:t>
            </w:r>
          </w:p>
        </w:tc>
      </w:tr>
      <w:tr w:rsidR="00B75F38" w:rsidRPr="001413CF" w:rsidTr="00874A3F">
        <w:tc>
          <w:tcPr>
            <w:tcW w:w="959" w:type="dxa"/>
            <w:vAlign w:val="center"/>
          </w:tcPr>
          <w:p w:rsidR="00B75F38" w:rsidRPr="001413CF" w:rsidRDefault="00B75F38" w:rsidP="00D4325B">
            <w:pPr>
              <w:jc w:val="center"/>
              <w:outlineLvl w:val="1"/>
              <w:rPr>
                <w:rFonts w:ascii="Times New Roman" w:hAnsi="Times New Roman"/>
              </w:rPr>
            </w:pPr>
            <w:r w:rsidRPr="001413CF">
              <w:rPr>
                <w:rFonts w:ascii="Times New Roman" w:hAnsi="Times New Roman"/>
              </w:rPr>
              <w:t>2</w:t>
            </w:r>
          </w:p>
        </w:tc>
        <w:tc>
          <w:tcPr>
            <w:tcW w:w="1134" w:type="dxa"/>
            <w:vMerge/>
            <w:vAlign w:val="center"/>
          </w:tcPr>
          <w:p w:rsidR="00B75F38" w:rsidRPr="001413CF" w:rsidRDefault="00B75F38" w:rsidP="00D4325B">
            <w:pPr>
              <w:jc w:val="center"/>
              <w:outlineLvl w:val="1"/>
              <w:rPr>
                <w:rFonts w:ascii="Times New Roman" w:hAnsi="Times New Roman"/>
              </w:rPr>
            </w:pPr>
          </w:p>
        </w:tc>
        <w:tc>
          <w:tcPr>
            <w:tcW w:w="1843" w:type="dxa"/>
            <w:vMerge/>
            <w:vAlign w:val="center"/>
          </w:tcPr>
          <w:p w:rsidR="00B75F38" w:rsidRPr="001413CF" w:rsidRDefault="00B75F38" w:rsidP="00D4325B">
            <w:pPr>
              <w:jc w:val="center"/>
              <w:outlineLvl w:val="1"/>
              <w:rPr>
                <w:rFonts w:ascii="Times New Roman" w:hAnsi="Times New Roman"/>
              </w:rPr>
            </w:pPr>
          </w:p>
        </w:tc>
        <w:tc>
          <w:tcPr>
            <w:tcW w:w="2835" w:type="dxa"/>
            <w:vAlign w:val="center"/>
          </w:tcPr>
          <w:p w:rsidR="00B75F38" w:rsidRPr="001413CF" w:rsidRDefault="00B75F38" w:rsidP="00D4325B">
            <w:pPr>
              <w:jc w:val="center"/>
              <w:outlineLvl w:val="1"/>
              <w:rPr>
                <w:rFonts w:ascii="Times New Roman" w:hAnsi="Times New Roman"/>
              </w:rPr>
            </w:pPr>
            <w:r w:rsidRPr="001413CF">
              <w:rPr>
                <w:rFonts w:ascii="Times New Roman" w:hAnsi="Times New Roman"/>
              </w:rPr>
              <w:t xml:space="preserve">пересечение </w:t>
            </w:r>
          </w:p>
          <w:p w:rsidR="00B75F38" w:rsidRPr="001413CF" w:rsidRDefault="00B75F38" w:rsidP="00D4325B">
            <w:pPr>
              <w:jc w:val="center"/>
              <w:outlineLvl w:val="1"/>
              <w:rPr>
                <w:rFonts w:ascii="Times New Roman" w:hAnsi="Times New Roman"/>
              </w:rPr>
            </w:pPr>
            <w:r w:rsidRPr="001413CF">
              <w:rPr>
                <w:rFonts w:ascii="Times New Roman" w:hAnsi="Times New Roman"/>
              </w:rPr>
              <w:t xml:space="preserve">ул. Ауэзова </w:t>
            </w:r>
            <w:r w:rsidR="005F7B02" w:rsidRPr="001413CF">
              <w:rPr>
                <w:rFonts w:ascii="Times New Roman" w:hAnsi="Times New Roman"/>
              </w:rPr>
              <w:t>–</w:t>
            </w:r>
            <w:r w:rsidRPr="001413CF">
              <w:rPr>
                <w:rFonts w:ascii="Times New Roman" w:hAnsi="Times New Roman"/>
              </w:rPr>
              <w:t>Сейфуллина</w:t>
            </w:r>
          </w:p>
        </w:tc>
        <w:tc>
          <w:tcPr>
            <w:tcW w:w="3260" w:type="dxa"/>
            <w:vMerge/>
            <w:vAlign w:val="center"/>
          </w:tcPr>
          <w:p w:rsidR="00B75F38" w:rsidRPr="001413CF" w:rsidRDefault="00B75F38" w:rsidP="00D4325B">
            <w:pPr>
              <w:spacing w:after="60"/>
              <w:jc w:val="both"/>
              <w:outlineLvl w:val="1"/>
              <w:rPr>
                <w:rFonts w:ascii="Times New Roman" w:hAnsi="Times New Roman"/>
              </w:rPr>
            </w:pPr>
          </w:p>
        </w:tc>
      </w:tr>
      <w:tr w:rsidR="00B75F38" w:rsidRPr="001413CF" w:rsidTr="00874A3F">
        <w:tc>
          <w:tcPr>
            <w:tcW w:w="959" w:type="dxa"/>
            <w:vAlign w:val="center"/>
          </w:tcPr>
          <w:p w:rsidR="00B75F38" w:rsidRPr="001413CF" w:rsidRDefault="00B75F38" w:rsidP="00D4325B">
            <w:pPr>
              <w:jc w:val="center"/>
              <w:outlineLvl w:val="1"/>
              <w:rPr>
                <w:rFonts w:ascii="Times New Roman" w:hAnsi="Times New Roman"/>
              </w:rPr>
            </w:pPr>
            <w:r w:rsidRPr="001413CF">
              <w:rPr>
                <w:rFonts w:ascii="Times New Roman" w:hAnsi="Times New Roman"/>
              </w:rPr>
              <w:t>3</w:t>
            </w:r>
          </w:p>
        </w:tc>
        <w:tc>
          <w:tcPr>
            <w:tcW w:w="1134" w:type="dxa"/>
            <w:vMerge/>
            <w:vAlign w:val="center"/>
          </w:tcPr>
          <w:p w:rsidR="00B75F38" w:rsidRPr="001413CF" w:rsidRDefault="00B75F38" w:rsidP="00D4325B">
            <w:pPr>
              <w:jc w:val="center"/>
              <w:outlineLvl w:val="1"/>
              <w:rPr>
                <w:rFonts w:ascii="Times New Roman" w:hAnsi="Times New Roman"/>
              </w:rPr>
            </w:pPr>
          </w:p>
        </w:tc>
        <w:tc>
          <w:tcPr>
            <w:tcW w:w="1843" w:type="dxa"/>
            <w:vMerge/>
            <w:vAlign w:val="center"/>
          </w:tcPr>
          <w:p w:rsidR="00B75F38" w:rsidRPr="001413CF" w:rsidRDefault="00B75F38" w:rsidP="00D4325B">
            <w:pPr>
              <w:jc w:val="center"/>
              <w:outlineLvl w:val="1"/>
              <w:rPr>
                <w:rFonts w:ascii="Times New Roman" w:hAnsi="Times New Roman"/>
              </w:rPr>
            </w:pPr>
          </w:p>
        </w:tc>
        <w:tc>
          <w:tcPr>
            <w:tcW w:w="2835" w:type="dxa"/>
            <w:vAlign w:val="center"/>
          </w:tcPr>
          <w:p w:rsidR="00B75F38" w:rsidRPr="001413CF" w:rsidRDefault="00B75F38" w:rsidP="00D4325B">
            <w:pPr>
              <w:jc w:val="center"/>
              <w:outlineLvl w:val="1"/>
              <w:rPr>
                <w:rFonts w:ascii="Times New Roman" w:hAnsi="Times New Roman"/>
              </w:rPr>
            </w:pPr>
            <w:r w:rsidRPr="001413CF">
              <w:rPr>
                <w:rFonts w:ascii="Times New Roman" w:hAnsi="Times New Roman"/>
              </w:rPr>
              <w:t xml:space="preserve">ул. Ташкентская, </w:t>
            </w:r>
          </w:p>
          <w:p w:rsidR="00B75F38" w:rsidRPr="001413CF" w:rsidRDefault="00B75F38" w:rsidP="00D4325B">
            <w:pPr>
              <w:jc w:val="center"/>
              <w:outlineLvl w:val="1"/>
              <w:rPr>
                <w:rFonts w:ascii="Times New Roman" w:hAnsi="Times New Roman"/>
              </w:rPr>
            </w:pPr>
            <w:r w:rsidRPr="001413CF">
              <w:rPr>
                <w:rFonts w:ascii="Times New Roman" w:hAnsi="Times New Roman"/>
              </w:rPr>
              <w:t>район лесозавода</w:t>
            </w:r>
          </w:p>
        </w:tc>
        <w:tc>
          <w:tcPr>
            <w:tcW w:w="3260" w:type="dxa"/>
            <w:vMerge/>
            <w:vAlign w:val="center"/>
          </w:tcPr>
          <w:p w:rsidR="00B75F38" w:rsidRPr="001413CF" w:rsidRDefault="00B75F38" w:rsidP="00D4325B">
            <w:pPr>
              <w:spacing w:after="60"/>
              <w:jc w:val="both"/>
              <w:outlineLvl w:val="1"/>
              <w:rPr>
                <w:rFonts w:ascii="Times New Roman" w:hAnsi="Times New Roman"/>
              </w:rPr>
            </w:pPr>
          </w:p>
        </w:tc>
      </w:tr>
      <w:tr w:rsidR="00B75F38" w:rsidRPr="001413CF" w:rsidTr="00874A3F">
        <w:tc>
          <w:tcPr>
            <w:tcW w:w="959" w:type="dxa"/>
            <w:vAlign w:val="center"/>
          </w:tcPr>
          <w:p w:rsidR="00B75F38" w:rsidRPr="001413CF" w:rsidRDefault="00B75F38" w:rsidP="00D4325B">
            <w:pPr>
              <w:jc w:val="center"/>
              <w:outlineLvl w:val="1"/>
              <w:rPr>
                <w:rFonts w:ascii="Times New Roman" w:hAnsi="Times New Roman"/>
              </w:rPr>
            </w:pPr>
            <w:r w:rsidRPr="001413CF">
              <w:rPr>
                <w:rFonts w:ascii="Times New Roman" w:hAnsi="Times New Roman"/>
              </w:rPr>
              <w:t>4</w:t>
            </w:r>
          </w:p>
        </w:tc>
        <w:tc>
          <w:tcPr>
            <w:tcW w:w="1134" w:type="dxa"/>
            <w:vMerge/>
            <w:vAlign w:val="center"/>
          </w:tcPr>
          <w:p w:rsidR="00B75F38" w:rsidRPr="001413CF" w:rsidRDefault="00B75F38" w:rsidP="00D4325B">
            <w:pPr>
              <w:jc w:val="center"/>
              <w:outlineLvl w:val="1"/>
              <w:rPr>
                <w:rFonts w:ascii="Times New Roman" w:hAnsi="Times New Roman"/>
              </w:rPr>
            </w:pPr>
          </w:p>
        </w:tc>
        <w:tc>
          <w:tcPr>
            <w:tcW w:w="1843" w:type="dxa"/>
            <w:vMerge/>
            <w:vAlign w:val="center"/>
          </w:tcPr>
          <w:p w:rsidR="00B75F38" w:rsidRPr="001413CF" w:rsidRDefault="00B75F38" w:rsidP="00D4325B">
            <w:pPr>
              <w:jc w:val="center"/>
              <w:outlineLvl w:val="1"/>
              <w:rPr>
                <w:rFonts w:ascii="Times New Roman" w:hAnsi="Times New Roman"/>
              </w:rPr>
            </w:pPr>
          </w:p>
        </w:tc>
        <w:tc>
          <w:tcPr>
            <w:tcW w:w="2835" w:type="dxa"/>
            <w:vAlign w:val="center"/>
          </w:tcPr>
          <w:p w:rsidR="00B75F38" w:rsidRPr="001413CF" w:rsidRDefault="00B75F38" w:rsidP="00D4325B">
            <w:pPr>
              <w:jc w:val="center"/>
              <w:outlineLvl w:val="1"/>
              <w:rPr>
                <w:rFonts w:ascii="Times New Roman" w:hAnsi="Times New Roman"/>
              </w:rPr>
            </w:pPr>
            <w:r w:rsidRPr="001413CF">
              <w:rPr>
                <w:rFonts w:ascii="Times New Roman" w:hAnsi="Times New Roman"/>
              </w:rPr>
              <w:t xml:space="preserve">рынок «Шапагат», </w:t>
            </w:r>
          </w:p>
          <w:p w:rsidR="00556F14" w:rsidRPr="001413CF" w:rsidRDefault="00556F14" w:rsidP="00D4325B">
            <w:pPr>
              <w:jc w:val="center"/>
              <w:outlineLvl w:val="1"/>
              <w:rPr>
                <w:rFonts w:ascii="Times New Roman" w:hAnsi="Times New Roman"/>
              </w:rPr>
            </w:pPr>
            <w:r w:rsidRPr="001413CF">
              <w:rPr>
                <w:rFonts w:ascii="Times New Roman" w:hAnsi="Times New Roman"/>
              </w:rPr>
              <w:t>ул.Валиханова</w:t>
            </w:r>
          </w:p>
          <w:p w:rsidR="00B75F38" w:rsidRPr="001413CF" w:rsidRDefault="00556F14" w:rsidP="00D4325B">
            <w:pPr>
              <w:jc w:val="center"/>
              <w:outlineLvl w:val="1"/>
              <w:rPr>
                <w:rFonts w:ascii="Times New Roman" w:hAnsi="Times New Roman"/>
              </w:rPr>
            </w:pPr>
            <w:r w:rsidRPr="001413CF">
              <w:rPr>
                <w:rFonts w:ascii="Times New Roman" w:hAnsi="Times New Roman"/>
              </w:rPr>
              <w:t>угол пр. Богенбая батыра</w:t>
            </w:r>
          </w:p>
        </w:tc>
        <w:tc>
          <w:tcPr>
            <w:tcW w:w="3260" w:type="dxa"/>
            <w:vMerge/>
            <w:vAlign w:val="center"/>
          </w:tcPr>
          <w:p w:rsidR="00B75F38" w:rsidRPr="001413CF" w:rsidRDefault="00B75F38" w:rsidP="00D4325B">
            <w:pPr>
              <w:spacing w:after="60"/>
              <w:jc w:val="both"/>
              <w:outlineLvl w:val="1"/>
              <w:rPr>
                <w:rFonts w:ascii="Times New Roman" w:hAnsi="Times New Roman"/>
              </w:rPr>
            </w:pPr>
          </w:p>
        </w:tc>
      </w:tr>
      <w:tr w:rsidR="0087794A" w:rsidRPr="001413CF" w:rsidTr="005F7B02">
        <w:trPr>
          <w:trHeight w:val="425"/>
        </w:trPr>
        <w:tc>
          <w:tcPr>
            <w:tcW w:w="959" w:type="dxa"/>
            <w:vAlign w:val="center"/>
          </w:tcPr>
          <w:p w:rsidR="0087794A" w:rsidRPr="001413CF" w:rsidRDefault="0087794A" w:rsidP="00D4325B">
            <w:pPr>
              <w:jc w:val="center"/>
              <w:outlineLvl w:val="1"/>
              <w:rPr>
                <w:rFonts w:ascii="Times New Roman" w:hAnsi="Times New Roman"/>
              </w:rPr>
            </w:pPr>
            <w:r w:rsidRPr="001413CF">
              <w:rPr>
                <w:rFonts w:ascii="Times New Roman" w:hAnsi="Times New Roman"/>
              </w:rPr>
              <w:t>5</w:t>
            </w:r>
          </w:p>
        </w:tc>
        <w:tc>
          <w:tcPr>
            <w:tcW w:w="1134" w:type="dxa"/>
            <w:vMerge w:val="restart"/>
            <w:vAlign w:val="center"/>
          </w:tcPr>
          <w:p w:rsidR="0087794A" w:rsidRPr="001413CF" w:rsidRDefault="0087794A" w:rsidP="00D4325B">
            <w:pPr>
              <w:jc w:val="center"/>
              <w:outlineLvl w:val="1"/>
              <w:rPr>
                <w:rFonts w:ascii="Times New Roman" w:hAnsi="Times New Roman"/>
              </w:rPr>
            </w:pPr>
            <w:r w:rsidRPr="001413CF">
              <w:rPr>
                <w:rFonts w:ascii="Times New Roman" w:hAnsi="Times New Roman"/>
              </w:rPr>
              <w:t>каждые 20 минут</w:t>
            </w:r>
          </w:p>
        </w:tc>
        <w:tc>
          <w:tcPr>
            <w:tcW w:w="1843" w:type="dxa"/>
            <w:vMerge w:val="restart"/>
            <w:vAlign w:val="center"/>
          </w:tcPr>
          <w:p w:rsidR="0087794A" w:rsidRPr="001413CF" w:rsidRDefault="0087794A" w:rsidP="00D4325B">
            <w:pPr>
              <w:jc w:val="center"/>
              <w:outlineLvl w:val="1"/>
              <w:rPr>
                <w:rFonts w:ascii="Times New Roman" w:hAnsi="Times New Roman"/>
              </w:rPr>
            </w:pPr>
            <w:r w:rsidRPr="001413CF">
              <w:rPr>
                <w:rFonts w:ascii="Times New Roman" w:hAnsi="Times New Roman"/>
              </w:rPr>
              <w:t>в непрерывном режиме</w:t>
            </w:r>
          </w:p>
        </w:tc>
        <w:tc>
          <w:tcPr>
            <w:tcW w:w="2835" w:type="dxa"/>
            <w:vAlign w:val="center"/>
          </w:tcPr>
          <w:p w:rsidR="0087794A" w:rsidRPr="001413CF" w:rsidRDefault="0087794A" w:rsidP="00D4325B">
            <w:pPr>
              <w:jc w:val="center"/>
              <w:outlineLvl w:val="1"/>
              <w:rPr>
                <w:rFonts w:ascii="Times New Roman" w:hAnsi="Times New Roman"/>
              </w:rPr>
            </w:pPr>
            <w:r w:rsidRPr="001413CF">
              <w:rPr>
                <w:rFonts w:ascii="Times New Roman" w:hAnsi="Times New Roman"/>
              </w:rPr>
              <w:t>пр.Туран, центральная спасательная станция</w:t>
            </w:r>
          </w:p>
        </w:tc>
        <w:tc>
          <w:tcPr>
            <w:tcW w:w="3260" w:type="dxa"/>
            <w:vMerge w:val="restart"/>
            <w:vAlign w:val="center"/>
          </w:tcPr>
          <w:p w:rsidR="0087794A" w:rsidRPr="001413CF" w:rsidRDefault="002729BB" w:rsidP="00D4325B">
            <w:pPr>
              <w:spacing w:after="60"/>
              <w:outlineLvl w:val="1"/>
              <w:rPr>
                <w:rFonts w:ascii="Times New Roman" w:hAnsi="Times New Roman"/>
              </w:rPr>
            </w:pPr>
            <w:r w:rsidRPr="001413CF">
              <w:rPr>
                <w:rFonts w:ascii="Times New Roman" w:hAnsi="Times New Roman"/>
              </w:rPr>
              <w:t>взвешенные частицы РМ-2,5</w:t>
            </w:r>
            <w:r w:rsidR="0087794A" w:rsidRPr="001413CF">
              <w:rPr>
                <w:rFonts w:ascii="Times New Roman" w:hAnsi="Times New Roman"/>
              </w:rPr>
              <w:t xml:space="preserve">, </w:t>
            </w:r>
            <w:r w:rsidRPr="001413CF">
              <w:rPr>
                <w:rFonts w:ascii="Times New Roman" w:hAnsi="Times New Roman"/>
              </w:rPr>
              <w:t xml:space="preserve">взвешенные частицы РМ-10, </w:t>
            </w:r>
            <w:r w:rsidR="0087794A" w:rsidRPr="001413CF">
              <w:rPr>
                <w:rFonts w:ascii="Times New Roman" w:hAnsi="Times New Roman"/>
              </w:rPr>
              <w:t>диоксид серы, оксид углерода, диоксид азота, оксид азота</w:t>
            </w:r>
          </w:p>
        </w:tc>
      </w:tr>
      <w:tr w:rsidR="0087794A" w:rsidRPr="001413CF" w:rsidTr="00874A3F">
        <w:tc>
          <w:tcPr>
            <w:tcW w:w="959" w:type="dxa"/>
            <w:vAlign w:val="center"/>
          </w:tcPr>
          <w:p w:rsidR="0087794A" w:rsidRPr="001413CF" w:rsidRDefault="0087794A" w:rsidP="00D4325B">
            <w:pPr>
              <w:jc w:val="center"/>
              <w:outlineLvl w:val="1"/>
              <w:rPr>
                <w:rFonts w:ascii="Times New Roman" w:hAnsi="Times New Roman"/>
              </w:rPr>
            </w:pPr>
            <w:r w:rsidRPr="001413CF">
              <w:rPr>
                <w:rFonts w:ascii="Times New Roman" w:hAnsi="Times New Roman"/>
              </w:rPr>
              <w:t>6</w:t>
            </w:r>
          </w:p>
        </w:tc>
        <w:tc>
          <w:tcPr>
            <w:tcW w:w="1134" w:type="dxa"/>
            <w:vMerge/>
            <w:vAlign w:val="center"/>
          </w:tcPr>
          <w:p w:rsidR="0087794A" w:rsidRPr="001413CF" w:rsidRDefault="0087794A" w:rsidP="00D4325B">
            <w:pPr>
              <w:jc w:val="center"/>
              <w:outlineLvl w:val="1"/>
              <w:rPr>
                <w:rFonts w:ascii="Times New Roman" w:hAnsi="Times New Roman"/>
              </w:rPr>
            </w:pPr>
          </w:p>
        </w:tc>
        <w:tc>
          <w:tcPr>
            <w:tcW w:w="1843" w:type="dxa"/>
            <w:vMerge/>
            <w:vAlign w:val="center"/>
          </w:tcPr>
          <w:p w:rsidR="0087794A" w:rsidRPr="001413CF" w:rsidRDefault="0087794A" w:rsidP="00D4325B">
            <w:pPr>
              <w:jc w:val="center"/>
              <w:outlineLvl w:val="1"/>
              <w:rPr>
                <w:rFonts w:ascii="Times New Roman" w:hAnsi="Times New Roman"/>
              </w:rPr>
            </w:pPr>
          </w:p>
        </w:tc>
        <w:tc>
          <w:tcPr>
            <w:tcW w:w="2835" w:type="dxa"/>
            <w:vAlign w:val="center"/>
          </w:tcPr>
          <w:p w:rsidR="0087794A" w:rsidRPr="001413CF" w:rsidRDefault="0087794A" w:rsidP="005D0D7E">
            <w:pPr>
              <w:jc w:val="center"/>
              <w:outlineLvl w:val="1"/>
              <w:rPr>
                <w:rFonts w:ascii="Times New Roman" w:hAnsi="Times New Roman"/>
              </w:rPr>
            </w:pPr>
            <w:r w:rsidRPr="001413CF">
              <w:rPr>
                <w:rFonts w:ascii="Times New Roman" w:hAnsi="Times New Roman"/>
              </w:rPr>
              <w:t xml:space="preserve">ул. </w:t>
            </w:r>
            <w:r w:rsidR="005D0D7E" w:rsidRPr="001413CF">
              <w:rPr>
                <w:rFonts w:ascii="Times New Roman" w:hAnsi="Times New Roman"/>
                <w:lang w:val="kk-KZ"/>
              </w:rPr>
              <w:t>Акжол</w:t>
            </w:r>
            <w:r w:rsidRPr="001413CF">
              <w:rPr>
                <w:rFonts w:ascii="Times New Roman" w:hAnsi="Times New Roman"/>
              </w:rPr>
              <w:t xml:space="preserve">, </w:t>
            </w:r>
            <w:r w:rsidR="005D0D7E" w:rsidRPr="001413CF">
              <w:rPr>
                <w:rFonts w:ascii="Times New Roman" w:hAnsi="Times New Roman"/>
              </w:rPr>
              <w:t>район отстойника сточных вод «Астана Тазалык»</w:t>
            </w:r>
          </w:p>
        </w:tc>
        <w:tc>
          <w:tcPr>
            <w:tcW w:w="3260" w:type="dxa"/>
            <w:vMerge/>
            <w:vAlign w:val="center"/>
          </w:tcPr>
          <w:p w:rsidR="0087794A" w:rsidRPr="001413CF" w:rsidRDefault="0087794A" w:rsidP="00D4325B">
            <w:pPr>
              <w:spacing w:after="60"/>
              <w:outlineLvl w:val="1"/>
              <w:rPr>
                <w:rFonts w:ascii="Times New Roman" w:hAnsi="Times New Roman"/>
              </w:rPr>
            </w:pPr>
          </w:p>
        </w:tc>
      </w:tr>
      <w:tr w:rsidR="0087794A" w:rsidRPr="001413CF" w:rsidTr="00874A3F">
        <w:trPr>
          <w:trHeight w:val="327"/>
        </w:trPr>
        <w:tc>
          <w:tcPr>
            <w:tcW w:w="959" w:type="dxa"/>
            <w:vAlign w:val="center"/>
          </w:tcPr>
          <w:p w:rsidR="0087794A" w:rsidRPr="001413CF" w:rsidRDefault="0087794A" w:rsidP="00D4325B">
            <w:pPr>
              <w:jc w:val="center"/>
              <w:outlineLvl w:val="1"/>
              <w:rPr>
                <w:rFonts w:ascii="Times New Roman" w:hAnsi="Times New Roman"/>
              </w:rPr>
            </w:pPr>
            <w:r w:rsidRPr="001413CF">
              <w:rPr>
                <w:rFonts w:ascii="Times New Roman" w:hAnsi="Times New Roman"/>
              </w:rPr>
              <w:t>7</w:t>
            </w:r>
          </w:p>
        </w:tc>
        <w:tc>
          <w:tcPr>
            <w:tcW w:w="1134" w:type="dxa"/>
            <w:vMerge/>
            <w:vAlign w:val="center"/>
          </w:tcPr>
          <w:p w:rsidR="0087794A" w:rsidRPr="001413CF" w:rsidRDefault="0087794A" w:rsidP="00D4325B">
            <w:pPr>
              <w:jc w:val="center"/>
              <w:outlineLvl w:val="1"/>
              <w:rPr>
                <w:rFonts w:ascii="Times New Roman" w:hAnsi="Times New Roman"/>
              </w:rPr>
            </w:pPr>
          </w:p>
        </w:tc>
        <w:tc>
          <w:tcPr>
            <w:tcW w:w="1843" w:type="dxa"/>
            <w:vMerge/>
            <w:vAlign w:val="center"/>
          </w:tcPr>
          <w:p w:rsidR="0087794A" w:rsidRPr="001413CF" w:rsidRDefault="0087794A" w:rsidP="00D4325B">
            <w:pPr>
              <w:jc w:val="center"/>
              <w:outlineLvl w:val="1"/>
              <w:rPr>
                <w:rFonts w:ascii="Times New Roman" w:hAnsi="Times New Roman"/>
              </w:rPr>
            </w:pPr>
          </w:p>
        </w:tc>
        <w:tc>
          <w:tcPr>
            <w:tcW w:w="2835" w:type="dxa"/>
            <w:vAlign w:val="center"/>
          </w:tcPr>
          <w:p w:rsidR="00E74434" w:rsidRPr="001413CF" w:rsidRDefault="005D0D7E" w:rsidP="00D4325B">
            <w:pPr>
              <w:jc w:val="center"/>
              <w:outlineLvl w:val="1"/>
              <w:rPr>
                <w:rFonts w:ascii="Times New Roman" w:hAnsi="Times New Roman"/>
                <w:lang w:val="kk-KZ"/>
              </w:rPr>
            </w:pPr>
            <w:r w:rsidRPr="001413CF">
              <w:rPr>
                <w:rFonts w:ascii="Times New Roman" w:hAnsi="Times New Roman"/>
                <w:lang w:val="kk-KZ"/>
              </w:rPr>
              <w:t>ул. Туркестан, 2/1</w:t>
            </w:r>
          </w:p>
          <w:p w:rsidR="0087794A" w:rsidRPr="001413CF" w:rsidRDefault="00E74434" w:rsidP="00D4325B">
            <w:pPr>
              <w:jc w:val="center"/>
              <w:outlineLvl w:val="1"/>
              <w:rPr>
                <w:rFonts w:ascii="Times New Roman" w:hAnsi="Times New Roman"/>
              </w:rPr>
            </w:pPr>
            <w:r w:rsidRPr="001413CF">
              <w:rPr>
                <w:rFonts w:ascii="Times New Roman" w:hAnsi="Times New Roman"/>
              </w:rPr>
              <w:t>(район НИШ)</w:t>
            </w:r>
          </w:p>
        </w:tc>
        <w:tc>
          <w:tcPr>
            <w:tcW w:w="3260" w:type="dxa"/>
            <w:vMerge/>
          </w:tcPr>
          <w:p w:rsidR="0087794A" w:rsidRPr="001413CF" w:rsidRDefault="0087794A" w:rsidP="00D4325B">
            <w:pPr>
              <w:spacing w:after="60"/>
              <w:outlineLvl w:val="1"/>
              <w:rPr>
                <w:rFonts w:ascii="Times New Roman" w:hAnsi="Times New Roman"/>
              </w:rPr>
            </w:pPr>
          </w:p>
        </w:tc>
      </w:tr>
    </w:tbl>
    <w:p w:rsidR="0070472D" w:rsidRPr="001413CF" w:rsidRDefault="0070472D" w:rsidP="00D4325B">
      <w:pPr>
        <w:jc w:val="both"/>
        <w:rPr>
          <w:rFonts w:ascii="Times New Roman" w:hAnsi="Times New Roman"/>
          <w:b/>
          <w:noProof/>
          <w:sz w:val="26"/>
          <w:szCs w:val="26"/>
          <w:lang w:eastAsia="ru-RU" w:bidi="ar-SA"/>
        </w:rPr>
      </w:pPr>
    </w:p>
    <w:p w:rsidR="0070472D" w:rsidRPr="001413CF" w:rsidRDefault="00D85BB9" w:rsidP="00D4325B">
      <w:pPr>
        <w:jc w:val="center"/>
        <w:rPr>
          <w:rFonts w:ascii="Times New Roman" w:hAnsi="Times New Roman"/>
          <w:b/>
          <w:sz w:val="26"/>
          <w:szCs w:val="26"/>
        </w:rPr>
      </w:pPr>
      <w:r w:rsidRPr="001413CF">
        <w:rPr>
          <w:rFonts w:ascii="Times New Roman" w:hAnsi="Times New Roman"/>
          <w:b/>
          <w:noProof/>
          <w:sz w:val="26"/>
          <w:szCs w:val="26"/>
          <w:lang w:eastAsia="ru-RU" w:bidi="ar-SA"/>
        </w:rPr>
        <w:drawing>
          <wp:inline distT="0" distB="0" distL="0" distR="0">
            <wp:extent cx="6248390" cy="3371850"/>
            <wp:effectExtent l="19050" t="0" r="10" b="0"/>
            <wp:docPr id="20" name="Рисунок 2" descr="C:\Users\ww\Desktop\На бюллетень\Аст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Desktop\На бюллетень\Астана.jpg"/>
                    <pic:cNvPicPr>
                      <a:picLocks noChangeAspect="1" noChangeArrowheads="1"/>
                    </pic:cNvPicPr>
                  </pic:nvPicPr>
                  <pic:blipFill>
                    <a:blip r:embed="rId32" cstate="print"/>
                    <a:srcRect/>
                    <a:stretch>
                      <a:fillRect/>
                    </a:stretch>
                  </pic:blipFill>
                  <pic:spPr bwMode="auto">
                    <a:xfrm>
                      <a:off x="0" y="0"/>
                      <a:ext cx="6250538" cy="3373009"/>
                    </a:xfrm>
                    <a:prstGeom prst="rect">
                      <a:avLst/>
                    </a:prstGeom>
                    <a:noFill/>
                    <a:ln w="9525">
                      <a:noFill/>
                      <a:miter lim="800000"/>
                      <a:headEnd/>
                      <a:tailEnd/>
                    </a:ln>
                  </pic:spPr>
                </pic:pic>
              </a:graphicData>
            </a:graphic>
          </wp:inline>
        </w:drawing>
      </w:r>
    </w:p>
    <w:p w:rsidR="00E41047" w:rsidRPr="001413CF" w:rsidRDefault="00AD7CD7" w:rsidP="00D4325B">
      <w:pPr>
        <w:ind w:right="-375"/>
        <w:jc w:val="center"/>
        <w:rPr>
          <w:rFonts w:ascii="Times New Roman" w:hAnsi="Times New Roman"/>
        </w:rPr>
      </w:pPr>
      <w:r w:rsidRPr="001413CF">
        <w:rPr>
          <w:rFonts w:ascii="Times New Roman" w:hAnsi="Times New Roman"/>
        </w:rPr>
        <w:t xml:space="preserve">Рис.1.1 </w:t>
      </w:r>
      <w:r w:rsidR="001D7562" w:rsidRPr="001413CF">
        <w:rPr>
          <w:rFonts w:ascii="Times New Roman" w:hAnsi="Times New Roman"/>
          <w:lang w:val="kk-KZ"/>
        </w:rPr>
        <w:t>С</w:t>
      </w:r>
      <w:r w:rsidRPr="001413CF">
        <w:rPr>
          <w:rFonts w:ascii="Times New Roman" w:hAnsi="Times New Roman"/>
        </w:rPr>
        <w:t>хема расположени</w:t>
      </w:r>
      <w:r w:rsidR="00E41047" w:rsidRPr="001413CF">
        <w:rPr>
          <w:rFonts w:ascii="Times New Roman" w:hAnsi="Times New Roman"/>
        </w:rPr>
        <w:t xml:space="preserve">я </w:t>
      </w:r>
      <w:r w:rsidRPr="001413CF">
        <w:rPr>
          <w:rFonts w:ascii="Times New Roman" w:hAnsi="Times New Roman"/>
        </w:rPr>
        <w:t xml:space="preserve">стационарной сети наблюдений </w:t>
      </w:r>
    </w:p>
    <w:p w:rsidR="001D51A9" w:rsidRPr="001413CF" w:rsidRDefault="00AD7CD7" w:rsidP="00D4325B">
      <w:pPr>
        <w:ind w:right="-375"/>
        <w:jc w:val="center"/>
        <w:rPr>
          <w:rStyle w:val="FontStyle201"/>
          <w:i w:val="0"/>
          <w:iCs w:val="0"/>
        </w:rPr>
      </w:pPr>
      <w:r w:rsidRPr="001413CF">
        <w:rPr>
          <w:rFonts w:ascii="Times New Roman" w:hAnsi="Times New Roman"/>
        </w:rPr>
        <w:t xml:space="preserve">за загрязнением атмосферного воздуха </w:t>
      </w:r>
      <w:r w:rsidR="00E41047" w:rsidRPr="001413CF">
        <w:rPr>
          <w:rFonts w:ascii="Times New Roman" w:hAnsi="Times New Roman"/>
        </w:rPr>
        <w:t>города Астана</w:t>
      </w:r>
    </w:p>
    <w:p w:rsidR="00396BF3" w:rsidRPr="001413CF" w:rsidRDefault="00396BF3" w:rsidP="00D4325B">
      <w:pPr>
        <w:jc w:val="right"/>
        <w:rPr>
          <w:rFonts w:ascii="Times New Roman" w:hAnsi="Times New Roman"/>
        </w:rPr>
      </w:pPr>
    </w:p>
    <w:p w:rsidR="00787B4D" w:rsidRPr="001413CF" w:rsidRDefault="00787B4D" w:rsidP="00D4325B">
      <w:pPr>
        <w:ind w:firstLine="709"/>
        <w:jc w:val="both"/>
        <w:rPr>
          <w:rFonts w:ascii="Times New Roman" w:hAnsi="Times New Roman"/>
          <w:sz w:val="28"/>
          <w:szCs w:val="28"/>
        </w:rPr>
      </w:pPr>
      <w:r w:rsidRPr="001413CF">
        <w:rPr>
          <w:rFonts w:ascii="Times New Roman" w:hAnsi="Times New Roman"/>
          <w:b/>
          <w:i/>
          <w:sz w:val="28"/>
          <w:szCs w:val="28"/>
        </w:rPr>
        <w:lastRenderedPageBreak/>
        <w:t xml:space="preserve">Общая оценка загрязнения атмосферы. </w:t>
      </w:r>
      <w:r w:rsidRPr="001413CF">
        <w:rPr>
          <w:rFonts w:ascii="Times New Roman" w:hAnsi="Times New Roman"/>
          <w:sz w:val="28"/>
          <w:szCs w:val="28"/>
        </w:rPr>
        <w:t xml:space="preserve">В </w:t>
      </w:r>
      <w:r w:rsidR="002729BB" w:rsidRPr="001413CF">
        <w:rPr>
          <w:rFonts w:ascii="Times New Roman" w:hAnsi="Times New Roman"/>
          <w:sz w:val="28"/>
          <w:szCs w:val="28"/>
        </w:rPr>
        <w:t>октябре</w:t>
      </w:r>
      <w:r w:rsidRPr="001413CF">
        <w:rPr>
          <w:rFonts w:ascii="Times New Roman" w:hAnsi="Times New Roman"/>
          <w:sz w:val="28"/>
          <w:szCs w:val="28"/>
        </w:rPr>
        <w:t xml:space="preserve"> по данным стационарной сети наблюдений (рис.1.1), уровень загрязнения атмосферного воздуха оценивался </w:t>
      </w:r>
      <w:r w:rsidR="00E83C2F" w:rsidRPr="001413CF">
        <w:rPr>
          <w:rFonts w:ascii="Times New Roman" w:hAnsi="Times New Roman"/>
          <w:b/>
          <w:i/>
          <w:sz w:val="28"/>
          <w:szCs w:val="28"/>
        </w:rPr>
        <w:t>в</w:t>
      </w:r>
      <w:r w:rsidRPr="001413CF">
        <w:rPr>
          <w:rFonts w:ascii="Times New Roman" w:hAnsi="Times New Roman"/>
          <w:b/>
          <w:i/>
          <w:sz w:val="28"/>
          <w:szCs w:val="28"/>
        </w:rPr>
        <w:t>ысоким</w:t>
      </w:r>
      <w:r w:rsidRPr="001413CF">
        <w:rPr>
          <w:rFonts w:ascii="Times New Roman" w:hAnsi="Times New Roman"/>
          <w:sz w:val="28"/>
          <w:szCs w:val="28"/>
        </w:rPr>
        <w:t>, он определялся значени</w:t>
      </w:r>
      <w:r w:rsidR="0087794A" w:rsidRPr="001413CF">
        <w:rPr>
          <w:rFonts w:ascii="Times New Roman" w:hAnsi="Times New Roman"/>
          <w:sz w:val="28"/>
          <w:szCs w:val="28"/>
        </w:rPr>
        <w:t>ем НП равным</w:t>
      </w:r>
      <w:r w:rsidR="002729BB" w:rsidRPr="001413CF">
        <w:rPr>
          <w:rFonts w:ascii="Times New Roman" w:hAnsi="Times New Roman"/>
          <w:sz w:val="28"/>
          <w:szCs w:val="28"/>
        </w:rPr>
        <w:t>4</w:t>
      </w:r>
      <w:r w:rsidR="00E83C2F" w:rsidRPr="001413CF">
        <w:rPr>
          <w:rFonts w:ascii="Times New Roman" w:hAnsi="Times New Roman"/>
          <w:sz w:val="28"/>
          <w:szCs w:val="28"/>
        </w:rPr>
        <w:t>2</w:t>
      </w:r>
      <w:r w:rsidR="0087794A" w:rsidRPr="001413CF">
        <w:rPr>
          <w:rFonts w:ascii="Times New Roman" w:hAnsi="Times New Roman"/>
          <w:sz w:val="28"/>
          <w:szCs w:val="28"/>
        </w:rPr>
        <w:t>%</w:t>
      </w:r>
      <w:r w:rsidR="005C772F" w:rsidRPr="001413CF">
        <w:rPr>
          <w:rFonts w:ascii="Times New Roman" w:hAnsi="Times New Roman"/>
          <w:sz w:val="28"/>
          <w:szCs w:val="28"/>
          <w:lang w:val="kk-KZ"/>
        </w:rPr>
        <w:t xml:space="preserve">(высокий уровень), </w:t>
      </w:r>
      <w:r w:rsidR="0087794A" w:rsidRPr="001413CF">
        <w:rPr>
          <w:rFonts w:ascii="Times New Roman" w:hAnsi="Times New Roman"/>
          <w:sz w:val="28"/>
          <w:szCs w:val="28"/>
          <w:lang w:val="kk-KZ"/>
        </w:rPr>
        <w:t>значение СИ</w:t>
      </w:r>
      <w:r w:rsidR="006C1C54" w:rsidRPr="001413CF">
        <w:rPr>
          <w:rFonts w:ascii="Times New Roman" w:hAnsi="Times New Roman"/>
          <w:sz w:val="28"/>
          <w:szCs w:val="28"/>
        </w:rPr>
        <w:t>=</w:t>
      </w:r>
      <w:r w:rsidR="002729BB" w:rsidRPr="001413CF">
        <w:rPr>
          <w:rFonts w:ascii="Times New Roman" w:hAnsi="Times New Roman"/>
          <w:sz w:val="28"/>
          <w:szCs w:val="28"/>
          <w:lang w:val="kk-KZ"/>
        </w:rPr>
        <w:t>8</w:t>
      </w:r>
      <w:r w:rsidR="005C772F" w:rsidRPr="001413CF">
        <w:rPr>
          <w:rFonts w:ascii="Times New Roman" w:hAnsi="Times New Roman"/>
          <w:sz w:val="28"/>
          <w:szCs w:val="28"/>
          <w:lang w:val="kk-KZ"/>
        </w:rPr>
        <w:t xml:space="preserve"> (</w:t>
      </w:r>
      <w:r w:rsidR="00E83C2F" w:rsidRPr="001413CF">
        <w:rPr>
          <w:rFonts w:ascii="Times New Roman" w:hAnsi="Times New Roman"/>
          <w:sz w:val="28"/>
          <w:szCs w:val="28"/>
          <w:lang w:val="kk-KZ"/>
        </w:rPr>
        <w:t>высокий</w:t>
      </w:r>
      <w:r w:rsidR="005C772F" w:rsidRPr="001413CF">
        <w:rPr>
          <w:rFonts w:ascii="Times New Roman" w:hAnsi="Times New Roman"/>
          <w:sz w:val="28"/>
          <w:szCs w:val="28"/>
          <w:lang w:val="kk-KZ"/>
        </w:rPr>
        <w:t xml:space="preserve"> уровень)</w:t>
      </w:r>
      <w:r w:rsidR="00534B0E" w:rsidRPr="001413CF">
        <w:rPr>
          <w:rFonts w:ascii="Times New Roman" w:hAnsi="Times New Roman"/>
          <w:sz w:val="28"/>
          <w:szCs w:val="28"/>
        </w:rPr>
        <w:t xml:space="preserve">(рис. 1, 2). </w:t>
      </w:r>
      <w:r w:rsidRPr="001413CF">
        <w:rPr>
          <w:rFonts w:ascii="Times New Roman" w:hAnsi="Times New Roman"/>
          <w:sz w:val="28"/>
          <w:szCs w:val="28"/>
        </w:rPr>
        <w:t xml:space="preserve">Воздух города более всего загрязнен </w:t>
      </w:r>
      <w:r w:rsidR="00C33287" w:rsidRPr="001413CF">
        <w:rPr>
          <w:rFonts w:ascii="Times New Roman" w:hAnsi="Times New Roman"/>
          <w:b/>
          <w:sz w:val="28"/>
          <w:szCs w:val="28"/>
        </w:rPr>
        <w:t>взвешенными веществами</w:t>
      </w:r>
      <w:r w:rsidR="0044252F" w:rsidRPr="001413CF">
        <w:rPr>
          <w:rFonts w:ascii="Times New Roman" w:hAnsi="Times New Roman"/>
          <w:sz w:val="28"/>
          <w:szCs w:val="28"/>
        </w:rPr>
        <w:t>(</w:t>
      </w:r>
      <w:r w:rsidR="00757792" w:rsidRPr="001413CF">
        <w:rPr>
          <w:rFonts w:ascii="Times New Roman" w:hAnsi="Times New Roman"/>
          <w:sz w:val="28"/>
          <w:szCs w:val="28"/>
        </w:rPr>
        <w:t>в районе</w:t>
      </w:r>
      <w:r w:rsidR="0044252F" w:rsidRPr="001413CF">
        <w:rPr>
          <w:rFonts w:ascii="Times New Roman" w:hAnsi="Times New Roman"/>
          <w:sz w:val="28"/>
          <w:szCs w:val="28"/>
        </w:rPr>
        <w:t xml:space="preserve"> №</w:t>
      </w:r>
      <w:r w:rsidR="002729BB" w:rsidRPr="001413CF">
        <w:rPr>
          <w:rFonts w:ascii="Times New Roman" w:hAnsi="Times New Roman"/>
          <w:sz w:val="28"/>
          <w:szCs w:val="28"/>
        </w:rPr>
        <w:t>2</w:t>
      </w:r>
      <w:r w:rsidR="0044252F" w:rsidRPr="001413CF">
        <w:rPr>
          <w:rFonts w:ascii="Times New Roman" w:hAnsi="Times New Roman"/>
          <w:sz w:val="28"/>
          <w:szCs w:val="28"/>
        </w:rPr>
        <w:t xml:space="preserve"> поста)</w:t>
      </w:r>
      <w:r w:rsidR="00534B0E" w:rsidRPr="001413CF">
        <w:rPr>
          <w:rFonts w:ascii="Times New Roman" w:hAnsi="Times New Roman"/>
          <w:b/>
          <w:sz w:val="28"/>
          <w:szCs w:val="28"/>
        </w:rPr>
        <w:t>.</w:t>
      </w:r>
    </w:p>
    <w:p w:rsidR="007A7685" w:rsidRPr="001413CF" w:rsidRDefault="00693170" w:rsidP="00D4325B">
      <w:pPr>
        <w:ind w:firstLine="709"/>
        <w:jc w:val="both"/>
        <w:rPr>
          <w:rFonts w:ascii="Times New Roman" w:hAnsi="Times New Roman"/>
          <w:sz w:val="28"/>
          <w:szCs w:val="28"/>
        </w:rPr>
      </w:pPr>
      <w:r w:rsidRPr="001413CF">
        <w:rPr>
          <w:rFonts w:ascii="Times New Roman" w:hAnsi="Times New Roman"/>
          <w:sz w:val="28"/>
          <w:szCs w:val="28"/>
        </w:rPr>
        <w:t xml:space="preserve">В целом по городу среднемесячная концентрация </w:t>
      </w:r>
      <w:r w:rsidR="00792463" w:rsidRPr="001413CF">
        <w:rPr>
          <w:rFonts w:ascii="Times New Roman" w:hAnsi="Times New Roman"/>
          <w:sz w:val="28"/>
          <w:szCs w:val="28"/>
        </w:rPr>
        <w:t xml:space="preserve">взвешенных веществ </w:t>
      </w:r>
      <w:r w:rsidR="00EF5965" w:rsidRPr="001413CF">
        <w:rPr>
          <w:rFonts w:ascii="Times New Roman" w:hAnsi="Times New Roman"/>
          <w:sz w:val="28"/>
          <w:szCs w:val="28"/>
        </w:rPr>
        <w:t xml:space="preserve">составляла </w:t>
      </w:r>
      <w:r w:rsidR="002729BB" w:rsidRPr="001413CF">
        <w:rPr>
          <w:rFonts w:ascii="Times New Roman" w:hAnsi="Times New Roman"/>
          <w:sz w:val="28"/>
          <w:szCs w:val="28"/>
        </w:rPr>
        <w:t>3,6</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005F7B02" w:rsidRPr="001413CF">
        <w:rPr>
          <w:rFonts w:ascii="Times New Roman" w:hAnsi="Times New Roman"/>
          <w:sz w:val="28"/>
          <w:szCs w:val="28"/>
        </w:rPr>
        <w:t xml:space="preserve">диоксида азота </w:t>
      </w:r>
      <w:r w:rsidR="005B26D0" w:rsidRPr="001413CF">
        <w:rPr>
          <w:rFonts w:ascii="Times New Roman" w:hAnsi="Times New Roman"/>
          <w:sz w:val="28"/>
          <w:szCs w:val="28"/>
        </w:rPr>
        <w:t xml:space="preserve">– </w:t>
      </w:r>
      <w:r w:rsidR="00D16ED8" w:rsidRPr="001413CF">
        <w:rPr>
          <w:rFonts w:ascii="Times New Roman" w:hAnsi="Times New Roman"/>
          <w:sz w:val="28"/>
          <w:szCs w:val="28"/>
          <w:lang w:val="kk-KZ"/>
        </w:rPr>
        <w:t>1,4</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00EF5965" w:rsidRPr="001413CF">
        <w:rPr>
          <w:rFonts w:ascii="Times New Roman" w:hAnsi="Times New Roman"/>
          <w:sz w:val="28"/>
          <w:szCs w:val="28"/>
        </w:rPr>
        <w:t xml:space="preserve">концентрации </w:t>
      </w:r>
      <w:r w:rsidR="00BD1715" w:rsidRPr="001413CF">
        <w:rPr>
          <w:rFonts w:ascii="Times New Roman" w:hAnsi="Times New Roman"/>
          <w:sz w:val="28"/>
          <w:szCs w:val="28"/>
        </w:rPr>
        <w:t>остальных</w:t>
      </w:r>
      <w:r w:rsidRPr="001413CF">
        <w:rPr>
          <w:rFonts w:ascii="Times New Roman" w:hAnsi="Times New Roman"/>
          <w:sz w:val="28"/>
          <w:szCs w:val="28"/>
        </w:rPr>
        <w:t xml:space="preserve"> загрязняющих веществ – не превышали ПДК</w:t>
      </w:r>
      <w:r w:rsidR="00A60CFF" w:rsidRPr="001413CF">
        <w:rPr>
          <w:rFonts w:ascii="Times New Roman" w:hAnsi="Times New Roman"/>
          <w:sz w:val="28"/>
          <w:szCs w:val="28"/>
        </w:rPr>
        <w:t>.</w:t>
      </w:r>
    </w:p>
    <w:p w:rsidR="00686E38" w:rsidRPr="001413CF" w:rsidRDefault="008D79B6" w:rsidP="00D4325B">
      <w:pPr>
        <w:ind w:firstLine="709"/>
        <w:jc w:val="both"/>
        <w:rPr>
          <w:rFonts w:ascii="Times New Roman" w:hAnsi="Times New Roman"/>
          <w:sz w:val="28"/>
          <w:szCs w:val="28"/>
          <w:lang w:val="kk-KZ"/>
        </w:rPr>
      </w:pPr>
      <w:r w:rsidRPr="001413CF">
        <w:rPr>
          <w:rFonts w:ascii="Times New Roman" w:hAnsi="Times New Roman"/>
          <w:sz w:val="28"/>
          <w:szCs w:val="28"/>
        </w:rPr>
        <w:t xml:space="preserve">За </w:t>
      </w:r>
      <w:r w:rsidR="002729BB" w:rsidRPr="001413CF">
        <w:rPr>
          <w:rFonts w:ascii="Times New Roman" w:hAnsi="Times New Roman"/>
          <w:sz w:val="28"/>
          <w:szCs w:val="28"/>
          <w:lang w:val="kk-KZ"/>
        </w:rPr>
        <w:t xml:space="preserve">октябрь </w:t>
      </w:r>
      <w:r w:rsidRPr="001413CF">
        <w:rPr>
          <w:rFonts w:ascii="Times New Roman" w:hAnsi="Times New Roman"/>
          <w:sz w:val="28"/>
          <w:szCs w:val="28"/>
        </w:rPr>
        <w:t>201</w:t>
      </w:r>
      <w:r w:rsidR="002E7AB8" w:rsidRPr="001413CF">
        <w:rPr>
          <w:rFonts w:ascii="Times New Roman" w:hAnsi="Times New Roman"/>
          <w:sz w:val="28"/>
          <w:szCs w:val="28"/>
          <w:lang w:val="kk-KZ"/>
        </w:rPr>
        <w:t>6</w:t>
      </w:r>
      <w:r w:rsidRPr="001413CF">
        <w:rPr>
          <w:rFonts w:ascii="Times New Roman" w:hAnsi="Times New Roman"/>
          <w:sz w:val="28"/>
          <w:szCs w:val="28"/>
        </w:rPr>
        <w:t xml:space="preserve"> года число случаев превышения более 1 </w:t>
      </w:r>
      <w:r w:rsidR="008429C6" w:rsidRPr="001413CF">
        <w:rPr>
          <w:rFonts w:ascii="Times New Roman" w:hAnsi="Times New Roman"/>
          <w:sz w:val="28"/>
          <w:szCs w:val="28"/>
        </w:rPr>
        <w:t>ПДК</w:t>
      </w:r>
      <w:r w:rsidR="008429C6" w:rsidRPr="001413CF">
        <w:rPr>
          <w:rFonts w:ascii="Times New Roman" w:hAnsi="Times New Roman"/>
          <w:sz w:val="28"/>
          <w:szCs w:val="28"/>
          <w:vertAlign w:val="subscript"/>
        </w:rPr>
        <w:t>м.р</w:t>
      </w:r>
      <w:r w:rsidRPr="001413CF">
        <w:rPr>
          <w:rFonts w:ascii="Times New Roman" w:hAnsi="Times New Roman"/>
          <w:sz w:val="28"/>
          <w:szCs w:val="28"/>
        </w:rPr>
        <w:t>зафиксировано</w:t>
      </w:r>
      <w:r w:rsidR="00757FB3" w:rsidRPr="001413CF">
        <w:rPr>
          <w:rFonts w:ascii="Times New Roman" w:hAnsi="Times New Roman"/>
          <w:sz w:val="28"/>
          <w:szCs w:val="28"/>
          <w:lang w:val="kk-KZ"/>
        </w:rPr>
        <w:t xml:space="preserve">по взвешенным веществам – </w:t>
      </w:r>
      <w:r w:rsidR="00E83C2F" w:rsidRPr="001413CF">
        <w:rPr>
          <w:rFonts w:ascii="Times New Roman" w:hAnsi="Times New Roman"/>
          <w:sz w:val="28"/>
          <w:szCs w:val="28"/>
          <w:lang w:val="kk-KZ"/>
        </w:rPr>
        <w:t>12</w:t>
      </w:r>
      <w:r w:rsidR="002729BB" w:rsidRPr="001413CF">
        <w:rPr>
          <w:rFonts w:ascii="Times New Roman" w:hAnsi="Times New Roman"/>
          <w:sz w:val="28"/>
          <w:szCs w:val="28"/>
          <w:lang w:val="kk-KZ"/>
        </w:rPr>
        <w:t>3</w:t>
      </w:r>
      <w:r w:rsidR="002E7AB8" w:rsidRPr="001413CF">
        <w:rPr>
          <w:rFonts w:ascii="Times New Roman" w:hAnsi="Times New Roman"/>
          <w:sz w:val="28"/>
          <w:szCs w:val="28"/>
          <w:lang w:val="kk-KZ"/>
        </w:rPr>
        <w:t>,</w:t>
      </w:r>
      <w:r w:rsidR="002729BB" w:rsidRPr="001413CF">
        <w:rPr>
          <w:rFonts w:ascii="Times New Roman" w:hAnsi="Times New Roman"/>
          <w:sz w:val="28"/>
          <w:szCs w:val="28"/>
          <w:lang w:val="kk-KZ"/>
        </w:rPr>
        <w:t xml:space="preserve"> взвешенным частицам РМ-</w:t>
      </w:r>
      <w:r w:rsidR="00141773" w:rsidRPr="001413CF">
        <w:rPr>
          <w:rFonts w:ascii="Times New Roman" w:hAnsi="Times New Roman"/>
          <w:sz w:val="28"/>
          <w:szCs w:val="28"/>
          <w:lang w:val="kk-KZ"/>
        </w:rPr>
        <w:t>2,5</w:t>
      </w:r>
      <w:r w:rsidR="002729BB" w:rsidRPr="001413CF">
        <w:rPr>
          <w:rFonts w:ascii="Times New Roman" w:hAnsi="Times New Roman"/>
          <w:sz w:val="28"/>
          <w:szCs w:val="28"/>
          <w:lang w:val="kk-KZ"/>
        </w:rPr>
        <w:t>– 5</w:t>
      </w:r>
      <w:r w:rsidR="00E83C2F" w:rsidRPr="001413CF">
        <w:rPr>
          <w:rFonts w:ascii="Times New Roman" w:hAnsi="Times New Roman"/>
          <w:sz w:val="28"/>
          <w:szCs w:val="28"/>
          <w:lang w:val="kk-KZ"/>
        </w:rPr>
        <w:t xml:space="preserve">, </w:t>
      </w:r>
      <w:r w:rsidR="00C85D4A" w:rsidRPr="001413CF">
        <w:rPr>
          <w:rFonts w:ascii="Times New Roman" w:hAnsi="Times New Roman"/>
          <w:sz w:val="28"/>
          <w:szCs w:val="28"/>
          <w:lang w:val="kk-KZ"/>
        </w:rPr>
        <w:t xml:space="preserve">оксиду углерода </w:t>
      </w:r>
      <w:r w:rsidR="002729BB" w:rsidRPr="001413CF">
        <w:rPr>
          <w:rFonts w:ascii="Times New Roman" w:hAnsi="Times New Roman"/>
          <w:sz w:val="28"/>
          <w:szCs w:val="28"/>
          <w:lang w:val="kk-KZ"/>
        </w:rPr>
        <w:t>– 4, диоксиду азота – 35</w:t>
      </w:r>
      <w:r w:rsidR="00C33287" w:rsidRPr="001413CF">
        <w:rPr>
          <w:rFonts w:ascii="Times New Roman" w:hAnsi="Times New Roman"/>
          <w:sz w:val="28"/>
          <w:szCs w:val="28"/>
          <w:lang w:val="kk-KZ"/>
        </w:rPr>
        <w:t xml:space="preserve">и фтористому водороду </w:t>
      </w:r>
      <w:r w:rsidR="00C85D4A" w:rsidRPr="001413CF">
        <w:rPr>
          <w:rFonts w:ascii="Times New Roman" w:hAnsi="Times New Roman"/>
          <w:sz w:val="28"/>
          <w:szCs w:val="28"/>
          <w:lang w:val="kk-KZ"/>
        </w:rPr>
        <w:t xml:space="preserve">– </w:t>
      </w:r>
      <w:r w:rsidR="002729BB" w:rsidRPr="001413CF">
        <w:rPr>
          <w:rFonts w:ascii="Times New Roman" w:hAnsi="Times New Roman"/>
          <w:sz w:val="28"/>
          <w:szCs w:val="28"/>
          <w:lang w:val="kk-KZ"/>
        </w:rPr>
        <w:t xml:space="preserve">1 </w:t>
      </w:r>
      <w:r w:rsidR="00D46AAD" w:rsidRPr="001413CF">
        <w:rPr>
          <w:rFonts w:ascii="Times New Roman" w:hAnsi="Times New Roman"/>
          <w:sz w:val="28"/>
          <w:szCs w:val="28"/>
          <w:lang w:val="kk-KZ"/>
        </w:rPr>
        <w:t>случа</w:t>
      </w:r>
      <w:r w:rsidR="002729BB" w:rsidRPr="001413CF">
        <w:rPr>
          <w:rFonts w:ascii="Times New Roman" w:hAnsi="Times New Roman"/>
          <w:sz w:val="28"/>
          <w:szCs w:val="28"/>
          <w:lang w:val="kk-KZ"/>
        </w:rPr>
        <w:t xml:space="preserve">й, а так же превышения более </w:t>
      </w:r>
      <w:r w:rsidR="00141773" w:rsidRPr="001413CF">
        <w:rPr>
          <w:rFonts w:ascii="Times New Roman" w:hAnsi="Times New Roman"/>
          <w:sz w:val="28"/>
          <w:szCs w:val="28"/>
        </w:rPr>
        <w:t>5 ПДК</w:t>
      </w:r>
      <w:r w:rsidR="00141773" w:rsidRPr="001413CF">
        <w:rPr>
          <w:rFonts w:ascii="Times New Roman" w:hAnsi="Times New Roman"/>
          <w:sz w:val="28"/>
          <w:szCs w:val="28"/>
          <w:vertAlign w:val="subscript"/>
        </w:rPr>
        <w:t xml:space="preserve">м.р </w:t>
      </w:r>
      <w:r w:rsidR="002729BB" w:rsidRPr="001413CF">
        <w:rPr>
          <w:rFonts w:ascii="Times New Roman" w:hAnsi="Times New Roman"/>
          <w:sz w:val="28"/>
          <w:szCs w:val="28"/>
          <w:lang w:val="kk-KZ"/>
        </w:rPr>
        <w:t>по взвешенным веществам – 5 случаев</w:t>
      </w:r>
      <w:r w:rsidR="009066A4" w:rsidRPr="001413CF">
        <w:rPr>
          <w:rFonts w:ascii="Times New Roman" w:hAnsi="Times New Roman"/>
          <w:sz w:val="28"/>
          <w:szCs w:val="28"/>
          <w:lang w:val="kk-KZ"/>
        </w:rPr>
        <w:t>(таблица 1</w:t>
      </w:r>
      <w:r w:rsidR="00EE208C" w:rsidRPr="001413CF">
        <w:rPr>
          <w:rFonts w:ascii="Times New Roman" w:hAnsi="Times New Roman"/>
          <w:sz w:val="28"/>
          <w:szCs w:val="28"/>
          <w:lang w:val="kk-KZ"/>
        </w:rPr>
        <w:t>)</w:t>
      </w:r>
      <w:r w:rsidR="00245584" w:rsidRPr="001413CF">
        <w:rPr>
          <w:rFonts w:ascii="Times New Roman" w:hAnsi="Times New Roman"/>
          <w:sz w:val="28"/>
          <w:szCs w:val="28"/>
          <w:lang w:val="kk-KZ"/>
        </w:rPr>
        <w:t>.</w:t>
      </w:r>
    </w:p>
    <w:p w:rsidR="000C712B" w:rsidRPr="001413CF" w:rsidRDefault="000C712B" w:rsidP="00D4325B">
      <w:pPr>
        <w:ind w:firstLine="709"/>
        <w:jc w:val="both"/>
        <w:rPr>
          <w:rFonts w:ascii="Times New Roman" w:hAnsi="Times New Roman"/>
          <w:sz w:val="28"/>
          <w:szCs w:val="28"/>
          <w:lang w:val="kk-KZ"/>
        </w:rPr>
      </w:pPr>
    </w:p>
    <w:p w:rsidR="00705D79" w:rsidRPr="001413CF" w:rsidRDefault="006C7A91" w:rsidP="00D4325B">
      <w:pPr>
        <w:numPr>
          <w:ilvl w:val="1"/>
          <w:numId w:val="1"/>
        </w:numPr>
        <w:tabs>
          <w:tab w:val="left" w:pos="0"/>
        </w:tabs>
        <w:ind w:left="0" w:firstLine="0"/>
        <w:jc w:val="center"/>
        <w:rPr>
          <w:rFonts w:ascii="Times New Roman" w:hAnsi="Times New Roman"/>
          <w:b/>
          <w:sz w:val="28"/>
          <w:szCs w:val="28"/>
        </w:rPr>
      </w:pPr>
      <w:r w:rsidRPr="001413CF">
        <w:rPr>
          <w:rFonts w:ascii="Times New Roman" w:hAnsi="Times New Roman"/>
          <w:b/>
          <w:sz w:val="28"/>
          <w:szCs w:val="28"/>
        </w:rPr>
        <w:t>Состояние загрязнения атмосферного воздуха по городу Кокшетау</w:t>
      </w:r>
    </w:p>
    <w:p w:rsidR="00BF1D03" w:rsidRPr="001413CF" w:rsidRDefault="00BF1D03" w:rsidP="00D4325B">
      <w:pPr>
        <w:tabs>
          <w:tab w:val="left" w:pos="0"/>
        </w:tabs>
        <w:rPr>
          <w:rFonts w:ascii="Times New Roman" w:hAnsi="Times New Roman"/>
          <w:b/>
          <w:sz w:val="28"/>
          <w:szCs w:val="28"/>
        </w:rPr>
      </w:pPr>
    </w:p>
    <w:p w:rsidR="001D51A9" w:rsidRPr="001413CF" w:rsidRDefault="00F57214" w:rsidP="00D4325B">
      <w:pPr>
        <w:tabs>
          <w:tab w:val="left" w:pos="5547"/>
        </w:tabs>
        <w:spacing w:line="0" w:lineRule="atLeast"/>
        <w:ind w:firstLine="708"/>
        <w:jc w:val="both"/>
        <w:rPr>
          <w:rStyle w:val="FontStyle204"/>
          <w:sz w:val="28"/>
          <w:szCs w:val="28"/>
          <w:lang w:val="kk-KZ"/>
        </w:rPr>
      </w:pPr>
      <w:r w:rsidRPr="001413CF">
        <w:rPr>
          <w:rStyle w:val="FontStyle204"/>
          <w:sz w:val="28"/>
          <w:szCs w:val="28"/>
        </w:rPr>
        <w:t>В городе Кокшетау функционируют</w:t>
      </w:r>
      <w:r w:rsidR="002D26DD" w:rsidRPr="001413CF">
        <w:rPr>
          <w:rStyle w:val="FontStyle204"/>
          <w:sz w:val="28"/>
          <w:szCs w:val="28"/>
        </w:rPr>
        <w:t xml:space="preserve">2 стационарных </w:t>
      </w:r>
      <w:r w:rsidR="004C4870" w:rsidRPr="001413CF">
        <w:rPr>
          <w:rStyle w:val="FontStyle204"/>
          <w:sz w:val="28"/>
          <w:szCs w:val="28"/>
        </w:rPr>
        <w:t xml:space="preserve">поста </w:t>
      </w:r>
      <w:r w:rsidR="00112F69" w:rsidRPr="001413CF">
        <w:rPr>
          <w:rStyle w:val="FontStyle204"/>
          <w:sz w:val="28"/>
          <w:szCs w:val="28"/>
        </w:rPr>
        <w:t>наблюдений за состоянием атмосферного воздуха</w:t>
      </w:r>
      <w:r w:rsidR="002D26DD" w:rsidRPr="001413CF">
        <w:rPr>
          <w:rStyle w:val="FontStyle204"/>
          <w:sz w:val="28"/>
          <w:szCs w:val="28"/>
        </w:rPr>
        <w:t>(</w:t>
      </w:r>
      <w:r w:rsidR="00113641" w:rsidRPr="001413CF">
        <w:rPr>
          <w:rStyle w:val="FontStyle204"/>
          <w:sz w:val="28"/>
          <w:szCs w:val="28"/>
        </w:rPr>
        <w:t>рис.</w:t>
      </w:r>
      <w:r w:rsidR="002D26DD" w:rsidRPr="001413CF">
        <w:rPr>
          <w:rStyle w:val="FontStyle204"/>
          <w:sz w:val="28"/>
          <w:szCs w:val="28"/>
        </w:rPr>
        <w:t xml:space="preserve">1.2, таблица </w:t>
      </w:r>
      <w:r w:rsidR="009066A4" w:rsidRPr="001413CF">
        <w:rPr>
          <w:rStyle w:val="FontStyle204"/>
          <w:sz w:val="28"/>
          <w:szCs w:val="28"/>
        </w:rPr>
        <w:t>1.2</w:t>
      </w:r>
      <w:r w:rsidR="002D26DD" w:rsidRPr="001413CF">
        <w:rPr>
          <w:rStyle w:val="FontStyle204"/>
          <w:sz w:val="28"/>
          <w:szCs w:val="28"/>
        </w:rPr>
        <w:t>)</w:t>
      </w:r>
      <w:r w:rsidR="00D7459A" w:rsidRPr="001413CF">
        <w:rPr>
          <w:rStyle w:val="FontStyle204"/>
          <w:sz w:val="28"/>
          <w:szCs w:val="28"/>
          <w:lang w:val="kk-KZ"/>
        </w:rPr>
        <w:t>.</w:t>
      </w:r>
    </w:p>
    <w:p w:rsidR="00404C81" w:rsidRPr="001413CF" w:rsidRDefault="00404C81" w:rsidP="00D4325B">
      <w:pPr>
        <w:tabs>
          <w:tab w:val="left" w:pos="5547"/>
        </w:tabs>
        <w:spacing w:line="0" w:lineRule="atLeast"/>
        <w:ind w:firstLine="708"/>
        <w:jc w:val="both"/>
        <w:rPr>
          <w:rFonts w:ascii="Times New Roman" w:hAnsi="Times New Roman"/>
          <w:sz w:val="20"/>
          <w:szCs w:val="20"/>
        </w:rPr>
      </w:pPr>
    </w:p>
    <w:p w:rsidR="00112F69" w:rsidRPr="001413CF" w:rsidRDefault="00112F69" w:rsidP="00D4325B">
      <w:pPr>
        <w:jc w:val="right"/>
        <w:rPr>
          <w:rFonts w:ascii="Times New Roman" w:hAnsi="Times New Roman"/>
        </w:rPr>
      </w:pPr>
      <w:r w:rsidRPr="001413CF">
        <w:rPr>
          <w:rFonts w:ascii="Times New Roman" w:hAnsi="Times New Roman"/>
        </w:rPr>
        <w:t xml:space="preserve">Таблица </w:t>
      </w:r>
      <w:r w:rsidR="009066A4" w:rsidRPr="001413CF">
        <w:rPr>
          <w:rFonts w:ascii="Times New Roman" w:hAnsi="Times New Roman"/>
        </w:rPr>
        <w:t>1.2</w:t>
      </w:r>
    </w:p>
    <w:p w:rsidR="000A0360" w:rsidRPr="001413CF" w:rsidRDefault="00112F69"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4"/>
        <w:gridCol w:w="1165"/>
        <w:gridCol w:w="2034"/>
        <w:gridCol w:w="2589"/>
        <w:gridCol w:w="3365"/>
      </w:tblGrid>
      <w:tr w:rsidR="00E84910" w:rsidRPr="001413CF" w:rsidTr="00C33287">
        <w:trPr>
          <w:tblHeader/>
        </w:trPr>
        <w:tc>
          <w:tcPr>
            <w:tcW w:w="485" w:type="pct"/>
            <w:shd w:val="clear" w:color="auto" w:fill="auto"/>
            <w:vAlign w:val="center"/>
          </w:tcPr>
          <w:p w:rsidR="00E84910" w:rsidRPr="001413CF" w:rsidRDefault="00E84910" w:rsidP="00D4325B">
            <w:pPr>
              <w:jc w:val="center"/>
              <w:outlineLvl w:val="1"/>
              <w:rPr>
                <w:rFonts w:ascii="Times New Roman" w:hAnsi="Times New Roman"/>
                <w:b/>
              </w:rPr>
            </w:pPr>
            <w:r w:rsidRPr="001413CF">
              <w:rPr>
                <w:rFonts w:ascii="Times New Roman" w:hAnsi="Times New Roman"/>
                <w:b/>
              </w:rPr>
              <w:t>Номер</w:t>
            </w:r>
          </w:p>
          <w:p w:rsidR="00E84910" w:rsidRPr="001413CF" w:rsidRDefault="00E84910" w:rsidP="00D4325B">
            <w:pPr>
              <w:jc w:val="center"/>
              <w:outlineLvl w:val="1"/>
              <w:rPr>
                <w:rFonts w:ascii="Times New Roman" w:hAnsi="Times New Roman"/>
                <w:b/>
              </w:rPr>
            </w:pPr>
            <w:r w:rsidRPr="001413CF">
              <w:rPr>
                <w:rFonts w:ascii="Times New Roman" w:hAnsi="Times New Roman"/>
                <w:b/>
              </w:rPr>
              <w:t>поста</w:t>
            </w:r>
          </w:p>
        </w:tc>
        <w:tc>
          <w:tcPr>
            <w:tcW w:w="574" w:type="pct"/>
            <w:shd w:val="clear" w:color="auto" w:fill="auto"/>
            <w:vAlign w:val="center"/>
          </w:tcPr>
          <w:p w:rsidR="00E84910" w:rsidRPr="001413CF" w:rsidRDefault="00E84910" w:rsidP="00D4325B">
            <w:pPr>
              <w:jc w:val="center"/>
              <w:outlineLvl w:val="1"/>
              <w:rPr>
                <w:rFonts w:ascii="Times New Roman" w:hAnsi="Times New Roman"/>
                <w:b/>
              </w:rPr>
            </w:pPr>
            <w:r w:rsidRPr="001413CF">
              <w:rPr>
                <w:rFonts w:ascii="Times New Roman" w:hAnsi="Times New Roman"/>
                <w:b/>
              </w:rPr>
              <w:t>Сроки отбора</w:t>
            </w:r>
          </w:p>
        </w:tc>
        <w:tc>
          <w:tcPr>
            <w:tcW w:w="1003" w:type="pct"/>
            <w:shd w:val="clear" w:color="auto" w:fill="auto"/>
            <w:vAlign w:val="center"/>
          </w:tcPr>
          <w:p w:rsidR="00E84910" w:rsidRPr="001413CF" w:rsidRDefault="00AB471D" w:rsidP="00D4325B">
            <w:pPr>
              <w:jc w:val="center"/>
              <w:outlineLvl w:val="1"/>
              <w:rPr>
                <w:rFonts w:ascii="Times New Roman" w:hAnsi="Times New Roman"/>
                <w:b/>
              </w:rPr>
            </w:pPr>
            <w:r w:rsidRPr="001413CF">
              <w:rPr>
                <w:rFonts w:ascii="Times New Roman" w:hAnsi="Times New Roman"/>
                <w:b/>
              </w:rPr>
              <w:t>Проведение</w:t>
            </w:r>
            <w:r w:rsidR="00E84910" w:rsidRPr="001413CF">
              <w:rPr>
                <w:rFonts w:ascii="Times New Roman" w:hAnsi="Times New Roman"/>
                <w:b/>
              </w:rPr>
              <w:t xml:space="preserve"> наблюдений</w:t>
            </w:r>
          </w:p>
        </w:tc>
        <w:tc>
          <w:tcPr>
            <w:tcW w:w="1277" w:type="pct"/>
            <w:shd w:val="clear" w:color="auto" w:fill="auto"/>
            <w:vAlign w:val="center"/>
          </w:tcPr>
          <w:p w:rsidR="00E84910" w:rsidRPr="001413CF" w:rsidRDefault="00E84910" w:rsidP="00D4325B">
            <w:pPr>
              <w:jc w:val="center"/>
              <w:outlineLvl w:val="1"/>
              <w:rPr>
                <w:rFonts w:ascii="Times New Roman" w:hAnsi="Times New Roman"/>
                <w:b/>
              </w:rPr>
            </w:pPr>
            <w:r w:rsidRPr="001413CF">
              <w:rPr>
                <w:rFonts w:ascii="Times New Roman" w:hAnsi="Times New Roman"/>
                <w:b/>
              </w:rPr>
              <w:t>Адрес поста</w:t>
            </w:r>
          </w:p>
        </w:tc>
        <w:tc>
          <w:tcPr>
            <w:tcW w:w="1660" w:type="pct"/>
            <w:shd w:val="clear" w:color="auto" w:fill="auto"/>
            <w:vAlign w:val="center"/>
          </w:tcPr>
          <w:p w:rsidR="00E84910" w:rsidRPr="001413CF" w:rsidRDefault="00E84910" w:rsidP="00D4325B">
            <w:pPr>
              <w:jc w:val="center"/>
              <w:outlineLvl w:val="1"/>
              <w:rPr>
                <w:rFonts w:ascii="Times New Roman" w:hAnsi="Times New Roman"/>
                <w:b/>
              </w:rPr>
            </w:pPr>
            <w:r w:rsidRPr="001413CF">
              <w:rPr>
                <w:rFonts w:ascii="Times New Roman" w:hAnsi="Times New Roman"/>
                <w:b/>
              </w:rPr>
              <w:t>Определяемые примеси</w:t>
            </w:r>
          </w:p>
        </w:tc>
      </w:tr>
      <w:tr w:rsidR="00E84910" w:rsidRPr="001413CF" w:rsidTr="00C33287">
        <w:trPr>
          <w:trHeight w:val="1246"/>
        </w:trPr>
        <w:tc>
          <w:tcPr>
            <w:tcW w:w="485" w:type="pct"/>
            <w:shd w:val="clear" w:color="auto" w:fill="auto"/>
            <w:vAlign w:val="center"/>
          </w:tcPr>
          <w:p w:rsidR="00E84910" w:rsidRPr="001413CF" w:rsidRDefault="00E84910" w:rsidP="00D4325B">
            <w:pPr>
              <w:jc w:val="center"/>
              <w:outlineLvl w:val="1"/>
              <w:rPr>
                <w:rFonts w:ascii="Times New Roman" w:hAnsi="Times New Roman"/>
              </w:rPr>
            </w:pPr>
            <w:r w:rsidRPr="001413CF">
              <w:rPr>
                <w:rFonts w:ascii="Times New Roman" w:hAnsi="Times New Roman"/>
              </w:rPr>
              <w:t>1</w:t>
            </w:r>
          </w:p>
        </w:tc>
        <w:tc>
          <w:tcPr>
            <w:tcW w:w="574" w:type="pct"/>
            <w:shd w:val="clear" w:color="auto" w:fill="auto"/>
            <w:vAlign w:val="center"/>
          </w:tcPr>
          <w:p w:rsidR="00E84910" w:rsidRPr="001413CF" w:rsidRDefault="00E84910" w:rsidP="00D4325B">
            <w:pPr>
              <w:jc w:val="center"/>
              <w:outlineLvl w:val="1"/>
              <w:rPr>
                <w:rFonts w:ascii="Times New Roman" w:hAnsi="Times New Roman"/>
              </w:rPr>
            </w:pPr>
            <w:r w:rsidRPr="001413CF">
              <w:rPr>
                <w:rFonts w:ascii="Times New Roman" w:hAnsi="Times New Roman"/>
              </w:rPr>
              <w:t>3 раза</w:t>
            </w:r>
          </w:p>
          <w:p w:rsidR="00E84910" w:rsidRPr="001413CF" w:rsidRDefault="00E84910" w:rsidP="00D4325B">
            <w:pPr>
              <w:jc w:val="center"/>
              <w:outlineLvl w:val="1"/>
              <w:rPr>
                <w:rFonts w:ascii="Times New Roman" w:hAnsi="Times New Roman"/>
              </w:rPr>
            </w:pPr>
            <w:r w:rsidRPr="001413CF">
              <w:rPr>
                <w:rFonts w:ascii="Times New Roman" w:hAnsi="Times New Roman"/>
              </w:rPr>
              <w:t xml:space="preserve">в </w:t>
            </w:r>
            <w:r w:rsidRPr="001413CF">
              <w:rPr>
                <w:rFonts w:ascii="Times New Roman" w:hAnsi="Times New Roman"/>
                <w:lang w:val="en-US"/>
              </w:rPr>
              <w:t>c</w:t>
            </w:r>
            <w:r w:rsidRPr="001413CF">
              <w:rPr>
                <w:rFonts w:ascii="Times New Roman" w:hAnsi="Times New Roman"/>
              </w:rPr>
              <w:t>утки</w:t>
            </w:r>
          </w:p>
        </w:tc>
        <w:tc>
          <w:tcPr>
            <w:tcW w:w="1003" w:type="pct"/>
            <w:shd w:val="clear" w:color="auto" w:fill="auto"/>
            <w:vAlign w:val="center"/>
          </w:tcPr>
          <w:p w:rsidR="00E84910" w:rsidRPr="001413CF" w:rsidRDefault="00B01509" w:rsidP="00D4325B">
            <w:pPr>
              <w:jc w:val="center"/>
              <w:outlineLvl w:val="1"/>
              <w:rPr>
                <w:rFonts w:ascii="Times New Roman" w:hAnsi="Times New Roman"/>
              </w:rPr>
            </w:pPr>
            <w:r w:rsidRPr="001413CF">
              <w:rPr>
                <w:rFonts w:ascii="Times New Roman" w:hAnsi="Times New Roman"/>
              </w:rPr>
              <w:t xml:space="preserve">ручной отбор проб </w:t>
            </w:r>
          </w:p>
          <w:p w:rsidR="00E84910" w:rsidRPr="001413CF" w:rsidRDefault="00B01509" w:rsidP="00D4325B">
            <w:pPr>
              <w:jc w:val="center"/>
              <w:outlineLvl w:val="1"/>
              <w:rPr>
                <w:rFonts w:ascii="Times New Roman" w:hAnsi="Times New Roman"/>
              </w:rPr>
            </w:pPr>
            <w:r w:rsidRPr="001413CF">
              <w:rPr>
                <w:rFonts w:ascii="Times New Roman" w:hAnsi="Times New Roman"/>
              </w:rPr>
              <w:t xml:space="preserve">(дискретные </w:t>
            </w:r>
            <w:r w:rsidR="00E84910" w:rsidRPr="001413CF">
              <w:rPr>
                <w:rFonts w:ascii="Times New Roman" w:hAnsi="Times New Roman"/>
              </w:rPr>
              <w:t>методы)</w:t>
            </w:r>
          </w:p>
        </w:tc>
        <w:tc>
          <w:tcPr>
            <w:tcW w:w="1277" w:type="pct"/>
            <w:shd w:val="clear" w:color="auto" w:fill="auto"/>
            <w:vAlign w:val="center"/>
          </w:tcPr>
          <w:p w:rsidR="00E84910" w:rsidRPr="001413CF" w:rsidRDefault="00757FB3" w:rsidP="00D4325B">
            <w:pPr>
              <w:jc w:val="center"/>
              <w:outlineLvl w:val="1"/>
              <w:rPr>
                <w:rStyle w:val="FontStyle201"/>
              </w:rPr>
            </w:pPr>
            <w:r w:rsidRPr="001413CF">
              <w:rPr>
                <w:rStyle w:val="FontStyle201"/>
                <w:i w:val="0"/>
              </w:rPr>
              <w:t>старый аэропорт</w:t>
            </w:r>
            <w:r w:rsidR="00BF1D03" w:rsidRPr="001413CF">
              <w:rPr>
                <w:rStyle w:val="FontStyle201"/>
                <w:i w:val="0"/>
              </w:rPr>
              <w:t>, район метеостанции</w:t>
            </w:r>
          </w:p>
        </w:tc>
        <w:tc>
          <w:tcPr>
            <w:tcW w:w="1660" w:type="pct"/>
            <w:shd w:val="clear" w:color="auto" w:fill="auto"/>
            <w:vAlign w:val="center"/>
          </w:tcPr>
          <w:p w:rsidR="00E84910" w:rsidRPr="001413CF" w:rsidRDefault="00E84910" w:rsidP="00D4325B">
            <w:pPr>
              <w:outlineLvl w:val="1"/>
              <w:rPr>
                <w:rFonts w:ascii="Times New Roman" w:hAnsi="Times New Roman"/>
              </w:rPr>
            </w:pPr>
            <w:r w:rsidRPr="001413CF">
              <w:rPr>
                <w:rStyle w:val="FontStyle204"/>
                <w:sz w:val="24"/>
                <w:szCs w:val="24"/>
              </w:rPr>
              <w:t>взвешенные вещества, диоксид серы, оксид углерода, диоксид</w:t>
            </w:r>
            <w:r w:rsidR="00C60AFA" w:rsidRPr="001413CF">
              <w:rPr>
                <w:rStyle w:val="FontStyle204"/>
                <w:sz w:val="24"/>
                <w:szCs w:val="24"/>
                <w:lang w:val="kk-KZ"/>
              </w:rPr>
              <w:t xml:space="preserve"> и оксид</w:t>
            </w:r>
            <w:r w:rsidRPr="001413CF">
              <w:rPr>
                <w:rStyle w:val="FontStyle204"/>
                <w:sz w:val="24"/>
                <w:szCs w:val="24"/>
              </w:rPr>
              <w:t xml:space="preserve"> азота</w:t>
            </w:r>
          </w:p>
        </w:tc>
      </w:tr>
      <w:tr w:rsidR="00E84910" w:rsidRPr="001413CF" w:rsidTr="00C33287">
        <w:tc>
          <w:tcPr>
            <w:tcW w:w="485" w:type="pct"/>
            <w:shd w:val="clear" w:color="auto" w:fill="auto"/>
            <w:vAlign w:val="center"/>
          </w:tcPr>
          <w:p w:rsidR="00E84910" w:rsidRPr="001413CF" w:rsidRDefault="00E84910" w:rsidP="00D4325B">
            <w:pPr>
              <w:jc w:val="center"/>
              <w:outlineLvl w:val="1"/>
              <w:rPr>
                <w:rFonts w:ascii="Times New Roman" w:hAnsi="Times New Roman"/>
              </w:rPr>
            </w:pPr>
            <w:r w:rsidRPr="001413CF">
              <w:rPr>
                <w:rFonts w:ascii="Times New Roman" w:hAnsi="Times New Roman"/>
              </w:rPr>
              <w:t>2</w:t>
            </w:r>
          </w:p>
        </w:tc>
        <w:tc>
          <w:tcPr>
            <w:tcW w:w="574" w:type="pct"/>
            <w:shd w:val="clear" w:color="auto" w:fill="auto"/>
            <w:vAlign w:val="center"/>
          </w:tcPr>
          <w:p w:rsidR="00E84910" w:rsidRPr="001413CF" w:rsidRDefault="00E84910" w:rsidP="00D4325B">
            <w:pPr>
              <w:jc w:val="center"/>
              <w:outlineLvl w:val="1"/>
              <w:rPr>
                <w:rFonts w:ascii="Times New Roman" w:hAnsi="Times New Roman"/>
              </w:rPr>
            </w:pPr>
            <w:r w:rsidRPr="001413CF">
              <w:rPr>
                <w:rFonts w:ascii="Times New Roman" w:hAnsi="Times New Roman"/>
              </w:rPr>
              <w:t>каждые 20 минут</w:t>
            </w:r>
          </w:p>
        </w:tc>
        <w:tc>
          <w:tcPr>
            <w:tcW w:w="1003" w:type="pct"/>
            <w:shd w:val="clear" w:color="auto" w:fill="auto"/>
            <w:vAlign w:val="center"/>
          </w:tcPr>
          <w:p w:rsidR="00E84910" w:rsidRPr="001413CF" w:rsidRDefault="00E84910" w:rsidP="00D4325B">
            <w:pPr>
              <w:jc w:val="center"/>
              <w:outlineLvl w:val="1"/>
              <w:rPr>
                <w:rFonts w:ascii="Times New Roman" w:hAnsi="Times New Roman"/>
              </w:rPr>
            </w:pPr>
            <w:r w:rsidRPr="001413CF">
              <w:rPr>
                <w:rFonts w:ascii="Times New Roman" w:hAnsi="Times New Roman"/>
              </w:rPr>
              <w:t>в непрерывном режиме</w:t>
            </w:r>
          </w:p>
        </w:tc>
        <w:tc>
          <w:tcPr>
            <w:tcW w:w="1277" w:type="pct"/>
            <w:shd w:val="clear" w:color="auto" w:fill="auto"/>
            <w:vAlign w:val="center"/>
          </w:tcPr>
          <w:p w:rsidR="00E84910" w:rsidRPr="001413CF" w:rsidRDefault="00E84910" w:rsidP="00D4325B">
            <w:pPr>
              <w:jc w:val="center"/>
              <w:outlineLvl w:val="1"/>
              <w:rPr>
                <w:rFonts w:ascii="Times New Roman" w:hAnsi="Times New Roman"/>
              </w:rPr>
            </w:pPr>
            <w:r w:rsidRPr="001413CF">
              <w:rPr>
                <w:rStyle w:val="FontStyle201"/>
                <w:i w:val="0"/>
              </w:rPr>
              <w:t>ул. Ауелбекова 124</w:t>
            </w:r>
          </w:p>
        </w:tc>
        <w:tc>
          <w:tcPr>
            <w:tcW w:w="1660" w:type="pct"/>
            <w:shd w:val="clear" w:color="auto" w:fill="auto"/>
            <w:vAlign w:val="center"/>
          </w:tcPr>
          <w:p w:rsidR="00E84910" w:rsidRPr="001413CF" w:rsidRDefault="00C33287" w:rsidP="00D4325B">
            <w:pPr>
              <w:outlineLvl w:val="1"/>
              <w:rPr>
                <w:rFonts w:ascii="Times New Roman" w:hAnsi="Times New Roman"/>
              </w:rPr>
            </w:pPr>
            <w:r w:rsidRPr="001413CF">
              <w:rPr>
                <w:rStyle w:val="FontStyle204"/>
                <w:sz w:val="24"/>
                <w:szCs w:val="24"/>
              </w:rPr>
              <w:t xml:space="preserve">взвешенные частицы РМ-2,5, взвешенные частицы РМ-10, </w:t>
            </w:r>
            <w:r w:rsidR="00E84910" w:rsidRPr="001413CF">
              <w:rPr>
                <w:rStyle w:val="FontStyle204"/>
                <w:sz w:val="24"/>
                <w:szCs w:val="24"/>
              </w:rPr>
              <w:t>диоксид серы, оксид углерода, диоксид и оксид азота</w:t>
            </w:r>
          </w:p>
        </w:tc>
      </w:tr>
    </w:tbl>
    <w:p w:rsidR="00D85BB9" w:rsidRPr="001413CF" w:rsidRDefault="00D85BB9" w:rsidP="00D4325B">
      <w:pPr>
        <w:jc w:val="both"/>
        <w:rPr>
          <w:rFonts w:ascii="Times New Roman" w:hAnsi="Times New Roman"/>
          <w:b/>
        </w:rPr>
      </w:pPr>
    </w:p>
    <w:p w:rsidR="00D85BB9" w:rsidRPr="001413CF" w:rsidRDefault="00D85BB9" w:rsidP="00D4325B">
      <w:pPr>
        <w:jc w:val="center"/>
        <w:rPr>
          <w:rFonts w:ascii="Times New Roman" w:hAnsi="Times New Roman"/>
          <w:b/>
        </w:rPr>
      </w:pPr>
      <w:r w:rsidRPr="001413CF">
        <w:rPr>
          <w:rFonts w:ascii="Times New Roman" w:hAnsi="Times New Roman"/>
          <w:b/>
          <w:noProof/>
          <w:sz w:val="26"/>
          <w:szCs w:val="26"/>
          <w:lang w:eastAsia="ru-RU" w:bidi="ar-SA"/>
        </w:rPr>
        <w:drawing>
          <wp:inline distT="0" distB="0" distL="0" distR="0">
            <wp:extent cx="6374130" cy="2419350"/>
            <wp:effectExtent l="19050" t="0" r="7620" b="0"/>
            <wp:docPr id="26" name="Рисунок 3" descr="C:\Users\ww\Desktop\На бюллетень\Кокше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Desktop\На бюллетень\Кокшетау.jpg"/>
                    <pic:cNvPicPr>
                      <a:picLocks noChangeAspect="1" noChangeArrowheads="1"/>
                    </pic:cNvPicPr>
                  </pic:nvPicPr>
                  <pic:blipFill>
                    <a:blip r:embed="rId33" cstate="print"/>
                    <a:srcRect/>
                    <a:stretch>
                      <a:fillRect/>
                    </a:stretch>
                  </pic:blipFill>
                  <pic:spPr bwMode="auto">
                    <a:xfrm>
                      <a:off x="0" y="0"/>
                      <a:ext cx="6378942" cy="2421176"/>
                    </a:xfrm>
                    <a:prstGeom prst="rect">
                      <a:avLst/>
                    </a:prstGeom>
                    <a:noFill/>
                    <a:ln w="9525">
                      <a:noFill/>
                      <a:miter lim="800000"/>
                      <a:headEnd/>
                      <a:tailEnd/>
                    </a:ln>
                  </pic:spPr>
                </pic:pic>
              </a:graphicData>
            </a:graphic>
          </wp:inline>
        </w:drawing>
      </w:r>
    </w:p>
    <w:p w:rsidR="00113641" w:rsidRPr="001413CF" w:rsidRDefault="00113641" w:rsidP="00D4325B">
      <w:pPr>
        <w:ind w:right="-375"/>
        <w:jc w:val="center"/>
        <w:rPr>
          <w:rFonts w:ascii="Times New Roman" w:hAnsi="Times New Roman"/>
        </w:rPr>
      </w:pPr>
      <w:r w:rsidRPr="001413CF">
        <w:rPr>
          <w:rFonts w:ascii="Times New Roman" w:hAnsi="Times New Roman"/>
        </w:rPr>
        <w:t>Рис.</w:t>
      </w:r>
      <w:r w:rsidR="002D26DD" w:rsidRPr="001413CF">
        <w:rPr>
          <w:rFonts w:ascii="Times New Roman" w:hAnsi="Times New Roman"/>
        </w:rPr>
        <w:t>1.</w:t>
      </w:r>
      <w:r w:rsidR="003D5BBF" w:rsidRPr="001413CF">
        <w:rPr>
          <w:rFonts w:ascii="Times New Roman" w:hAnsi="Times New Roman"/>
        </w:rPr>
        <w:t>2</w:t>
      </w:r>
      <w:r w:rsidR="001D7562" w:rsidRPr="001413CF">
        <w:rPr>
          <w:rFonts w:ascii="Times New Roman" w:hAnsi="Times New Roman"/>
          <w:lang w:val="kk-KZ"/>
        </w:rPr>
        <w:t xml:space="preserve"> С</w:t>
      </w:r>
      <w:r w:rsidRPr="001413CF">
        <w:rPr>
          <w:rFonts w:ascii="Times New Roman" w:hAnsi="Times New Roman"/>
        </w:rPr>
        <w:t>хема расположени</w:t>
      </w:r>
      <w:r w:rsidR="00E41047" w:rsidRPr="001413CF">
        <w:rPr>
          <w:rFonts w:ascii="Times New Roman" w:hAnsi="Times New Roman"/>
        </w:rPr>
        <w:t xml:space="preserve">я </w:t>
      </w:r>
      <w:r w:rsidRPr="001413CF">
        <w:rPr>
          <w:rFonts w:ascii="Times New Roman" w:hAnsi="Times New Roman"/>
        </w:rPr>
        <w:t xml:space="preserve">стационарной сети наблюдений за загрязнением атмосферного воздуха </w:t>
      </w:r>
      <w:r w:rsidR="00062A0A" w:rsidRPr="001413CF">
        <w:rPr>
          <w:rFonts w:ascii="Times New Roman" w:hAnsi="Times New Roman"/>
        </w:rPr>
        <w:t xml:space="preserve">города </w:t>
      </w:r>
      <w:r w:rsidR="002D26DD" w:rsidRPr="001413CF">
        <w:rPr>
          <w:rFonts w:ascii="Times New Roman" w:hAnsi="Times New Roman"/>
        </w:rPr>
        <w:t>Кокшетау</w:t>
      </w:r>
    </w:p>
    <w:p w:rsidR="00D328DC" w:rsidRPr="001413CF" w:rsidRDefault="00693170" w:rsidP="00D4325B">
      <w:pPr>
        <w:ind w:firstLine="709"/>
        <w:jc w:val="both"/>
        <w:rPr>
          <w:rFonts w:ascii="Times New Roman" w:hAnsi="Times New Roman"/>
          <w:sz w:val="28"/>
          <w:szCs w:val="28"/>
        </w:rPr>
      </w:pPr>
      <w:r w:rsidRPr="001413CF">
        <w:rPr>
          <w:rFonts w:ascii="Times New Roman" w:hAnsi="Times New Roman"/>
          <w:b/>
          <w:i/>
          <w:sz w:val="28"/>
          <w:szCs w:val="28"/>
        </w:rPr>
        <w:lastRenderedPageBreak/>
        <w:t>Общая оценка загрязнения атмосферы.</w:t>
      </w:r>
      <w:r w:rsidR="00B704FE" w:rsidRPr="001413CF">
        <w:rPr>
          <w:rFonts w:ascii="Times New Roman" w:hAnsi="Times New Roman"/>
          <w:sz w:val="28"/>
          <w:szCs w:val="28"/>
        </w:rPr>
        <w:t>П</w:t>
      </w:r>
      <w:r w:rsidRPr="001413CF">
        <w:rPr>
          <w:rFonts w:ascii="Times New Roman" w:hAnsi="Times New Roman"/>
          <w:sz w:val="28"/>
          <w:szCs w:val="28"/>
        </w:rPr>
        <w:t>о данным стационарной сети наблюдений (рис.1.2) атмосферн</w:t>
      </w:r>
      <w:r w:rsidR="00867A8B" w:rsidRPr="001413CF">
        <w:rPr>
          <w:rFonts w:ascii="Times New Roman" w:hAnsi="Times New Roman"/>
          <w:sz w:val="28"/>
          <w:szCs w:val="28"/>
        </w:rPr>
        <w:t>ый воздух города характеризовался</w:t>
      </w:r>
      <w:r w:rsidR="002729BB" w:rsidRPr="001413CF">
        <w:rPr>
          <w:rFonts w:ascii="Times New Roman" w:hAnsi="Times New Roman"/>
          <w:b/>
          <w:i/>
          <w:sz w:val="28"/>
          <w:szCs w:val="28"/>
          <w:lang w:val="kk-KZ"/>
        </w:rPr>
        <w:t xml:space="preserve">низким </w:t>
      </w:r>
      <w:r w:rsidR="002A5D80" w:rsidRPr="001413CF">
        <w:rPr>
          <w:rFonts w:ascii="Times New Roman" w:hAnsi="Times New Roman"/>
          <w:b/>
          <w:i/>
          <w:sz w:val="28"/>
          <w:szCs w:val="28"/>
        </w:rPr>
        <w:t>уровнем</w:t>
      </w:r>
      <w:r w:rsidRPr="001413CF">
        <w:rPr>
          <w:rFonts w:ascii="Times New Roman" w:hAnsi="Times New Roman"/>
          <w:b/>
          <w:i/>
          <w:sz w:val="28"/>
          <w:szCs w:val="28"/>
        </w:rPr>
        <w:t>загрязнения</w:t>
      </w:r>
      <w:r w:rsidR="000E79F2" w:rsidRPr="001413CF">
        <w:rPr>
          <w:rFonts w:ascii="Times New Roman" w:hAnsi="Times New Roman"/>
          <w:sz w:val="28"/>
          <w:szCs w:val="28"/>
        </w:rPr>
        <w:t>,о</w:t>
      </w:r>
      <w:r w:rsidRPr="001413CF">
        <w:rPr>
          <w:rFonts w:ascii="Times New Roman" w:hAnsi="Times New Roman"/>
          <w:sz w:val="28"/>
          <w:szCs w:val="28"/>
        </w:rPr>
        <w:t>н определялся значени</w:t>
      </w:r>
      <w:r w:rsidR="00C33287" w:rsidRPr="001413CF">
        <w:rPr>
          <w:rFonts w:ascii="Times New Roman" w:hAnsi="Times New Roman"/>
          <w:sz w:val="28"/>
          <w:szCs w:val="28"/>
        </w:rPr>
        <w:t>ями</w:t>
      </w:r>
      <w:r w:rsidR="003D1675" w:rsidRPr="001413CF">
        <w:rPr>
          <w:rFonts w:ascii="Times New Roman" w:hAnsi="Times New Roman"/>
          <w:sz w:val="28"/>
          <w:szCs w:val="28"/>
          <w:lang w:val="kk-KZ"/>
        </w:rPr>
        <w:t xml:space="preserve">СИ </w:t>
      </w:r>
      <w:r w:rsidR="00632980" w:rsidRPr="001413CF">
        <w:rPr>
          <w:rFonts w:ascii="Times New Roman" w:hAnsi="Times New Roman"/>
          <w:sz w:val="28"/>
          <w:szCs w:val="28"/>
        </w:rPr>
        <w:t xml:space="preserve">равным </w:t>
      </w:r>
      <w:r w:rsidR="002729BB" w:rsidRPr="001413CF">
        <w:rPr>
          <w:rFonts w:ascii="Times New Roman" w:hAnsi="Times New Roman"/>
          <w:sz w:val="28"/>
          <w:szCs w:val="28"/>
          <w:lang w:val="kk-KZ"/>
        </w:rPr>
        <w:t>1</w:t>
      </w:r>
      <w:r w:rsidR="00C33287" w:rsidRPr="001413CF">
        <w:rPr>
          <w:rFonts w:ascii="Times New Roman" w:hAnsi="Times New Roman"/>
          <w:sz w:val="28"/>
          <w:szCs w:val="28"/>
          <w:lang w:val="kk-KZ"/>
        </w:rPr>
        <w:t xml:space="preserve"> и </w:t>
      </w:r>
      <w:r w:rsidR="00F45760" w:rsidRPr="001413CF">
        <w:rPr>
          <w:rFonts w:ascii="Times New Roman" w:hAnsi="Times New Roman"/>
          <w:sz w:val="28"/>
          <w:szCs w:val="28"/>
        </w:rPr>
        <w:t>НП</w:t>
      </w:r>
      <w:r w:rsidR="00632980" w:rsidRPr="001413CF">
        <w:rPr>
          <w:rFonts w:ascii="Times New Roman" w:hAnsi="Times New Roman"/>
          <w:sz w:val="28"/>
          <w:szCs w:val="28"/>
          <w:lang w:val="kk-KZ"/>
        </w:rPr>
        <w:t xml:space="preserve">= </w:t>
      </w:r>
      <w:r w:rsidR="002729BB" w:rsidRPr="001413CF">
        <w:rPr>
          <w:rFonts w:ascii="Times New Roman" w:hAnsi="Times New Roman"/>
          <w:sz w:val="28"/>
          <w:szCs w:val="28"/>
          <w:lang w:val="kk-KZ"/>
        </w:rPr>
        <w:t>0</w:t>
      </w:r>
      <w:r w:rsidR="003D1675" w:rsidRPr="001413CF">
        <w:rPr>
          <w:rFonts w:ascii="Times New Roman" w:hAnsi="Times New Roman"/>
          <w:sz w:val="28"/>
          <w:szCs w:val="28"/>
          <w:lang w:val="kk-KZ"/>
        </w:rPr>
        <w:t>%</w:t>
      </w:r>
      <w:r w:rsidR="00D97A99" w:rsidRPr="001413CF">
        <w:rPr>
          <w:rFonts w:ascii="Times New Roman" w:hAnsi="Times New Roman"/>
          <w:sz w:val="28"/>
          <w:szCs w:val="28"/>
        </w:rPr>
        <w:t>(</w:t>
      </w:r>
      <w:r w:rsidR="00867A8B" w:rsidRPr="001413CF">
        <w:rPr>
          <w:rFonts w:ascii="Times New Roman" w:hAnsi="Times New Roman"/>
          <w:sz w:val="28"/>
          <w:szCs w:val="28"/>
        </w:rPr>
        <w:t>рис. 1,</w:t>
      </w:r>
      <w:r w:rsidR="00303156" w:rsidRPr="001413CF">
        <w:rPr>
          <w:rFonts w:ascii="Times New Roman" w:hAnsi="Times New Roman"/>
          <w:sz w:val="28"/>
          <w:szCs w:val="28"/>
        </w:rPr>
        <w:t>2</w:t>
      </w:r>
      <w:r w:rsidR="000D597E" w:rsidRPr="001413CF">
        <w:rPr>
          <w:rFonts w:ascii="Times New Roman" w:hAnsi="Times New Roman"/>
          <w:sz w:val="28"/>
          <w:szCs w:val="28"/>
        </w:rPr>
        <w:t>).</w:t>
      </w:r>
    </w:p>
    <w:p w:rsidR="00C33287" w:rsidRPr="001413CF" w:rsidRDefault="001C0D1B" w:rsidP="00D4325B">
      <w:pPr>
        <w:ind w:firstLine="709"/>
        <w:jc w:val="both"/>
        <w:rPr>
          <w:rFonts w:ascii="Times New Roman" w:hAnsi="Times New Roman"/>
          <w:sz w:val="28"/>
          <w:szCs w:val="28"/>
        </w:rPr>
      </w:pPr>
      <w:r w:rsidRPr="001413CF">
        <w:rPr>
          <w:rFonts w:ascii="Times New Roman" w:hAnsi="Times New Roman"/>
          <w:sz w:val="28"/>
          <w:szCs w:val="28"/>
        </w:rPr>
        <w:t>В целом по городу среднемесячные концентрации</w:t>
      </w:r>
      <w:r w:rsidR="00D16ED8" w:rsidRPr="001413CF">
        <w:rPr>
          <w:rFonts w:ascii="Times New Roman" w:hAnsi="Times New Roman"/>
          <w:sz w:val="28"/>
          <w:szCs w:val="28"/>
          <w:lang w:val="kk-KZ"/>
        </w:rPr>
        <w:t>оксида азота составляли 1,7</w:t>
      </w:r>
      <w:r w:rsidR="002A4307" w:rsidRPr="001413CF">
        <w:rPr>
          <w:rFonts w:ascii="Times New Roman" w:hAnsi="Times New Roman"/>
          <w:sz w:val="28"/>
          <w:szCs w:val="28"/>
        </w:rPr>
        <w:t>ПДК</w:t>
      </w:r>
      <w:r w:rsidR="002A4307" w:rsidRPr="001413CF">
        <w:rPr>
          <w:rFonts w:ascii="Times New Roman" w:hAnsi="Times New Roman"/>
          <w:sz w:val="28"/>
          <w:szCs w:val="28"/>
          <w:vertAlign w:val="subscript"/>
        </w:rPr>
        <w:t>с.с</w:t>
      </w:r>
      <w:r w:rsidR="002A4307" w:rsidRPr="001413CF">
        <w:rPr>
          <w:rFonts w:ascii="Times New Roman" w:hAnsi="Times New Roman"/>
          <w:sz w:val="28"/>
          <w:szCs w:val="28"/>
        </w:rPr>
        <w:t xml:space="preserve">,  </w:t>
      </w:r>
      <w:r w:rsidR="00C33287" w:rsidRPr="001413CF">
        <w:rPr>
          <w:rFonts w:ascii="Times New Roman" w:hAnsi="Times New Roman"/>
          <w:sz w:val="28"/>
          <w:szCs w:val="28"/>
          <w:lang w:val="kk-KZ"/>
        </w:rPr>
        <w:t xml:space="preserve">остальных </w:t>
      </w:r>
      <w:r w:rsidR="002E7AB8" w:rsidRPr="001413CF">
        <w:rPr>
          <w:rFonts w:ascii="Times New Roman" w:hAnsi="Times New Roman"/>
          <w:sz w:val="28"/>
          <w:szCs w:val="28"/>
          <w:lang w:val="kk-KZ"/>
        </w:rPr>
        <w:t xml:space="preserve">определяемых </w:t>
      </w:r>
      <w:r w:rsidR="00705911" w:rsidRPr="001413CF">
        <w:rPr>
          <w:rFonts w:ascii="Times New Roman" w:hAnsi="Times New Roman"/>
          <w:sz w:val="28"/>
          <w:szCs w:val="28"/>
        </w:rPr>
        <w:t>веществ</w:t>
      </w:r>
      <w:r w:rsidR="003D1675" w:rsidRPr="001413CF">
        <w:rPr>
          <w:rFonts w:ascii="Times New Roman" w:hAnsi="Times New Roman"/>
          <w:sz w:val="28"/>
          <w:szCs w:val="28"/>
        </w:rPr>
        <w:t xml:space="preserve"> не превышали ПДК</w:t>
      </w:r>
      <w:r w:rsidR="00C33287" w:rsidRPr="001413CF">
        <w:rPr>
          <w:rFonts w:ascii="Times New Roman" w:hAnsi="Times New Roman"/>
          <w:sz w:val="28"/>
          <w:szCs w:val="28"/>
        </w:rPr>
        <w:t>.</w:t>
      </w:r>
    </w:p>
    <w:p w:rsidR="004B0ACD" w:rsidRPr="001413CF" w:rsidRDefault="004B0ACD" w:rsidP="00D4325B">
      <w:pPr>
        <w:ind w:firstLine="567"/>
        <w:jc w:val="both"/>
        <w:rPr>
          <w:rFonts w:ascii="Times New Roman" w:hAnsi="Times New Roman"/>
          <w:sz w:val="28"/>
          <w:szCs w:val="28"/>
          <w:lang w:val="kk-KZ"/>
        </w:rPr>
      </w:pPr>
    </w:p>
    <w:p w:rsidR="00DD1827" w:rsidRPr="001413CF" w:rsidRDefault="00DD1827" w:rsidP="00D4325B">
      <w:pPr>
        <w:numPr>
          <w:ilvl w:val="1"/>
          <w:numId w:val="1"/>
        </w:numPr>
        <w:tabs>
          <w:tab w:val="left" w:pos="0"/>
        </w:tabs>
        <w:ind w:left="0" w:firstLine="0"/>
        <w:jc w:val="center"/>
        <w:rPr>
          <w:rFonts w:ascii="Times New Roman" w:hAnsi="Times New Roman"/>
          <w:b/>
          <w:sz w:val="28"/>
          <w:szCs w:val="28"/>
        </w:rPr>
      </w:pPr>
      <w:r w:rsidRPr="001413CF">
        <w:rPr>
          <w:rFonts w:ascii="Times New Roman" w:hAnsi="Times New Roman"/>
          <w:b/>
          <w:sz w:val="28"/>
          <w:szCs w:val="28"/>
        </w:rPr>
        <w:t>Состояние загрязнения атмосферного воздуха по городу Степногорск</w:t>
      </w:r>
    </w:p>
    <w:p w:rsidR="00DD1827" w:rsidRPr="001413CF" w:rsidRDefault="00DD1827" w:rsidP="00D4325B">
      <w:pPr>
        <w:tabs>
          <w:tab w:val="left" w:pos="1276"/>
        </w:tabs>
        <w:ind w:left="709"/>
        <w:jc w:val="both"/>
        <w:rPr>
          <w:rFonts w:ascii="Times New Roman" w:hAnsi="Times New Roman"/>
          <w:b/>
          <w:sz w:val="28"/>
          <w:szCs w:val="28"/>
        </w:rPr>
      </w:pPr>
    </w:p>
    <w:p w:rsidR="00DD1827" w:rsidRPr="001413CF" w:rsidRDefault="00DD1827" w:rsidP="00D4325B">
      <w:pPr>
        <w:tabs>
          <w:tab w:val="left" w:pos="5547"/>
        </w:tabs>
        <w:spacing w:line="0" w:lineRule="atLeast"/>
        <w:ind w:firstLine="708"/>
        <w:jc w:val="both"/>
        <w:rPr>
          <w:rStyle w:val="FontStyle204"/>
          <w:sz w:val="28"/>
          <w:szCs w:val="28"/>
        </w:rPr>
      </w:pPr>
      <w:r w:rsidRPr="001413CF">
        <w:rPr>
          <w:rStyle w:val="FontStyle204"/>
          <w:sz w:val="28"/>
          <w:szCs w:val="28"/>
        </w:rPr>
        <w:t>В городе Степногорск функционирует 1 стационарный пост наблюдения за состоянием атмосферного воздуха (рис. 1.3, та</w:t>
      </w:r>
      <w:r w:rsidR="009066A4" w:rsidRPr="001413CF">
        <w:rPr>
          <w:rStyle w:val="FontStyle204"/>
          <w:sz w:val="28"/>
          <w:szCs w:val="28"/>
        </w:rPr>
        <w:t>блица 1.3</w:t>
      </w:r>
      <w:r w:rsidRPr="001413CF">
        <w:rPr>
          <w:rStyle w:val="FontStyle204"/>
          <w:sz w:val="28"/>
          <w:szCs w:val="28"/>
        </w:rPr>
        <w:t>)</w:t>
      </w:r>
      <w:r w:rsidRPr="001413CF">
        <w:rPr>
          <w:rStyle w:val="FontStyle204"/>
          <w:sz w:val="28"/>
          <w:szCs w:val="28"/>
          <w:lang w:val="kk-KZ"/>
        </w:rPr>
        <w:t>.</w:t>
      </w:r>
    </w:p>
    <w:p w:rsidR="001B2AB7" w:rsidRPr="001413CF" w:rsidRDefault="001B2AB7" w:rsidP="00D4325B">
      <w:pPr>
        <w:jc w:val="right"/>
        <w:rPr>
          <w:rFonts w:ascii="Times New Roman" w:hAnsi="Times New Roman"/>
        </w:rPr>
      </w:pPr>
    </w:p>
    <w:p w:rsidR="00DD1827" w:rsidRPr="001413CF" w:rsidRDefault="009066A4" w:rsidP="00D4325B">
      <w:pPr>
        <w:jc w:val="right"/>
        <w:rPr>
          <w:rFonts w:ascii="Times New Roman" w:hAnsi="Times New Roman"/>
        </w:rPr>
      </w:pPr>
      <w:r w:rsidRPr="001413CF">
        <w:rPr>
          <w:rFonts w:ascii="Times New Roman" w:hAnsi="Times New Roman"/>
        </w:rPr>
        <w:t>Таблица 1.3</w:t>
      </w:r>
    </w:p>
    <w:p w:rsidR="00DD1827" w:rsidRPr="001413CF" w:rsidRDefault="00DD1827"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268"/>
        <w:gridCol w:w="3544"/>
      </w:tblGrid>
      <w:tr w:rsidR="00DD1827" w:rsidRPr="001413CF" w:rsidTr="00480C64">
        <w:trPr>
          <w:tblHeader/>
        </w:trPr>
        <w:tc>
          <w:tcPr>
            <w:tcW w:w="959" w:type="dxa"/>
            <w:vAlign w:val="center"/>
          </w:tcPr>
          <w:p w:rsidR="00DD1827" w:rsidRPr="001413CF" w:rsidRDefault="00DD1827" w:rsidP="00D4325B">
            <w:pPr>
              <w:jc w:val="center"/>
              <w:outlineLvl w:val="1"/>
              <w:rPr>
                <w:rFonts w:ascii="Times New Roman" w:hAnsi="Times New Roman"/>
                <w:b/>
              </w:rPr>
            </w:pPr>
            <w:r w:rsidRPr="001413CF">
              <w:rPr>
                <w:rFonts w:ascii="Times New Roman" w:hAnsi="Times New Roman"/>
                <w:b/>
              </w:rPr>
              <w:t>Номер</w:t>
            </w:r>
          </w:p>
          <w:p w:rsidR="00DD1827" w:rsidRPr="001413CF" w:rsidRDefault="00DD1827" w:rsidP="00D4325B">
            <w:pPr>
              <w:jc w:val="center"/>
              <w:outlineLvl w:val="1"/>
              <w:rPr>
                <w:rFonts w:ascii="Times New Roman" w:hAnsi="Times New Roman"/>
                <w:b/>
              </w:rPr>
            </w:pPr>
            <w:r w:rsidRPr="001413CF">
              <w:rPr>
                <w:rFonts w:ascii="Times New Roman" w:hAnsi="Times New Roman"/>
                <w:b/>
              </w:rPr>
              <w:t>поста</w:t>
            </w:r>
          </w:p>
        </w:tc>
        <w:tc>
          <w:tcPr>
            <w:tcW w:w="1134" w:type="dxa"/>
            <w:vAlign w:val="center"/>
          </w:tcPr>
          <w:p w:rsidR="00DD1827" w:rsidRPr="001413CF" w:rsidRDefault="00DD1827" w:rsidP="00D4325B">
            <w:pPr>
              <w:jc w:val="center"/>
              <w:outlineLvl w:val="1"/>
              <w:rPr>
                <w:rFonts w:ascii="Times New Roman" w:hAnsi="Times New Roman"/>
                <w:b/>
              </w:rPr>
            </w:pPr>
            <w:r w:rsidRPr="001413CF">
              <w:rPr>
                <w:rFonts w:ascii="Times New Roman" w:hAnsi="Times New Roman"/>
                <w:b/>
              </w:rPr>
              <w:t>Сроки отбора</w:t>
            </w:r>
          </w:p>
        </w:tc>
        <w:tc>
          <w:tcPr>
            <w:tcW w:w="1984" w:type="dxa"/>
            <w:vAlign w:val="center"/>
          </w:tcPr>
          <w:p w:rsidR="00DD1827" w:rsidRPr="001413CF" w:rsidRDefault="00AB471D" w:rsidP="00D4325B">
            <w:pPr>
              <w:jc w:val="center"/>
              <w:outlineLvl w:val="1"/>
              <w:rPr>
                <w:rFonts w:ascii="Times New Roman" w:hAnsi="Times New Roman"/>
                <w:b/>
              </w:rPr>
            </w:pPr>
            <w:r w:rsidRPr="001413CF">
              <w:rPr>
                <w:rFonts w:ascii="Times New Roman" w:hAnsi="Times New Roman"/>
                <w:b/>
              </w:rPr>
              <w:t>Проведение</w:t>
            </w:r>
            <w:r w:rsidR="00DD1827" w:rsidRPr="001413CF">
              <w:rPr>
                <w:rFonts w:ascii="Times New Roman" w:hAnsi="Times New Roman"/>
                <w:b/>
              </w:rPr>
              <w:t xml:space="preserve"> наблюдений</w:t>
            </w:r>
          </w:p>
        </w:tc>
        <w:tc>
          <w:tcPr>
            <w:tcW w:w="2268" w:type="dxa"/>
            <w:vAlign w:val="center"/>
          </w:tcPr>
          <w:p w:rsidR="00DD1827" w:rsidRPr="001413CF" w:rsidRDefault="00DD1827" w:rsidP="00D4325B">
            <w:pPr>
              <w:jc w:val="center"/>
              <w:outlineLvl w:val="1"/>
              <w:rPr>
                <w:rFonts w:ascii="Times New Roman" w:hAnsi="Times New Roman"/>
                <w:b/>
              </w:rPr>
            </w:pPr>
            <w:r w:rsidRPr="001413CF">
              <w:rPr>
                <w:rFonts w:ascii="Times New Roman" w:hAnsi="Times New Roman"/>
                <w:b/>
              </w:rPr>
              <w:t>Адрес поста</w:t>
            </w:r>
          </w:p>
        </w:tc>
        <w:tc>
          <w:tcPr>
            <w:tcW w:w="3544" w:type="dxa"/>
            <w:vAlign w:val="center"/>
          </w:tcPr>
          <w:p w:rsidR="00DD1827" w:rsidRPr="001413CF" w:rsidRDefault="00DD1827" w:rsidP="00D4325B">
            <w:pPr>
              <w:jc w:val="center"/>
              <w:outlineLvl w:val="1"/>
              <w:rPr>
                <w:rFonts w:ascii="Times New Roman" w:hAnsi="Times New Roman"/>
                <w:b/>
              </w:rPr>
            </w:pPr>
            <w:r w:rsidRPr="001413CF">
              <w:rPr>
                <w:rFonts w:ascii="Times New Roman" w:hAnsi="Times New Roman"/>
                <w:b/>
              </w:rPr>
              <w:t>Определяемые примеси</w:t>
            </w:r>
          </w:p>
        </w:tc>
      </w:tr>
      <w:tr w:rsidR="00DD1827" w:rsidRPr="001413CF" w:rsidTr="00480C64">
        <w:tc>
          <w:tcPr>
            <w:tcW w:w="959" w:type="dxa"/>
            <w:vAlign w:val="center"/>
          </w:tcPr>
          <w:p w:rsidR="00DD1827" w:rsidRPr="001413CF" w:rsidRDefault="00DD1827" w:rsidP="00D4325B">
            <w:pPr>
              <w:jc w:val="center"/>
              <w:outlineLvl w:val="1"/>
              <w:rPr>
                <w:rFonts w:ascii="Times New Roman" w:hAnsi="Times New Roman"/>
              </w:rPr>
            </w:pPr>
            <w:r w:rsidRPr="001413CF">
              <w:rPr>
                <w:rFonts w:ascii="Times New Roman" w:hAnsi="Times New Roman"/>
              </w:rPr>
              <w:t>1</w:t>
            </w:r>
          </w:p>
        </w:tc>
        <w:tc>
          <w:tcPr>
            <w:tcW w:w="1134" w:type="dxa"/>
            <w:vAlign w:val="center"/>
          </w:tcPr>
          <w:p w:rsidR="00DD1827" w:rsidRPr="001413CF" w:rsidRDefault="00DD1827" w:rsidP="00D4325B">
            <w:pPr>
              <w:jc w:val="center"/>
              <w:outlineLvl w:val="1"/>
              <w:rPr>
                <w:rFonts w:ascii="Times New Roman" w:hAnsi="Times New Roman"/>
              </w:rPr>
            </w:pPr>
            <w:r w:rsidRPr="001413CF">
              <w:rPr>
                <w:rFonts w:ascii="Times New Roman" w:hAnsi="Times New Roman"/>
              </w:rPr>
              <w:t xml:space="preserve"> каждые 20 минут</w:t>
            </w:r>
          </w:p>
        </w:tc>
        <w:tc>
          <w:tcPr>
            <w:tcW w:w="1984" w:type="dxa"/>
            <w:vAlign w:val="center"/>
          </w:tcPr>
          <w:p w:rsidR="00DD1827" w:rsidRPr="001413CF" w:rsidRDefault="00DD1827" w:rsidP="00D4325B">
            <w:pPr>
              <w:jc w:val="center"/>
              <w:outlineLvl w:val="1"/>
              <w:rPr>
                <w:rFonts w:ascii="Times New Roman" w:hAnsi="Times New Roman"/>
              </w:rPr>
            </w:pPr>
            <w:r w:rsidRPr="001413CF">
              <w:rPr>
                <w:rFonts w:ascii="Times New Roman" w:hAnsi="Times New Roman"/>
              </w:rPr>
              <w:t>в непрерывном режиме</w:t>
            </w:r>
          </w:p>
        </w:tc>
        <w:tc>
          <w:tcPr>
            <w:tcW w:w="2268" w:type="dxa"/>
            <w:vAlign w:val="center"/>
          </w:tcPr>
          <w:p w:rsidR="00DD1827" w:rsidRPr="001413CF" w:rsidRDefault="00DD1827" w:rsidP="00D4325B">
            <w:pPr>
              <w:jc w:val="center"/>
              <w:outlineLvl w:val="1"/>
              <w:rPr>
                <w:rFonts w:ascii="Times New Roman" w:hAnsi="Times New Roman"/>
              </w:rPr>
            </w:pPr>
            <w:r w:rsidRPr="001413CF">
              <w:rPr>
                <w:rStyle w:val="FontStyle201"/>
                <w:i w:val="0"/>
              </w:rPr>
              <w:t>1 микрорайон</w:t>
            </w:r>
          </w:p>
        </w:tc>
        <w:tc>
          <w:tcPr>
            <w:tcW w:w="3544" w:type="dxa"/>
            <w:vAlign w:val="center"/>
          </w:tcPr>
          <w:p w:rsidR="00DD1827" w:rsidRPr="001413CF" w:rsidRDefault="00DD1827" w:rsidP="00D4325B">
            <w:pPr>
              <w:outlineLvl w:val="1"/>
              <w:rPr>
                <w:rFonts w:ascii="Times New Roman" w:hAnsi="Times New Roman"/>
              </w:rPr>
            </w:pPr>
            <w:r w:rsidRPr="001413CF">
              <w:rPr>
                <w:rFonts w:ascii="Times New Roman" w:hAnsi="Times New Roman"/>
              </w:rPr>
              <w:t xml:space="preserve">взвешенные частицы РМ-2,5, взвешенные частицы РМ-10, </w:t>
            </w:r>
            <w:r w:rsidRPr="001413CF">
              <w:rPr>
                <w:rStyle w:val="FontStyle204"/>
                <w:sz w:val="24"/>
                <w:szCs w:val="24"/>
              </w:rPr>
              <w:t>диоксид серы, оксид углерода, диоксид и оксид азота, озон, сероводород, аммиак</w:t>
            </w:r>
            <w:r w:rsidR="00480C64" w:rsidRPr="001413CF">
              <w:rPr>
                <w:rStyle w:val="FontStyle204"/>
                <w:sz w:val="24"/>
                <w:szCs w:val="24"/>
              </w:rPr>
              <w:t>, сумма углеводородов, метан</w:t>
            </w:r>
          </w:p>
        </w:tc>
      </w:tr>
    </w:tbl>
    <w:p w:rsidR="00DD1827" w:rsidRPr="001413CF" w:rsidRDefault="00DD1827" w:rsidP="00D4325B">
      <w:pPr>
        <w:tabs>
          <w:tab w:val="left" w:pos="5547"/>
        </w:tabs>
        <w:spacing w:line="0" w:lineRule="atLeast"/>
        <w:ind w:firstLine="708"/>
        <w:jc w:val="both"/>
        <w:rPr>
          <w:rStyle w:val="FontStyle204"/>
          <w:b/>
          <w:sz w:val="28"/>
          <w:szCs w:val="28"/>
        </w:rPr>
      </w:pPr>
    </w:p>
    <w:p w:rsidR="00DD1827" w:rsidRPr="001413CF" w:rsidRDefault="00D85BB9" w:rsidP="00D4325B">
      <w:pPr>
        <w:jc w:val="center"/>
        <w:rPr>
          <w:rFonts w:ascii="Times New Roman" w:hAnsi="Times New Roman"/>
          <w:b/>
        </w:rPr>
      </w:pPr>
      <w:r w:rsidRPr="001413CF">
        <w:rPr>
          <w:rFonts w:ascii="Times New Roman" w:hAnsi="Times New Roman"/>
          <w:b/>
          <w:noProof/>
          <w:lang w:eastAsia="ru-RU" w:bidi="ar-SA"/>
        </w:rPr>
        <w:drawing>
          <wp:inline distT="0" distB="0" distL="0" distR="0">
            <wp:extent cx="6283676" cy="2924175"/>
            <wp:effectExtent l="19050" t="0" r="2824" b="0"/>
            <wp:docPr id="30" name="Рисунок 4" descr="C:\Users\ww\Desktop\На бюллетень\Степного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Desktop\На бюллетень\Степногорск.jpg"/>
                    <pic:cNvPicPr>
                      <a:picLocks noChangeAspect="1" noChangeArrowheads="1"/>
                    </pic:cNvPicPr>
                  </pic:nvPicPr>
                  <pic:blipFill>
                    <a:blip r:embed="rId34" cstate="print"/>
                    <a:srcRect/>
                    <a:stretch>
                      <a:fillRect/>
                    </a:stretch>
                  </pic:blipFill>
                  <pic:spPr bwMode="auto">
                    <a:xfrm>
                      <a:off x="0" y="0"/>
                      <a:ext cx="6291580" cy="2927853"/>
                    </a:xfrm>
                    <a:prstGeom prst="rect">
                      <a:avLst/>
                    </a:prstGeom>
                    <a:noFill/>
                    <a:ln w="9525">
                      <a:noFill/>
                      <a:miter lim="800000"/>
                      <a:headEnd/>
                      <a:tailEnd/>
                    </a:ln>
                  </pic:spPr>
                </pic:pic>
              </a:graphicData>
            </a:graphic>
          </wp:inline>
        </w:drawing>
      </w:r>
    </w:p>
    <w:p w:rsidR="00DD1827" w:rsidRPr="001413CF" w:rsidRDefault="00DD1827" w:rsidP="00D4325B">
      <w:pPr>
        <w:ind w:right="-375"/>
        <w:jc w:val="center"/>
        <w:rPr>
          <w:rFonts w:ascii="Times New Roman" w:hAnsi="Times New Roman"/>
        </w:rPr>
      </w:pPr>
      <w:r w:rsidRPr="001413CF">
        <w:rPr>
          <w:rFonts w:ascii="Times New Roman" w:hAnsi="Times New Roman"/>
        </w:rPr>
        <w:t>Рис. 1.3</w:t>
      </w:r>
      <w:r w:rsidR="001D7562" w:rsidRPr="001413CF">
        <w:rPr>
          <w:rFonts w:ascii="Times New Roman" w:hAnsi="Times New Roman"/>
          <w:lang w:val="kk-KZ"/>
        </w:rPr>
        <w:t>С</w:t>
      </w:r>
      <w:r w:rsidRPr="001413CF">
        <w:rPr>
          <w:rFonts w:ascii="Times New Roman" w:hAnsi="Times New Roman"/>
        </w:rPr>
        <w:t>хема расположения стационарной сети наблюдений за загрязнением атмосферного воздуха города Степногорск</w:t>
      </w:r>
    </w:p>
    <w:p w:rsidR="00DD1827" w:rsidRPr="001413CF" w:rsidRDefault="00DD1827" w:rsidP="00D4325B">
      <w:pPr>
        <w:ind w:firstLine="709"/>
        <w:jc w:val="both"/>
        <w:rPr>
          <w:rFonts w:ascii="Times New Roman" w:hAnsi="Times New Roman"/>
          <w:b/>
          <w:i/>
          <w:sz w:val="28"/>
          <w:szCs w:val="28"/>
        </w:rPr>
      </w:pPr>
    </w:p>
    <w:p w:rsidR="00787B4D" w:rsidRPr="001413CF" w:rsidRDefault="00787B4D" w:rsidP="00D4325B">
      <w:pPr>
        <w:ind w:firstLine="709"/>
        <w:jc w:val="both"/>
        <w:rPr>
          <w:rFonts w:ascii="Times New Roman" w:hAnsi="Times New Roman"/>
          <w:sz w:val="28"/>
          <w:szCs w:val="28"/>
          <w:lang w:val="kk-KZ"/>
        </w:rPr>
      </w:pPr>
      <w:r w:rsidRPr="001413CF">
        <w:rPr>
          <w:rFonts w:ascii="Times New Roman" w:hAnsi="Times New Roman"/>
          <w:b/>
          <w:i/>
          <w:sz w:val="28"/>
          <w:szCs w:val="28"/>
        </w:rPr>
        <w:t>Общая оценка загрязнения атмосферы.</w:t>
      </w:r>
      <w:r w:rsidRPr="001413CF">
        <w:rPr>
          <w:rFonts w:ascii="Times New Roman" w:hAnsi="Times New Roman"/>
          <w:sz w:val="28"/>
          <w:szCs w:val="28"/>
        </w:rPr>
        <w:t xml:space="preserve"> По данным стационарной сети наблюдений (рис.1.3) атмосферн</w:t>
      </w:r>
      <w:r w:rsidR="00E536F0" w:rsidRPr="001413CF">
        <w:rPr>
          <w:rFonts w:ascii="Times New Roman" w:hAnsi="Times New Roman"/>
          <w:sz w:val="28"/>
          <w:szCs w:val="28"/>
        </w:rPr>
        <w:t>ый воздух города характеризовался</w:t>
      </w:r>
      <w:r w:rsidRPr="001413CF">
        <w:rPr>
          <w:rFonts w:ascii="Times New Roman" w:hAnsi="Times New Roman"/>
          <w:b/>
          <w:i/>
          <w:sz w:val="28"/>
          <w:szCs w:val="28"/>
          <w:lang w:val="kk-KZ"/>
        </w:rPr>
        <w:t>низким</w:t>
      </w:r>
      <w:r w:rsidRPr="001413CF">
        <w:rPr>
          <w:rFonts w:ascii="Times New Roman" w:hAnsi="Times New Roman"/>
          <w:b/>
          <w:i/>
          <w:sz w:val="28"/>
          <w:szCs w:val="28"/>
        </w:rPr>
        <w:t>уровнем загрязнения</w:t>
      </w:r>
      <w:r w:rsidRPr="001413CF">
        <w:rPr>
          <w:rFonts w:ascii="Times New Roman" w:hAnsi="Times New Roman"/>
          <w:sz w:val="28"/>
          <w:szCs w:val="28"/>
        </w:rPr>
        <w:t>, он определялся значени</w:t>
      </w:r>
      <w:r w:rsidR="00C64076" w:rsidRPr="001413CF">
        <w:rPr>
          <w:rFonts w:ascii="Times New Roman" w:hAnsi="Times New Roman"/>
          <w:sz w:val="28"/>
          <w:szCs w:val="28"/>
        </w:rPr>
        <w:t>ями</w:t>
      </w:r>
      <w:r w:rsidRPr="001413CF">
        <w:rPr>
          <w:rFonts w:ascii="Times New Roman" w:hAnsi="Times New Roman"/>
          <w:sz w:val="28"/>
          <w:szCs w:val="28"/>
        </w:rPr>
        <w:t xml:space="preserve"> СИ </w:t>
      </w:r>
      <w:r w:rsidR="00632980" w:rsidRPr="001413CF">
        <w:rPr>
          <w:rFonts w:ascii="Times New Roman" w:hAnsi="Times New Roman"/>
          <w:sz w:val="28"/>
          <w:szCs w:val="28"/>
        </w:rPr>
        <w:t>равным</w:t>
      </w:r>
      <w:r w:rsidR="002729BB" w:rsidRPr="001413CF">
        <w:rPr>
          <w:rFonts w:ascii="Times New Roman" w:hAnsi="Times New Roman"/>
          <w:sz w:val="28"/>
          <w:szCs w:val="28"/>
          <w:lang w:val="kk-KZ"/>
        </w:rPr>
        <w:t>0</w:t>
      </w:r>
      <w:r w:rsidR="00C64076" w:rsidRPr="001413CF">
        <w:rPr>
          <w:rFonts w:ascii="Times New Roman" w:hAnsi="Times New Roman"/>
          <w:sz w:val="28"/>
          <w:szCs w:val="28"/>
          <w:lang w:val="kk-KZ"/>
        </w:rPr>
        <w:t xml:space="preserve"> и</w:t>
      </w:r>
      <w:r w:rsidRPr="001413CF">
        <w:rPr>
          <w:rFonts w:ascii="Times New Roman" w:hAnsi="Times New Roman"/>
          <w:sz w:val="28"/>
          <w:szCs w:val="28"/>
        </w:rPr>
        <w:t xml:space="preserve"> НП </w:t>
      </w:r>
      <w:r w:rsidR="00C64076" w:rsidRPr="001413CF">
        <w:rPr>
          <w:rFonts w:ascii="Times New Roman" w:hAnsi="Times New Roman"/>
          <w:sz w:val="28"/>
          <w:szCs w:val="28"/>
        </w:rPr>
        <w:t>=</w:t>
      </w:r>
      <w:r w:rsidR="00D46AAD" w:rsidRPr="001413CF">
        <w:rPr>
          <w:rFonts w:ascii="Times New Roman" w:hAnsi="Times New Roman"/>
          <w:sz w:val="28"/>
          <w:szCs w:val="28"/>
          <w:lang w:val="kk-KZ"/>
        </w:rPr>
        <w:t>0</w:t>
      </w:r>
      <w:r w:rsidRPr="001413CF">
        <w:rPr>
          <w:rFonts w:ascii="Times New Roman" w:hAnsi="Times New Roman"/>
          <w:sz w:val="28"/>
          <w:szCs w:val="28"/>
        </w:rPr>
        <w:t>%</w:t>
      </w:r>
      <w:r w:rsidR="009066A4" w:rsidRPr="001413CF">
        <w:rPr>
          <w:rFonts w:ascii="Times New Roman" w:hAnsi="Times New Roman"/>
          <w:sz w:val="28"/>
          <w:szCs w:val="28"/>
        </w:rPr>
        <w:t>(</w:t>
      </w:r>
      <w:r w:rsidR="00303156" w:rsidRPr="001413CF">
        <w:rPr>
          <w:rFonts w:ascii="Times New Roman" w:hAnsi="Times New Roman"/>
          <w:sz w:val="28"/>
          <w:szCs w:val="28"/>
        </w:rPr>
        <w:t>рис. 1, 2</w:t>
      </w:r>
      <w:r w:rsidRPr="001413CF">
        <w:rPr>
          <w:rFonts w:ascii="Times New Roman" w:hAnsi="Times New Roman"/>
          <w:sz w:val="28"/>
          <w:szCs w:val="28"/>
        </w:rPr>
        <w:t>).</w:t>
      </w:r>
    </w:p>
    <w:p w:rsidR="00877578" w:rsidRPr="001413CF" w:rsidRDefault="00457EC9" w:rsidP="00D4325B">
      <w:pPr>
        <w:ind w:firstLine="709"/>
        <w:jc w:val="both"/>
        <w:rPr>
          <w:rFonts w:ascii="Times New Roman" w:hAnsi="Times New Roman"/>
          <w:sz w:val="28"/>
          <w:szCs w:val="28"/>
        </w:rPr>
      </w:pPr>
      <w:r w:rsidRPr="001413CF">
        <w:rPr>
          <w:rFonts w:ascii="Times New Roman" w:hAnsi="Times New Roman"/>
          <w:sz w:val="28"/>
          <w:szCs w:val="28"/>
        </w:rPr>
        <w:t>В целом по городу</w:t>
      </w:r>
      <w:r w:rsidR="002729BB" w:rsidRPr="001413CF">
        <w:rPr>
          <w:rFonts w:ascii="Times New Roman" w:hAnsi="Times New Roman"/>
          <w:sz w:val="28"/>
          <w:szCs w:val="28"/>
        </w:rPr>
        <w:t xml:space="preserve"> среднемесячные</w:t>
      </w:r>
      <w:r w:rsidR="00E83C2F" w:rsidRPr="001413CF">
        <w:rPr>
          <w:rFonts w:ascii="Times New Roman" w:hAnsi="Times New Roman"/>
          <w:sz w:val="28"/>
          <w:szCs w:val="28"/>
        </w:rPr>
        <w:t>ко</w:t>
      </w:r>
      <w:r w:rsidR="002729BB" w:rsidRPr="001413CF">
        <w:rPr>
          <w:rFonts w:ascii="Times New Roman" w:hAnsi="Times New Roman"/>
          <w:sz w:val="28"/>
          <w:szCs w:val="28"/>
        </w:rPr>
        <w:t>нцентрации</w:t>
      </w:r>
      <w:r w:rsidR="00382681" w:rsidRPr="001413CF">
        <w:rPr>
          <w:rFonts w:ascii="Times New Roman" w:hAnsi="Times New Roman"/>
          <w:sz w:val="28"/>
          <w:szCs w:val="28"/>
        </w:rPr>
        <w:t>загрязняющих</w:t>
      </w:r>
      <w:r w:rsidR="00DD1827" w:rsidRPr="001413CF">
        <w:rPr>
          <w:rFonts w:ascii="Times New Roman" w:hAnsi="Times New Roman"/>
          <w:sz w:val="28"/>
          <w:szCs w:val="28"/>
        </w:rPr>
        <w:t xml:space="preserve"> веществ</w:t>
      </w:r>
      <w:r w:rsidR="002E1793" w:rsidRPr="001413CF">
        <w:rPr>
          <w:rFonts w:ascii="Times New Roman" w:hAnsi="Times New Roman"/>
          <w:sz w:val="28"/>
          <w:szCs w:val="28"/>
        </w:rPr>
        <w:t xml:space="preserve"> не превышали </w:t>
      </w:r>
      <w:r w:rsidR="003F7E76" w:rsidRPr="001413CF">
        <w:rPr>
          <w:rFonts w:ascii="Times New Roman" w:hAnsi="Times New Roman"/>
          <w:sz w:val="28"/>
          <w:szCs w:val="28"/>
        </w:rPr>
        <w:t>ПДК</w:t>
      </w:r>
      <w:r w:rsidR="009066A4" w:rsidRPr="001413CF">
        <w:rPr>
          <w:rFonts w:ascii="Times New Roman" w:hAnsi="Times New Roman"/>
          <w:sz w:val="28"/>
          <w:szCs w:val="28"/>
        </w:rPr>
        <w:t>(таблица 1</w:t>
      </w:r>
      <w:r w:rsidR="000F4E91" w:rsidRPr="001413CF">
        <w:rPr>
          <w:rFonts w:ascii="Times New Roman" w:hAnsi="Times New Roman"/>
          <w:sz w:val="28"/>
          <w:szCs w:val="28"/>
        </w:rPr>
        <w:t>)</w:t>
      </w:r>
      <w:r w:rsidR="003F7E76" w:rsidRPr="001413CF">
        <w:rPr>
          <w:rFonts w:ascii="Times New Roman" w:hAnsi="Times New Roman"/>
          <w:sz w:val="28"/>
          <w:szCs w:val="28"/>
        </w:rPr>
        <w:t>.</w:t>
      </w:r>
    </w:p>
    <w:p w:rsidR="00A1372B" w:rsidRPr="001413CF" w:rsidRDefault="00A1372B" w:rsidP="00A1372B">
      <w:pPr>
        <w:pStyle w:val="Style77"/>
        <w:widowControl/>
        <w:numPr>
          <w:ilvl w:val="1"/>
          <w:numId w:val="1"/>
        </w:numPr>
        <w:spacing w:line="240" w:lineRule="auto"/>
        <w:ind w:left="0" w:right="-2" w:firstLine="0"/>
        <w:jc w:val="center"/>
        <w:rPr>
          <w:rStyle w:val="FontStyle203"/>
          <w:sz w:val="28"/>
          <w:szCs w:val="28"/>
        </w:rPr>
      </w:pPr>
      <w:r w:rsidRPr="001413CF">
        <w:rPr>
          <w:rStyle w:val="FontStyle203"/>
          <w:sz w:val="28"/>
          <w:szCs w:val="28"/>
        </w:rPr>
        <w:lastRenderedPageBreak/>
        <w:t>Состояние загрязнения атмосферного воздуха на территории Щучинско-Боровской курортной зоны (ЩБКЗ)</w:t>
      </w:r>
    </w:p>
    <w:p w:rsidR="00A1372B" w:rsidRPr="001413CF" w:rsidRDefault="00A1372B" w:rsidP="00A1372B">
      <w:pPr>
        <w:pStyle w:val="Style77"/>
        <w:widowControl/>
        <w:spacing w:line="240" w:lineRule="auto"/>
        <w:ind w:left="1260" w:right="1037" w:hanging="900"/>
        <w:jc w:val="both"/>
        <w:rPr>
          <w:rStyle w:val="FontStyle203"/>
          <w:sz w:val="28"/>
          <w:szCs w:val="28"/>
        </w:rPr>
      </w:pPr>
    </w:p>
    <w:p w:rsidR="00A1372B" w:rsidRPr="001413CF" w:rsidRDefault="00A1372B" w:rsidP="00A1372B">
      <w:pPr>
        <w:pStyle w:val="Style100"/>
        <w:widowControl/>
        <w:spacing w:line="0" w:lineRule="atLeast"/>
        <w:ind w:firstLine="708"/>
        <w:rPr>
          <w:rStyle w:val="FontStyle201"/>
          <w:sz w:val="28"/>
          <w:szCs w:val="28"/>
          <w:lang w:val="kk-KZ"/>
        </w:rPr>
      </w:pPr>
      <w:r w:rsidRPr="001413CF">
        <w:rPr>
          <w:rStyle w:val="FontStyle204"/>
          <w:sz w:val="28"/>
          <w:szCs w:val="28"/>
        </w:rPr>
        <w:t>Наблюдения за состоянием атмосферного воздуха на территории ЩБКЗ велись на 8 стационарных постах</w:t>
      </w:r>
      <w:r w:rsidRPr="001413CF">
        <w:rPr>
          <w:rFonts w:ascii="Times New Roman" w:hAnsi="Times New Roman"/>
          <w:sz w:val="28"/>
          <w:szCs w:val="28"/>
        </w:rPr>
        <w:t>(рис. 1.4, таблица 1.4)</w:t>
      </w:r>
      <w:r w:rsidRPr="001413CF">
        <w:rPr>
          <w:rStyle w:val="FontStyle201"/>
          <w:sz w:val="28"/>
          <w:szCs w:val="28"/>
        </w:rPr>
        <w:t>.</w:t>
      </w:r>
    </w:p>
    <w:p w:rsidR="00565904" w:rsidRPr="001413CF" w:rsidRDefault="00565904" w:rsidP="00A1372B">
      <w:pPr>
        <w:jc w:val="right"/>
        <w:rPr>
          <w:rFonts w:ascii="Times New Roman" w:hAnsi="Times New Roman"/>
        </w:rPr>
      </w:pPr>
    </w:p>
    <w:p w:rsidR="00A1372B" w:rsidRPr="001413CF" w:rsidRDefault="00A1372B" w:rsidP="00A1372B">
      <w:pPr>
        <w:jc w:val="right"/>
        <w:rPr>
          <w:rFonts w:ascii="Times New Roman" w:hAnsi="Times New Roman"/>
        </w:rPr>
      </w:pPr>
      <w:r w:rsidRPr="001413CF">
        <w:rPr>
          <w:rFonts w:ascii="Times New Roman" w:hAnsi="Times New Roman"/>
        </w:rPr>
        <w:t>Таблица 1.4</w:t>
      </w:r>
    </w:p>
    <w:p w:rsidR="00A1372B" w:rsidRPr="001413CF" w:rsidRDefault="00A1372B" w:rsidP="00A1372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080"/>
        <w:gridCol w:w="1683"/>
        <w:gridCol w:w="2552"/>
        <w:gridCol w:w="4002"/>
      </w:tblGrid>
      <w:tr w:rsidR="00A1372B" w:rsidRPr="001413CF" w:rsidTr="004858F0">
        <w:trPr>
          <w:jc w:val="center"/>
        </w:trPr>
        <w:tc>
          <w:tcPr>
            <w:tcW w:w="959" w:type="dxa"/>
            <w:vAlign w:val="center"/>
          </w:tcPr>
          <w:p w:rsidR="00A1372B" w:rsidRPr="001413CF" w:rsidRDefault="00A1372B" w:rsidP="004858F0">
            <w:pPr>
              <w:jc w:val="center"/>
              <w:outlineLvl w:val="1"/>
              <w:rPr>
                <w:rFonts w:ascii="Times New Roman" w:hAnsi="Times New Roman"/>
                <w:b/>
              </w:rPr>
            </w:pPr>
            <w:r w:rsidRPr="001413CF">
              <w:rPr>
                <w:rFonts w:ascii="Times New Roman" w:hAnsi="Times New Roman"/>
                <w:b/>
              </w:rPr>
              <w:t>Номер</w:t>
            </w:r>
          </w:p>
          <w:p w:rsidR="00A1372B" w:rsidRPr="001413CF" w:rsidRDefault="00A1372B" w:rsidP="004858F0">
            <w:pPr>
              <w:jc w:val="center"/>
              <w:outlineLvl w:val="1"/>
              <w:rPr>
                <w:rFonts w:ascii="Times New Roman" w:hAnsi="Times New Roman"/>
                <w:b/>
              </w:rPr>
            </w:pPr>
            <w:r w:rsidRPr="001413CF">
              <w:rPr>
                <w:rFonts w:ascii="Times New Roman" w:hAnsi="Times New Roman"/>
                <w:b/>
              </w:rPr>
              <w:t>поста</w:t>
            </w:r>
          </w:p>
        </w:tc>
        <w:tc>
          <w:tcPr>
            <w:tcW w:w="1080" w:type="dxa"/>
            <w:vAlign w:val="center"/>
          </w:tcPr>
          <w:p w:rsidR="00A1372B" w:rsidRPr="001413CF" w:rsidRDefault="00A1372B" w:rsidP="004858F0">
            <w:pPr>
              <w:jc w:val="center"/>
              <w:outlineLvl w:val="1"/>
              <w:rPr>
                <w:rFonts w:ascii="Times New Roman" w:hAnsi="Times New Roman"/>
                <w:b/>
              </w:rPr>
            </w:pPr>
            <w:r w:rsidRPr="001413CF">
              <w:rPr>
                <w:rFonts w:ascii="Times New Roman" w:hAnsi="Times New Roman"/>
                <w:b/>
              </w:rPr>
              <w:t>Сроки отбора</w:t>
            </w:r>
          </w:p>
        </w:tc>
        <w:tc>
          <w:tcPr>
            <w:tcW w:w="1683" w:type="dxa"/>
            <w:vAlign w:val="center"/>
          </w:tcPr>
          <w:p w:rsidR="00A1372B" w:rsidRPr="001413CF" w:rsidRDefault="00A1372B" w:rsidP="004858F0">
            <w:pPr>
              <w:jc w:val="center"/>
              <w:outlineLvl w:val="1"/>
              <w:rPr>
                <w:rFonts w:ascii="Times New Roman" w:hAnsi="Times New Roman"/>
                <w:b/>
              </w:rPr>
            </w:pPr>
            <w:r w:rsidRPr="001413CF">
              <w:rPr>
                <w:rFonts w:ascii="Times New Roman" w:hAnsi="Times New Roman"/>
                <w:b/>
              </w:rPr>
              <w:t>Проведение наблюдений</w:t>
            </w:r>
          </w:p>
        </w:tc>
        <w:tc>
          <w:tcPr>
            <w:tcW w:w="2552" w:type="dxa"/>
            <w:vAlign w:val="center"/>
          </w:tcPr>
          <w:p w:rsidR="00A1372B" w:rsidRPr="001413CF" w:rsidRDefault="00A1372B" w:rsidP="004858F0">
            <w:pPr>
              <w:jc w:val="center"/>
              <w:outlineLvl w:val="1"/>
              <w:rPr>
                <w:rFonts w:ascii="Times New Roman" w:hAnsi="Times New Roman"/>
                <w:b/>
              </w:rPr>
            </w:pPr>
            <w:r w:rsidRPr="001413CF">
              <w:rPr>
                <w:rFonts w:ascii="Times New Roman" w:hAnsi="Times New Roman"/>
                <w:b/>
              </w:rPr>
              <w:t>Адрес поста</w:t>
            </w:r>
          </w:p>
        </w:tc>
        <w:tc>
          <w:tcPr>
            <w:tcW w:w="4002" w:type="dxa"/>
            <w:vAlign w:val="center"/>
          </w:tcPr>
          <w:p w:rsidR="00A1372B" w:rsidRPr="001413CF" w:rsidRDefault="00A1372B" w:rsidP="004858F0">
            <w:pPr>
              <w:jc w:val="center"/>
              <w:outlineLvl w:val="1"/>
              <w:rPr>
                <w:rFonts w:ascii="Times New Roman" w:hAnsi="Times New Roman"/>
                <w:b/>
              </w:rPr>
            </w:pPr>
            <w:r w:rsidRPr="001413CF">
              <w:rPr>
                <w:rFonts w:ascii="Times New Roman" w:hAnsi="Times New Roman"/>
                <w:b/>
              </w:rPr>
              <w:t>Определяемые примеси</w:t>
            </w:r>
          </w:p>
        </w:tc>
      </w:tr>
      <w:tr w:rsidR="00A1372B" w:rsidRPr="001413CF" w:rsidTr="004858F0">
        <w:trPr>
          <w:jc w:val="center"/>
        </w:trPr>
        <w:tc>
          <w:tcPr>
            <w:tcW w:w="959" w:type="dxa"/>
            <w:vAlign w:val="center"/>
          </w:tcPr>
          <w:p w:rsidR="00A1372B" w:rsidRPr="001413CF" w:rsidRDefault="00A1372B" w:rsidP="004858F0">
            <w:pPr>
              <w:jc w:val="center"/>
              <w:outlineLvl w:val="1"/>
              <w:rPr>
                <w:rFonts w:ascii="Times New Roman" w:hAnsi="Times New Roman"/>
              </w:rPr>
            </w:pPr>
            <w:r w:rsidRPr="001413CF">
              <w:rPr>
                <w:rFonts w:ascii="Times New Roman" w:hAnsi="Times New Roman"/>
              </w:rPr>
              <w:t>1</w:t>
            </w:r>
          </w:p>
        </w:tc>
        <w:tc>
          <w:tcPr>
            <w:tcW w:w="1080" w:type="dxa"/>
            <w:vMerge w:val="restart"/>
            <w:vAlign w:val="center"/>
          </w:tcPr>
          <w:p w:rsidR="00A1372B" w:rsidRPr="001413CF" w:rsidRDefault="00A1372B" w:rsidP="004858F0">
            <w:pPr>
              <w:jc w:val="center"/>
              <w:outlineLvl w:val="1"/>
              <w:rPr>
                <w:rFonts w:ascii="Times New Roman" w:hAnsi="Times New Roman"/>
                <w:b/>
              </w:rPr>
            </w:pPr>
            <w:r w:rsidRPr="001413CF">
              <w:rPr>
                <w:rFonts w:ascii="Times New Roman" w:hAnsi="Times New Roman"/>
              </w:rPr>
              <w:t>каждые 20 минут</w:t>
            </w:r>
          </w:p>
        </w:tc>
        <w:tc>
          <w:tcPr>
            <w:tcW w:w="1683" w:type="dxa"/>
            <w:vMerge w:val="restart"/>
            <w:vAlign w:val="center"/>
          </w:tcPr>
          <w:p w:rsidR="00A1372B" w:rsidRPr="001413CF" w:rsidRDefault="00A1372B" w:rsidP="004858F0">
            <w:pPr>
              <w:jc w:val="center"/>
              <w:outlineLvl w:val="1"/>
              <w:rPr>
                <w:rFonts w:ascii="Times New Roman" w:hAnsi="Times New Roman"/>
              </w:rPr>
            </w:pPr>
            <w:r w:rsidRPr="001413CF">
              <w:rPr>
                <w:rFonts w:ascii="Times New Roman" w:hAnsi="Times New Roman"/>
              </w:rPr>
              <w:t>Автомати</w:t>
            </w:r>
            <w:r w:rsidRPr="001413CF">
              <w:rPr>
                <w:rFonts w:ascii="Times New Roman" w:hAnsi="Times New Roman"/>
                <w:lang w:val="kk-KZ"/>
              </w:rPr>
              <w:t>-</w:t>
            </w:r>
            <w:r w:rsidRPr="001413CF">
              <w:rPr>
                <w:rFonts w:ascii="Times New Roman" w:hAnsi="Times New Roman"/>
              </w:rPr>
              <w:t>ческим путем</w:t>
            </w:r>
          </w:p>
        </w:tc>
        <w:tc>
          <w:tcPr>
            <w:tcW w:w="2552" w:type="dxa"/>
            <w:vAlign w:val="center"/>
          </w:tcPr>
          <w:p w:rsidR="00A1372B" w:rsidRPr="001413CF" w:rsidRDefault="00A1372B" w:rsidP="004858F0">
            <w:pPr>
              <w:jc w:val="center"/>
              <w:outlineLvl w:val="1"/>
              <w:rPr>
                <w:rStyle w:val="FontStyle171"/>
                <w:i w:val="0"/>
                <w:sz w:val="24"/>
                <w:szCs w:val="24"/>
              </w:rPr>
            </w:pPr>
            <w:r w:rsidRPr="001413CF">
              <w:rPr>
                <w:rStyle w:val="FontStyle171"/>
                <w:i w:val="0"/>
                <w:sz w:val="24"/>
                <w:szCs w:val="24"/>
              </w:rPr>
              <w:t>станция комплексного фонового мониторинга (СКФМ) «Боровое»</w:t>
            </w:r>
          </w:p>
        </w:tc>
        <w:tc>
          <w:tcPr>
            <w:tcW w:w="4002" w:type="dxa"/>
            <w:vMerge w:val="restart"/>
            <w:vAlign w:val="center"/>
          </w:tcPr>
          <w:p w:rsidR="00A1372B" w:rsidRPr="001413CF" w:rsidRDefault="00A1372B" w:rsidP="004858F0">
            <w:pPr>
              <w:outlineLvl w:val="1"/>
              <w:rPr>
                <w:rFonts w:ascii="Times New Roman" w:hAnsi="Times New Roman"/>
              </w:rPr>
            </w:pPr>
            <w:r w:rsidRPr="001413CF">
              <w:rPr>
                <w:rStyle w:val="FontStyle204"/>
                <w:sz w:val="24"/>
                <w:szCs w:val="24"/>
              </w:rPr>
              <w:t>взвешенные вещества, взвешенные частицы РМ-1, взвешенные частицы РМ-2,5, взвешенные частицы РМ-4, взвешенные частицы РМ-10, диоксид серы, оксид углерода,  диоксид и оксид азота, озон, сероводород, аммиак, сумма углеводородов и метан, диоксид углерода</w:t>
            </w:r>
          </w:p>
        </w:tc>
      </w:tr>
      <w:tr w:rsidR="00A1372B" w:rsidRPr="001413CF" w:rsidTr="004858F0">
        <w:trPr>
          <w:jc w:val="center"/>
        </w:trPr>
        <w:tc>
          <w:tcPr>
            <w:tcW w:w="959" w:type="dxa"/>
            <w:vAlign w:val="center"/>
          </w:tcPr>
          <w:p w:rsidR="00A1372B" w:rsidRPr="001413CF" w:rsidRDefault="00A1372B" w:rsidP="004858F0">
            <w:pPr>
              <w:jc w:val="center"/>
              <w:outlineLvl w:val="1"/>
              <w:rPr>
                <w:rFonts w:ascii="Times New Roman" w:hAnsi="Times New Roman"/>
              </w:rPr>
            </w:pPr>
            <w:r w:rsidRPr="001413CF">
              <w:rPr>
                <w:rFonts w:ascii="Times New Roman" w:hAnsi="Times New Roman"/>
              </w:rPr>
              <w:t>2</w:t>
            </w:r>
          </w:p>
        </w:tc>
        <w:tc>
          <w:tcPr>
            <w:tcW w:w="1080" w:type="dxa"/>
            <w:vMerge/>
            <w:vAlign w:val="center"/>
          </w:tcPr>
          <w:p w:rsidR="00A1372B" w:rsidRPr="001413CF" w:rsidRDefault="00A1372B" w:rsidP="004858F0">
            <w:pPr>
              <w:jc w:val="center"/>
              <w:outlineLvl w:val="1"/>
              <w:rPr>
                <w:rFonts w:ascii="Times New Roman" w:hAnsi="Times New Roman"/>
              </w:rPr>
            </w:pPr>
          </w:p>
        </w:tc>
        <w:tc>
          <w:tcPr>
            <w:tcW w:w="1683" w:type="dxa"/>
            <w:vMerge/>
            <w:vAlign w:val="center"/>
          </w:tcPr>
          <w:p w:rsidR="00A1372B" w:rsidRPr="001413CF" w:rsidRDefault="00A1372B" w:rsidP="004858F0">
            <w:pPr>
              <w:jc w:val="center"/>
              <w:outlineLvl w:val="1"/>
              <w:rPr>
                <w:rFonts w:ascii="Times New Roman" w:hAnsi="Times New Roman"/>
              </w:rPr>
            </w:pPr>
          </w:p>
        </w:tc>
        <w:tc>
          <w:tcPr>
            <w:tcW w:w="2552" w:type="dxa"/>
            <w:vAlign w:val="center"/>
          </w:tcPr>
          <w:p w:rsidR="00A1372B" w:rsidRPr="001413CF" w:rsidRDefault="00A1372B" w:rsidP="004858F0">
            <w:pPr>
              <w:jc w:val="center"/>
              <w:outlineLvl w:val="1"/>
              <w:rPr>
                <w:rStyle w:val="FontStyle171"/>
                <w:i w:val="0"/>
                <w:sz w:val="24"/>
                <w:szCs w:val="24"/>
              </w:rPr>
            </w:pPr>
            <w:r w:rsidRPr="001413CF">
              <w:rPr>
                <w:rStyle w:val="FontStyle171"/>
                <w:i w:val="0"/>
                <w:sz w:val="24"/>
                <w:szCs w:val="24"/>
              </w:rPr>
              <w:t>на территории школы п.Бурабай</w:t>
            </w:r>
          </w:p>
        </w:tc>
        <w:tc>
          <w:tcPr>
            <w:tcW w:w="4002" w:type="dxa"/>
            <w:vMerge/>
            <w:vAlign w:val="center"/>
          </w:tcPr>
          <w:p w:rsidR="00A1372B" w:rsidRPr="001413CF" w:rsidRDefault="00A1372B" w:rsidP="004858F0">
            <w:pPr>
              <w:outlineLvl w:val="1"/>
              <w:rPr>
                <w:rStyle w:val="FontStyle204"/>
                <w:sz w:val="24"/>
                <w:szCs w:val="24"/>
              </w:rPr>
            </w:pPr>
          </w:p>
        </w:tc>
      </w:tr>
      <w:tr w:rsidR="00A1372B" w:rsidRPr="001413CF" w:rsidTr="004858F0">
        <w:trPr>
          <w:jc w:val="center"/>
        </w:trPr>
        <w:tc>
          <w:tcPr>
            <w:tcW w:w="959" w:type="dxa"/>
            <w:vAlign w:val="center"/>
          </w:tcPr>
          <w:p w:rsidR="00A1372B" w:rsidRPr="001413CF" w:rsidRDefault="00A1372B" w:rsidP="004858F0">
            <w:pPr>
              <w:jc w:val="center"/>
              <w:outlineLvl w:val="1"/>
              <w:rPr>
                <w:rFonts w:ascii="Times New Roman" w:hAnsi="Times New Roman"/>
                <w:b/>
              </w:rPr>
            </w:pPr>
            <w:r w:rsidRPr="001413CF">
              <w:rPr>
                <w:rFonts w:ascii="Times New Roman" w:hAnsi="Times New Roman"/>
              </w:rPr>
              <w:t>3</w:t>
            </w:r>
          </w:p>
        </w:tc>
        <w:tc>
          <w:tcPr>
            <w:tcW w:w="1080" w:type="dxa"/>
            <w:vMerge/>
            <w:vAlign w:val="center"/>
          </w:tcPr>
          <w:p w:rsidR="00A1372B" w:rsidRPr="001413CF" w:rsidRDefault="00A1372B" w:rsidP="004858F0">
            <w:pPr>
              <w:jc w:val="center"/>
              <w:outlineLvl w:val="1"/>
              <w:rPr>
                <w:rFonts w:ascii="Times New Roman" w:hAnsi="Times New Roman"/>
                <w:b/>
              </w:rPr>
            </w:pPr>
          </w:p>
        </w:tc>
        <w:tc>
          <w:tcPr>
            <w:tcW w:w="1683" w:type="dxa"/>
            <w:vMerge/>
            <w:vAlign w:val="center"/>
          </w:tcPr>
          <w:p w:rsidR="00A1372B" w:rsidRPr="001413CF" w:rsidRDefault="00A1372B" w:rsidP="004858F0">
            <w:pPr>
              <w:jc w:val="center"/>
              <w:outlineLvl w:val="1"/>
              <w:rPr>
                <w:rFonts w:ascii="Times New Roman" w:hAnsi="Times New Roman"/>
              </w:rPr>
            </w:pPr>
          </w:p>
        </w:tc>
        <w:tc>
          <w:tcPr>
            <w:tcW w:w="2552" w:type="dxa"/>
            <w:vAlign w:val="center"/>
          </w:tcPr>
          <w:p w:rsidR="00A1372B" w:rsidRPr="001413CF" w:rsidRDefault="00A1372B" w:rsidP="004858F0">
            <w:pPr>
              <w:jc w:val="center"/>
              <w:outlineLvl w:val="1"/>
              <w:rPr>
                <w:rFonts w:ascii="Times New Roman" w:hAnsi="Times New Roman"/>
                <w:i/>
              </w:rPr>
            </w:pPr>
            <w:r w:rsidRPr="001413CF">
              <w:rPr>
                <w:rStyle w:val="FontStyle171"/>
                <w:i w:val="0"/>
                <w:sz w:val="24"/>
                <w:szCs w:val="24"/>
              </w:rPr>
              <w:t>с</w:t>
            </w:r>
            <w:r w:rsidRPr="001413CF">
              <w:rPr>
                <w:rStyle w:val="FontStyle201"/>
                <w:i w:val="0"/>
              </w:rPr>
              <w:t>анаторий «Щучинск»</w:t>
            </w:r>
          </w:p>
        </w:tc>
        <w:tc>
          <w:tcPr>
            <w:tcW w:w="4002" w:type="dxa"/>
            <w:vAlign w:val="center"/>
          </w:tcPr>
          <w:p w:rsidR="00A1372B" w:rsidRPr="001413CF" w:rsidRDefault="00A1372B" w:rsidP="004858F0">
            <w:pPr>
              <w:outlineLvl w:val="1"/>
              <w:rPr>
                <w:rFonts w:ascii="Times New Roman" w:hAnsi="Times New Roman"/>
              </w:rPr>
            </w:pPr>
            <w:r w:rsidRPr="001413CF">
              <w:rPr>
                <w:rStyle w:val="FontStyle204"/>
                <w:sz w:val="24"/>
                <w:szCs w:val="24"/>
              </w:rPr>
              <w:t>взвешенные вещества, взвешенные частицы РМ-1, взвешенные частицы РМ-2,5, взвешенные частицы РМ-4, взвешенные частицы РМ-10, диоксид серы, оксид углерода,  диоксид и оксид азота, озон, сероводород, аммиак, диоксид углерода</w:t>
            </w:r>
          </w:p>
        </w:tc>
      </w:tr>
      <w:tr w:rsidR="00A1372B" w:rsidRPr="001413CF" w:rsidTr="004858F0">
        <w:trPr>
          <w:jc w:val="center"/>
        </w:trPr>
        <w:tc>
          <w:tcPr>
            <w:tcW w:w="959" w:type="dxa"/>
            <w:vAlign w:val="center"/>
          </w:tcPr>
          <w:p w:rsidR="00A1372B" w:rsidRPr="001413CF" w:rsidRDefault="00A1372B" w:rsidP="004858F0">
            <w:pPr>
              <w:jc w:val="center"/>
              <w:outlineLvl w:val="1"/>
              <w:rPr>
                <w:rFonts w:ascii="Times New Roman" w:hAnsi="Times New Roman"/>
              </w:rPr>
            </w:pPr>
            <w:r w:rsidRPr="001413CF">
              <w:rPr>
                <w:rFonts w:ascii="Times New Roman" w:hAnsi="Times New Roman"/>
              </w:rPr>
              <w:t>4</w:t>
            </w:r>
          </w:p>
        </w:tc>
        <w:tc>
          <w:tcPr>
            <w:tcW w:w="1080" w:type="dxa"/>
            <w:vMerge/>
            <w:vAlign w:val="center"/>
          </w:tcPr>
          <w:p w:rsidR="00A1372B" w:rsidRPr="001413CF" w:rsidRDefault="00A1372B" w:rsidP="004858F0">
            <w:pPr>
              <w:jc w:val="center"/>
              <w:outlineLvl w:val="1"/>
              <w:rPr>
                <w:rFonts w:ascii="Times New Roman" w:hAnsi="Times New Roman"/>
              </w:rPr>
            </w:pPr>
          </w:p>
        </w:tc>
        <w:tc>
          <w:tcPr>
            <w:tcW w:w="1683" w:type="dxa"/>
            <w:vMerge/>
            <w:vAlign w:val="center"/>
          </w:tcPr>
          <w:p w:rsidR="00A1372B" w:rsidRPr="001413CF" w:rsidRDefault="00A1372B" w:rsidP="004858F0">
            <w:pPr>
              <w:jc w:val="center"/>
              <w:outlineLvl w:val="1"/>
              <w:rPr>
                <w:rFonts w:ascii="Times New Roman" w:hAnsi="Times New Roman"/>
              </w:rPr>
            </w:pPr>
          </w:p>
        </w:tc>
        <w:tc>
          <w:tcPr>
            <w:tcW w:w="2552" w:type="dxa"/>
            <w:vAlign w:val="center"/>
          </w:tcPr>
          <w:p w:rsidR="00A1372B" w:rsidRPr="001413CF" w:rsidRDefault="00A1372B" w:rsidP="004858F0">
            <w:pPr>
              <w:jc w:val="center"/>
              <w:outlineLvl w:val="1"/>
              <w:rPr>
                <w:rStyle w:val="FontStyle171"/>
                <w:i w:val="0"/>
                <w:sz w:val="24"/>
                <w:szCs w:val="24"/>
              </w:rPr>
            </w:pPr>
            <w:r w:rsidRPr="001413CF">
              <w:rPr>
                <w:rStyle w:val="FontStyle171"/>
                <w:i w:val="0"/>
                <w:sz w:val="24"/>
                <w:szCs w:val="24"/>
              </w:rPr>
              <w:t>на территории школы №1 г.Щучинск</w:t>
            </w:r>
          </w:p>
        </w:tc>
        <w:tc>
          <w:tcPr>
            <w:tcW w:w="4002" w:type="dxa"/>
            <w:vAlign w:val="center"/>
          </w:tcPr>
          <w:p w:rsidR="00A1372B" w:rsidRPr="001413CF" w:rsidRDefault="00A1372B" w:rsidP="004858F0">
            <w:pPr>
              <w:outlineLvl w:val="1"/>
              <w:rPr>
                <w:rStyle w:val="FontStyle204"/>
                <w:sz w:val="24"/>
                <w:szCs w:val="24"/>
              </w:rPr>
            </w:pPr>
            <w:r w:rsidRPr="001413CF">
              <w:rPr>
                <w:rStyle w:val="FontStyle204"/>
                <w:sz w:val="24"/>
                <w:szCs w:val="24"/>
              </w:rPr>
              <w:t>взвешенные вещества, взвешенные частицы РМ-1, взвешенные частицы РМ-2,5, взвешенные частицы РМ-4, взвешенные частицы РМ-10, диоксид серы, оксид углерода,  диоксид и оксид азота, озон, сероводород, сумма углеводородов, аммиак, метан, диоксид углерода</w:t>
            </w:r>
          </w:p>
        </w:tc>
      </w:tr>
      <w:tr w:rsidR="00A1372B" w:rsidRPr="001413CF" w:rsidTr="004858F0">
        <w:trPr>
          <w:jc w:val="center"/>
        </w:trPr>
        <w:tc>
          <w:tcPr>
            <w:tcW w:w="959" w:type="dxa"/>
            <w:vAlign w:val="center"/>
          </w:tcPr>
          <w:p w:rsidR="00A1372B" w:rsidRPr="001413CF" w:rsidRDefault="00A1372B" w:rsidP="004858F0">
            <w:pPr>
              <w:jc w:val="center"/>
              <w:outlineLvl w:val="1"/>
              <w:rPr>
                <w:rFonts w:ascii="Times New Roman" w:hAnsi="Times New Roman"/>
              </w:rPr>
            </w:pPr>
            <w:r w:rsidRPr="001413CF">
              <w:rPr>
                <w:rFonts w:ascii="Times New Roman" w:hAnsi="Times New Roman"/>
              </w:rPr>
              <w:t>5</w:t>
            </w:r>
          </w:p>
        </w:tc>
        <w:tc>
          <w:tcPr>
            <w:tcW w:w="1080" w:type="dxa"/>
            <w:vMerge/>
            <w:vAlign w:val="center"/>
          </w:tcPr>
          <w:p w:rsidR="00A1372B" w:rsidRPr="001413CF" w:rsidRDefault="00A1372B" w:rsidP="004858F0">
            <w:pPr>
              <w:jc w:val="center"/>
              <w:outlineLvl w:val="1"/>
              <w:rPr>
                <w:rFonts w:ascii="Times New Roman" w:hAnsi="Times New Roman"/>
              </w:rPr>
            </w:pPr>
          </w:p>
        </w:tc>
        <w:tc>
          <w:tcPr>
            <w:tcW w:w="1683" w:type="dxa"/>
            <w:vMerge/>
            <w:vAlign w:val="center"/>
          </w:tcPr>
          <w:p w:rsidR="00A1372B" w:rsidRPr="001413CF" w:rsidRDefault="00A1372B" w:rsidP="004858F0">
            <w:pPr>
              <w:jc w:val="center"/>
              <w:outlineLvl w:val="1"/>
              <w:rPr>
                <w:rFonts w:ascii="Times New Roman" w:hAnsi="Times New Roman"/>
              </w:rPr>
            </w:pPr>
          </w:p>
        </w:tc>
        <w:tc>
          <w:tcPr>
            <w:tcW w:w="2552" w:type="dxa"/>
            <w:vAlign w:val="center"/>
          </w:tcPr>
          <w:p w:rsidR="00A1372B" w:rsidRPr="001413CF" w:rsidRDefault="00A1372B" w:rsidP="004858F0">
            <w:pPr>
              <w:jc w:val="center"/>
              <w:outlineLvl w:val="1"/>
              <w:rPr>
                <w:rStyle w:val="FontStyle171"/>
                <w:i w:val="0"/>
                <w:sz w:val="24"/>
                <w:szCs w:val="24"/>
              </w:rPr>
            </w:pPr>
            <w:r w:rsidRPr="001413CF">
              <w:rPr>
                <w:rStyle w:val="FontStyle171"/>
                <w:i w:val="0"/>
                <w:sz w:val="24"/>
                <w:szCs w:val="24"/>
              </w:rPr>
              <w:t xml:space="preserve">улица Шоссейная, в районе дома №171 </w:t>
            </w:r>
          </w:p>
        </w:tc>
        <w:tc>
          <w:tcPr>
            <w:tcW w:w="4002" w:type="dxa"/>
            <w:vMerge w:val="restart"/>
            <w:vAlign w:val="center"/>
          </w:tcPr>
          <w:p w:rsidR="00A1372B" w:rsidRPr="001413CF" w:rsidRDefault="00A1372B" w:rsidP="004858F0">
            <w:pPr>
              <w:outlineLvl w:val="1"/>
              <w:rPr>
                <w:rStyle w:val="FontStyle204"/>
                <w:sz w:val="24"/>
                <w:szCs w:val="24"/>
              </w:rPr>
            </w:pPr>
            <w:r w:rsidRPr="001413CF">
              <w:rPr>
                <w:rStyle w:val="FontStyle204"/>
                <w:sz w:val="24"/>
                <w:szCs w:val="24"/>
              </w:rPr>
              <w:t>взвешенные частицы РМ-2,5, взвешенные частицы РМ-10, диоксид серы, оксид углерода,  диоксид и оксид азота, озон, сероводород, аммиак</w:t>
            </w:r>
          </w:p>
        </w:tc>
      </w:tr>
      <w:tr w:rsidR="00A1372B" w:rsidRPr="001413CF" w:rsidTr="004858F0">
        <w:trPr>
          <w:jc w:val="center"/>
        </w:trPr>
        <w:tc>
          <w:tcPr>
            <w:tcW w:w="959" w:type="dxa"/>
            <w:vAlign w:val="center"/>
          </w:tcPr>
          <w:p w:rsidR="00A1372B" w:rsidRPr="001413CF" w:rsidRDefault="00A1372B" w:rsidP="004858F0">
            <w:pPr>
              <w:jc w:val="center"/>
              <w:outlineLvl w:val="1"/>
              <w:rPr>
                <w:rFonts w:ascii="Times New Roman" w:hAnsi="Times New Roman"/>
              </w:rPr>
            </w:pPr>
            <w:r w:rsidRPr="001413CF">
              <w:rPr>
                <w:rFonts w:ascii="Times New Roman" w:hAnsi="Times New Roman"/>
              </w:rPr>
              <w:t>6</w:t>
            </w:r>
          </w:p>
        </w:tc>
        <w:tc>
          <w:tcPr>
            <w:tcW w:w="1080" w:type="dxa"/>
            <w:vMerge/>
            <w:vAlign w:val="center"/>
          </w:tcPr>
          <w:p w:rsidR="00A1372B" w:rsidRPr="001413CF" w:rsidRDefault="00A1372B" w:rsidP="004858F0">
            <w:pPr>
              <w:jc w:val="center"/>
              <w:outlineLvl w:val="1"/>
              <w:rPr>
                <w:rFonts w:ascii="Times New Roman" w:hAnsi="Times New Roman"/>
              </w:rPr>
            </w:pPr>
          </w:p>
        </w:tc>
        <w:tc>
          <w:tcPr>
            <w:tcW w:w="1683" w:type="dxa"/>
            <w:vMerge/>
            <w:vAlign w:val="center"/>
          </w:tcPr>
          <w:p w:rsidR="00A1372B" w:rsidRPr="001413CF" w:rsidRDefault="00A1372B" w:rsidP="004858F0">
            <w:pPr>
              <w:jc w:val="center"/>
              <w:outlineLvl w:val="1"/>
              <w:rPr>
                <w:rFonts w:ascii="Times New Roman" w:hAnsi="Times New Roman"/>
              </w:rPr>
            </w:pPr>
          </w:p>
        </w:tc>
        <w:tc>
          <w:tcPr>
            <w:tcW w:w="2552" w:type="dxa"/>
            <w:vAlign w:val="center"/>
          </w:tcPr>
          <w:p w:rsidR="00A1372B" w:rsidRPr="001413CF" w:rsidRDefault="00A1372B" w:rsidP="004858F0">
            <w:pPr>
              <w:jc w:val="center"/>
              <w:outlineLvl w:val="1"/>
              <w:rPr>
                <w:rStyle w:val="FontStyle171"/>
                <w:i w:val="0"/>
                <w:sz w:val="24"/>
                <w:szCs w:val="24"/>
              </w:rPr>
            </w:pPr>
            <w:r w:rsidRPr="001413CF">
              <w:rPr>
                <w:rStyle w:val="FontStyle171"/>
                <w:i w:val="0"/>
                <w:sz w:val="24"/>
                <w:szCs w:val="24"/>
              </w:rPr>
              <w:t>поляна им.Абылайхана в 6 км. от поселка Бурабай граница ГНПП Бурабай</w:t>
            </w:r>
          </w:p>
        </w:tc>
        <w:tc>
          <w:tcPr>
            <w:tcW w:w="4002" w:type="dxa"/>
            <w:vMerge/>
            <w:vAlign w:val="center"/>
          </w:tcPr>
          <w:p w:rsidR="00A1372B" w:rsidRPr="001413CF" w:rsidRDefault="00A1372B" w:rsidP="004858F0">
            <w:pPr>
              <w:outlineLvl w:val="1"/>
              <w:rPr>
                <w:rStyle w:val="FontStyle204"/>
                <w:sz w:val="24"/>
                <w:szCs w:val="24"/>
              </w:rPr>
            </w:pPr>
          </w:p>
        </w:tc>
      </w:tr>
      <w:tr w:rsidR="00A1372B" w:rsidRPr="001413CF" w:rsidTr="004858F0">
        <w:trPr>
          <w:jc w:val="center"/>
        </w:trPr>
        <w:tc>
          <w:tcPr>
            <w:tcW w:w="959" w:type="dxa"/>
            <w:vAlign w:val="center"/>
          </w:tcPr>
          <w:p w:rsidR="00A1372B" w:rsidRPr="001413CF" w:rsidRDefault="00A1372B" w:rsidP="004858F0">
            <w:pPr>
              <w:jc w:val="center"/>
              <w:outlineLvl w:val="1"/>
              <w:rPr>
                <w:rFonts w:ascii="Times New Roman" w:hAnsi="Times New Roman"/>
              </w:rPr>
            </w:pPr>
            <w:r w:rsidRPr="001413CF">
              <w:rPr>
                <w:rFonts w:ascii="Times New Roman" w:hAnsi="Times New Roman"/>
              </w:rPr>
              <w:t>7</w:t>
            </w:r>
          </w:p>
        </w:tc>
        <w:tc>
          <w:tcPr>
            <w:tcW w:w="1080" w:type="dxa"/>
            <w:vMerge/>
            <w:vAlign w:val="center"/>
          </w:tcPr>
          <w:p w:rsidR="00A1372B" w:rsidRPr="001413CF" w:rsidRDefault="00A1372B" w:rsidP="004858F0">
            <w:pPr>
              <w:jc w:val="center"/>
              <w:outlineLvl w:val="1"/>
              <w:rPr>
                <w:rFonts w:ascii="Times New Roman" w:hAnsi="Times New Roman"/>
              </w:rPr>
            </w:pPr>
          </w:p>
        </w:tc>
        <w:tc>
          <w:tcPr>
            <w:tcW w:w="1683" w:type="dxa"/>
            <w:vMerge/>
            <w:vAlign w:val="center"/>
          </w:tcPr>
          <w:p w:rsidR="00A1372B" w:rsidRPr="001413CF" w:rsidRDefault="00A1372B" w:rsidP="004858F0">
            <w:pPr>
              <w:jc w:val="center"/>
              <w:outlineLvl w:val="1"/>
              <w:rPr>
                <w:rFonts w:ascii="Times New Roman" w:hAnsi="Times New Roman"/>
              </w:rPr>
            </w:pPr>
          </w:p>
        </w:tc>
        <w:tc>
          <w:tcPr>
            <w:tcW w:w="2552" w:type="dxa"/>
            <w:vAlign w:val="center"/>
          </w:tcPr>
          <w:p w:rsidR="00A1372B" w:rsidRPr="001413CF" w:rsidRDefault="00A1372B" w:rsidP="004858F0">
            <w:pPr>
              <w:jc w:val="center"/>
              <w:outlineLvl w:val="1"/>
              <w:rPr>
                <w:rStyle w:val="FontStyle171"/>
                <w:i w:val="0"/>
                <w:sz w:val="24"/>
                <w:szCs w:val="24"/>
              </w:rPr>
            </w:pPr>
            <w:r w:rsidRPr="001413CF">
              <w:rPr>
                <w:rStyle w:val="FontStyle171"/>
                <w:i w:val="0"/>
                <w:sz w:val="24"/>
                <w:szCs w:val="24"/>
              </w:rPr>
              <w:t>северный берег оз.Большое Чебачье, граница ГНПП Бурабай , на территории метеостанции Бурабай</w:t>
            </w:r>
          </w:p>
        </w:tc>
        <w:tc>
          <w:tcPr>
            <w:tcW w:w="4002" w:type="dxa"/>
            <w:vMerge/>
            <w:vAlign w:val="center"/>
          </w:tcPr>
          <w:p w:rsidR="00A1372B" w:rsidRPr="001413CF" w:rsidRDefault="00A1372B" w:rsidP="004858F0">
            <w:pPr>
              <w:outlineLvl w:val="1"/>
              <w:rPr>
                <w:rStyle w:val="FontStyle204"/>
                <w:sz w:val="24"/>
                <w:szCs w:val="24"/>
              </w:rPr>
            </w:pPr>
          </w:p>
        </w:tc>
      </w:tr>
      <w:tr w:rsidR="00A1372B" w:rsidRPr="001413CF" w:rsidTr="004858F0">
        <w:trPr>
          <w:jc w:val="center"/>
        </w:trPr>
        <w:tc>
          <w:tcPr>
            <w:tcW w:w="959" w:type="dxa"/>
            <w:vAlign w:val="center"/>
          </w:tcPr>
          <w:p w:rsidR="00A1372B" w:rsidRPr="001413CF" w:rsidRDefault="00A1372B" w:rsidP="004858F0">
            <w:pPr>
              <w:jc w:val="center"/>
              <w:outlineLvl w:val="1"/>
              <w:rPr>
                <w:rFonts w:ascii="Times New Roman" w:hAnsi="Times New Roman"/>
              </w:rPr>
            </w:pPr>
            <w:r w:rsidRPr="001413CF">
              <w:rPr>
                <w:rFonts w:ascii="Times New Roman" w:hAnsi="Times New Roman"/>
              </w:rPr>
              <w:t>8</w:t>
            </w:r>
          </w:p>
        </w:tc>
        <w:tc>
          <w:tcPr>
            <w:tcW w:w="1080" w:type="dxa"/>
            <w:vMerge/>
            <w:vAlign w:val="center"/>
          </w:tcPr>
          <w:p w:rsidR="00A1372B" w:rsidRPr="001413CF" w:rsidRDefault="00A1372B" w:rsidP="004858F0">
            <w:pPr>
              <w:jc w:val="center"/>
              <w:outlineLvl w:val="1"/>
              <w:rPr>
                <w:rFonts w:ascii="Times New Roman" w:hAnsi="Times New Roman"/>
              </w:rPr>
            </w:pPr>
          </w:p>
        </w:tc>
        <w:tc>
          <w:tcPr>
            <w:tcW w:w="1683" w:type="dxa"/>
            <w:vMerge/>
            <w:vAlign w:val="center"/>
          </w:tcPr>
          <w:p w:rsidR="00A1372B" w:rsidRPr="001413CF" w:rsidRDefault="00A1372B" w:rsidP="004858F0">
            <w:pPr>
              <w:jc w:val="center"/>
              <w:outlineLvl w:val="1"/>
              <w:rPr>
                <w:rFonts w:ascii="Times New Roman" w:hAnsi="Times New Roman"/>
              </w:rPr>
            </w:pPr>
          </w:p>
        </w:tc>
        <w:tc>
          <w:tcPr>
            <w:tcW w:w="2552" w:type="dxa"/>
            <w:vAlign w:val="center"/>
          </w:tcPr>
          <w:p w:rsidR="00A1372B" w:rsidRPr="001413CF" w:rsidRDefault="00A1372B" w:rsidP="004858F0">
            <w:pPr>
              <w:jc w:val="center"/>
              <w:outlineLvl w:val="1"/>
              <w:rPr>
                <w:rStyle w:val="FontStyle171"/>
                <w:i w:val="0"/>
                <w:sz w:val="24"/>
                <w:szCs w:val="24"/>
              </w:rPr>
            </w:pPr>
            <w:r w:rsidRPr="001413CF">
              <w:rPr>
                <w:rStyle w:val="FontStyle171"/>
                <w:i w:val="0"/>
                <w:sz w:val="24"/>
                <w:szCs w:val="24"/>
              </w:rPr>
              <w:t>на участке ТОО «АВИАЛЕСОХРАНЫ</w:t>
            </w:r>
            <w:r w:rsidRPr="001413CF">
              <w:rPr>
                <w:rStyle w:val="FontStyle171"/>
                <w:i w:val="0"/>
                <w:sz w:val="24"/>
                <w:szCs w:val="24"/>
              </w:rPr>
              <w:lastRenderedPageBreak/>
              <w:t>» в поселке Сарыбулак</w:t>
            </w:r>
          </w:p>
        </w:tc>
        <w:tc>
          <w:tcPr>
            <w:tcW w:w="4002" w:type="dxa"/>
            <w:vMerge/>
            <w:vAlign w:val="center"/>
          </w:tcPr>
          <w:p w:rsidR="00A1372B" w:rsidRPr="001413CF" w:rsidRDefault="00A1372B" w:rsidP="004858F0">
            <w:pPr>
              <w:outlineLvl w:val="1"/>
              <w:rPr>
                <w:rStyle w:val="FontStyle204"/>
                <w:sz w:val="24"/>
                <w:szCs w:val="24"/>
              </w:rPr>
            </w:pPr>
          </w:p>
        </w:tc>
      </w:tr>
    </w:tbl>
    <w:p w:rsidR="00A1372B" w:rsidRPr="001413CF" w:rsidRDefault="00A1372B" w:rsidP="00A1372B">
      <w:pPr>
        <w:jc w:val="center"/>
        <w:rPr>
          <w:rFonts w:ascii="Times New Roman" w:hAnsi="Times New Roman"/>
          <w:b/>
          <w:noProof/>
          <w:sz w:val="26"/>
          <w:szCs w:val="26"/>
          <w:lang w:eastAsia="ru-RU" w:bidi="ar-SA"/>
        </w:rPr>
      </w:pPr>
    </w:p>
    <w:p w:rsidR="00A1372B" w:rsidRPr="001413CF" w:rsidRDefault="00A1372B" w:rsidP="00A1372B">
      <w:pPr>
        <w:jc w:val="center"/>
        <w:rPr>
          <w:rFonts w:ascii="Times New Roman" w:hAnsi="Times New Roman"/>
          <w:b/>
          <w:noProof/>
          <w:sz w:val="26"/>
          <w:szCs w:val="26"/>
          <w:lang w:eastAsia="ru-RU" w:bidi="ar-SA"/>
        </w:rPr>
      </w:pPr>
      <w:r w:rsidRPr="001413CF">
        <w:rPr>
          <w:rFonts w:ascii="Times New Roman" w:hAnsi="Times New Roman"/>
          <w:b/>
          <w:noProof/>
          <w:sz w:val="26"/>
          <w:szCs w:val="26"/>
          <w:lang w:eastAsia="ru-RU" w:bidi="ar-SA"/>
        </w:rPr>
        <w:drawing>
          <wp:inline distT="0" distB="0" distL="0" distR="0">
            <wp:extent cx="6132532" cy="3990975"/>
            <wp:effectExtent l="19050" t="0" r="1568" b="0"/>
            <wp:docPr id="12" name="Рисунок 5" descr="C:\Users\ww\Desktop\На бюллетень\ЩБК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Desktop\На бюллетень\ЩБКЗ.jpg"/>
                    <pic:cNvPicPr>
                      <a:picLocks noChangeAspect="1" noChangeArrowheads="1"/>
                    </pic:cNvPicPr>
                  </pic:nvPicPr>
                  <pic:blipFill>
                    <a:blip r:embed="rId35" cstate="print"/>
                    <a:srcRect/>
                    <a:stretch>
                      <a:fillRect/>
                    </a:stretch>
                  </pic:blipFill>
                  <pic:spPr bwMode="auto">
                    <a:xfrm>
                      <a:off x="0" y="0"/>
                      <a:ext cx="6132003" cy="3990631"/>
                    </a:xfrm>
                    <a:prstGeom prst="rect">
                      <a:avLst/>
                    </a:prstGeom>
                    <a:noFill/>
                    <a:ln w="9525">
                      <a:noFill/>
                      <a:miter lim="800000"/>
                      <a:headEnd/>
                      <a:tailEnd/>
                    </a:ln>
                  </pic:spPr>
                </pic:pic>
              </a:graphicData>
            </a:graphic>
          </wp:inline>
        </w:drawing>
      </w:r>
    </w:p>
    <w:p w:rsidR="00A1372B" w:rsidRPr="001413CF" w:rsidRDefault="00A1372B" w:rsidP="00A1372B">
      <w:pPr>
        <w:ind w:right="-375"/>
        <w:jc w:val="center"/>
        <w:rPr>
          <w:rFonts w:ascii="Times New Roman" w:hAnsi="Times New Roman"/>
        </w:rPr>
      </w:pPr>
      <w:r w:rsidRPr="001413CF">
        <w:rPr>
          <w:rFonts w:ascii="Times New Roman" w:hAnsi="Times New Roman"/>
        </w:rPr>
        <w:t>Рис.1.4Схема расположения стационарной сети наблюдений</w:t>
      </w:r>
    </w:p>
    <w:p w:rsidR="00A1372B" w:rsidRPr="001413CF" w:rsidRDefault="00A1372B" w:rsidP="00A1372B">
      <w:pPr>
        <w:jc w:val="center"/>
        <w:rPr>
          <w:rFonts w:ascii="Times New Roman" w:hAnsi="Times New Roman"/>
        </w:rPr>
      </w:pPr>
      <w:r w:rsidRPr="001413CF">
        <w:rPr>
          <w:rFonts w:ascii="Times New Roman" w:hAnsi="Times New Roman"/>
        </w:rPr>
        <w:t>за загрязнением атмосферного воздуха на территории ЩБКЗ</w:t>
      </w:r>
    </w:p>
    <w:p w:rsidR="00A1372B" w:rsidRPr="001413CF" w:rsidRDefault="00A1372B" w:rsidP="00A1372B">
      <w:pPr>
        <w:rPr>
          <w:rFonts w:ascii="Times New Roman" w:hAnsi="Times New Roman"/>
          <w:b/>
        </w:rPr>
      </w:pPr>
    </w:p>
    <w:p w:rsidR="00A1372B" w:rsidRPr="001413CF" w:rsidRDefault="00A1372B" w:rsidP="00A1372B">
      <w:pPr>
        <w:ind w:firstLine="709"/>
        <w:jc w:val="both"/>
        <w:rPr>
          <w:rFonts w:ascii="Times New Roman" w:hAnsi="Times New Roman"/>
          <w:sz w:val="28"/>
          <w:szCs w:val="28"/>
        </w:rPr>
      </w:pPr>
      <w:r w:rsidRPr="001413CF">
        <w:rPr>
          <w:rFonts w:ascii="Times New Roman" w:hAnsi="Times New Roman"/>
          <w:b/>
          <w:i/>
          <w:sz w:val="28"/>
          <w:szCs w:val="28"/>
        </w:rPr>
        <w:t>Общая оценка загрязнения атмосферного воздуха СКФМ Боровое.</w:t>
      </w:r>
      <w:r w:rsidRPr="001413CF">
        <w:rPr>
          <w:rFonts w:ascii="Times New Roman" w:hAnsi="Times New Roman"/>
          <w:sz w:val="28"/>
          <w:szCs w:val="28"/>
        </w:rPr>
        <w:t xml:space="preserve"> По данным стационарной сети наблюдений (рис.1, 2) атмосферный воздух в целом характеризуется </w:t>
      </w:r>
      <w:r w:rsidRPr="001413CF">
        <w:rPr>
          <w:rFonts w:ascii="Times New Roman" w:hAnsi="Times New Roman"/>
          <w:b/>
          <w:i/>
          <w:sz w:val="28"/>
          <w:szCs w:val="28"/>
        </w:rPr>
        <w:t>низкимуровнемзагрязнения</w:t>
      </w:r>
      <w:r w:rsidRPr="001413CF">
        <w:rPr>
          <w:rFonts w:ascii="Times New Roman" w:hAnsi="Times New Roman"/>
          <w:b/>
          <w:sz w:val="28"/>
          <w:szCs w:val="28"/>
        </w:rPr>
        <w:t>,</w:t>
      </w:r>
      <w:r w:rsidRPr="001413CF">
        <w:rPr>
          <w:rFonts w:ascii="Times New Roman" w:hAnsi="Times New Roman"/>
          <w:sz w:val="28"/>
          <w:szCs w:val="28"/>
        </w:rPr>
        <w:t>он определялся значениямиСИ равным</w:t>
      </w:r>
      <w:r w:rsidRPr="001413CF">
        <w:rPr>
          <w:rFonts w:ascii="Times New Roman" w:hAnsi="Times New Roman"/>
          <w:sz w:val="28"/>
          <w:szCs w:val="28"/>
          <w:lang w:val="kk-KZ"/>
        </w:rPr>
        <w:t>1 и</w:t>
      </w:r>
      <w:r w:rsidRPr="001413CF">
        <w:rPr>
          <w:rFonts w:ascii="Times New Roman" w:hAnsi="Times New Roman"/>
          <w:sz w:val="28"/>
          <w:szCs w:val="28"/>
        </w:rPr>
        <w:t>НП =</w:t>
      </w:r>
      <w:r w:rsidRPr="001413CF">
        <w:rPr>
          <w:rFonts w:ascii="Times New Roman" w:hAnsi="Times New Roman"/>
          <w:sz w:val="28"/>
          <w:szCs w:val="28"/>
          <w:lang w:val="kk-KZ"/>
        </w:rPr>
        <w:t>0</w:t>
      </w:r>
      <w:r w:rsidRPr="001413CF">
        <w:rPr>
          <w:rFonts w:ascii="Times New Roman" w:hAnsi="Times New Roman"/>
          <w:sz w:val="28"/>
          <w:szCs w:val="28"/>
        </w:rPr>
        <w:t>%( рис.1, 2).</w:t>
      </w:r>
    </w:p>
    <w:p w:rsidR="00A1372B" w:rsidRPr="001413CF" w:rsidRDefault="00A1372B" w:rsidP="00A1372B">
      <w:pPr>
        <w:ind w:firstLine="709"/>
        <w:jc w:val="both"/>
        <w:rPr>
          <w:rFonts w:ascii="Times New Roman" w:hAnsi="Times New Roman"/>
          <w:sz w:val="28"/>
          <w:szCs w:val="28"/>
        </w:rPr>
      </w:pPr>
      <w:r w:rsidRPr="001413CF">
        <w:rPr>
          <w:rFonts w:ascii="Times New Roman" w:hAnsi="Times New Roman"/>
          <w:sz w:val="28"/>
          <w:szCs w:val="28"/>
        </w:rPr>
        <w:t>Среднемесячные концентрации</w:t>
      </w:r>
      <w:r w:rsidRPr="001413CF">
        <w:rPr>
          <w:rFonts w:ascii="Times New Roman" w:hAnsi="Times New Roman"/>
          <w:sz w:val="28"/>
          <w:szCs w:val="28"/>
          <w:lang w:val="kk-KZ"/>
        </w:rPr>
        <w:t>озона со</w:t>
      </w:r>
      <w:r w:rsidR="00D16ED8" w:rsidRPr="001413CF">
        <w:rPr>
          <w:rFonts w:ascii="Times New Roman" w:hAnsi="Times New Roman"/>
          <w:sz w:val="28"/>
          <w:szCs w:val="28"/>
          <w:lang w:val="kk-KZ"/>
        </w:rPr>
        <w:t>ставляли 1,1</w:t>
      </w:r>
      <w:r w:rsidR="00141773" w:rsidRPr="001413CF">
        <w:rPr>
          <w:rFonts w:ascii="Times New Roman" w:hAnsi="Times New Roman"/>
          <w:sz w:val="28"/>
          <w:szCs w:val="28"/>
          <w:lang w:val="kk-KZ"/>
        </w:rPr>
        <w:t>ПДК</w:t>
      </w:r>
      <w:r w:rsidR="00141773" w:rsidRPr="001413CF">
        <w:rPr>
          <w:rFonts w:ascii="Times New Roman" w:hAnsi="Times New Roman"/>
          <w:sz w:val="28"/>
          <w:szCs w:val="28"/>
          <w:vertAlign w:val="subscript"/>
          <w:lang w:val="kk-KZ"/>
        </w:rPr>
        <w:t>с.с</w:t>
      </w:r>
      <w:r w:rsidR="00141773" w:rsidRPr="001413CF">
        <w:rPr>
          <w:rFonts w:ascii="Times New Roman" w:hAnsi="Times New Roman"/>
          <w:sz w:val="28"/>
          <w:szCs w:val="28"/>
          <w:lang w:val="kk-KZ"/>
        </w:rPr>
        <w:t xml:space="preserve">, </w:t>
      </w:r>
      <w:r w:rsidRPr="001413CF">
        <w:rPr>
          <w:rFonts w:ascii="Times New Roman" w:hAnsi="Times New Roman"/>
          <w:sz w:val="28"/>
          <w:szCs w:val="28"/>
        </w:rPr>
        <w:t>остальных загрязняющих веществ – не превышали ПДК(таблица 1).</w:t>
      </w:r>
    </w:p>
    <w:p w:rsidR="00A1372B" w:rsidRPr="001413CF" w:rsidRDefault="00A1372B" w:rsidP="00A1372B">
      <w:pPr>
        <w:pStyle w:val="Style100"/>
        <w:widowControl/>
        <w:spacing w:line="0" w:lineRule="atLeast"/>
        <w:ind w:firstLine="142"/>
        <w:rPr>
          <w:rFonts w:ascii="Times New Roman" w:hAnsi="Times New Roman"/>
          <w:iCs/>
          <w:sz w:val="28"/>
          <w:szCs w:val="28"/>
        </w:rPr>
      </w:pPr>
      <w:r w:rsidRPr="001413CF">
        <w:rPr>
          <w:rFonts w:ascii="Times New Roman" w:hAnsi="Times New Roman"/>
          <w:b/>
          <w:i/>
          <w:sz w:val="28"/>
          <w:szCs w:val="28"/>
          <w:lang w:eastAsia="en-US" w:bidi="en-US"/>
        </w:rPr>
        <w:tab/>
      </w:r>
      <w:r w:rsidRPr="001413CF">
        <w:rPr>
          <w:rFonts w:ascii="Times New Roman" w:hAnsi="Times New Roman"/>
          <w:b/>
          <w:i/>
          <w:sz w:val="28"/>
          <w:szCs w:val="28"/>
        </w:rPr>
        <w:t>Общая оценка загрязнения</w:t>
      </w:r>
      <w:r w:rsidRPr="001413CF">
        <w:rPr>
          <w:rStyle w:val="FontStyle201"/>
          <w:b/>
          <w:sz w:val="28"/>
          <w:szCs w:val="28"/>
        </w:rPr>
        <w:t>атмосферного воздуха на территории Щучинско-Боровской курортной зоны (ЩБКЗ)</w:t>
      </w:r>
      <w:r w:rsidRPr="001413CF">
        <w:rPr>
          <w:rFonts w:ascii="Times New Roman" w:hAnsi="Times New Roman"/>
          <w:b/>
          <w:sz w:val="28"/>
          <w:szCs w:val="28"/>
        </w:rPr>
        <w:t>.</w:t>
      </w:r>
      <w:r w:rsidRPr="001413CF">
        <w:rPr>
          <w:rFonts w:ascii="Times New Roman" w:hAnsi="Times New Roman"/>
          <w:sz w:val="28"/>
          <w:szCs w:val="28"/>
        </w:rPr>
        <w:t xml:space="preserve">В </w:t>
      </w:r>
      <w:r w:rsidR="002729BB" w:rsidRPr="001413CF">
        <w:rPr>
          <w:rFonts w:ascii="Times New Roman" w:hAnsi="Times New Roman"/>
          <w:sz w:val="28"/>
          <w:szCs w:val="28"/>
          <w:lang w:val="kk-KZ"/>
        </w:rPr>
        <w:t xml:space="preserve">октябре </w:t>
      </w:r>
      <w:r w:rsidRPr="001413CF">
        <w:rPr>
          <w:rFonts w:ascii="Times New Roman" w:hAnsi="Times New Roman"/>
          <w:sz w:val="28"/>
          <w:szCs w:val="28"/>
        </w:rPr>
        <w:t xml:space="preserve">месяце по данным стационарной сети наблюдений(рис.1, 2) атмосферный воздух зоны в целом характеризуется </w:t>
      </w:r>
      <w:r w:rsidRPr="001413CF">
        <w:rPr>
          <w:rFonts w:ascii="Times New Roman" w:hAnsi="Times New Roman"/>
          <w:b/>
          <w:i/>
          <w:sz w:val="28"/>
          <w:szCs w:val="28"/>
        </w:rPr>
        <w:t>низким</w:t>
      </w:r>
      <w:r w:rsidR="00162203" w:rsidRPr="001413CF">
        <w:rPr>
          <w:rFonts w:ascii="Times New Roman" w:hAnsi="Times New Roman"/>
          <w:b/>
          <w:i/>
          <w:sz w:val="28"/>
          <w:szCs w:val="28"/>
        </w:rPr>
        <w:t xml:space="preserve"> </w:t>
      </w:r>
      <w:r w:rsidRPr="001413CF">
        <w:rPr>
          <w:rFonts w:ascii="Times New Roman" w:hAnsi="Times New Roman"/>
          <w:b/>
          <w:i/>
          <w:sz w:val="28"/>
          <w:szCs w:val="28"/>
        </w:rPr>
        <w:t>уровнем загрязнения</w:t>
      </w:r>
      <w:r w:rsidRPr="001413CF">
        <w:rPr>
          <w:rFonts w:ascii="Times New Roman" w:hAnsi="Times New Roman"/>
          <w:b/>
          <w:sz w:val="28"/>
          <w:szCs w:val="28"/>
        </w:rPr>
        <w:t xml:space="preserve">, </w:t>
      </w:r>
      <w:r w:rsidRPr="001413CF">
        <w:rPr>
          <w:rFonts w:ascii="Times New Roman" w:hAnsi="Times New Roman"/>
          <w:sz w:val="28"/>
          <w:szCs w:val="28"/>
        </w:rPr>
        <w:t>он определялся значениями СИ равным 1и НП = 0%.</w:t>
      </w:r>
    </w:p>
    <w:p w:rsidR="00A1372B" w:rsidRPr="001413CF" w:rsidRDefault="00A1372B" w:rsidP="00A1372B">
      <w:pPr>
        <w:ind w:firstLine="709"/>
        <w:jc w:val="both"/>
        <w:rPr>
          <w:rFonts w:ascii="Times New Roman" w:hAnsi="Times New Roman"/>
          <w:sz w:val="28"/>
          <w:szCs w:val="28"/>
        </w:rPr>
      </w:pPr>
      <w:r w:rsidRPr="001413CF">
        <w:rPr>
          <w:rFonts w:ascii="Times New Roman" w:hAnsi="Times New Roman"/>
          <w:sz w:val="28"/>
          <w:szCs w:val="28"/>
        </w:rPr>
        <w:t xml:space="preserve">В целом по территории среднемесячные концентрации озона составляли </w:t>
      </w:r>
      <w:r w:rsidR="00D16ED8" w:rsidRPr="001413CF">
        <w:rPr>
          <w:rFonts w:ascii="Times New Roman" w:hAnsi="Times New Roman"/>
          <w:sz w:val="28"/>
          <w:szCs w:val="28"/>
          <w:lang w:val="kk-KZ"/>
        </w:rPr>
        <w:t>1,3</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Pr="001413CF">
        <w:rPr>
          <w:rFonts w:ascii="Times New Roman" w:hAnsi="Times New Roman"/>
          <w:sz w:val="28"/>
          <w:szCs w:val="28"/>
        </w:rPr>
        <w:t>остальные загрязняющие вещества не превышали ПДК (таблица 1).</w:t>
      </w:r>
    </w:p>
    <w:p w:rsidR="00A1372B" w:rsidRPr="001413CF" w:rsidRDefault="00A1372B" w:rsidP="00A1372B">
      <w:pPr>
        <w:ind w:firstLine="709"/>
        <w:jc w:val="both"/>
        <w:rPr>
          <w:rFonts w:ascii="Times New Roman" w:hAnsi="Times New Roman"/>
          <w:b/>
          <w:sz w:val="28"/>
          <w:szCs w:val="28"/>
        </w:rPr>
      </w:pPr>
      <w:r w:rsidRPr="001413CF">
        <w:rPr>
          <w:rFonts w:ascii="Times New Roman" w:hAnsi="Times New Roman"/>
          <w:b/>
          <w:i/>
          <w:sz w:val="28"/>
          <w:szCs w:val="28"/>
        </w:rPr>
        <w:t>Общая оценка загрязнения атмосферного воздуха п. Сарыбулак.</w:t>
      </w:r>
      <w:r w:rsidRPr="001413CF">
        <w:rPr>
          <w:rFonts w:ascii="Times New Roman" w:hAnsi="Times New Roman"/>
          <w:sz w:val="28"/>
          <w:szCs w:val="28"/>
        </w:rPr>
        <w:t xml:space="preserve"> В </w:t>
      </w:r>
      <w:r w:rsidR="002729BB" w:rsidRPr="001413CF">
        <w:rPr>
          <w:rFonts w:ascii="Times New Roman" w:hAnsi="Times New Roman"/>
          <w:sz w:val="28"/>
          <w:szCs w:val="28"/>
          <w:lang w:val="kk-KZ"/>
        </w:rPr>
        <w:t>октябре</w:t>
      </w:r>
      <w:r w:rsidRPr="001413CF">
        <w:rPr>
          <w:rFonts w:ascii="Times New Roman" w:hAnsi="Times New Roman"/>
          <w:sz w:val="28"/>
          <w:szCs w:val="28"/>
        </w:rPr>
        <w:t xml:space="preserve"> месяце по данным стационарной сети наблюдений (рис.1.</w:t>
      </w:r>
      <w:r w:rsidRPr="001413CF">
        <w:rPr>
          <w:rFonts w:ascii="Times New Roman" w:hAnsi="Times New Roman"/>
          <w:sz w:val="28"/>
          <w:szCs w:val="28"/>
          <w:lang w:val="kk-KZ"/>
        </w:rPr>
        <w:t>4</w:t>
      </w:r>
      <w:r w:rsidRPr="001413CF">
        <w:rPr>
          <w:rFonts w:ascii="Times New Roman" w:hAnsi="Times New Roman"/>
          <w:sz w:val="28"/>
          <w:szCs w:val="28"/>
        </w:rPr>
        <w:t xml:space="preserve">) атмосферный воздух зоны в целом характеризуется </w:t>
      </w:r>
      <w:r w:rsidRPr="001413CF">
        <w:rPr>
          <w:rFonts w:ascii="Times New Roman" w:hAnsi="Times New Roman"/>
          <w:b/>
          <w:i/>
          <w:sz w:val="28"/>
          <w:szCs w:val="28"/>
        </w:rPr>
        <w:t>низким уровнем загрязнения</w:t>
      </w:r>
      <w:r w:rsidRPr="001413CF">
        <w:rPr>
          <w:rFonts w:ascii="Times New Roman" w:hAnsi="Times New Roman"/>
          <w:b/>
          <w:sz w:val="28"/>
          <w:szCs w:val="28"/>
        </w:rPr>
        <w:t xml:space="preserve">, </w:t>
      </w:r>
      <w:r w:rsidRPr="001413CF">
        <w:rPr>
          <w:rFonts w:ascii="Times New Roman" w:hAnsi="Times New Roman"/>
          <w:sz w:val="28"/>
          <w:szCs w:val="28"/>
        </w:rPr>
        <w:t>он определялся значениями СИ равным 1 и НП = 0% (рис.1, 2).</w:t>
      </w:r>
    </w:p>
    <w:p w:rsidR="001C4728" w:rsidRPr="001413CF" w:rsidRDefault="00A1372B" w:rsidP="00150890">
      <w:pPr>
        <w:ind w:firstLine="709"/>
        <w:jc w:val="both"/>
        <w:rPr>
          <w:rFonts w:ascii="Times New Roman" w:hAnsi="Times New Roman"/>
          <w:sz w:val="28"/>
          <w:szCs w:val="28"/>
        </w:rPr>
      </w:pPr>
      <w:r w:rsidRPr="001413CF">
        <w:rPr>
          <w:rFonts w:ascii="Times New Roman" w:hAnsi="Times New Roman"/>
          <w:sz w:val="28"/>
          <w:szCs w:val="28"/>
        </w:rPr>
        <w:t xml:space="preserve">Среднемесячные концентрации </w:t>
      </w:r>
      <w:r w:rsidR="00D16ED8" w:rsidRPr="001413CF">
        <w:rPr>
          <w:rFonts w:ascii="Times New Roman" w:hAnsi="Times New Roman"/>
          <w:sz w:val="28"/>
          <w:szCs w:val="28"/>
          <w:lang w:val="kk-KZ"/>
        </w:rPr>
        <w:t>озона составляли 1,7</w:t>
      </w:r>
      <w:r w:rsidR="00162203" w:rsidRPr="001413CF">
        <w:rPr>
          <w:rFonts w:ascii="Times New Roman" w:hAnsi="Times New Roman"/>
          <w:sz w:val="28"/>
          <w:szCs w:val="28"/>
          <w:lang w:val="kk-KZ"/>
        </w:rPr>
        <w:t xml:space="preserve"> </w:t>
      </w:r>
      <w:r w:rsidR="00141773" w:rsidRPr="001413CF">
        <w:rPr>
          <w:rFonts w:ascii="Times New Roman" w:hAnsi="Times New Roman"/>
          <w:sz w:val="28"/>
          <w:szCs w:val="28"/>
          <w:lang w:val="kk-KZ"/>
        </w:rPr>
        <w:t>ПДК</w:t>
      </w:r>
      <w:r w:rsidR="00141773" w:rsidRPr="001413CF">
        <w:rPr>
          <w:rFonts w:ascii="Times New Roman" w:hAnsi="Times New Roman"/>
          <w:sz w:val="28"/>
          <w:szCs w:val="28"/>
          <w:vertAlign w:val="subscript"/>
          <w:lang w:val="kk-KZ"/>
        </w:rPr>
        <w:t>с.с</w:t>
      </w:r>
      <w:r w:rsidR="00141773" w:rsidRPr="001413CF">
        <w:rPr>
          <w:rFonts w:ascii="Times New Roman" w:hAnsi="Times New Roman"/>
          <w:sz w:val="28"/>
          <w:szCs w:val="28"/>
          <w:lang w:val="kk-KZ"/>
        </w:rPr>
        <w:t xml:space="preserve">, </w:t>
      </w:r>
      <w:r w:rsidRPr="001413CF">
        <w:rPr>
          <w:rFonts w:ascii="Times New Roman" w:hAnsi="Times New Roman"/>
          <w:sz w:val="28"/>
          <w:szCs w:val="28"/>
        </w:rPr>
        <w:t xml:space="preserve"> остальныезагрязняющие вещества не превышали ПДК (таблица 1).</w:t>
      </w:r>
    </w:p>
    <w:p w:rsidR="00CE22C1" w:rsidRPr="001413CF" w:rsidRDefault="00CE22C1" w:rsidP="00D4325B">
      <w:pPr>
        <w:numPr>
          <w:ilvl w:val="1"/>
          <w:numId w:val="1"/>
        </w:numPr>
        <w:ind w:left="0" w:firstLine="0"/>
        <w:jc w:val="center"/>
        <w:rPr>
          <w:rFonts w:ascii="Times New Roman" w:hAnsi="Times New Roman"/>
          <w:b/>
          <w:sz w:val="28"/>
          <w:szCs w:val="28"/>
        </w:rPr>
      </w:pPr>
      <w:r w:rsidRPr="001413CF">
        <w:rPr>
          <w:rFonts w:ascii="Times New Roman" w:hAnsi="Times New Roman"/>
          <w:b/>
          <w:sz w:val="28"/>
          <w:szCs w:val="28"/>
        </w:rPr>
        <w:lastRenderedPageBreak/>
        <w:t>Качество поверхностных вод на территории Акмолинской области</w:t>
      </w:r>
    </w:p>
    <w:p w:rsidR="00B01EA4" w:rsidRPr="001413CF" w:rsidRDefault="00B01EA4" w:rsidP="00D4325B">
      <w:pPr>
        <w:jc w:val="both"/>
        <w:rPr>
          <w:rFonts w:ascii="Times New Roman" w:hAnsi="Times New Roman"/>
          <w:b/>
          <w:bCs/>
          <w:sz w:val="28"/>
          <w:szCs w:val="28"/>
        </w:rPr>
      </w:pP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 xml:space="preserve">Наблюдения за загрязнением поверхностных вод на территории Акмолинской области проводились на </w:t>
      </w:r>
      <w:r w:rsidRPr="001413CF">
        <w:rPr>
          <w:rFonts w:ascii="Times New Roman" w:hAnsi="Times New Roman"/>
          <w:sz w:val="28"/>
          <w:szCs w:val="28"/>
          <w:lang w:val="kk-KZ"/>
        </w:rPr>
        <w:t xml:space="preserve">17 </w:t>
      </w:r>
      <w:r w:rsidRPr="001413CF">
        <w:rPr>
          <w:rFonts w:ascii="Times New Roman" w:hAnsi="Times New Roman"/>
          <w:sz w:val="28"/>
          <w:szCs w:val="28"/>
        </w:rPr>
        <w:t>водных объектах (реки Есиль, Нура, Акбулак, Сарыбулак, Жабай,Беттыбулак, водохранилище Вячеславское, канал Нура-Есиль, озера Султанкельды, Копа, Зеренды, Бурабай, Улькен Шабакты, Киши Шабакты, Щучье, Карасье, Сулуколь).</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 xml:space="preserve">Река Есиль берет начало из родников в горах Нияз в Карагандинской области. Реки Сарыбулак, Акбулак – правобережные притоки реки Есиль. </w:t>
      </w:r>
      <w:r w:rsidRPr="001413CF">
        <w:rPr>
          <w:rFonts w:ascii="Times New Roman" w:hAnsi="Times New Roman"/>
          <w:bCs/>
          <w:sz w:val="28"/>
          <w:szCs w:val="28"/>
        </w:rPr>
        <w:t>На реке Есиль расположено водохранилище Вячеславское</w:t>
      </w:r>
      <w:r w:rsidRPr="001413CF">
        <w:rPr>
          <w:rFonts w:ascii="Times New Roman" w:hAnsi="Times New Roman"/>
          <w:sz w:val="28"/>
          <w:szCs w:val="28"/>
        </w:rPr>
        <w:t>. Озеро Султанкельды одно из озер Коргалжынского заповедника. Озера Копа и Зеренды входят в бассейн реки Есиль. Озера Бурабай, Улькен Шабакты, Киши Шабакты, Щучье, Карасье, Сулуколь находятся на территории Щучинско-Боровской курортной зоны (ЩБКЗ).</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Есиль</w:t>
      </w:r>
      <w:r w:rsidRPr="001413CF">
        <w:rPr>
          <w:rFonts w:ascii="Times New Roman" w:hAnsi="Times New Roman"/>
          <w:sz w:val="28"/>
          <w:szCs w:val="28"/>
        </w:rPr>
        <w:t xml:space="preserve"> температура воды было в пределах </w:t>
      </w:r>
      <w:r w:rsidRPr="001413CF">
        <w:rPr>
          <w:rFonts w:ascii="Times New Roman" w:hAnsi="Times New Roman"/>
          <w:sz w:val="28"/>
          <w:szCs w:val="28"/>
          <w:lang w:val="kk-KZ"/>
        </w:rPr>
        <w:t>10,5-12,2</w:t>
      </w:r>
      <w:r w:rsidRPr="001413CF">
        <w:rPr>
          <w:rFonts w:ascii="Times New Roman" w:hAnsi="Times New Roman"/>
          <w:sz w:val="28"/>
          <w:szCs w:val="28"/>
        </w:rPr>
        <w:t xml:space="preserve">ºC, водородный показатель равен – </w:t>
      </w:r>
      <w:r w:rsidRPr="001413CF">
        <w:rPr>
          <w:rFonts w:ascii="Times New Roman" w:hAnsi="Times New Roman"/>
          <w:sz w:val="28"/>
          <w:szCs w:val="28"/>
          <w:lang w:val="kk-KZ"/>
        </w:rPr>
        <w:t>8,08</w:t>
      </w:r>
      <w:r w:rsidRPr="001413CF">
        <w:rPr>
          <w:rFonts w:ascii="Times New Roman" w:hAnsi="Times New Roman"/>
          <w:sz w:val="28"/>
          <w:szCs w:val="28"/>
        </w:rPr>
        <w:t xml:space="preserve">, концентрация растворенного воде кислорода – </w:t>
      </w:r>
      <w:r w:rsidRPr="001413CF">
        <w:rPr>
          <w:rFonts w:ascii="Times New Roman" w:hAnsi="Times New Roman"/>
          <w:sz w:val="28"/>
          <w:szCs w:val="28"/>
          <w:lang w:val="kk-KZ"/>
        </w:rPr>
        <w:t>10,69</w:t>
      </w:r>
      <w:r w:rsidRPr="001413CF">
        <w:rPr>
          <w:rFonts w:ascii="Times New Roman" w:hAnsi="Times New Roman"/>
          <w:sz w:val="28"/>
          <w:szCs w:val="28"/>
        </w:rPr>
        <w:t xml:space="preserve"> мг/дм3, БПК</w:t>
      </w:r>
      <w:r w:rsidRPr="001413CF">
        <w:rPr>
          <w:rFonts w:ascii="Times New Roman" w:hAnsi="Times New Roman"/>
          <w:sz w:val="28"/>
          <w:szCs w:val="28"/>
          <w:vertAlign w:val="subscript"/>
        </w:rPr>
        <w:t xml:space="preserve">5 </w:t>
      </w:r>
      <w:r w:rsidRPr="001413CF">
        <w:rPr>
          <w:rFonts w:ascii="Times New Roman" w:hAnsi="Times New Roman"/>
          <w:sz w:val="28"/>
          <w:szCs w:val="28"/>
        </w:rPr>
        <w:t>–2,</w:t>
      </w:r>
      <w:r w:rsidRPr="001413CF">
        <w:rPr>
          <w:rFonts w:ascii="Times New Roman" w:hAnsi="Times New Roman"/>
          <w:sz w:val="28"/>
          <w:szCs w:val="28"/>
          <w:lang w:val="kk-KZ"/>
        </w:rPr>
        <w:t>88</w:t>
      </w:r>
      <w:r w:rsidRPr="001413CF">
        <w:rPr>
          <w:rFonts w:ascii="Times New Roman" w:hAnsi="Times New Roman"/>
          <w:sz w:val="28"/>
          <w:szCs w:val="28"/>
        </w:rPr>
        <w:t xml:space="preserve"> мг/дм3. Превышения ПДК были зафиксированы по веществам из групп </w:t>
      </w:r>
      <w:r w:rsidRPr="001413CF">
        <w:rPr>
          <w:rFonts w:ascii="Times New Roman" w:hAnsi="Times New Roman"/>
          <w:sz w:val="28"/>
          <w:szCs w:val="28"/>
          <w:lang w:val="kk-KZ"/>
        </w:rPr>
        <w:t xml:space="preserve">главных ионов (сульфаты – 2,1 ПДК), </w:t>
      </w:r>
      <w:r w:rsidRPr="001413CF">
        <w:rPr>
          <w:rFonts w:ascii="Times New Roman" w:hAnsi="Times New Roman"/>
          <w:sz w:val="28"/>
          <w:szCs w:val="28"/>
        </w:rPr>
        <w:t xml:space="preserve">тяжелых металлов </w:t>
      </w:r>
      <w:r w:rsidRPr="001413CF">
        <w:rPr>
          <w:rFonts w:ascii="Times New Roman" w:hAnsi="Times New Roman"/>
          <w:sz w:val="28"/>
          <w:szCs w:val="28"/>
          <w:lang w:val="kk-KZ"/>
        </w:rPr>
        <w:t>(</w:t>
      </w:r>
      <w:r w:rsidRPr="001413CF">
        <w:rPr>
          <w:rFonts w:ascii="Times New Roman" w:hAnsi="Times New Roman"/>
          <w:sz w:val="28"/>
          <w:szCs w:val="28"/>
        </w:rPr>
        <w:t xml:space="preserve">марганец – </w:t>
      </w:r>
      <w:r w:rsidRPr="001413CF">
        <w:rPr>
          <w:rFonts w:ascii="Times New Roman" w:hAnsi="Times New Roman"/>
          <w:sz w:val="28"/>
          <w:szCs w:val="28"/>
          <w:lang w:val="kk-KZ"/>
        </w:rPr>
        <w:t>1,4</w:t>
      </w:r>
      <w:r w:rsidRPr="001413CF">
        <w:rPr>
          <w:rFonts w:ascii="Times New Roman" w:hAnsi="Times New Roman"/>
          <w:sz w:val="28"/>
          <w:szCs w:val="28"/>
        </w:rPr>
        <w:t xml:space="preserve"> ПДК).</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bCs/>
          <w:sz w:val="28"/>
          <w:szCs w:val="28"/>
        </w:rPr>
        <w:t xml:space="preserve">В реке </w:t>
      </w:r>
      <w:r w:rsidRPr="001413CF">
        <w:rPr>
          <w:rFonts w:ascii="Times New Roman" w:hAnsi="Times New Roman"/>
          <w:b/>
          <w:bCs/>
          <w:sz w:val="28"/>
          <w:szCs w:val="28"/>
        </w:rPr>
        <w:t>Акбулак</w:t>
      </w:r>
      <w:r w:rsidR="00162203" w:rsidRPr="001413CF">
        <w:rPr>
          <w:rFonts w:ascii="Times New Roman" w:hAnsi="Times New Roman"/>
          <w:b/>
          <w:bCs/>
          <w:sz w:val="28"/>
          <w:szCs w:val="28"/>
        </w:rPr>
        <w:t xml:space="preserve"> </w:t>
      </w:r>
      <w:r w:rsidRPr="001413CF">
        <w:rPr>
          <w:rFonts w:ascii="Times New Roman" w:hAnsi="Times New Roman"/>
          <w:sz w:val="28"/>
          <w:szCs w:val="28"/>
        </w:rPr>
        <w:t xml:space="preserve">температура воды было в пределах 10,7-14,6ºC, водородный показатель равен – 7,58 концентрация растворенного в воде кислорода – </w:t>
      </w:r>
      <w:r w:rsidRPr="001413CF">
        <w:rPr>
          <w:rFonts w:ascii="Times New Roman" w:hAnsi="Times New Roman"/>
          <w:sz w:val="28"/>
          <w:szCs w:val="28"/>
          <w:lang w:val="kk-KZ"/>
        </w:rPr>
        <w:t>8</w:t>
      </w:r>
      <w:r w:rsidRPr="001413CF">
        <w:rPr>
          <w:rFonts w:ascii="Times New Roman" w:hAnsi="Times New Roman"/>
          <w:sz w:val="28"/>
          <w:szCs w:val="28"/>
        </w:rPr>
        <w:t>,64 мг/дм3, БПК</w:t>
      </w:r>
      <w:r w:rsidRPr="001413CF">
        <w:rPr>
          <w:rFonts w:ascii="Times New Roman" w:hAnsi="Times New Roman"/>
          <w:sz w:val="28"/>
          <w:szCs w:val="28"/>
          <w:vertAlign w:val="subscript"/>
        </w:rPr>
        <w:t xml:space="preserve">5 </w:t>
      </w:r>
      <w:r w:rsidRPr="001413CF">
        <w:rPr>
          <w:rFonts w:ascii="Times New Roman" w:hAnsi="Times New Roman"/>
          <w:sz w:val="28"/>
          <w:szCs w:val="28"/>
        </w:rPr>
        <w:t>– 3,72 мг/дм3. Превышения ПДК были зафиксированы по веществам из групп главных ионов (сульфаты – 2,5 ПДК, хлориды – 1,3 ПДК</w:t>
      </w:r>
      <w:r w:rsidRPr="001413CF">
        <w:rPr>
          <w:rFonts w:ascii="Times New Roman" w:hAnsi="Times New Roman"/>
          <w:sz w:val="28"/>
          <w:szCs w:val="28"/>
          <w:lang w:val="kk-KZ"/>
        </w:rPr>
        <w:t>,</w:t>
      </w:r>
      <w:r w:rsidRPr="001413CF">
        <w:rPr>
          <w:rFonts w:ascii="Times New Roman" w:hAnsi="Times New Roman"/>
          <w:sz w:val="28"/>
          <w:szCs w:val="28"/>
        </w:rPr>
        <w:t xml:space="preserve"> магний – 1,1 ПДК), биогенных веществ (азот нитритный – 2,1 ПДК, фториды – 1,4 ПДК, аммоний солевой – 2,4 ПДК)</w:t>
      </w:r>
      <w:r w:rsidRPr="001413CF">
        <w:rPr>
          <w:rFonts w:ascii="Times New Roman" w:hAnsi="Times New Roman"/>
          <w:sz w:val="28"/>
          <w:szCs w:val="28"/>
          <w:lang w:val="kk-KZ"/>
        </w:rPr>
        <w:t xml:space="preserve">, </w:t>
      </w:r>
      <w:r w:rsidRPr="001413CF">
        <w:rPr>
          <w:rFonts w:ascii="Times New Roman" w:hAnsi="Times New Roman"/>
          <w:sz w:val="28"/>
          <w:szCs w:val="28"/>
        </w:rPr>
        <w:t>тяжелых металлов (марганец – 1,7 ПДК</w:t>
      </w:r>
      <w:r w:rsidRPr="001413CF">
        <w:rPr>
          <w:rFonts w:ascii="Times New Roman" w:hAnsi="Times New Roman"/>
          <w:sz w:val="28"/>
          <w:szCs w:val="28"/>
          <w:lang w:val="kk-KZ"/>
        </w:rPr>
        <w:t>,</w:t>
      </w:r>
      <w:r w:rsidRPr="001413CF">
        <w:rPr>
          <w:rFonts w:ascii="Times New Roman" w:hAnsi="Times New Roman"/>
          <w:sz w:val="28"/>
          <w:szCs w:val="28"/>
        </w:rPr>
        <w:t xml:space="preserve"> цинк – 2,5 ПДК).</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Сарыбулак</w:t>
      </w:r>
      <w:r w:rsidRPr="001413CF">
        <w:rPr>
          <w:rFonts w:ascii="Times New Roman" w:hAnsi="Times New Roman"/>
          <w:sz w:val="28"/>
          <w:szCs w:val="28"/>
        </w:rPr>
        <w:t xml:space="preserve"> температура воды было в пределах 11,0-13,1ºC, водородный показатель равен - 7,45, концентрация растворенного в воде кислорода – 7,25 мг/дм3, БПК</w:t>
      </w:r>
      <w:r w:rsidRPr="001413CF">
        <w:rPr>
          <w:rFonts w:ascii="Times New Roman" w:hAnsi="Times New Roman"/>
          <w:sz w:val="28"/>
          <w:szCs w:val="28"/>
          <w:vertAlign w:val="subscript"/>
        </w:rPr>
        <w:t>5</w:t>
      </w:r>
      <w:r w:rsidRPr="001413CF">
        <w:rPr>
          <w:rFonts w:ascii="Times New Roman" w:hAnsi="Times New Roman"/>
          <w:sz w:val="28"/>
          <w:szCs w:val="28"/>
        </w:rPr>
        <w:t xml:space="preserve"> – 3,11 мг/дм3. Превышения ПДК были зафиксированы по веществам из групп главных ионов (сульфаты –4,2 ПДК</w:t>
      </w:r>
      <w:r w:rsidRPr="001413CF">
        <w:rPr>
          <w:rFonts w:ascii="Times New Roman" w:hAnsi="Times New Roman"/>
          <w:sz w:val="28"/>
          <w:szCs w:val="28"/>
          <w:lang w:val="kk-KZ"/>
        </w:rPr>
        <w:t>, магний – 1,8 ПДК, хлориды – 1,4 ПДК</w:t>
      </w:r>
      <w:r w:rsidRPr="001413CF">
        <w:rPr>
          <w:rFonts w:ascii="Times New Roman" w:hAnsi="Times New Roman"/>
          <w:sz w:val="28"/>
          <w:szCs w:val="28"/>
        </w:rPr>
        <w:t>), биогенных веществ (аммоний солевой –7,0 ПДК, азот нитритный –3,0 ПДК), тяжелых металлов (цинк – 4,9 ПДК, марганец – 1,2 ПДК).</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lang w:val="kk-KZ"/>
        </w:rPr>
        <w:t xml:space="preserve">Беттыбулак </w:t>
      </w:r>
      <w:r w:rsidRPr="001413CF">
        <w:rPr>
          <w:rFonts w:ascii="Times New Roman" w:hAnsi="Times New Roman"/>
          <w:sz w:val="28"/>
          <w:szCs w:val="28"/>
        </w:rPr>
        <w:t xml:space="preserve">температура воды 7,0 ºC, водородный показатель равен </w:t>
      </w:r>
      <w:r w:rsidRPr="001413CF">
        <w:rPr>
          <w:rFonts w:ascii="Times New Roman" w:hAnsi="Times New Roman"/>
          <w:sz w:val="28"/>
          <w:szCs w:val="28"/>
          <w:lang w:val="kk-KZ"/>
        </w:rPr>
        <w:t>7,71</w:t>
      </w:r>
      <w:r w:rsidRPr="001413CF">
        <w:rPr>
          <w:rFonts w:ascii="Times New Roman" w:hAnsi="Times New Roman"/>
          <w:sz w:val="28"/>
          <w:szCs w:val="28"/>
        </w:rPr>
        <w:t xml:space="preserve">, концентрация растворенного в воде кислорода – </w:t>
      </w:r>
      <w:r w:rsidRPr="001413CF">
        <w:rPr>
          <w:rFonts w:ascii="Times New Roman" w:hAnsi="Times New Roman"/>
          <w:sz w:val="28"/>
          <w:szCs w:val="28"/>
          <w:lang w:val="kk-KZ"/>
        </w:rPr>
        <w:t>10,58 мг</w:t>
      </w:r>
      <w:r w:rsidRPr="001413CF">
        <w:rPr>
          <w:rFonts w:ascii="Times New Roman" w:hAnsi="Times New Roman"/>
          <w:sz w:val="28"/>
          <w:szCs w:val="28"/>
        </w:rPr>
        <w:t>/дм3, БПК</w:t>
      </w:r>
      <w:r w:rsidRPr="001413CF">
        <w:rPr>
          <w:rFonts w:ascii="Times New Roman" w:hAnsi="Times New Roman"/>
          <w:sz w:val="28"/>
          <w:szCs w:val="28"/>
          <w:vertAlign w:val="subscript"/>
        </w:rPr>
        <w:t xml:space="preserve">5 </w:t>
      </w:r>
      <w:r w:rsidRPr="001413CF">
        <w:rPr>
          <w:rFonts w:ascii="Times New Roman" w:hAnsi="Times New Roman"/>
          <w:sz w:val="28"/>
          <w:szCs w:val="28"/>
        </w:rPr>
        <w:t>– 1,47 мг/дм3. Превышения ПДК выявлены по веществам из групп   тяжелых металлов (марганец –3,8 ПДК,цинк – 1,4 ПДК).</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 xml:space="preserve">В </w:t>
      </w:r>
      <w:r w:rsidRPr="001413CF">
        <w:rPr>
          <w:rFonts w:ascii="Times New Roman" w:hAnsi="Times New Roman"/>
          <w:sz w:val="28"/>
          <w:szCs w:val="28"/>
          <w:lang w:val="kk-KZ"/>
        </w:rPr>
        <w:t xml:space="preserve">реке </w:t>
      </w:r>
      <w:r w:rsidRPr="001413CF">
        <w:rPr>
          <w:rFonts w:ascii="Times New Roman" w:hAnsi="Times New Roman"/>
          <w:b/>
          <w:sz w:val="28"/>
          <w:szCs w:val="28"/>
          <w:lang w:val="kk-KZ"/>
        </w:rPr>
        <w:t>Жабай</w:t>
      </w:r>
      <w:r w:rsidRPr="001413CF">
        <w:rPr>
          <w:rFonts w:ascii="Times New Roman" w:hAnsi="Times New Roman"/>
          <w:sz w:val="28"/>
          <w:szCs w:val="28"/>
        </w:rPr>
        <w:t xml:space="preserve"> - температура воды отмечена в пределах 9,4-11,4 ºC, водородный показатель равен 8,25, концентрация растворенного в воде кислорода –</w:t>
      </w:r>
      <w:r w:rsidRPr="001413CF">
        <w:rPr>
          <w:rFonts w:ascii="Times New Roman" w:hAnsi="Times New Roman"/>
          <w:sz w:val="28"/>
          <w:szCs w:val="28"/>
          <w:lang w:val="kk-KZ"/>
        </w:rPr>
        <w:t>11,12 мг</w:t>
      </w:r>
      <w:r w:rsidRPr="001413CF">
        <w:rPr>
          <w:rFonts w:ascii="Times New Roman" w:hAnsi="Times New Roman"/>
          <w:sz w:val="28"/>
          <w:szCs w:val="28"/>
        </w:rPr>
        <w:t>/дм3, БПК</w:t>
      </w:r>
      <w:r w:rsidRPr="001413CF">
        <w:rPr>
          <w:rFonts w:ascii="Times New Roman" w:hAnsi="Times New Roman"/>
          <w:sz w:val="28"/>
          <w:szCs w:val="28"/>
          <w:vertAlign w:val="subscript"/>
        </w:rPr>
        <w:t xml:space="preserve">5 </w:t>
      </w:r>
      <w:r w:rsidRPr="001413CF">
        <w:rPr>
          <w:rFonts w:ascii="Times New Roman" w:hAnsi="Times New Roman"/>
          <w:sz w:val="28"/>
          <w:szCs w:val="28"/>
        </w:rPr>
        <w:t>–</w:t>
      </w:r>
      <w:r w:rsidRPr="001413CF">
        <w:rPr>
          <w:rFonts w:ascii="Times New Roman" w:hAnsi="Times New Roman"/>
          <w:sz w:val="28"/>
          <w:szCs w:val="28"/>
          <w:lang w:val="kk-KZ"/>
        </w:rPr>
        <w:t>1,22</w:t>
      </w:r>
      <w:r w:rsidRPr="001413CF">
        <w:rPr>
          <w:rFonts w:ascii="Times New Roman" w:hAnsi="Times New Roman"/>
          <w:sz w:val="28"/>
          <w:szCs w:val="28"/>
        </w:rPr>
        <w:t xml:space="preserve"> мг/дм3. Превышения выявлены по веществам из групп главных ионов (сульфаты –1,7 ПДК), тяжелых металлов (цинк – 2,0 ПДК, марганец –7,0 ПДК).</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Нура</w:t>
      </w:r>
      <w:r w:rsidRPr="001413CF">
        <w:rPr>
          <w:rFonts w:ascii="Times New Roman" w:hAnsi="Times New Roman"/>
          <w:sz w:val="28"/>
          <w:szCs w:val="28"/>
        </w:rPr>
        <w:t xml:space="preserve"> температура воды было в пределах 5,2-12,2ºC, водородный показатель равен – 7,98, концентрация растворенного в воде кислорода – 11,0 </w:t>
      </w:r>
      <w:r w:rsidRPr="001413CF">
        <w:rPr>
          <w:rFonts w:ascii="Times New Roman" w:hAnsi="Times New Roman"/>
          <w:sz w:val="28"/>
          <w:szCs w:val="28"/>
        </w:rPr>
        <w:lastRenderedPageBreak/>
        <w:t>мг/дм3, БПК</w:t>
      </w:r>
      <w:r w:rsidRPr="001413CF">
        <w:rPr>
          <w:rFonts w:ascii="Times New Roman" w:hAnsi="Times New Roman"/>
          <w:sz w:val="28"/>
          <w:szCs w:val="28"/>
          <w:vertAlign w:val="subscript"/>
        </w:rPr>
        <w:t xml:space="preserve">5 </w:t>
      </w:r>
      <w:r w:rsidRPr="001413CF">
        <w:rPr>
          <w:rFonts w:ascii="Times New Roman" w:hAnsi="Times New Roman"/>
          <w:sz w:val="28"/>
          <w:szCs w:val="28"/>
        </w:rPr>
        <w:t>– 3,26 мг/дм3. Превышения ПДК были зафиксированы по веществам из групп главных ионов (сульфаты – 3,2 ПДК</w:t>
      </w:r>
      <w:r w:rsidRPr="001413CF">
        <w:rPr>
          <w:rFonts w:ascii="Times New Roman" w:hAnsi="Times New Roman"/>
          <w:sz w:val="28"/>
          <w:szCs w:val="28"/>
          <w:lang w:val="kk-KZ"/>
        </w:rPr>
        <w:t>, магний – 1,2 ПДК</w:t>
      </w:r>
      <w:r w:rsidRPr="001413CF">
        <w:rPr>
          <w:rFonts w:ascii="Times New Roman" w:hAnsi="Times New Roman"/>
          <w:sz w:val="28"/>
          <w:szCs w:val="28"/>
        </w:rPr>
        <w:t>), тяжелых металлов (марганец – 1,9 ПДК, цинк – 2,0 ПДК).</w:t>
      </w:r>
    </w:p>
    <w:p w:rsidR="00150890" w:rsidRPr="001413CF" w:rsidRDefault="00150890" w:rsidP="00150890">
      <w:pPr>
        <w:ind w:firstLine="708"/>
        <w:jc w:val="both"/>
        <w:rPr>
          <w:rFonts w:ascii="Times New Roman" w:hAnsi="Times New Roman"/>
          <w:bCs/>
          <w:sz w:val="28"/>
          <w:szCs w:val="28"/>
        </w:rPr>
      </w:pPr>
      <w:r w:rsidRPr="001413CF">
        <w:rPr>
          <w:rFonts w:ascii="Times New Roman" w:hAnsi="Times New Roman"/>
          <w:sz w:val="28"/>
          <w:szCs w:val="28"/>
        </w:rPr>
        <w:t>В канале</w:t>
      </w:r>
      <w:r w:rsidR="009E1DC8" w:rsidRPr="001413CF">
        <w:rPr>
          <w:rFonts w:ascii="Times New Roman" w:hAnsi="Times New Roman"/>
          <w:sz w:val="28"/>
          <w:szCs w:val="28"/>
          <w:lang w:val="kk-KZ"/>
        </w:rPr>
        <w:t xml:space="preserve"> </w:t>
      </w:r>
      <w:r w:rsidRPr="001413CF">
        <w:rPr>
          <w:rFonts w:ascii="Times New Roman" w:hAnsi="Times New Roman"/>
          <w:b/>
          <w:bCs/>
          <w:sz w:val="28"/>
          <w:szCs w:val="28"/>
        </w:rPr>
        <w:t>Нура-Есиль</w:t>
      </w:r>
      <w:r w:rsidRPr="001413CF">
        <w:rPr>
          <w:rFonts w:ascii="Times New Roman" w:hAnsi="Times New Roman"/>
          <w:sz w:val="28"/>
          <w:szCs w:val="28"/>
        </w:rPr>
        <w:t xml:space="preserve"> температура воды было в пределах 10,3-10,9ºC, водородный показатель равен – </w:t>
      </w:r>
      <w:r w:rsidRPr="001413CF">
        <w:rPr>
          <w:rFonts w:ascii="Times New Roman" w:hAnsi="Times New Roman"/>
          <w:sz w:val="28"/>
          <w:szCs w:val="28"/>
          <w:lang w:val="kk-KZ"/>
        </w:rPr>
        <w:t>8,12,</w:t>
      </w:r>
      <w:r w:rsidRPr="001413CF">
        <w:rPr>
          <w:rFonts w:ascii="Times New Roman" w:hAnsi="Times New Roman"/>
          <w:sz w:val="28"/>
          <w:szCs w:val="28"/>
        </w:rPr>
        <w:t xml:space="preserve"> концентрация растворенного в воде кислорода – </w:t>
      </w:r>
      <w:r w:rsidRPr="001413CF">
        <w:rPr>
          <w:rFonts w:ascii="Times New Roman" w:hAnsi="Times New Roman"/>
          <w:sz w:val="28"/>
          <w:szCs w:val="28"/>
          <w:lang w:val="kk-KZ"/>
        </w:rPr>
        <w:t>11,70</w:t>
      </w:r>
      <w:r w:rsidRPr="001413CF">
        <w:rPr>
          <w:rFonts w:ascii="Times New Roman" w:hAnsi="Times New Roman"/>
          <w:sz w:val="28"/>
          <w:szCs w:val="28"/>
        </w:rPr>
        <w:t xml:space="preserve"> мг/дм3, БПК</w:t>
      </w:r>
      <w:r w:rsidRPr="001413CF">
        <w:rPr>
          <w:rFonts w:ascii="Times New Roman" w:hAnsi="Times New Roman"/>
          <w:sz w:val="28"/>
          <w:szCs w:val="28"/>
          <w:vertAlign w:val="subscript"/>
        </w:rPr>
        <w:t>5</w:t>
      </w:r>
      <w:r w:rsidRPr="001413CF">
        <w:rPr>
          <w:rFonts w:ascii="Times New Roman" w:hAnsi="Times New Roman"/>
          <w:sz w:val="28"/>
          <w:szCs w:val="28"/>
        </w:rPr>
        <w:t xml:space="preserve"> – </w:t>
      </w:r>
      <w:r w:rsidRPr="001413CF">
        <w:rPr>
          <w:rFonts w:ascii="Times New Roman" w:hAnsi="Times New Roman"/>
          <w:sz w:val="28"/>
          <w:szCs w:val="28"/>
          <w:lang w:val="kk-KZ"/>
        </w:rPr>
        <w:t>2,60</w:t>
      </w:r>
      <w:r w:rsidRPr="001413CF">
        <w:rPr>
          <w:rFonts w:ascii="Times New Roman" w:hAnsi="Times New Roman"/>
          <w:sz w:val="28"/>
          <w:szCs w:val="28"/>
        </w:rPr>
        <w:t xml:space="preserve"> мг/дм3. Превышения ПДК были зафиксированы по веществам из групп главных ионов (сульфаты – 3,4 ПДК</w:t>
      </w:r>
      <w:r w:rsidRPr="001413CF">
        <w:rPr>
          <w:rFonts w:ascii="Times New Roman" w:hAnsi="Times New Roman"/>
          <w:sz w:val="28"/>
          <w:szCs w:val="28"/>
          <w:lang w:val="kk-KZ"/>
        </w:rPr>
        <w:t>, магний – 1,6 ПДК, хлориды – 1,2 ПДК</w:t>
      </w:r>
      <w:r w:rsidRPr="001413CF">
        <w:rPr>
          <w:rFonts w:ascii="Times New Roman" w:hAnsi="Times New Roman"/>
          <w:sz w:val="28"/>
          <w:szCs w:val="28"/>
        </w:rPr>
        <w:t>), тяжелых металлов (цинк – 1,</w:t>
      </w:r>
      <w:r w:rsidRPr="001413CF">
        <w:rPr>
          <w:rFonts w:ascii="Times New Roman" w:hAnsi="Times New Roman"/>
          <w:sz w:val="28"/>
          <w:szCs w:val="28"/>
          <w:lang w:val="kk-KZ"/>
        </w:rPr>
        <w:t>9</w:t>
      </w:r>
      <w:r w:rsidRPr="001413CF">
        <w:rPr>
          <w:rFonts w:ascii="Times New Roman" w:hAnsi="Times New Roman"/>
          <w:sz w:val="28"/>
          <w:szCs w:val="28"/>
        </w:rPr>
        <w:t xml:space="preserve"> ПДК).</w:t>
      </w:r>
    </w:p>
    <w:p w:rsidR="00150890" w:rsidRPr="001413CF" w:rsidRDefault="00150890" w:rsidP="00150890">
      <w:pPr>
        <w:ind w:firstLine="708"/>
        <w:jc w:val="both"/>
        <w:rPr>
          <w:rFonts w:ascii="Times New Roman" w:hAnsi="Times New Roman"/>
        </w:rPr>
      </w:pPr>
      <w:r w:rsidRPr="001413CF">
        <w:rPr>
          <w:rFonts w:ascii="Times New Roman" w:hAnsi="Times New Roman"/>
          <w:sz w:val="28"/>
          <w:szCs w:val="28"/>
        </w:rPr>
        <w:t xml:space="preserve">В озере </w:t>
      </w:r>
      <w:r w:rsidRPr="001413CF">
        <w:rPr>
          <w:rFonts w:ascii="Times New Roman" w:hAnsi="Times New Roman"/>
          <w:b/>
          <w:sz w:val="28"/>
          <w:szCs w:val="28"/>
        </w:rPr>
        <w:t>Султанкельды</w:t>
      </w:r>
      <w:r w:rsidRPr="001413CF">
        <w:rPr>
          <w:rFonts w:ascii="Times New Roman" w:hAnsi="Times New Roman"/>
          <w:sz w:val="28"/>
          <w:szCs w:val="28"/>
        </w:rPr>
        <w:t xml:space="preserve"> температура воды составило 4,6ºC, водородный показатель равен – 7,70, концентрация растворенного в воде кислорода – 10,30 мг/дм3, БПК</w:t>
      </w:r>
      <w:r w:rsidRPr="001413CF">
        <w:rPr>
          <w:rFonts w:ascii="Times New Roman" w:hAnsi="Times New Roman"/>
          <w:sz w:val="28"/>
          <w:szCs w:val="28"/>
          <w:vertAlign w:val="subscript"/>
        </w:rPr>
        <w:t xml:space="preserve">5 </w:t>
      </w:r>
      <w:r w:rsidRPr="001413CF">
        <w:rPr>
          <w:rFonts w:ascii="Times New Roman" w:hAnsi="Times New Roman"/>
          <w:sz w:val="28"/>
          <w:szCs w:val="28"/>
        </w:rPr>
        <w:t>– 2,49 мг/дм3. Превышения ПДК были зафиксированы по веществам из групп главных ионов (сульфаты – 4,3 ПДК,</w:t>
      </w:r>
      <w:r w:rsidRPr="001413CF">
        <w:rPr>
          <w:rFonts w:ascii="Times New Roman" w:hAnsi="Times New Roman"/>
          <w:sz w:val="28"/>
          <w:szCs w:val="28"/>
          <w:lang w:val="kk-KZ"/>
        </w:rPr>
        <w:t xml:space="preserve"> магний – 2,2 ПДК,</w:t>
      </w:r>
      <w:r w:rsidRPr="001413CF">
        <w:rPr>
          <w:rFonts w:ascii="Times New Roman" w:hAnsi="Times New Roman"/>
          <w:sz w:val="28"/>
          <w:szCs w:val="28"/>
        </w:rPr>
        <w:t xml:space="preserve"> хлориды - 1,9 ПДК), биогенных веществ (аммоний солевой – 2,9 ПДК).</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 xml:space="preserve">В водохранилище </w:t>
      </w:r>
      <w:r w:rsidRPr="001413CF">
        <w:rPr>
          <w:rFonts w:ascii="Times New Roman" w:hAnsi="Times New Roman"/>
          <w:b/>
          <w:sz w:val="28"/>
          <w:szCs w:val="28"/>
        </w:rPr>
        <w:t xml:space="preserve">Вячеславское </w:t>
      </w:r>
      <w:r w:rsidRPr="001413CF">
        <w:rPr>
          <w:rFonts w:ascii="Times New Roman" w:hAnsi="Times New Roman"/>
          <w:sz w:val="28"/>
          <w:szCs w:val="28"/>
        </w:rPr>
        <w:t>температура воды составило 12,7ºC, водородный показатель равен – 8,15, концентрация растворенного в воде кислорода – 13,20 мг/дм3, БПК</w:t>
      </w:r>
      <w:r w:rsidRPr="001413CF">
        <w:rPr>
          <w:rFonts w:ascii="Times New Roman" w:hAnsi="Times New Roman"/>
          <w:sz w:val="28"/>
          <w:szCs w:val="28"/>
          <w:vertAlign w:val="subscript"/>
        </w:rPr>
        <w:t xml:space="preserve">5 </w:t>
      </w:r>
      <w:r w:rsidRPr="001413CF">
        <w:rPr>
          <w:rFonts w:ascii="Times New Roman" w:hAnsi="Times New Roman"/>
          <w:sz w:val="28"/>
          <w:szCs w:val="28"/>
        </w:rPr>
        <w:t>– 1,30 мг/дм3. Превышения ПДК были зафиксированы по веществам из группы тяжелых металлов (цинк – 3,7 ПДК).</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 xml:space="preserve">В озере </w:t>
      </w:r>
      <w:r w:rsidRPr="001413CF">
        <w:rPr>
          <w:rFonts w:ascii="Times New Roman" w:hAnsi="Times New Roman"/>
          <w:b/>
          <w:sz w:val="28"/>
          <w:szCs w:val="28"/>
        </w:rPr>
        <w:t>Копа</w:t>
      </w:r>
      <w:r w:rsidRPr="001413CF">
        <w:rPr>
          <w:rFonts w:ascii="Times New Roman" w:hAnsi="Times New Roman"/>
          <w:b/>
          <w:i/>
          <w:sz w:val="28"/>
          <w:szCs w:val="28"/>
        </w:rPr>
        <w:t xml:space="preserve">- </w:t>
      </w:r>
      <w:r w:rsidRPr="001413CF">
        <w:rPr>
          <w:rFonts w:ascii="Times New Roman" w:hAnsi="Times New Roman"/>
          <w:sz w:val="28"/>
          <w:szCs w:val="28"/>
        </w:rPr>
        <w:t>температура воды 11,6ºC, водородный показатель равен 8,37, концентрация растворенного в воде кислорода – 8,94 мг/дм3, БПК</w:t>
      </w:r>
      <w:r w:rsidRPr="001413CF">
        <w:rPr>
          <w:rFonts w:ascii="Times New Roman" w:hAnsi="Times New Roman"/>
          <w:sz w:val="28"/>
          <w:szCs w:val="28"/>
          <w:vertAlign w:val="subscript"/>
        </w:rPr>
        <w:t xml:space="preserve">5 </w:t>
      </w:r>
      <w:r w:rsidRPr="001413CF">
        <w:rPr>
          <w:rFonts w:ascii="Times New Roman" w:hAnsi="Times New Roman"/>
          <w:sz w:val="28"/>
          <w:szCs w:val="28"/>
        </w:rPr>
        <w:t>–4,42 мг/дм3. Превышения ПДК были зафиксированы по веществам из групп главных ионов (сульфаты –1,4 ПДК), тяжелых металлов (марганец –6,6 ПДК).</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 xml:space="preserve">В озере </w:t>
      </w:r>
      <w:r w:rsidRPr="001413CF">
        <w:rPr>
          <w:rFonts w:ascii="Times New Roman" w:hAnsi="Times New Roman"/>
          <w:b/>
          <w:sz w:val="28"/>
          <w:szCs w:val="28"/>
        </w:rPr>
        <w:t xml:space="preserve">Зеренды - </w:t>
      </w:r>
      <w:r w:rsidRPr="001413CF">
        <w:rPr>
          <w:rFonts w:ascii="Times New Roman" w:hAnsi="Times New Roman"/>
          <w:sz w:val="28"/>
          <w:szCs w:val="28"/>
        </w:rPr>
        <w:t>температура воды 12,2 ºC, водородный показатель равен 8,95, концентрация растворенного в воде кислорода – 9,58 мг/дм3, БПК</w:t>
      </w:r>
      <w:r w:rsidRPr="001413CF">
        <w:rPr>
          <w:rFonts w:ascii="Times New Roman" w:hAnsi="Times New Roman"/>
          <w:sz w:val="28"/>
          <w:szCs w:val="28"/>
          <w:vertAlign w:val="subscript"/>
        </w:rPr>
        <w:t xml:space="preserve">5 </w:t>
      </w:r>
      <w:r w:rsidRPr="001413CF">
        <w:rPr>
          <w:rFonts w:ascii="Times New Roman" w:hAnsi="Times New Roman"/>
          <w:sz w:val="28"/>
          <w:szCs w:val="28"/>
        </w:rPr>
        <w:t>–1,96 мг/дм3. Превышения выявлены по веществам из групп главных ионов (сульфаты –1,4 ПДК, магний – 1,5 ПДК), биогенных веществ (фториды – 1,3 ПДК), тяжелых металлов (марганец – 3,5 ПДК).</w:t>
      </w:r>
    </w:p>
    <w:p w:rsidR="00150890" w:rsidRPr="001413CF" w:rsidRDefault="00150890" w:rsidP="00150890">
      <w:pPr>
        <w:ind w:firstLine="708"/>
        <w:jc w:val="both"/>
        <w:rPr>
          <w:rFonts w:ascii="Times New Roman" w:hAnsi="Times New Roman"/>
          <w:b/>
          <w:sz w:val="28"/>
          <w:szCs w:val="28"/>
        </w:rPr>
      </w:pPr>
      <w:r w:rsidRPr="001413CF">
        <w:rPr>
          <w:rFonts w:ascii="Times New Roman" w:hAnsi="Times New Roman"/>
          <w:sz w:val="28"/>
          <w:szCs w:val="28"/>
        </w:rPr>
        <w:t xml:space="preserve">В озере </w:t>
      </w:r>
      <w:r w:rsidRPr="001413CF">
        <w:rPr>
          <w:rFonts w:ascii="Times New Roman" w:hAnsi="Times New Roman"/>
          <w:b/>
          <w:sz w:val="28"/>
          <w:szCs w:val="28"/>
        </w:rPr>
        <w:t>Бурабай</w:t>
      </w:r>
      <w:r w:rsidRPr="001413CF">
        <w:rPr>
          <w:rFonts w:ascii="Times New Roman" w:hAnsi="Times New Roman"/>
          <w:b/>
          <w:i/>
          <w:sz w:val="28"/>
          <w:szCs w:val="28"/>
        </w:rPr>
        <w:t xml:space="preserve"> - </w:t>
      </w:r>
      <w:r w:rsidRPr="001413CF">
        <w:rPr>
          <w:rFonts w:ascii="Times New Roman" w:hAnsi="Times New Roman"/>
          <w:sz w:val="28"/>
          <w:szCs w:val="28"/>
        </w:rPr>
        <w:t>температура воды 10,6 ºC, водородный показатель равен 8,35, концентрация растворенного в воде кислорода – 9,59 мг/дм3, БПК</w:t>
      </w:r>
      <w:r w:rsidRPr="001413CF">
        <w:rPr>
          <w:rFonts w:ascii="Times New Roman" w:hAnsi="Times New Roman"/>
          <w:sz w:val="28"/>
          <w:szCs w:val="28"/>
          <w:vertAlign w:val="subscript"/>
        </w:rPr>
        <w:t xml:space="preserve">5 </w:t>
      </w:r>
      <w:r w:rsidRPr="001413CF">
        <w:rPr>
          <w:rFonts w:ascii="Times New Roman" w:hAnsi="Times New Roman"/>
          <w:sz w:val="28"/>
          <w:szCs w:val="28"/>
        </w:rPr>
        <w:t>–2,61 мг/дм3. Превышения ПДК были зафиксированы по веществам из групп биогенных веществ (фториды – 3,1 ПДК), тяжелых металлов (марганец – 2,5 ПДК, цинк – 1,9 ПДК).</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 xml:space="preserve">В озере </w:t>
      </w:r>
      <w:r w:rsidRPr="001413CF">
        <w:rPr>
          <w:rFonts w:ascii="Times New Roman" w:hAnsi="Times New Roman"/>
          <w:b/>
          <w:sz w:val="28"/>
          <w:szCs w:val="28"/>
        </w:rPr>
        <w:t xml:space="preserve">Улькен Шабакты - </w:t>
      </w:r>
      <w:r w:rsidRPr="001413CF">
        <w:rPr>
          <w:rFonts w:ascii="Times New Roman" w:hAnsi="Times New Roman"/>
          <w:sz w:val="28"/>
          <w:szCs w:val="28"/>
        </w:rPr>
        <w:t>температура воды 11,4ºC, водородный показатель равен 8,78, концентрация растворенного в воде кислорода – 9,75 мг/дм3, БПК</w:t>
      </w:r>
      <w:r w:rsidRPr="001413CF">
        <w:rPr>
          <w:rFonts w:ascii="Times New Roman" w:hAnsi="Times New Roman"/>
          <w:sz w:val="28"/>
          <w:szCs w:val="28"/>
          <w:vertAlign w:val="subscript"/>
        </w:rPr>
        <w:t xml:space="preserve">5 </w:t>
      </w:r>
      <w:r w:rsidRPr="001413CF">
        <w:rPr>
          <w:rFonts w:ascii="Times New Roman" w:hAnsi="Times New Roman"/>
          <w:sz w:val="28"/>
          <w:szCs w:val="28"/>
        </w:rPr>
        <w:t>– 1,40 мг/дм3. Превышения ПДК были зафиксированы по веществам из групп главных ионов (сульфаты –2,6 ПДК, магний – 2,1 ПДК), биогенных веществ (фториды – 14,8 ПДК), тяжелых металлов (цинк – 2,1ПДК, марганец –1,3 ПДК).</w:t>
      </w:r>
    </w:p>
    <w:p w:rsidR="00150890" w:rsidRPr="001413CF" w:rsidRDefault="00150890" w:rsidP="00150890">
      <w:pPr>
        <w:ind w:firstLine="708"/>
        <w:jc w:val="both"/>
        <w:rPr>
          <w:rFonts w:ascii="Times New Roman" w:hAnsi="Times New Roman"/>
          <w:b/>
          <w:sz w:val="28"/>
          <w:szCs w:val="28"/>
          <w:lang w:val="kk-KZ"/>
        </w:rPr>
      </w:pPr>
      <w:r w:rsidRPr="001413CF">
        <w:rPr>
          <w:rFonts w:ascii="Times New Roman" w:hAnsi="Times New Roman"/>
          <w:sz w:val="28"/>
          <w:szCs w:val="28"/>
        </w:rPr>
        <w:t xml:space="preserve">В озере </w:t>
      </w:r>
      <w:r w:rsidRPr="001413CF">
        <w:rPr>
          <w:rFonts w:ascii="Times New Roman" w:hAnsi="Times New Roman"/>
          <w:b/>
          <w:sz w:val="28"/>
          <w:szCs w:val="28"/>
        </w:rPr>
        <w:t xml:space="preserve">Щучье - </w:t>
      </w:r>
      <w:r w:rsidRPr="001413CF">
        <w:rPr>
          <w:rFonts w:ascii="Times New Roman" w:hAnsi="Times New Roman"/>
          <w:sz w:val="28"/>
          <w:szCs w:val="28"/>
        </w:rPr>
        <w:t>температура воды 13,2 ºC, водородный показатель равен 8,47, концентрация растворенного в воде кислорода – 9,59 мг/дм3, БПК</w:t>
      </w:r>
      <w:r w:rsidRPr="001413CF">
        <w:rPr>
          <w:rFonts w:ascii="Times New Roman" w:hAnsi="Times New Roman"/>
          <w:sz w:val="28"/>
          <w:szCs w:val="28"/>
          <w:vertAlign w:val="subscript"/>
        </w:rPr>
        <w:t xml:space="preserve">5 </w:t>
      </w:r>
      <w:r w:rsidRPr="001413CF">
        <w:rPr>
          <w:rFonts w:ascii="Times New Roman" w:hAnsi="Times New Roman"/>
          <w:sz w:val="28"/>
          <w:szCs w:val="28"/>
        </w:rPr>
        <w:t>– 1,15 мг/дм3. Превышения ПДК были зафиксированы по веществам из групп биогенных веществ (фториды – 6,8 ПДК), тяжелых металлов (цинк – 1,4 ПДК).</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 xml:space="preserve">В озере </w:t>
      </w:r>
      <w:r w:rsidRPr="001413CF">
        <w:rPr>
          <w:rFonts w:ascii="Times New Roman" w:hAnsi="Times New Roman"/>
          <w:b/>
          <w:sz w:val="28"/>
          <w:szCs w:val="28"/>
        </w:rPr>
        <w:t xml:space="preserve">Киши Шабакты </w:t>
      </w:r>
      <w:r w:rsidRPr="001413CF">
        <w:rPr>
          <w:rFonts w:ascii="Times New Roman" w:hAnsi="Times New Roman"/>
          <w:sz w:val="28"/>
          <w:szCs w:val="28"/>
        </w:rPr>
        <w:t>- температура воды 13,0 ºC, водородный показатель равен – 8,92, концентрация растворенного в воде кислорода – 9,60 мг/дм3, БПК</w:t>
      </w:r>
      <w:r w:rsidRPr="001413CF">
        <w:rPr>
          <w:rFonts w:ascii="Times New Roman" w:hAnsi="Times New Roman"/>
          <w:sz w:val="28"/>
          <w:szCs w:val="28"/>
          <w:vertAlign w:val="subscript"/>
        </w:rPr>
        <w:t xml:space="preserve">5 </w:t>
      </w:r>
      <w:r w:rsidRPr="001413CF">
        <w:rPr>
          <w:rFonts w:ascii="Times New Roman" w:hAnsi="Times New Roman"/>
          <w:sz w:val="28"/>
          <w:szCs w:val="28"/>
        </w:rPr>
        <w:t xml:space="preserve">– 0,66 мг/дм3. Превышения ПДК были зафиксированы по веществам </w:t>
      </w:r>
      <w:r w:rsidRPr="001413CF">
        <w:rPr>
          <w:rFonts w:ascii="Times New Roman" w:hAnsi="Times New Roman"/>
          <w:sz w:val="28"/>
          <w:szCs w:val="28"/>
        </w:rPr>
        <w:lastRenderedPageBreak/>
        <w:t>из групп главных ионов (хлориды – 6,4 ПДК, сульфаты – 9,9 ПДК, магний – 9,8 ПДК), биогенных веществ (аммоний солевой – 1,8 ПДК, фториды – 14,2 ПДК), тяжелых металлов (марганец –5,3 ПДК).</w:t>
      </w:r>
    </w:p>
    <w:p w:rsidR="00150890" w:rsidRPr="001413CF" w:rsidRDefault="00150890" w:rsidP="00150890">
      <w:pPr>
        <w:ind w:firstLine="708"/>
        <w:jc w:val="both"/>
        <w:rPr>
          <w:rFonts w:ascii="Times New Roman" w:hAnsi="Times New Roman"/>
          <w:sz w:val="28"/>
          <w:szCs w:val="28"/>
          <w:lang w:val="kk-KZ"/>
        </w:rPr>
      </w:pPr>
      <w:r w:rsidRPr="001413CF">
        <w:rPr>
          <w:rFonts w:ascii="Times New Roman" w:hAnsi="Times New Roman"/>
          <w:sz w:val="28"/>
          <w:szCs w:val="28"/>
        </w:rPr>
        <w:t xml:space="preserve">В озере </w:t>
      </w:r>
      <w:r w:rsidRPr="001413CF">
        <w:rPr>
          <w:rFonts w:ascii="Times New Roman" w:hAnsi="Times New Roman"/>
          <w:b/>
          <w:sz w:val="28"/>
          <w:szCs w:val="28"/>
        </w:rPr>
        <w:t xml:space="preserve">Карасье - </w:t>
      </w:r>
      <w:r w:rsidRPr="001413CF">
        <w:rPr>
          <w:rFonts w:ascii="Times New Roman" w:hAnsi="Times New Roman"/>
          <w:sz w:val="28"/>
          <w:szCs w:val="28"/>
        </w:rPr>
        <w:t>температура воды 10,4 ºC, водородный показатель равен 7,72, концентрация растворенного в воде кислорода – 8,45 мг/дм3, БПК</w:t>
      </w:r>
      <w:r w:rsidRPr="001413CF">
        <w:rPr>
          <w:rFonts w:ascii="Times New Roman" w:hAnsi="Times New Roman"/>
          <w:sz w:val="28"/>
          <w:szCs w:val="28"/>
          <w:vertAlign w:val="subscript"/>
        </w:rPr>
        <w:t xml:space="preserve">5 </w:t>
      </w:r>
      <w:r w:rsidRPr="001413CF">
        <w:rPr>
          <w:rFonts w:ascii="Times New Roman" w:hAnsi="Times New Roman"/>
          <w:sz w:val="28"/>
          <w:szCs w:val="28"/>
        </w:rPr>
        <w:t>–1,13 мг/дм3. Превышения ПДК были зафиксированы по веществам из групп биогенных веществ (фториды – 2,0 ПДК, аммоний солевой – 9,4 ПДК), тяжелых металлов (цинк – 2,6 ПДК).</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 xml:space="preserve">В озере </w:t>
      </w:r>
      <w:r w:rsidRPr="001413CF">
        <w:rPr>
          <w:rFonts w:ascii="Times New Roman" w:hAnsi="Times New Roman"/>
          <w:b/>
          <w:sz w:val="28"/>
          <w:szCs w:val="28"/>
        </w:rPr>
        <w:t>Сулуколь</w:t>
      </w:r>
      <w:r w:rsidRPr="001413CF">
        <w:rPr>
          <w:rFonts w:ascii="Times New Roman" w:hAnsi="Times New Roman"/>
          <w:b/>
          <w:i/>
          <w:sz w:val="28"/>
          <w:szCs w:val="28"/>
        </w:rPr>
        <w:t xml:space="preserve"> -</w:t>
      </w:r>
      <w:r w:rsidRPr="001413CF">
        <w:rPr>
          <w:rFonts w:ascii="Times New Roman" w:hAnsi="Times New Roman"/>
          <w:sz w:val="28"/>
          <w:szCs w:val="28"/>
        </w:rPr>
        <w:t xml:space="preserve"> температура воды 9,6 ºC, водородный показатель равен 7,40, концентрация растворенного в воде кислорода – 8,61 мг/дм3, БПК</w:t>
      </w:r>
      <w:r w:rsidRPr="001413CF">
        <w:rPr>
          <w:rFonts w:ascii="Times New Roman" w:hAnsi="Times New Roman"/>
          <w:sz w:val="28"/>
          <w:szCs w:val="28"/>
          <w:vertAlign w:val="subscript"/>
        </w:rPr>
        <w:t xml:space="preserve">5 </w:t>
      </w:r>
      <w:r w:rsidRPr="001413CF">
        <w:rPr>
          <w:rFonts w:ascii="Times New Roman" w:hAnsi="Times New Roman"/>
          <w:sz w:val="28"/>
          <w:szCs w:val="28"/>
        </w:rPr>
        <w:t>– 2,14 мг/дм3. Превышение ПДК были зафиксированы по веществам из групп биогенных веществ (аммоний солевой – 3,9 ПДК, железо общее – 1,5 ПДК, фториды – 3,7 ПДК), тяжелых металлов (цинк – 9,9 ПДК).</w:t>
      </w:r>
    </w:p>
    <w:p w:rsidR="00150890" w:rsidRPr="001413CF" w:rsidRDefault="00150890" w:rsidP="00150890">
      <w:pPr>
        <w:ind w:firstLine="709"/>
        <w:jc w:val="both"/>
        <w:rPr>
          <w:rFonts w:ascii="Times New Roman" w:hAnsi="Times New Roman"/>
          <w:bCs/>
          <w:sz w:val="28"/>
          <w:szCs w:val="28"/>
        </w:rPr>
      </w:pPr>
      <w:r w:rsidRPr="001413CF">
        <w:rPr>
          <w:rFonts w:ascii="Times New Roman" w:hAnsi="Times New Roman"/>
          <w:sz w:val="28"/>
          <w:szCs w:val="28"/>
          <w:lang w:val="kk-KZ"/>
        </w:rPr>
        <w:t xml:space="preserve">Качество воды водных объектов на территории Акмолинской области оценивается следующим образом: вода </w:t>
      </w:r>
      <w:r w:rsidRPr="001413CF">
        <w:rPr>
          <w:rFonts w:ascii="Times New Roman" w:hAnsi="Times New Roman"/>
          <w:i/>
          <w:sz w:val="28"/>
          <w:szCs w:val="28"/>
        </w:rPr>
        <w:t>«</w:t>
      </w:r>
      <w:r w:rsidRPr="001413CF">
        <w:rPr>
          <w:rFonts w:ascii="Times New Roman" w:hAnsi="Times New Roman"/>
          <w:bCs/>
          <w:i/>
          <w:sz w:val="28"/>
          <w:szCs w:val="28"/>
        </w:rPr>
        <w:t>умеренного уровня загрязнения»</w:t>
      </w:r>
      <w:r w:rsidRPr="001413CF">
        <w:rPr>
          <w:rFonts w:ascii="Times New Roman" w:hAnsi="Times New Roman"/>
          <w:bCs/>
          <w:sz w:val="28"/>
          <w:szCs w:val="28"/>
        </w:rPr>
        <w:t xml:space="preserve"> – </w:t>
      </w:r>
      <w:r w:rsidRPr="001413CF">
        <w:rPr>
          <w:rFonts w:ascii="Times New Roman" w:hAnsi="Times New Roman"/>
          <w:sz w:val="28"/>
          <w:szCs w:val="28"/>
        </w:rPr>
        <w:t xml:space="preserve">реки Есиль, Акбулак, Беттыбулак, Нура, канал Нура-Есиль, оз.Султанкельды, Зеренды, Бурабай; </w:t>
      </w:r>
      <w:r w:rsidRPr="001413CF">
        <w:rPr>
          <w:rFonts w:ascii="Times New Roman" w:hAnsi="Times New Roman"/>
          <w:sz w:val="28"/>
          <w:szCs w:val="28"/>
          <w:lang w:val="kk-KZ"/>
        </w:rPr>
        <w:t xml:space="preserve">вода </w:t>
      </w:r>
      <w:r w:rsidRPr="001413CF">
        <w:rPr>
          <w:rFonts w:ascii="Times New Roman" w:hAnsi="Times New Roman"/>
          <w:i/>
          <w:sz w:val="28"/>
          <w:szCs w:val="28"/>
        </w:rPr>
        <w:t>«</w:t>
      </w:r>
      <w:r w:rsidRPr="001413CF">
        <w:rPr>
          <w:rFonts w:ascii="Times New Roman" w:hAnsi="Times New Roman"/>
          <w:bCs/>
          <w:i/>
          <w:sz w:val="28"/>
          <w:szCs w:val="28"/>
        </w:rPr>
        <w:t>высокого уровня загрязнения» –</w:t>
      </w:r>
      <w:r w:rsidRPr="001413CF">
        <w:rPr>
          <w:rFonts w:ascii="Times New Roman" w:hAnsi="Times New Roman"/>
          <w:sz w:val="28"/>
          <w:szCs w:val="28"/>
        </w:rPr>
        <w:t>реки Сарыбулак, Жабай, оз. Копа, Улькен Шабакты, Щучье, Киши Шабакты, Карасье, Сулуколь</w:t>
      </w:r>
      <w:r w:rsidRPr="001413CF">
        <w:rPr>
          <w:rFonts w:ascii="Times New Roman" w:hAnsi="Times New Roman"/>
          <w:bCs/>
          <w:sz w:val="28"/>
          <w:szCs w:val="28"/>
        </w:rPr>
        <w:t>,</w:t>
      </w:r>
      <w:r w:rsidRPr="001413CF">
        <w:rPr>
          <w:rFonts w:ascii="Times New Roman" w:hAnsi="Times New Roman"/>
          <w:sz w:val="28"/>
          <w:szCs w:val="28"/>
        </w:rPr>
        <w:t xml:space="preserve"> вдхр. Вячеславское.</w:t>
      </w:r>
    </w:p>
    <w:p w:rsidR="00150890" w:rsidRPr="001413CF" w:rsidRDefault="00150890" w:rsidP="00150890">
      <w:pPr>
        <w:ind w:firstLine="709"/>
        <w:jc w:val="both"/>
        <w:rPr>
          <w:rFonts w:ascii="Times New Roman" w:hAnsi="Times New Roman"/>
          <w:sz w:val="28"/>
          <w:szCs w:val="28"/>
        </w:rPr>
      </w:pPr>
      <w:r w:rsidRPr="001413CF">
        <w:rPr>
          <w:rFonts w:ascii="Times New Roman" w:hAnsi="Times New Roman"/>
          <w:sz w:val="28"/>
          <w:szCs w:val="28"/>
        </w:rPr>
        <w:t xml:space="preserve">По сравнению с сентябрем </w:t>
      </w:r>
      <w:r w:rsidRPr="001413CF">
        <w:rPr>
          <w:rFonts w:ascii="Times New Roman" w:hAnsi="Times New Roman"/>
          <w:sz w:val="28"/>
          <w:szCs w:val="28"/>
          <w:lang w:val="kk-KZ"/>
        </w:rPr>
        <w:t xml:space="preserve">2016 года </w:t>
      </w:r>
      <w:r w:rsidRPr="001413CF">
        <w:rPr>
          <w:rFonts w:ascii="Times New Roman" w:hAnsi="Times New Roman"/>
          <w:sz w:val="28"/>
          <w:szCs w:val="28"/>
        </w:rPr>
        <w:t>качество воды оз. Бурабай – улучшилось; рек Есиль, Акбулак, Сарыбулак, Беттыбулак,</w:t>
      </w:r>
      <w:r w:rsidRPr="001413CF">
        <w:rPr>
          <w:rFonts w:ascii="Times New Roman" w:hAnsi="Times New Roman"/>
          <w:sz w:val="28"/>
          <w:szCs w:val="28"/>
          <w:lang w:val="kk-KZ"/>
        </w:rPr>
        <w:t xml:space="preserve"> Нура,</w:t>
      </w:r>
      <w:r w:rsidRPr="001413CF">
        <w:rPr>
          <w:rFonts w:ascii="Times New Roman" w:hAnsi="Times New Roman"/>
          <w:sz w:val="28"/>
          <w:szCs w:val="28"/>
        </w:rPr>
        <w:t xml:space="preserve"> канала Нура-Есиль, оз. Султанкельды</w:t>
      </w:r>
      <w:r w:rsidRPr="001413CF">
        <w:rPr>
          <w:rFonts w:ascii="Times New Roman" w:hAnsi="Times New Roman"/>
          <w:sz w:val="28"/>
          <w:szCs w:val="28"/>
          <w:lang w:val="kk-KZ"/>
        </w:rPr>
        <w:t xml:space="preserve">, </w:t>
      </w:r>
      <w:r w:rsidRPr="001413CF">
        <w:rPr>
          <w:rFonts w:ascii="Times New Roman" w:hAnsi="Times New Roman"/>
          <w:sz w:val="28"/>
          <w:szCs w:val="28"/>
        </w:rPr>
        <w:t>Копа, Зеренды, Улькен Шабакты, Киши Шабакты, Щучье, Карасье</w:t>
      </w:r>
      <w:r w:rsidRPr="001413CF">
        <w:rPr>
          <w:rFonts w:ascii="Times New Roman" w:hAnsi="Times New Roman"/>
          <w:sz w:val="28"/>
          <w:szCs w:val="28"/>
          <w:lang w:val="kk-KZ"/>
        </w:rPr>
        <w:t>,</w:t>
      </w:r>
      <w:r w:rsidRPr="001413CF">
        <w:rPr>
          <w:rFonts w:ascii="Times New Roman" w:hAnsi="Times New Roman"/>
          <w:sz w:val="28"/>
          <w:szCs w:val="28"/>
        </w:rPr>
        <w:t xml:space="preserve"> Сулуколь – существенно не изменилось; вдхр.Вячеславское - ухудшилось. </w:t>
      </w:r>
    </w:p>
    <w:p w:rsidR="00150890" w:rsidRPr="001413CF" w:rsidRDefault="00150890" w:rsidP="00150890">
      <w:pPr>
        <w:ind w:firstLine="709"/>
        <w:jc w:val="both"/>
        <w:rPr>
          <w:rFonts w:ascii="Times New Roman" w:hAnsi="Times New Roman"/>
          <w:sz w:val="28"/>
          <w:szCs w:val="28"/>
        </w:rPr>
      </w:pPr>
      <w:r w:rsidRPr="001413CF">
        <w:rPr>
          <w:rFonts w:ascii="Times New Roman" w:hAnsi="Times New Roman"/>
          <w:sz w:val="28"/>
          <w:szCs w:val="28"/>
        </w:rPr>
        <w:t xml:space="preserve">В сравнении с октябрем 2015 года качество воды рек </w:t>
      </w:r>
      <w:r w:rsidRPr="001413CF">
        <w:rPr>
          <w:rFonts w:ascii="Times New Roman" w:hAnsi="Times New Roman"/>
          <w:sz w:val="28"/>
          <w:szCs w:val="28"/>
          <w:lang w:val="kk-KZ"/>
        </w:rPr>
        <w:t xml:space="preserve">Есиль, Акбулак, </w:t>
      </w:r>
      <w:r w:rsidRPr="001413CF">
        <w:rPr>
          <w:rFonts w:ascii="Times New Roman" w:hAnsi="Times New Roman"/>
          <w:sz w:val="28"/>
          <w:szCs w:val="28"/>
        </w:rPr>
        <w:t xml:space="preserve">Беттыбулак, </w:t>
      </w:r>
      <w:r w:rsidRPr="001413CF">
        <w:rPr>
          <w:rFonts w:ascii="Times New Roman" w:hAnsi="Times New Roman"/>
          <w:sz w:val="28"/>
          <w:szCs w:val="28"/>
          <w:lang w:val="kk-KZ"/>
        </w:rPr>
        <w:t xml:space="preserve">Нура, канала Нура-Есиль, вдхр.Вячеславское, оз. Султанкельды, </w:t>
      </w:r>
      <w:r w:rsidRPr="001413CF">
        <w:rPr>
          <w:rFonts w:ascii="Times New Roman" w:hAnsi="Times New Roman"/>
          <w:sz w:val="28"/>
          <w:szCs w:val="28"/>
        </w:rPr>
        <w:t>Зеренды, Щучье, Бурабай, Улькен Шабакты, Киши Шабакты – значительно не изменилось; р</w:t>
      </w:r>
      <w:r w:rsidRPr="001413CF">
        <w:rPr>
          <w:rFonts w:ascii="Times New Roman" w:hAnsi="Times New Roman"/>
          <w:sz w:val="28"/>
          <w:szCs w:val="28"/>
          <w:lang w:val="kk-KZ"/>
        </w:rPr>
        <w:t xml:space="preserve">ек Сарыбулак, </w:t>
      </w:r>
      <w:r w:rsidRPr="001413CF">
        <w:rPr>
          <w:rFonts w:ascii="Times New Roman" w:hAnsi="Times New Roman"/>
          <w:sz w:val="28"/>
          <w:szCs w:val="28"/>
        </w:rPr>
        <w:t>Жабай, оз.</w:t>
      </w:r>
      <w:r w:rsidRPr="001413CF">
        <w:rPr>
          <w:rFonts w:ascii="Times New Roman" w:hAnsi="Times New Roman"/>
          <w:sz w:val="28"/>
          <w:szCs w:val="28"/>
          <w:lang w:val="kk-KZ"/>
        </w:rPr>
        <w:t xml:space="preserve"> Копа, </w:t>
      </w:r>
      <w:r w:rsidRPr="001413CF">
        <w:rPr>
          <w:rFonts w:ascii="Times New Roman" w:hAnsi="Times New Roman"/>
          <w:sz w:val="28"/>
          <w:szCs w:val="28"/>
        </w:rPr>
        <w:t xml:space="preserve">Карасье, Сулуколь - ухудшилось. </w:t>
      </w:r>
    </w:p>
    <w:p w:rsidR="00150890" w:rsidRPr="001413CF" w:rsidRDefault="00150890" w:rsidP="00150890">
      <w:pPr>
        <w:jc w:val="both"/>
        <w:rPr>
          <w:rFonts w:ascii="Times New Roman" w:hAnsi="Times New Roman"/>
          <w:i/>
          <w:sz w:val="28"/>
          <w:szCs w:val="28"/>
        </w:rPr>
      </w:pPr>
      <w:r w:rsidRPr="001413CF">
        <w:rPr>
          <w:rFonts w:ascii="Times New Roman" w:hAnsi="Times New Roman"/>
          <w:sz w:val="28"/>
          <w:szCs w:val="28"/>
        </w:rPr>
        <w:tab/>
        <w:t xml:space="preserve">По величине биохимического потребления кислорода за 5 суток </w:t>
      </w:r>
      <w:r w:rsidRPr="001413CF">
        <w:rPr>
          <w:rFonts w:ascii="Times New Roman" w:hAnsi="Times New Roman"/>
          <w:sz w:val="28"/>
          <w:szCs w:val="28"/>
          <w:lang w:val="kk-KZ"/>
        </w:rPr>
        <w:t>(</w:t>
      </w:r>
      <w:r w:rsidRPr="001413CF">
        <w:rPr>
          <w:rFonts w:ascii="Times New Roman" w:hAnsi="Times New Roman"/>
          <w:sz w:val="28"/>
          <w:szCs w:val="28"/>
        </w:rPr>
        <w:t xml:space="preserve">БПК5) качество воды рек Акбулак, Сарыбулак, Нура, оз. Копа оценивается как вода </w:t>
      </w:r>
      <w:r w:rsidRPr="001413CF">
        <w:rPr>
          <w:rFonts w:ascii="Times New Roman" w:hAnsi="Times New Roman"/>
          <w:i/>
          <w:sz w:val="28"/>
          <w:szCs w:val="28"/>
        </w:rPr>
        <w:t>«умеренного уровня загрязнения»</w:t>
      </w:r>
      <w:r w:rsidRPr="001413CF">
        <w:rPr>
          <w:rFonts w:ascii="Times New Roman" w:hAnsi="Times New Roman"/>
          <w:sz w:val="28"/>
          <w:szCs w:val="28"/>
        </w:rPr>
        <w:t xml:space="preserve">, в остальных водных объектах – вода </w:t>
      </w:r>
      <w:r w:rsidRPr="001413CF">
        <w:rPr>
          <w:rFonts w:ascii="Times New Roman" w:hAnsi="Times New Roman"/>
          <w:i/>
          <w:sz w:val="28"/>
          <w:szCs w:val="28"/>
        </w:rPr>
        <w:t xml:space="preserve">«нормативно-чистая». </w:t>
      </w:r>
    </w:p>
    <w:p w:rsidR="00150890" w:rsidRPr="001413CF" w:rsidRDefault="00150890" w:rsidP="00150890">
      <w:pPr>
        <w:ind w:firstLine="709"/>
        <w:jc w:val="both"/>
        <w:rPr>
          <w:rFonts w:ascii="Times New Roman" w:hAnsi="Times New Roman"/>
          <w:sz w:val="28"/>
          <w:szCs w:val="28"/>
        </w:rPr>
      </w:pPr>
      <w:r w:rsidRPr="001413CF">
        <w:rPr>
          <w:rFonts w:ascii="Times New Roman" w:hAnsi="Times New Roman"/>
          <w:sz w:val="28"/>
          <w:szCs w:val="28"/>
        </w:rPr>
        <w:t>В сравнении с октябрем2015 по</w:t>
      </w:r>
      <w:r w:rsidRPr="001413CF">
        <w:rPr>
          <w:rFonts w:ascii="Times New Roman" w:hAnsi="Times New Roman"/>
          <w:sz w:val="28"/>
          <w:szCs w:val="28"/>
          <w:lang w:val="kk-KZ"/>
        </w:rPr>
        <w:t xml:space="preserve"> величине БПК</w:t>
      </w:r>
      <w:r w:rsidRPr="001413CF">
        <w:rPr>
          <w:rFonts w:ascii="Times New Roman" w:hAnsi="Times New Roman"/>
          <w:sz w:val="28"/>
          <w:szCs w:val="28"/>
          <w:vertAlign w:val="subscript"/>
          <w:lang w:val="kk-KZ"/>
        </w:rPr>
        <w:t>5</w:t>
      </w:r>
      <w:r w:rsidRPr="001413CF">
        <w:rPr>
          <w:rFonts w:ascii="Times New Roman" w:hAnsi="Times New Roman"/>
          <w:sz w:val="28"/>
          <w:szCs w:val="28"/>
        </w:rPr>
        <w:t xml:space="preserve">, состояние качество воды в </w:t>
      </w:r>
      <w:r w:rsidRPr="001413CF">
        <w:rPr>
          <w:rFonts w:ascii="Times New Roman" w:hAnsi="Times New Roman"/>
          <w:sz w:val="28"/>
          <w:szCs w:val="28"/>
          <w:lang w:val="kk-KZ"/>
        </w:rPr>
        <w:t>реках Акбулак, Нура,</w:t>
      </w:r>
      <w:r w:rsidRPr="001413CF">
        <w:rPr>
          <w:rFonts w:ascii="Times New Roman" w:hAnsi="Times New Roman"/>
          <w:sz w:val="28"/>
          <w:szCs w:val="28"/>
        </w:rPr>
        <w:t xml:space="preserve"> оз.Копа– ухудшилось; оз.Сулуколь – улучшилось</w:t>
      </w:r>
      <w:r w:rsidRPr="001413CF">
        <w:rPr>
          <w:rFonts w:ascii="Times New Roman" w:hAnsi="Times New Roman"/>
          <w:sz w:val="28"/>
          <w:szCs w:val="28"/>
          <w:lang w:val="kk-KZ"/>
        </w:rPr>
        <w:t>;</w:t>
      </w:r>
      <w:r w:rsidRPr="001413CF">
        <w:rPr>
          <w:rFonts w:ascii="Times New Roman" w:hAnsi="Times New Roman"/>
          <w:bCs/>
          <w:sz w:val="28"/>
          <w:szCs w:val="28"/>
        </w:rPr>
        <w:t xml:space="preserve">в остальных водных объектах </w:t>
      </w:r>
      <w:r w:rsidRPr="001413CF">
        <w:rPr>
          <w:rFonts w:ascii="Times New Roman" w:hAnsi="Times New Roman"/>
          <w:sz w:val="28"/>
          <w:szCs w:val="28"/>
        </w:rPr>
        <w:t xml:space="preserve">не изменилось. </w:t>
      </w:r>
    </w:p>
    <w:p w:rsidR="00150890" w:rsidRPr="001413CF" w:rsidRDefault="00150890" w:rsidP="00150890">
      <w:pPr>
        <w:ind w:firstLine="708"/>
        <w:jc w:val="both"/>
        <w:rPr>
          <w:rFonts w:ascii="Times New Roman" w:hAnsi="Times New Roman"/>
          <w:sz w:val="28"/>
          <w:szCs w:val="28"/>
          <w:lang w:val="kk-KZ"/>
        </w:rPr>
      </w:pPr>
      <w:r w:rsidRPr="001413CF">
        <w:rPr>
          <w:rFonts w:ascii="Times New Roman" w:hAnsi="Times New Roman"/>
          <w:sz w:val="28"/>
          <w:szCs w:val="28"/>
          <w:lang w:val="kk-KZ"/>
        </w:rPr>
        <w:t xml:space="preserve">По сравеннию с </w:t>
      </w:r>
      <w:r w:rsidRPr="001413CF">
        <w:rPr>
          <w:rFonts w:ascii="Times New Roman" w:hAnsi="Times New Roman"/>
          <w:sz w:val="28"/>
          <w:szCs w:val="28"/>
        </w:rPr>
        <w:t>сентябрем 2016 года</w:t>
      </w:r>
      <w:r w:rsidRPr="001413CF">
        <w:rPr>
          <w:rFonts w:ascii="Times New Roman" w:hAnsi="Times New Roman"/>
          <w:sz w:val="28"/>
          <w:szCs w:val="28"/>
          <w:lang w:val="kk-KZ"/>
        </w:rPr>
        <w:t xml:space="preserve"> качество воды по БПК5 в реке Есиль – улучшилось; в остальных водных объектах существенно не изменилось.</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bCs/>
          <w:sz w:val="28"/>
          <w:szCs w:val="28"/>
        </w:rPr>
        <w:t>Кислородный режим в норме</w:t>
      </w:r>
      <w:r w:rsidRPr="001413CF">
        <w:rPr>
          <w:rFonts w:ascii="Times New Roman" w:hAnsi="Times New Roman"/>
          <w:bCs/>
          <w:i/>
          <w:sz w:val="28"/>
          <w:szCs w:val="28"/>
        </w:rPr>
        <w:t>.</w:t>
      </w:r>
    </w:p>
    <w:p w:rsidR="00150890" w:rsidRPr="001413CF" w:rsidRDefault="00150890" w:rsidP="00150890">
      <w:pPr>
        <w:ind w:firstLine="709"/>
        <w:jc w:val="both"/>
        <w:rPr>
          <w:rFonts w:ascii="Times New Roman" w:hAnsi="Times New Roman"/>
          <w:i/>
          <w:sz w:val="28"/>
          <w:szCs w:val="28"/>
        </w:rPr>
      </w:pPr>
      <w:r w:rsidRPr="001413CF">
        <w:rPr>
          <w:rFonts w:ascii="Times New Roman" w:hAnsi="Times New Roman"/>
          <w:sz w:val="28"/>
          <w:szCs w:val="28"/>
        </w:rPr>
        <w:t>Высокое загрязнение было отмечено в реке Сарыбулак – 3 случая ВЗ, оз. Улькен Шабакты – 1 случай ВЗ, оз. Киши Шабакты – 1 случай ВЗ (таблица 5).</w:t>
      </w:r>
    </w:p>
    <w:p w:rsidR="00703BC7" w:rsidRPr="001413CF" w:rsidRDefault="00703BC7" w:rsidP="00150890">
      <w:pPr>
        <w:tabs>
          <w:tab w:val="left" w:pos="4215"/>
        </w:tabs>
        <w:jc w:val="both"/>
        <w:rPr>
          <w:rFonts w:ascii="Times New Roman" w:hAnsi="Times New Roman"/>
          <w:b/>
          <w:bCs/>
          <w:sz w:val="28"/>
          <w:szCs w:val="28"/>
        </w:rPr>
      </w:pPr>
    </w:p>
    <w:p w:rsidR="00703BC7" w:rsidRPr="001413CF" w:rsidRDefault="00703BC7" w:rsidP="00150890">
      <w:pPr>
        <w:tabs>
          <w:tab w:val="left" w:pos="4215"/>
        </w:tabs>
        <w:jc w:val="both"/>
        <w:rPr>
          <w:rFonts w:ascii="Times New Roman" w:hAnsi="Times New Roman"/>
          <w:b/>
          <w:bCs/>
          <w:sz w:val="28"/>
          <w:szCs w:val="28"/>
        </w:rPr>
      </w:pPr>
    </w:p>
    <w:p w:rsidR="00703BC7" w:rsidRPr="001413CF" w:rsidRDefault="00703BC7" w:rsidP="00150890">
      <w:pPr>
        <w:tabs>
          <w:tab w:val="left" w:pos="4215"/>
        </w:tabs>
        <w:jc w:val="both"/>
        <w:rPr>
          <w:rFonts w:ascii="Times New Roman" w:hAnsi="Times New Roman"/>
          <w:b/>
          <w:bCs/>
          <w:sz w:val="28"/>
          <w:szCs w:val="28"/>
        </w:rPr>
      </w:pPr>
    </w:p>
    <w:p w:rsidR="00703BC7" w:rsidRPr="001413CF" w:rsidRDefault="00703BC7" w:rsidP="00150890">
      <w:pPr>
        <w:tabs>
          <w:tab w:val="left" w:pos="4215"/>
        </w:tabs>
        <w:jc w:val="both"/>
        <w:rPr>
          <w:rFonts w:ascii="Times New Roman" w:hAnsi="Times New Roman"/>
          <w:b/>
          <w:bCs/>
          <w:sz w:val="28"/>
          <w:szCs w:val="28"/>
        </w:rPr>
      </w:pPr>
    </w:p>
    <w:p w:rsidR="00992652" w:rsidRPr="001413CF" w:rsidRDefault="00DB6205" w:rsidP="00D4325B">
      <w:pPr>
        <w:ind w:firstLine="709"/>
        <w:jc w:val="center"/>
        <w:rPr>
          <w:rFonts w:ascii="Times New Roman" w:hAnsi="Times New Roman"/>
          <w:b/>
          <w:sz w:val="28"/>
          <w:szCs w:val="28"/>
        </w:rPr>
      </w:pPr>
      <w:r w:rsidRPr="001413CF">
        <w:rPr>
          <w:rFonts w:ascii="Times New Roman" w:hAnsi="Times New Roman"/>
          <w:b/>
          <w:sz w:val="28"/>
          <w:szCs w:val="28"/>
        </w:rPr>
        <w:lastRenderedPageBreak/>
        <w:t>1.</w:t>
      </w:r>
      <w:r w:rsidR="00345C6D" w:rsidRPr="001413CF">
        <w:rPr>
          <w:rFonts w:ascii="Times New Roman" w:hAnsi="Times New Roman"/>
          <w:b/>
          <w:sz w:val="28"/>
          <w:szCs w:val="28"/>
          <w:lang w:val="kk-KZ"/>
        </w:rPr>
        <w:t>6</w:t>
      </w:r>
      <w:r w:rsidR="003F0F2B" w:rsidRPr="001413CF">
        <w:rPr>
          <w:rFonts w:ascii="Times New Roman" w:hAnsi="Times New Roman"/>
          <w:b/>
          <w:sz w:val="28"/>
          <w:szCs w:val="28"/>
          <w:lang w:val="kk-KZ"/>
        </w:rPr>
        <w:t xml:space="preserve"> </w:t>
      </w:r>
      <w:r w:rsidR="00992652" w:rsidRPr="001413CF">
        <w:rPr>
          <w:rFonts w:ascii="Times New Roman" w:hAnsi="Times New Roman"/>
          <w:b/>
          <w:sz w:val="28"/>
          <w:szCs w:val="28"/>
        </w:rPr>
        <w:t>Радиационный гамма-фон Акмолинской области</w:t>
      </w:r>
    </w:p>
    <w:p w:rsidR="00320648" w:rsidRPr="001413CF" w:rsidRDefault="00320648" w:rsidP="00D4325B">
      <w:pPr>
        <w:rPr>
          <w:rFonts w:ascii="Times New Roman" w:hAnsi="Times New Roman"/>
          <w:b/>
          <w:sz w:val="28"/>
          <w:szCs w:val="28"/>
        </w:rPr>
      </w:pPr>
    </w:p>
    <w:p w:rsidR="00971635" w:rsidRPr="001413CF" w:rsidRDefault="00971635" w:rsidP="00D4325B">
      <w:pPr>
        <w:ind w:firstLine="709"/>
        <w:jc w:val="both"/>
        <w:rPr>
          <w:rFonts w:ascii="Times New Roman" w:hAnsi="Times New Roman"/>
          <w:sz w:val="28"/>
          <w:szCs w:val="28"/>
        </w:rPr>
      </w:pPr>
      <w:r w:rsidRPr="001413CF">
        <w:rPr>
          <w:rFonts w:ascii="Times New Roman" w:hAnsi="Times New Roman"/>
          <w:sz w:val="28"/>
          <w:szCs w:val="28"/>
        </w:rPr>
        <w:t>Наблюдения за уровнем гамма излучения на местности осуществлялись ежедневно на 1</w:t>
      </w:r>
      <w:r w:rsidR="000D6936" w:rsidRPr="001413CF">
        <w:rPr>
          <w:rFonts w:ascii="Times New Roman" w:hAnsi="Times New Roman"/>
          <w:sz w:val="28"/>
          <w:szCs w:val="28"/>
          <w:lang w:val="kk-KZ"/>
        </w:rPr>
        <w:t>5</w:t>
      </w:r>
      <w:r w:rsidRPr="001413CF">
        <w:rPr>
          <w:rFonts w:ascii="Times New Roman" w:hAnsi="Times New Roman"/>
          <w:sz w:val="28"/>
          <w:szCs w:val="28"/>
        </w:rPr>
        <w:t>-ти метеорологических станциях (Астана, Аршалы, Акколь, Атбасар, Балкашино,</w:t>
      </w:r>
      <w:r w:rsidR="00D2056C" w:rsidRPr="001413CF">
        <w:rPr>
          <w:rFonts w:ascii="Times New Roman" w:hAnsi="Times New Roman"/>
          <w:sz w:val="28"/>
          <w:szCs w:val="28"/>
        </w:rPr>
        <w:t xml:space="preserve">СКФМ </w:t>
      </w:r>
      <w:r w:rsidR="009158A2" w:rsidRPr="001413CF">
        <w:rPr>
          <w:rFonts w:ascii="Times New Roman" w:hAnsi="Times New Roman"/>
          <w:sz w:val="28"/>
          <w:szCs w:val="28"/>
        </w:rPr>
        <w:t xml:space="preserve">Боровое, </w:t>
      </w:r>
      <w:r w:rsidRPr="001413CF">
        <w:rPr>
          <w:rFonts w:ascii="Times New Roman" w:hAnsi="Times New Roman"/>
          <w:sz w:val="28"/>
          <w:szCs w:val="28"/>
        </w:rPr>
        <w:t>Егиндыколь, Ере</w:t>
      </w:r>
      <w:r w:rsidR="00165A98" w:rsidRPr="001413CF">
        <w:rPr>
          <w:rFonts w:ascii="Times New Roman" w:hAnsi="Times New Roman"/>
          <w:sz w:val="28"/>
          <w:szCs w:val="28"/>
        </w:rPr>
        <w:t>й</w:t>
      </w:r>
      <w:r w:rsidRPr="001413CF">
        <w:rPr>
          <w:rFonts w:ascii="Times New Roman" w:hAnsi="Times New Roman"/>
          <w:sz w:val="28"/>
          <w:szCs w:val="28"/>
        </w:rPr>
        <w:t xml:space="preserve">ментау, Кокшетау, </w:t>
      </w:r>
      <w:r w:rsidR="009158A2" w:rsidRPr="001413CF">
        <w:rPr>
          <w:rFonts w:ascii="Times New Roman" w:hAnsi="Times New Roman"/>
          <w:sz w:val="28"/>
          <w:szCs w:val="28"/>
        </w:rPr>
        <w:t xml:space="preserve">Коргалжин, </w:t>
      </w:r>
      <w:r w:rsidRPr="001413CF">
        <w:rPr>
          <w:rFonts w:ascii="Times New Roman" w:hAnsi="Times New Roman"/>
          <w:sz w:val="28"/>
          <w:szCs w:val="28"/>
        </w:rPr>
        <w:t xml:space="preserve">Степногорск, </w:t>
      </w:r>
      <w:r w:rsidR="009158A2" w:rsidRPr="001413CF">
        <w:rPr>
          <w:rFonts w:ascii="Times New Roman" w:hAnsi="Times New Roman"/>
          <w:sz w:val="28"/>
          <w:szCs w:val="28"/>
        </w:rPr>
        <w:t>Жалтыр</w:t>
      </w:r>
      <w:r w:rsidRPr="001413CF">
        <w:rPr>
          <w:rFonts w:ascii="Times New Roman" w:hAnsi="Times New Roman"/>
          <w:sz w:val="28"/>
          <w:szCs w:val="28"/>
        </w:rPr>
        <w:t>, Бурабай, Щучинск</w:t>
      </w:r>
      <w:r w:rsidR="000D6936" w:rsidRPr="001413CF">
        <w:rPr>
          <w:rFonts w:ascii="Times New Roman" w:hAnsi="Times New Roman"/>
          <w:sz w:val="28"/>
          <w:szCs w:val="28"/>
        </w:rPr>
        <w:t>, Шортанды</w:t>
      </w:r>
      <w:r w:rsidRPr="001413CF">
        <w:rPr>
          <w:rFonts w:ascii="Times New Roman" w:hAnsi="Times New Roman"/>
          <w:sz w:val="28"/>
          <w:szCs w:val="28"/>
        </w:rPr>
        <w:t>) (рис. 1.</w:t>
      </w:r>
      <w:r w:rsidR="0036371F" w:rsidRPr="001413CF">
        <w:rPr>
          <w:rFonts w:ascii="Times New Roman" w:hAnsi="Times New Roman"/>
          <w:sz w:val="28"/>
          <w:szCs w:val="28"/>
          <w:lang w:val="kk-KZ"/>
        </w:rPr>
        <w:t>5</w:t>
      </w:r>
      <w:r w:rsidRPr="001413CF">
        <w:rPr>
          <w:rFonts w:ascii="Times New Roman" w:hAnsi="Times New Roman"/>
          <w:sz w:val="28"/>
          <w:szCs w:val="28"/>
        </w:rPr>
        <w:t>).</w:t>
      </w:r>
    </w:p>
    <w:p w:rsidR="00EF7980" w:rsidRPr="001413CF" w:rsidRDefault="00E91A78" w:rsidP="00D4325B">
      <w:pPr>
        <w:ind w:firstLine="709"/>
        <w:jc w:val="both"/>
        <w:rPr>
          <w:rFonts w:ascii="Times New Roman" w:hAnsi="Times New Roman"/>
          <w:sz w:val="28"/>
          <w:szCs w:val="28"/>
        </w:rPr>
      </w:pPr>
      <w:r w:rsidRPr="001413CF">
        <w:rPr>
          <w:rFonts w:ascii="Times New Roman" w:hAnsi="Times New Roman"/>
          <w:sz w:val="28"/>
          <w:szCs w:val="28"/>
        </w:rPr>
        <w:t>С</w:t>
      </w:r>
      <w:r w:rsidR="0055610F" w:rsidRPr="001413CF">
        <w:rPr>
          <w:rFonts w:ascii="Times New Roman" w:hAnsi="Times New Roman"/>
          <w:sz w:val="28"/>
          <w:szCs w:val="28"/>
        </w:rPr>
        <w:t xml:space="preserve">редние значения радиационного гамма-фона приземного слоя атмосферы по населенным пунктам области находились в пределах </w:t>
      </w:r>
      <w:r w:rsidR="0055610F" w:rsidRPr="001413CF">
        <w:rPr>
          <w:rFonts w:ascii="Times New Roman" w:hAnsi="Times New Roman"/>
          <w:sz w:val="28"/>
          <w:szCs w:val="28"/>
          <w:lang w:val="kk-KZ"/>
        </w:rPr>
        <w:t>0,0</w:t>
      </w:r>
      <w:r w:rsidR="00FB7E2D" w:rsidRPr="001413CF">
        <w:rPr>
          <w:rFonts w:ascii="Times New Roman" w:hAnsi="Times New Roman"/>
          <w:sz w:val="28"/>
          <w:szCs w:val="28"/>
          <w:lang w:val="kk-KZ"/>
        </w:rPr>
        <w:t>7</w:t>
      </w:r>
      <w:r w:rsidR="0055610F" w:rsidRPr="001413CF">
        <w:rPr>
          <w:rFonts w:ascii="Times New Roman" w:hAnsi="Times New Roman"/>
          <w:sz w:val="28"/>
          <w:szCs w:val="28"/>
          <w:lang w:val="kk-KZ"/>
        </w:rPr>
        <w:t>-0,2</w:t>
      </w:r>
      <w:r w:rsidR="005321D2" w:rsidRPr="001413CF">
        <w:rPr>
          <w:rFonts w:ascii="Times New Roman" w:hAnsi="Times New Roman"/>
          <w:sz w:val="28"/>
          <w:szCs w:val="28"/>
          <w:lang w:val="kk-KZ"/>
        </w:rPr>
        <w:t>6</w:t>
      </w:r>
      <w:r w:rsidR="0055610F" w:rsidRPr="001413CF">
        <w:rPr>
          <w:rFonts w:ascii="Times New Roman" w:hAnsi="Times New Roman"/>
          <w:sz w:val="28"/>
          <w:szCs w:val="28"/>
        </w:rPr>
        <w:t>мкЗв/ч. В среднем по области радиационный гамма-фон составил 0,1</w:t>
      </w:r>
      <w:r w:rsidR="00906F88" w:rsidRPr="001413CF">
        <w:rPr>
          <w:rFonts w:ascii="Times New Roman" w:hAnsi="Times New Roman"/>
          <w:sz w:val="28"/>
          <w:szCs w:val="28"/>
        </w:rPr>
        <w:t>4</w:t>
      </w:r>
      <w:r w:rsidR="0055610F" w:rsidRPr="001413CF">
        <w:rPr>
          <w:rFonts w:ascii="Times New Roman" w:hAnsi="Times New Roman"/>
          <w:sz w:val="28"/>
          <w:szCs w:val="28"/>
        </w:rPr>
        <w:t xml:space="preserve"> мкЗв/ч и находился в допустимых пределах.</w:t>
      </w:r>
    </w:p>
    <w:p w:rsidR="00EF7980" w:rsidRPr="001413CF" w:rsidRDefault="00EF7980" w:rsidP="00D4325B">
      <w:pPr>
        <w:ind w:firstLine="709"/>
        <w:jc w:val="both"/>
        <w:rPr>
          <w:rFonts w:ascii="Times New Roman" w:hAnsi="Times New Roman"/>
          <w:sz w:val="28"/>
          <w:szCs w:val="28"/>
        </w:rPr>
      </w:pPr>
    </w:p>
    <w:p w:rsidR="00992652" w:rsidRPr="001413CF" w:rsidRDefault="00DD39AC" w:rsidP="00D4325B">
      <w:pPr>
        <w:ind w:firstLine="709"/>
        <w:jc w:val="both"/>
        <w:rPr>
          <w:rFonts w:ascii="Times New Roman" w:hAnsi="Times New Roman"/>
          <w:b/>
          <w:sz w:val="28"/>
          <w:szCs w:val="28"/>
        </w:rPr>
      </w:pPr>
      <w:r w:rsidRPr="001413CF">
        <w:rPr>
          <w:rFonts w:ascii="Times New Roman" w:hAnsi="Times New Roman"/>
          <w:b/>
          <w:sz w:val="28"/>
          <w:szCs w:val="28"/>
        </w:rPr>
        <w:t>1.</w:t>
      </w:r>
      <w:r w:rsidR="00345C6D" w:rsidRPr="001413CF">
        <w:rPr>
          <w:rFonts w:ascii="Times New Roman" w:hAnsi="Times New Roman"/>
          <w:b/>
          <w:sz w:val="28"/>
          <w:szCs w:val="28"/>
          <w:lang w:val="kk-KZ"/>
        </w:rPr>
        <w:t>7</w:t>
      </w:r>
      <w:r w:rsidR="003F0F2B" w:rsidRPr="001413CF">
        <w:rPr>
          <w:rFonts w:ascii="Times New Roman" w:hAnsi="Times New Roman"/>
          <w:b/>
          <w:sz w:val="28"/>
          <w:szCs w:val="28"/>
          <w:lang w:val="kk-KZ"/>
        </w:rPr>
        <w:t xml:space="preserve"> </w:t>
      </w:r>
      <w:r w:rsidR="00992652" w:rsidRPr="001413CF">
        <w:rPr>
          <w:rFonts w:ascii="Times New Roman" w:hAnsi="Times New Roman"/>
          <w:b/>
          <w:sz w:val="28"/>
          <w:szCs w:val="28"/>
        </w:rPr>
        <w:t>Плотность рад</w:t>
      </w:r>
      <w:r w:rsidR="006F2DBF" w:rsidRPr="001413CF">
        <w:rPr>
          <w:rFonts w:ascii="Times New Roman" w:hAnsi="Times New Roman"/>
          <w:b/>
          <w:sz w:val="28"/>
          <w:szCs w:val="28"/>
        </w:rPr>
        <w:t>иоактивных выпадений в приземном слое</w:t>
      </w:r>
      <w:r w:rsidR="00992652" w:rsidRPr="001413CF">
        <w:rPr>
          <w:rFonts w:ascii="Times New Roman" w:hAnsi="Times New Roman"/>
          <w:b/>
          <w:sz w:val="28"/>
          <w:szCs w:val="28"/>
        </w:rPr>
        <w:t xml:space="preserve"> атмосфер</w:t>
      </w:r>
      <w:r w:rsidR="006F2DBF" w:rsidRPr="001413CF">
        <w:rPr>
          <w:rFonts w:ascii="Times New Roman" w:hAnsi="Times New Roman"/>
          <w:b/>
          <w:sz w:val="28"/>
          <w:szCs w:val="28"/>
        </w:rPr>
        <w:t>ы</w:t>
      </w:r>
    </w:p>
    <w:p w:rsidR="00992652" w:rsidRPr="001413CF" w:rsidRDefault="00992652" w:rsidP="00D4325B">
      <w:pPr>
        <w:ind w:left="-26" w:firstLine="709"/>
        <w:jc w:val="both"/>
        <w:rPr>
          <w:rFonts w:ascii="Times New Roman" w:hAnsi="Times New Roman"/>
          <w:b/>
          <w:sz w:val="28"/>
          <w:szCs w:val="28"/>
        </w:rPr>
      </w:pPr>
    </w:p>
    <w:p w:rsidR="00403F47" w:rsidRPr="001413CF" w:rsidRDefault="00403F47" w:rsidP="00D4325B">
      <w:pPr>
        <w:ind w:firstLine="709"/>
        <w:jc w:val="both"/>
        <w:rPr>
          <w:rFonts w:ascii="Times New Roman" w:hAnsi="Times New Roman"/>
          <w:sz w:val="28"/>
          <w:szCs w:val="28"/>
        </w:rPr>
      </w:pPr>
      <w:r w:rsidRPr="001413CF">
        <w:rPr>
          <w:rFonts w:ascii="Times New Roman" w:hAnsi="Times New Roman"/>
          <w:sz w:val="28"/>
          <w:szCs w:val="28"/>
        </w:rPr>
        <w:t>Контроль за радиоактивным загрязнением приземного слоя атмосферы на территории Акмолинской области осуществлялся на 5-ти метеорологических станциях (Атбасар, Кокшетау, Степногорск, Астана, СКФМ «Боровое») путем отбора проб воздуха горизонтальными планшетами (рис. 1.</w:t>
      </w:r>
      <w:r w:rsidRPr="001413CF">
        <w:rPr>
          <w:rFonts w:ascii="Times New Roman" w:hAnsi="Times New Roman"/>
          <w:sz w:val="28"/>
          <w:szCs w:val="28"/>
          <w:lang w:val="kk-KZ"/>
        </w:rPr>
        <w:t>5</w:t>
      </w:r>
      <w:r w:rsidRPr="001413CF">
        <w:rPr>
          <w:rFonts w:ascii="Times New Roman" w:hAnsi="Times New Roman"/>
          <w:sz w:val="28"/>
          <w:szCs w:val="28"/>
        </w:rPr>
        <w:t>). На всех станциях проводился пятисуточный отбор проб.</w:t>
      </w:r>
    </w:p>
    <w:p w:rsidR="00403F47" w:rsidRPr="001413CF" w:rsidRDefault="00403F47" w:rsidP="00D4325B">
      <w:pPr>
        <w:ind w:firstLine="709"/>
        <w:jc w:val="both"/>
        <w:rPr>
          <w:rFonts w:ascii="Times New Roman" w:hAnsi="Times New Roman"/>
          <w:sz w:val="28"/>
          <w:szCs w:val="28"/>
        </w:rPr>
      </w:pPr>
      <w:r w:rsidRPr="001413CF">
        <w:rPr>
          <w:rFonts w:ascii="Times New Roman" w:hAnsi="Times New Roman"/>
          <w:sz w:val="28"/>
          <w:szCs w:val="28"/>
        </w:rPr>
        <w:t>Среднесуточная плотность радиоактивных выпадений в приземном слое атмосферы на территории области колебалась в пределах 0,</w:t>
      </w:r>
      <w:r w:rsidR="00FB7E2D" w:rsidRPr="001413CF">
        <w:rPr>
          <w:rFonts w:ascii="Times New Roman" w:hAnsi="Times New Roman"/>
          <w:sz w:val="28"/>
          <w:szCs w:val="28"/>
        </w:rPr>
        <w:t>8</w:t>
      </w:r>
      <w:r w:rsidR="00E66147" w:rsidRPr="001413CF">
        <w:rPr>
          <w:rFonts w:ascii="Times New Roman" w:hAnsi="Times New Roman"/>
          <w:sz w:val="28"/>
          <w:szCs w:val="28"/>
        </w:rPr>
        <w:t>–1,</w:t>
      </w:r>
      <w:r w:rsidR="00E94932" w:rsidRPr="001413CF">
        <w:rPr>
          <w:rFonts w:ascii="Times New Roman" w:hAnsi="Times New Roman"/>
          <w:sz w:val="28"/>
          <w:szCs w:val="28"/>
        </w:rPr>
        <w:t>5</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Средняя величина плотности выпадений по области составила 1,</w:t>
      </w:r>
      <w:r w:rsidR="00E94932" w:rsidRPr="001413CF">
        <w:rPr>
          <w:rFonts w:ascii="Times New Roman" w:hAnsi="Times New Roman"/>
          <w:sz w:val="28"/>
          <w:szCs w:val="28"/>
        </w:rPr>
        <w:t>2</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что не превышает предельно-допустимый уровень.</w:t>
      </w:r>
    </w:p>
    <w:p w:rsidR="006A5CEE" w:rsidRPr="001413CF" w:rsidRDefault="006A5CEE" w:rsidP="00D4325B">
      <w:pPr>
        <w:ind w:firstLine="709"/>
        <w:jc w:val="both"/>
        <w:rPr>
          <w:rFonts w:ascii="Times New Roman" w:hAnsi="Times New Roman"/>
          <w:sz w:val="28"/>
          <w:szCs w:val="28"/>
        </w:rPr>
      </w:pPr>
    </w:p>
    <w:p w:rsidR="00457EC9" w:rsidRPr="001413CF" w:rsidRDefault="00154002" w:rsidP="00D4325B">
      <w:pPr>
        <w:jc w:val="center"/>
        <w:rPr>
          <w:rFonts w:ascii="Times New Roman" w:hAnsi="Times New Roman"/>
          <w:sz w:val="28"/>
          <w:szCs w:val="28"/>
        </w:rPr>
      </w:pPr>
      <w:r w:rsidRPr="001413CF">
        <w:rPr>
          <w:rFonts w:ascii="Times New Roman" w:hAnsi="Times New Roman"/>
          <w:noProof/>
          <w:sz w:val="28"/>
          <w:szCs w:val="28"/>
          <w:lang w:eastAsia="ru-RU" w:bidi="ar-SA"/>
        </w:rPr>
        <w:drawing>
          <wp:inline distT="0" distB="0" distL="0" distR="0">
            <wp:extent cx="5334000" cy="3667125"/>
            <wp:effectExtent l="19050" t="0" r="0" b="0"/>
            <wp:docPr id="9" name="Рисунок 9" descr="акмола 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кмола 1 копия"/>
                    <pic:cNvPicPr>
                      <a:picLocks noChangeAspect="1" noChangeArrowheads="1"/>
                    </pic:cNvPicPr>
                  </pic:nvPicPr>
                  <pic:blipFill>
                    <a:blip r:embed="rId36" cstate="print"/>
                    <a:srcRect/>
                    <a:stretch>
                      <a:fillRect/>
                    </a:stretch>
                  </pic:blipFill>
                  <pic:spPr bwMode="auto">
                    <a:xfrm>
                      <a:off x="0" y="0"/>
                      <a:ext cx="5351190" cy="3678943"/>
                    </a:xfrm>
                    <a:prstGeom prst="rect">
                      <a:avLst/>
                    </a:prstGeom>
                    <a:noFill/>
                    <a:ln w="9525">
                      <a:noFill/>
                      <a:miter lim="800000"/>
                      <a:headEnd/>
                      <a:tailEnd/>
                    </a:ln>
                  </pic:spPr>
                </pic:pic>
              </a:graphicData>
            </a:graphic>
          </wp:inline>
        </w:drawing>
      </w:r>
    </w:p>
    <w:p w:rsidR="0078005E" w:rsidRPr="001413CF" w:rsidRDefault="00F835FF" w:rsidP="00D4325B">
      <w:pPr>
        <w:jc w:val="center"/>
        <w:rPr>
          <w:rFonts w:ascii="Times New Roman" w:hAnsi="Times New Roman"/>
        </w:rPr>
      </w:pPr>
      <w:r w:rsidRPr="001413CF">
        <w:rPr>
          <w:rFonts w:ascii="Times New Roman" w:hAnsi="Times New Roman"/>
        </w:rPr>
        <w:t>Рис. 1.</w:t>
      </w:r>
      <w:r w:rsidR="0036371F" w:rsidRPr="001413CF">
        <w:rPr>
          <w:rFonts w:ascii="Times New Roman" w:hAnsi="Times New Roman"/>
          <w:lang w:val="kk-KZ"/>
        </w:rPr>
        <w:t>5</w:t>
      </w:r>
      <w:r w:rsidR="0073148A" w:rsidRPr="001413CF">
        <w:rPr>
          <w:rFonts w:ascii="Times New Roman" w:hAnsi="Times New Roman"/>
        </w:rPr>
        <w:t>Схема расположения м</w:t>
      </w:r>
      <w:r w:rsidR="00565486" w:rsidRPr="001413CF">
        <w:rPr>
          <w:rFonts w:ascii="Times New Roman" w:hAnsi="Times New Roman"/>
        </w:rPr>
        <w:t xml:space="preserve">етеостанций за наблюдением </w:t>
      </w:r>
      <w:r w:rsidR="00FA32CD" w:rsidRPr="001413CF">
        <w:rPr>
          <w:rFonts w:ascii="Times New Roman" w:hAnsi="Times New Roman"/>
        </w:rPr>
        <w:t xml:space="preserve">уровня </w:t>
      </w:r>
      <w:r w:rsidR="00565486" w:rsidRPr="001413CF">
        <w:rPr>
          <w:rFonts w:ascii="Times New Roman" w:hAnsi="Times New Roman"/>
        </w:rPr>
        <w:t>радиа</w:t>
      </w:r>
      <w:r w:rsidR="0073148A" w:rsidRPr="001413CF">
        <w:rPr>
          <w:rFonts w:ascii="Times New Roman" w:hAnsi="Times New Roman"/>
        </w:rPr>
        <w:t>ционного гамма-</w:t>
      </w:r>
    </w:p>
    <w:p w:rsidR="00950A0A" w:rsidRPr="001413CF" w:rsidRDefault="008A0996" w:rsidP="00D4325B">
      <w:pPr>
        <w:jc w:val="center"/>
        <w:rPr>
          <w:rFonts w:ascii="Times New Roman" w:hAnsi="Times New Roman"/>
          <w:lang w:val="kk-KZ"/>
        </w:rPr>
      </w:pPr>
      <w:r w:rsidRPr="001413CF">
        <w:rPr>
          <w:rFonts w:ascii="Times New Roman" w:hAnsi="Times New Roman"/>
        </w:rPr>
        <w:t>фона и плотности</w:t>
      </w:r>
      <w:r w:rsidR="0073148A" w:rsidRPr="001413CF">
        <w:rPr>
          <w:rFonts w:ascii="Times New Roman" w:hAnsi="Times New Roman"/>
        </w:rPr>
        <w:t xml:space="preserve"> радиоактивных выпадений на терри</w:t>
      </w:r>
      <w:r w:rsidR="00F246B3" w:rsidRPr="001413CF">
        <w:rPr>
          <w:rFonts w:ascii="Times New Roman" w:hAnsi="Times New Roman"/>
        </w:rPr>
        <w:t>тории</w:t>
      </w:r>
      <w:r w:rsidR="0073148A" w:rsidRPr="001413CF">
        <w:rPr>
          <w:rFonts w:ascii="Times New Roman" w:hAnsi="Times New Roman"/>
        </w:rPr>
        <w:t>Акмолинской област</w:t>
      </w:r>
      <w:r w:rsidR="00C97194" w:rsidRPr="001413CF">
        <w:rPr>
          <w:rFonts w:ascii="Times New Roman" w:hAnsi="Times New Roman"/>
        </w:rPr>
        <w:t>и</w:t>
      </w:r>
    </w:p>
    <w:p w:rsidR="00594B8A" w:rsidRPr="001413CF" w:rsidRDefault="00594B8A" w:rsidP="00D4325B">
      <w:pPr>
        <w:jc w:val="center"/>
        <w:rPr>
          <w:rFonts w:ascii="Times New Roman" w:hAnsi="Times New Roman"/>
          <w:lang w:val="kk-KZ"/>
        </w:rPr>
      </w:pPr>
    </w:p>
    <w:p w:rsidR="00662A5C" w:rsidRPr="001413CF" w:rsidRDefault="00662A5C" w:rsidP="00D4325B">
      <w:pPr>
        <w:jc w:val="center"/>
        <w:rPr>
          <w:rFonts w:ascii="Times New Roman" w:hAnsi="Times New Roman"/>
          <w:lang w:val="kk-KZ"/>
        </w:rPr>
      </w:pPr>
    </w:p>
    <w:p w:rsidR="00964053" w:rsidRPr="001413CF" w:rsidRDefault="005A01AD" w:rsidP="00D4325B">
      <w:pPr>
        <w:numPr>
          <w:ilvl w:val="0"/>
          <w:numId w:val="1"/>
        </w:numPr>
        <w:ind w:left="0" w:firstLine="0"/>
        <w:jc w:val="center"/>
        <w:rPr>
          <w:rFonts w:ascii="Times New Roman" w:hAnsi="Times New Roman"/>
          <w:b/>
          <w:sz w:val="28"/>
          <w:szCs w:val="28"/>
        </w:rPr>
      </w:pPr>
      <w:r w:rsidRPr="001413CF">
        <w:rPr>
          <w:rFonts w:ascii="Times New Roman" w:hAnsi="Times New Roman"/>
          <w:b/>
          <w:sz w:val="28"/>
          <w:szCs w:val="28"/>
        </w:rPr>
        <w:lastRenderedPageBreak/>
        <w:t>Состояние окружающей среды Актюбинской области</w:t>
      </w:r>
    </w:p>
    <w:p w:rsidR="00BF5BF3" w:rsidRPr="001413CF" w:rsidRDefault="00BF5BF3" w:rsidP="00D4325B">
      <w:pPr>
        <w:jc w:val="center"/>
        <w:rPr>
          <w:rFonts w:ascii="Times New Roman" w:hAnsi="Times New Roman"/>
          <w:b/>
          <w:sz w:val="28"/>
          <w:szCs w:val="28"/>
        </w:rPr>
      </w:pPr>
    </w:p>
    <w:p w:rsidR="005A01AD" w:rsidRPr="001413CF" w:rsidRDefault="005A01AD" w:rsidP="00D4325B">
      <w:pPr>
        <w:numPr>
          <w:ilvl w:val="1"/>
          <w:numId w:val="1"/>
        </w:numPr>
        <w:ind w:left="0" w:firstLine="0"/>
        <w:jc w:val="center"/>
        <w:rPr>
          <w:rFonts w:ascii="Times New Roman" w:hAnsi="Times New Roman"/>
          <w:b/>
          <w:sz w:val="28"/>
          <w:szCs w:val="28"/>
        </w:rPr>
      </w:pPr>
      <w:r w:rsidRPr="001413CF">
        <w:rPr>
          <w:rFonts w:ascii="Times New Roman" w:hAnsi="Times New Roman"/>
          <w:b/>
          <w:sz w:val="28"/>
          <w:szCs w:val="28"/>
        </w:rPr>
        <w:t>Состояние загрязнения атмосферного воздуха по городу Актобе</w:t>
      </w:r>
    </w:p>
    <w:p w:rsidR="005A01AD" w:rsidRPr="001413CF" w:rsidRDefault="005A01AD" w:rsidP="00D4325B">
      <w:pPr>
        <w:ind w:firstLine="851"/>
        <w:jc w:val="both"/>
        <w:rPr>
          <w:rFonts w:ascii="Times New Roman" w:hAnsi="Times New Roman"/>
          <w:b/>
          <w:sz w:val="28"/>
          <w:szCs w:val="28"/>
        </w:rPr>
      </w:pPr>
    </w:p>
    <w:p w:rsidR="00020E40" w:rsidRPr="001413CF" w:rsidRDefault="001750B4" w:rsidP="00D4325B">
      <w:pPr>
        <w:pStyle w:val="Style100"/>
        <w:widowControl/>
        <w:spacing w:line="0" w:lineRule="atLeast"/>
        <w:ind w:firstLine="708"/>
        <w:rPr>
          <w:rStyle w:val="FontStyle201"/>
          <w:sz w:val="28"/>
          <w:szCs w:val="28"/>
        </w:rPr>
      </w:pPr>
      <w:r w:rsidRPr="001413CF">
        <w:rPr>
          <w:rStyle w:val="FontStyle204"/>
          <w:sz w:val="28"/>
          <w:szCs w:val="28"/>
        </w:rPr>
        <w:t>Наб</w:t>
      </w:r>
      <w:r w:rsidR="00F83DE9" w:rsidRPr="001413CF">
        <w:rPr>
          <w:rStyle w:val="FontStyle204"/>
          <w:sz w:val="28"/>
          <w:szCs w:val="28"/>
        </w:rPr>
        <w:t xml:space="preserve">людения за </w:t>
      </w:r>
      <w:r w:rsidRPr="001413CF">
        <w:rPr>
          <w:rStyle w:val="FontStyle204"/>
          <w:sz w:val="28"/>
          <w:szCs w:val="28"/>
        </w:rPr>
        <w:t>состоянием атмосферного воздуха велись на</w:t>
      </w:r>
      <w:r w:rsidR="003E609B" w:rsidRPr="001413CF">
        <w:rPr>
          <w:rStyle w:val="FontStyle204"/>
          <w:sz w:val="28"/>
          <w:szCs w:val="28"/>
        </w:rPr>
        <w:t>6</w:t>
      </w:r>
      <w:r w:rsidRPr="001413CF">
        <w:rPr>
          <w:rStyle w:val="FontStyle204"/>
          <w:sz w:val="28"/>
          <w:szCs w:val="28"/>
        </w:rPr>
        <w:t xml:space="preserve"> стационарных постах</w:t>
      </w:r>
      <w:r w:rsidRPr="001413CF">
        <w:rPr>
          <w:rFonts w:ascii="Times New Roman" w:hAnsi="Times New Roman"/>
          <w:sz w:val="28"/>
          <w:szCs w:val="28"/>
        </w:rPr>
        <w:t>(</w:t>
      </w:r>
      <w:r w:rsidR="002A0015" w:rsidRPr="001413CF">
        <w:rPr>
          <w:rFonts w:ascii="Times New Roman" w:hAnsi="Times New Roman"/>
          <w:sz w:val="28"/>
          <w:szCs w:val="28"/>
        </w:rPr>
        <w:t>рис.</w:t>
      </w:r>
      <w:r w:rsidR="002A7208" w:rsidRPr="001413CF">
        <w:rPr>
          <w:rFonts w:ascii="Times New Roman" w:hAnsi="Times New Roman"/>
          <w:sz w:val="28"/>
          <w:szCs w:val="28"/>
        </w:rPr>
        <w:t>2.1</w:t>
      </w:r>
      <w:r w:rsidRPr="001413CF">
        <w:rPr>
          <w:rFonts w:ascii="Times New Roman" w:hAnsi="Times New Roman"/>
          <w:sz w:val="28"/>
          <w:szCs w:val="28"/>
        </w:rPr>
        <w:t xml:space="preserve">, таблица </w:t>
      </w:r>
      <w:r w:rsidR="00156D90" w:rsidRPr="001413CF">
        <w:rPr>
          <w:rFonts w:ascii="Times New Roman" w:hAnsi="Times New Roman"/>
          <w:sz w:val="28"/>
          <w:szCs w:val="28"/>
        </w:rPr>
        <w:t>2.1</w:t>
      </w:r>
      <w:r w:rsidRPr="001413CF">
        <w:rPr>
          <w:rFonts w:ascii="Times New Roman" w:hAnsi="Times New Roman"/>
          <w:sz w:val="28"/>
          <w:szCs w:val="28"/>
        </w:rPr>
        <w:t>)</w:t>
      </w:r>
      <w:r w:rsidRPr="001413CF">
        <w:rPr>
          <w:rStyle w:val="FontStyle201"/>
          <w:sz w:val="28"/>
          <w:szCs w:val="28"/>
        </w:rPr>
        <w:t>.</w:t>
      </w:r>
    </w:p>
    <w:p w:rsidR="002219FB" w:rsidRPr="001413CF" w:rsidRDefault="002219FB" w:rsidP="00D4325B">
      <w:pPr>
        <w:pStyle w:val="Style100"/>
        <w:widowControl/>
        <w:spacing w:line="0" w:lineRule="atLeast"/>
        <w:ind w:firstLine="708"/>
        <w:rPr>
          <w:rFonts w:ascii="Times New Roman" w:hAnsi="Times New Roman"/>
          <w:sz w:val="20"/>
          <w:szCs w:val="20"/>
        </w:rPr>
      </w:pPr>
    </w:p>
    <w:p w:rsidR="001F78E4" w:rsidRPr="001413CF" w:rsidRDefault="00156D90" w:rsidP="00D4325B">
      <w:pPr>
        <w:jc w:val="right"/>
        <w:rPr>
          <w:rFonts w:ascii="Times New Roman" w:hAnsi="Times New Roman"/>
        </w:rPr>
      </w:pPr>
      <w:r w:rsidRPr="001413CF">
        <w:rPr>
          <w:rFonts w:ascii="Times New Roman" w:hAnsi="Times New Roman"/>
        </w:rPr>
        <w:t>Таблица 2.1</w:t>
      </w:r>
    </w:p>
    <w:p w:rsidR="001750B4" w:rsidRPr="001413CF" w:rsidRDefault="001750B4"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3"/>
        <w:gridCol w:w="1108"/>
        <w:gridCol w:w="2344"/>
        <w:gridCol w:w="2224"/>
        <w:gridCol w:w="3402"/>
      </w:tblGrid>
      <w:tr w:rsidR="000A0360" w:rsidRPr="001413CF" w:rsidTr="004C00C2">
        <w:tc>
          <w:tcPr>
            <w:tcW w:w="953" w:type="dxa"/>
            <w:vAlign w:val="center"/>
          </w:tcPr>
          <w:p w:rsidR="000A0360" w:rsidRPr="001413CF" w:rsidRDefault="000A0360" w:rsidP="00D4325B">
            <w:pPr>
              <w:jc w:val="center"/>
              <w:outlineLvl w:val="1"/>
              <w:rPr>
                <w:rFonts w:ascii="Times New Roman" w:hAnsi="Times New Roman"/>
                <w:b/>
              </w:rPr>
            </w:pPr>
            <w:r w:rsidRPr="001413CF">
              <w:rPr>
                <w:rFonts w:ascii="Times New Roman" w:hAnsi="Times New Roman"/>
                <w:b/>
              </w:rPr>
              <w:t>Номер</w:t>
            </w:r>
          </w:p>
          <w:p w:rsidR="000A0360" w:rsidRPr="001413CF" w:rsidRDefault="000A0360" w:rsidP="00D4325B">
            <w:pPr>
              <w:jc w:val="center"/>
              <w:outlineLvl w:val="1"/>
              <w:rPr>
                <w:rFonts w:ascii="Times New Roman" w:hAnsi="Times New Roman"/>
                <w:b/>
              </w:rPr>
            </w:pPr>
            <w:r w:rsidRPr="001413CF">
              <w:rPr>
                <w:rFonts w:ascii="Times New Roman" w:hAnsi="Times New Roman"/>
                <w:b/>
              </w:rPr>
              <w:t>поста</w:t>
            </w:r>
          </w:p>
        </w:tc>
        <w:tc>
          <w:tcPr>
            <w:tcW w:w="1108" w:type="dxa"/>
            <w:vAlign w:val="center"/>
          </w:tcPr>
          <w:p w:rsidR="000A0360" w:rsidRPr="001413CF" w:rsidRDefault="000A0360" w:rsidP="00D4325B">
            <w:pPr>
              <w:jc w:val="center"/>
              <w:outlineLvl w:val="1"/>
              <w:rPr>
                <w:rFonts w:ascii="Times New Roman" w:hAnsi="Times New Roman"/>
                <w:b/>
              </w:rPr>
            </w:pPr>
            <w:r w:rsidRPr="001413CF">
              <w:rPr>
                <w:rFonts w:ascii="Times New Roman" w:hAnsi="Times New Roman"/>
                <w:b/>
              </w:rPr>
              <w:t>Сроки отбора</w:t>
            </w:r>
          </w:p>
        </w:tc>
        <w:tc>
          <w:tcPr>
            <w:tcW w:w="2344" w:type="dxa"/>
            <w:vAlign w:val="center"/>
          </w:tcPr>
          <w:p w:rsidR="000A0360" w:rsidRPr="001413CF" w:rsidRDefault="000A0360" w:rsidP="00D4325B">
            <w:pPr>
              <w:jc w:val="center"/>
              <w:outlineLvl w:val="1"/>
              <w:rPr>
                <w:rFonts w:ascii="Times New Roman" w:hAnsi="Times New Roman"/>
                <w:b/>
              </w:rPr>
            </w:pPr>
            <w:r w:rsidRPr="001413CF">
              <w:rPr>
                <w:rFonts w:ascii="Times New Roman" w:hAnsi="Times New Roman"/>
                <w:b/>
              </w:rPr>
              <w:t>Проведени</w:t>
            </w:r>
            <w:r w:rsidR="00655189" w:rsidRPr="001413CF">
              <w:rPr>
                <w:rFonts w:ascii="Times New Roman" w:hAnsi="Times New Roman"/>
                <w:b/>
              </w:rPr>
              <w:t>е</w:t>
            </w:r>
            <w:r w:rsidRPr="001413CF">
              <w:rPr>
                <w:rFonts w:ascii="Times New Roman" w:hAnsi="Times New Roman"/>
                <w:b/>
              </w:rPr>
              <w:t xml:space="preserve"> наблюдений</w:t>
            </w:r>
          </w:p>
        </w:tc>
        <w:tc>
          <w:tcPr>
            <w:tcW w:w="2224" w:type="dxa"/>
            <w:vAlign w:val="center"/>
          </w:tcPr>
          <w:p w:rsidR="000A0360" w:rsidRPr="001413CF" w:rsidRDefault="000A0360" w:rsidP="00D4325B">
            <w:pPr>
              <w:jc w:val="center"/>
              <w:outlineLvl w:val="1"/>
              <w:rPr>
                <w:rFonts w:ascii="Times New Roman" w:hAnsi="Times New Roman"/>
                <w:b/>
              </w:rPr>
            </w:pPr>
            <w:r w:rsidRPr="001413CF">
              <w:rPr>
                <w:rFonts w:ascii="Times New Roman" w:hAnsi="Times New Roman"/>
                <w:b/>
              </w:rPr>
              <w:t>Адрес поста</w:t>
            </w:r>
          </w:p>
        </w:tc>
        <w:tc>
          <w:tcPr>
            <w:tcW w:w="3402" w:type="dxa"/>
            <w:vAlign w:val="center"/>
          </w:tcPr>
          <w:p w:rsidR="000A0360" w:rsidRPr="001413CF" w:rsidRDefault="000A0360" w:rsidP="00D4325B">
            <w:pPr>
              <w:jc w:val="center"/>
              <w:outlineLvl w:val="1"/>
              <w:rPr>
                <w:rFonts w:ascii="Times New Roman" w:hAnsi="Times New Roman"/>
                <w:b/>
              </w:rPr>
            </w:pPr>
            <w:r w:rsidRPr="001413CF">
              <w:rPr>
                <w:rFonts w:ascii="Times New Roman" w:hAnsi="Times New Roman"/>
                <w:b/>
              </w:rPr>
              <w:t>Определяемые примеси</w:t>
            </w:r>
          </w:p>
        </w:tc>
      </w:tr>
      <w:tr w:rsidR="000A0360" w:rsidRPr="001413CF" w:rsidTr="004C00C2">
        <w:tc>
          <w:tcPr>
            <w:tcW w:w="953" w:type="dxa"/>
            <w:vAlign w:val="center"/>
          </w:tcPr>
          <w:p w:rsidR="000A0360" w:rsidRPr="001413CF" w:rsidRDefault="000A0360" w:rsidP="00D4325B">
            <w:pPr>
              <w:jc w:val="center"/>
              <w:outlineLvl w:val="1"/>
              <w:rPr>
                <w:rFonts w:ascii="Times New Roman" w:hAnsi="Times New Roman"/>
              </w:rPr>
            </w:pPr>
            <w:r w:rsidRPr="001413CF">
              <w:rPr>
                <w:rFonts w:ascii="Times New Roman" w:hAnsi="Times New Roman"/>
              </w:rPr>
              <w:t>1</w:t>
            </w:r>
          </w:p>
        </w:tc>
        <w:tc>
          <w:tcPr>
            <w:tcW w:w="1108" w:type="dxa"/>
            <w:vAlign w:val="center"/>
          </w:tcPr>
          <w:p w:rsidR="000A0360" w:rsidRPr="001413CF" w:rsidRDefault="000A0360" w:rsidP="00D4325B">
            <w:pPr>
              <w:jc w:val="center"/>
              <w:outlineLvl w:val="1"/>
              <w:rPr>
                <w:rFonts w:ascii="Times New Roman" w:hAnsi="Times New Roman"/>
              </w:rPr>
            </w:pPr>
            <w:r w:rsidRPr="001413CF">
              <w:rPr>
                <w:rFonts w:ascii="Times New Roman" w:hAnsi="Times New Roman"/>
              </w:rPr>
              <w:t>4 раза в сутки</w:t>
            </w:r>
          </w:p>
        </w:tc>
        <w:tc>
          <w:tcPr>
            <w:tcW w:w="2344" w:type="dxa"/>
            <w:vAlign w:val="center"/>
          </w:tcPr>
          <w:p w:rsidR="000A0360" w:rsidRPr="001413CF" w:rsidRDefault="00AC11C5" w:rsidP="00D4325B">
            <w:pPr>
              <w:jc w:val="center"/>
              <w:outlineLvl w:val="1"/>
              <w:rPr>
                <w:rFonts w:ascii="Times New Roman" w:hAnsi="Times New Roman"/>
              </w:rPr>
            </w:pPr>
            <w:r w:rsidRPr="001413CF">
              <w:rPr>
                <w:rFonts w:ascii="Times New Roman" w:hAnsi="Times New Roman"/>
              </w:rPr>
              <w:t xml:space="preserve">ручной отбор проб (дискретные </w:t>
            </w:r>
            <w:r w:rsidR="00632E59" w:rsidRPr="001413CF">
              <w:rPr>
                <w:rFonts w:ascii="Times New Roman" w:hAnsi="Times New Roman"/>
              </w:rPr>
              <w:t>методы)</w:t>
            </w:r>
          </w:p>
        </w:tc>
        <w:tc>
          <w:tcPr>
            <w:tcW w:w="2224" w:type="dxa"/>
            <w:vAlign w:val="center"/>
          </w:tcPr>
          <w:p w:rsidR="000A0360" w:rsidRPr="001413CF" w:rsidRDefault="000A0360" w:rsidP="00D4325B">
            <w:pPr>
              <w:jc w:val="center"/>
              <w:outlineLvl w:val="1"/>
              <w:rPr>
                <w:rFonts w:ascii="Times New Roman" w:hAnsi="Times New Roman"/>
                <w:i/>
              </w:rPr>
            </w:pPr>
            <w:r w:rsidRPr="001413CF">
              <w:rPr>
                <w:rStyle w:val="FontStyle201"/>
                <w:i w:val="0"/>
              </w:rPr>
              <w:t>Авиагородок, 14</w:t>
            </w:r>
          </w:p>
        </w:tc>
        <w:tc>
          <w:tcPr>
            <w:tcW w:w="3402" w:type="dxa"/>
            <w:vAlign w:val="center"/>
          </w:tcPr>
          <w:p w:rsidR="000A0360" w:rsidRPr="001413CF" w:rsidRDefault="006D4D58" w:rsidP="00D4325B">
            <w:pPr>
              <w:outlineLvl w:val="1"/>
              <w:rPr>
                <w:rFonts w:ascii="Times New Roman" w:hAnsi="Times New Roman"/>
              </w:rPr>
            </w:pPr>
            <w:r w:rsidRPr="001413CF">
              <w:rPr>
                <w:rStyle w:val="FontStyle204"/>
                <w:sz w:val="24"/>
                <w:szCs w:val="24"/>
              </w:rPr>
              <w:t>взвешенные вещества, диоксид серы, оксид углерода, диоксид азота</w:t>
            </w:r>
          </w:p>
        </w:tc>
      </w:tr>
      <w:tr w:rsidR="000A0360" w:rsidRPr="001413CF" w:rsidTr="004C00C2">
        <w:trPr>
          <w:trHeight w:val="414"/>
        </w:trPr>
        <w:tc>
          <w:tcPr>
            <w:tcW w:w="953" w:type="dxa"/>
            <w:vAlign w:val="center"/>
          </w:tcPr>
          <w:p w:rsidR="000A0360" w:rsidRPr="001413CF" w:rsidRDefault="000A0360" w:rsidP="00D4325B">
            <w:pPr>
              <w:jc w:val="center"/>
              <w:outlineLvl w:val="1"/>
              <w:rPr>
                <w:rFonts w:ascii="Times New Roman" w:hAnsi="Times New Roman"/>
              </w:rPr>
            </w:pPr>
            <w:r w:rsidRPr="001413CF">
              <w:rPr>
                <w:rFonts w:ascii="Times New Roman" w:hAnsi="Times New Roman"/>
              </w:rPr>
              <w:t>4</w:t>
            </w:r>
          </w:p>
        </w:tc>
        <w:tc>
          <w:tcPr>
            <w:tcW w:w="1108" w:type="dxa"/>
            <w:vMerge w:val="restart"/>
            <w:vAlign w:val="center"/>
          </w:tcPr>
          <w:p w:rsidR="000A0360" w:rsidRPr="001413CF" w:rsidRDefault="000A0360" w:rsidP="00D4325B">
            <w:pPr>
              <w:jc w:val="center"/>
              <w:outlineLvl w:val="1"/>
              <w:rPr>
                <w:rFonts w:ascii="Times New Roman" w:hAnsi="Times New Roman"/>
              </w:rPr>
            </w:pPr>
            <w:r w:rsidRPr="001413CF">
              <w:rPr>
                <w:rFonts w:ascii="Times New Roman" w:hAnsi="Times New Roman"/>
              </w:rPr>
              <w:t>3 раза в сутки</w:t>
            </w:r>
          </w:p>
        </w:tc>
        <w:tc>
          <w:tcPr>
            <w:tcW w:w="2344" w:type="dxa"/>
            <w:vMerge w:val="restart"/>
            <w:vAlign w:val="center"/>
          </w:tcPr>
          <w:p w:rsidR="000A0360" w:rsidRPr="001413CF" w:rsidRDefault="00AC11C5" w:rsidP="00D4325B">
            <w:pPr>
              <w:jc w:val="center"/>
              <w:outlineLvl w:val="1"/>
              <w:rPr>
                <w:rFonts w:ascii="Times New Roman" w:hAnsi="Times New Roman"/>
              </w:rPr>
            </w:pPr>
            <w:r w:rsidRPr="001413CF">
              <w:rPr>
                <w:rFonts w:ascii="Times New Roman" w:hAnsi="Times New Roman"/>
              </w:rPr>
              <w:t>ручной отбор проб (дискретные</w:t>
            </w:r>
            <w:r w:rsidR="00632E59" w:rsidRPr="001413CF">
              <w:rPr>
                <w:rFonts w:ascii="Times New Roman" w:hAnsi="Times New Roman"/>
              </w:rPr>
              <w:t>методы)</w:t>
            </w:r>
          </w:p>
        </w:tc>
        <w:tc>
          <w:tcPr>
            <w:tcW w:w="2224" w:type="dxa"/>
            <w:vAlign w:val="center"/>
          </w:tcPr>
          <w:p w:rsidR="000A0360" w:rsidRPr="001413CF" w:rsidRDefault="000A0360" w:rsidP="00D4325B">
            <w:pPr>
              <w:jc w:val="center"/>
              <w:outlineLvl w:val="1"/>
              <w:rPr>
                <w:rFonts w:ascii="Times New Roman" w:hAnsi="Times New Roman"/>
                <w:i/>
              </w:rPr>
            </w:pPr>
            <w:r w:rsidRPr="001413CF">
              <w:rPr>
                <w:rStyle w:val="FontStyle201"/>
                <w:i w:val="0"/>
              </w:rPr>
              <w:t>ул. Белинского, 5</w:t>
            </w:r>
          </w:p>
        </w:tc>
        <w:tc>
          <w:tcPr>
            <w:tcW w:w="3402" w:type="dxa"/>
            <w:vAlign w:val="center"/>
          </w:tcPr>
          <w:p w:rsidR="000A0360" w:rsidRPr="001413CF" w:rsidRDefault="006D4D58" w:rsidP="00D4325B">
            <w:pPr>
              <w:outlineLvl w:val="1"/>
              <w:rPr>
                <w:rFonts w:ascii="Times New Roman" w:hAnsi="Times New Roman"/>
              </w:rPr>
            </w:pPr>
            <w:r w:rsidRPr="001413CF">
              <w:rPr>
                <w:rStyle w:val="FontStyle204"/>
                <w:sz w:val="24"/>
                <w:szCs w:val="24"/>
              </w:rPr>
              <w:t>взвешенные вещества, диоксид серы, оксид углерода, диоксид азота, сероводород, формальдегид</w:t>
            </w:r>
            <w:r w:rsidRPr="001413CF">
              <w:rPr>
                <w:rStyle w:val="FontStyle204"/>
                <w:sz w:val="24"/>
                <w:szCs w:val="24"/>
                <w:lang w:val="kk-KZ"/>
              </w:rPr>
              <w:t>, хром</w:t>
            </w:r>
          </w:p>
        </w:tc>
      </w:tr>
      <w:tr w:rsidR="000A0360" w:rsidRPr="001413CF" w:rsidTr="004C00C2">
        <w:tc>
          <w:tcPr>
            <w:tcW w:w="953" w:type="dxa"/>
            <w:vAlign w:val="center"/>
          </w:tcPr>
          <w:p w:rsidR="000A0360" w:rsidRPr="001413CF" w:rsidRDefault="000A0360" w:rsidP="00D4325B">
            <w:pPr>
              <w:jc w:val="center"/>
              <w:outlineLvl w:val="1"/>
              <w:rPr>
                <w:rFonts w:ascii="Times New Roman" w:hAnsi="Times New Roman"/>
              </w:rPr>
            </w:pPr>
            <w:r w:rsidRPr="001413CF">
              <w:rPr>
                <w:rFonts w:ascii="Times New Roman" w:hAnsi="Times New Roman"/>
              </w:rPr>
              <w:t>5</w:t>
            </w:r>
          </w:p>
        </w:tc>
        <w:tc>
          <w:tcPr>
            <w:tcW w:w="1108" w:type="dxa"/>
            <w:vMerge/>
            <w:vAlign w:val="center"/>
          </w:tcPr>
          <w:p w:rsidR="000A0360" w:rsidRPr="001413CF" w:rsidRDefault="000A0360" w:rsidP="00D4325B">
            <w:pPr>
              <w:jc w:val="center"/>
              <w:outlineLvl w:val="1"/>
              <w:rPr>
                <w:rFonts w:ascii="Times New Roman" w:hAnsi="Times New Roman"/>
              </w:rPr>
            </w:pPr>
          </w:p>
        </w:tc>
        <w:tc>
          <w:tcPr>
            <w:tcW w:w="2344" w:type="dxa"/>
            <w:vMerge/>
            <w:vAlign w:val="center"/>
          </w:tcPr>
          <w:p w:rsidR="000A0360" w:rsidRPr="001413CF" w:rsidRDefault="000A0360" w:rsidP="00D4325B">
            <w:pPr>
              <w:jc w:val="center"/>
              <w:outlineLvl w:val="1"/>
              <w:rPr>
                <w:rFonts w:ascii="Times New Roman" w:hAnsi="Times New Roman"/>
              </w:rPr>
            </w:pPr>
          </w:p>
        </w:tc>
        <w:tc>
          <w:tcPr>
            <w:tcW w:w="2224" w:type="dxa"/>
            <w:vAlign w:val="center"/>
          </w:tcPr>
          <w:p w:rsidR="000A0360" w:rsidRPr="001413CF" w:rsidRDefault="000A0360" w:rsidP="00D4325B">
            <w:pPr>
              <w:jc w:val="center"/>
              <w:outlineLvl w:val="1"/>
              <w:rPr>
                <w:rFonts w:ascii="Times New Roman" w:hAnsi="Times New Roman"/>
                <w:i/>
              </w:rPr>
            </w:pPr>
            <w:r w:rsidRPr="001413CF">
              <w:rPr>
                <w:rStyle w:val="FontStyle201"/>
                <w:i w:val="0"/>
              </w:rPr>
              <w:t>ул. Ломоносова, 7</w:t>
            </w:r>
          </w:p>
        </w:tc>
        <w:tc>
          <w:tcPr>
            <w:tcW w:w="3402" w:type="dxa"/>
            <w:vAlign w:val="center"/>
          </w:tcPr>
          <w:p w:rsidR="000A0360" w:rsidRPr="001413CF" w:rsidRDefault="006D4D58" w:rsidP="00D4325B">
            <w:pPr>
              <w:outlineLvl w:val="1"/>
              <w:rPr>
                <w:rFonts w:ascii="Times New Roman" w:hAnsi="Times New Roman"/>
              </w:rPr>
            </w:pPr>
            <w:r w:rsidRPr="001413CF">
              <w:rPr>
                <w:rStyle w:val="FontStyle204"/>
                <w:sz w:val="24"/>
                <w:szCs w:val="24"/>
              </w:rPr>
              <w:t>взвешенные вещества, сульфаты, оксид углерода, оксид и диоксид азота, формальдегид</w:t>
            </w:r>
          </w:p>
        </w:tc>
      </w:tr>
      <w:tr w:rsidR="006D4D58" w:rsidRPr="001413CF" w:rsidTr="001C4728">
        <w:trPr>
          <w:trHeight w:val="845"/>
        </w:trPr>
        <w:tc>
          <w:tcPr>
            <w:tcW w:w="953" w:type="dxa"/>
            <w:vAlign w:val="center"/>
          </w:tcPr>
          <w:p w:rsidR="006D4D58" w:rsidRPr="001413CF" w:rsidRDefault="006D4D58" w:rsidP="00D4325B">
            <w:pPr>
              <w:jc w:val="center"/>
              <w:outlineLvl w:val="1"/>
              <w:rPr>
                <w:rFonts w:ascii="Times New Roman" w:hAnsi="Times New Roman"/>
              </w:rPr>
            </w:pPr>
            <w:r w:rsidRPr="001413CF">
              <w:rPr>
                <w:rFonts w:ascii="Times New Roman" w:hAnsi="Times New Roman"/>
              </w:rPr>
              <w:t>2</w:t>
            </w:r>
          </w:p>
        </w:tc>
        <w:tc>
          <w:tcPr>
            <w:tcW w:w="1108" w:type="dxa"/>
            <w:vMerge w:val="restart"/>
            <w:vAlign w:val="center"/>
          </w:tcPr>
          <w:p w:rsidR="006D4D58" w:rsidRPr="001413CF" w:rsidRDefault="006D4D58" w:rsidP="00D4325B">
            <w:pPr>
              <w:jc w:val="center"/>
              <w:outlineLvl w:val="1"/>
              <w:rPr>
                <w:rFonts w:ascii="Times New Roman" w:hAnsi="Times New Roman"/>
              </w:rPr>
            </w:pPr>
            <w:r w:rsidRPr="001413CF">
              <w:rPr>
                <w:rFonts w:ascii="Times New Roman" w:hAnsi="Times New Roman"/>
              </w:rPr>
              <w:t>каждые 20 минут</w:t>
            </w:r>
          </w:p>
        </w:tc>
        <w:tc>
          <w:tcPr>
            <w:tcW w:w="2344" w:type="dxa"/>
            <w:vMerge w:val="restart"/>
            <w:vAlign w:val="center"/>
          </w:tcPr>
          <w:p w:rsidR="006D4D58" w:rsidRPr="001413CF" w:rsidRDefault="006D4D58" w:rsidP="00D4325B">
            <w:pPr>
              <w:jc w:val="center"/>
              <w:outlineLvl w:val="1"/>
              <w:rPr>
                <w:rFonts w:ascii="Times New Roman" w:hAnsi="Times New Roman"/>
              </w:rPr>
            </w:pPr>
            <w:r w:rsidRPr="001413CF">
              <w:rPr>
                <w:rFonts w:ascii="Times New Roman" w:hAnsi="Times New Roman"/>
              </w:rPr>
              <w:t>в непрерывном режиме</w:t>
            </w:r>
          </w:p>
        </w:tc>
        <w:tc>
          <w:tcPr>
            <w:tcW w:w="2224" w:type="dxa"/>
            <w:vAlign w:val="center"/>
          </w:tcPr>
          <w:p w:rsidR="006D4D58" w:rsidRPr="001413CF" w:rsidRDefault="006D4D58" w:rsidP="00D4325B">
            <w:pPr>
              <w:jc w:val="center"/>
              <w:outlineLvl w:val="1"/>
              <w:rPr>
                <w:rStyle w:val="FontStyle187"/>
                <w:rFonts w:ascii="Times New Roman" w:hAnsi="Times New Roman"/>
                <w:spacing w:val="0"/>
                <w:sz w:val="24"/>
                <w:szCs w:val="24"/>
              </w:rPr>
            </w:pPr>
            <w:r w:rsidRPr="001413CF">
              <w:rPr>
                <w:rStyle w:val="FontStyle187"/>
                <w:rFonts w:ascii="Times New Roman" w:hAnsi="Times New Roman"/>
                <w:spacing w:val="0"/>
                <w:sz w:val="24"/>
                <w:szCs w:val="24"/>
              </w:rPr>
              <w:t>ул. Рыскулова, 4 Г</w:t>
            </w:r>
          </w:p>
        </w:tc>
        <w:tc>
          <w:tcPr>
            <w:tcW w:w="3402" w:type="dxa"/>
            <w:vMerge w:val="restart"/>
            <w:vAlign w:val="center"/>
          </w:tcPr>
          <w:p w:rsidR="006D4D58" w:rsidRPr="001413CF" w:rsidRDefault="006D4D58" w:rsidP="00D4325B">
            <w:pPr>
              <w:outlineLvl w:val="1"/>
              <w:rPr>
                <w:rFonts w:ascii="Times New Roman" w:hAnsi="Times New Roman"/>
              </w:rPr>
            </w:pPr>
            <w:r w:rsidRPr="001413CF">
              <w:rPr>
                <w:rFonts w:ascii="Times New Roman" w:hAnsi="Times New Roman"/>
                <w:lang w:eastAsia="ru-RU" w:bidi="ar-SA"/>
              </w:rPr>
              <w:t>взвешенные частицы РМ-10, диоксид серы, оксид углерода, диоксид азота, оксид азота, озон, сероводород, формальдегид</w:t>
            </w:r>
            <w:r w:rsidR="00E536F0" w:rsidRPr="001413CF">
              <w:rPr>
                <w:rFonts w:ascii="Times New Roman" w:hAnsi="Times New Roman"/>
                <w:lang w:eastAsia="ru-RU" w:bidi="ar-SA"/>
              </w:rPr>
              <w:t>,</w:t>
            </w:r>
            <w:r w:rsidR="00E536F0" w:rsidRPr="001413CF">
              <w:rPr>
                <w:rStyle w:val="FontStyle204"/>
                <w:sz w:val="24"/>
                <w:szCs w:val="24"/>
              </w:rPr>
              <w:t xml:space="preserve"> сумма углеводородов, метан</w:t>
            </w:r>
          </w:p>
        </w:tc>
      </w:tr>
      <w:tr w:rsidR="006D4D58" w:rsidRPr="001413CF" w:rsidTr="004C00C2">
        <w:trPr>
          <w:trHeight w:val="598"/>
        </w:trPr>
        <w:tc>
          <w:tcPr>
            <w:tcW w:w="953" w:type="dxa"/>
            <w:vAlign w:val="center"/>
          </w:tcPr>
          <w:p w:rsidR="006D4D58" w:rsidRPr="001413CF" w:rsidRDefault="006D4D58" w:rsidP="00D4325B">
            <w:pPr>
              <w:jc w:val="center"/>
              <w:outlineLvl w:val="1"/>
              <w:rPr>
                <w:rFonts w:ascii="Times New Roman" w:hAnsi="Times New Roman"/>
              </w:rPr>
            </w:pPr>
            <w:r w:rsidRPr="001413CF">
              <w:rPr>
                <w:rFonts w:ascii="Times New Roman" w:hAnsi="Times New Roman"/>
              </w:rPr>
              <w:t>3</w:t>
            </w:r>
          </w:p>
        </w:tc>
        <w:tc>
          <w:tcPr>
            <w:tcW w:w="1108" w:type="dxa"/>
            <w:vMerge/>
            <w:vAlign w:val="center"/>
          </w:tcPr>
          <w:p w:rsidR="006D4D58" w:rsidRPr="001413CF" w:rsidRDefault="006D4D58" w:rsidP="00D4325B">
            <w:pPr>
              <w:jc w:val="center"/>
              <w:outlineLvl w:val="1"/>
              <w:rPr>
                <w:rFonts w:ascii="Times New Roman" w:hAnsi="Times New Roman"/>
              </w:rPr>
            </w:pPr>
          </w:p>
        </w:tc>
        <w:tc>
          <w:tcPr>
            <w:tcW w:w="2344" w:type="dxa"/>
            <w:vMerge/>
            <w:vAlign w:val="center"/>
          </w:tcPr>
          <w:p w:rsidR="006D4D58" w:rsidRPr="001413CF" w:rsidRDefault="006D4D58" w:rsidP="00D4325B">
            <w:pPr>
              <w:jc w:val="center"/>
              <w:outlineLvl w:val="1"/>
              <w:rPr>
                <w:rFonts w:ascii="Times New Roman" w:hAnsi="Times New Roman"/>
              </w:rPr>
            </w:pPr>
          </w:p>
        </w:tc>
        <w:tc>
          <w:tcPr>
            <w:tcW w:w="2224" w:type="dxa"/>
            <w:vAlign w:val="center"/>
          </w:tcPr>
          <w:p w:rsidR="006D4D58" w:rsidRPr="001413CF" w:rsidRDefault="006D4D58" w:rsidP="00D4325B">
            <w:pPr>
              <w:jc w:val="center"/>
              <w:outlineLvl w:val="1"/>
              <w:rPr>
                <w:rFonts w:ascii="Times New Roman" w:hAnsi="Times New Roman"/>
              </w:rPr>
            </w:pPr>
            <w:r w:rsidRPr="001413CF">
              <w:rPr>
                <w:rStyle w:val="FontStyle187"/>
                <w:rFonts w:ascii="Times New Roman" w:hAnsi="Times New Roman"/>
                <w:spacing w:val="0"/>
                <w:sz w:val="24"/>
                <w:szCs w:val="24"/>
              </w:rPr>
              <w:t>ул. Есет-батыра, 109А</w:t>
            </w:r>
          </w:p>
        </w:tc>
        <w:tc>
          <w:tcPr>
            <w:tcW w:w="3402" w:type="dxa"/>
            <w:vMerge/>
            <w:vAlign w:val="center"/>
          </w:tcPr>
          <w:p w:rsidR="006D4D58" w:rsidRPr="001413CF" w:rsidRDefault="006D4D58" w:rsidP="00D4325B">
            <w:pPr>
              <w:outlineLvl w:val="1"/>
              <w:rPr>
                <w:rFonts w:ascii="Times New Roman" w:hAnsi="Times New Roman"/>
              </w:rPr>
            </w:pPr>
          </w:p>
        </w:tc>
      </w:tr>
      <w:tr w:rsidR="00563CFE" w:rsidRPr="001413CF" w:rsidTr="004C00C2">
        <w:tc>
          <w:tcPr>
            <w:tcW w:w="953" w:type="dxa"/>
            <w:vAlign w:val="center"/>
          </w:tcPr>
          <w:p w:rsidR="00563CFE" w:rsidRPr="001413CF" w:rsidRDefault="00563CFE" w:rsidP="00D4325B">
            <w:pPr>
              <w:spacing w:after="60"/>
              <w:jc w:val="center"/>
              <w:outlineLvl w:val="1"/>
              <w:rPr>
                <w:rFonts w:ascii="Times New Roman" w:hAnsi="Times New Roman"/>
              </w:rPr>
            </w:pPr>
            <w:r w:rsidRPr="001413CF">
              <w:rPr>
                <w:rFonts w:ascii="Times New Roman" w:hAnsi="Times New Roman"/>
              </w:rPr>
              <w:t>6</w:t>
            </w:r>
          </w:p>
        </w:tc>
        <w:tc>
          <w:tcPr>
            <w:tcW w:w="1108" w:type="dxa"/>
            <w:vMerge/>
          </w:tcPr>
          <w:p w:rsidR="00563CFE" w:rsidRPr="001413CF" w:rsidRDefault="00563CFE" w:rsidP="00D4325B">
            <w:pPr>
              <w:spacing w:after="60"/>
              <w:jc w:val="center"/>
              <w:outlineLvl w:val="1"/>
              <w:rPr>
                <w:rFonts w:ascii="Times New Roman" w:hAnsi="Times New Roman"/>
              </w:rPr>
            </w:pPr>
          </w:p>
        </w:tc>
        <w:tc>
          <w:tcPr>
            <w:tcW w:w="2344" w:type="dxa"/>
            <w:vMerge/>
          </w:tcPr>
          <w:p w:rsidR="00563CFE" w:rsidRPr="001413CF" w:rsidRDefault="00563CFE" w:rsidP="00D4325B">
            <w:pPr>
              <w:spacing w:after="60"/>
              <w:jc w:val="center"/>
              <w:outlineLvl w:val="1"/>
              <w:rPr>
                <w:rFonts w:ascii="Times New Roman" w:hAnsi="Times New Roman"/>
              </w:rPr>
            </w:pPr>
          </w:p>
        </w:tc>
        <w:tc>
          <w:tcPr>
            <w:tcW w:w="2224" w:type="dxa"/>
            <w:vAlign w:val="center"/>
          </w:tcPr>
          <w:p w:rsidR="00563CFE" w:rsidRPr="001413CF" w:rsidRDefault="00563CFE" w:rsidP="00D4325B">
            <w:pPr>
              <w:spacing w:after="60"/>
              <w:jc w:val="center"/>
              <w:outlineLvl w:val="1"/>
              <w:rPr>
                <w:rStyle w:val="FontStyle187"/>
                <w:rFonts w:ascii="Times New Roman" w:hAnsi="Times New Roman"/>
                <w:spacing w:val="0"/>
                <w:sz w:val="24"/>
                <w:szCs w:val="24"/>
              </w:rPr>
            </w:pPr>
            <w:r w:rsidRPr="001413CF">
              <w:rPr>
                <w:rStyle w:val="FontStyle187"/>
                <w:rFonts w:ascii="Times New Roman" w:hAnsi="Times New Roman"/>
                <w:spacing w:val="0"/>
                <w:sz w:val="24"/>
                <w:szCs w:val="24"/>
              </w:rPr>
              <w:t>ул. Жанкожа-батыра, 89</w:t>
            </w:r>
          </w:p>
        </w:tc>
        <w:tc>
          <w:tcPr>
            <w:tcW w:w="3402" w:type="dxa"/>
          </w:tcPr>
          <w:p w:rsidR="00563CFE" w:rsidRPr="001413CF" w:rsidRDefault="005B4A2B" w:rsidP="00D4325B">
            <w:pPr>
              <w:outlineLvl w:val="1"/>
              <w:rPr>
                <w:rFonts w:ascii="Times New Roman" w:hAnsi="Times New Roman"/>
              </w:rPr>
            </w:pPr>
            <w:r w:rsidRPr="001413CF">
              <w:rPr>
                <w:rStyle w:val="FontStyle204"/>
                <w:sz w:val="24"/>
                <w:szCs w:val="24"/>
              </w:rPr>
              <w:t>взвешенные частицы РМ-2,5, взвешенные частицы РМ-10, диоксид серы, диоксид азота, оксид азота, озон, сероводород, сумма углеводородов, аммиак, метан</w:t>
            </w:r>
          </w:p>
        </w:tc>
      </w:tr>
    </w:tbl>
    <w:p w:rsidR="0081735D" w:rsidRPr="001413CF" w:rsidRDefault="0081735D" w:rsidP="00D4325B">
      <w:pPr>
        <w:jc w:val="center"/>
        <w:rPr>
          <w:rFonts w:ascii="Times New Roman" w:hAnsi="Times New Roman"/>
          <w:b/>
          <w:noProof/>
          <w:sz w:val="26"/>
          <w:szCs w:val="26"/>
          <w:lang w:eastAsia="ru-RU" w:bidi="ar-SA"/>
        </w:rPr>
      </w:pPr>
    </w:p>
    <w:p w:rsidR="00D85BB9" w:rsidRPr="001413CF" w:rsidRDefault="00D85BB9" w:rsidP="00D4325B">
      <w:pPr>
        <w:jc w:val="center"/>
        <w:rPr>
          <w:rFonts w:ascii="Times New Roman" w:hAnsi="Times New Roman"/>
          <w:b/>
          <w:noProof/>
          <w:sz w:val="26"/>
          <w:szCs w:val="26"/>
          <w:lang w:eastAsia="ru-RU" w:bidi="ar-SA"/>
        </w:rPr>
      </w:pPr>
      <w:r w:rsidRPr="001413CF">
        <w:rPr>
          <w:rFonts w:ascii="Times New Roman" w:hAnsi="Times New Roman"/>
          <w:b/>
          <w:noProof/>
          <w:sz w:val="26"/>
          <w:szCs w:val="26"/>
          <w:lang w:eastAsia="ru-RU" w:bidi="ar-SA"/>
        </w:rPr>
        <w:lastRenderedPageBreak/>
        <w:drawing>
          <wp:inline distT="0" distB="0" distL="0" distR="0">
            <wp:extent cx="6356675" cy="4922874"/>
            <wp:effectExtent l="19050" t="0" r="6025" b="0"/>
            <wp:docPr id="36" name="Рисунок 6" descr="C:\Users\ww\Desktop\На бюллетень\Актоб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w\Desktop\На бюллетень\Актобе.jpg"/>
                    <pic:cNvPicPr>
                      <a:picLocks noChangeAspect="1" noChangeArrowheads="1"/>
                    </pic:cNvPicPr>
                  </pic:nvPicPr>
                  <pic:blipFill>
                    <a:blip r:embed="rId37" cstate="print"/>
                    <a:srcRect/>
                    <a:stretch>
                      <a:fillRect/>
                    </a:stretch>
                  </pic:blipFill>
                  <pic:spPr bwMode="auto">
                    <a:xfrm>
                      <a:off x="0" y="0"/>
                      <a:ext cx="6380674" cy="4941460"/>
                    </a:xfrm>
                    <a:prstGeom prst="rect">
                      <a:avLst/>
                    </a:prstGeom>
                    <a:noFill/>
                    <a:ln w="9525">
                      <a:noFill/>
                      <a:miter lim="800000"/>
                      <a:headEnd/>
                      <a:tailEnd/>
                    </a:ln>
                  </pic:spPr>
                </pic:pic>
              </a:graphicData>
            </a:graphic>
          </wp:inline>
        </w:drawing>
      </w:r>
    </w:p>
    <w:p w:rsidR="00950A0A" w:rsidRPr="001413CF" w:rsidRDefault="002A0015" w:rsidP="00D4325B">
      <w:pPr>
        <w:jc w:val="center"/>
        <w:rPr>
          <w:rFonts w:ascii="Times New Roman" w:hAnsi="Times New Roman"/>
        </w:rPr>
      </w:pPr>
      <w:r w:rsidRPr="001413CF">
        <w:rPr>
          <w:rFonts w:ascii="Times New Roman" w:hAnsi="Times New Roman"/>
        </w:rPr>
        <w:t>Рис.2.1.</w:t>
      </w:r>
      <w:r w:rsidR="002D7F4F" w:rsidRPr="001413CF">
        <w:rPr>
          <w:rFonts w:ascii="Times New Roman" w:hAnsi="Times New Roman"/>
        </w:rPr>
        <w:t>С</w:t>
      </w:r>
      <w:r w:rsidR="000C0B3E" w:rsidRPr="001413CF">
        <w:rPr>
          <w:rFonts w:ascii="Times New Roman" w:hAnsi="Times New Roman"/>
        </w:rPr>
        <w:t>хема</w:t>
      </w:r>
      <w:r w:rsidRPr="001413CF">
        <w:rPr>
          <w:rFonts w:ascii="Times New Roman" w:hAnsi="Times New Roman"/>
        </w:rPr>
        <w:t xml:space="preserve"> расположения стационарной сети наблюдений за загрязнением атмосферного воздуха города </w:t>
      </w:r>
      <w:r w:rsidR="000C0B3E" w:rsidRPr="001413CF">
        <w:rPr>
          <w:rFonts w:ascii="Times New Roman" w:hAnsi="Times New Roman"/>
        </w:rPr>
        <w:t>А</w:t>
      </w:r>
      <w:r w:rsidR="0074730A" w:rsidRPr="001413CF">
        <w:rPr>
          <w:rFonts w:ascii="Times New Roman" w:hAnsi="Times New Roman"/>
        </w:rPr>
        <w:t>ктобе</w:t>
      </w:r>
    </w:p>
    <w:p w:rsidR="002E5E3D" w:rsidRPr="001413CF" w:rsidRDefault="002E5E3D" w:rsidP="00D4325B">
      <w:pPr>
        <w:ind w:firstLine="709"/>
        <w:jc w:val="both"/>
        <w:rPr>
          <w:rFonts w:ascii="Times New Roman" w:hAnsi="Times New Roman"/>
          <w:b/>
          <w:i/>
          <w:sz w:val="28"/>
          <w:szCs w:val="28"/>
        </w:rPr>
      </w:pPr>
    </w:p>
    <w:p w:rsidR="00693170" w:rsidRPr="001413CF" w:rsidRDefault="00693170" w:rsidP="00D4325B">
      <w:pPr>
        <w:ind w:firstLine="709"/>
        <w:jc w:val="both"/>
        <w:rPr>
          <w:rFonts w:ascii="Times New Roman" w:hAnsi="Times New Roman"/>
          <w:sz w:val="28"/>
          <w:szCs w:val="28"/>
        </w:rPr>
      </w:pPr>
      <w:r w:rsidRPr="001413CF">
        <w:rPr>
          <w:rFonts w:ascii="Times New Roman" w:hAnsi="Times New Roman"/>
          <w:b/>
          <w:i/>
          <w:sz w:val="28"/>
          <w:szCs w:val="28"/>
        </w:rPr>
        <w:t>Общая оценка загрязнения атмосферы.</w:t>
      </w:r>
      <w:r w:rsidR="00B704FE" w:rsidRPr="001413CF">
        <w:rPr>
          <w:rFonts w:ascii="Times New Roman" w:hAnsi="Times New Roman"/>
          <w:sz w:val="28"/>
          <w:szCs w:val="28"/>
        </w:rPr>
        <w:t>П</w:t>
      </w:r>
      <w:r w:rsidRPr="001413CF">
        <w:rPr>
          <w:rFonts w:ascii="Times New Roman" w:hAnsi="Times New Roman"/>
          <w:sz w:val="28"/>
          <w:szCs w:val="28"/>
        </w:rPr>
        <w:t>о данным стационарной сети наблюдений (рис.2.1) атмосферн</w:t>
      </w:r>
      <w:r w:rsidR="00E536F0" w:rsidRPr="001413CF">
        <w:rPr>
          <w:rFonts w:ascii="Times New Roman" w:hAnsi="Times New Roman"/>
          <w:sz w:val="28"/>
          <w:szCs w:val="28"/>
        </w:rPr>
        <w:t xml:space="preserve">ый воздух города характеризовался </w:t>
      </w:r>
      <w:r w:rsidR="00B327F3" w:rsidRPr="001413CF">
        <w:rPr>
          <w:rFonts w:ascii="Times New Roman" w:hAnsi="Times New Roman"/>
          <w:b/>
          <w:i/>
          <w:sz w:val="28"/>
          <w:szCs w:val="28"/>
        </w:rPr>
        <w:t>очень</w:t>
      </w:r>
      <w:r w:rsidR="000D5C4C" w:rsidRPr="001413CF">
        <w:rPr>
          <w:rFonts w:ascii="Times New Roman" w:hAnsi="Times New Roman"/>
          <w:b/>
          <w:i/>
          <w:sz w:val="28"/>
          <w:szCs w:val="28"/>
          <w:lang w:val="kk-KZ"/>
        </w:rPr>
        <w:t>высоким</w:t>
      </w:r>
      <w:r w:rsidR="002A5D80" w:rsidRPr="001413CF">
        <w:rPr>
          <w:rFonts w:ascii="Times New Roman" w:hAnsi="Times New Roman"/>
          <w:b/>
          <w:i/>
          <w:sz w:val="28"/>
          <w:szCs w:val="28"/>
        </w:rPr>
        <w:t>уровне</w:t>
      </w:r>
      <w:r w:rsidR="004D4D2A" w:rsidRPr="001413CF">
        <w:rPr>
          <w:rFonts w:ascii="Times New Roman" w:hAnsi="Times New Roman"/>
          <w:b/>
          <w:i/>
          <w:sz w:val="28"/>
          <w:szCs w:val="28"/>
        </w:rPr>
        <w:t>м</w:t>
      </w:r>
      <w:r w:rsidRPr="001413CF">
        <w:rPr>
          <w:rFonts w:ascii="Times New Roman" w:hAnsi="Times New Roman"/>
          <w:b/>
          <w:i/>
          <w:sz w:val="28"/>
          <w:szCs w:val="28"/>
        </w:rPr>
        <w:t>загрязнения</w:t>
      </w:r>
      <w:r w:rsidRPr="001413CF">
        <w:rPr>
          <w:rFonts w:ascii="Times New Roman" w:hAnsi="Times New Roman"/>
          <w:sz w:val="28"/>
          <w:szCs w:val="28"/>
        </w:rPr>
        <w:t xml:space="preserve">.Он определялся значением СИ равным </w:t>
      </w:r>
      <w:r w:rsidR="002729BB" w:rsidRPr="001413CF">
        <w:rPr>
          <w:rFonts w:ascii="Times New Roman" w:hAnsi="Times New Roman"/>
          <w:sz w:val="28"/>
          <w:szCs w:val="28"/>
          <w:lang w:val="kk-KZ"/>
        </w:rPr>
        <w:t>23</w:t>
      </w:r>
      <w:r w:rsidR="002E1793" w:rsidRPr="001413CF">
        <w:rPr>
          <w:rFonts w:ascii="Times New Roman" w:hAnsi="Times New Roman"/>
          <w:sz w:val="28"/>
          <w:szCs w:val="28"/>
          <w:lang w:val="kk-KZ"/>
        </w:rPr>
        <w:t xml:space="preserve"> (</w:t>
      </w:r>
      <w:r w:rsidR="00B327F3" w:rsidRPr="001413CF">
        <w:rPr>
          <w:rFonts w:ascii="Times New Roman" w:hAnsi="Times New Roman"/>
          <w:sz w:val="28"/>
          <w:szCs w:val="28"/>
          <w:lang w:val="kk-KZ"/>
        </w:rPr>
        <w:t xml:space="preserve">очень </w:t>
      </w:r>
      <w:r w:rsidR="002E1793" w:rsidRPr="001413CF">
        <w:rPr>
          <w:rFonts w:ascii="Times New Roman" w:hAnsi="Times New Roman"/>
          <w:sz w:val="28"/>
          <w:szCs w:val="28"/>
          <w:lang w:val="kk-KZ"/>
        </w:rPr>
        <w:t>высокий уровень)</w:t>
      </w:r>
      <w:r w:rsidR="00E536F0" w:rsidRPr="001413CF">
        <w:rPr>
          <w:rFonts w:ascii="Times New Roman" w:hAnsi="Times New Roman"/>
          <w:sz w:val="28"/>
          <w:szCs w:val="28"/>
        </w:rPr>
        <w:t xml:space="preserve">, </w:t>
      </w:r>
      <w:r w:rsidR="009C0C7D" w:rsidRPr="001413CF">
        <w:rPr>
          <w:rFonts w:ascii="Times New Roman" w:hAnsi="Times New Roman"/>
          <w:sz w:val="28"/>
          <w:szCs w:val="28"/>
        </w:rPr>
        <w:t>значение</w:t>
      </w:r>
      <w:r w:rsidR="00904774" w:rsidRPr="001413CF">
        <w:rPr>
          <w:rFonts w:ascii="Times New Roman" w:hAnsi="Times New Roman"/>
          <w:sz w:val="28"/>
          <w:szCs w:val="28"/>
        </w:rPr>
        <w:t xml:space="preserve">НП </w:t>
      </w:r>
      <w:r w:rsidR="0027087B" w:rsidRPr="001413CF">
        <w:rPr>
          <w:rFonts w:ascii="Times New Roman" w:hAnsi="Times New Roman"/>
          <w:sz w:val="28"/>
          <w:szCs w:val="28"/>
        </w:rPr>
        <w:t>=</w:t>
      </w:r>
      <w:r w:rsidR="002729BB" w:rsidRPr="001413CF">
        <w:rPr>
          <w:rFonts w:ascii="Times New Roman" w:hAnsi="Times New Roman"/>
          <w:sz w:val="28"/>
          <w:szCs w:val="28"/>
          <w:lang w:val="kk-KZ"/>
        </w:rPr>
        <w:t>51</w:t>
      </w:r>
      <w:r w:rsidR="00904774" w:rsidRPr="001413CF">
        <w:rPr>
          <w:rFonts w:ascii="Times New Roman" w:hAnsi="Times New Roman"/>
          <w:sz w:val="28"/>
          <w:szCs w:val="28"/>
        </w:rPr>
        <w:t>%</w:t>
      </w:r>
      <w:r w:rsidR="00A63A73" w:rsidRPr="001413CF">
        <w:rPr>
          <w:rFonts w:ascii="Times New Roman" w:hAnsi="Times New Roman"/>
          <w:sz w:val="28"/>
          <w:szCs w:val="28"/>
          <w:lang w:val="kk-KZ"/>
        </w:rPr>
        <w:t>(</w:t>
      </w:r>
      <w:r w:rsidR="002729BB" w:rsidRPr="001413CF">
        <w:rPr>
          <w:rFonts w:ascii="Times New Roman" w:hAnsi="Times New Roman"/>
          <w:sz w:val="28"/>
          <w:szCs w:val="28"/>
          <w:lang w:val="kk-KZ"/>
        </w:rPr>
        <w:t xml:space="preserve">очень </w:t>
      </w:r>
      <w:r w:rsidR="001C4728" w:rsidRPr="001413CF">
        <w:rPr>
          <w:rFonts w:ascii="Times New Roman" w:hAnsi="Times New Roman"/>
          <w:sz w:val="28"/>
          <w:szCs w:val="28"/>
          <w:lang w:val="kk-KZ"/>
        </w:rPr>
        <w:t>высокий</w:t>
      </w:r>
      <w:r w:rsidR="00A63A73" w:rsidRPr="001413CF">
        <w:rPr>
          <w:rFonts w:ascii="Times New Roman" w:hAnsi="Times New Roman"/>
          <w:sz w:val="28"/>
          <w:szCs w:val="28"/>
          <w:lang w:val="kk-KZ"/>
        </w:rPr>
        <w:t xml:space="preserve"> уровень)</w:t>
      </w:r>
      <w:r w:rsidR="00156D90" w:rsidRPr="001413CF">
        <w:rPr>
          <w:rFonts w:ascii="Times New Roman" w:hAnsi="Times New Roman"/>
          <w:sz w:val="28"/>
          <w:szCs w:val="28"/>
        </w:rPr>
        <w:t>(</w:t>
      </w:r>
      <w:r w:rsidR="00303156" w:rsidRPr="001413CF">
        <w:rPr>
          <w:rFonts w:ascii="Times New Roman" w:hAnsi="Times New Roman"/>
          <w:sz w:val="28"/>
          <w:szCs w:val="28"/>
        </w:rPr>
        <w:t>рис. 1, 2</w:t>
      </w:r>
      <w:r w:rsidR="002763EE" w:rsidRPr="001413CF">
        <w:rPr>
          <w:rFonts w:ascii="Times New Roman" w:hAnsi="Times New Roman"/>
          <w:sz w:val="28"/>
          <w:szCs w:val="28"/>
        </w:rPr>
        <w:t>).</w:t>
      </w:r>
      <w:r w:rsidR="00D722FE" w:rsidRPr="001413CF">
        <w:rPr>
          <w:rFonts w:ascii="Times New Roman" w:hAnsi="Times New Roman"/>
          <w:sz w:val="28"/>
          <w:szCs w:val="28"/>
        </w:rPr>
        <w:t>Воздух города более всего загрязнен</w:t>
      </w:r>
      <w:r w:rsidR="00DC3997" w:rsidRPr="001413CF">
        <w:rPr>
          <w:rFonts w:ascii="Times New Roman" w:hAnsi="Times New Roman"/>
          <w:sz w:val="28"/>
          <w:szCs w:val="28"/>
        </w:rPr>
        <w:t xml:space="preserve"> </w:t>
      </w:r>
      <w:r w:rsidR="008133D3" w:rsidRPr="001413CF">
        <w:rPr>
          <w:rFonts w:ascii="Times New Roman" w:hAnsi="Times New Roman"/>
          <w:b/>
          <w:sz w:val="28"/>
          <w:szCs w:val="28"/>
          <w:lang w:val="kk-KZ"/>
        </w:rPr>
        <w:t>сероводородом</w:t>
      </w:r>
      <w:r w:rsidR="0043398B" w:rsidRPr="001413CF">
        <w:rPr>
          <w:rFonts w:ascii="Times New Roman" w:hAnsi="Times New Roman"/>
          <w:sz w:val="28"/>
          <w:szCs w:val="28"/>
          <w:lang w:val="kk-KZ"/>
        </w:rPr>
        <w:t xml:space="preserve">(в районе </w:t>
      </w:r>
      <w:r w:rsidR="006F0A23" w:rsidRPr="001413CF">
        <w:rPr>
          <w:rFonts w:ascii="Times New Roman" w:hAnsi="Times New Roman"/>
          <w:sz w:val="28"/>
          <w:szCs w:val="28"/>
          <w:lang w:val="kk-KZ"/>
        </w:rPr>
        <w:t>№</w:t>
      </w:r>
      <w:r w:rsidR="007E7FCC" w:rsidRPr="001413CF">
        <w:rPr>
          <w:rFonts w:ascii="Times New Roman" w:hAnsi="Times New Roman"/>
          <w:sz w:val="28"/>
          <w:szCs w:val="28"/>
          <w:lang w:val="kk-KZ"/>
        </w:rPr>
        <w:t>2</w:t>
      </w:r>
      <w:r w:rsidR="006F0A23" w:rsidRPr="001413CF">
        <w:rPr>
          <w:rFonts w:ascii="Times New Roman" w:hAnsi="Times New Roman"/>
          <w:sz w:val="28"/>
          <w:szCs w:val="28"/>
          <w:lang w:val="kk-KZ"/>
        </w:rPr>
        <w:t xml:space="preserve"> поста)</w:t>
      </w:r>
      <w:r w:rsidR="00D722FE" w:rsidRPr="001413CF">
        <w:rPr>
          <w:rFonts w:ascii="Times New Roman" w:hAnsi="Times New Roman"/>
          <w:sz w:val="28"/>
          <w:szCs w:val="28"/>
        </w:rPr>
        <w:t>.</w:t>
      </w:r>
    </w:p>
    <w:p w:rsidR="005A7E55" w:rsidRPr="001413CF" w:rsidRDefault="00693170" w:rsidP="00D4325B">
      <w:pPr>
        <w:ind w:firstLine="709"/>
        <w:jc w:val="both"/>
        <w:rPr>
          <w:rFonts w:ascii="Times New Roman" w:hAnsi="Times New Roman"/>
          <w:sz w:val="28"/>
          <w:szCs w:val="28"/>
          <w:lang w:val="kk-KZ"/>
        </w:rPr>
      </w:pPr>
      <w:r w:rsidRPr="001413CF">
        <w:rPr>
          <w:rFonts w:ascii="Times New Roman" w:hAnsi="Times New Roman"/>
          <w:sz w:val="28"/>
          <w:szCs w:val="28"/>
        </w:rPr>
        <w:t>В целом по городу среднемесячн</w:t>
      </w:r>
      <w:r w:rsidR="00F56E98" w:rsidRPr="001413CF">
        <w:rPr>
          <w:rFonts w:ascii="Times New Roman" w:hAnsi="Times New Roman"/>
          <w:sz w:val="28"/>
          <w:szCs w:val="28"/>
        </w:rPr>
        <w:t>ые</w:t>
      </w:r>
      <w:r w:rsidRPr="001413CF">
        <w:rPr>
          <w:rFonts w:ascii="Times New Roman" w:hAnsi="Times New Roman"/>
          <w:sz w:val="28"/>
          <w:szCs w:val="28"/>
        </w:rPr>
        <w:t>концентраци</w:t>
      </w:r>
      <w:r w:rsidR="00F56E98" w:rsidRPr="001413CF">
        <w:rPr>
          <w:rFonts w:ascii="Times New Roman" w:hAnsi="Times New Roman"/>
          <w:sz w:val="28"/>
          <w:szCs w:val="28"/>
        </w:rPr>
        <w:t>и</w:t>
      </w:r>
      <w:r w:rsidR="009C0C7D" w:rsidRPr="001413CF">
        <w:rPr>
          <w:rFonts w:ascii="Times New Roman" w:hAnsi="Times New Roman"/>
          <w:sz w:val="28"/>
          <w:szCs w:val="28"/>
        </w:rPr>
        <w:t>озона</w:t>
      </w:r>
      <w:r w:rsidR="00B327F3" w:rsidRPr="001413CF">
        <w:rPr>
          <w:rFonts w:ascii="Times New Roman" w:hAnsi="Times New Roman"/>
          <w:sz w:val="28"/>
          <w:szCs w:val="28"/>
        </w:rPr>
        <w:t xml:space="preserve">составили </w:t>
      </w:r>
      <w:r w:rsidR="00D16ED8" w:rsidRPr="001413CF">
        <w:rPr>
          <w:rFonts w:ascii="Times New Roman" w:hAnsi="Times New Roman"/>
          <w:sz w:val="28"/>
          <w:szCs w:val="28"/>
        </w:rPr>
        <w:t>1,2</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00E536F0" w:rsidRPr="001413CF">
        <w:rPr>
          <w:rFonts w:ascii="Times New Roman" w:hAnsi="Times New Roman"/>
          <w:sz w:val="28"/>
          <w:szCs w:val="28"/>
        </w:rPr>
        <w:t xml:space="preserve"> концентрации </w:t>
      </w:r>
      <w:r w:rsidR="002D6840" w:rsidRPr="001413CF">
        <w:rPr>
          <w:rFonts w:ascii="Times New Roman" w:hAnsi="Times New Roman"/>
          <w:sz w:val="28"/>
          <w:szCs w:val="28"/>
        </w:rPr>
        <w:t xml:space="preserve">остальных </w:t>
      </w:r>
      <w:r w:rsidRPr="001413CF">
        <w:rPr>
          <w:rFonts w:ascii="Times New Roman" w:hAnsi="Times New Roman"/>
          <w:sz w:val="28"/>
          <w:szCs w:val="28"/>
        </w:rPr>
        <w:t>загрязняющи</w:t>
      </w:r>
      <w:r w:rsidR="00504162" w:rsidRPr="001413CF">
        <w:rPr>
          <w:rFonts w:ascii="Times New Roman" w:hAnsi="Times New Roman"/>
          <w:sz w:val="28"/>
          <w:szCs w:val="28"/>
        </w:rPr>
        <w:t>х</w:t>
      </w:r>
      <w:r w:rsidRPr="001413CF">
        <w:rPr>
          <w:rFonts w:ascii="Times New Roman" w:hAnsi="Times New Roman"/>
          <w:sz w:val="28"/>
          <w:szCs w:val="28"/>
        </w:rPr>
        <w:t>веществне превышали ПДК</w:t>
      </w:r>
      <w:r w:rsidR="005A7E55" w:rsidRPr="001413CF">
        <w:rPr>
          <w:rFonts w:ascii="Times New Roman" w:hAnsi="Times New Roman"/>
          <w:sz w:val="28"/>
          <w:szCs w:val="28"/>
        </w:rPr>
        <w:t>(таблица 1).</w:t>
      </w:r>
    </w:p>
    <w:p w:rsidR="00D457CB" w:rsidRPr="001413CF" w:rsidRDefault="00882B20" w:rsidP="00D4325B">
      <w:pPr>
        <w:ind w:firstLine="709"/>
        <w:jc w:val="both"/>
        <w:rPr>
          <w:rFonts w:ascii="Times New Roman" w:hAnsi="Times New Roman"/>
          <w:sz w:val="28"/>
          <w:szCs w:val="28"/>
        </w:rPr>
      </w:pPr>
      <w:r w:rsidRPr="001413CF">
        <w:rPr>
          <w:rFonts w:ascii="Times New Roman" w:hAnsi="Times New Roman"/>
          <w:sz w:val="28"/>
          <w:szCs w:val="28"/>
        </w:rPr>
        <w:t xml:space="preserve">Число </w:t>
      </w:r>
      <w:r w:rsidR="0023681C" w:rsidRPr="001413CF">
        <w:rPr>
          <w:rFonts w:ascii="Times New Roman" w:hAnsi="Times New Roman"/>
          <w:sz w:val="28"/>
          <w:szCs w:val="28"/>
        </w:rPr>
        <w:t xml:space="preserve">случаев </w:t>
      </w:r>
      <w:r w:rsidRPr="001413CF">
        <w:rPr>
          <w:rFonts w:ascii="Times New Roman" w:hAnsi="Times New Roman"/>
          <w:sz w:val="28"/>
          <w:szCs w:val="28"/>
        </w:rPr>
        <w:t xml:space="preserve">превышения </w:t>
      </w:r>
      <w:r w:rsidR="0023681C" w:rsidRPr="001413CF">
        <w:rPr>
          <w:rFonts w:ascii="Times New Roman" w:hAnsi="Times New Roman"/>
          <w:sz w:val="28"/>
          <w:szCs w:val="28"/>
        </w:rPr>
        <w:t xml:space="preserve">более 1 </w:t>
      </w:r>
      <w:r w:rsidR="008429C6" w:rsidRPr="001413CF">
        <w:rPr>
          <w:rFonts w:ascii="Times New Roman" w:hAnsi="Times New Roman"/>
          <w:sz w:val="28"/>
          <w:szCs w:val="28"/>
        </w:rPr>
        <w:t>ПДК</w:t>
      </w:r>
      <w:r w:rsidR="008429C6" w:rsidRPr="001413CF">
        <w:rPr>
          <w:rFonts w:ascii="Times New Roman" w:hAnsi="Times New Roman"/>
          <w:sz w:val="28"/>
          <w:szCs w:val="28"/>
          <w:vertAlign w:val="subscript"/>
        </w:rPr>
        <w:t xml:space="preserve">м.р </w:t>
      </w:r>
      <w:r w:rsidR="00904774" w:rsidRPr="001413CF">
        <w:rPr>
          <w:rFonts w:ascii="Times New Roman" w:hAnsi="Times New Roman"/>
          <w:sz w:val="28"/>
          <w:szCs w:val="28"/>
        </w:rPr>
        <w:t xml:space="preserve">зарегистрировано </w:t>
      </w:r>
      <w:r w:rsidR="00D4107A" w:rsidRPr="001413CF">
        <w:rPr>
          <w:rFonts w:ascii="Times New Roman" w:hAnsi="Times New Roman"/>
          <w:sz w:val="28"/>
          <w:szCs w:val="28"/>
        </w:rPr>
        <w:t xml:space="preserve">по </w:t>
      </w:r>
      <w:r w:rsidR="009C0C7D" w:rsidRPr="001413CF">
        <w:rPr>
          <w:rFonts w:ascii="Times New Roman" w:hAnsi="Times New Roman"/>
          <w:sz w:val="28"/>
          <w:szCs w:val="28"/>
        </w:rPr>
        <w:t xml:space="preserve">взвешенным частицам РМ-2,5 – </w:t>
      </w:r>
      <w:r w:rsidR="002729BB" w:rsidRPr="001413CF">
        <w:rPr>
          <w:rFonts w:ascii="Times New Roman" w:hAnsi="Times New Roman"/>
          <w:sz w:val="28"/>
          <w:szCs w:val="28"/>
        </w:rPr>
        <w:t>22</w:t>
      </w:r>
      <w:r w:rsidR="009C0C7D" w:rsidRPr="001413CF">
        <w:rPr>
          <w:rFonts w:ascii="Times New Roman" w:hAnsi="Times New Roman"/>
          <w:sz w:val="28"/>
          <w:szCs w:val="28"/>
        </w:rPr>
        <w:t xml:space="preserve">, взвешенным частицам РМ-10 – </w:t>
      </w:r>
      <w:r w:rsidR="002729BB" w:rsidRPr="001413CF">
        <w:rPr>
          <w:rFonts w:ascii="Times New Roman" w:hAnsi="Times New Roman"/>
          <w:sz w:val="28"/>
          <w:szCs w:val="28"/>
        </w:rPr>
        <w:t>68</w:t>
      </w:r>
      <w:r w:rsidR="00CF54ED" w:rsidRPr="001413CF">
        <w:rPr>
          <w:rFonts w:ascii="Times New Roman" w:hAnsi="Times New Roman"/>
          <w:sz w:val="28"/>
          <w:szCs w:val="28"/>
        </w:rPr>
        <w:t xml:space="preserve">, </w:t>
      </w:r>
      <w:r w:rsidR="008133D3" w:rsidRPr="001413CF">
        <w:rPr>
          <w:rFonts w:ascii="Times New Roman" w:hAnsi="Times New Roman"/>
          <w:sz w:val="28"/>
          <w:szCs w:val="28"/>
        </w:rPr>
        <w:t xml:space="preserve">оксиду углерода – </w:t>
      </w:r>
      <w:r w:rsidR="002729BB" w:rsidRPr="001413CF">
        <w:rPr>
          <w:rFonts w:ascii="Times New Roman" w:hAnsi="Times New Roman"/>
          <w:sz w:val="28"/>
          <w:szCs w:val="28"/>
        </w:rPr>
        <w:t>40</w:t>
      </w:r>
      <w:r w:rsidR="008133D3" w:rsidRPr="001413CF">
        <w:rPr>
          <w:rFonts w:ascii="Times New Roman" w:hAnsi="Times New Roman"/>
          <w:sz w:val="28"/>
          <w:szCs w:val="28"/>
        </w:rPr>
        <w:t xml:space="preserve">, </w:t>
      </w:r>
      <w:r w:rsidR="001C4728" w:rsidRPr="001413CF">
        <w:rPr>
          <w:rFonts w:ascii="Times New Roman" w:hAnsi="Times New Roman"/>
          <w:sz w:val="28"/>
          <w:szCs w:val="28"/>
        </w:rPr>
        <w:t>диоксиду азота –</w:t>
      </w:r>
      <w:r w:rsidR="002729BB" w:rsidRPr="001413CF">
        <w:rPr>
          <w:rFonts w:ascii="Times New Roman" w:hAnsi="Times New Roman"/>
          <w:sz w:val="28"/>
          <w:szCs w:val="28"/>
        </w:rPr>
        <w:t xml:space="preserve"> 65</w:t>
      </w:r>
      <w:r w:rsidR="001C4728" w:rsidRPr="001413CF">
        <w:rPr>
          <w:rFonts w:ascii="Times New Roman" w:hAnsi="Times New Roman"/>
          <w:sz w:val="28"/>
          <w:szCs w:val="28"/>
        </w:rPr>
        <w:t xml:space="preserve">, </w:t>
      </w:r>
      <w:r w:rsidR="002729BB" w:rsidRPr="001413CF">
        <w:rPr>
          <w:rFonts w:ascii="Times New Roman" w:hAnsi="Times New Roman"/>
          <w:sz w:val="28"/>
          <w:szCs w:val="28"/>
        </w:rPr>
        <w:t>оксиду азота – 7</w:t>
      </w:r>
      <w:r w:rsidR="00CF54ED" w:rsidRPr="001413CF">
        <w:rPr>
          <w:rFonts w:ascii="Times New Roman" w:hAnsi="Times New Roman"/>
          <w:sz w:val="28"/>
          <w:szCs w:val="28"/>
        </w:rPr>
        <w:t xml:space="preserve">, </w:t>
      </w:r>
      <w:r w:rsidR="008133D3" w:rsidRPr="001413CF">
        <w:rPr>
          <w:rFonts w:ascii="Times New Roman" w:hAnsi="Times New Roman"/>
          <w:sz w:val="28"/>
          <w:szCs w:val="28"/>
        </w:rPr>
        <w:t xml:space="preserve">озону – </w:t>
      </w:r>
      <w:r w:rsidR="002729BB" w:rsidRPr="001413CF">
        <w:rPr>
          <w:rFonts w:ascii="Times New Roman" w:hAnsi="Times New Roman"/>
          <w:sz w:val="28"/>
          <w:szCs w:val="28"/>
        </w:rPr>
        <w:t>15</w:t>
      </w:r>
      <w:r w:rsidR="00B327F3" w:rsidRPr="001413CF">
        <w:rPr>
          <w:rFonts w:ascii="Times New Roman" w:hAnsi="Times New Roman"/>
          <w:sz w:val="28"/>
          <w:szCs w:val="28"/>
        </w:rPr>
        <w:t xml:space="preserve">, </w:t>
      </w:r>
      <w:r w:rsidR="00D4107A" w:rsidRPr="001413CF">
        <w:rPr>
          <w:rFonts w:ascii="Times New Roman" w:hAnsi="Times New Roman"/>
          <w:sz w:val="28"/>
          <w:szCs w:val="28"/>
        </w:rPr>
        <w:t>сероводороду –</w:t>
      </w:r>
      <w:r w:rsidR="002729BB" w:rsidRPr="001413CF">
        <w:rPr>
          <w:rFonts w:ascii="Times New Roman" w:hAnsi="Times New Roman"/>
          <w:sz w:val="28"/>
          <w:szCs w:val="28"/>
          <w:lang w:val="kk-KZ"/>
        </w:rPr>
        <w:t>310</w:t>
      </w:r>
      <w:r w:rsidR="00DC3997" w:rsidRPr="001413CF">
        <w:rPr>
          <w:rFonts w:ascii="Times New Roman" w:hAnsi="Times New Roman"/>
          <w:sz w:val="28"/>
          <w:szCs w:val="28"/>
          <w:lang w:val="kk-KZ"/>
        </w:rPr>
        <w:t xml:space="preserve"> </w:t>
      </w:r>
      <w:r w:rsidR="00D4107A" w:rsidRPr="001413CF">
        <w:rPr>
          <w:rFonts w:ascii="Times New Roman" w:hAnsi="Times New Roman"/>
          <w:sz w:val="28"/>
          <w:szCs w:val="28"/>
          <w:lang w:val="kk-KZ"/>
        </w:rPr>
        <w:t>случа</w:t>
      </w:r>
      <w:r w:rsidR="00CF54ED" w:rsidRPr="001413CF">
        <w:rPr>
          <w:rFonts w:ascii="Times New Roman" w:hAnsi="Times New Roman"/>
          <w:sz w:val="28"/>
          <w:szCs w:val="28"/>
          <w:lang w:val="kk-KZ"/>
        </w:rPr>
        <w:t>ев</w:t>
      </w:r>
      <w:r w:rsidR="000D5C4C" w:rsidRPr="001413CF">
        <w:rPr>
          <w:rFonts w:ascii="Times New Roman" w:hAnsi="Times New Roman"/>
          <w:sz w:val="28"/>
          <w:szCs w:val="28"/>
          <w:lang w:val="kk-KZ"/>
        </w:rPr>
        <w:t>, а также превышени</w:t>
      </w:r>
      <w:r w:rsidR="009C0C7D" w:rsidRPr="001413CF">
        <w:rPr>
          <w:rFonts w:ascii="Times New Roman" w:hAnsi="Times New Roman"/>
          <w:sz w:val="28"/>
          <w:szCs w:val="28"/>
          <w:lang w:val="kk-KZ"/>
        </w:rPr>
        <w:t>я</w:t>
      </w:r>
      <w:r w:rsidR="000D5C4C" w:rsidRPr="001413CF">
        <w:rPr>
          <w:rFonts w:ascii="Times New Roman" w:hAnsi="Times New Roman"/>
          <w:sz w:val="28"/>
          <w:szCs w:val="28"/>
          <w:lang w:val="kk-KZ"/>
        </w:rPr>
        <w:t xml:space="preserve"> более 5 </w:t>
      </w:r>
      <w:r w:rsidR="00EF5FE6" w:rsidRPr="001413CF">
        <w:rPr>
          <w:rFonts w:ascii="Times New Roman" w:hAnsi="Times New Roman"/>
          <w:sz w:val="28"/>
          <w:szCs w:val="28"/>
        </w:rPr>
        <w:t>ПДК</w:t>
      </w:r>
      <w:r w:rsidR="00EF5FE6" w:rsidRPr="001413CF">
        <w:rPr>
          <w:rFonts w:ascii="Times New Roman" w:hAnsi="Times New Roman"/>
          <w:sz w:val="28"/>
          <w:szCs w:val="28"/>
          <w:vertAlign w:val="subscript"/>
        </w:rPr>
        <w:t xml:space="preserve">м.р </w:t>
      </w:r>
      <w:r w:rsidR="000D5C4C" w:rsidRPr="001413CF">
        <w:rPr>
          <w:rFonts w:ascii="Times New Roman" w:hAnsi="Times New Roman"/>
          <w:sz w:val="28"/>
          <w:szCs w:val="28"/>
          <w:lang w:val="kk-KZ"/>
        </w:rPr>
        <w:t>по</w:t>
      </w:r>
      <w:r w:rsidR="002729BB" w:rsidRPr="001413CF">
        <w:rPr>
          <w:rFonts w:ascii="Times New Roman" w:hAnsi="Times New Roman"/>
          <w:sz w:val="28"/>
          <w:szCs w:val="28"/>
          <w:lang w:val="kk-KZ"/>
        </w:rPr>
        <w:t xml:space="preserve"> взвешенным частицам РМ-10 – 10</w:t>
      </w:r>
      <w:r w:rsidR="00CF54ED" w:rsidRPr="001413CF">
        <w:rPr>
          <w:rFonts w:ascii="Times New Roman" w:hAnsi="Times New Roman"/>
          <w:sz w:val="28"/>
          <w:szCs w:val="28"/>
          <w:lang w:val="kk-KZ"/>
        </w:rPr>
        <w:t>,</w:t>
      </w:r>
      <w:r w:rsidR="002729BB" w:rsidRPr="001413CF">
        <w:rPr>
          <w:rFonts w:ascii="Times New Roman" w:hAnsi="Times New Roman"/>
          <w:sz w:val="28"/>
          <w:szCs w:val="28"/>
          <w:lang w:val="kk-KZ"/>
        </w:rPr>
        <w:t xml:space="preserve"> оксиду углерода – 1,</w:t>
      </w:r>
      <w:r w:rsidR="008133D3" w:rsidRPr="001413CF">
        <w:rPr>
          <w:rFonts w:ascii="Times New Roman" w:hAnsi="Times New Roman"/>
          <w:sz w:val="28"/>
          <w:szCs w:val="28"/>
          <w:lang w:val="kk-KZ"/>
        </w:rPr>
        <w:t xml:space="preserve">сероводороду – </w:t>
      </w:r>
      <w:r w:rsidR="002729BB" w:rsidRPr="001413CF">
        <w:rPr>
          <w:rFonts w:ascii="Times New Roman" w:hAnsi="Times New Roman"/>
          <w:sz w:val="28"/>
          <w:szCs w:val="28"/>
          <w:lang w:val="kk-KZ"/>
        </w:rPr>
        <w:t>106</w:t>
      </w:r>
      <w:r w:rsidR="000D5C4C" w:rsidRPr="001413CF">
        <w:rPr>
          <w:rFonts w:ascii="Times New Roman" w:hAnsi="Times New Roman"/>
          <w:sz w:val="28"/>
          <w:szCs w:val="28"/>
          <w:lang w:val="kk-KZ"/>
        </w:rPr>
        <w:t xml:space="preserve"> случа</w:t>
      </w:r>
      <w:r w:rsidR="002729BB" w:rsidRPr="001413CF">
        <w:rPr>
          <w:rFonts w:ascii="Times New Roman" w:hAnsi="Times New Roman"/>
          <w:sz w:val="28"/>
          <w:szCs w:val="28"/>
          <w:lang w:val="kk-KZ"/>
        </w:rPr>
        <w:t>ев</w:t>
      </w:r>
      <w:r w:rsidR="00B327F3" w:rsidRPr="001413CF">
        <w:rPr>
          <w:rFonts w:ascii="Times New Roman" w:hAnsi="Times New Roman"/>
          <w:sz w:val="28"/>
          <w:szCs w:val="28"/>
          <w:lang w:val="kk-KZ"/>
        </w:rPr>
        <w:t>. Также были выявлены превышения б</w:t>
      </w:r>
      <w:r w:rsidR="008133D3" w:rsidRPr="001413CF">
        <w:rPr>
          <w:rFonts w:ascii="Times New Roman" w:hAnsi="Times New Roman"/>
          <w:sz w:val="28"/>
          <w:szCs w:val="28"/>
          <w:lang w:val="kk-KZ"/>
        </w:rPr>
        <w:t xml:space="preserve">олее 10 </w:t>
      </w:r>
      <w:r w:rsidR="00EF5FE6" w:rsidRPr="001413CF">
        <w:rPr>
          <w:rFonts w:ascii="Times New Roman" w:hAnsi="Times New Roman"/>
          <w:sz w:val="28"/>
          <w:szCs w:val="28"/>
        </w:rPr>
        <w:t>ПДК</w:t>
      </w:r>
      <w:r w:rsidR="00EF5FE6" w:rsidRPr="001413CF">
        <w:rPr>
          <w:rFonts w:ascii="Times New Roman" w:hAnsi="Times New Roman"/>
          <w:sz w:val="28"/>
          <w:szCs w:val="28"/>
          <w:vertAlign w:val="subscript"/>
        </w:rPr>
        <w:t>м.р</w:t>
      </w:r>
      <w:r w:rsidR="008133D3" w:rsidRPr="001413CF">
        <w:rPr>
          <w:rFonts w:ascii="Times New Roman" w:hAnsi="Times New Roman"/>
          <w:sz w:val="28"/>
          <w:szCs w:val="28"/>
          <w:lang w:val="kk-KZ"/>
        </w:rPr>
        <w:t xml:space="preserve"> по сероводороду – </w:t>
      </w:r>
      <w:r w:rsidR="002729BB" w:rsidRPr="001413CF">
        <w:rPr>
          <w:rFonts w:ascii="Times New Roman" w:hAnsi="Times New Roman"/>
          <w:sz w:val="28"/>
          <w:szCs w:val="28"/>
          <w:lang w:val="kk-KZ"/>
        </w:rPr>
        <w:t>40</w:t>
      </w:r>
      <w:r w:rsidR="00B327F3" w:rsidRPr="001413CF">
        <w:rPr>
          <w:rFonts w:ascii="Times New Roman" w:hAnsi="Times New Roman"/>
          <w:sz w:val="28"/>
          <w:szCs w:val="28"/>
          <w:lang w:val="kk-KZ"/>
        </w:rPr>
        <w:t xml:space="preserve"> случа</w:t>
      </w:r>
      <w:r w:rsidR="002729BB" w:rsidRPr="001413CF">
        <w:rPr>
          <w:rFonts w:ascii="Times New Roman" w:hAnsi="Times New Roman"/>
          <w:sz w:val="28"/>
          <w:szCs w:val="28"/>
          <w:lang w:val="kk-KZ"/>
        </w:rPr>
        <w:t>ев</w:t>
      </w:r>
      <w:r w:rsidR="00D457CB" w:rsidRPr="001413CF">
        <w:rPr>
          <w:rFonts w:ascii="Times New Roman" w:hAnsi="Times New Roman"/>
          <w:sz w:val="28"/>
          <w:szCs w:val="28"/>
        </w:rPr>
        <w:t>(таблица 1).</w:t>
      </w:r>
    </w:p>
    <w:p w:rsidR="00B327F3" w:rsidRPr="001413CF" w:rsidRDefault="00B327F3" w:rsidP="00D4325B">
      <w:pPr>
        <w:ind w:firstLine="709"/>
        <w:jc w:val="both"/>
        <w:rPr>
          <w:rFonts w:ascii="Times New Roman" w:hAnsi="Times New Roman"/>
          <w:sz w:val="28"/>
          <w:szCs w:val="28"/>
          <w:lang w:val="kk-KZ"/>
        </w:rPr>
      </w:pPr>
      <w:r w:rsidRPr="001413CF">
        <w:rPr>
          <w:rFonts w:ascii="Times New Roman" w:hAnsi="Times New Roman"/>
          <w:sz w:val="28"/>
          <w:szCs w:val="28"/>
        </w:rPr>
        <w:t xml:space="preserve">По данным автоматических постов были зафиксированы </w:t>
      </w:r>
      <w:r w:rsidR="002729BB" w:rsidRPr="001413CF">
        <w:rPr>
          <w:rFonts w:ascii="Times New Roman" w:hAnsi="Times New Roman"/>
          <w:sz w:val="28"/>
          <w:szCs w:val="28"/>
        </w:rPr>
        <w:t>39 случаев</w:t>
      </w:r>
      <w:r w:rsidR="00346B65" w:rsidRPr="001413CF">
        <w:rPr>
          <w:rFonts w:ascii="Times New Roman" w:hAnsi="Times New Roman"/>
          <w:sz w:val="28"/>
          <w:szCs w:val="28"/>
        </w:rPr>
        <w:t xml:space="preserve"> высокого загрязнения (ВЗ) и </w:t>
      </w:r>
      <w:r w:rsidR="002729BB" w:rsidRPr="001413CF">
        <w:rPr>
          <w:rFonts w:ascii="Times New Roman" w:hAnsi="Times New Roman"/>
          <w:sz w:val="28"/>
          <w:szCs w:val="28"/>
        </w:rPr>
        <w:t xml:space="preserve">1 случай </w:t>
      </w:r>
      <w:r w:rsidR="00C35CBC" w:rsidRPr="001413CF">
        <w:rPr>
          <w:rFonts w:ascii="Times New Roman" w:hAnsi="Times New Roman"/>
          <w:sz w:val="28"/>
          <w:szCs w:val="28"/>
        </w:rPr>
        <w:t>экстремально высокого загрязнения (ЭВЗ) атмосферного воздуха</w:t>
      </w:r>
      <w:r w:rsidR="00DC3997" w:rsidRPr="001413CF">
        <w:rPr>
          <w:rFonts w:ascii="Times New Roman" w:hAnsi="Times New Roman"/>
          <w:sz w:val="28"/>
          <w:szCs w:val="28"/>
        </w:rPr>
        <w:t xml:space="preserve"> </w:t>
      </w:r>
      <w:r w:rsidR="005A7E55" w:rsidRPr="001413CF">
        <w:rPr>
          <w:rFonts w:ascii="Times New Roman" w:hAnsi="Times New Roman"/>
          <w:sz w:val="28"/>
          <w:szCs w:val="28"/>
        </w:rPr>
        <w:t>(таблица 2)</w:t>
      </w:r>
      <w:r w:rsidR="00C35CBC" w:rsidRPr="001413CF">
        <w:rPr>
          <w:rFonts w:ascii="Times New Roman" w:hAnsi="Times New Roman"/>
          <w:sz w:val="28"/>
          <w:szCs w:val="28"/>
        </w:rPr>
        <w:t>.</w:t>
      </w:r>
    </w:p>
    <w:p w:rsidR="003F0F2B" w:rsidRPr="001413CF" w:rsidRDefault="003F0F2B" w:rsidP="00D4325B">
      <w:pPr>
        <w:ind w:firstLine="709"/>
        <w:jc w:val="both"/>
        <w:rPr>
          <w:rFonts w:ascii="Times New Roman" w:hAnsi="Times New Roman"/>
          <w:sz w:val="28"/>
          <w:szCs w:val="28"/>
          <w:lang w:val="kk-KZ"/>
        </w:rPr>
      </w:pPr>
    </w:p>
    <w:p w:rsidR="00CE22C1" w:rsidRPr="001413CF" w:rsidRDefault="006837FE" w:rsidP="00150890">
      <w:pPr>
        <w:pStyle w:val="afa"/>
        <w:numPr>
          <w:ilvl w:val="1"/>
          <w:numId w:val="1"/>
        </w:numPr>
        <w:tabs>
          <w:tab w:val="left" w:pos="8102"/>
          <w:tab w:val="right" w:pos="9637"/>
        </w:tabs>
        <w:jc w:val="center"/>
        <w:rPr>
          <w:rFonts w:ascii="Times New Roman" w:hAnsi="Times New Roman"/>
          <w:b/>
          <w:sz w:val="28"/>
          <w:szCs w:val="28"/>
        </w:rPr>
      </w:pPr>
      <w:r w:rsidRPr="001413CF">
        <w:rPr>
          <w:rFonts w:ascii="Times New Roman" w:hAnsi="Times New Roman"/>
          <w:b/>
          <w:sz w:val="28"/>
          <w:szCs w:val="28"/>
        </w:rPr>
        <w:lastRenderedPageBreak/>
        <w:t xml:space="preserve"> </w:t>
      </w:r>
      <w:r w:rsidR="00CE22C1" w:rsidRPr="001413CF">
        <w:rPr>
          <w:rFonts w:ascii="Times New Roman" w:hAnsi="Times New Roman"/>
          <w:b/>
          <w:sz w:val="28"/>
          <w:szCs w:val="28"/>
        </w:rPr>
        <w:t>Качество поверхностных вод на территории Актюбинской области</w:t>
      </w:r>
    </w:p>
    <w:p w:rsidR="00150890" w:rsidRPr="001413CF" w:rsidRDefault="00150890" w:rsidP="00150890">
      <w:pPr>
        <w:pStyle w:val="afa"/>
        <w:tabs>
          <w:tab w:val="left" w:pos="8102"/>
          <w:tab w:val="right" w:pos="9637"/>
        </w:tabs>
        <w:ind w:left="927"/>
        <w:rPr>
          <w:rFonts w:ascii="Times New Roman" w:hAnsi="Times New Roman"/>
          <w:b/>
          <w:sz w:val="28"/>
          <w:szCs w:val="28"/>
        </w:rPr>
      </w:pP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Наблюдения за загрязнением поверхностных вод на территории Актюбинской области проводились на 12 водных объектах: реки Елек, Орь, Эмба, Темир, Каргалы, Косестек, Ыргыз, Кара Кобда, УлькенКобда, Ойыл, Актасты и озеро Шалкар.</w:t>
      </w:r>
    </w:p>
    <w:p w:rsidR="00150890" w:rsidRPr="001413CF" w:rsidRDefault="00150890" w:rsidP="00150890">
      <w:pPr>
        <w:ind w:firstLine="708"/>
        <w:jc w:val="both"/>
        <w:rPr>
          <w:rFonts w:ascii="Times New Roman" w:hAnsi="Times New Roman"/>
          <w:sz w:val="28"/>
          <w:szCs w:val="28"/>
          <w:lang w:val="kk-KZ"/>
        </w:rPr>
      </w:pPr>
      <w:r w:rsidRPr="001413CF">
        <w:rPr>
          <w:rFonts w:ascii="Times New Roman" w:hAnsi="Times New Roman"/>
          <w:bCs/>
          <w:sz w:val="28"/>
          <w:szCs w:val="28"/>
        </w:rPr>
        <w:t xml:space="preserve">Река </w:t>
      </w:r>
      <w:r w:rsidRPr="001413CF">
        <w:rPr>
          <w:rFonts w:ascii="Times New Roman" w:hAnsi="Times New Roman"/>
          <w:b/>
          <w:bCs/>
          <w:sz w:val="28"/>
          <w:szCs w:val="28"/>
        </w:rPr>
        <w:t>Елек</w:t>
      </w:r>
      <w:r w:rsidRPr="001413CF">
        <w:rPr>
          <w:rFonts w:ascii="Times New Roman" w:hAnsi="Times New Roman"/>
          <w:bCs/>
          <w:sz w:val="28"/>
          <w:szCs w:val="28"/>
        </w:rPr>
        <w:t xml:space="preserve"> – многоводн</w:t>
      </w:r>
      <w:r w:rsidRPr="001413CF">
        <w:rPr>
          <w:rFonts w:ascii="Times New Roman" w:hAnsi="Times New Roman"/>
          <w:bCs/>
          <w:sz w:val="28"/>
          <w:szCs w:val="28"/>
          <w:lang w:val="kk-KZ"/>
        </w:rPr>
        <w:t xml:space="preserve">ый </w:t>
      </w:r>
      <w:r w:rsidRPr="001413CF">
        <w:rPr>
          <w:rFonts w:ascii="Times New Roman" w:hAnsi="Times New Roman"/>
          <w:bCs/>
          <w:sz w:val="28"/>
          <w:szCs w:val="28"/>
        </w:rPr>
        <w:t>левобережн</w:t>
      </w:r>
      <w:r w:rsidRPr="001413CF">
        <w:rPr>
          <w:rFonts w:ascii="Times New Roman" w:hAnsi="Times New Roman"/>
          <w:bCs/>
          <w:sz w:val="28"/>
          <w:szCs w:val="28"/>
          <w:lang w:val="kk-KZ"/>
        </w:rPr>
        <w:t>ый</w:t>
      </w:r>
      <w:r w:rsidRPr="001413CF">
        <w:rPr>
          <w:rFonts w:ascii="Times New Roman" w:hAnsi="Times New Roman"/>
          <w:bCs/>
          <w:sz w:val="28"/>
          <w:szCs w:val="28"/>
        </w:rPr>
        <w:t xml:space="preserve"> приток реки Жайык. </w:t>
      </w:r>
      <w:r w:rsidRPr="001413CF">
        <w:rPr>
          <w:rFonts w:ascii="Times New Roman" w:hAnsi="Times New Roman"/>
          <w:sz w:val="28"/>
          <w:szCs w:val="28"/>
        </w:rPr>
        <w:t>В реке температура воды находилась в пределах от 13,0 до 16ºC, водородный показатель в 7,89, концентрация растворенного в воде кислорода в среднем составила9,</w:t>
      </w:r>
      <w:r w:rsidRPr="001413CF">
        <w:rPr>
          <w:rFonts w:ascii="Times New Roman" w:hAnsi="Times New Roman"/>
          <w:sz w:val="28"/>
          <w:szCs w:val="28"/>
          <w:lang w:val="kk-KZ"/>
        </w:rPr>
        <w:t>05</w:t>
      </w:r>
      <w:r w:rsidRPr="001413CF">
        <w:rPr>
          <w:rFonts w:ascii="Times New Roman" w:hAnsi="Times New Roman"/>
          <w:sz w:val="28"/>
          <w:szCs w:val="28"/>
        </w:rPr>
        <w:t xml:space="preserve"> мг/дм3, БПК</w:t>
      </w:r>
      <w:r w:rsidRPr="001413CF">
        <w:rPr>
          <w:rFonts w:ascii="Times New Roman" w:hAnsi="Times New Roman"/>
          <w:sz w:val="28"/>
          <w:szCs w:val="28"/>
          <w:vertAlign w:val="subscript"/>
        </w:rPr>
        <w:t>5</w:t>
      </w:r>
      <w:r w:rsidRPr="001413CF">
        <w:rPr>
          <w:rFonts w:ascii="Times New Roman" w:hAnsi="Times New Roman"/>
          <w:sz w:val="28"/>
          <w:szCs w:val="28"/>
          <w:lang w:val="kk-KZ"/>
        </w:rPr>
        <w:t>1</w:t>
      </w:r>
      <w:r w:rsidRPr="001413CF">
        <w:rPr>
          <w:rFonts w:ascii="Times New Roman" w:hAnsi="Times New Roman"/>
          <w:sz w:val="28"/>
          <w:szCs w:val="28"/>
        </w:rPr>
        <w:t>,89 мг/дм3. Превышения ПДК были зафиксированы по веществам из групп</w:t>
      </w:r>
      <w:r w:rsidRPr="001413CF">
        <w:rPr>
          <w:rFonts w:ascii="Times New Roman" w:hAnsi="Times New Roman"/>
          <w:sz w:val="28"/>
          <w:szCs w:val="28"/>
          <w:lang w:val="kk-KZ"/>
        </w:rPr>
        <w:t xml:space="preserve"> главных ионов (сульфаты-1,3 ПДК), неорганических</w:t>
      </w:r>
      <w:r w:rsidRPr="001413CF">
        <w:rPr>
          <w:rFonts w:ascii="Times New Roman" w:hAnsi="Times New Roman"/>
          <w:sz w:val="28"/>
          <w:szCs w:val="28"/>
        </w:rPr>
        <w:t xml:space="preserve"> веществ (бор–</w:t>
      </w:r>
      <w:r w:rsidRPr="001413CF">
        <w:rPr>
          <w:rFonts w:ascii="Times New Roman" w:hAnsi="Times New Roman"/>
          <w:sz w:val="28"/>
          <w:szCs w:val="28"/>
          <w:lang w:val="kk-KZ"/>
        </w:rPr>
        <w:t>20,9</w:t>
      </w:r>
      <w:r w:rsidRPr="001413CF">
        <w:rPr>
          <w:rFonts w:ascii="Times New Roman" w:hAnsi="Times New Roman"/>
          <w:sz w:val="28"/>
          <w:szCs w:val="28"/>
        </w:rPr>
        <w:t xml:space="preserve">ПДК),тяжелых металлов (медь – </w:t>
      </w:r>
      <w:r w:rsidRPr="001413CF">
        <w:rPr>
          <w:rFonts w:ascii="Times New Roman" w:hAnsi="Times New Roman"/>
          <w:sz w:val="28"/>
          <w:szCs w:val="28"/>
          <w:lang w:val="kk-KZ"/>
        </w:rPr>
        <w:t xml:space="preserve">6,7 </w:t>
      </w:r>
      <w:r w:rsidRPr="001413CF">
        <w:rPr>
          <w:rFonts w:ascii="Times New Roman" w:hAnsi="Times New Roman"/>
          <w:sz w:val="28"/>
          <w:szCs w:val="28"/>
        </w:rPr>
        <w:t>ПДК,</w:t>
      </w:r>
      <w:r w:rsidRPr="001413CF">
        <w:rPr>
          <w:rFonts w:ascii="Times New Roman" w:hAnsi="Times New Roman"/>
          <w:sz w:val="28"/>
          <w:szCs w:val="28"/>
          <w:lang w:val="kk-KZ"/>
        </w:rPr>
        <w:t xml:space="preserve"> цинк – 5,2 ПДК, </w:t>
      </w:r>
      <w:r w:rsidRPr="001413CF">
        <w:rPr>
          <w:rFonts w:ascii="Times New Roman" w:hAnsi="Times New Roman"/>
          <w:sz w:val="28"/>
          <w:szCs w:val="28"/>
        </w:rPr>
        <w:t>марганец –</w:t>
      </w:r>
      <w:r w:rsidRPr="001413CF">
        <w:rPr>
          <w:rFonts w:ascii="Times New Roman" w:hAnsi="Times New Roman"/>
          <w:sz w:val="28"/>
          <w:szCs w:val="28"/>
          <w:lang w:val="kk-KZ"/>
        </w:rPr>
        <w:t xml:space="preserve"> 6,5 </w:t>
      </w:r>
      <w:r w:rsidRPr="001413CF">
        <w:rPr>
          <w:rFonts w:ascii="Times New Roman" w:hAnsi="Times New Roman"/>
          <w:sz w:val="28"/>
          <w:szCs w:val="28"/>
        </w:rPr>
        <w:t>ПДК, хром(6</w:t>
      </w:r>
      <w:r w:rsidRPr="001413CF">
        <w:rPr>
          <w:rFonts w:ascii="Times New Roman" w:hAnsi="Times New Roman"/>
          <w:sz w:val="28"/>
          <w:szCs w:val="28"/>
          <w:lang w:val="kk-KZ"/>
        </w:rPr>
        <w:t>+</w:t>
      </w:r>
      <w:r w:rsidRPr="001413CF">
        <w:rPr>
          <w:rFonts w:ascii="Times New Roman" w:hAnsi="Times New Roman"/>
          <w:sz w:val="28"/>
          <w:szCs w:val="28"/>
        </w:rPr>
        <w:t>)-</w:t>
      </w:r>
      <w:r w:rsidRPr="001413CF">
        <w:rPr>
          <w:rFonts w:ascii="Times New Roman" w:hAnsi="Times New Roman"/>
          <w:sz w:val="28"/>
          <w:szCs w:val="28"/>
          <w:lang w:val="kk-KZ"/>
        </w:rPr>
        <w:t xml:space="preserve"> 3</w:t>
      </w:r>
      <w:r w:rsidRPr="001413CF">
        <w:rPr>
          <w:rFonts w:ascii="Times New Roman" w:hAnsi="Times New Roman"/>
          <w:sz w:val="28"/>
          <w:szCs w:val="28"/>
        </w:rPr>
        <w:t>,6ПДК</w:t>
      </w:r>
      <w:r w:rsidRPr="001413CF">
        <w:rPr>
          <w:rFonts w:ascii="Times New Roman" w:hAnsi="Times New Roman"/>
          <w:sz w:val="28"/>
          <w:szCs w:val="28"/>
          <w:lang w:val="kk-KZ"/>
        </w:rPr>
        <w:t xml:space="preserve">, </w:t>
      </w:r>
      <w:r w:rsidRPr="001413CF">
        <w:rPr>
          <w:rFonts w:ascii="Times New Roman" w:hAnsi="Times New Roman"/>
          <w:sz w:val="28"/>
          <w:szCs w:val="28"/>
        </w:rPr>
        <w:t>хром(</w:t>
      </w:r>
      <w:r w:rsidRPr="001413CF">
        <w:rPr>
          <w:rFonts w:ascii="Times New Roman" w:hAnsi="Times New Roman"/>
          <w:sz w:val="28"/>
          <w:szCs w:val="28"/>
          <w:lang w:val="kk-KZ"/>
        </w:rPr>
        <w:t>3+</w:t>
      </w:r>
      <w:r w:rsidRPr="001413CF">
        <w:rPr>
          <w:rFonts w:ascii="Times New Roman" w:hAnsi="Times New Roman"/>
          <w:sz w:val="28"/>
          <w:szCs w:val="28"/>
        </w:rPr>
        <w:t>)</w:t>
      </w:r>
      <w:r w:rsidRPr="001413CF">
        <w:rPr>
          <w:rFonts w:ascii="Times New Roman" w:hAnsi="Times New Roman"/>
          <w:sz w:val="28"/>
          <w:szCs w:val="28"/>
          <w:lang w:val="kk-KZ"/>
        </w:rPr>
        <w:t xml:space="preserve"> – 1,7 ПДК, свинец – 1,2 ПДК).</w:t>
      </w:r>
    </w:p>
    <w:p w:rsidR="00150890" w:rsidRPr="001413CF" w:rsidRDefault="00150890" w:rsidP="00150890">
      <w:pPr>
        <w:ind w:firstLine="708"/>
        <w:jc w:val="both"/>
        <w:rPr>
          <w:rFonts w:ascii="Times New Roman" w:hAnsi="Times New Roman"/>
          <w:sz w:val="28"/>
          <w:szCs w:val="28"/>
          <w:lang w:val="kk-KZ"/>
        </w:rPr>
      </w:pPr>
      <w:r w:rsidRPr="001413CF">
        <w:rPr>
          <w:rFonts w:ascii="Times New Roman" w:hAnsi="Times New Roman"/>
          <w:sz w:val="28"/>
          <w:szCs w:val="28"/>
        </w:rPr>
        <w:t xml:space="preserve">В реке </w:t>
      </w:r>
      <w:r w:rsidRPr="001413CF">
        <w:rPr>
          <w:rFonts w:ascii="Times New Roman" w:hAnsi="Times New Roman"/>
          <w:b/>
          <w:sz w:val="28"/>
          <w:szCs w:val="28"/>
        </w:rPr>
        <w:t xml:space="preserve">Каргалы </w:t>
      </w:r>
      <w:r w:rsidRPr="001413CF">
        <w:rPr>
          <w:rFonts w:ascii="Times New Roman" w:hAnsi="Times New Roman"/>
          <w:sz w:val="28"/>
          <w:szCs w:val="28"/>
        </w:rPr>
        <w:t>температура воды 6ºC, водородный показатель 7,84, концентрация растворенного в воде кислорода 10,56 мг/дм3, БПК</w:t>
      </w:r>
      <w:r w:rsidRPr="001413CF">
        <w:rPr>
          <w:rFonts w:ascii="Times New Roman" w:hAnsi="Times New Roman"/>
          <w:sz w:val="28"/>
          <w:szCs w:val="28"/>
          <w:vertAlign w:val="subscript"/>
        </w:rPr>
        <w:t>5</w:t>
      </w:r>
      <w:r w:rsidRPr="001413CF">
        <w:rPr>
          <w:rFonts w:ascii="Times New Roman" w:hAnsi="Times New Roman"/>
          <w:sz w:val="28"/>
          <w:szCs w:val="28"/>
          <w:lang w:val="kk-KZ"/>
        </w:rPr>
        <w:t>2</w:t>
      </w:r>
      <w:r w:rsidRPr="001413CF">
        <w:rPr>
          <w:rFonts w:ascii="Times New Roman" w:hAnsi="Times New Roman"/>
          <w:sz w:val="28"/>
          <w:szCs w:val="28"/>
        </w:rPr>
        <w:t>,64 мг/дм3. Превышения ПДК были зафиксированы по веществам из групп тяжелых металлов (марганец-3,0 ПДК)</w:t>
      </w:r>
      <w:r w:rsidRPr="001413CF">
        <w:rPr>
          <w:rFonts w:ascii="Times New Roman" w:hAnsi="Times New Roman"/>
          <w:sz w:val="28"/>
          <w:szCs w:val="28"/>
          <w:lang w:val="kk-KZ"/>
        </w:rPr>
        <w:t>, главных ионов (сульфаты – 1,3 ПДК), органических веществ (нефтепродукты - 1,2 ПДК).</w:t>
      </w:r>
    </w:p>
    <w:p w:rsidR="00150890" w:rsidRPr="001413CF" w:rsidRDefault="00150890" w:rsidP="00150890">
      <w:pPr>
        <w:ind w:firstLine="708"/>
        <w:jc w:val="both"/>
        <w:rPr>
          <w:rFonts w:ascii="Times New Roman" w:hAnsi="Times New Roman"/>
          <w:sz w:val="28"/>
          <w:szCs w:val="28"/>
          <w:lang w:val="kk-KZ"/>
        </w:rPr>
      </w:pPr>
      <w:r w:rsidRPr="001413CF">
        <w:rPr>
          <w:rFonts w:ascii="Times New Roman" w:hAnsi="Times New Roman"/>
          <w:sz w:val="28"/>
          <w:szCs w:val="28"/>
        </w:rPr>
        <w:t xml:space="preserve">В реке </w:t>
      </w:r>
      <w:r w:rsidRPr="001413CF">
        <w:rPr>
          <w:rFonts w:ascii="Times New Roman" w:hAnsi="Times New Roman"/>
          <w:b/>
          <w:sz w:val="28"/>
          <w:szCs w:val="28"/>
        </w:rPr>
        <w:t>Косестек</w:t>
      </w:r>
      <w:r w:rsidR="00DC3997" w:rsidRPr="001413CF">
        <w:rPr>
          <w:rFonts w:ascii="Times New Roman" w:hAnsi="Times New Roman"/>
          <w:b/>
          <w:sz w:val="28"/>
          <w:szCs w:val="28"/>
        </w:rPr>
        <w:t xml:space="preserve"> </w:t>
      </w:r>
      <w:r w:rsidRPr="001413CF">
        <w:rPr>
          <w:rFonts w:ascii="Times New Roman" w:hAnsi="Times New Roman"/>
          <w:sz w:val="28"/>
          <w:szCs w:val="28"/>
        </w:rPr>
        <w:t>температура воды 6,0ºC, водородный показатель 7,96, концентрация растворенного в воде кислорода 10,27 мг/дм3, БПК</w:t>
      </w:r>
      <w:r w:rsidRPr="001413CF">
        <w:rPr>
          <w:rFonts w:ascii="Times New Roman" w:hAnsi="Times New Roman"/>
          <w:sz w:val="28"/>
          <w:szCs w:val="28"/>
          <w:vertAlign w:val="subscript"/>
        </w:rPr>
        <w:t>5</w:t>
      </w:r>
      <w:r w:rsidRPr="001413CF">
        <w:rPr>
          <w:rFonts w:ascii="Times New Roman" w:hAnsi="Times New Roman"/>
          <w:sz w:val="28"/>
          <w:szCs w:val="28"/>
        </w:rPr>
        <w:t xml:space="preserve"> 1,34 мг/дм3. Превышения ПДК были зафиксированы по веществам из групп</w:t>
      </w:r>
      <w:r w:rsidR="00DC3997" w:rsidRPr="001413CF">
        <w:rPr>
          <w:rFonts w:ascii="Times New Roman" w:hAnsi="Times New Roman"/>
          <w:sz w:val="28"/>
          <w:szCs w:val="28"/>
        </w:rPr>
        <w:t xml:space="preserve"> </w:t>
      </w:r>
      <w:r w:rsidRPr="001413CF">
        <w:rPr>
          <w:rFonts w:ascii="Times New Roman" w:hAnsi="Times New Roman"/>
          <w:sz w:val="28"/>
          <w:szCs w:val="28"/>
        </w:rPr>
        <w:t>главных ионов</w:t>
      </w:r>
      <w:r w:rsidR="00DC3997" w:rsidRPr="001413CF">
        <w:rPr>
          <w:rFonts w:ascii="Times New Roman" w:hAnsi="Times New Roman"/>
          <w:sz w:val="28"/>
          <w:szCs w:val="28"/>
        </w:rPr>
        <w:t xml:space="preserve"> </w:t>
      </w:r>
      <w:r w:rsidRPr="001413CF">
        <w:rPr>
          <w:rFonts w:ascii="Times New Roman" w:hAnsi="Times New Roman"/>
          <w:sz w:val="28"/>
          <w:szCs w:val="28"/>
        </w:rPr>
        <w:t>(сульфаты-1,5 ПДК,магний-1,1 ПДК)</w:t>
      </w:r>
      <w:r w:rsidRPr="001413CF">
        <w:rPr>
          <w:rFonts w:ascii="Times New Roman" w:hAnsi="Times New Roman"/>
          <w:sz w:val="28"/>
          <w:szCs w:val="28"/>
          <w:lang w:val="kk-KZ"/>
        </w:rPr>
        <w:t xml:space="preserve">, </w:t>
      </w:r>
      <w:r w:rsidRPr="001413CF">
        <w:rPr>
          <w:rFonts w:ascii="Times New Roman" w:hAnsi="Times New Roman"/>
          <w:sz w:val="28"/>
          <w:szCs w:val="28"/>
        </w:rPr>
        <w:t>биогенных веществ</w:t>
      </w:r>
      <w:r w:rsidR="00DC3997" w:rsidRPr="001413CF">
        <w:rPr>
          <w:rFonts w:ascii="Times New Roman" w:hAnsi="Times New Roman"/>
          <w:sz w:val="28"/>
          <w:szCs w:val="28"/>
        </w:rPr>
        <w:t xml:space="preserve"> </w:t>
      </w:r>
      <w:r w:rsidRPr="001413CF">
        <w:rPr>
          <w:rFonts w:ascii="Times New Roman" w:hAnsi="Times New Roman"/>
          <w:sz w:val="28"/>
          <w:szCs w:val="28"/>
        </w:rPr>
        <w:t>(аммоний солевой-1,3</w:t>
      </w:r>
      <w:r w:rsidR="00DC3997" w:rsidRPr="001413CF">
        <w:rPr>
          <w:rFonts w:ascii="Times New Roman" w:hAnsi="Times New Roman"/>
          <w:sz w:val="28"/>
          <w:szCs w:val="28"/>
        </w:rPr>
        <w:t xml:space="preserve"> </w:t>
      </w:r>
      <w:r w:rsidRPr="001413CF">
        <w:rPr>
          <w:rFonts w:ascii="Times New Roman" w:hAnsi="Times New Roman"/>
          <w:sz w:val="28"/>
          <w:szCs w:val="28"/>
        </w:rPr>
        <w:t>ПДК),</w:t>
      </w:r>
      <w:r w:rsidR="00DC3997" w:rsidRPr="001413CF">
        <w:rPr>
          <w:rFonts w:ascii="Times New Roman" w:hAnsi="Times New Roman"/>
          <w:sz w:val="28"/>
          <w:szCs w:val="28"/>
        </w:rPr>
        <w:t xml:space="preserve"> </w:t>
      </w:r>
      <w:r w:rsidRPr="001413CF">
        <w:rPr>
          <w:rFonts w:ascii="Times New Roman" w:hAnsi="Times New Roman"/>
          <w:sz w:val="28"/>
          <w:szCs w:val="28"/>
        </w:rPr>
        <w:t>тяжелых металлов</w:t>
      </w:r>
      <w:r w:rsidR="00DC3997" w:rsidRPr="001413CF">
        <w:rPr>
          <w:rFonts w:ascii="Times New Roman" w:hAnsi="Times New Roman"/>
          <w:sz w:val="28"/>
          <w:szCs w:val="28"/>
        </w:rPr>
        <w:t xml:space="preserve"> </w:t>
      </w:r>
      <w:r w:rsidRPr="001413CF">
        <w:rPr>
          <w:rFonts w:ascii="Times New Roman" w:hAnsi="Times New Roman"/>
          <w:sz w:val="28"/>
          <w:szCs w:val="28"/>
        </w:rPr>
        <w:t>(медь-6,0 ПДК,</w:t>
      </w:r>
      <w:r w:rsidR="00DC3997" w:rsidRPr="001413CF">
        <w:rPr>
          <w:rFonts w:ascii="Times New Roman" w:hAnsi="Times New Roman"/>
          <w:sz w:val="28"/>
          <w:szCs w:val="28"/>
        </w:rPr>
        <w:t xml:space="preserve"> </w:t>
      </w:r>
      <w:r w:rsidRPr="001413CF">
        <w:rPr>
          <w:rFonts w:ascii="Times New Roman" w:hAnsi="Times New Roman"/>
          <w:sz w:val="28"/>
          <w:szCs w:val="28"/>
        </w:rPr>
        <w:t>марганец-</w:t>
      </w:r>
      <w:r w:rsidRPr="001413CF">
        <w:rPr>
          <w:rFonts w:ascii="Times New Roman" w:hAnsi="Times New Roman"/>
          <w:sz w:val="28"/>
          <w:szCs w:val="28"/>
          <w:lang w:val="kk-KZ"/>
        </w:rPr>
        <w:t xml:space="preserve"> 2,3 </w:t>
      </w:r>
      <w:r w:rsidRPr="001413CF">
        <w:rPr>
          <w:rFonts w:ascii="Times New Roman" w:hAnsi="Times New Roman"/>
          <w:sz w:val="28"/>
          <w:szCs w:val="28"/>
        </w:rPr>
        <w:t>ПДК,</w:t>
      </w:r>
      <w:r w:rsidR="00DC3997" w:rsidRPr="001413CF">
        <w:rPr>
          <w:rFonts w:ascii="Times New Roman" w:hAnsi="Times New Roman"/>
          <w:sz w:val="28"/>
          <w:szCs w:val="28"/>
        </w:rPr>
        <w:t xml:space="preserve"> </w:t>
      </w:r>
      <w:r w:rsidRPr="001413CF">
        <w:rPr>
          <w:rFonts w:ascii="Times New Roman" w:hAnsi="Times New Roman"/>
          <w:sz w:val="28"/>
          <w:szCs w:val="28"/>
        </w:rPr>
        <w:t>свинец-1,4 ПДК),</w:t>
      </w:r>
      <w:r w:rsidR="00DC3997" w:rsidRPr="001413CF">
        <w:rPr>
          <w:rFonts w:ascii="Times New Roman" w:hAnsi="Times New Roman"/>
          <w:sz w:val="28"/>
          <w:szCs w:val="28"/>
        </w:rPr>
        <w:t xml:space="preserve"> </w:t>
      </w:r>
      <w:r w:rsidRPr="001413CF">
        <w:rPr>
          <w:rFonts w:ascii="Times New Roman" w:hAnsi="Times New Roman"/>
          <w:sz w:val="28"/>
          <w:szCs w:val="28"/>
          <w:lang w:val="kk-KZ"/>
        </w:rPr>
        <w:t>органических веществ (нефтепродукты – 1,4 ПДК)</w:t>
      </w:r>
      <w:r w:rsidRPr="001413CF">
        <w:rPr>
          <w:rFonts w:ascii="Times New Roman" w:hAnsi="Times New Roman"/>
          <w:sz w:val="28"/>
          <w:szCs w:val="28"/>
        </w:rPr>
        <w:t>.</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Актасты</w:t>
      </w:r>
      <w:r w:rsidRPr="001413CF">
        <w:rPr>
          <w:rFonts w:ascii="Times New Roman" w:hAnsi="Times New Roman"/>
          <w:sz w:val="28"/>
          <w:szCs w:val="28"/>
        </w:rPr>
        <w:t xml:space="preserve"> температура воды 6,0ºC, водородный показатель 7,63, концентрация растворенного в воде кислорода 11,51 мг/дм3, БПК</w:t>
      </w:r>
      <w:r w:rsidRPr="001413CF">
        <w:rPr>
          <w:rFonts w:ascii="Times New Roman" w:hAnsi="Times New Roman"/>
          <w:sz w:val="28"/>
          <w:szCs w:val="28"/>
          <w:vertAlign w:val="subscript"/>
        </w:rPr>
        <w:t>5</w:t>
      </w:r>
      <w:r w:rsidRPr="001413CF">
        <w:rPr>
          <w:rFonts w:ascii="Times New Roman" w:hAnsi="Times New Roman"/>
          <w:sz w:val="28"/>
          <w:szCs w:val="28"/>
        </w:rPr>
        <w:t>2,6</w:t>
      </w:r>
      <w:r w:rsidRPr="001413CF">
        <w:rPr>
          <w:rFonts w:ascii="Times New Roman" w:hAnsi="Times New Roman"/>
          <w:sz w:val="28"/>
          <w:szCs w:val="28"/>
          <w:lang w:val="kk-KZ"/>
        </w:rPr>
        <w:t>0</w:t>
      </w:r>
      <w:r w:rsidRPr="001413CF">
        <w:rPr>
          <w:rFonts w:ascii="Times New Roman" w:hAnsi="Times New Roman"/>
          <w:sz w:val="28"/>
          <w:szCs w:val="28"/>
        </w:rPr>
        <w:t xml:space="preserve"> мг/дм3. Превышения ПДК были зафиксированы по веществам из групп главных ионов (сульфаты-3,5 ПДК),</w:t>
      </w:r>
      <w:r w:rsidRPr="001413CF">
        <w:rPr>
          <w:rFonts w:ascii="Times New Roman" w:hAnsi="Times New Roman"/>
          <w:sz w:val="28"/>
          <w:szCs w:val="28"/>
          <w:lang w:val="kk-KZ"/>
        </w:rPr>
        <w:t xml:space="preserve"> биогенных</w:t>
      </w:r>
      <w:r w:rsidRPr="001413CF">
        <w:rPr>
          <w:rFonts w:ascii="Times New Roman" w:hAnsi="Times New Roman"/>
          <w:sz w:val="28"/>
          <w:szCs w:val="28"/>
        </w:rPr>
        <w:t xml:space="preserve"> веществ (фториды-1,4ПДК,</w:t>
      </w:r>
      <w:r w:rsidRPr="001413CF">
        <w:rPr>
          <w:rFonts w:ascii="Times New Roman" w:hAnsi="Times New Roman"/>
          <w:sz w:val="28"/>
          <w:szCs w:val="28"/>
          <w:lang w:val="kk-KZ"/>
        </w:rPr>
        <w:t xml:space="preserve"> аммоний солевой</w:t>
      </w:r>
      <w:r w:rsidRPr="001413CF">
        <w:rPr>
          <w:rFonts w:ascii="Times New Roman" w:hAnsi="Times New Roman"/>
          <w:sz w:val="28"/>
          <w:szCs w:val="28"/>
        </w:rPr>
        <w:t>-3,6ПДК).</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Ойыл</w:t>
      </w:r>
      <w:r w:rsidR="00DC3997" w:rsidRPr="001413CF">
        <w:rPr>
          <w:rFonts w:ascii="Times New Roman" w:hAnsi="Times New Roman"/>
          <w:b/>
          <w:sz w:val="28"/>
          <w:szCs w:val="28"/>
        </w:rPr>
        <w:t xml:space="preserve"> </w:t>
      </w:r>
      <w:r w:rsidRPr="001413CF">
        <w:rPr>
          <w:rFonts w:ascii="Times New Roman" w:hAnsi="Times New Roman"/>
          <w:sz w:val="28"/>
          <w:szCs w:val="28"/>
        </w:rPr>
        <w:t xml:space="preserve">температура воды </w:t>
      </w:r>
      <w:r w:rsidRPr="001413CF">
        <w:rPr>
          <w:rFonts w:ascii="Times New Roman" w:hAnsi="Times New Roman"/>
          <w:sz w:val="28"/>
          <w:szCs w:val="28"/>
          <w:lang w:val="kk-KZ"/>
        </w:rPr>
        <w:t>13</w:t>
      </w:r>
      <w:r w:rsidRPr="001413CF">
        <w:rPr>
          <w:rFonts w:ascii="Times New Roman" w:hAnsi="Times New Roman"/>
          <w:sz w:val="28"/>
          <w:szCs w:val="28"/>
        </w:rPr>
        <w:t xml:space="preserve">ºC, водородный показатель 7,83,концентрация растворенного в воде кислорода </w:t>
      </w:r>
      <w:r w:rsidRPr="001413CF">
        <w:rPr>
          <w:rFonts w:ascii="Times New Roman" w:hAnsi="Times New Roman"/>
          <w:sz w:val="28"/>
          <w:szCs w:val="28"/>
          <w:lang w:val="kk-KZ"/>
        </w:rPr>
        <w:t>8,28</w:t>
      </w:r>
      <w:r w:rsidRPr="001413CF">
        <w:rPr>
          <w:rFonts w:ascii="Times New Roman" w:hAnsi="Times New Roman"/>
          <w:sz w:val="28"/>
          <w:szCs w:val="28"/>
        </w:rPr>
        <w:t xml:space="preserve"> мг/дм3, БПК</w:t>
      </w:r>
      <w:r w:rsidRPr="001413CF">
        <w:rPr>
          <w:rFonts w:ascii="Times New Roman" w:hAnsi="Times New Roman"/>
          <w:sz w:val="28"/>
          <w:szCs w:val="28"/>
          <w:vertAlign w:val="subscript"/>
        </w:rPr>
        <w:t>5</w:t>
      </w:r>
      <w:r w:rsidRPr="001413CF">
        <w:rPr>
          <w:rFonts w:ascii="Times New Roman" w:hAnsi="Times New Roman"/>
          <w:sz w:val="28"/>
          <w:szCs w:val="28"/>
          <w:lang w:val="kk-KZ"/>
        </w:rPr>
        <w:t>4,99</w:t>
      </w:r>
      <w:r w:rsidRPr="001413CF">
        <w:rPr>
          <w:rFonts w:ascii="Times New Roman" w:hAnsi="Times New Roman"/>
          <w:sz w:val="28"/>
          <w:szCs w:val="28"/>
        </w:rPr>
        <w:t xml:space="preserve"> мг/дм3. Превышения ПДК были зафиксированы по веществам из групп главных ионов (сульфаты-2,</w:t>
      </w:r>
      <w:r w:rsidRPr="001413CF">
        <w:rPr>
          <w:rFonts w:ascii="Times New Roman" w:hAnsi="Times New Roman"/>
          <w:sz w:val="28"/>
          <w:szCs w:val="28"/>
          <w:lang w:val="kk-KZ"/>
        </w:rPr>
        <w:t>9</w:t>
      </w:r>
      <w:r w:rsidRPr="001413CF">
        <w:rPr>
          <w:rFonts w:ascii="Times New Roman" w:hAnsi="Times New Roman"/>
          <w:sz w:val="28"/>
          <w:szCs w:val="28"/>
        </w:rPr>
        <w:t xml:space="preserve"> ПДК, хлориды-</w:t>
      </w:r>
      <w:r w:rsidRPr="001413CF">
        <w:rPr>
          <w:rFonts w:ascii="Times New Roman" w:hAnsi="Times New Roman"/>
          <w:sz w:val="28"/>
          <w:szCs w:val="28"/>
          <w:lang w:val="kk-KZ"/>
        </w:rPr>
        <w:t>1,2</w:t>
      </w:r>
      <w:r w:rsidRPr="001413CF">
        <w:rPr>
          <w:rFonts w:ascii="Times New Roman" w:hAnsi="Times New Roman"/>
          <w:sz w:val="28"/>
          <w:szCs w:val="28"/>
        </w:rPr>
        <w:t xml:space="preserve"> ПДК), биогенных элементов (аммоний солевой –1,</w:t>
      </w:r>
      <w:r w:rsidRPr="001413CF">
        <w:rPr>
          <w:rFonts w:ascii="Times New Roman" w:hAnsi="Times New Roman"/>
          <w:sz w:val="28"/>
          <w:szCs w:val="28"/>
          <w:lang w:val="kk-KZ"/>
        </w:rPr>
        <w:t xml:space="preserve">8 </w:t>
      </w:r>
      <w:r w:rsidRPr="001413CF">
        <w:rPr>
          <w:rFonts w:ascii="Times New Roman" w:hAnsi="Times New Roman"/>
          <w:sz w:val="28"/>
          <w:szCs w:val="28"/>
        </w:rPr>
        <w:t>ПДК,</w:t>
      </w:r>
      <w:r w:rsidR="007A22A0" w:rsidRPr="001413CF">
        <w:rPr>
          <w:rFonts w:ascii="Times New Roman" w:hAnsi="Times New Roman"/>
          <w:sz w:val="28"/>
          <w:szCs w:val="28"/>
        </w:rPr>
        <w:t xml:space="preserve"> </w:t>
      </w:r>
      <w:r w:rsidRPr="001413CF">
        <w:rPr>
          <w:rFonts w:ascii="Times New Roman" w:hAnsi="Times New Roman"/>
          <w:sz w:val="28"/>
          <w:szCs w:val="28"/>
        </w:rPr>
        <w:t>железо обшее-1,</w:t>
      </w:r>
      <w:r w:rsidRPr="001413CF">
        <w:rPr>
          <w:rFonts w:ascii="Times New Roman" w:hAnsi="Times New Roman"/>
          <w:sz w:val="28"/>
          <w:szCs w:val="28"/>
          <w:lang w:val="kk-KZ"/>
        </w:rPr>
        <w:t xml:space="preserve">5 </w:t>
      </w:r>
      <w:r w:rsidRPr="001413CF">
        <w:rPr>
          <w:rFonts w:ascii="Times New Roman" w:hAnsi="Times New Roman"/>
          <w:sz w:val="28"/>
          <w:szCs w:val="28"/>
        </w:rPr>
        <w:t>ПДК), тяжелых металлов (медь-17,0 ПДК), органически</w:t>
      </w:r>
      <w:r w:rsidRPr="001413CF">
        <w:rPr>
          <w:rFonts w:ascii="Times New Roman" w:hAnsi="Times New Roman"/>
          <w:sz w:val="28"/>
          <w:szCs w:val="28"/>
          <w:lang w:val="kk-KZ"/>
        </w:rPr>
        <w:t>х</w:t>
      </w:r>
      <w:r w:rsidRPr="001413CF">
        <w:rPr>
          <w:rFonts w:ascii="Times New Roman" w:hAnsi="Times New Roman"/>
          <w:sz w:val="28"/>
          <w:szCs w:val="28"/>
        </w:rPr>
        <w:t xml:space="preserve"> веществ (нефтепродукты-</w:t>
      </w:r>
      <w:r w:rsidRPr="001413CF">
        <w:rPr>
          <w:rFonts w:ascii="Times New Roman" w:hAnsi="Times New Roman"/>
          <w:sz w:val="28"/>
          <w:szCs w:val="28"/>
          <w:lang w:val="kk-KZ"/>
        </w:rPr>
        <w:t>1,8</w:t>
      </w:r>
      <w:r w:rsidRPr="001413CF">
        <w:rPr>
          <w:rFonts w:ascii="Times New Roman" w:hAnsi="Times New Roman"/>
          <w:sz w:val="28"/>
          <w:szCs w:val="28"/>
        </w:rPr>
        <w:t xml:space="preserve"> ПДК).</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Улькен</w:t>
      </w:r>
      <w:r w:rsidR="007A22A0" w:rsidRPr="001413CF">
        <w:rPr>
          <w:rFonts w:ascii="Times New Roman" w:hAnsi="Times New Roman"/>
          <w:b/>
          <w:sz w:val="28"/>
          <w:szCs w:val="28"/>
        </w:rPr>
        <w:t xml:space="preserve"> </w:t>
      </w:r>
      <w:r w:rsidRPr="001413CF">
        <w:rPr>
          <w:rFonts w:ascii="Times New Roman" w:hAnsi="Times New Roman"/>
          <w:b/>
          <w:sz w:val="28"/>
          <w:szCs w:val="28"/>
        </w:rPr>
        <w:t>Кобда</w:t>
      </w:r>
      <w:r w:rsidRPr="001413CF">
        <w:rPr>
          <w:rFonts w:ascii="Times New Roman" w:hAnsi="Times New Roman"/>
          <w:sz w:val="28"/>
          <w:szCs w:val="28"/>
        </w:rPr>
        <w:t xml:space="preserve"> температура воды 15,0ºC, водородный показатель 7,83, концентрация растворенного в воде кислорода 10,87</w:t>
      </w:r>
      <w:r w:rsidR="007A22A0" w:rsidRPr="001413CF">
        <w:rPr>
          <w:rFonts w:ascii="Times New Roman" w:hAnsi="Times New Roman"/>
          <w:sz w:val="28"/>
          <w:szCs w:val="28"/>
        </w:rPr>
        <w:t xml:space="preserve"> </w:t>
      </w:r>
      <w:r w:rsidRPr="001413CF">
        <w:rPr>
          <w:rFonts w:ascii="Times New Roman" w:hAnsi="Times New Roman"/>
          <w:sz w:val="28"/>
          <w:szCs w:val="28"/>
        </w:rPr>
        <w:t>мг/дм3, БПК</w:t>
      </w:r>
      <w:r w:rsidRPr="001413CF">
        <w:rPr>
          <w:rFonts w:ascii="Times New Roman" w:hAnsi="Times New Roman"/>
          <w:sz w:val="28"/>
          <w:szCs w:val="28"/>
          <w:vertAlign w:val="subscript"/>
        </w:rPr>
        <w:t>5</w:t>
      </w:r>
      <w:r w:rsidR="007A22A0" w:rsidRPr="001413CF">
        <w:rPr>
          <w:rFonts w:ascii="Times New Roman" w:hAnsi="Times New Roman"/>
          <w:sz w:val="28"/>
          <w:szCs w:val="28"/>
          <w:vertAlign w:val="subscript"/>
        </w:rPr>
        <w:t xml:space="preserve"> </w:t>
      </w:r>
      <w:r w:rsidRPr="001413CF">
        <w:rPr>
          <w:rFonts w:ascii="Times New Roman" w:hAnsi="Times New Roman"/>
          <w:sz w:val="28"/>
          <w:szCs w:val="28"/>
        </w:rPr>
        <w:t>4,23 мг/дм3. Превышения ПДК были зафиксированы по веществам из группы главных ионов</w:t>
      </w:r>
      <w:r w:rsidR="007A22A0" w:rsidRPr="001413CF">
        <w:rPr>
          <w:rFonts w:ascii="Times New Roman" w:hAnsi="Times New Roman"/>
          <w:sz w:val="28"/>
          <w:szCs w:val="28"/>
        </w:rPr>
        <w:t xml:space="preserve"> </w:t>
      </w:r>
      <w:r w:rsidRPr="001413CF">
        <w:rPr>
          <w:rFonts w:ascii="Times New Roman" w:hAnsi="Times New Roman"/>
          <w:sz w:val="28"/>
          <w:szCs w:val="28"/>
        </w:rPr>
        <w:t>(сульфаты-1,5ПДК,хлориды-2,2</w:t>
      </w:r>
      <w:r w:rsidRPr="001413CF">
        <w:rPr>
          <w:rFonts w:ascii="Times New Roman" w:hAnsi="Times New Roman"/>
          <w:sz w:val="28"/>
          <w:szCs w:val="28"/>
          <w:lang w:val="kk-KZ"/>
        </w:rPr>
        <w:t xml:space="preserve"> ПДК</w:t>
      </w:r>
      <w:r w:rsidRPr="001413CF">
        <w:rPr>
          <w:rFonts w:ascii="Times New Roman" w:hAnsi="Times New Roman"/>
          <w:sz w:val="28"/>
          <w:szCs w:val="28"/>
        </w:rPr>
        <w:t>),тяжелых</w:t>
      </w:r>
      <w:r w:rsidR="007A22A0" w:rsidRPr="001413CF">
        <w:rPr>
          <w:rFonts w:ascii="Times New Roman" w:hAnsi="Times New Roman"/>
          <w:sz w:val="28"/>
          <w:szCs w:val="28"/>
        </w:rPr>
        <w:t xml:space="preserve"> </w:t>
      </w:r>
      <w:r w:rsidRPr="001413CF">
        <w:rPr>
          <w:rFonts w:ascii="Times New Roman" w:hAnsi="Times New Roman"/>
          <w:sz w:val="28"/>
          <w:szCs w:val="28"/>
        </w:rPr>
        <w:t>металлов (медь-1</w:t>
      </w:r>
      <w:r w:rsidRPr="001413CF">
        <w:rPr>
          <w:rFonts w:ascii="Times New Roman" w:hAnsi="Times New Roman"/>
          <w:sz w:val="28"/>
          <w:szCs w:val="28"/>
          <w:lang w:val="kk-KZ"/>
        </w:rPr>
        <w:t>6</w:t>
      </w:r>
      <w:r w:rsidRPr="001413CF">
        <w:rPr>
          <w:rFonts w:ascii="Times New Roman" w:hAnsi="Times New Roman"/>
          <w:sz w:val="28"/>
          <w:szCs w:val="28"/>
        </w:rPr>
        <w:t>,</w:t>
      </w:r>
      <w:r w:rsidRPr="001413CF">
        <w:rPr>
          <w:rFonts w:ascii="Times New Roman" w:hAnsi="Times New Roman"/>
          <w:sz w:val="28"/>
          <w:szCs w:val="28"/>
          <w:lang w:val="kk-KZ"/>
        </w:rPr>
        <w:t xml:space="preserve">0 </w:t>
      </w:r>
      <w:r w:rsidRPr="001413CF">
        <w:rPr>
          <w:rFonts w:ascii="Times New Roman" w:hAnsi="Times New Roman"/>
          <w:sz w:val="28"/>
          <w:szCs w:val="28"/>
        </w:rPr>
        <w:t>ПДК, свинец-1,2 ПДК),органических веществ</w:t>
      </w:r>
      <w:r w:rsidR="007A22A0" w:rsidRPr="001413CF">
        <w:rPr>
          <w:rFonts w:ascii="Times New Roman" w:hAnsi="Times New Roman"/>
          <w:sz w:val="28"/>
          <w:szCs w:val="28"/>
        </w:rPr>
        <w:t xml:space="preserve"> </w:t>
      </w:r>
      <w:r w:rsidRPr="001413CF">
        <w:rPr>
          <w:rFonts w:ascii="Times New Roman" w:hAnsi="Times New Roman"/>
          <w:sz w:val="28"/>
          <w:szCs w:val="28"/>
        </w:rPr>
        <w:t>(нефтепродукты-1,2</w:t>
      </w:r>
      <w:r w:rsidR="007A22A0" w:rsidRPr="001413CF">
        <w:rPr>
          <w:rFonts w:ascii="Times New Roman" w:hAnsi="Times New Roman"/>
          <w:sz w:val="28"/>
          <w:szCs w:val="28"/>
        </w:rPr>
        <w:t xml:space="preserve"> </w:t>
      </w:r>
      <w:r w:rsidRPr="001413CF">
        <w:rPr>
          <w:rFonts w:ascii="Times New Roman" w:hAnsi="Times New Roman"/>
          <w:sz w:val="28"/>
          <w:szCs w:val="28"/>
        </w:rPr>
        <w:t xml:space="preserve">ПДК). </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Кара Кобда</w:t>
      </w:r>
      <w:r w:rsidRPr="001413CF">
        <w:rPr>
          <w:rFonts w:ascii="Times New Roman" w:hAnsi="Times New Roman"/>
          <w:sz w:val="28"/>
          <w:szCs w:val="28"/>
        </w:rPr>
        <w:t xml:space="preserve"> температура воды 15,0ºC, водородный показатель 7,83, концентрация растворенного в воде кислорода 13,33мг/дм3, БПК</w:t>
      </w:r>
      <w:r w:rsidRPr="001413CF">
        <w:rPr>
          <w:rFonts w:ascii="Times New Roman" w:hAnsi="Times New Roman"/>
          <w:sz w:val="28"/>
          <w:szCs w:val="28"/>
          <w:vertAlign w:val="subscript"/>
        </w:rPr>
        <w:t>5</w:t>
      </w:r>
      <w:r w:rsidRPr="001413CF">
        <w:rPr>
          <w:rFonts w:ascii="Times New Roman" w:hAnsi="Times New Roman"/>
          <w:sz w:val="28"/>
          <w:szCs w:val="28"/>
        </w:rPr>
        <w:t>4,89 мг/дм3. Превышения ПДК были зафиксированы по веществам из групптяжелых металлов(медь-15,0ПДК),</w:t>
      </w:r>
      <w:r w:rsidR="007A22A0" w:rsidRPr="001413CF">
        <w:rPr>
          <w:rFonts w:ascii="Times New Roman" w:hAnsi="Times New Roman"/>
          <w:sz w:val="28"/>
          <w:szCs w:val="28"/>
        </w:rPr>
        <w:t xml:space="preserve"> </w:t>
      </w:r>
      <w:r w:rsidRPr="001413CF">
        <w:rPr>
          <w:rFonts w:ascii="Times New Roman" w:hAnsi="Times New Roman"/>
          <w:sz w:val="28"/>
          <w:szCs w:val="28"/>
        </w:rPr>
        <w:t>органически</w:t>
      </w:r>
      <w:r w:rsidRPr="001413CF">
        <w:rPr>
          <w:rFonts w:ascii="Times New Roman" w:hAnsi="Times New Roman"/>
          <w:sz w:val="28"/>
          <w:szCs w:val="28"/>
          <w:lang w:val="kk-KZ"/>
        </w:rPr>
        <w:t>х</w:t>
      </w:r>
      <w:r w:rsidRPr="001413CF">
        <w:rPr>
          <w:rFonts w:ascii="Times New Roman" w:hAnsi="Times New Roman"/>
          <w:sz w:val="28"/>
          <w:szCs w:val="28"/>
        </w:rPr>
        <w:t xml:space="preserve"> веществ</w:t>
      </w:r>
      <w:r w:rsidR="007A22A0" w:rsidRPr="001413CF">
        <w:rPr>
          <w:rFonts w:ascii="Times New Roman" w:hAnsi="Times New Roman"/>
          <w:sz w:val="28"/>
          <w:szCs w:val="28"/>
        </w:rPr>
        <w:t xml:space="preserve"> </w:t>
      </w:r>
      <w:r w:rsidRPr="001413CF">
        <w:rPr>
          <w:rFonts w:ascii="Times New Roman" w:hAnsi="Times New Roman"/>
          <w:sz w:val="28"/>
          <w:szCs w:val="28"/>
        </w:rPr>
        <w:t>(нефтепродукты-</w:t>
      </w:r>
      <w:r w:rsidRPr="001413CF">
        <w:rPr>
          <w:rFonts w:ascii="Times New Roman" w:hAnsi="Times New Roman"/>
          <w:sz w:val="28"/>
          <w:szCs w:val="28"/>
          <w:lang w:val="kk-KZ"/>
        </w:rPr>
        <w:t xml:space="preserve"> 1</w:t>
      </w:r>
      <w:r w:rsidRPr="001413CF">
        <w:rPr>
          <w:rFonts w:ascii="Times New Roman" w:hAnsi="Times New Roman"/>
          <w:sz w:val="28"/>
          <w:szCs w:val="28"/>
        </w:rPr>
        <w:t>,2 ПДК).</w:t>
      </w:r>
    </w:p>
    <w:p w:rsidR="00150890" w:rsidRPr="001413CF" w:rsidRDefault="00150890" w:rsidP="00150890">
      <w:pPr>
        <w:ind w:firstLine="709"/>
        <w:jc w:val="both"/>
        <w:rPr>
          <w:rFonts w:ascii="Times New Roman" w:hAnsi="Times New Roman"/>
          <w:sz w:val="28"/>
          <w:szCs w:val="28"/>
          <w:lang w:val="kk-KZ"/>
        </w:rPr>
      </w:pPr>
      <w:r w:rsidRPr="001413CF">
        <w:rPr>
          <w:rFonts w:ascii="Times New Roman" w:hAnsi="Times New Roman"/>
          <w:sz w:val="28"/>
          <w:szCs w:val="28"/>
        </w:rPr>
        <w:lastRenderedPageBreak/>
        <w:t xml:space="preserve">В озере </w:t>
      </w:r>
      <w:r w:rsidRPr="001413CF">
        <w:rPr>
          <w:rFonts w:ascii="Times New Roman" w:hAnsi="Times New Roman"/>
          <w:b/>
          <w:sz w:val="28"/>
          <w:szCs w:val="28"/>
        </w:rPr>
        <w:t>Шалкар</w:t>
      </w:r>
      <w:r w:rsidRPr="001413CF">
        <w:rPr>
          <w:rFonts w:ascii="Times New Roman" w:hAnsi="Times New Roman"/>
          <w:sz w:val="28"/>
          <w:szCs w:val="28"/>
        </w:rPr>
        <w:t xml:space="preserve"> температура воды 4ºC, водородный показатель 8,03,концентрация растворенного в воде кислорода 13,22 мг/дм3, БПК</w:t>
      </w:r>
      <w:r w:rsidRPr="001413CF">
        <w:rPr>
          <w:rFonts w:ascii="Times New Roman" w:hAnsi="Times New Roman"/>
          <w:sz w:val="28"/>
          <w:szCs w:val="28"/>
          <w:vertAlign w:val="subscript"/>
        </w:rPr>
        <w:t>5</w:t>
      </w:r>
      <w:r w:rsidRPr="001413CF">
        <w:rPr>
          <w:rFonts w:ascii="Times New Roman" w:hAnsi="Times New Roman"/>
          <w:sz w:val="28"/>
          <w:szCs w:val="28"/>
        </w:rPr>
        <w:t>2,94 мг/дм3. Превышения ПДК были зафиксированы по веществам из групп</w:t>
      </w:r>
      <w:r w:rsidRPr="001413CF">
        <w:rPr>
          <w:rFonts w:ascii="Times New Roman" w:hAnsi="Times New Roman"/>
          <w:sz w:val="28"/>
          <w:szCs w:val="28"/>
          <w:lang w:val="kk-KZ"/>
        </w:rPr>
        <w:t xml:space="preserve"> главных ионов (сульфаты – 1,2 ПДК), </w:t>
      </w:r>
      <w:r w:rsidRPr="001413CF">
        <w:rPr>
          <w:rFonts w:ascii="Times New Roman" w:hAnsi="Times New Roman"/>
          <w:sz w:val="28"/>
          <w:szCs w:val="28"/>
        </w:rPr>
        <w:t>биогенных элементов(аммоний солевой-1,5</w:t>
      </w:r>
      <w:r w:rsidR="007A22A0" w:rsidRPr="001413CF">
        <w:rPr>
          <w:rFonts w:ascii="Times New Roman" w:hAnsi="Times New Roman"/>
          <w:sz w:val="28"/>
          <w:szCs w:val="28"/>
        </w:rPr>
        <w:t xml:space="preserve"> </w:t>
      </w:r>
      <w:r w:rsidRPr="001413CF">
        <w:rPr>
          <w:rFonts w:ascii="Times New Roman" w:hAnsi="Times New Roman"/>
          <w:sz w:val="28"/>
          <w:szCs w:val="28"/>
        </w:rPr>
        <w:t>ПДК,</w:t>
      </w:r>
      <w:r w:rsidR="007A22A0" w:rsidRPr="001413CF">
        <w:rPr>
          <w:rFonts w:ascii="Times New Roman" w:hAnsi="Times New Roman"/>
          <w:sz w:val="28"/>
          <w:szCs w:val="28"/>
        </w:rPr>
        <w:t xml:space="preserve"> </w:t>
      </w:r>
      <w:r w:rsidRPr="001413CF">
        <w:rPr>
          <w:rFonts w:ascii="Times New Roman" w:hAnsi="Times New Roman"/>
          <w:sz w:val="28"/>
          <w:szCs w:val="28"/>
        </w:rPr>
        <w:t>фториды-1,2</w:t>
      </w:r>
      <w:r w:rsidR="007A22A0" w:rsidRPr="001413CF">
        <w:rPr>
          <w:rFonts w:ascii="Times New Roman" w:hAnsi="Times New Roman"/>
          <w:sz w:val="28"/>
          <w:szCs w:val="28"/>
        </w:rPr>
        <w:t xml:space="preserve"> </w:t>
      </w:r>
      <w:r w:rsidRPr="001413CF">
        <w:rPr>
          <w:rFonts w:ascii="Times New Roman" w:hAnsi="Times New Roman"/>
          <w:sz w:val="28"/>
          <w:szCs w:val="28"/>
        </w:rPr>
        <w:t>ПДК,железо общее-1,1</w:t>
      </w:r>
      <w:r w:rsidR="007A22A0" w:rsidRPr="001413CF">
        <w:rPr>
          <w:rFonts w:ascii="Times New Roman" w:hAnsi="Times New Roman"/>
          <w:sz w:val="28"/>
          <w:szCs w:val="28"/>
        </w:rPr>
        <w:t xml:space="preserve"> </w:t>
      </w:r>
      <w:r w:rsidRPr="001413CF">
        <w:rPr>
          <w:rFonts w:ascii="Times New Roman" w:hAnsi="Times New Roman"/>
          <w:sz w:val="28"/>
          <w:szCs w:val="28"/>
        </w:rPr>
        <w:t>ПДК), тяжелых металлов (марганец -9,5</w:t>
      </w:r>
      <w:r w:rsidR="007A22A0" w:rsidRPr="001413CF">
        <w:rPr>
          <w:rFonts w:ascii="Times New Roman" w:hAnsi="Times New Roman"/>
          <w:sz w:val="28"/>
          <w:szCs w:val="28"/>
        </w:rPr>
        <w:t xml:space="preserve"> </w:t>
      </w:r>
      <w:r w:rsidRPr="001413CF">
        <w:rPr>
          <w:rFonts w:ascii="Times New Roman" w:hAnsi="Times New Roman"/>
          <w:sz w:val="28"/>
          <w:szCs w:val="28"/>
        </w:rPr>
        <w:t>ПДК)</w:t>
      </w:r>
      <w:r w:rsidRPr="001413CF">
        <w:rPr>
          <w:rFonts w:ascii="Times New Roman" w:hAnsi="Times New Roman"/>
          <w:sz w:val="28"/>
          <w:szCs w:val="28"/>
          <w:lang w:val="kk-KZ"/>
        </w:rPr>
        <w:t>.</w:t>
      </w:r>
    </w:p>
    <w:p w:rsidR="00150890" w:rsidRPr="001413CF" w:rsidRDefault="00150890" w:rsidP="00150890">
      <w:pPr>
        <w:ind w:firstLine="708"/>
        <w:jc w:val="both"/>
        <w:rPr>
          <w:rFonts w:ascii="Times New Roman" w:hAnsi="Times New Roman"/>
          <w:sz w:val="28"/>
          <w:szCs w:val="28"/>
          <w:lang w:val="kk-KZ"/>
        </w:rPr>
      </w:pPr>
      <w:r w:rsidRPr="001413CF">
        <w:rPr>
          <w:rFonts w:ascii="Times New Roman" w:hAnsi="Times New Roman"/>
          <w:sz w:val="28"/>
          <w:szCs w:val="28"/>
        </w:rPr>
        <w:t xml:space="preserve">В реке </w:t>
      </w:r>
      <w:r w:rsidRPr="001413CF">
        <w:rPr>
          <w:rFonts w:ascii="Times New Roman" w:hAnsi="Times New Roman"/>
          <w:b/>
          <w:sz w:val="28"/>
          <w:szCs w:val="28"/>
        </w:rPr>
        <w:t>Орь</w:t>
      </w:r>
      <w:r w:rsidRPr="001413CF">
        <w:rPr>
          <w:rFonts w:ascii="Times New Roman" w:hAnsi="Times New Roman"/>
          <w:sz w:val="28"/>
          <w:szCs w:val="28"/>
        </w:rPr>
        <w:t xml:space="preserve"> температура воды 2,0ºC, водородный показатель 8,02,концентрация растворенного в воде кислорода 13,3мг/дм3, БПК</w:t>
      </w:r>
      <w:r w:rsidRPr="001413CF">
        <w:rPr>
          <w:rFonts w:ascii="Times New Roman" w:hAnsi="Times New Roman"/>
          <w:sz w:val="28"/>
          <w:szCs w:val="28"/>
          <w:vertAlign w:val="subscript"/>
        </w:rPr>
        <w:t>5</w:t>
      </w:r>
      <w:r w:rsidRPr="001413CF">
        <w:rPr>
          <w:rFonts w:ascii="Times New Roman" w:hAnsi="Times New Roman"/>
          <w:sz w:val="28"/>
          <w:szCs w:val="28"/>
        </w:rPr>
        <w:t>-1,67мг/дм3. Превышения ПДК было зафиксировано по веществам из групп биогенных веществ (аммоний солевой-1,2 ПДК),</w:t>
      </w:r>
      <w:r w:rsidR="007A22A0" w:rsidRPr="001413CF">
        <w:rPr>
          <w:rFonts w:ascii="Times New Roman" w:hAnsi="Times New Roman"/>
          <w:sz w:val="28"/>
          <w:szCs w:val="28"/>
        </w:rPr>
        <w:t xml:space="preserve"> </w:t>
      </w:r>
      <w:r w:rsidRPr="001413CF">
        <w:rPr>
          <w:rFonts w:ascii="Times New Roman" w:hAnsi="Times New Roman"/>
          <w:sz w:val="28"/>
          <w:szCs w:val="28"/>
        </w:rPr>
        <w:t>тяжелых металлов (свинец-1,1 ПДК,марганец-4,3ПДК).</w:t>
      </w:r>
    </w:p>
    <w:p w:rsidR="00150890" w:rsidRPr="001413CF" w:rsidRDefault="00150890" w:rsidP="00150890">
      <w:pPr>
        <w:ind w:firstLine="708"/>
        <w:jc w:val="both"/>
        <w:rPr>
          <w:rFonts w:ascii="Times New Roman" w:hAnsi="Times New Roman"/>
          <w:sz w:val="28"/>
          <w:szCs w:val="28"/>
          <w:lang w:val="kk-KZ"/>
        </w:rPr>
      </w:pPr>
      <w:r w:rsidRPr="001413CF">
        <w:rPr>
          <w:rFonts w:ascii="Times New Roman" w:hAnsi="Times New Roman"/>
          <w:sz w:val="28"/>
          <w:szCs w:val="28"/>
        </w:rPr>
        <w:t xml:space="preserve">В реке </w:t>
      </w:r>
      <w:r w:rsidRPr="001413CF">
        <w:rPr>
          <w:rFonts w:ascii="Times New Roman" w:hAnsi="Times New Roman"/>
          <w:b/>
          <w:sz w:val="28"/>
          <w:szCs w:val="28"/>
        </w:rPr>
        <w:t>Ыргыз</w:t>
      </w:r>
      <w:r w:rsidR="007A22A0" w:rsidRPr="001413CF">
        <w:rPr>
          <w:rFonts w:ascii="Times New Roman" w:hAnsi="Times New Roman"/>
          <w:b/>
          <w:sz w:val="28"/>
          <w:szCs w:val="28"/>
        </w:rPr>
        <w:t xml:space="preserve"> </w:t>
      </w:r>
      <w:r w:rsidRPr="001413CF">
        <w:rPr>
          <w:rFonts w:ascii="Times New Roman" w:hAnsi="Times New Roman"/>
          <w:sz w:val="28"/>
          <w:szCs w:val="28"/>
        </w:rPr>
        <w:t>температура воды 2,5 ºC, водородный показатель 8,02, концентрация растворенного в воде кислорода 13,2 мг/дм3, БПК</w:t>
      </w:r>
      <w:r w:rsidRPr="001413CF">
        <w:rPr>
          <w:rFonts w:ascii="Times New Roman" w:hAnsi="Times New Roman"/>
          <w:sz w:val="28"/>
          <w:szCs w:val="28"/>
          <w:vertAlign w:val="subscript"/>
        </w:rPr>
        <w:t>5</w:t>
      </w:r>
      <w:r w:rsidRPr="001413CF">
        <w:rPr>
          <w:rFonts w:ascii="Times New Roman" w:hAnsi="Times New Roman"/>
          <w:sz w:val="28"/>
          <w:szCs w:val="28"/>
        </w:rPr>
        <w:t>2,09 мг/дм3.  Превышения ПДК был</w:t>
      </w:r>
      <w:r w:rsidRPr="001413CF">
        <w:rPr>
          <w:rFonts w:ascii="Times New Roman" w:hAnsi="Times New Roman"/>
          <w:sz w:val="28"/>
          <w:szCs w:val="28"/>
          <w:lang w:val="kk-KZ"/>
        </w:rPr>
        <w:t>о</w:t>
      </w:r>
      <w:r w:rsidRPr="001413CF">
        <w:rPr>
          <w:rFonts w:ascii="Times New Roman" w:hAnsi="Times New Roman"/>
          <w:sz w:val="28"/>
          <w:szCs w:val="28"/>
        </w:rPr>
        <w:t xml:space="preserve"> зафиксирован</w:t>
      </w:r>
      <w:r w:rsidRPr="001413CF">
        <w:rPr>
          <w:rFonts w:ascii="Times New Roman" w:hAnsi="Times New Roman"/>
          <w:sz w:val="28"/>
          <w:szCs w:val="28"/>
          <w:lang w:val="kk-KZ"/>
        </w:rPr>
        <w:t>ано</w:t>
      </w:r>
      <w:r w:rsidRPr="001413CF">
        <w:rPr>
          <w:rFonts w:ascii="Times New Roman" w:hAnsi="Times New Roman"/>
          <w:sz w:val="28"/>
          <w:szCs w:val="28"/>
        </w:rPr>
        <w:t xml:space="preserve"> по веществам из групп главных ионов(сульфаты-5,3 ПДК,хлориды-2,0 ПДК,магний-1,</w:t>
      </w:r>
      <w:r w:rsidRPr="001413CF">
        <w:rPr>
          <w:rFonts w:ascii="Times New Roman" w:hAnsi="Times New Roman"/>
          <w:sz w:val="28"/>
          <w:szCs w:val="28"/>
          <w:lang w:val="kk-KZ"/>
        </w:rPr>
        <w:t>5</w:t>
      </w:r>
      <w:r w:rsidRPr="001413CF">
        <w:rPr>
          <w:rFonts w:ascii="Times New Roman" w:hAnsi="Times New Roman"/>
          <w:sz w:val="28"/>
          <w:szCs w:val="28"/>
        </w:rPr>
        <w:t xml:space="preserve"> ПДК),биогенных веществ (аммоний солевой-</w:t>
      </w:r>
      <w:r w:rsidRPr="001413CF">
        <w:rPr>
          <w:rFonts w:ascii="Times New Roman" w:hAnsi="Times New Roman"/>
          <w:sz w:val="28"/>
          <w:szCs w:val="28"/>
          <w:lang w:val="kk-KZ"/>
        </w:rPr>
        <w:t xml:space="preserve"> 2</w:t>
      </w:r>
      <w:r w:rsidRPr="001413CF">
        <w:rPr>
          <w:rFonts w:ascii="Times New Roman" w:hAnsi="Times New Roman"/>
          <w:sz w:val="28"/>
          <w:szCs w:val="28"/>
        </w:rPr>
        <w:t>,5 ПДК, азот нитритный-1,3 ПДК),тяжелых металлов (марганец-9,9ПДК).</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Эмба</w:t>
      </w:r>
      <w:r w:rsidRPr="001413CF">
        <w:rPr>
          <w:rFonts w:ascii="Times New Roman" w:hAnsi="Times New Roman"/>
          <w:sz w:val="28"/>
          <w:szCs w:val="28"/>
        </w:rPr>
        <w:t xml:space="preserve"> температура воды 8,5ºC, водородный показатель 7,87, концентрация растворенного в воде кислорода 10,05 мг/дм3, БПК</w:t>
      </w:r>
      <w:r w:rsidRPr="001413CF">
        <w:rPr>
          <w:rFonts w:ascii="Times New Roman" w:hAnsi="Times New Roman"/>
          <w:sz w:val="28"/>
          <w:szCs w:val="28"/>
          <w:vertAlign w:val="subscript"/>
        </w:rPr>
        <w:t>5</w:t>
      </w:r>
      <w:r w:rsidRPr="001413CF">
        <w:rPr>
          <w:rFonts w:ascii="Times New Roman" w:hAnsi="Times New Roman"/>
          <w:sz w:val="28"/>
          <w:szCs w:val="28"/>
        </w:rPr>
        <w:t>1,37мг/дм3. Превышения ПДК были зафиксированы по веществам из групп главных ионов (сульфаты-3,0ПДК),биогенных веществ (аммоний солевой-1,8 ПДК), тяжелых металлов (медь –5</w:t>
      </w:r>
      <w:r w:rsidRPr="001413CF">
        <w:rPr>
          <w:rFonts w:ascii="Times New Roman" w:hAnsi="Times New Roman"/>
          <w:sz w:val="28"/>
          <w:szCs w:val="28"/>
          <w:lang w:val="kk-KZ"/>
        </w:rPr>
        <w:t>,0</w:t>
      </w:r>
      <w:r w:rsidRPr="001413CF">
        <w:rPr>
          <w:rFonts w:ascii="Times New Roman" w:hAnsi="Times New Roman"/>
          <w:sz w:val="28"/>
          <w:szCs w:val="28"/>
        </w:rPr>
        <w:t xml:space="preserve"> ПДК, марганец –</w:t>
      </w:r>
      <w:r w:rsidRPr="001413CF">
        <w:rPr>
          <w:rFonts w:ascii="Times New Roman" w:hAnsi="Times New Roman"/>
          <w:sz w:val="28"/>
          <w:szCs w:val="28"/>
          <w:lang w:val="kk-KZ"/>
        </w:rPr>
        <w:t>8,4</w:t>
      </w:r>
      <w:r w:rsidRPr="001413CF">
        <w:rPr>
          <w:rFonts w:ascii="Times New Roman" w:hAnsi="Times New Roman"/>
          <w:sz w:val="28"/>
          <w:szCs w:val="28"/>
        </w:rPr>
        <w:t xml:space="preserve"> ПДК,свинец-1,2ПДК),органических веществ(фенолы-</w:t>
      </w:r>
      <w:r w:rsidRPr="001413CF">
        <w:rPr>
          <w:rFonts w:ascii="Times New Roman" w:hAnsi="Times New Roman"/>
          <w:sz w:val="28"/>
          <w:szCs w:val="28"/>
          <w:lang w:val="kk-KZ"/>
        </w:rPr>
        <w:t>1</w:t>
      </w:r>
      <w:r w:rsidRPr="001413CF">
        <w:rPr>
          <w:rFonts w:ascii="Times New Roman" w:hAnsi="Times New Roman"/>
          <w:sz w:val="28"/>
          <w:szCs w:val="28"/>
        </w:rPr>
        <w:t xml:space="preserve">,5ПДК). </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Темир</w:t>
      </w:r>
      <w:r w:rsidRPr="001413CF">
        <w:rPr>
          <w:rFonts w:ascii="Times New Roman" w:hAnsi="Times New Roman"/>
          <w:sz w:val="28"/>
          <w:szCs w:val="28"/>
        </w:rPr>
        <w:t xml:space="preserve"> температура воды находилась в пределах </w:t>
      </w:r>
      <w:r w:rsidRPr="001413CF">
        <w:rPr>
          <w:rFonts w:ascii="Times New Roman" w:hAnsi="Times New Roman"/>
          <w:sz w:val="28"/>
          <w:szCs w:val="28"/>
          <w:lang w:val="kk-KZ"/>
        </w:rPr>
        <w:t>12-15</w:t>
      </w:r>
      <w:r w:rsidRPr="001413CF">
        <w:rPr>
          <w:rFonts w:ascii="Times New Roman" w:hAnsi="Times New Roman"/>
          <w:sz w:val="28"/>
          <w:szCs w:val="28"/>
        </w:rPr>
        <w:t>ºC, водородный показатель 7,9</w:t>
      </w:r>
      <w:r w:rsidRPr="001413CF">
        <w:rPr>
          <w:rFonts w:ascii="Times New Roman" w:hAnsi="Times New Roman"/>
          <w:sz w:val="28"/>
          <w:szCs w:val="28"/>
          <w:lang w:val="kk-KZ"/>
        </w:rPr>
        <w:t>2</w:t>
      </w:r>
      <w:r w:rsidRPr="001413CF">
        <w:rPr>
          <w:rFonts w:ascii="Times New Roman" w:hAnsi="Times New Roman"/>
          <w:sz w:val="28"/>
          <w:szCs w:val="28"/>
        </w:rPr>
        <w:t>, концентрация растворенного в воде кислорода 9,16 мг/дм3, БПК</w:t>
      </w:r>
      <w:r w:rsidRPr="001413CF">
        <w:rPr>
          <w:rFonts w:ascii="Times New Roman" w:hAnsi="Times New Roman"/>
          <w:sz w:val="28"/>
          <w:szCs w:val="28"/>
          <w:vertAlign w:val="subscript"/>
        </w:rPr>
        <w:t>5</w:t>
      </w:r>
      <w:r w:rsidRPr="001413CF">
        <w:rPr>
          <w:rFonts w:ascii="Times New Roman" w:hAnsi="Times New Roman"/>
          <w:sz w:val="28"/>
          <w:szCs w:val="28"/>
        </w:rPr>
        <w:t>2,04 мг/дм3. Превышения ПДК был</w:t>
      </w:r>
      <w:r w:rsidRPr="001413CF">
        <w:rPr>
          <w:rFonts w:ascii="Times New Roman" w:hAnsi="Times New Roman"/>
          <w:sz w:val="28"/>
          <w:szCs w:val="28"/>
          <w:lang w:val="kk-KZ"/>
        </w:rPr>
        <w:t>о</w:t>
      </w:r>
      <w:r w:rsidRPr="001413CF">
        <w:rPr>
          <w:rFonts w:ascii="Times New Roman" w:hAnsi="Times New Roman"/>
          <w:sz w:val="28"/>
          <w:szCs w:val="28"/>
        </w:rPr>
        <w:t xml:space="preserve"> зафиксирован</w:t>
      </w:r>
      <w:r w:rsidRPr="001413CF">
        <w:rPr>
          <w:rFonts w:ascii="Times New Roman" w:hAnsi="Times New Roman"/>
          <w:sz w:val="28"/>
          <w:szCs w:val="28"/>
          <w:lang w:val="kk-KZ"/>
        </w:rPr>
        <w:t xml:space="preserve">ано из группы главных ионов (сульфаты - 1,2 ПДК), биогенных веществ (аммоний солевой - 1,1 ПДК, фториды -  1,4 ПДК), </w:t>
      </w:r>
      <w:r w:rsidRPr="001413CF">
        <w:rPr>
          <w:rFonts w:ascii="Times New Roman" w:hAnsi="Times New Roman"/>
          <w:sz w:val="28"/>
          <w:szCs w:val="28"/>
        </w:rPr>
        <w:t>тяжелых металлов(медь-</w:t>
      </w:r>
      <w:r w:rsidRPr="001413CF">
        <w:rPr>
          <w:rFonts w:ascii="Times New Roman" w:hAnsi="Times New Roman"/>
          <w:sz w:val="28"/>
          <w:szCs w:val="28"/>
          <w:lang w:val="kk-KZ"/>
        </w:rPr>
        <w:t xml:space="preserve"> 5,0</w:t>
      </w:r>
      <w:r w:rsidRPr="001413CF">
        <w:rPr>
          <w:rFonts w:ascii="Times New Roman" w:hAnsi="Times New Roman"/>
          <w:sz w:val="28"/>
          <w:szCs w:val="28"/>
        </w:rPr>
        <w:t xml:space="preserve"> ПДК,марганец-4,8 ПДК,свинец-1,1</w:t>
      </w:r>
      <w:r w:rsidRPr="001413CF">
        <w:rPr>
          <w:rFonts w:ascii="Times New Roman" w:hAnsi="Times New Roman"/>
          <w:sz w:val="28"/>
          <w:szCs w:val="28"/>
          <w:lang w:val="kk-KZ"/>
        </w:rPr>
        <w:t xml:space="preserve"> ПДК</w:t>
      </w:r>
      <w:r w:rsidRPr="001413CF">
        <w:rPr>
          <w:rFonts w:ascii="Times New Roman" w:hAnsi="Times New Roman"/>
          <w:sz w:val="28"/>
          <w:szCs w:val="28"/>
        </w:rPr>
        <w:t>).</w:t>
      </w:r>
    </w:p>
    <w:p w:rsidR="00150890" w:rsidRPr="001413CF" w:rsidRDefault="00150890" w:rsidP="00150890">
      <w:pPr>
        <w:ind w:firstLine="708"/>
        <w:jc w:val="both"/>
        <w:rPr>
          <w:rFonts w:ascii="Times New Roman" w:hAnsi="Times New Roman"/>
          <w:sz w:val="28"/>
          <w:szCs w:val="28"/>
          <w:lang w:val="kk-KZ"/>
        </w:rPr>
      </w:pPr>
      <w:r w:rsidRPr="001413CF">
        <w:rPr>
          <w:rFonts w:ascii="Times New Roman" w:hAnsi="Times New Roman"/>
          <w:sz w:val="28"/>
          <w:szCs w:val="28"/>
        </w:rPr>
        <w:t>Качество воды оценивается следующим образом: вода «</w:t>
      </w:r>
      <w:r w:rsidRPr="001413CF">
        <w:rPr>
          <w:rFonts w:ascii="Times New Roman" w:hAnsi="Times New Roman"/>
          <w:i/>
          <w:sz w:val="28"/>
          <w:szCs w:val="28"/>
        </w:rPr>
        <w:t>высокого уровня загрязнения</w:t>
      </w:r>
      <w:r w:rsidRPr="001413CF">
        <w:rPr>
          <w:rFonts w:ascii="Times New Roman" w:hAnsi="Times New Roman"/>
          <w:sz w:val="28"/>
          <w:szCs w:val="28"/>
        </w:rPr>
        <w:t>»- реки Елек,Ыргыз,Ойыл, УлькенКобда,Кара Кобда, оз.Шалкар; «</w:t>
      </w:r>
      <w:r w:rsidRPr="001413CF">
        <w:rPr>
          <w:rFonts w:ascii="Times New Roman" w:hAnsi="Times New Roman"/>
          <w:i/>
          <w:sz w:val="28"/>
          <w:szCs w:val="28"/>
        </w:rPr>
        <w:t>умеренного уровня загрязнения</w:t>
      </w:r>
      <w:r w:rsidRPr="001413CF">
        <w:rPr>
          <w:rFonts w:ascii="Times New Roman" w:hAnsi="Times New Roman"/>
          <w:sz w:val="28"/>
          <w:szCs w:val="28"/>
        </w:rPr>
        <w:t>»-реки Акт</w:t>
      </w:r>
      <w:r w:rsidRPr="001413CF">
        <w:rPr>
          <w:rFonts w:ascii="Times New Roman" w:hAnsi="Times New Roman"/>
          <w:sz w:val="28"/>
          <w:szCs w:val="28"/>
          <w:lang w:val="kk-KZ"/>
        </w:rPr>
        <w:t>а</w:t>
      </w:r>
      <w:r w:rsidRPr="001413CF">
        <w:rPr>
          <w:rFonts w:ascii="Times New Roman" w:hAnsi="Times New Roman"/>
          <w:sz w:val="28"/>
          <w:szCs w:val="28"/>
        </w:rPr>
        <w:t>сты,Каргалы, Косестек, Орь,Эмба, Темир</w:t>
      </w:r>
      <w:r w:rsidRPr="001413CF">
        <w:rPr>
          <w:rFonts w:ascii="Times New Roman" w:hAnsi="Times New Roman"/>
          <w:sz w:val="28"/>
          <w:szCs w:val="28"/>
          <w:lang w:val="kk-KZ"/>
        </w:rPr>
        <w:t>.</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В сравнении с октябрем 2015 года качество воды в реках Елек,Улькен</w:t>
      </w:r>
      <w:r w:rsidR="007A22A0" w:rsidRPr="001413CF">
        <w:rPr>
          <w:rFonts w:ascii="Times New Roman" w:hAnsi="Times New Roman"/>
          <w:sz w:val="28"/>
          <w:szCs w:val="28"/>
        </w:rPr>
        <w:t xml:space="preserve"> </w:t>
      </w:r>
      <w:r w:rsidRPr="001413CF">
        <w:rPr>
          <w:rFonts w:ascii="Times New Roman" w:hAnsi="Times New Roman"/>
          <w:sz w:val="28"/>
          <w:szCs w:val="28"/>
        </w:rPr>
        <w:t>Кобда, Кара Кобда, Ойыл,оз.Шалкар – существенно не изменилось; в реках Каргалы, Актасты, Орь, Ыргыз,Косестек,Эмба, Темир- улучшилось.</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В сравнении с сентябрем месяцем 2016 года качество воды в реке Елек улучшилось.</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Качество воды по величине БПК</w:t>
      </w:r>
      <w:r w:rsidRPr="001413CF">
        <w:rPr>
          <w:rFonts w:ascii="Times New Roman" w:hAnsi="Times New Roman"/>
          <w:sz w:val="28"/>
          <w:szCs w:val="28"/>
          <w:vertAlign w:val="subscript"/>
        </w:rPr>
        <w:t>5</w:t>
      </w:r>
      <w:r w:rsidRPr="001413CF">
        <w:rPr>
          <w:rFonts w:ascii="Times New Roman" w:hAnsi="Times New Roman"/>
          <w:sz w:val="28"/>
          <w:szCs w:val="28"/>
        </w:rPr>
        <w:t xml:space="preserve"> оценивается следующим образом: вода «</w:t>
      </w:r>
      <w:r w:rsidRPr="001413CF">
        <w:rPr>
          <w:rFonts w:ascii="Times New Roman" w:hAnsi="Times New Roman"/>
          <w:i/>
          <w:sz w:val="28"/>
          <w:szCs w:val="28"/>
        </w:rPr>
        <w:t>умеренного уровня загрязнения</w:t>
      </w:r>
      <w:r w:rsidRPr="001413CF">
        <w:rPr>
          <w:rFonts w:ascii="Times New Roman" w:hAnsi="Times New Roman"/>
          <w:sz w:val="28"/>
          <w:szCs w:val="28"/>
        </w:rPr>
        <w:t xml:space="preserve">» - реки </w:t>
      </w:r>
      <w:r w:rsidRPr="001413CF">
        <w:rPr>
          <w:rFonts w:ascii="Times New Roman" w:hAnsi="Times New Roman"/>
          <w:sz w:val="28"/>
          <w:szCs w:val="28"/>
          <w:lang w:val="kk-KZ"/>
        </w:rPr>
        <w:t>Ойыл,</w:t>
      </w:r>
      <w:r w:rsidRPr="001413CF">
        <w:rPr>
          <w:rFonts w:ascii="Times New Roman" w:hAnsi="Times New Roman"/>
          <w:sz w:val="28"/>
          <w:szCs w:val="28"/>
        </w:rPr>
        <w:t xml:space="preserve"> УлькенКобда,КараКобда;вода </w:t>
      </w:r>
      <w:r w:rsidRPr="001413CF">
        <w:rPr>
          <w:rFonts w:ascii="Times New Roman" w:hAnsi="Times New Roman"/>
          <w:i/>
          <w:sz w:val="28"/>
          <w:szCs w:val="28"/>
        </w:rPr>
        <w:t>«нормативно-чистая»</w:t>
      </w:r>
      <w:r w:rsidRPr="001413CF">
        <w:rPr>
          <w:rFonts w:ascii="Times New Roman" w:hAnsi="Times New Roman"/>
          <w:sz w:val="28"/>
          <w:szCs w:val="28"/>
        </w:rPr>
        <w:t xml:space="preserve">-рекиЕлек, Каргалы, Косестек, </w:t>
      </w:r>
      <w:r w:rsidRPr="001413CF">
        <w:rPr>
          <w:rFonts w:ascii="Times New Roman" w:hAnsi="Times New Roman"/>
          <w:sz w:val="28"/>
          <w:szCs w:val="28"/>
          <w:lang w:val="kk-KZ"/>
        </w:rPr>
        <w:t xml:space="preserve">Актасты, </w:t>
      </w:r>
      <w:r w:rsidRPr="001413CF">
        <w:rPr>
          <w:rFonts w:ascii="Times New Roman" w:hAnsi="Times New Roman"/>
          <w:sz w:val="28"/>
          <w:szCs w:val="28"/>
        </w:rPr>
        <w:t>Эмба, Ыргыз,Орь,Темир,оз.Шалкар.</w:t>
      </w:r>
    </w:p>
    <w:p w:rsidR="00150890" w:rsidRPr="001413CF" w:rsidRDefault="00150890" w:rsidP="00150890">
      <w:pPr>
        <w:ind w:firstLine="708"/>
        <w:jc w:val="both"/>
        <w:rPr>
          <w:rFonts w:ascii="Times New Roman" w:hAnsi="Times New Roman"/>
          <w:sz w:val="28"/>
          <w:szCs w:val="28"/>
          <w:lang w:val="kk-KZ"/>
        </w:rPr>
      </w:pPr>
      <w:r w:rsidRPr="001413CF">
        <w:rPr>
          <w:rFonts w:ascii="Times New Roman" w:hAnsi="Times New Roman"/>
          <w:sz w:val="28"/>
          <w:szCs w:val="28"/>
        </w:rPr>
        <w:lastRenderedPageBreak/>
        <w:t xml:space="preserve">В сравнении с октябрем 2015 года </w:t>
      </w:r>
      <w:r w:rsidRPr="001413CF">
        <w:rPr>
          <w:rFonts w:ascii="Times New Roman" w:hAnsi="Times New Roman"/>
          <w:sz w:val="28"/>
          <w:szCs w:val="28"/>
          <w:lang w:val="kk-KZ"/>
        </w:rPr>
        <w:t xml:space="preserve">качество </w:t>
      </w:r>
      <w:r w:rsidRPr="001413CF">
        <w:rPr>
          <w:rFonts w:ascii="Times New Roman" w:hAnsi="Times New Roman"/>
          <w:sz w:val="28"/>
          <w:szCs w:val="28"/>
        </w:rPr>
        <w:t>воды по БПК</w:t>
      </w:r>
      <w:r w:rsidRPr="001413CF">
        <w:rPr>
          <w:rFonts w:ascii="Times New Roman" w:hAnsi="Times New Roman"/>
          <w:sz w:val="28"/>
          <w:szCs w:val="28"/>
          <w:vertAlign w:val="subscript"/>
        </w:rPr>
        <w:t>5</w:t>
      </w:r>
      <w:r w:rsidRPr="001413CF">
        <w:rPr>
          <w:rFonts w:ascii="Times New Roman" w:hAnsi="Times New Roman"/>
          <w:sz w:val="28"/>
          <w:szCs w:val="28"/>
        </w:rPr>
        <w:t xml:space="preserve"> в реках Каргалы, Косестек, </w:t>
      </w:r>
      <w:r w:rsidRPr="001413CF">
        <w:rPr>
          <w:rFonts w:ascii="Times New Roman" w:hAnsi="Times New Roman"/>
          <w:sz w:val="28"/>
          <w:szCs w:val="28"/>
          <w:lang w:val="kk-KZ"/>
        </w:rPr>
        <w:t xml:space="preserve">Актасты, </w:t>
      </w:r>
      <w:r w:rsidRPr="001413CF">
        <w:rPr>
          <w:rFonts w:ascii="Times New Roman" w:hAnsi="Times New Roman"/>
          <w:sz w:val="28"/>
          <w:szCs w:val="28"/>
        </w:rPr>
        <w:t>Орь, оз. Шалкар – улучшил</w:t>
      </w:r>
      <w:r w:rsidRPr="001413CF">
        <w:rPr>
          <w:rFonts w:ascii="Times New Roman" w:hAnsi="Times New Roman"/>
          <w:sz w:val="28"/>
          <w:szCs w:val="28"/>
          <w:lang w:val="kk-KZ"/>
        </w:rPr>
        <w:t>о</w:t>
      </w:r>
      <w:r w:rsidRPr="001413CF">
        <w:rPr>
          <w:rFonts w:ascii="Times New Roman" w:hAnsi="Times New Roman"/>
          <w:sz w:val="28"/>
          <w:szCs w:val="28"/>
        </w:rPr>
        <w:t xml:space="preserve">сь; в реках Елек,Темир, Ыргыз, Эмба, </w:t>
      </w:r>
      <w:r w:rsidRPr="001413CF">
        <w:rPr>
          <w:rFonts w:ascii="Times New Roman" w:hAnsi="Times New Roman"/>
          <w:sz w:val="28"/>
          <w:szCs w:val="28"/>
          <w:lang w:val="kk-KZ"/>
        </w:rPr>
        <w:t xml:space="preserve">Ойыл, </w:t>
      </w:r>
      <w:r w:rsidRPr="001413CF">
        <w:rPr>
          <w:rFonts w:ascii="Times New Roman" w:hAnsi="Times New Roman"/>
          <w:sz w:val="28"/>
          <w:szCs w:val="28"/>
        </w:rPr>
        <w:t xml:space="preserve">УлькенКобда, Кара Кобда – </w:t>
      </w:r>
      <w:r w:rsidRPr="001413CF">
        <w:rPr>
          <w:rFonts w:ascii="Times New Roman" w:hAnsi="Times New Roman"/>
          <w:sz w:val="28"/>
          <w:szCs w:val="28"/>
          <w:lang w:val="kk-KZ"/>
        </w:rPr>
        <w:t>существенно не изменилось.</w:t>
      </w:r>
    </w:p>
    <w:p w:rsidR="00150890" w:rsidRPr="001413CF" w:rsidRDefault="00150890" w:rsidP="00150890">
      <w:pPr>
        <w:ind w:firstLine="708"/>
        <w:jc w:val="both"/>
        <w:rPr>
          <w:rFonts w:ascii="Times New Roman" w:hAnsi="Times New Roman"/>
          <w:sz w:val="28"/>
          <w:szCs w:val="28"/>
          <w:lang w:val="kk-KZ"/>
        </w:rPr>
      </w:pPr>
      <w:r w:rsidRPr="001413CF">
        <w:rPr>
          <w:rFonts w:ascii="Times New Roman" w:hAnsi="Times New Roman"/>
          <w:sz w:val="28"/>
          <w:szCs w:val="28"/>
        </w:rPr>
        <w:t>В сравнении с сентябрем 2016года воды по БПК</w:t>
      </w:r>
      <w:r w:rsidRPr="001413CF">
        <w:rPr>
          <w:rFonts w:ascii="Times New Roman" w:hAnsi="Times New Roman"/>
          <w:sz w:val="28"/>
          <w:szCs w:val="28"/>
          <w:vertAlign w:val="subscript"/>
        </w:rPr>
        <w:t xml:space="preserve">5 </w:t>
      </w:r>
      <w:r w:rsidRPr="001413CF">
        <w:rPr>
          <w:rFonts w:ascii="Times New Roman" w:hAnsi="Times New Roman"/>
          <w:sz w:val="28"/>
          <w:szCs w:val="28"/>
        </w:rPr>
        <w:t>в реке Елек– не изменилось.</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Кислородный режим в норме.</w:t>
      </w:r>
    </w:p>
    <w:p w:rsidR="00150890" w:rsidRPr="001413CF" w:rsidRDefault="00150890" w:rsidP="00150890">
      <w:pPr>
        <w:ind w:firstLine="708"/>
        <w:jc w:val="both"/>
        <w:rPr>
          <w:rFonts w:ascii="Times New Roman" w:hAnsi="Times New Roman"/>
          <w:sz w:val="28"/>
          <w:szCs w:val="28"/>
          <w:lang w:val="kk-KZ"/>
        </w:rPr>
      </w:pPr>
      <w:r w:rsidRPr="001413CF">
        <w:rPr>
          <w:rFonts w:ascii="Times New Roman" w:hAnsi="Times New Roman"/>
          <w:sz w:val="28"/>
          <w:szCs w:val="28"/>
        </w:rPr>
        <w:t xml:space="preserve">За октябрь 2016 года </w:t>
      </w:r>
      <w:r w:rsidRPr="001413CF">
        <w:rPr>
          <w:rFonts w:ascii="Times New Roman" w:hAnsi="Times New Roman"/>
          <w:sz w:val="28"/>
          <w:szCs w:val="28"/>
          <w:lang w:val="kk-KZ"/>
        </w:rPr>
        <w:t>в реке Елек</w:t>
      </w:r>
      <w:r w:rsidRPr="001413CF">
        <w:rPr>
          <w:rFonts w:ascii="Times New Roman" w:hAnsi="Times New Roman"/>
          <w:sz w:val="28"/>
          <w:szCs w:val="28"/>
        </w:rPr>
        <w:t xml:space="preserve"> обнаружено – </w:t>
      </w:r>
      <w:r w:rsidRPr="001413CF">
        <w:rPr>
          <w:rFonts w:ascii="Times New Roman" w:hAnsi="Times New Roman"/>
          <w:sz w:val="28"/>
          <w:szCs w:val="28"/>
          <w:lang w:val="kk-KZ"/>
        </w:rPr>
        <w:t xml:space="preserve">6 </w:t>
      </w:r>
      <w:r w:rsidRPr="001413CF">
        <w:rPr>
          <w:rFonts w:ascii="Times New Roman" w:hAnsi="Times New Roman"/>
          <w:sz w:val="28"/>
          <w:szCs w:val="28"/>
        </w:rPr>
        <w:t>случа</w:t>
      </w:r>
      <w:r w:rsidRPr="001413CF">
        <w:rPr>
          <w:rFonts w:ascii="Times New Roman" w:hAnsi="Times New Roman"/>
          <w:sz w:val="28"/>
          <w:szCs w:val="28"/>
          <w:lang w:val="kk-KZ"/>
        </w:rPr>
        <w:t>ев</w:t>
      </w:r>
      <w:r w:rsidRPr="001413CF">
        <w:rPr>
          <w:rFonts w:ascii="Times New Roman" w:hAnsi="Times New Roman"/>
          <w:sz w:val="28"/>
          <w:szCs w:val="28"/>
        </w:rPr>
        <w:t xml:space="preserve"> ВЗ(таблица 5).</w:t>
      </w:r>
    </w:p>
    <w:p w:rsidR="00662A5C" w:rsidRPr="001413CF" w:rsidRDefault="00662A5C" w:rsidP="00D4325B">
      <w:pPr>
        <w:rPr>
          <w:rFonts w:ascii="Times New Roman" w:hAnsi="Times New Roman"/>
          <w:sz w:val="28"/>
          <w:szCs w:val="28"/>
        </w:rPr>
      </w:pPr>
    </w:p>
    <w:p w:rsidR="00992652" w:rsidRPr="001413CF" w:rsidRDefault="00E321C9" w:rsidP="00703BC7">
      <w:pPr>
        <w:ind w:left="1135"/>
        <w:jc w:val="center"/>
        <w:rPr>
          <w:rFonts w:ascii="Times New Roman" w:hAnsi="Times New Roman"/>
          <w:b/>
          <w:sz w:val="28"/>
          <w:szCs w:val="28"/>
        </w:rPr>
      </w:pPr>
      <w:r w:rsidRPr="001413CF">
        <w:rPr>
          <w:rFonts w:ascii="Times New Roman" w:hAnsi="Times New Roman"/>
          <w:b/>
          <w:sz w:val="28"/>
          <w:szCs w:val="28"/>
        </w:rPr>
        <w:t>2.3</w:t>
      </w:r>
      <w:r w:rsidR="003F0F2B" w:rsidRPr="001413CF">
        <w:rPr>
          <w:rFonts w:ascii="Times New Roman" w:hAnsi="Times New Roman"/>
          <w:b/>
          <w:sz w:val="28"/>
          <w:szCs w:val="28"/>
          <w:lang w:val="kk-KZ"/>
        </w:rPr>
        <w:t xml:space="preserve"> </w:t>
      </w:r>
      <w:r w:rsidR="00992652" w:rsidRPr="001413CF">
        <w:rPr>
          <w:rFonts w:ascii="Times New Roman" w:hAnsi="Times New Roman"/>
          <w:b/>
          <w:sz w:val="28"/>
          <w:szCs w:val="28"/>
        </w:rPr>
        <w:t>Радиационный гамма-фон Актюбинской области</w:t>
      </w:r>
    </w:p>
    <w:p w:rsidR="00992652" w:rsidRPr="001413CF" w:rsidRDefault="00992652" w:rsidP="00D4325B">
      <w:pPr>
        <w:jc w:val="both"/>
        <w:rPr>
          <w:rFonts w:ascii="Times New Roman" w:hAnsi="Times New Roman"/>
          <w:b/>
          <w:sz w:val="28"/>
          <w:szCs w:val="28"/>
        </w:rPr>
      </w:pPr>
    </w:p>
    <w:p w:rsidR="00971635" w:rsidRPr="001413CF" w:rsidRDefault="00971635" w:rsidP="00D4325B">
      <w:pPr>
        <w:ind w:firstLine="697"/>
        <w:jc w:val="both"/>
        <w:rPr>
          <w:rFonts w:ascii="Times New Roman" w:hAnsi="Times New Roman"/>
          <w:sz w:val="28"/>
          <w:szCs w:val="28"/>
        </w:rPr>
      </w:pPr>
      <w:r w:rsidRPr="001413CF">
        <w:rPr>
          <w:rFonts w:ascii="Times New Roman" w:hAnsi="Times New Roman"/>
          <w:sz w:val="28"/>
          <w:szCs w:val="28"/>
        </w:rPr>
        <w:t>Наблюдения за уровнем гамма излучения на местности осуществлялись ежедневно на 7</w:t>
      </w:r>
      <w:r w:rsidR="00B14CC5" w:rsidRPr="001413CF">
        <w:rPr>
          <w:rFonts w:ascii="Times New Roman" w:hAnsi="Times New Roman"/>
          <w:sz w:val="28"/>
          <w:szCs w:val="28"/>
        </w:rPr>
        <w:t xml:space="preserve">-ми метеорологических станциях </w:t>
      </w:r>
      <w:r w:rsidR="00DC3F7E" w:rsidRPr="001413CF">
        <w:rPr>
          <w:rFonts w:ascii="Times New Roman" w:hAnsi="Times New Roman"/>
          <w:sz w:val="28"/>
          <w:szCs w:val="28"/>
        </w:rPr>
        <w:t xml:space="preserve">(Актобе, </w:t>
      </w:r>
      <w:r w:rsidRPr="001413CF">
        <w:rPr>
          <w:rFonts w:ascii="Times New Roman" w:hAnsi="Times New Roman"/>
          <w:sz w:val="28"/>
          <w:szCs w:val="28"/>
        </w:rPr>
        <w:t>Караулкельды, Новоалексеевка, Родниковка, У</w:t>
      </w:r>
      <w:r w:rsidR="00912201" w:rsidRPr="001413CF">
        <w:rPr>
          <w:rFonts w:ascii="Times New Roman" w:hAnsi="Times New Roman"/>
          <w:sz w:val="28"/>
          <w:szCs w:val="28"/>
        </w:rPr>
        <w:t>ил, Шалкар, Жагабула</w:t>
      </w:r>
      <w:r w:rsidR="004A6221" w:rsidRPr="001413CF">
        <w:rPr>
          <w:rFonts w:ascii="Times New Roman" w:hAnsi="Times New Roman"/>
          <w:sz w:val="28"/>
          <w:szCs w:val="28"/>
        </w:rPr>
        <w:t>к)</w:t>
      </w:r>
      <w:r w:rsidR="002F36A2" w:rsidRPr="001413CF">
        <w:rPr>
          <w:rFonts w:ascii="Times New Roman" w:hAnsi="Times New Roman"/>
          <w:sz w:val="28"/>
          <w:szCs w:val="28"/>
        </w:rPr>
        <w:t xml:space="preserve"> </w:t>
      </w:r>
      <w:r w:rsidR="006E6EA9" w:rsidRPr="001413CF">
        <w:rPr>
          <w:rFonts w:ascii="Times New Roman" w:hAnsi="Times New Roman"/>
          <w:sz w:val="28"/>
          <w:szCs w:val="28"/>
        </w:rPr>
        <w:t>(рис. 2.</w:t>
      </w:r>
      <w:r w:rsidR="006E6EA9" w:rsidRPr="001413CF">
        <w:rPr>
          <w:rFonts w:ascii="Times New Roman" w:hAnsi="Times New Roman"/>
          <w:sz w:val="28"/>
          <w:szCs w:val="28"/>
          <w:lang w:val="kk-KZ"/>
        </w:rPr>
        <w:t>2</w:t>
      </w:r>
      <w:r w:rsidRPr="001413CF">
        <w:rPr>
          <w:rFonts w:ascii="Times New Roman" w:hAnsi="Times New Roman"/>
          <w:sz w:val="28"/>
          <w:szCs w:val="28"/>
        </w:rPr>
        <w:t>).</w:t>
      </w:r>
    </w:p>
    <w:p w:rsidR="004221F5" w:rsidRPr="001413CF" w:rsidRDefault="00604E68" w:rsidP="00D4325B">
      <w:pPr>
        <w:ind w:firstLine="709"/>
        <w:jc w:val="both"/>
        <w:rPr>
          <w:rFonts w:ascii="Times New Roman" w:hAnsi="Times New Roman"/>
          <w:sz w:val="28"/>
          <w:szCs w:val="28"/>
        </w:rPr>
      </w:pPr>
      <w:r w:rsidRPr="001413CF">
        <w:rPr>
          <w:rFonts w:ascii="Times New Roman" w:hAnsi="Times New Roman"/>
          <w:sz w:val="28"/>
          <w:szCs w:val="28"/>
        </w:rPr>
        <w:t>С</w:t>
      </w:r>
      <w:r w:rsidR="00525A6F" w:rsidRPr="001413CF">
        <w:rPr>
          <w:rFonts w:ascii="Times New Roman" w:hAnsi="Times New Roman"/>
          <w:sz w:val="28"/>
          <w:szCs w:val="28"/>
        </w:rPr>
        <w:t>редние значения радиационного гамма-фона приземного слоя атмосферы по населенным пунктам областинаходились в пределах</w:t>
      </w:r>
      <w:r w:rsidR="00525A6F" w:rsidRPr="001413CF">
        <w:rPr>
          <w:rFonts w:ascii="Times New Roman" w:hAnsi="Times New Roman"/>
          <w:sz w:val="28"/>
          <w:szCs w:val="28"/>
          <w:lang w:val="kk-KZ"/>
        </w:rPr>
        <w:t>0,0</w:t>
      </w:r>
      <w:r w:rsidR="00FB7E2D" w:rsidRPr="001413CF">
        <w:rPr>
          <w:rFonts w:ascii="Times New Roman" w:hAnsi="Times New Roman"/>
          <w:sz w:val="28"/>
          <w:szCs w:val="28"/>
          <w:lang w:val="kk-KZ"/>
        </w:rPr>
        <w:t>8</w:t>
      </w:r>
      <w:r w:rsidR="00525A6F" w:rsidRPr="001413CF">
        <w:rPr>
          <w:rFonts w:ascii="Times New Roman" w:hAnsi="Times New Roman"/>
          <w:sz w:val="28"/>
          <w:szCs w:val="28"/>
          <w:lang w:val="kk-KZ"/>
        </w:rPr>
        <w:t>-0,2</w:t>
      </w:r>
      <w:r w:rsidR="00FB7E2D" w:rsidRPr="001413CF">
        <w:rPr>
          <w:rFonts w:ascii="Times New Roman" w:hAnsi="Times New Roman"/>
          <w:sz w:val="28"/>
          <w:szCs w:val="28"/>
          <w:lang w:val="kk-KZ"/>
        </w:rPr>
        <w:t>9</w:t>
      </w:r>
      <w:r w:rsidR="00525A6F" w:rsidRPr="001413CF">
        <w:rPr>
          <w:rFonts w:ascii="Times New Roman" w:hAnsi="Times New Roman"/>
          <w:sz w:val="28"/>
          <w:szCs w:val="28"/>
        </w:rPr>
        <w:t xml:space="preserve">мкЗв/ч. В среднем по области радиационный гамма-фон составил </w:t>
      </w:r>
      <w:r w:rsidR="00F60703" w:rsidRPr="001413CF">
        <w:rPr>
          <w:rFonts w:ascii="Times New Roman" w:hAnsi="Times New Roman"/>
          <w:sz w:val="28"/>
          <w:szCs w:val="28"/>
        </w:rPr>
        <w:t>0,1</w:t>
      </w:r>
      <w:r w:rsidR="003F4321" w:rsidRPr="001413CF">
        <w:rPr>
          <w:rFonts w:ascii="Times New Roman" w:hAnsi="Times New Roman"/>
          <w:sz w:val="28"/>
          <w:szCs w:val="28"/>
          <w:lang w:val="kk-KZ"/>
        </w:rPr>
        <w:t>4</w:t>
      </w:r>
      <w:r w:rsidR="00525A6F" w:rsidRPr="001413CF">
        <w:rPr>
          <w:rFonts w:ascii="Times New Roman" w:hAnsi="Times New Roman"/>
          <w:sz w:val="28"/>
          <w:szCs w:val="28"/>
        </w:rPr>
        <w:t xml:space="preserve"> мкЗв/ч и находился в допустимых пределах.</w:t>
      </w:r>
    </w:p>
    <w:p w:rsidR="00240F54" w:rsidRPr="001413CF" w:rsidRDefault="00240F54" w:rsidP="00D4325B">
      <w:pPr>
        <w:ind w:firstLine="709"/>
        <w:jc w:val="both"/>
        <w:rPr>
          <w:rFonts w:ascii="Times New Roman" w:hAnsi="Times New Roman"/>
          <w:sz w:val="28"/>
          <w:szCs w:val="28"/>
        </w:rPr>
      </w:pPr>
    </w:p>
    <w:p w:rsidR="00992652" w:rsidRPr="001413CF" w:rsidRDefault="00E321C9" w:rsidP="00E321C9">
      <w:pPr>
        <w:pStyle w:val="afa"/>
        <w:ind w:left="927"/>
        <w:jc w:val="center"/>
        <w:rPr>
          <w:rFonts w:ascii="Times New Roman" w:hAnsi="Times New Roman"/>
          <w:b/>
          <w:sz w:val="28"/>
          <w:szCs w:val="28"/>
        </w:rPr>
      </w:pPr>
      <w:r w:rsidRPr="001413CF">
        <w:rPr>
          <w:rFonts w:ascii="Times New Roman" w:hAnsi="Times New Roman"/>
          <w:b/>
          <w:sz w:val="28"/>
          <w:szCs w:val="28"/>
        </w:rPr>
        <w:t xml:space="preserve">2.4 </w:t>
      </w:r>
      <w:r w:rsidR="00992652" w:rsidRPr="001413CF">
        <w:rPr>
          <w:rFonts w:ascii="Times New Roman" w:hAnsi="Times New Roman"/>
          <w:b/>
          <w:sz w:val="28"/>
          <w:szCs w:val="28"/>
        </w:rPr>
        <w:t>Плотность радиоактивных выпадений в приземно</w:t>
      </w:r>
      <w:r w:rsidR="001C2882" w:rsidRPr="001413CF">
        <w:rPr>
          <w:rFonts w:ascii="Times New Roman" w:hAnsi="Times New Roman"/>
          <w:b/>
          <w:sz w:val="28"/>
          <w:szCs w:val="28"/>
        </w:rPr>
        <w:t xml:space="preserve">м слое </w:t>
      </w:r>
      <w:r w:rsidR="00992652" w:rsidRPr="001413CF">
        <w:rPr>
          <w:rFonts w:ascii="Times New Roman" w:hAnsi="Times New Roman"/>
          <w:b/>
          <w:sz w:val="28"/>
          <w:szCs w:val="28"/>
        </w:rPr>
        <w:t>атмосфер</w:t>
      </w:r>
      <w:r w:rsidR="001C2882" w:rsidRPr="001413CF">
        <w:rPr>
          <w:rFonts w:ascii="Times New Roman" w:hAnsi="Times New Roman"/>
          <w:b/>
          <w:sz w:val="28"/>
          <w:szCs w:val="28"/>
        </w:rPr>
        <w:t>ы</w:t>
      </w:r>
    </w:p>
    <w:p w:rsidR="00992652" w:rsidRPr="001413CF" w:rsidRDefault="00992652" w:rsidP="00D4325B">
      <w:pPr>
        <w:jc w:val="both"/>
        <w:rPr>
          <w:rFonts w:ascii="Times New Roman" w:hAnsi="Times New Roman"/>
          <w:b/>
          <w:sz w:val="28"/>
          <w:szCs w:val="28"/>
        </w:rPr>
      </w:pPr>
    </w:p>
    <w:p w:rsidR="0010589B" w:rsidRPr="001413CF" w:rsidRDefault="0010589B" w:rsidP="00D4325B">
      <w:pPr>
        <w:ind w:firstLine="700"/>
        <w:jc w:val="both"/>
        <w:rPr>
          <w:rFonts w:ascii="Times New Roman" w:hAnsi="Times New Roman"/>
          <w:sz w:val="28"/>
          <w:szCs w:val="28"/>
        </w:rPr>
      </w:pPr>
      <w:r w:rsidRPr="001413CF">
        <w:rPr>
          <w:rFonts w:ascii="Times New Roman" w:hAnsi="Times New Roman"/>
          <w:sz w:val="28"/>
          <w:szCs w:val="28"/>
        </w:rPr>
        <w:t>Контроль за радиоактивным загрязнением приземного слоя атмосферы на территории Актюбинской области осуществлялся на 3-х метеорологических станциях (Актобе, Караулкельды, Шалкар) путем отбора проб воздуха горизонтальными планшетами (рис. 2.2). На всех станциях проводился пятисуточный отбор проб.</w:t>
      </w:r>
    </w:p>
    <w:p w:rsidR="0010589B" w:rsidRPr="001413CF" w:rsidRDefault="0010589B" w:rsidP="00D4325B">
      <w:pPr>
        <w:ind w:firstLine="709"/>
        <w:jc w:val="both"/>
        <w:rPr>
          <w:rFonts w:ascii="Times New Roman" w:hAnsi="Times New Roman"/>
          <w:sz w:val="28"/>
          <w:szCs w:val="28"/>
        </w:rPr>
      </w:pPr>
      <w:r w:rsidRPr="001413CF">
        <w:rPr>
          <w:rFonts w:ascii="Times New Roman" w:hAnsi="Times New Roman"/>
          <w:sz w:val="28"/>
          <w:szCs w:val="28"/>
        </w:rPr>
        <w:t>Среднесуточная плотность радиоактивных выпадений в приземном слое атмосферы на территории области колебалась в пределах 0,</w:t>
      </w:r>
      <w:r w:rsidR="00E94932" w:rsidRPr="001413CF">
        <w:rPr>
          <w:rFonts w:ascii="Times New Roman" w:hAnsi="Times New Roman"/>
          <w:sz w:val="28"/>
          <w:szCs w:val="28"/>
        </w:rPr>
        <w:t>9</w:t>
      </w:r>
      <w:r w:rsidRPr="001413CF">
        <w:rPr>
          <w:rFonts w:ascii="Times New Roman" w:hAnsi="Times New Roman"/>
          <w:sz w:val="28"/>
          <w:szCs w:val="28"/>
        </w:rPr>
        <w:t>–1,</w:t>
      </w:r>
      <w:r w:rsidR="00FB7E2D" w:rsidRPr="001413CF">
        <w:rPr>
          <w:rFonts w:ascii="Times New Roman" w:hAnsi="Times New Roman"/>
          <w:sz w:val="28"/>
          <w:szCs w:val="28"/>
        </w:rPr>
        <w:t>4</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Средняя величина плотности выпадений по области составила 1,</w:t>
      </w:r>
      <w:r w:rsidR="00E94932" w:rsidRPr="001413CF">
        <w:rPr>
          <w:rFonts w:ascii="Times New Roman" w:hAnsi="Times New Roman"/>
          <w:sz w:val="28"/>
          <w:szCs w:val="28"/>
          <w:lang w:val="kk-KZ"/>
        </w:rPr>
        <w:t>1</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что не превышает предельно-допустимый уровень.</w:t>
      </w:r>
    </w:p>
    <w:p w:rsidR="00FB3922" w:rsidRPr="001413CF" w:rsidRDefault="00FB3922" w:rsidP="00D4325B">
      <w:pPr>
        <w:ind w:firstLine="709"/>
        <w:jc w:val="both"/>
        <w:rPr>
          <w:rFonts w:ascii="Times New Roman" w:hAnsi="Times New Roman"/>
          <w:sz w:val="28"/>
          <w:szCs w:val="28"/>
        </w:rPr>
      </w:pPr>
    </w:p>
    <w:p w:rsidR="00831D64" w:rsidRPr="001413CF" w:rsidRDefault="00154002" w:rsidP="00D4325B">
      <w:pPr>
        <w:jc w:val="center"/>
        <w:rPr>
          <w:rFonts w:ascii="Times New Roman" w:hAnsi="Times New Roman"/>
          <w:noProof/>
          <w:sz w:val="28"/>
          <w:szCs w:val="28"/>
          <w:lang w:eastAsia="ru-RU" w:bidi="ar-SA"/>
        </w:rPr>
      </w:pPr>
      <w:r w:rsidRPr="001413CF">
        <w:rPr>
          <w:rFonts w:ascii="Times New Roman" w:hAnsi="Times New Roman"/>
          <w:noProof/>
          <w:sz w:val="28"/>
          <w:szCs w:val="28"/>
          <w:lang w:eastAsia="ru-RU" w:bidi="ar-SA"/>
        </w:rPr>
        <w:lastRenderedPageBreak/>
        <w:drawing>
          <wp:inline distT="0" distB="0" distL="0" distR="0">
            <wp:extent cx="5850122" cy="3540642"/>
            <wp:effectExtent l="19050" t="0" r="0" b="0"/>
            <wp:docPr id="11" name="Рисунок 11" descr="актобе 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ктобе 1 копия"/>
                    <pic:cNvPicPr>
                      <a:picLocks noChangeAspect="1" noChangeArrowheads="1"/>
                    </pic:cNvPicPr>
                  </pic:nvPicPr>
                  <pic:blipFill>
                    <a:blip r:embed="rId38" cstate="print"/>
                    <a:srcRect/>
                    <a:stretch>
                      <a:fillRect/>
                    </a:stretch>
                  </pic:blipFill>
                  <pic:spPr bwMode="auto">
                    <a:xfrm>
                      <a:off x="0" y="0"/>
                      <a:ext cx="5900541" cy="3571157"/>
                    </a:xfrm>
                    <a:prstGeom prst="rect">
                      <a:avLst/>
                    </a:prstGeom>
                    <a:noFill/>
                    <a:ln w="9525">
                      <a:noFill/>
                      <a:miter lim="800000"/>
                      <a:headEnd/>
                      <a:tailEnd/>
                    </a:ln>
                  </pic:spPr>
                </pic:pic>
              </a:graphicData>
            </a:graphic>
          </wp:inline>
        </w:drawing>
      </w:r>
    </w:p>
    <w:p w:rsidR="00FB3922" w:rsidRPr="001413CF" w:rsidRDefault="00BC6F4C" w:rsidP="00D4325B">
      <w:pPr>
        <w:jc w:val="center"/>
        <w:rPr>
          <w:rFonts w:ascii="Times New Roman" w:hAnsi="Times New Roman"/>
        </w:rPr>
      </w:pPr>
      <w:r w:rsidRPr="001413CF">
        <w:rPr>
          <w:rFonts w:ascii="Times New Roman" w:hAnsi="Times New Roman"/>
        </w:rPr>
        <w:t>Рис. 2.</w:t>
      </w:r>
      <w:r w:rsidR="00732FEF" w:rsidRPr="001413CF">
        <w:rPr>
          <w:rFonts w:ascii="Times New Roman" w:hAnsi="Times New Roman"/>
        </w:rPr>
        <w:t>2</w:t>
      </w:r>
      <w:r w:rsidR="00515F10" w:rsidRPr="001413CF">
        <w:rPr>
          <w:rFonts w:ascii="Times New Roman" w:hAnsi="Times New Roman"/>
        </w:rPr>
        <w:t xml:space="preserve">Схема расположения метеостанций за наблюдением </w:t>
      </w:r>
      <w:r w:rsidR="00CC45EB" w:rsidRPr="001413CF">
        <w:rPr>
          <w:rFonts w:ascii="Times New Roman" w:hAnsi="Times New Roman"/>
        </w:rPr>
        <w:t xml:space="preserve">уровня </w:t>
      </w:r>
      <w:r w:rsidR="00515F10" w:rsidRPr="001413CF">
        <w:rPr>
          <w:rFonts w:ascii="Times New Roman" w:hAnsi="Times New Roman"/>
        </w:rPr>
        <w:t>ради</w:t>
      </w:r>
      <w:r w:rsidR="00565486" w:rsidRPr="001413CF">
        <w:rPr>
          <w:rFonts w:ascii="Times New Roman" w:hAnsi="Times New Roman"/>
        </w:rPr>
        <w:t>а</w:t>
      </w:r>
      <w:r w:rsidR="002159D7" w:rsidRPr="001413CF">
        <w:rPr>
          <w:rFonts w:ascii="Times New Roman" w:hAnsi="Times New Roman"/>
        </w:rPr>
        <w:t xml:space="preserve">ционного гамма-фона и плотности </w:t>
      </w:r>
      <w:r w:rsidR="00515F10" w:rsidRPr="001413CF">
        <w:rPr>
          <w:rFonts w:ascii="Times New Roman" w:hAnsi="Times New Roman"/>
        </w:rPr>
        <w:t xml:space="preserve"> радиоактивных выпадений на территорииА</w:t>
      </w:r>
      <w:r w:rsidRPr="001413CF">
        <w:rPr>
          <w:rFonts w:ascii="Times New Roman" w:hAnsi="Times New Roman"/>
        </w:rPr>
        <w:t>ктюбинской</w:t>
      </w:r>
      <w:r w:rsidR="00515F10" w:rsidRPr="001413CF">
        <w:rPr>
          <w:rFonts w:ascii="Times New Roman" w:hAnsi="Times New Roman"/>
        </w:rPr>
        <w:t xml:space="preserve"> области</w:t>
      </w:r>
      <w:r w:rsidR="00FB3922" w:rsidRPr="001413CF">
        <w:rPr>
          <w:rFonts w:ascii="Times New Roman" w:hAnsi="Times New Roman"/>
        </w:rPr>
        <w:br w:type="page"/>
      </w:r>
    </w:p>
    <w:p w:rsidR="00F1593F" w:rsidRPr="001413CF" w:rsidRDefault="00F1593F" w:rsidP="00E321C9">
      <w:pPr>
        <w:numPr>
          <w:ilvl w:val="0"/>
          <w:numId w:val="1"/>
        </w:numPr>
        <w:ind w:left="851" w:firstLine="283"/>
        <w:jc w:val="center"/>
        <w:rPr>
          <w:rFonts w:ascii="Times New Roman" w:hAnsi="Times New Roman"/>
          <w:b/>
          <w:sz w:val="28"/>
          <w:szCs w:val="28"/>
        </w:rPr>
      </w:pPr>
      <w:r w:rsidRPr="001413CF">
        <w:rPr>
          <w:rFonts w:ascii="Times New Roman" w:hAnsi="Times New Roman"/>
          <w:b/>
          <w:sz w:val="28"/>
          <w:szCs w:val="28"/>
        </w:rPr>
        <w:lastRenderedPageBreak/>
        <w:t xml:space="preserve">Состояние загрязнения окружающей </w:t>
      </w:r>
      <w:r w:rsidR="00A659DC" w:rsidRPr="001413CF">
        <w:rPr>
          <w:rFonts w:ascii="Times New Roman" w:hAnsi="Times New Roman"/>
          <w:b/>
          <w:sz w:val="28"/>
          <w:szCs w:val="28"/>
        </w:rPr>
        <w:t xml:space="preserve">среды </w:t>
      </w:r>
      <w:r w:rsidRPr="001413CF">
        <w:rPr>
          <w:rFonts w:ascii="Times New Roman" w:hAnsi="Times New Roman"/>
          <w:b/>
          <w:sz w:val="28"/>
          <w:szCs w:val="28"/>
        </w:rPr>
        <w:t>Алматинской области</w:t>
      </w:r>
    </w:p>
    <w:p w:rsidR="00F1593F" w:rsidRPr="001413CF" w:rsidRDefault="00F1593F" w:rsidP="00D4325B">
      <w:pPr>
        <w:pStyle w:val="21"/>
        <w:ind w:firstLine="0"/>
        <w:jc w:val="center"/>
        <w:rPr>
          <w:rFonts w:ascii="Times New Roman" w:hAnsi="Times New Roman"/>
          <w:sz w:val="16"/>
          <w:szCs w:val="16"/>
        </w:rPr>
      </w:pPr>
    </w:p>
    <w:p w:rsidR="00F1593F" w:rsidRPr="001413CF" w:rsidRDefault="00F1593F" w:rsidP="00D4325B">
      <w:pPr>
        <w:pStyle w:val="21"/>
        <w:numPr>
          <w:ilvl w:val="1"/>
          <w:numId w:val="15"/>
        </w:numPr>
        <w:jc w:val="center"/>
        <w:rPr>
          <w:rFonts w:ascii="Times New Roman" w:hAnsi="Times New Roman"/>
          <w:b/>
          <w:sz w:val="28"/>
          <w:szCs w:val="28"/>
        </w:rPr>
      </w:pPr>
      <w:r w:rsidRPr="001413CF">
        <w:rPr>
          <w:rFonts w:ascii="Times New Roman" w:hAnsi="Times New Roman"/>
          <w:b/>
          <w:sz w:val="28"/>
          <w:szCs w:val="28"/>
        </w:rPr>
        <w:t>Состояние загрязнения атмосферного воздуха по городу Алматы</w:t>
      </w:r>
    </w:p>
    <w:p w:rsidR="00F1593F" w:rsidRPr="001413CF" w:rsidRDefault="00F1593F" w:rsidP="00D4325B">
      <w:pPr>
        <w:pStyle w:val="Style100"/>
        <w:widowControl/>
        <w:spacing w:line="240" w:lineRule="auto"/>
        <w:ind w:firstLine="706"/>
        <w:rPr>
          <w:rStyle w:val="FontStyle204"/>
          <w:sz w:val="20"/>
          <w:szCs w:val="20"/>
        </w:rPr>
      </w:pPr>
    </w:p>
    <w:p w:rsidR="005D124A" w:rsidRPr="001413CF" w:rsidRDefault="001750B4" w:rsidP="00D4325B">
      <w:pPr>
        <w:pStyle w:val="Style100"/>
        <w:widowControl/>
        <w:spacing w:line="0" w:lineRule="atLeast"/>
        <w:ind w:firstLine="708"/>
        <w:rPr>
          <w:rStyle w:val="FontStyle201"/>
          <w:sz w:val="28"/>
          <w:szCs w:val="28"/>
        </w:rPr>
      </w:pPr>
      <w:r w:rsidRPr="001413CF">
        <w:rPr>
          <w:rStyle w:val="FontStyle204"/>
          <w:sz w:val="28"/>
          <w:szCs w:val="28"/>
        </w:rPr>
        <w:t>Наблюдения за состоянием атмосферного воздуха велись на</w:t>
      </w:r>
      <w:r w:rsidR="002E1793" w:rsidRPr="001413CF">
        <w:rPr>
          <w:rStyle w:val="FontStyle204"/>
          <w:sz w:val="28"/>
          <w:szCs w:val="28"/>
        </w:rPr>
        <w:t>1</w:t>
      </w:r>
      <w:r w:rsidR="00E27CEA" w:rsidRPr="001413CF">
        <w:rPr>
          <w:rStyle w:val="FontStyle204"/>
          <w:sz w:val="28"/>
          <w:szCs w:val="28"/>
        </w:rPr>
        <w:t>6</w:t>
      </w:r>
      <w:r w:rsidRPr="001413CF">
        <w:rPr>
          <w:rStyle w:val="FontStyle204"/>
          <w:sz w:val="28"/>
          <w:szCs w:val="28"/>
        </w:rPr>
        <w:t>стационарных постах</w:t>
      </w:r>
      <w:r w:rsidRPr="001413CF">
        <w:rPr>
          <w:rFonts w:ascii="Times New Roman" w:hAnsi="Times New Roman"/>
          <w:sz w:val="28"/>
          <w:szCs w:val="28"/>
        </w:rPr>
        <w:t>(</w:t>
      </w:r>
      <w:r w:rsidR="007C7827" w:rsidRPr="001413CF">
        <w:rPr>
          <w:rFonts w:ascii="Times New Roman" w:hAnsi="Times New Roman"/>
          <w:sz w:val="28"/>
          <w:szCs w:val="28"/>
        </w:rPr>
        <w:t>рис.3</w:t>
      </w:r>
      <w:r w:rsidR="006E301F" w:rsidRPr="001413CF">
        <w:rPr>
          <w:rFonts w:ascii="Times New Roman" w:hAnsi="Times New Roman"/>
          <w:sz w:val="28"/>
          <w:szCs w:val="28"/>
        </w:rPr>
        <w:t>.</w:t>
      </w:r>
      <w:r w:rsidRPr="001413CF">
        <w:rPr>
          <w:rFonts w:ascii="Times New Roman" w:hAnsi="Times New Roman"/>
          <w:sz w:val="28"/>
          <w:szCs w:val="28"/>
        </w:rPr>
        <w:t xml:space="preserve">1, таблица </w:t>
      </w:r>
      <w:r w:rsidR="00156D90" w:rsidRPr="001413CF">
        <w:rPr>
          <w:rFonts w:ascii="Times New Roman" w:hAnsi="Times New Roman"/>
          <w:sz w:val="28"/>
          <w:szCs w:val="28"/>
        </w:rPr>
        <w:t>3.1</w:t>
      </w:r>
      <w:r w:rsidRPr="001413CF">
        <w:rPr>
          <w:rFonts w:ascii="Times New Roman" w:hAnsi="Times New Roman"/>
          <w:sz w:val="28"/>
          <w:szCs w:val="28"/>
        </w:rPr>
        <w:t>)</w:t>
      </w:r>
      <w:r w:rsidRPr="001413CF">
        <w:rPr>
          <w:rStyle w:val="FontStyle201"/>
          <w:sz w:val="28"/>
          <w:szCs w:val="28"/>
        </w:rPr>
        <w:t>.</w:t>
      </w:r>
    </w:p>
    <w:p w:rsidR="002219FB" w:rsidRPr="001413CF" w:rsidRDefault="002219FB" w:rsidP="00D4325B">
      <w:pPr>
        <w:pStyle w:val="Style100"/>
        <w:widowControl/>
        <w:spacing w:line="0" w:lineRule="atLeast"/>
        <w:ind w:firstLine="708"/>
        <w:rPr>
          <w:rStyle w:val="FontStyle201"/>
          <w:sz w:val="28"/>
          <w:szCs w:val="28"/>
        </w:rPr>
      </w:pPr>
    </w:p>
    <w:p w:rsidR="001750B4" w:rsidRPr="001413CF" w:rsidRDefault="001750B4" w:rsidP="00D4325B">
      <w:pPr>
        <w:pStyle w:val="Style100"/>
        <w:widowControl/>
        <w:spacing w:line="0" w:lineRule="atLeast"/>
        <w:ind w:firstLine="708"/>
        <w:jc w:val="right"/>
        <w:rPr>
          <w:rFonts w:ascii="Times New Roman" w:hAnsi="Times New Roman"/>
        </w:rPr>
      </w:pPr>
      <w:r w:rsidRPr="001413CF">
        <w:rPr>
          <w:rFonts w:ascii="Times New Roman" w:hAnsi="Times New Roman"/>
        </w:rPr>
        <w:t xml:space="preserve">Таблица </w:t>
      </w:r>
      <w:r w:rsidR="00156D90" w:rsidRPr="001413CF">
        <w:rPr>
          <w:rFonts w:ascii="Times New Roman" w:hAnsi="Times New Roman"/>
        </w:rPr>
        <w:t>3.1</w:t>
      </w:r>
    </w:p>
    <w:p w:rsidR="00655189" w:rsidRPr="001413CF" w:rsidRDefault="001750B4"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134"/>
        <w:gridCol w:w="1843"/>
        <w:gridCol w:w="3403"/>
        <w:gridCol w:w="2551"/>
      </w:tblGrid>
      <w:tr w:rsidR="00113CF6" w:rsidRPr="001413CF" w:rsidTr="00B622DC">
        <w:trPr>
          <w:trHeight w:val="57"/>
          <w:tblHeader/>
          <w:jc w:val="center"/>
        </w:trPr>
        <w:tc>
          <w:tcPr>
            <w:tcW w:w="1418" w:type="dxa"/>
            <w:vAlign w:val="center"/>
          </w:tcPr>
          <w:p w:rsidR="00113CF6" w:rsidRPr="001413CF" w:rsidRDefault="00113CF6" w:rsidP="00D4325B">
            <w:pPr>
              <w:jc w:val="center"/>
              <w:outlineLvl w:val="1"/>
              <w:rPr>
                <w:rFonts w:ascii="Times New Roman" w:hAnsi="Times New Roman"/>
                <w:b/>
              </w:rPr>
            </w:pPr>
            <w:r w:rsidRPr="001413CF">
              <w:rPr>
                <w:rFonts w:ascii="Times New Roman" w:hAnsi="Times New Roman"/>
                <w:b/>
              </w:rPr>
              <w:t>Номер</w:t>
            </w:r>
          </w:p>
          <w:p w:rsidR="00113CF6" w:rsidRPr="001413CF" w:rsidRDefault="00113CF6" w:rsidP="00D4325B">
            <w:pPr>
              <w:jc w:val="center"/>
              <w:outlineLvl w:val="1"/>
              <w:rPr>
                <w:rFonts w:ascii="Times New Roman" w:hAnsi="Times New Roman"/>
                <w:b/>
              </w:rPr>
            </w:pPr>
            <w:r w:rsidRPr="001413CF">
              <w:rPr>
                <w:rFonts w:ascii="Times New Roman" w:hAnsi="Times New Roman"/>
                <w:b/>
              </w:rPr>
              <w:t>поста</w:t>
            </w:r>
          </w:p>
        </w:tc>
        <w:tc>
          <w:tcPr>
            <w:tcW w:w="1134" w:type="dxa"/>
            <w:vAlign w:val="center"/>
          </w:tcPr>
          <w:p w:rsidR="00113CF6" w:rsidRPr="001413CF" w:rsidRDefault="00113CF6" w:rsidP="00D4325B">
            <w:pPr>
              <w:jc w:val="center"/>
              <w:outlineLvl w:val="1"/>
              <w:rPr>
                <w:rFonts w:ascii="Times New Roman" w:hAnsi="Times New Roman"/>
                <w:b/>
              </w:rPr>
            </w:pPr>
            <w:r w:rsidRPr="001413CF">
              <w:rPr>
                <w:rFonts w:ascii="Times New Roman" w:hAnsi="Times New Roman"/>
                <w:b/>
              </w:rPr>
              <w:t>Сроки отбора</w:t>
            </w:r>
          </w:p>
        </w:tc>
        <w:tc>
          <w:tcPr>
            <w:tcW w:w="1843" w:type="dxa"/>
            <w:vAlign w:val="center"/>
          </w:tcPr>
          <w:p w:rsidR="00113CF6" w:rsidRPr="001413CF" w:rsidRDefault="00113CF6" w:rsidP="00D4325B">
            <w:pPr>
              <w:jc w:val="center"/>
              <w:outlineLvl w:val="1"/>
              <w:rPr>
                <w:rFonts w:ascii="Times New Roman" w:hAnsi="Times New Roman"/>
                <w:b/>
              </w:rPr>
            </w:pPr>
            <w:r w:rsidRPr="001413CF">
              <w:rPr>
                <w:rFonts w:ascii="Times New Roman" w:hAnsi="Times New Roman"/>
                <w:b/>
              </w:rPr>
              <w:t>Проведения наблюдений</w:t>
            </w:r>
          </w:p>
        </w:tc>
        <w:tc>
          <w:tcPr>
            <w:tcW w:w="3403" w:type="dxa"/>
            <w:vAlign w:val="center"/>
          </w:tcPr>
          <w:p w:rsidR="00113CF6" w:rsidRPr="001413CF" w:rsidRDefault="00113CF6" w:rsidP="00D4325B">
            <w:pPr>
              <w:jc w:val="center"/>
              <w:outlineLvl w:val="1"/>
              <w:rPr>
                <w:rFonts w:ascii="Times New Roman" w:hAnsi="Times New Roman"/>
                <w:b/>
              </w:rPr>
            </w:pPr>
            <w:r w:rsidRPr="001413CF">
              <w:rPr>
                <w:rFonts w:ascii="Times New Roman" w:hAnsi="Times New Roman"/>
                <w:b/>
              </w:rPr>
              <w:t>Адрес поста</w:t>
            </w:r>
          </w:p>
        </w:tc>
        <w:tc>
          <w:tcPr>
            <w:tcW w:w="2551" w:type="dxa"/>
          </w:tcPr>
          <w:p w:rsidR="00113CF6" w:rsidRPr="001413CF" w:rsidRDefault="00113CF6" w:rsidP="00D4325B">
            <w:pPr>
              <w:spacing w:after="60"/>
              <w:jc w:val="center"/>
              <w:outlineLvl w:val="1"/>
              <w:rPr>
                <w:rFonts w:ascii="Times New Roman" w:hAnsi="Times New Roman"/>
                <w:b/>
              </w:rPr>
            </w:pPr>
            <w:r w:rsidRPr="001413CF">
              <w:rPr>
                <w:rFonts w:ascii="Times New Roman" w:hAnsi="Times New Roman"/>
                <w:b/>
              </w:rPr>
              <w:t>Определяемые примеси</w:t>
            </w:r>
          </w:p>
        </w:tc>
      </w:tr>
      <w:tr w:rsidR="00113CF6" w:rsidRPr="001413CF" w:rsidTr="00150C1E">
        <w:trPr>
          <w:trHeight w:val="961"/>
          <w:jc w:val="center"/>
        </w:trPr>
        <w:tc>
          <w:tcPr>
            <w:tcW w:w="1418" w:type="dxa"/>
            <w:vAlign w:val="center"/>
          </w:tcPr>
          <w:p w:rsidR="00113CF6" w:rsidRPr="001413CF" w:rsidRDefault="00113CF6" w:rsidP="00D4325B">
            <w:pPr>
              <w:jc w:val="center"/>
              <w:outlineLvl w:val="1"/>
              <w:rPr>
                <w:rFonts w:ascii="Times New Roman" w:hAnsi="Times New Roman"/>
              </w:rPr>
            </w:pPr>
            <w:r w:rsidRPr="001413CF">
              <w:rPr>
                <w:rStyle w:val="FontStyle201"/>
                <w:i w:val="0"/>
              </w:rPr>
              <w:t>1</w:t>
            </w:r>
          </w:p>
        </w:tc>
        <w:tc>
          <w:tcPr>
            <w:tcW w:w="1134" w:type="dxa"/>
            <w:vAlign w:val="center"/>
          </w:tcPr>
          <w:p w:rsidR="00113CF6" w:rsidRPr="001413CF" w:rsidRDefault="00113CF6" w:rsidP="00D4325B">
            <w:pPr>
              <w:jc w:val="center"/>
              <w:outlineLvl w:val="1"/>
              <w:rPr>
                <w:rFonts w:ascii="Times New Roman" w:hAnsi="Times New Roman"/>
              </w:rPr>
            </w:pPr>
            <w:r w:rsidRPr="001413CF">
              <w:rPr>
                <w:rFonts w:ascii="Times New Roman" w:hAnsi="Times New Roman"/>
              </w:rPr>
              <w:t xml:space="preserve">4 раза </w:t>
            </w:r>
          </w:p>
          <w:p w:rsidR="00113CF6" w:rsidRPr="001413CF" w:rsidRDefault="00113CF6" w:rsidP="00D4325B">
            <w:pPr>
              <w:jc w:val="center"/>
              <w:outlineLvl w:val="1"/>
              <w:rPr>
                <w:rFonts w:ascii="Times New Roman" w:hAnsi="Times New Roman"/>
              </w:rPr>
            </w:pPr>
            <w:r w:rsidRPr="001413CF">
              <w:rPr>
                <w:rFonts w:ascii="Times New Roman" w:hAnsi="Times New Roman"/>
              </w:rPr>
              <w:t>в сутки</w:t>
            </w:r>
          </w:p>
        </w:tc>
        <w:tc>
          <w:tcPr>
            <w:tcW w:w="1843" w:type="dxa"/>
            <w:vAlign w:val="center"/>
          </w:tcPr>
          <w:p w:rsidR="00113CF6" w:rsidRPr="001413CF" w:rsidRDefault="00113CF6" w:rsidP="00D4325B">
            <w:pPr>
              <w:jc w:val="center"/>
              <w:outlineLvl w:val="1"/>
              <w:rPr>
                <w:rFonts w:ascii="Times New Roman" w:hAnsi="Times New Roman"/>
              </w:rPr>
            </w:pPr>
            <w:r w:rsidRPr="001413CF">
              <w:rPr>
                <w:rFonts w:ascii="Times New Roman" w:hAnsi="Times New Roman"/>
              </w:rPr>
              <w:t>ручной отбор проб (дискретные методы)</w:t>
            </w:r>
          </w:p>
        </w:tc>
        <w:tc>
          <w:tcPr>
            <w:tcW w:w="3403" w:type="dxa"/>
            <w:vAlign w:val="center"/>
          </w:tcPr>
          <w:p w:rsidR="00113CF6" w:rsidRPr="001413CF" w:rsidRDefault="00113CF6" w:rsidP="00D4325B">
            <w:pPr>
              <w:jc w:val="center"/>
              <w:outlineLvl w:val="1"/>
              <w:rPr>
                <w:rFonts w:ascii="Times New Roman" w:hAnsi="Times New Roman"/>
              </w:rPr>
            </w:pPr>
            <w:r w:rsidRPr="001413CF">
              <w:rPr>
                <w:rStyle w:val="FontStyle201"/>
                <w:i w:val="0"/>
              </w:rPr>
              <w:t>ул. Амангельды, угол ул. Сатпаева</w:t>
            </w:r>
          </w:p>
        </w:tc>
        <w:tc>
          <w:tcPr>
            <w:tcW w:w="2551" w:type="dxa"/>
            <w:vAlign w:val="center"/>
          </w:tcPr>
          <w:p w:rsidR="00113CF6" w:rsidRPr="001413CF" w:rsidRDefault="00113CF6" w:rsidP="00D4325B">
            <w:pPr>
              <w:spacing w:after="60"/>
              <w:jc w:val="center"/>
              <w:outlineLvl w:val="1"/>
              <w:rPr>
                <w:rStyle w:val="FontStyle204"/>
                <w:sz w:val="24"/>
                <w:szCs w:val="24"/>
              </w:rPr>
            </w:pPr>
            <w:r w:rsidRPr="001413CF">
              <w:rPr>
                <w:rStyle w:val="FontStyle204"/>
                <w:sz w:val="24"/>
                <w:szCs w:val="24"/>
              </w:rPr>
              <w:t>взвешенные вещества, диоксид серы, оксид углерода, диоксид азота, фенол, формальдегид</w:t>
            </w:r>
          </w:p>
        </w:tc>
      </w:tr>
      <w:tr w:rsidR="00113CF6" w:rsidRPr="001413CF" w:rsidTr="00B622DC">
        <w:trPr>
          <w:trHeight w:val="57"/>
          <w:jc w:val="center"/>
        </w:trPr>
        <w:tc>
          <w:tcPr>
            <w:tcW w:w="1418" w:type="dxa"/>
            <w:vAlign w:val="center"/>
          </w:tcPr>
          <w:p w:rsidR="00113CF6" w:rsidRPr="001413CF" w:rsidRDefault="00113CF6" w:rsidP="00D4325B">
            <w:pPr>
              <w:jc w:val="center"/>
              <w:outlineLvl w:val="1"/>
              <w:rPr>
                <w:rFonts w:ascii="Times New Roman" w:hAnsi="Times New Roman"/>
              </w:rPr>
            </w:pPr>
            <w:r w:rsidRPr="001413CF">
              <w:rPr>
                <w:rStyle w:val="FontStyle201"/>
                <w:i w:val="0"/>
              </w:rPr>
              <w:t>12</w:t>
            </w:r>
          </w:p>
        </w:tc>
        <w:tc>
          <w:tcPr>
            <w:tcW w:w="1134" w:type="dxa"/>
            <w:vMerge w:val="restart"/>
            <w:vAlign w:val="center"/>
          </w:tcPr>
          <w:p w:rsidR="00113CF6" w:rsidRPr="001413CF" w:rsidRDefault="00113CF6" w:rsidP="00D4325B">
            <w:pPr>
              <w:jc w:val="center"/>
              <w:outlineLvl w:val="1"/>
              <w:rPr>
                <w:rFonts w:ascii="Times New Roman" w:hAnsi="Times New Roman"/>
              </w:rPr>
            </w:pPr>
            <w:r w:rsidRPr="001413CF">
              <w:rPr>
                <w:rFonts w:ascii="Times New Roman" w:hAnsi="Times New Roman"/>
              </w:rPr>
              <w:t>3 раза</w:t>
            </w:r>
          </w:p>
          <w:p w:rsidR="00113CF6" w:rsidRPr="001413CF" w:rsidRDefault="00113CF6" w:rsidP="00D4325B">
            <w:pPr>
              <w:jc w:val="center"/>
              <w:outlineLvl w:val="1"/>
              <w:rPr>
                <w:rFonts w:ascii="Times New Roman" w:hAnsi="Times New Roman"/>
              </w:rPr>
            </w:pPr>
            <w:r w:rsidRPr="001413CF">
              <w:rPr>
                <w:rFonts w:ascii="Times New Roman" w:hAnsi="Times New Roman"/>
              </w:rPr>
              <w:t xml:space="preserve"> в сутки </w:t>
            </w:r>
          </w:p>
        </w:tc>
        <w:tc>
          <w:tcPr>
            <w:tcW w:w="1843" w:type="dxa"/>
            <w:vMerge w:val="restart"/>
            <w:vAlign w:val="center"/>
          </w:tcPr>
          <w:p w:rsidR="00113CF6" w:rsidRPr="001413CF" w:rsidRDefault="00113CF6" w:rsidP="00D4325B">
            <w:pPr>
              <w:jc w:val="center"/>
              <w:outlineLvl w:val="1"/>
              <w:rPr>
                <w:rFonts w:ascii="Times New Roman" w:hAnsi="Times New Roman"/>
              </w:rPr>
            </w:pPr>
            <w:r w:rsidRPr="001413CF">
              <w:rPr>
                <w:rFonts w:ascii="Times New Roman" w:hAnsi="Times New Roman"/>
              </w:rPr>
              <w:t>ручной отбор проб  (дискретные  методы)</w:t>
            </w:r>
          </w:p>
        </w:tc>
        <w:tc>
          <w:tcPr>
            <w:tcW w:w="3403" w:type="dxa"/>
            <w:vAlign w:val="center"/>
          </w:tcPr>
          <w:p w:rsidR="00113CF6" w:rsidRPr="001413CF" w:rsidRDefault="00113CF6" w:rsidP="00D4325B">
            <w:pPr>
              <w:jc w:val="center"/>
              <w:outlineLvl w:val="1"/>
              <w:rPr>
                <w:rFonts w:ascii="Times New Roman" w:hAnsi="Times New Roman"/>
              </w:rPr>
            </w:pPr>
            <w:r w:rsidRPr="001413CF">
              <w:rPr>
                <w:rStyle w:val="FontStyle201"/>
                <w:i w:val="0"/>
              </w:rPr>
              <w:t>пр. Райымбека угол ул. Наурызбай батыра</w:t>
            </w:r>
          </w:p>
        </w:tc>
        <w:tc>
          <w:tcPr>
            <w:tcW w:w="2551" w:type="dxa"/>
            <w:vAlign w:val="center"/>
          </w:tcPr>
          <w:p w:rsidR="00113CF6" w:rsidRPr="001413CF" w:rsidRDefault="009A345A" w:rsidP="00D4325B">
            <w:pPr>
              <w:spacing w:after="60"/>
              <w:jc w:val="center"/>
              <w:outlineLvl w:val="1"/>
              <w:rPr>
                <w:rFonts w:ascii="Times New Roman" w:hAnsi="Times New Roman"/>
              </w:rPr>
            </w:pPr>
            <w:r w:rsidRPr="001413CF">
              <w:rPr>
                <w:rStyle w:val="FontStyle204"/>
                <w:sz w:val="24"/>
                <w:szCs w:val="24"/>
              </w:rPr>
              <w:t>взвешенные вещества, диоксид серы, оксид углерода, диоксид азота, фенол, формальдегид</w:t>
            </w:r>
          </w:p>
        </w:tc>
      </w:tr>
      <w:tr w:rsidR="00113CF6" w:rsidRPr="001413CF" w:rsidTr="00B622DC">
        <w:trPr>
          <w:trHeight w:val="57"/>
          <w:jc w:val="center"/>
        </w:trPr>
        <w:tc>
          <w:tcPr>
            <w:tcW w:w="1418" w:type="dxa"/>
            <w:vAlign w:val="center"/>
          </w:tcPr>
          <w:p w:rsidR="00113CF6" w:rsidRPr="001413CF" w:rsidRDefault="00113CF6" w:rsidP="00D4325B">
            <w:pPr>
              <w:jc w:val="center"/>
              <w:outlineLvl w:val="1"/>
              <w:rPr>
                <w:rFonts w:ascii="Times New Roman" w:hAnsi="Times New Roman"/>
              </w:rPr>
            </w:pPr>
            <w:r w:rsidRPr="001413CF">
              <w:rPr>
                <w:rStyle w:val="FontStyle201"/>
                <w:i w:val="0"/>
              </w:rPr>
              <w:t>16</w:t>
            </w:r>
          </w:p>
        </w:tc>
        <w:tc>
          <w:tcPr>
            <w:tcW w:w="1134" w:type="dxa"/>
            <w:vMerge/>
            <w:vAlign w:val="center"/>
          </w:tcPr>
          <w:p w:rsidR="00113CF6" w:rsidRPr="001413CF" w:rsidRDefault="00113CF6" w:rsidP="00D4325B">
            <w:pPr>
              <w:jc w:val="center"/>
              <w:outlineLvl w:val="1"/>
              <w:rPr>
                <w:rFonts w:ascii="Times New Roman" w:hAnsi="Times New Roman"/>
              </w:rPr>
            </w:pPr>
          </w:p>
        </w:tc>
        <w:tc>
          <w:tcPr>
            <w:tcW w:w="1843" w:type="dxa"/>
            <w:vMerge/>
            <w:vAlign w:val="center"/>
          </w:tcPr>
          <w:p w:rsidR="00113CF6" w:rsidRPr="001413CF" w:rsidRDefault="00113CF6" w:rsidP="00D4325B">
            <w:pPr>
              <w:jc w:val="center"/>
              <w:outlineLvl w:val="1"/>
              <w:rPr>
                <w:rFonts w:ascii="Times New Roman" w:hAnsi="Times New Roman"/>
              </w:rPr>
            </w:pPr>
          </w:p>
        </w:tc>
        <w:tc>
          <w:tcPr>
            <w:tcW w:w="3403" w:type="dxa"/>
            <w:vAlign w:val="center"/>
          </w:tcPr>
          <w:p w:rsidR="00113CF6" w:rsidRPr="001413CF" w:rsidRDefault="00113CF6" w:rsidP="00D4325B">
            <w:pPr>
              <w:jc w:val="center"/>
              <w:outlineLvl w:val="1"/>
              <w:rPr>
                <w:rFonts w:ascii="Times New Roman" w:hAnsi="Times New Roman"/>
              </w:rPr>
            </w:pPr>
            <w:r w:rsidRPr="001413CF">
              <w:rPr>
                <w:rStyle w:val="FontStyle201"/>
                <w:i w:val="0"/>
              </w:rPr>
              <w:t>м-н Айнабулак-3</w:t>
            </w:r>
          </w:p>
        </w:tc>
        <w:tc>
          <w:tcPr>
            <w:tcW w:w="2551" w:type="dxa"/>
            <w:vAlign w:val="center"/>
          </w:tcPr>
          <w:p w:rsidR="00113CF6" w:rsidRPr="001413CF" w:rsidRDefault="009A345A" w:rsidP="00D4325B">
            <w:pPr>
              <w:spacing w:after="60"/>
              <w:jc w:val="center"/>
              <w:outlineLvl w:val="1"/>
              <w:rPr>
                <w:rFonts w:ascii="Times New Roman" w:hAnsi="Times New Roman"/>
              </w:rPr>
            </w:pPr>
            <w:r w:rsidRPr="001413CF">
              <w:rPr>
                <w:rStyle w:val="FontStyle204"/>
                <w:sz w:val="24"/>
                <w:szCs w:val="24"/>
              </w:rPr>
              <w:t>взвешенные вещества, диоксид серы, оксид углерода, диоксид азота, фенол, формальдегид</w:t>
            </w:r>
          </w:p>
        </w:tc>
      </w:tr>
      <w:tr w:rsidR="00113CF6" w:rsidRPr="001413CF" w:rsidTr="00B622DC">
        <w:trPr>
          <w:trHeight w:val="57"/>
          <w:jc w:val="center"/>
        </w:trPr>
        <w:tc>
          <w:tcPr>
            <w:tcW w:w="1418" w:type="dxa"/>
            <w:vAlign w:val="center"/>
          </w:tcPr>
          <w:p w:rsidR="00113CF6" w:rsidRPr="001413CF" w:rsidRDefault="00113CF6" w:rsidP="00D4325B">
            <w:pPr>
              <w:jc w:val="center"/>
              <w:outlineLvl w:val="1"/>
              <w:rPr>
                <w:rFonts w:ascii="Times New Roman" w:hAnsi="Times New Roman"/>
              </w:rPr>
            </w:pPr>
            <w:r w:rsidRPr="001413CF">
              <w:rPr>
                <w:rStyle w:val="FontStyle201"/>
                <w:i w:val="0"/>
              </w:rPr>
              <w:t>25</w:t>
            </w:r>
          </w:p>
        </w:tc>
        <w:tc>
          <w:tcPr>
            <w:tcW w:w="1134" w:type="dxa"/>
            <w:vMerge/>
            <w:vAlign w:val="center"/>
          </w:tcPr>
          <w:p w:rsidR="00113CF6" w:rsidRPr="001413CF" w:rsidRDefault="00113CF6" w:rsidP="00D4325B">
            <w:pPr>
              <w:jc w:val="center"/>
              <w:outlineLvl w:val="1"/>
              <w:rPr>
                <w:rFonts w:ascii="Times New Roman" w:hAnsi="Times New Roman"/>
              </w:rPr>
            </w:pPr>
          </w:p>
        </w:tc>
        <w:tc>
          <w:tcPr>
            <w:tcW w:w="1843" w:type="dxa"/>
            <w:vMerge/>
            <w:vAlign w:val="center"/>
          </w:tcPr>
          <w:p w:rsidR="00113CF6" w:rsidRPr="001413CF" w:rsidRDefault="00113CF6" w:rsidP="00D4325B">
            <w:pPr>
              <w:jc w:val="center"/>
              <w:outlineLvl w:val="1"/>
              <w:rPr>
                <w:rFonts w:ascii="Times New Roman" w:hAnsi="Times New Roman"/>
              </w:rPr>
            </w:pPr>
          </w:p>
        </w:tc>
        <w:tc>
          <w:tcPr>
            <w:tcW w:w="3403" w:type="dxa"/>
            <w:vAlign w:val="center"/>
          </w:tcPr>
          <w:p w:rsidR="00113CF6" w:rsidRPr="001413CF" w:rsidRDefault="00113CF6" w:rsidP="00D4325B">
            <w:pPr>
              <w:jc w:val="center"/>
              <w:outlineLvl w:val="1"/>
              <w:rPr>
                <w:rFonts w:ascii="Times New Roman" w:hAnsi="Times New Roman"/>
              </w:rPr>
            </w:pPr>
            <w:r w:rsidRPr="001413CF">
              <w:rPr>
                <w:rStyle w:val="FontStyle201"/>
                <w:i w:val="0"/>
              </w:rPr>
              <w:t>ул. Маречека угол ул. Б.Момышулы</w:t>
            </w:r>
          </w:p>
        </w:tc>
        <w:tc>
          <w:tcPr>
            <w:tcW w:w="2551" w:type="dxa"/>
            <w:vAlign w:val="center"/>
          </w:tcPr>
          <w:p w:rsidR="00113CF6" w:rsidRPr="001413CF" w:rsidRDefault="009A345A" w:rsidP="00D4325B">
            <w:pPr>
              <w:spacing w:after="60"/>
              <w:jc w:val="center"/>
              <w:outlineLvl w:val="1"/>
              <w:rPr>
                <w:rFonts w:ascii="Times New Roman" w:hAnsi="Times New Roman"/>
              </w:rPr>
            </w:pPr>
            <w:r w:rsidRPr="001413CF">
              <w:rPr>
                <w:rStyle w:val="FontStyle204"/>
                <w:sz w:val="24"/>
                <w:szCs w:val="24"/>
              </w:rPr>
              <w:t>взвешенные вещества, диоксид серы, оксид углерода, диоксид азота, фенол, формальдегид</w:t>
            </w:r>
          </w:p>
        </w:tc>
      </w:tr>
      <w:tr w:rsidR="00113CF6" w:rsidRPr="001413CF" w:rsidTr="00B622DC">
        <w:trPr>
          <w:trHeight w:val="57"/>
          <w:jc w:val="center"/>
        </w:trPr>
        <w:tc>
          <w:tcPr>
            <w:tcW w:w="1418" w:type="dxa"/>
            <w:vAlign w:val="center"/>
          </w:tcPr>
          <w:p w:rsidR="00113CF6" w:rsidRPr="001413CF" w:rsidRDefault="00113CF6" w:rsidP="00D4325B">
            <w:pPr>
              <w:jc w:val="center"/>
              <w:outlineLvl w:val="1"/>
              <w:rPr>
                <w:rFonts w:ascii="Times New Roman" w:hAnsi="Times New Roman"/>
              </w:rPr>
            </w:pPr>
            <w:r w:rsidRPr="001413CF">
              <w:rPr>
                <w:rStyle w:val="FontStyle201"/>
                <w:i w:val="0"/>
              </w:rPr>
              <w:t>26</w:t>
            </w:r>
          </w:p>
        </w:tc>
        <w:tc>
          <w:tcPr>
            <w:tcW w:w="1134" w:type="dxa"/>
            <w:vMerge/>
            <w:vAlign w:val="center"/>
          </w:tcPr>
          <w:p w:rsidR="00113CF6" w:rsidRPr="001413CF" w:rsidRDefault="00113CF6" w:rsidP="00D4325B">
            <w:pPr>
              <w:jc w:val="center"/>
              <w:outlineLvl w:val="1"/>
              <w:rPr>
                <w:rFonts w:ascii="Times New Roman" w:hAnsi="Times New Roman"/>
              </w:rPr>
            </w:pPr>
          </w:p>
        </w:tc>
        <w:tc>
          <w:tcPr>
            <w:tcW w:w="1843" w:type="dxa"/>
            <w:vMerge/>
            <w:vAlign w:val="center"/>
          </w:tcPr>
          <w:p w:rsidR="00113CF6" w:rsidRPr="001413CF" w:rsidRDefault="00113CF6" w:rsidP="00D4325B">
            <w:pPr>
              <w:jc w:val="center"/>
              <w:outlineLvl w:val="1"/>
              <w:rPr>
                <w:rFonts w:ascii="Times New Roman" w:hAnsi="Times New Roman"/>
              </w:rPr>
            </w:pPr>
          </w:p>
        </w:tc>
        <w:tc>
          <w:tcPr>
            <w:tcW w:w="3403" w:type="dxa"/>
            <w:vAlign w:val="center"/>
          </w:tcPr>
          <w:p w:rsidR="00113CF6" w:rsidRPr="001413CF" w:rsidRDefault="00113CF6" w:rsidP="00D4325B">
            <w:pPr>
              <w:jc w:val="center"/>
              <w:outlineLvl w:val="1"/>
              <w:rPr>
                <w:rFonts w:ascii="Times New Roman" w:hAnsi="Times New Roman"/>
              </w:rPr>
            </w:pPr>
            <w:r w:rsidRPr="001413CF">
              <w:rPr>
                <w:rStyle w:val="FontStyle201"/>
                <w:i w:val="0"/>
              </w:rPr>
              <w:t>м-н Тастак-1, ул. Толеби, 249</w:t>
            </w:r>
          </w:p>
        </w:tc>
        <w:tc>
          <w:tcPr>
            <w:tcW w:w="2551" w:type="dxa"/>
            <w:vAlign w:val="center"/>
          </w:tcPr>
          <w:p w:rsidR="00113CF6" w:rsidRPr="001413CF" w:rsidRDefault="009A345A" w:rsidP="00D4325B">
            <w:pPr>
              <w:spacing w:after="60"/>
              <w:jc w:val="center"/>
              <w:outlineLvl w:val="1"/>
              <w:rPr>
                <w:rFonts w:ascii="Times New Roman" w:hAnsi="Times New Roman"/>
              </w:rPr>
            </w:pPr>
            <w:r w:rsidRPr="001413CF">
              <w:rPr>
                <w:rStyle w:val="FontStyle204"/>
                <w:sz w:val="24"/>
                <w:szCs w:val="24"/>
              </w:rPr>
              <w:t>взвешенные вещества, диоксид серы, оксид углерода, диоксид азота, фенол, формальдегид</w:t>
            </w:r>
          </w:p>
        </w:tc>
      </w:tr>
      <w:tr w:rsidR="001E6BF6" w:rsidRPr="001413CF" w:rsidTr="00B622DC">
        <w:trPr>
          <w:trHeight w:val="57"/>
          <w:jc w:val="center"/>
        </w:trPr>
        <w:tc>
          <w:tcPr>
            <w:tcW w:w="1418" w:type="dxa"/>
            <w:vAlign w:val="center"/>
          </w:tcPr>
          <w:p w:rsidR="001E6BF6" w:rsidRPr="001413CF" w:rsidRDefault="001E6BF6" w:rsidP="00D4325B">
            <w:pPr>
              <w:jc w:val="center"/>
              <w:outlineLvl w:val="1"/>
              <w:rPr>
                <w:rStyle w:val="FontStyle201"/>
                <w:i w:val="0"/>
              </w:rPr>
            </w:pPr>
            <w:r w:rsidRPr="001413CF">
              <w:rPr>
                <w:rStyle w:val="FontStyle201"/>
                <w:i w:val="0"/>
              </w:rPr>
              <w:t>27</w:t>
            </w:r>
          </w:p>
          <w:p w:rsidR="001E6BF6" w:rsidRPr="001413CF" w:rsidRDefault="001E6BF6" w:rsidP="00D4325B">
            <w:pPr>
              <w:jc w:val="center"/>
              <w:outlineLvl w:val="1"/>
              <w:rPr>
                <w:rFonts w:ascii="Times New Roman" w:hAnsi="Times New Roman"/>
              </w:rPr>
            </w:pPr>
            <w:r w:rsidRPr="001413CF">
              <w:rPr>
                <w:rStyle w:val="FontStyle201"/>
                <w:i w:val="0"/>
              </w:rPr>
              <w:t>(наземный)</w:t>
            </w:r>
          </w:p>
        </w:tc>
        <w:tc>
          <w:tcPr>
            <w:tcW w:w="1134" w:type="dxa"/>
            <w:vMerge w:val="restart"/>
            <w:vAlign w:val="center"/>
          </w:tcPr>
          <w:p w:rsidR="001E6BF6" w:rsidRPr="001413CF" w:rsidRDefault="001E6BF6" w:rsidP="00D4325B">
            <w:pPr>
              <w:jc w:val="center"/>
              <w:outlineLvl w:val="1"/>
              <w:rPr>
                <w:rFonts w:ascii="Times New Roman" w:hAnsi="Times New Roman"/>
              </w:rPr>
            </w:pPr>
            <w:r w:rsidRPr="001413CF">
              <w:rPr>
                <w:rFonts w:ascii="Times New Roman" w:hAnsi="Times New Roman"/>
              </w:rPr>
              <w:t>каждые 20 минут</w:t>
            </w:r>
          </w:p>
        </w:tc>
        <w:tc>
          <w:tcPr>
            <w:tcW w:w="1843" w:type="dxa"/>
            <w:vMerge w:val="restart"/>
            <w:vAlign w:val="center"/>
          </w:tcPr>
          <w:p w:rsidR="001E6BF6" w:rsidRPr="001413CF" w:rsidRDefault="001E6BF6" w:rsidP="00D4325B">
            <w:pPr>
              <w:jc w:val="center"/>
              <w:outlineLvl w:val="1"/>
              <w:rPr>
                <w:rFonts w:ascii="Times New Roman" w:hAnsi="Times New Roman"/>
              </w:rPr>
            </w:pPr>
            <w:r w:rsidRPr="001413CF">
              <w:rPr>
                <w:rFonts w:ascii="Times New Roman" w:hAnsi="Times New Roman"/>
              </w:rPr>
              <w:t>в непрерывном режиме</w:t>
            </w:r>
          </w:p>
        </w:tc>
        <w:tc>
          <w:tcPr>
            <w:tcW w:w="3403" w:type="dxa"/>
            <w:vAlign w:val="center"/>
          </w:tcPr>
          <w:p w:rsidR="001E6BF6" w:rsidRPr="001413CF" w:rsidRDefault="001E6BF6" w:rsidP="00D4325B">
            <w:pPr>
              <w:jc w:val="center"/>
              <w:outlineLvl w:val="1"/>
              <w:rPr>
                <w:rFonts w:ascii="Times New Roman" w:hAnsi="Times New Roman"/>
              </w:rPr>
            </w:pPr>
            <w:r w:rsidRPr="001413CF">
              <w:rPr>
                <w:rStyle w:val="FontStyle201"/>
                <w:i w:val="0"/>
              </w:rPr>
              <w:t>метеостанция Медео, ул. Горная,548</w:t>
            </w:r>
          </w:p>
        </w:tc>
        <w:tc>
          <w:tcPr>
            <w:tcW w:w="2551" w:type="dxa"/>
            <w:vMerge w:val="restart"/>
            <w:vAlign w:val="center"/>
          </w:tcPr>
          <w:p w:rsidR="001E6BF6" w:rsidRPr="001413CF" w:rsidRDefault="001E6BF6" w:rsidP="00D4325B">
            <w:pPr>
              <w:spacing w:after="60"/>
              <w:jc w:val="center"/>
              <w:outlineLvl w:val="1"/>
              <w:rPr>
                <w:rStyle w:val="FontStyle204"/>
                <w:sz w:val="24"/>
                <w:szCs w:val="24"/>
              </w:rPr>
            </w:pPr>
            <w:r w:rsidRPr="001413CF">
              <w:rPr>
                <w:rStyle w:val="FontStyle204"/>
                <w:sz w:val="24"/>
                <w:szCs w:val="24"/>
              </w:rPr>
              <w:t>взвешенные частицы РМ-2,5, взвешенные частицы РМ-10, диоксид серы, оксидуглерода,диоксид и оксид азота</w:t>
            </w:r>
          </w:p>
        </w:tc>
      </w:tr>
      <w:tr w:rsidR="001E6BF6" w:rsidRPr="001413CF" w:rsidTr="00B622DC">
        <w:trPr>
          <w:trHeight w:val="800"/>
          <w:jc w:val="center"/>
        </w:trPr>
        <w:tc>
          <w:tcPr>
            <w:tcW w:w="1418" w:type="dxa"/>
            <w:vAlign w:val="center"/>
          </w:tcPr>
          <w:p w:rsidR="001E6BF6" w:rsidRPr="001413CF" w:rsidRDefault="001E6BF6" w:rsidP="00D4325B">
            <w:pPr>
              <w:jc w:val="center"/>
              <w:outlineLvl w:val="1"/>
              <w:rPr>
                <w:rStyle w:val="FontStyle201"/>
                <w:i w:val="0"/>
              </w:rPr>
            </w:pPr>
            <w:r w:rsidRPr="001413CF">
              <w:rPr>
                <w:rStyle w:val="FontStyle201"/>
                <w:i w:val="0"/>
              </w:rPr>
              <w:t>28</w:t>
            </w:r>
          </w:p>
          <w:p w:rsidR="001E6BF6" w:rsidRPr="001413CF" w:rsidRDefault="001E6BF6" w:rsidP="00D4325B">
            <w:pPr>
              <w:jc w:val="center"/>
              <w:outlineLvl w:val="1"/>
              <w:rPr>
                <w:rFonts w:ascii="Times New Roman" w:hAnsi="Times New Roman"/>
              </w:rPr>
            </w:pPr>
            <w:r w:rsidRPr="001413CF">
              <w:rPr>
                <w:rStyle w:val="FontStyle201"/>
                <w:i w:val="0"/>
              </w:rPr>
              <w:t>(наземный)</w:t>
            </w:r>
          </w:p>
        </w:tc>
        <w:tc>
          <w:tcPr>
            <w:tcW w:w="1134" w:type="dxa"/>
            <w:vMerge/>
            <w:vAlign w:val="center"/>
          </w:tcPr>
          <w:p w:rsidR="001E6BF6" w:rsidRPr="001413CF" w:rsidRDefault="001E6BF6" w:rsidP="00D4325B">
            <w:pPr>
              <w:jc w:val="center"/>
              <w:outlineLvl w:val="1"/>
              <w:rPr>
                <w:rFonts w:ascii="Times New Roman" w:hAnsi="Times New Roman"/>
              </w:rPr>
            </w:pPr>
          </w:p>
        </w:tc>
        <w:tc>
          <w:tcPr>
            <w:tcW w:w="1843" w:type="dxa"/>
            <w:vMerge/>
            <w:vAlign w:val="center"/>
          </w:tcPr>
          <w:p w:rsidR="001E6BF6" w:rsidRPr="001413CF" w:rsidRDefault="001E6BF6" w:rsidP="00D4325B">
            <w:pPr>
              <w:jc w:val="center"/>
              <w:outlineLvl w:val="1"/>
              <w:rPr>
                <w:rFonts w:ascii="Times New Roman" w:hAnsi="Times New Roman"/>
              </w:rPr>
            </w:pPr>
          </w:p>
        </w:tc>
        <w:tc>
          <w:tcPr>
            <w:tcW w:w="3403" w:type="dxa"/>
            <w:vAlign w:val="center"/>
          </w:tcPr>
          <w:p w:rsidR="001E6BF6" w:rsidRPr="001413CF" w:rsidRDefault="001E6BF6" w:rsidP="00D4325B">
            <w:pPr>
              <w:jc w:val="center"/>
              <w:outlineLvl w:val="1"/>
              <w:rPr>
                <w:rStyle w:val="FontStyle201"/>
                <w:i w:val="0"/>
              </w:rPr>
            </w:pPr>
            <w:r w:rsidRPr="001413CF">
              <w:rPr>
                <w:rStyle w:val="FontStyle201"/>
                <w:i w:val="0"/>
              </w:rPr>
              <w:t xml:space="preserve">аэрологическая станция (район Аэропорта) </w:t>
            </w:r>
          </w:p>
          <w:p w:rsidR="001E6BF6" w:rsidRPr="001413CF" w:rsidRDefault="001E6BF6" w:rsidP="00D4325B">
            <w:pPr>
              <w:jc w:val="center"/>
              <w:outlineLvl w:val="1"/>
              <w:rPr>
                <w:rFonts w:ascii="Times New Roman" w:hAnsi="Times New Roman"/>
              </w:rPr>
            </w:pPr>
            <w:r w:rsidRPr="001413CF">
              <w:rPr>
                <w:rStyle w:val="FontStyle201"/>
                <w:i w:val="0"/>
              </w:rPr>
              <w:t>ул. Ахметова, 50</w:t>
            </w:r>
          </w:p>
        </w:tc>
        <w:tc>
          <w:tcPr>
            <w:tcW w:w="2551" w:type="dxa"/>
            <w:vMerge/>
            <w:vAlign w:val="center"/>
          </w:tcPr>
          <w:p w:rsidR="001E6BF6" w:rsidRPr="001413CF" w:rsidRDefault="001E6BF6" w:rsidP="00D4325B">
            <w:pPr>
              <w:spacing w:after="60"/>
              <w:jc w:val="center"/>
              <w:outlineLvl w:val="1"/>
              <w:rPr>
                <w:rStyle w:val="FontStyle204"/>
                <w:sz w:val="24"/>
                <w:szCs w:val="24"/>
              </w:rPr>
            </w:pPr>
          </w:p>
        </w:tc>
      </w:tr>
      <w:tr w:rsidR="001E6BF6" w:rsidRPr="001413CF" w:rsidTr="00B622DC">
        <w:trPr>
          <w:trHeight w:val="57"/>
          <w:jc w:val="center"/>
        </w:trPr>
        <w:tc>
          <w:tcPr>
            <w:tcW w:w="1418" w:type="dxa"/>
            <w:vAlign w:val="center"/>
          </w:tcPr>
          <w:p w:rsidR="001E6BF6" w:rsidRPr="001413CF" w:rsidRDefault="001E6BF6" w:rsidP="00D4325B">
            <w:pPr>
              <w:jc w:val="center"/>
              <w:outlineLvl w:val="1"/>
              <w:rPr>
                <w:rStyle w:val="FontStyle201"/>
                <w:i w:val="0"/>
              </w:rPr>
            </w:pPr>
            <w:r w:rsidRPr="001413CF">
              <w:rPr>
                <w:rStyle w:val="FontStyle201"/>
                <w:i w:val="0"/>
              </w:rPr>
              <w:t>29</w:t>
            </w:r>
          </w:p>
          <w:p w:rsidR="001E6BF6" w:rsidRPr="001413CF" w:rsidRDefault="001E6BF6" w:rsidP="00D4325B">
            <w:pPr>
              <w:jc w:val="center"/>
              <w:outlineLvl w:val="1"/>
              <w:rPr>
                <w:rFonts w:ascii="Times New Roman" w:hAnsi="Times New Roman"/>
              </w:rPr>
            </w:pPr>
            <w:r w:rsidRPr="001413CF">
              <w:rPr>
                <w:rStyle w:val="FontStyle201"/>
                <w:i w:val="0"/>
              </w:rPr>
              <w:t>(наземный)</w:t>
            </w:r>
          </w:p>
        </w:tc>
        <w:tc>
          <w:tcPr>
            <w:tcW w:w="1134" w:type="dxa"/>
            <w:vMerge/>
            <w:vAlign w:val="center"/>
          </w:tcPr>
          <w:p w:rsidR="001E6BF6" w:rsidRPr="001413CF" w:rsidRDefault="001E6BF6" w:rsidP="00D4325B">
            <w:pPr>
              <w:jc w:val="center"/>
              <w:outlineLvl w:val="1"/>
              <w:rPr>
                <w:rFonts w:ascii="Times New Roman" w:hAnsi="Times New Roman"/>
              </w:rPr>
            </w:pPr>
          </w:p>
        </w:tc>
        <w:tc>
          <w:tcPr>
            <w:tcW w:w="1843" w:type="dxa"/>
            <w:vMerge/>
            <w:vAlign w:val="center"/>
          </w:tcPr>
          <w:p w:rsidR="001E6BF6" w:rsidRPr="001413CF" w:rsidRDefault="001E6BF6" w:rsidP="00D4325B">
            <w:pPr>
              <w:jc w:val="center"/>
              <w:outlineLvl w:val="1"/>
              <w:rPr>
                <w:rFonts w:ascii="Times New Roman" w:hAnsi="Times New Roman"/>
              </w:rPr>
            </w:pPr>
          </w:p>
        </w:tc>
        <w:tc>
          <w:tcPr>
            <w:tcW w:w="3403" w:type="dxa"/>
            <w:vAlign w:val="center"/>
          </w:tcPr>
          <w:p w:rsidR="001E6BF6" w:rsidRPr="001413CF" w:rsidRDefault="001E6BF6" w:rsidP="00D4325B">
            <w:pPr>
              <w:jc w:val="center"/>
              <w:outlineLvl w:val="1"/>
              <w:rPr>
                <w:rFonts w:ascii="Times New Roman" w:hAnsi="Times New Roman"/>
              </w:rPr>
            </w:pPr>
            <w:r w:rsidRPr="001413CF">
              <w:rPr>
                <w:rStyle w:val="FontStyle201"/>
                <w:i w:val="0"/>
              </w:rPr>
              <w:t>РУВД Турскибского района, ул. Р. Зорге,14</w:t>
            </w:r>
          </w:p>
        </w:tc>
        <w:tc>
          <w:tcPr>
            <w:tcW w:w="2551" w:type="dxa"/>
            <w:vMerge/>
            <w:vAlign w:val="center"/>
          </w:tcPr>
          <w:p w:rsidR="001E6BF6" w:rsidRPr="001413CF" w:rsidRDefault="001E6BF6" w:rsidP="00D4325B">
            <w:pPr>
              <w:spacing w:after="60"/>
              <w:jc w:val="center"/>
              <w:outlineLvl w:val="1"/>
              <w:rPr>
                <w:rFonts w:ascii="Times New Roman" w:hAnsi="Times New Roman"/>
              </w:rPr>
            </w:pPr>
          </w:p>
        </w:tc>
      </w:tr>
      <w:tr w:rsidR="00113CF6" w:rsidRPr="001413CF" w:rsidTr="00B622DC">
        <w:trPr>
          <w:trHeight w:val="57"/>
          <w:jc w:val="center"/>
        </w:trPr>
        <w:tc>
          <w:tcPr>
            <w:tcW w:w="1418" w:type="dxa"/>
            <w:vAlign w:val="center"/>
          </w:tcPr>
          <w:p w:rsidR="00113CF6" w:rsidRPr="001413CF" w:rsidRDefault="00113CF6" w:rsidP="00D4325B">
            <w:pPr>
              <w:jc w:val="center"/>
              <w:outlineLvl w:val="1"/>
              <w:rPr>
                <w:rStyle w:val="FontStyle201"/>
                <w:i w:val="0"/>
              </w:rPr>
            </w:pPr>
            <w:r w:rsidRPr="001413CF">
              <w:rPr>
                <w:rStyle w:val="FontStyle201"/>
                <w:i w:val="0"/>
              </w:rPr>
              <w:t>30</w:t>
            </w:r>
          </w:p>
          <w:p w:rsidR="00113CF6" w:rsidRPr="001413CF" w:rsidRDefault="00113CF6" w:rsidP="00D4325B">
            <w:pPr>
              <w:jc w:val="center"/>
              <w:outlineLvl w:val="1"/>
              <w:rPr>
                <w:rFonts w:ascii="Times New Roman" w:hAnsi="Times New Roman"/>
              </w:rPr>
            </w:pPr>
            <w:r w:rsidRPr="001413CF">
              <w:rPr>
                <w:rStyle w:val="FontStyle201"/>
                <w:i w:val="0"/>
              </w:rPr>
              <w:t>(наземный)</w:t>
            </w:r>
          </w:p>
        </w:tc>
        <w:tc>
          <w:tcPr>
            <w:tcW w:w="1134" w:type="dxa"/>
            <w:vMerge/>
            <w:vAlign w:val="center"/>
          </w:tcPr>
          <w:p w:rsidR="00113CF6" w:rsidRPr="001413CF" w:rsidRDefault="00113CF6" w:rsidP="00D4325B">
            <w:pPr>
              <w:jc w:val="center"/>
              <w:outlineLvl w:val="1"/>
              <w:rPr>
                <w:rFonts w:ascii="Times New Roman" w:hAnsi="Times New Roman"/>
              </w:rPr>
            </w:pPr>
          </w:p>
        </w:tc>
        <w:tc>
          <w:tcPr>
            <w:tcW w:w="1843" w:type="dxa"/>
            <w:vMerge/>
            <w:vAlign w:val="center"/>
          </w:tcPr>
          <w:p w:rsidR="00113CF6" w:rsidRPr="001413CF" w:rsidRDefault="00113CF6" w:rsidP="00D4325B">
            <w:pPr>
              <w:jc w:val="center"/>
              <w:outlineLvl w:val="1"/>
              <w:rPr>
                <w:rFonts w:ascii="Times New Roman" w:hAnsi="Times New Roman"/>
              </w:rPr>
            </w:pPr>
          </w:p>
        </w:tc>
        <w:tc>
          <w:tcPr>
            <w:tcW w:w="3403" w:type="dxa"/>
            <w:vAlign w:val="center"/>
          </w:tcPr>
          <w:p w:rsidR="00113CF6" w:rsidRPr="001413CF" w:rsidRDefault="00113CF6" w:rsidP="00D4325B">
            <w:pPr>
              <w:jc w:val="center"/>
              <w:outlineLvl w:val="1"/>
              <w:rPr>
                <w:rFonts w:ascii="Times New Roman" w:hAnsi="Times New Roman"/>
              </w:rPr>
            </w:pPr>
            <w:r w:rsidRPr="001413CF">
              <w:rPr>
                <w:rStyle w:val="FontStyle201"/>
                <w:i w:val="0"/>
              </w:rPr>
              <w:t>м-н «Шанырак», школа №26, ул. Жанкожа батыра, 202</w:t>
            </w:r>
          </w:p>
        </w:tc>
        <w:tc>
          <w:tcPr>
            <w:tcW w:w="2551" w:type="dxa"/>
            <w:vAlign w:val="center"/>
          </w:tcPr>
          <w:p w:rsidR="00113CF6" w:rsidRPr="001413CF" w:rsidRDefault="001E6BF6" w:rsidP="00D4325B">
            <w:pPr>
              <w:spacing w:after="60"/>
              <w:jc w:val="center"/>
              <w:outlineLvl w:val="1"/>
              <w:rPr>
                <w:rFonts w:ascii="Times New Roman" w:hAnsi="Times New Roman"/>
              </w:rPr>
            </w:pPr>
            <w:r w:rsidRPr="001413CF">
              <w:rPr>
                <w:rStyle w:val="FontStyle204"/>
                <w:sz w:val="24"/>
                <w:szCs w:val="24"/>
              </w:rPr>
              <w:t>взвешенные частицы РМ-2,5, взвешенные частицы РМ-10, оксидуглерода,диоксид и оксид азота</w:t>
            </w:r>
          </w:p>
        </w:tc>
      </w:tr>
      <w:tr w:rsidR="00113CF6" w:rsidRPr="001413CF" w:rsidTr="00B622DC">
        <w:trPr>
          <w:trHeight w:val="57"/>
          <w:jc w:val="center"/>
        </w:trPr>
        <w:tc>
          <w:tcPr>
            <w:tcW w:w="1418" w:type="dxa"/>
            <w:vAlign w:val="center"/>
          </w:tcPr>
          <w:p w:rsidR="00113CF6" w:rsidRPr="001413CF" w:rsidRDefault="00113CF6" w:rsidP="00D4325B">
            <w:pPr>
              <w:jc w:val="center"/>
              <w:outlineLvl w:val="1"/>
              <w:rPr>
                <w:rStyle w:val="FontStyle201"/>
                <w:i w:val="0"/>
              </w:rPr>
            </w:pPr>
            <w:r w:rsidRPr="001413CF">
              <w:rPr>
                <w:rStyle w:val="FontStyle201"/>
                <w:i w:val="0"/>
              </w:rPr>
              <w:t>31</w:t>
            </w:r>
          </w:p>
          <w:p w:rsidR="00113CF6" w:rsidRPr="001413CF" w:rsidRDefault="00113CF6" w:rsidP="00D4325B">
            <w:pPr>
              <w:jc w:val="center"/>
              <w:outlineLvl w:val="1"/>
              <w:rPr>
                <w:rFonts w:ascii="Times New Roman" w:hAnsi="Times New Roman"/>
              </w:rPr>
            </w:pPr>
            <w:r w:rsidRPr="001413CF">
              <w:rPr>
                <w:rStyle w:val="FontStyle201"/>
                <w:i w:val="0"/>
              </w:rPr>
              <w:lastRenderedPageBreak/>
              <w:t>(наземный)</w:t>
            </w:r>
          </w:p>
        </w:tc>
        <w:tc>
          <w:tcPr>
            <w:tcW w:w="1134" w:type="dxa"/>
            <w:vMerge/>
            <w:vAlign w:val="center"/>
          </w:tcPr>
          <w:p w:rsidR="00113CF6" w:rsidRPr="001413CF" w:rsidRDefault="00113CF6" w:rsidP="00D4325B">
            <w:pPr>
              <w:jc w:val="center"/>
              <w:outlineLvl w:val="1"/>
              <w:rPr>
                <w:rFonts w:ascii="Times New Roman" w:hAnsi="Times New Roman"/>
              </w:rPr>
            </w:pPr>
          </w:p>
        </w:tc>
        <w:tc>
          <w:tcPr>
            <w:tcW w:w="1843" w:type="dxa"/>
            <w:vMerge/>
            <w:vAlign w:val="center"/>
          </w:tcPr>
          <w:p w:rsidR="00113CF6" w:rsidRPr="001413CF" w:rsidRDefault="00113CF6" w:rsidP="00D4325B">
            <w:pPr>
              <w:jc w:val="center"/>
              <w:outlineLvl w:val="1"/>
              <w:rPr>
                <w:rFonts w:ascii="Times New Roman" w:hAnsi="Times New Roman"/>
              </w:rPr>
            </w:pPr>
          </w:p>
        </w:tc>
        <w:tc>
          <w:tcPr>
            <w:tcW w:w="3403" w:type="dxa"/>
            <w:vAlign w:val="center"/>
          </w:tcPr>
          <w:p w:rsidR="00113CF6" w:rsidRPr="001413CF" w:rsidRDefault="00113CF6" w:rsidP="00D4325B">
            <w:pPr>
              <w:jc w:val="center"/>
              <w:outlineLvl w:val="1"/>
              <w:rPr>
                <w:rFonts w:ascii="Times New Roman" w:hAnsi="Times New Roman"/>
              </w:rPr>
            </w:pPr>
            <w:r w:rsidRPr="001413CF">
              <w:rPr>
                <w:rStyle w:val="FontStyle201"/>
                <w:i w:val="0"/>
              </w:rPr>
              <w:t xml:space="preserve">м-н Орбита (территория </w:t>
            </w:r>
            <w:r w:rsidRPr="001413CF">
              <w:rPr>
                <w:rStyle w:val="FontStyle201"/>
                <w:i w:val="0"/>
              </w:rPr>
              <w:lastRenderedPageBreak/>
              <w:t>Дендропарка АО «Зеленстрой»</w:t>
            </w:r>
          </w:p>
        </w:tc>
        <w:tc>
          <w:tcPr>
            <w:tcW w:w="2551" w:type="dxa"/>
            <w:vAlign w:val="center"/>
          </w:tcPr>
          <w:p w:rsidR="00113CF6" w:rsidRPr="001413CF" w:rsidRDefault="001E6BF6" w:rsidP="00D4325B">
            <w:pPr>
              <w:spacing w:after="60"/>
              <w:jc w:val="center"/>
              <w:outlineLvl w:val="1"/>
              <w:rPr>
                <w:rFonts w:ascii="Times New Roman" w:hAnsi="Times New Roman"/>
              </w:rPr>
            </w:pPr>
            <w:r w:rsidRPr="001413CF">
              <w:rPr>
                <w:rStyle w:val="FontStyle204"/>
                <w:sz w:val="24"/>
                <w:szCs w:val="24"/>
              </w:rPr>
              <w:lastRenderedPageBreak/>
              <w:t xml:space="preserve">взвешенные частицы </w:t>
            </w:r>
            <w:r w:rsidRPr="001413CF">
              <w:rPr>
                <w:rStyle w:val="FontStyle204"/>
                <w:sz w:val="24"/>
                <w:szCs w:val="24"/>
              </w:rPr>
              <w:lastRenderedPageBreak/>
              <w:t>РМ-2,5, взвешенные частицы РМ-10, диоксид серы, оксидуглерода,диоксид и оксид азота</w:t>
            </w:r>
          </w:p>
        </w:tc>
      </w:tr>
      <w:tr w:rsidR="001E6BF6" w:rsidRPr="001413CF" w:rsidTr="00B622DC">
        <w:trPr>
          <w:trHeight w:val="57"/>
          <w:jc w:val="center"/>
        </w:trPr>
        <w:tc>
          <w:tcPr>
            <w:tcW w:w="1418" w:type="dxa"/>
            <w:vAlign w:val="center"/>
          </w:tcPr>
          <w:p w:rsidR="001E6BF6" w:rsidRPr="001413CF" w:rsidRDefault="001E6BF6" w:rsidP="00D4325B">
            <w:pPr>
              <w:jc w:val="center"/>
              <w:outlineLvl w:val="1"/>
              <w:rPr>
                <w:rStyle w:val="FontStyle201"/>
                <w:i w:val="0"/>
              </w:rPr>
            </w:pPr>
            <w:r w:rsidRPr="001413CF">
              <w:rPr>
                <w:rStyle w:val="FontStyle201"/>
                <w:i w:val="0"/>
              </w:rPr>
              <w:lastRenderedPageBreak/>
              <w:t>1</w:t>
            </w:r>
          </w:p>
          <w:p w:rsidR="001E6BF6" w:rsidRPr="001413CF" w:rsidRDefault="001E6BF6" w:rsidP="00D4325B">
            <w:pPr>
              <w:jc w:val="center"/>
              <w:outlineLvl w:val="1"/>
              <w:rPr>
                <w:rStyle w:val="FontStyle201"/>
                <w:i w:val="0"/>
              </w:rPr>
            </w:pPr>
            <w:r w:rsidRPr="001413CF">
              <w:rPr>
                <w:rStyle w:val="FontStyle201"/>
                <w:i w:val="0"/>
              </w:rPr>
              <w:t>(высотный)</w:t>
            </w:r>
          </w:p>
        </w:tc>
        <w:tc>
          <w:tcPr>
            <w:tcW w:w="1134" w:type="dxa"/>
            <w:vMerge/>
            <w:vAlign w:val="center"/>
          </w:tcPr>
          <w:p w:rsidR="001E6BF6" w:rsidRPr="001413CF" w:rsidRDefault="001E6BF6" w:rsidP="00D4325B">
            <w:pPr>
              <w:jc w:val="center"/>
              <w:outlineLvl w:val="1"/>
              <w:rPr>
                <w:rFonts w:ascii="Times New Roman" w:hAnsi="Times New Roman"/>
              </w:rPr>
            </w:pPr>
          </w:p>
        </w:tc>
        <w:tc>
          <w:tcPr>
            <w:tcW w:w="1843" w:type="dxa"/>
            <w:vMerge/>
            <w:vAlign w:val="center"/>
          </w:tcPr>
          <w:p w:rsidR="001E6BF6" w:rsidRPr="001413CF" w:rsidRDefault="001E6BF6" w:rsidP="00D4325B">
            <w:pPr>
              <w:jc w:val="center"/>
              <w:outlineLvl w:val="1"/>
              <w:rPr>
                <w:rFonts w:ascii="Times New Roman" w:hAnsi="Times New Roman"/>
              </w:rPr>
            </w:pPr>
          </w:p>
        </w:tc>
        <w:tc>
          <w:tcPr>
            <w:tcW w:w="3403" w:type="dxa"/>
            <w:vAlign w:val="center"/>
          </w:tcPr>
          <w:p w:rsidR="001E6BF6" w:rsidRPr="001413CF" w:rsidRDefault="001E6BF6" w:rsidP="00D4325B">
            <w:pPr>
              <w:jc w:val="center"/>
              <w:outlineLvl w:val="1"/>
              <w:rPr>
                <w:rStyle w:val="FontStyle201"/>
                <w:i w:val="0"/>
              </w:rPr>
            </w:pPr>
            <w:r w:rsidRPr="001413CF">
              <w:rPr>
                <w:rStyle w:val="FontStyle201"/>
                <w:i w:val="0"/>
              </w:rPr>
              <w:t>ДГП «Институт горного дела» им. Д.А.Кунаева, пр. Абая, 191</w:t>
            </w:r>
          </w:p>
        </w:tc>
        <w:tc>
          <w:tcPr>
            <w:tcW w:w="2551" w:type="dxa"/>
            <w:vMerge w:val="restart"/>
            <w:vAlign w:val="center"/>
          </w:tcPr>
          <w:p w:rsidR="001E6BF6" w:rsidRPr="001413CF" w:rsidRDefault="001E6BF6" w:rsidP="00D4325B">
            <w:pPr>
              <w:spacing w:after="60"/>
              <w:jc w:val="center"/>
              <w:outlineLvl w:val="1"/>
              <w:rPr>
                <w:rFonts w:ascii="Times New Roman" w:hAnsi="Times New Roman"/>
              </w:rPr>
            </w:pPr>
            <w:r w:rsidRPr="001413CF">
              <w:rPr>
                <w:rStyle w:val="FontStyle204"/>
                <w:sz w:val="24"/>
                <w:szCs w:val="24"/>
              </w:rPr>
              <w:t>диоксид серы, оксид углерода, диоксид и оксид азота</w:t>
            </w:r>
          </w:p>
        </w:tc>
      </w:tr>
      <w:tr w:rsidR="001E6BF6" w:rsidRPr="001413CF" w:rsidTr="00B622DC">
        <w:trPr>
          <w:trHeight w:val="57"/>
          <w:jc w:val="center"/>
        </w:trPr>
        <w:tc>
          <w:tcPr>
            <w:tcW w:w="1418" w:type="dxa"/>
            <w:vAlign w:val="center"/>
          </w:tcPr>
          <w:p w:rsidR="001E6BF6" w:rsidRPr="001413CF" w:rsidRDefault="001E6BF6" w:rsidP="00D4325B">
            <w:pPr>
              <w:jc w:val="center"/>
              <w:outlineLvl w:val="1"/>
              <w:rPr>
                <w:rStyle w:val="FontStyle201"/>
                <w:i w:val="0"/>
              </w:rPr>
            </w:pPr>
            <w:r w:rsidRPr="001413CF">
              <w:rPr>
                <w:rStyle w:val="FontStyle201"/>
                <w:i w:val="0"/>
              </w:rPr>
              <w:t>2</w:t>
            </w:r>
          </w:p>
          <w:p w:rsidR="001E6BF6" w:rsidRPr="001413CF" w:rsidRDefault="001E6BF6" w:rsidP="00D4325B">
            <w:pPr>
              <w:jc w:val="center"/>
              <w:outlineLvl w:val="1"/>
              <w:rPr>
                <w:rStyle w:val="FontStyle201"/>
                <w:i w:val="0"/>
              </w:rPr>
            </w:pPr>
            <w:r w:rsidRPr="001413CF">
              <w:rPr>
                <w:rStyle w:val="FontStyle201"/>
                <w:i w:val="0"/>
              </w:rPr>
              <w:t>(высотный)</w:t>
            </w:r>
          </w:p>
        </w:tc>
        <w:tc>
          <w:tcPr>
            <w:tcW w:w="1134" w:type="dxa"/>
            <w:vMerge/>
            <w:vAlign w:val="center"/>
          </w:tcPr>
          <w:p w:rsidR="001E6BF6" w:rsidRPr="001413CF" w:rsidRDefault="001E6BF6" w:rsidP="00D4325B">
            <w:pPr>
              <w:jc w:val="center"/>
              <w:outlineLvl w:val="1"/>
              <w:rPr>
                <w:rFonts w:ascii="Times New Roman" w:hAnsi="Times New Roman"/>
              </w:rPr>
            </w:pPr>
          </w:p>
        </w:tc>
        <w:tc>
          <w:tcPr>
            <w:tcW w:w="1843" w:type="dxa"/>
            <w:vMerge/>
            <w:vAlign w:val="center"/>
          </w:tcPr>
          <w:p w:rsidR="001E6BF6" w:rsidRPr="001413CF" w:rsidRDefault="001E6BF6" w:rsidP="00D4325B">
            <w:pPr>
              <w:jc w:val="center"/>
              <w:outlineLvl w:val="1"/>
              <w:rPr>
                <w:rFonts w:ascii="Times New Roman" w:hAnsi="Times New Roman"/>
              </w:rPr>
            </w:pPr>
          </w:p>
        </w:tc>
        <w:tc>
          <w:tcPr>
            <w:tcW w:w="3403" w:type="dxa"/>
            <w:vAlign w:val="center"/>
          </w:tcPr>
          <w:p w:rsidR="001E6BF6" w:rsidRPr="001413CF" w:rsidRDefault="001E6BF6" w:rsidP="00D4325B">
            <w:pPr>
              <w:jc w:val="center"/>
              <w:outlineLvl w:val="1"/>
              <w:rPr>
                <w:rStyle w:val="FontStyle201"/>
                <w:i w:val="0"/>
              </w:rPr>
            </w:pPr>
            <w:r w:rsidRPr="001413CF">
              <w:rPr>
                <w:rStyle w:val="FontStyle201"/>
                <w:i w:val="0"/>
              </w:rPr>
              <w:t>КазН</w:t>
            </w:r>
            <w:r w:rsidRPr="001413CF">
              <w:rPr>
                <w:rStyle w:val="FontStyle201"/>
                <w:i w:val="0"/>
                <w:lang w:val="kk-KZ"/>
              </w:rPr>
              <w:t>У</w:t>
            </w:r>
            <w:r w:rsidRPr="001413CF">
              <w:rPr>
                <w:rStyle w:val="FontStyle201"/>
                <w:i w:val="0"/>
              </w:rPr>
              <w:t xml:space="preserve"> им. Аль-Фараби, ул.  Тимирязева, 74</w:t>
            </w:r>
          </w:p>
        </w:tc>
        <w:tc>
          <w:tcPr>
            <w:tcW w:w="2551" w:type="dxa"/>
            <w:vMerge/>
            <w:vAlign w:val="center"/>
          </w:tcPr>
          <w:p w:rsidR="001E6BF6" w:rsidRPr="001413CF" w:rsidRDefault="001E6BF6" w:rsidP="00D4325B">
            <w:pPr>
              <w:spacing w:after="60"/>
              <w:jc w:val="center"/>
              <w:outlineLvl w:val="1"/>
              <w:rPr>
                <w:rFonts w:ascii="Times New Roman" w:hAnsi="Times New Roman"/>
              </w:rPr>
            </w:pPr>
          </w:p>
        </w:tc>
      </w:tr>
      <w:tr w:rsidR="001E6BF6" w:rsidRPr="001413CF" w:rsidTr="00B622DC">
        <w:trPr>
          <w:trHeight w:val="57"/>
          <w:jc w:val="center"/>
        </w:trPr>
        <w:tc>
          <w:tcPr>
            <w:tcW w:w="1418" w:type="dxa"/>
            <w:vAlign w:val="center"/>
          </w:tcPr>
          <w:p w:rsidR="001E6BF6" w:rsidRPr="001413CF" w:rsidRDefault="001E6BF6" w:rsidP="00D4325B">
            <w:pPr>
              <w:jc w:val="center"/>
              <w:outlineLvl w:val="1"/>
              <w:rPr>
                <w:rStyle w:val="FontStyle201"/>
                <w:i w:val="0"/>
              </w:rPr>
            </w:pPr>
            <w:r w:rsidRPr="001413CF">
              <w:rPr>
                <w:rStyle w:val="FontStyle201"/>
                <w:i w:val="0"/>
              </w:rPr>
              <w:t>3</w:t>
            </w:r>
          </w:p>
          <w:p w:rsidR="001E6BF6" w:rsidRPr="001413CF" w:rsidRDefault="001E6BF6" w:rsidP="00D4325B">
            <w:pPr>
              <w:jc w:val="center"/>
              <w:outlineLvl w:val="1"/>
              <w:rPr>
                <w:rStyle w:val="FontStyle201"/>
                <w:i w:val="0"/>
              </w:rPr>
            </w:pPr>
            <w:r w:rsidRPr="001413CF">
              <w:rPr>
                <w:rStyle w:val="FontStyle201"/>
                <w:i w:val="0"/>
              </w:rPr>
              <w:t>(высотный)</w:t>
            </w:r>
          </w:p>
        </w:tc>
        <w:tc>
          <w:tcPr>
            <w:tcW w:w="1134" w:type="dxa"/>
            <w:vMerge/>
            <w:vAlign w:val="center"/>
          </w:tcPr>
          <w:p w:rsidR="001E6BF6" w:rsidRPr="001413CF" w:rsidRDefault="001E6BF6" w:rsidP="00D4325B">
            <w:pPr>
              <w:jc w:val="center"/>
              <w:outlineLvl w:val="1"/>
              <w:rPr>
                <w:rFonts w:ascii="Times New Roman" w:hAnsi="Times New Roman"/>
              </w:rPr>
            </w:pPr>
          </w:p>
        </w:tc>
        <w:tc>
          <w:tcPr>
            <w:tcW w:w="1843" w:type="dxa"/>
            <w:vMerge/>
            <w:vAlign w:val="center"/>
          </w:tcPr>
          <w:p w:rsidR="001E6BF6" w:rsidRPr="001413CF" w:rsidRDefault="001E6BF6" w:rsidP="00D4325B">
            <w:pPr>
              <w:jc w:val="center"/>
              <w:outlineLvl w:val="1"/>
              <w:rPr>
                <w:rFonts w:ascii="Times New Roman" w:hAnsi="Times New Roman"/>
              </w:rPr>
            </w:pPr>
          </w:p>
        </w:tc>
        <w:tc>
          <w:tcPr>
            <w:tcW w:w="3403" w:type="dxa"/>
            <w:vAlign w:val="center"/>
          </w:tcPr>
          <w:p w:rsidR="001E6BF6" w:rsidRPr="001413CF" w:rsidRDefault="001E6BF6" w:rsidP="00D4325B">
            <w:pPr>
              <w:jc w:val="center"/>
              <w:outlineLvl w:val="1"/>
              <w:rPr>
                <w:rStyle w:val="FontStyle201"/>
                <w:i w:val="0"/>
              </w:rPr>
            </w:pPr>
            <w:r w:rsidRPr="001413CF">
              <w:rPr>
                <w:rStyle w:val="FontStyle201"/>
                <w:i w:val="0"/>
              </w:rPr>
              <w:t>ул. Рыскулбекова, 28, АО «КазГАСА»</w:t>
            </w:r>
          </w:p>
        </w:tc>
        <w:tc>
          <w:tcPr>
            <w:tcW w:w="2551" w:type="dxa"/>
            <w:vMerge/>
            <w:vAlign w:val="center"/>
          </w:tcPr>
          <w:p w:rsidR="001E6BF6" w:rsidRPr="001413CF" w:rsidRDefault="001E6BF6" w:rsidP="00D4325B">
            <w:pPr>
              <w:spacing w:after="60"/>
              <w:jc w:val="center"/>
              <w:outlineLvl w:val="1"/>
              <w:rPr>
                <w:rFonts w:ascii="Times New Roman" w:hAnsi="Times New Roman"/>
              </w:rPr>
            </w:pPr>
          </w:p>
        </w:tc>
      </w:tr>
      <w:tr w:rsidR="001E6BF6" w:rsidRPr="001413CF" w:rsidTr="00B622DC">
        <w:trPr>
          <w:trHeight w:val="57"/>
          <w:jc w:val="center"/>
        </w:trPr>
        <w:tc>
          <w:tcPr>
            <w:tcW w:w="1418" w:type="dxa"/>
            <w:vAlign w:val="center"/>
          </w:tcPr>
          <w:p w:rsidR="001E6BF6" w:rsidRPr="001413CF" w:rsidRDefault="001E6BF6" w:rsidP="00D4325B">
            <w:pPr>
              <w:jc w:val="center"/>
              <w:outlineLvl w:val="1"/>
              <w:rPr>
                <w:rStyle w:val="FontStyle201"/>
                <w:i w:val="0"/>
              </w:rPr>
            </w:pPr>
            <w:r w:rsidRPr="001413CF">
              <w:rPr>
                <w:rStyle w:val="FontStyle201"/>
                <w:i w:val="0"/>
              </w:rPr>
              <w:t>4</w:t>
            </w:r>
          </w:p>
          <w:p w:rsidR="001E6BF6" w:rsidRPr="001413CF" w:rsidRDefault="001E6BF6" w:rsidP="00D4325B">
            <w:pPr>
              <w:jc w:val="center"/>
              <w:outlineLvl w:val="1"/>
              <w:rPr>
                <w:rStyle w:val="FontStyle201"/>
                <w:i w:val="0"/>
              </w:rPr>
            </w:pPr>
            <w:r w:rsidRPr="001413CF">
              <w:rPr>
                <w:rStyle w:val="FontStyle201"/>
                <w:i w:val="0"/>
              </w:rPr>
              <w:t>(высотный)</w:t>
            </w:r>
          </w:p>
        </w:tc>
        <w:tc>
          <w:tcPr>
            <w:tcW w:w="1134" w:type="dxa"/>
            <w:vMerge/>
            <w:vAlign w:val="center"/>
          </w:tcPr>
          <w:p w:rsidR="001E6BF6" w:rsidRPr="001413CF" w:rsidRDefault="001E6BF6" w:rsidP="00D4325B">
            <w:pPr>
              <w:jc w:val="center"/>
              <w:outlineLvl w:val="1"/>
              <w:rPr>
                <w:rFonts w:ascii="Times New Roman" w:hAnsi="Times New Roman"/>
              </w:rPr>
            </w:pPr>
          </w:p>
        </w:tc>
        <w:tc>
          <w:tcPr>
            <w:tcW w:w="1843" w:type="dxa"/>
            <w:vMerge/>
            <w:vAlign w:val="center"/>
          </w:tcPr>
          <w:p w:rsidR="001E6BF6" w:rsidRPr="001413CF" w:rsidRDefault="001E6BF6" w:rsidP="00D4325B">
            <w:pPr>
              <w:jc w:val="center"/>
              <w:outlineLvl w:val="1"/>
              <w:rPr>
                <w:rFonts w:ascii="Times New Roman" w:hAnsi="Times New Roman"/>
              </w:rPr>
            </w:pPr>
          </w:p>
        </w:tc>
        <w:tc>
          <w:tcPr>
            <w:tcW w:w="3403" w:type="dxa"/>
            <w:vAlign w:val="center"/>
          </w:tcPr>
          <w:p w:rsidR="001E6BF6" w:rsidRPr="001413CF" w:rsidRDefault="001E6BF6" w:rsidP="00D4325B">
            <w:pPr>
              <w:jc w:val="center"/>
              <w:outlineLvl w:val="1"/>
              <w:rPr>
                <w:rStyle w:val="FontStyle201"/>
                <w:i w:val="0"/>
              </w:rPr>
            </w:pPr>
            <w:r w:rsidRPr="001413CF">
              <w:rPr>
                <w:rStyle w:val="FontStyle201"/>
                <w:i w:val="0"/>
              </w:rPr>
              <w:t>Акимат Алатауского р-на, м-н Шанырак-2, ул. Жанкожа батыра, 26</w:t>
            </w:r>
          </w:p>
        </w:tc>
        <w:tc>
          <w:tcPr>
            <w:tcW w:w="2551" w:type="dxa"/>
            <w:vMerge/>
            <w:vAlign w:val="center"/>
          </w:tcPr>
          <w:p w:rsidR="001E6BF6" w:rsidRPr="001413CF" w:rsidRDefault="001E6BF6" w:rsidP="00D4325B">
            <w:pPr>
              <w:spacing w:after="60"/>
              <w:jc w:val="center"/>
              <w:outlineLvl w:val="1"/>
              <w:rPr>
                <w:rFonts w:ascii="Times New Roman" w:hAnsi="Times New Roman"/>
              </w:rPr>
            </w:pPr>
          </w:p>
        </w:tc>
      </w:tr>
      <w:tr w:rsidR="001E6BF6" w:rsidRPr="001413CF" w:rsidTr="00B622DC">
        <w:trPr>
          <w:trHeight w:val="57"/>
          <w:jc w:val="center"/>
        </w:trPr>
        <w:tc>
          <w:tcPr>
            <w:tcW w:w="1418" w:type="dxa"/>
            <w:vAlign w:val="center"/>
          </w:tcPr>
          <w:p w:rsidR="001E6BF6" w:rsidRPr="001413CF" w:rsidRDefault="001E6BF6" w:rsidP="00D4325B">
            <w:pPr>
              <w:jc w:val="center"/>
              <w:outlineLvl w:val="1"/>
              <w:rPr>
                <w:rStyle w:val="FontStyle201"/>
                <w:i w:val="0"/>
              </w:rPr>
            </w:pPr>
            <w:r w:rsidRPr="001413CF">
              <w:rPr>
                <w:rStyle w:val="FontStyle201"/>
                <w:i w:val="0"/>
              </w:rPr>
              <w:t>5</w:t>
            </w:r>
          </w:p>
          <w:p w:rsidR="001E6BF6" w:rsidRPr="001413CF" w:rsidRDefault="001E6BF6" w:rsidP="00D4325B">
            <w:pPr>
              <w:jc w:val="center"/>
              <w:outlineLvl w:val="1"/>
              <w:rPr>
                <w:rStyle w:val="FontStyle201"/>
                <w:i w:val="0"/>
              </w:rPr>
            </w:pPr>
            <w:r w:rsidRPr="001413CF">
              <w:rPr>
                <w:rStyle w:val="FontStyle201"/>
                <w:i w:val="0"/>
              </w:rPr>
              <w:t>(высотный)</w:t>
            </w:r>
          </w:p>
        </w:tc>
        <w:tc>
          <w:tcPr>
            <w:tcW w:w="1134" w:type="dxa"/>
            <w:vMerge/>
            <w:vAlign w:val="center"/>
          </w:tcPr>
          <w:p w:rsidR="001E6BF6" w:rsidRPr="001413CF" w:rsidRDefault="001E6BF6" w:rsidP="00D4325B">
            <w:pPr>
              <w:jc w:val="center"/>
              <w:outlineLvl w:val="1"/>
              <w:rPr>
                <w:rFonts w:ascii="Times New Roman" w:hAnsi="Times New Roman"/>
              </w:rPr>
            </w:pPr>
          </w:p>
        </w:tc>
        <w:tc>
          <w:tcPr>
            <w:tcW w:w="1843" w:type="dxa"/>
            <w:vMerge/>
            <w:vAlign w:val="center"/>
          </w:tcPr>
          <w:p w:rsidR="001E6BF6" w:rsidRPr="001413CF" w:rsidRDefault="001E6BF6" w:rsidP="00D4325B">
            <w:pPr>
              <w:jc w:val="center"/>
              <w:outlineLvl w:val="1"/>
              <w:rPr>
                <w:rFonts w:ascii="Times New Roman" w:hAnsi="Times New Roman"/>
              </w:rPr>
            </w:pPr>
          </w:p>
        </w:tc>
        <w:tc>
          <w:tcPr>
            <w:tcW w:w="3403" w:type="dxa"/>
            <w:vAlign w:val="center"/>
          </w:tcPr>
          <w:p w:rsidR="001E6BF6" w:rsidRPr="001413CF" w:rsidRDefault="001E6BF6" w:rsidP="00D4325B">
            <w:pPr>
              <w:jc w:val="center"/>
              <w:outlineLvl w:val="1"/>
              <w:rPr>
                <w:rStyle w:val="FontStyle201"/>
                <w:i w:val="0"/>
              </w:rPr>
            </w:pPr>
            <w:r w:rsidRPr="001413CF">
              <w:rPr>
                <w:rStyle w:val="FontStyle201"/>
                <w:i w:val="0"/>
              </w:rPr>
              <w:t>КазНТУ им. К.Сатпаева, ул. К.Сатпаева, 22</w:t>
            </w:r>
          </w:p>
        </w:tc>
        <w:tc>
          <w:tcPr>
            <w:tcW w:w="2551" w:type="dxa"/>
            <w:vMerge/>
            <w:vAlign w:val="center"/>
          </w:tcPr>
          <w:p w:rsidR="001E6BF6" w:rsidRPr="001413CF" w:rsidRDefault="001E6BF6" w:rsidP="00D4325B">
            <w:pPr>
              <w:spacing w:after="60"/>
              <w:jc w:val="center"/>
              <w:outlineLvl w:val="1"/>
              <w:rPr>
                <w:rFonts w:ascii="Times New Roman" w:hAnsi="Times New Roman"/>
              </w:rPr>
            </w:pPr>
          </w:p>
        </w:tc>
      </w:tr>
      <w:tr w:rsidR="001E6BF6" w:rsidRPr="001413CF" w:rsidTr="00B622DC">
        <w:trPr>
          <w:trHeight w:val="57"/>
          <w:jc w:val="center"/>
        </w:trPr>
        <w:tc>
          <w:tcPr>
            <w:tcW w:w="1418" w:type="dxa"/>
            <w:vAlign w:val="center"/>
          </w:tcPr>
          <w:p w:rsidR="001E6BF6" w:rsidRPr="001413CF" w:rsidRDefault="001E6BF6" w:rsidP="00D4325B">
            <w:pPr>
              <w:jc w:val="center"/>
              <w:outlineLvl w:val="1"/>
              <w:rPr>
                <w:rStyle w:val="FontStyle201"/>
                <w:i w:val="0"/>
              </w:rPr>
            </w:pPr>
            <w:r w:rsidRPr="001413CF">
              <w:rPr>
                <w:rStyle w:val="FontStyle201"/>
                <w:i w:val="0"/>
              </w:rPr>
              <w:t>6</w:t>
            </w:r>
          </w:p>
          <w:p w:rsidR="001E6BF6" w:rsidRPr="001413CF" w:rsidRDefault="001E6BF6" w:rsidP="00D4325B">
            <w:pPr>
              <w:jc w:val="center"/>
              <w:outlineLvl w:val="1"/>
              <w:rPr>
                <w:rStyle w:val="FontStyle201"/>
                <w:i w:val="0"/>
              </w:rPr>
            </w:pPr>
            <w:r w:rsidRPr="001413CF">
              <w:rPr>
                <w:rStyle w:val="FontStyle201"/>
                <w:i w:val="0"/>
              </w:rPr>
              <w:t>(высотный)</w:t>
            </w:r>
          </w:p>
        </w:tc>
        <w:tc>
          <w:tcPr>
            <w:tcW w:w="1134" w:type="dxa"/>
            <w:vMerge/>
            <w:vAlign w:val="center"/>
          </w:tcPr>
          <w:p w:rsidR="001E6BF6" w:rsidRPr="001413CF" w:rsidRDefault="001E6BF6" w:rsidP="00D4325B">
            <w:pPr>
              <w:jc w:val="center"/>
              <w:outlineLvl w:val="1"/>
              <w:rPr>
                <w:rFonts w:ascii="Times New Roman" w:hAnsi="Times New Roman"/>
              </w:rPr>
            </w:pPr>
          </w:p>
        </w:tc>
        <w:tc>
          <w:tcPr>
            <w:tcW w:w="1843" w:type="dxa"/>
            <w:vMerge/>
            <w:vAlign w:val="center"/>
          </w:tcPr>
          <w:p w:rsidR="001E6BF6" w:rsidRPr="001413CF" w:rsidRDefault="001E6BF6" w:rsidP="00D4325B">
            <w:pPr>
              <w:jc w:val="center"/>
              <w:outlineLvl w:val="1"/>
              <w:rPr>
                <w:rFonts w:ascii="Times New Roman" w:hAnsi="Times New Roman"/>
              </w:rPr>
            </w:pPr>
          </w:p>
        </w:tc>
        <w:tc>
          <w:tcPr>
            <w:tcW w:w="3403" w:type="dxa"/>
            <w:vAlign w:val="center"/>
          </w:tcPr>
          <w:p w:rsidR="001E6BF6" w:rsidRPr="001413CF" w:rsidRDefault="001E6BF6" w:rsidP="00D4325B">
            <w:pPr>
              <w:jc w:val="center"/>
              <w:outlineLvl w:val="1"/>
              <w:rPr>
                <w:rStyle w:val="FontStyle201"/>
                <w:i w:val="0"/>
              </w:rPr>
            </w:pPr>
            <w:r w:rsidRPr="001413CF">
              <w:rPr>
                <w:rStyle w:val="FontStyle201"/>
                <w:i w:val="0"/>
              </w:rPr>
              <w:t>ул. Пушкина, 72 (здание акимата Медеуского района)</w:t>
            </w:r>
          </w:p>
        </w:tc>
        <w:tc>
          <w:tcPr>
            <w:tcW w:w="2551" w:type="dxa"/>
            <w:vMerge/>
          </w:tcPr>
          <w:p w:rsidR="001E6BF6" w:rsidRPr="001413CF" w:rsidRDefault="001E6BF6" w:rsidP="00D4325B">
            <w:pPr>
              <w:spacing w:after="60"/>
              <w:jc w:val="both"/>
              <w:outlineLvl w:val="1"/>
              <w:rPr>
                <w:rFonts w:ascii="Times New Roman" w:hAnsi="Times New Roman"/>
              </w:rPr>
            </w:pPr>
          </w:p>
        </w:tc>
      </w:tr>
    </w:tbl>
    <w:p w:rsidR="001750B4" w:rsidRPr="001413CF" w:rsidRDefault="001750B4" w:rsidP="00D4325B">
      <w:pPr>
        <w:pStyle w:val="Style100"/>
        <w:widowControl/>
        <w:spacing w:line="0" w:lineRule="atLeast"/>
        <w:ind w:firstLine="708"/>
        <w:rPr>
          <w:rStyle w:val="FontStyle201"/>
          <w:sz w:val="28"/>
          <w:szCs w:val="28"/>
        </w:rPr>
      </w:pPr>
    </w:p>
    <w:p w:rsidR="00D85BB9" w:rsidRPr="001413CF" w:rsidRDefault="00D85BB9" w:rsidP="00D4325B">
      <w:pPr>
        <w:pStyle w:val="Style100"/>
        <w:widowControl/>
        <w:spacing w:line="240" w:lineRule="auto"/>
        <w:ind w:firstLine="0"/>
        <w:jc w:val="center"/>
        <w:rPr>
          <w:rFonts w:ascii="Times New Roman" w:hAnsi="Times New Roman"/>
          <w:noProof/>
          <w:sz w:val="26"/>
          <w:szCs w:val="26"/>
        </w:rPr>
      </w:pPr>
      <w:r w:rsidRPr="001413CF">
        <w:rPr>
          <w:rFonts w:ascii="Times New Roman" w:hAnsi="Times New Roman"/>
          <w:noProof/>
          <w:sz w:val="26"/>
          <w:szCs w:val="26"/>
        </w:rPr>
        <w:drawing>
          <wp:inline distT="0" distB="0" distL="0" distR="0">
            <wp:extent cx="6238875" cy="3600450"/>
            <wp:effectExtent l="19050" t="0" r="9525" b="0"/>
            <wp:docPr id="37" name="Рисунок 7" descr="C:\Users\ww\Desktop\На бюллетень\Алм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w\Desktop\На бюллетень\Алматы.jpg"/>
                    <pic:cNvPicPr>
                      <a:picLocks noChangeAspect="1" noChangeArrowheads="1"/>
                    </pic:cNvPicPr>
                  </pic:nvPicPr>
                  <pic:blipFill>
                    <a:blip r:embed="rId39" cstate="print"/>
                    <a:srcRect/>
                    <a:stretch>
                      <a:fillRect/>
                    </a:stretch>
                  </pic:blipFill>
                  <pic:spPr bwMode="auto">
                    <a:xfrm>
                      <a:off x="0" y="0"/>
                      <a:ext cx="6253569" cy="3608930"/>
                    </a:xfrm>
                    <a:prstGeom prst="rect">
                      <a:avLst/>
                    </a:prstGeom>
                    <a:noFill/>
                    <a:ln w="9525">
                      <a:noFill/>
                      <a:miter lim="800000"/>
                      <a:headEnd/>
                      <a:tailEnd/>
                    </a:ln>
                  </pic:spPr>
                </pic:pic>
              </a:graphicData>
            </a:graphic>
          </wp:inline>
        </w:drawing>
      </w:r>
    </w:p>
    <w:p w:rsidR="000C0B3E" w:rsidRPr="001413CF" w:rsidRDefault="007C7827" w:rsidP="00D4325B">
      <w:pPr>
        <w:jc w:val="center"/>
        <w:rPr>
          <w:rFonts w:ascii="Times New Roman" w:hAnsi="Times New Roman"/>
        </w:rPr>
      </w:pPr>
      <w:r w:rsidRPr="001413CF">
        <w:rPr>
          <w:rFonts w:ascii="Times New Roman" w:hAnsi="Times New Roman"/>
        </w:rPr>
        <w:t>Рис.3.1</w:t>
      </w:r>
      <w:r w:rsidR="000C0B3E" w:rsidRPr="001413CF">
        <w:rPr>
          <w:rFonts w:ascii="Times New Roman" w:hAnsi="Times New Roman"/>
        </w:rPr>
        <w:t>Схема</w:t>
      </w:r>
      <w:r w:rsidRPr="001413CF">
        <w:rPr>
          <w:rFonts w:ascii="Times New Roman" w:hAnsi="Times New Roman"/>
        </w:rPr>
        <w:t xml:space="preserve"> расположения стационарной сети наблюдений за загрязнением атмосферного воздуха </w:t>
      </w:r>
      <w:r w:rsidR="00B01509" w:rsidRPr="001413CF">
        <w:rPr>
          <w:rFonts w:ascii="Times New Roman" w:hAnsi="Times New Roman"/>
        </w:rPr>
        <w:t>города</w:t>
      </w:r>
      <w:r w:rsidR="00DA0FC3" w:rsidRPr="001413CF">
        <w:rPr>
          <w:rFonts w:ascii="Times New Roman" w:hAnsi="Times New Roman"/>
        </w:rPr>
        <w:t xml:space="preserve"> </w:t>
      </w:r>
      <w:r w:rsidR="00B36078" w:rsidRPr="001413CF">
        <w:rPr>
          <w:rFonts w:ascii="Times New Roman" w:hAnsi="Times New Roman"/>
        </w:rPr>
        <w:t>Алматы</w:t>
      </w:r>
    </w:p>
    <w:p w:rsidR="007C0A66" w:rsidRPr="001413CF" w:rsidRDefault="007C0A66" w:rsidP="00D4325B">
      <w:pPr>
        <w:ind w:firstLine="709"/>
        <w:jc w:val="both"/>
        <w:rPr>
          <w:rFonts w:ascii="Times New Roman" w:hAnsi="Times New Roman"/>
          <w:b/>
          <w:i/>
          <w:sz w:val="28"/>
          <w:szCs w:val="28"/>
        </w:rPr>
      </w:pPr>
    </w:p>
    <w:p w:rsidR="002763EE" w:rsidRPr="001413CF" w:rsidRDefault="00693170" w:rsidP="00D4325B">
      <w:pPr>
        <w:ind w:firstLine="709"/>
        <w:jc w:val="both"/>
        <w:rPr>
          <w:rFonts w:ascii="Times New Roman" w:hAnsi="Times New Roman"/>
          <w:sz w:val="28"/>
          <w:szCs w:val="28"/>
        </w:rPr>
      </w:pPr>
      <w:r w:rsidRPr="001413CF">
        <w:rPr>
          <w:rFonts w:ascii="Times New Roman" w:hAnsi="Times New Roman"/>
          <w:b/>
          <w:i/>
          <w:sz w:val="28"/>
          <w:szCs w:val="28"/>
        </w:rPr>
        <w:t>Общая оценка загрязнения атмосферы.</w:t>
      </w:r>
      <w:r w:rsidR="00B704FE" w:rsidRPr="001413CF">
        <w:rPr>
          <w:rFonts w:ascii="Times New Roman" w:hAnsi="Times New Roman"/>
          <w:sz w:val="28"/>
          <w:szCs w:val="28"/>
        </w:rPr>
        <w:t>А</w:t>
      </w:r>
      <w:r w:rsidRPr="001413CF">
        <w:rPr>
          <w:rFonts w:ascii="Times New Roman" w:hAnsi="Times New Roman"/>
          <w:sz w:val="28"/>
          <w:szCs w:val="28"/>
        </w:rPr>
        <w:t>тмосферный возд</w:t>
      </w:r>
      <w:r w:rsidR="000556C8" w:rsidRPr="001413CF">
        <w:rPr>
          <w:rFonts w:ascii="Times New Roman" w:hAnsi="Times New Roman"/>
          <w:sz w:val="28"/>
          <w:szCs w:val="28"/>
        </w:rPr>
        <w:t xml:space="preserve">ух города в целом характеризовался </w:t>
      </w:r>
      <w:r w:rsidR="00D46AAD" w:rsidRPr="001413CF">
        <w:rPr>
          <w:rFonts w:ascii="Times New Roman" w:hAnsi="Times New Roman"/>
          <w:b/>
          <w:i/>
          <w:sz w:val="28"/>
          <w:szCs w:val="28"/>
        </w:rPr>
        <w:t>высоким</w:t>
      </w:r>
      <w:r w:rsidRPr="001413CF">
        <w:rPr>
          <w:rFonts w:ascii="Times New Roman" w:hAnsi="Times New Roman"/>
          <w:b/>
          <w:i/>
          <w:sz w:val="28"/>
          <w:szCs w:val="28"/>
        </w:rPr>
        <w:t xml:space="preserve"> уровнем загрязнения</w:t>
      </w:r>
      <w:r w:rsidR="00BE4B9A" w:rsidRPr="001413CF">
        <w:rPr>
          <w:rFonts w:ascii="Times New Roman" w:hAnsi="Times New Roman"/>
          <w:sz w:val="28"/>
          <w:szCs w:val="28"/>
        </w:rPr>
        <w:t>,о</w:t>
      </w:r>
      <w:r w:rsidRPr="001413CF">
        <w:rPr>
          <w:rFonts w:ascii="Times New Roman" w:hAnsi="Times New Roman"/>
          <w:sz w:val="28"/>
          <w:szCs w:val="28"/>
        </w:rPr>
        <w:t>н определялся значени</w:t>
      </w:r>
      <w:r w:rsidR="00691604" w:rsidRPr="001413CF">
        <w:rPr>
          <w:rFonts w:ascii="Times New Roman" w:hAnsi="Times New Roman"/>
          <w:sz w:val="28"/>
          <w:szCs w:val="28"/>
        </w:rPr>
        <w:t>ям</w:t>
      </w:r>
      <w:r w:rsidR="007A22A0" w:rsidRPr="001413CF">
        <w:rPr>
          <w:rFonts w:ascii="Times New Roman" w:hAnsi="Times New Roman"/>
          <w:sz w:val="28"/>
          <w:szCs w:val="28"/>
        </w:rPr>
        <w:t xml:space="preserve"> </w:t>
      </w:r>
      <w:r w:rsidR="000556C8" w:rsidRPr="001413CF">
        <w:rPr>
          <w:rFonts w:ascii="Times New Roman" w:hAnsi="Times New Roman"/>
          <w:sz w:val="28"/>
          <w:szCs w:val="28"/>
        </w:rPr>
        <w:t>НП</w:t>
      </w:r>
      <w:r w:rsidR="007A22A0" w:rsidRPr="001413CF">
        <w:rPr>
          <w:rFonts w:ascii="Times New Roman" w:hAnsi="Times New Roman"/>
          <w:sz w:val="28"/>
          <w:szCs w:val="28"/>
        </w:rPr>
        <w:t xml:space="preserve"> </w:t>
      </w:r>
      <w:r w:rsidR="00B646E3" w:rsidRPr="001413CF">
        <w:rPr>
          <w:rFonts w:ascii="Times New Roman" w:hAnsi="Times New Roman"/>
          <w:sz w:val="28"/>
          <w:szCs w:val="28"/>
        </w:rPr>
        <w:t>равным</w:t>
      </w:r>
      <w:r w:rsidR="00D336D6" w:rsidRPr="001413CF">
        <w:rPr>
          <w:rFonts w:ascii="Times New Roman" w:hAnsi="Times New Roman"/>
          <w:sz w:val="28"/>
          <w:szCs w:val="28"/>
          <w:lang w:val="kk-KZ"/>
        </w:rPr>
        <w:t>23</w:t>
      </w:r>
      <w:r w:rsidR="000556C8" w:rsidRPr="001413CF">
        <w:rPr>
          <w:rFonts w:ascii="Times New Roman" w:hAnsi="Times New Roman"/>
          <w:sz w:val="28"/>
          <w:szCs w:val="28"/>
          <w:lang w:val="kk-KZ"/>
        </w:rPr>
        <w:t>% (высокий уровень),</w:t>
      </w:r>
      <w:r w:rsidR="00691604" w:rsidRPr="001413CF">
        <w:rPr>
          <w:rFonts w:ascii="Times New Roman" w:hAnsi="Times New Roman"/>
          <w:sz w:val="28"/>
          <w:szCs w:val="28"/>
        </w:rPr>
        <w:t>СИ</w:t>
      </w:r>
      <w:r w:rsidR="00B646E3" w:rsidRPr="001413CF">
        <w:rPr>
          <w:rFonts w:ascii="Times New Roman" w:hAnsi="Times New Roman"/>
          <w:sz w:val="28"/>
          <w:szCs w:val="28"/>
        </w:rPr>
        <w:t xml:space="preserve"> =</w:t>
      </w:r>
      <w:r w:rsidR="00CF54ED" w:rsidRPr="001413CF">
        <w:rPr>
          <w:rFonts w:ascii="Times New Roman" w:hAnsi="Times New Roman"/>
          <w:sz w:val="28"/>
          <w:szCs w:val="28"/>
          <w:lang w:val="kk-KZ"/>
        </w:rPr>
        <w:t>4</w:t>
      </w:r>
      <w:r w:rsidR="000556C8" w:rsidRPr="001413CF">
        <w:rPr>
          <w:rFonts w:ascii="Times New Roman" w:hAnsi="Times New Roman"/>
          <w:sz w:val="28"/>
          <w:szCs w:val="28"/>
          <w:lang w:val="kk-KZ"/>
        </w:rPr>
        <w:t xml:space="preserve"> (повышенный уровень)</w:t>
      </w:r>
      <w:r w:rsidR="00787B4D" w:rsidRPr="001413CF">
        <w:rPr>
          <w:rFonts w:ascii="Times New Roman" w:hAnsi="Times New Roman"/>
          <w:sz w:val="28"/>
          <w:szCs w:val="28"/>
        </w:rPr>
        <w:t>.</w:t>
      </w:r>
      <w:r w:rsidR="00787B4D" w:rsidRPr="001413CF">
        <w:rPr>
          <w:rFonts w:ascii="Times New Roman" w:hAnsi="Times New Roman"/>
          <w:sz w:val="28"/>
          <w:szCs w:val="28"/>
          <w:lang w:val="kk-KZ"/>
        </w:rPr>
        <w:t xml:space="preserve">Воздух города более всего загрязнен </w:t>
      </w:r>
      <w:r w:rsidR="00AD7ECE" w:rsidRPr="001413CF">
        <w:rPr>
          <w:rFonts w:ascii="Times New Roman" w:hAnsi="Times New Roman"/>
          <w:b/>
          <w:sz w:val="28"/>
          <w:szCs w:val="28"/>
          <w:lang w:val="kk-KZ"/>
        </w:rPr>
        <w:t>ди</w:t>
      </w:r>
      <w:r w:rsidR="00632980" w:rsidRPr="001413CF">
        <w:rPr>
          <w:rFonts w:ascii="Times New Roman" w:hAnsi="Times New Roman"/>
          <w:b/>
          <w:sz w:val="28"/>
          <w:szCs w:val="28"/>
          <w:lang w:val="kk-KZ"/>
        </w:rPr>
        <w:t>оксидом азота</w:t>
      </w:r>
      <w:r w:rsidR="00DA0FC3" w:rsidRPr="001413CF">
        <w:rPr>
          <w:rFonts w:ascii="Times New Roman" w:hAnsi="Times New Roman"/>
          <w:b/>
          <w:sz w:val="28"/>
          <w:szCs w:val="28"/>
          <w:lang w:val="kk-KZ"/>
        </w:rPr>
        <w:t xml:space="preserve"> </w:t>
      </w:r>
      <w:r w:rsidR="00156D90" w:rsidRPr="001413CF">
        <w:rPr>
          <w:rFonts w:ascii="Times New Roman" w:hAnsi="Times New Roman"/>
          <w:sz w:val="28"/>
          <w:szCs w:val="28"/>
        </w:rPr>
        <w:t>(</w:t>
      </w:r>
      <w:r w:rsidR="00C3767B" w:rsidRPr="001413CF">
        <w:rPr>
          <w:rFonts w:ascii="Times New Roman" w:hAnsi="Times New Roman"/>
          <w:sz w:val="28"/>
          <w:szCs w:val="28"/>
        </w:rPr>
        <w:t>на территории №</w:t>
      </w:r>
      <w:r w:rsidR="00AD7ECE" w:rsidRPr="001413CF">
        <w:rPr>
          <w:rFonts w:ascii="Times New Roman" w:hAnsi="Times New Roman"/>
          <w:sz w:val="28"/>
          <w:szCs w:val="28"/>
        </w:rPr>
        <w:t>12</w:t>
      </w:r>
      <w:r w:rsidR="00DA0FC3" w:rsidRPr="001413CF">
        <w:rPr>
          <w:rFonts w:ascii="Times New Roman" w:hAnsi="Times New Roman"/>
          <w:sz w:val="28"/>
          <w:szCs w:val="28"/>
        </w:rPr>
        <w:t xml:space="preserve"> </w:t>
      </w:r>
      <w:r w:rsidR="00C3767B" w:rsidRPr="001413CF">
        <w:rPr>
          <w:rFonts w:ascii="Times New Roman" w:hAnsi="Times New Roman"/>
          <w:sz w:val="28"/>
          <w:szCs w:val="28"/>
        </w:rPr>
        <w:t>поста</w:t>
      </w:r>
      <w:r w:rsidR="00787B4D" w:rsidRPr="001413CF">
        <w:rPr>
          <w:rFonts w:ascii="Times New Roman" w:hAnsi="Times New Roman"/>
          <w:sz w:val="28"/>
          <w:szCs w:val="28"/>
        </w:rPr>
        <w:t>).</w:t>
      </w:r>
    </w:p>
    <w:p w:rsidR="00975159" w:rsidRPr="001413CF" w:rsidRDefault="00693170" w:rsidP="00D4325B">
      <w:pPr>
        <w:ind w:firstLine="709"/>
        <w:jc w:val="both"/>
        <w:rPr>
          <w:rFonts w:ascii="Times New Roman" w:hAnsi="Times New Roman"/>
          <w:sz w:val="28"/>
          <w:szCs w:val="28"/>
        </w:rPr>
      </w:pPr>
      <w:r w:rsidRPr="001413CF">
        <w:rPr>
          <w:rFonts w:ascii="Times New Roman" w:hAnsi="Times New Roman"/>
          <w:sz w:val="28"/>
          <w:szCs w:val="28"/>
        </w:rPr>
        <w:lastRenderedPageBreak/>
        <w:t>В целом по городу среднемесячн</w:t>
      </w:r>
      <w:r w:rsidR="004032A2" w:rsidRPr="001413CF">
        <w:rPr>
          <w:rFonts w:ascii="Times New Roman" w:hAnsi="Times New Roman"/>
          <w:sz w:val="28"/>
          <w:szCs w:val="28"/>
        </w:rPr>
        <w:t xml:space="preserve">ые </w:t>
      </w:r>
      <w:r w:rsidRPr="001413CF">
        <w:rPr>
          <w:rFonts w:ascii="Times New Roman" w:hAnsi="Times New Roman"/>
          <w:sz w:val="28"/>
          <w:szCs w:val="28"/>
        </w:rPr>
        <w:t>концентраци</w:t>
      </w:r>
      <w:r w:rsidR="004032A2" w:rsidRPr="001413CF">
        <w:rPr>
          <w:rFonts w:ascii="Times New Roman" w:hAnsi="Times New Roman"/>
          <w:sz w:val="28"/>
          <w:szCs w:val="28"/>
        </w:rPr>
        <w:t xml:space="preserve">и </w:t>
      </w:r>
      <w:r w:rsidR="00A4705F" w:rsidRPr="001413CF">
        <w:rPr>
          <w:rFonts w:ascii="Times New Roman" w:hAnsi="Times New Roman"/>
          <w:sz w:val="28"/>
          <w:szCs w:val="28"/>
        </w:rPr>
        <w:t>составили:</w:t>
      </w:r>
      <w:r w:rsidR="007A22A0" w:rsidRPr="001413CF">
        <w:rPr>
          <w:rFonts w:ascii="Times New Roman" w:hAnsi="Times New Roman"/>
          <w:sz w:val="28"/>
          <w:szCs w:val="28"/>
        </w:rPr>
        <w:t xml:space="preserve"> </w:t>
      </w:r>
      <w:r w:rsidR="008A7FA0" w:rsidRPr="001413CF">
        <w:rPr>
          <w:rFonts w:ascii="Times New Roman" w:hAnsi="Times New Roman"/>
          <w:sz w:val="28"/>
          <w:szCs w:val="28"/>
          <w:lang w:val="kk-KZ"/>
        </w:rPr>
        <w:t>взве</w:t>
      </w:r>
      <w:r w:rsidR="009943AC" w:rsidRPr="001413CF">
        <w:rPr>
          <w:rFonts w:ascii="Times New Roman" w:hAnsi="Times New Roman"/>
          <w:sz w:val="28"/>
          <w:szCs w:val="28"/>
          <w:lang w:val="kk-KZ"/>
        </w:rPr>
        <w:t>ш</w:t>
      </w:r>
      <w:r w:rsidR="000556C8" w:rsidRPr="001413CF">
        <w:rPr>
          <w:rFonts w:ascii="Times New Roman" w:hAnsi="Times New Roman"/>
          <w:sz w:val="28"/>
          <w:szCs w:val="28"/>
          <w:lang w:val="kk-KZ"/>
        </w:rPr>
        <w:t>енны</w:t>
      </w:r>
      <w:r w:rsidR="00632980" w:rsidRPr="001413CF">
        <w:rPr>
          <w:rFonts w:ascii="Times New Roman" w:hAnsi="Times New Roman"/>
          <w:sz w:val="28"/>
          <w:szCs w:val="28"/>
          <w:lang w:val="kk-KZ"/>
        </w:rPr>
        <w:t>х</w:t>
      </w:r>
      <w:r w:rsidR="008A7FA0" w:rsidRPr="001413CF">
        <w:rPr>
          <w:rFonts w:ascii="Times New Roman" w:hAnsi="Times New Roman"/>
          <w:sz w:val="28"/>
          <w:szCs w:val="28"/>
          <w:lang w:val="kk-KZ"/>
        </w:rPr>
        <w:t>веществ</w:t>
      </w:r>
      <w:r w:rsidR="000556C8" w:rsidRPr="001413CF">
        <w:rPr>
          <w:rFonts w:ascii="Times New Roman" w:hAnsi="Times New Roman"/>
          <w:sz w:val="28"/>
          <w:szCs w:val="28"/>
          <w:lang w:val="kk-KZ"/>
        </w:rPr>
        <w:t xml:space="preserve"> – </w:t>
      </w:r>
      <w:r w:rsidR="008A7FA0" w:rsidRPr="001413CF">
        <w:rPr>
          <w:rFonts w:ascii="Times New Roman" w:hAnsi="Times New Roman"/>
          <w:sz w:val="28"/>
          <w:szCs w:val="28"/>
          <w:lang w:val="kk-KZ"/>
        </w:rPr>
        <w:t>1,</w:t>
      </w:r>
      <w:r w:rsidR="00D336D6" w:rsidRPr="001413CF">
        <w:rPr>
          <w:rFonts w:ascii="Times New Roman" w:hAnsi="Times New Roman"/>
          <w:sz w:val="28"/>
          <w:szCs w:val="28"/>
          <w:lang w:val="kk-KZ"/>
        </w:rPr>
        <w:t>3</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000556C8" w:rsidRPr="001413CF">
        <w:rPr>
          <w:rFonts w:ascii="Times New Roman" w:hAnsi="Times New Roman"/>
          <w:sz w:val="28"/>
          <w:szCs w:val="28"/>
        </w:rPr>
        <w:t xml:space="preserve"> диоксид серы – 1,</w:t>
      </w:r>
      <w:r w:rsidR="00D16ED8" w:rsidRPr="001413CF">
        <w:rPr>
          <w:rFonts w:ascii="Times New Roman" w:hAnsi="Times New Roman"/>
          <w:sz w:val="28"/>
          <w:szCs w:val="28"/>
        </w:rPr>
        <w:t>5</w:t>
      </w:r>
      <w:r w:rsidR="00CB0E27" w:rsidRPr="001413CF">
        <w:rPr>
          <w:rFonts w:ascii="Times New Roman" w:hAnsi="Times New Roman"/>
          <w:sz w:val="28"/>
          <w:szCs w:val="28"/>
        </w:rPr>
        <w:t>ПДК</w:t>
      </w:r>
      <w:r w:rsidR="00CB0E27" w:rsidRPr="001413CF">
        <w:rPr>
          <w:rFonts w:ascii="Times New Roman" w:hAnsi="Times New Roman"/>
          <w:sz w:val="28"/>
          <w:szCs w:val="28"/>
          <w:vertAlign w:val="subscript"/>
        </w:rPr>
        <w:t>с.с</w:t>
      </w:r>
      <w:r w:rsidR="00CB0E27" w:rsidRPr="001413CF">
        <w:rPr>
          <w:rFonts w:ascii="Times New Roman" w:hAnsi="Times New Roman"/>
          <w:sz w:val="28"/>
          <w:szCs w:val="28"/>
        </w:rPr>
        <w:t xml:space="preserve">, </w:t>
      </w:r>
      <w:r w:rsidR="006334DC" w:rsidRPr="001413CF">
        <w:rPr>
          <w:rFonts w:ascii="Times New Roman" w:hAnsi="Times New Roman"/>
          <w:sz w:val="28"/>
          <w:szCs w:val="28"/>
        </w:rPr>
        <w:t xml:space="preserve">диоксида </w:t>
      </w:r>
      <w:r w:rsidR="000235B9" w:rsidRPr="001413CF">
        <w:rPr>
          <w:rFonts w:ascii="Times New Roman" w:hAnsi="Times New Roman"/>
          <w:sz w:val="28"/>
          <w:szCs w:val="28"/>
        </w:rPr>
        <w:t>азота</w:t>
      </w:r>
      <w:r w:rsidR="00362D67" w:rsidRPr="001413CF">
        <w:rPr>
          <w:rFonts w:ascii="Times New Roman" w:hAnsi="Times New Roman"/>
          <w:sz w:val="28"/>
          <w:szCs w:val="28"/>
        </w:rPr>
        <w:t xml:space="preserve">– </w:t>
      </w:r>
      <w:r w:rsidR="00D16ED8" w:rsidRPr="001413CF">
        <w:rPr>
          <w:rFonts w:ascii="Times New Roman" w:hAnsi="Times New Roman"/>
          <w:sz w:val="28"/>
          <w:szCs w:val="28"/>
        </w:rPr>
        <w:t>1,8</w:t>
      </w:r>
      <w:r w:rsidR="00CB0E27" w:rsidRPr="001413CF">
        <w:rPr>
          <w:rFonts w:ascii="Times New Roman" w:hAnsi="Times New Roman"/>
          <w:sz w:val="28"/>
          <w:szCs w:val="28"/>
        </w:rPr>
        <w:t xml:space="preserve"> ПДК</w:t>
      </w:r>
      <w:r w:rsidR="00CB0E27" w:rsidRPr="001413CF">
        <w:rPr>
          <w:rFonts w:ascii="Times New Roman" w:hAnsi="Times New Roman"/>
          <w:sz w:val="28"/>
          <w:szCs w:val="28"/>
          <w:vertAlign w:val="subscript"/>
        </w:rPr>
        <w:t>с.с</w:t>
      </w:r>
      <w:r w:rsidR="00CB0E27" w:rsidRPr="001413CF">
        <w:rPr>
          <w:rFonts w:ascii="Times New Roman" w:hAnsi="Times New Roman"/>
          <w:sz w:val="28"/>
          <w:szCs w:val="28"/>
        </w:rPr>
        <w:t xml:space="preserve">, </w:t>
      </w:r>
      <w:r w:rsidR="000235B9" w:rsidRPr="001413CF">
        <w:rPr>
          <w:rFonts w:ascii="Times New Roman" w:hAnsi="Times New Roman"/>
          <w:sz w:val="28"/>
          <w:szCs w:val="28"/>
        </w:rPr>
        <w:t>формальдегида</w:t>
      </w:r>
      <w:r w:rsidR="00362D67" w:rsidRPr="001413CF">
        <w:rPr>
          <w:rFonts w:ascii="Times New Roman" w:hAnsi="Times New Roman"/>
          <w:sz w:val="28"/>
          <w:szCs w:val="28"/>
          <w:lang w:val="kk-KZ"/>
        </w:rPr>
        <w:t>–</w:t>
      </w:r>
      <w:r w:rsidR="002A4D3B" w:rsidRPr="001413CF">
        <w:rPr>
          <w:rFonts w:ascii="Times New Roman" w:hAnsi="Times New Roman"/>
          <w:sz w:val="28"/>
          <w:szCs w:val="28"/>
          <w:lang w:val="kk-KZ"/>
        </w:rPr>
        <w:t>1,</w:t>
      </w:r>
      <w:r w:rsidR="00D16ED8" w:rsidRPr="001413CF">
        <w:rPr>
          <w:rFonts w:ascii="Times New Roman" w:hAnsi="Times New Roman"/>
          <w:sz w:val="28"/>
          <w:szCs w:val="28"/>
          <w:lang w:val="kk-KZ"/>
        </w:rPr>
        <w:t>2</w:t>
      </w:r>
      <w:r w:rsidR="00CB0E27" w:rsidRPr="001413CF">
        <w:rPr>
          <w:rFonts w:ascii="Times New Roman" w:hAnsi="Times New Roman"/>
          <w:sz w:val="28"/>
          <w:szCs w:val="28"/>
        </w:rPr>
        <w:t>ПДК</w:t>
      </w:r>
      <w:r w:rsidR="00CB0E27" w:rsidRPr="001413CF">
        <w:rPr>
          <w:rFonts w:ascii="Times New Roman" w:hAnsi="Times New Roman"/>
          <w:sz w:val="28"/>
          <w:szCs w:val="28"/>
          <w:vertAlign w:val="subscript"/>
        </w:rPr>
        <w:t>с.с</w:t>
      </w:r>
      <w:r w:rsidR="00CB0E27" w:rsidRPr="001413CF">
        <w:rPr>
          <w:rFonts w:ascii="Times New Roman" w:hAnsi="Times New Roman"/>
          <w:sz w:val="28"/>
          <w:szCs w:val="28"/>
        </w:rPr>
        <w:t xml:space="preserve">, </w:t>
      </w:r>
      <w:r w:rsidR="00F05420" w:rsidRPr="001413CF">
        <w:rPr>
          <w:rFonts w:ascii="Times New Roman" w:hAnsi="Times New Roman"/>
          <w:sz w:val="28"/>
          <w:szCs w:val="28"/>
        </w:rPr>
        <w:t xml:space="preserve">содержание </w:t>
      </w:r>
      <w:r w:rsidRPr="001413CF">
        <w:rPr>
          <w:rFonts w:ascii="Times New Roman" w:hAnsi="Times New Roman"/>
          <w:sz w:val="28"/>
          <w:szCs w:val="28"/>
        </w:rPr>
        <w:t>тяжелых металлов и</w:t>
      </w:r>
      <w:r w:rsidR="000556C8" w:rsidRPr="001413CF">
        <w:rPr>
          <w:rFonts w:ascii="Times New Roman" w:hAnsi="Times New Roman"/>
          <w:sz w:val="28"/>
          <w:szCs w:val="28"/>
        </w:rPr>
        <w:t xml:space="preserve"> остальных загрязняющих веществ</w:t>
      </w:r>
      <w:r w:rsidRPr="001413CF">
        <w:rPr>
          <w:rFonts w:ascii="Times New Roman" w:hAnsi="Times New Roman"/>
          <w:sz w:val="28"/>
          <w:szCs w:val="28"/>
        </w:rPr>
        <w:t xml:space="preserve"> не превышал</w:t>
      </w:r>
      <w:r w:rsidR="00F05420" w:rsidRPr="001413CF">
        <w:rPr>
          <w:rFonts w:ascii="Times New Roman" w:hAnsi="Times New Roman"/>
          <w:sz w:val="28"/>
          <w:szCs w:val="28"/>
        </w:rPr>
        <w:t>о</w:t>
      </w:r>
      <w:r w:rsidRPr="001413CF">
        <w:rPr>
          <w:rFonts w:ascii="Times New Roman" w:hAnsi="Times New Roman"/>
          <w:sz w:val="28"/>
          <w:szCs w:val="28"/>
        </w:rPr>
        <w:t xml:space="preserve"> ПДК</w:t>
      </w:r>
      <w:r w:rsidR="00B37E22" w:rsidRPr="001413CF">
        <w:rPr>
          <w:rFonts w:ascii="Times New Roman" w:hAnsi="Times New Roman"/>
          <w:sz w:val="28"/>
          <w:szCs w:val="28"/>
        </w:rPr>
        <w:t>.</w:t>
      </w:r>
    </w:p>
    <w:p w:rsidR="00693170" w:rsidRPr="001413CF" w:rsidRDefault="00ED313E" w:rsidP="00D4325B">
      <w:pPr>
        <w:tabs>
          <w:tab w:val="left" w:pos="3686"/>
        </w:tabs>
        <w:ind w:firstLine="709"/>
        <w:jc w:val="both"/>
        <w:rPr>
          <w:rFonts w:ascii="Times New Roman" w:hAnsi="Times New Roman"/>
          <w:sz w:val="28"/>
          <w:szCs w:val="28"/>
        </w:rPr>
      </w:pPr>
      <w:r w:rsidRPr="001413CF">
        <w:rPr>
          <w:rFonts w:ascii="Times New Roman" w:hAnsi="Times New Roman"/>
          <w:sz w:val="28"/>
          <w:szCs w:val="28"/>
        </w:rPr>
        <w:t>З</w:t>
      </w:r>
      <w:r w:rsidR="00693170" w:rsidRPr="001413CF">
        <w:rPr>
          <w:rFonts w:ascii="Times New Roman" w:hAnsi="Times New Roman"/>
          <w:sz w:val="28"/>
          <w:szCs w:val="28"/>
        </w:rPr>
        <w:t xml:space="preserve">а </w:t>
      </w:r>
      <w:r w:rsidR="00D336D6" w:rsidRPr="001413CF">
        <w:rPr>
          <w:rFonts w:ascii="Times New Roman" w:hAnsi="Times New Roman"/>
          <w:sz w:val="28"/>
          <w:szCs w:val="28"/>
          <w:lang w:val="kk-KZ"/>
        </w:rPr>
        <w:t>октябр</w:t>
      </w:r>
      <w:r w:rsidR="00C254AC" w:rsidRPr="001413CF">
        <w:rPr>
          <w:rFonts w:ascii="Times New Roman" w:hAnsi="Times New Roman"/>
          <w:sz w:val="28"/>
          <w:szCs w:val="28"/>
          <w:lang w:val="kk-KZ"/>
        </w:rPr>
        <w:t xml:space="preserve">ь месяц </w:t>
      </w:r>
      <w:r w:rsidR="00693170" w:rsidRPr="001413CF">
        <w:rPr>
          <w:rFonts w:ascii="Times New Roman" w:hAnsi="Times New Roman"/>
          <w:sz w:val="28"/>
          <w:szCs w:val="28"/>
        </w:rPr>
        <w:t>по городу зафиксирован</w:t>
      </w:r>
      <w:r w:rsidR="000235B9" w:rsidRPr="001413CF">
        <w:rPr>
          <w:rFonts w:ascii="Times New Roman" w:hAnsi="Times New Roman"/>
          <w:sz w:val="28"/>
          <w:szCs w:val="28"/>
        </w:rPr>
        <w:t>ы</w:t>
      </w:r>
      <w:r w:rsidR="00FB7DB6" w:rsidRPr="001413CF">
        <w:rPr>
          <w:rFonts w:ascii="Times New Roman" w:hAnsi="Times New Roman"/>
          <w:sz w:val="28"/>
          <w:szCs w:val="28"/>
        </w:rPr>
        <w:t xml:space="preserve">превышения более 1 </w:t>
      </w:r>
      <w:r w:rsidR="00F03BA4" w:rsidRPr="001413CF">
        <w:rPr>
          <w:rFonts w:ascii="Times New Roman" w:hAnsi="Times New Roman"/>
          <w:sz w:val="28"/>
          <w:szCs w:val="28"/>
        </w:rPr>
        <w:t>ПДК</w:t>
      </w:r>
      <w:r w:rsidR="00F03BA4" w:rsidRPr="001413CF">
        <w:rPr>
          <w:rFonts w:ascii="Times New Roman" w:hAnsi="Times New Roman"/>
          <w:sz w:val="28"/>
          <w:szCs w:val="28"/>
          <w:vertAlign w:val="subscript"/>
        </w:rPr>
        <w:t>м</w:t>
      </w:r>
      <w:r w:rsidR="008429C6" w:rsidRPr="001413CF">
        <w:rPr>
          <w:rFonts w:ascii="Times New Roman" w:hAnsi="Times New Roman"/>
          <w:sz w:val="28"/>
          <w:szCs w:val="28"/>
          <w:vertAlign w:val="subscript"/>
        </w:rPr>
        <w:t>.р</w:t>
      </w:r>
      <w:r w:rsidR="006A3C6F" w:rsidRPr="001413CF">
        <w:rPr>
          <w:rFonts w:ascii="Times New Roman" w:hAnsi="Times New Roman"/>
          <w:sz w:val="28"/>
          <w:szCs w:val="28"/>
        </w:rPr>
        <w:t xml:space="preserve">: </w:t>
      </w:r>
      <w:r w:rsidR="00693170" w:rsidRPr="001413CF">
        <w:rPr>
          <w:rFonts w:ascii="Times New Roman" w:hAnsi="Times New Roman"/>
          <w:sz w:val="28"/>
          <w:szCs w:val="28"/>
        </w:rPr>
        <w:t xml:space="preserve">по </w:t>
      </w:r>
      <w:r w:rsidR="00FB7DB6" w:rsidRPr="001413CF">
        <w:rPr>
          <w:rFonts w:ascii="Times New Roman" w:hAnsi="Times New Roman"/>
          <w:sz w:val="28"/>
          <w:szCs w:val="28"/>
        </w:rPr>
        <w:t>взвешенн</w:t>
      </w:r>
      <w:r w:rsidR="000235B9" w:rsidRPr="001413CF">
        <w:rPr>
          <w:rFonts w:ascii="Times New Roman" w:hAnsi="Times New Roman"/>
          <w:sz w:val="28"/>
          <w:szCs w:val="28"/>
        </w:rPr>
        <w:t>ым</w:t>
      </w:r>
      <w:r w:rsidR="00FB7DB6" w:rsidRPr="001413CF">
        <w:rPr>
          <w:rFonts w:ascii="Times New Roman" w:hAnsi="Times New Roman"/>
          <w:sz w:val="28"/>
          <w:szCs w:val="28"/>
        </w:rPr>
        <w:t xml:space="preserve"> веществ</w:t>
      </w:r>
      <w:r w:rsidR="000235B9" w:rsidRPr="001413CF">
        <w:rPr>
          <w:rFonts w:ascii="Times New Roman" w:hAnsi="Times New Roman"/>
          <w:sz w:val="28"/>
          <w:szCs w:val="28"/>
        </w:rPr>
        <w:t>ам–</w:t>
      </w:r>
      <w:r w:rsidR="00D336D6" w:rsidRPr="001413CF">
        <w:rPr>
          <w:rFonts w:ascii="Times New Roman" w:hAnsi="Times New Roman"/>
          <w:sz w:val="28"/>
          <w:szCs w:val="28"/>
          <w:lang w:val="kk-KZ"/>
        </w:rPr>
        <w:t xml:space="preserve">21 </w:t>
      </w:r>
      <w:r w:rsidR="000556C8" w:rsidRPr="001413CF">
        <w:rPr>
          <w:rFonts w:ascii="Times New Roman" w:hAnsi="Times New Roman"/>
          <w:sz w:val="28"/>
          <w:szCs w:val="28"/>
          <w:lang w:val="kk-KZ"/>
        </w:rPr>
        <w:t>случа</w:t>
      </w:r>
      <w:r w:rsidR="00D336D6" w:rsidRPr="001413CF">
        <w:rPr>
          <w:rFonts w:ascii="Times New Roman" w:hAnsi="Times New Roman"/>
          <w:sz w:val="28"/>
          <w:szCs w:val="28"/>
          <w:lang w:val="kk-KZ"/>
        </w:rPr>
        <w:t>й</w:t>
      </w:r>
      <w:r w:rsidR="00FB7DB6" w:rsidRPr="001413CF">
        <w:rPr>
          <w:rFonts w:ascii="Times New Roman" w:hAnsi="Times New Roman"/>
          <w:sz w:val="28"/>
          <w:szCs w:val="28"/>
        </w:rPr>
        <w:t>,</w:t>
      </w:r>
      <w:r w:rsidR="00D336D6" w:rsidRPr="001413CF">
        <w:rPr>
          <w:rFonts w:ascii="Times New Roman" w:hAnsi="Times New Roman"/>
          <w:sz w:val="28"/>
          <w:szCs w:val="28"/>
        </w:rPr>
        <w:t xml:space="preserve"> взвешенным частицам РМ-2,5 – 40</w:t>
      </w:r>
      <w:r w:rsidR="00CF54ED" w:rsidRPr="001413CF">
        <w:rPr>
          <w:rFonts w:ascii="Times New Roman" w:hAnsi="Times New Roman"/>
          <w:sz w:val="28"/>
          <w:szCs w:val="28"/>
        </w:rPr>
        <w:t xml:space="preserve"> случай</w:t>
      </w:r>
      <w:r w:rsidR="00D336D6" w:rsidRPr="001413CF">
        <w:rPr>
          <w:rFonts w:ascii="Times New Roman" w:hAnsi="Times New Roman"/>
          <w:sz w:val="28"/>
          <w:szCs w:val="28"/>
        </w:rPr>
        <w:t>, взвешенным частицам РМ-10 – 30</w:t>
      </w:r>
      <w:r w:rsidR="00150C1E" w:rsidRPr="001413CF">
        <w:rPr>
          <w:rFonts w:ascii="Times New Roman" w:hAnsi="Times New Roman"/>
          <w:sz w:val="28"/>
          <w:szCs w:val="28"/>
        </w:rPr>
        <w:t xml:space="preserve"> случаев, </w:t>
      </w:r>
      <w:r w:rsidR="00663B98" w:rsidRPr="001413CF">
        <w:rPr>
          <w:rFonts w:ascii="Times New Roman" w:hAnsi="Times New Roman"/>
          <w:sz w:val="28"/>
          <w:szCs w:val="28"/>
        </w:rPr>
        <w:t xml:space="preserve">по диоксиду серы – 10 случай, </w:t>
      </w:r>
      <w:r w:rsidR="00FB7DB6" w:rsidRPr="001413CF">
        <w:rPr>
          <w:rFonts w:ascii="Times New Roman" w:hAnsi="Times New Roman"/>
          <w:sz w:val="28"/>
          <w:szCs w:val="28"/>
        </w:rPr>
        <w:t>оксиду углерода</w:t>
      </w:r>
      <w:r w:rsidR="002A4D3B" w:rsidRPr="001413CF">
        <w:rPr>
          <w:rFonts w:ascii="Times New Roman" w:hAnsi="Times New Roman"/>
          <w:sz w:val="28"/>
          <w:szCs w:val="28"/>
        </w:rPr>
        <w:t xml:space="preserve">– </w:t>
      </w:r>
      <w:r w:rsidR="00D336D6" w:rsidRPr="001413CF">
        <w:rPr>
          <w:rFonts w:ascii="Times New Roman" w:hAnsi="Times New Roman"/>
          <w:sz w:val="28"/>
          <w:szCs w:val="28"/>
          <w:lang w:val="kk-KZ"/>
        </w:rPr>
        <w:t>22</w:t>
      </w:r>
      <w:r w:rsidR="000556C8" w:rsidRPr="001413CF">
        <w:rPr>
          <w:rFonts w:ascii="Times New Roman" w:hAnsi="Times New Roman"/>
          <w:sz w:val="28"/>
          <w:szCs w:val="28"/>
          <w:lang w:val="kk-KZ"/>
        </w:rPr>
        <w:t xml:space="preserve"> случа</w:t>
      </w:r>
      <w:r w:rsidR="00CF54ED" w:rsidRPr="001413CF">
        <w:rPr>
          <w:rFonts w:ascii="Times New Roman" w:hAnsi="Times New Roman"/>
          <w:sz w:val="28"/>
          <w:szCs w:val="28"/>
          <w:lang w:val="kk-KZ"/>
        </w:rPr>
        <w:t>я</w:t>
      </w:r>
      <w:r w:rsidR="002A4D3B" w:rsidRPr="001413CF">
        <w:rPr>
          <w:rFonts w:ascii="Times New Roman" w:hAnsi="Times New Roman"/>
          <w:sz w:val="28"/>
          <w:szCs w:val="28"/>
        </w:rPr>
        <w:t>,</w:t>
      </w:r>
      <w:r w:rsidR="00693170" w:rsidRPr="001413CF">
        <w:rPr>
          <w:rFonts w:ascii="Times New Roman" w:hAnsi="Times New Roman"/>
          <w:sz w:val="28"/>
          <w:szCs w:val="28"/>
        </w:rPr>
        <w:t xml:space="preserve"> диоксиду азота –</w:t>
      </w:r>
      <w:r w:rsidR="00D336D6" w:rsidRPr="001413CF">
        <w:rPr>
          <w:rFonts w:ascii="Times New Roman" w:hAnsi="Times New Roman"/>
          <w:sz w:val="28"/>
          <w:szCs w:val="28"/>
          <w:lang w:val="kk-KZ"/>
        </w:rPr>
        <w:t>63</w:t>
      </w:r>
      <w:r w:rsidR="000556C8" w:rsidRPr="001413CF">
        <w:rPr>
          <w:rFonts w:ascii="Times New Roman" w:hAnsi="Times New Roman"/>
          <w:sz w:val="28"/>
          <w:szCs w:val="28"/>
          <w:lang w:val="kk-KZ"/>
        </w:rPr>
        <w:t xml:space="preserve"> случа</w:t>
      </w:r>
      <w:r w:rsidR="00D336D6" w:rsidRPr="001413CF">
        <w:rPr>
          <w:rFonts w:ascii="Times New Roman" w:hAnsi="Times New Roman"/>
          <w:sz w:val="28"/>
          <w:szCs w:val="28"/>
          <w:lang w:val="kk-KZ"/>
        </w:rPr>
        <w:t>я</w:t>
      </w:r>
      <w:r w:rsidR="00C3767B" w:rsidRPr="001413CF">
        <w:rPr>
          <w:rFonts w:ascii="Times New Roman" w:hAnsi="Times New Roman"/>
          <w:sz w:val="28"/>
          <w:szCs w:val="28"/>
          <w:lang w:val="kk-KZ"/>
        </w:rPr>
        <w:t xml:space="preserve">, </w:t>
      </w:r>
      <w:r w:rsidR="00D336D6" w:rsidRPr="001413CF">
        <w:rPr>
          <w:rFonts w:ascii="Times New Roman" w:hAnsi="Times New Roman"/>
          <w:sz w:val="28"/>
          <w:szCs w:val="28"/>
          <w:lang w:val="kk-KZ"/>
        </w:rPr>
        <w:t>оксиду азота – 167 случаев</w:t>
      </w:r>
      <w:r w:rsidR="00301CB9" w:rsidRPr="001413CF">
        <w:rPr>
          <w:rFonts w:ascii="Times New Roman" w:hAnsi="Times New Roman"/>
          <w:sz w:val="28"/>
          <w:szCs w:val="28"/>
        </w:rPr>
        <w:t>(</w:t>
      </w:r>
      <w:r w:rsidR="0036371F" w:rsidRPr="001413CF">
        <w:rPr>
          <w:rFonts w:ascii="Times New Roman" w:hAnsi="Times New Roman"/>
          <w:sz w:val="28"/>
          <w:szCs w:val="28"/>
        </w:rPr>
        <w:t xml:space="preserve">таблица </w:t>
      </w:r>
      <w:r w:rsidR="00156D90" w:rsidRPr="001413CF">
        <w:rPr>
          <w:rFonts w:ascii="Times New Roman" w:hAnsi="Times New Roman"/>
          <w:sz w:val="28"/>
          <w:szCs w:val="28"/>
        </w:rPr>
        <w:t>1</w:t>
      </w:r>
      <w:r w:rsidR="00301CB9" w:rsidRPr="001413CF">
        <w:rPr>
          <w:rFonts w:ascii="Times New Roman" w:hAnsi="Times New Roman"/>
          <w:sz w:val="28"/>
          <w:szCs w:val="28"/>
        </w:rPr>
        <w:t>)</w:t>
      </w:r>
      <w:r w:rsidR="00693170" w:rsidRPr="001413CF">
        <w:rPr>
          <w:rFonts w:ascii="Times New Roman" w:hAnsi="Times New Roman"/>
          <w:sz w:val="28"/>
          <w:szCs w:val="28"/>
        </w:rPr>
        <w:t>.</w:t>
      </w:r>
    </w:p>
    <w:p w:rsidR="00D46AAD" w:rsidRPr="001413CF" w:rsidRDefault="00D46AAD" w:rsidP="00D4325B">
      <w:pPr>
        <w:ind w:firstLine="709"/>
        <w:jc w:val="both"/>
        <w:rPr>
          <w:rFonts w:ascii="Times New Roman" w:hAnsi="Times New Roman"/>
          <w:sz w:val="28"/>
          <w:szCs w:val="28"/>
        </w:rPr>
      </w:pPr>
    </w:p>
    <w:p w:rsidR="00F1593F" w:rsidRPr="001413CF" w:rsidRDefault="00F1593F" w:rsidP="00D4325B">
      <w:pPr>
        <w:numPr>
          <w:ilvl w:val="1"/>
          <w:numId w:val="15"/>
        </w:numPr>
        <w:ind w:left="0" w:firstLine="0"/>
        <w:jc w:val="center"/>
        <w:rPr>
          <w:rFonts w:ascii="Times New Roman" w:hAnsi="Times New Roman"/>
          <w:b/>
          <w:sz w:val="28"/>
          <w:szCs w:val="28"/>
        </w:rPr>
      </w:pPr>
      <w:r w:rsidRPr="001413CF">
        <w:rPr>
          <w:rFonts w:ascii="Times New Roman" w:hAnsi="Times New Roman"/>
          <w:b/>
          <w:sz w:val="28"/>
          <w:szCs w:val="28"/>
        </w:rPr>
        <w:t>Состояние загрязнения атмосферного воздуха по г</w:t>
      </w:r>
      <w:r w:rsidR="00754B0C" w:rsidRPr="001413CF">
        <w:rPr>
          <w:rFonts w:ascii="Times New Roman" w:hAnsi="Times New Roman"/>
          <w:b/>
          <w:sz w:val="28"/>
          <w:szCs w:val="28"/>
        </w:rPr>
        <w:t xml:space="preserve">ороду </w:t>
      </w:r>
      <w:r w:rsidRPr="001413CF">
        <w:rPr>
          <w:rFonts w:ascii="Times New Roman" w:hAnsi="Times New Roman"/>
          <w:b/>
          <w:sz w:val="28"/>
          <w:szCs w:val="28"/>
        </w:rPr>
        <w:t>Талдыкорган</w:t>
      </w:r>
    </w:p>
    <w:p w:rsidR="00891D59" w:rsidRPr="001413CF" w:rsidRDefault="00891D59" w:rsidP="00D4325B">
      <w:pPr>
        <w:rPr>
          <w:rFonts w:ascii="Times New Roman" w:hAnsi="Times New Roman"/>
          <w:b/>
          <w:sz w:val="28"/>
          <w:szCs w:val="28"/>
        </w:rPr>
      </w:pPr>
    </w:p>
    <w:p w:rsidR="001750B4" w:rsidRPr="001413CF" w:rsidRDefault="001750B4" w:rsidP="00D4325B">
      <w:pPr>
        <w:pStyle w:val="Style100"/>
        <w:widowControl/>
        <w:spacing w:line="0" w:lineRule="atLeast"/>
        <w:ind w:firstLine="708"/>
        <w:rPr>
          <w:rStyle w:val="FontStyle201"/>
          <w:sz w:val="28"/>
          <w:szCs w:val="28"/>
        </w:rPr>
      </w:pPr>
      <w:r w:rsidRPr="001413CF">
        <w:rPr>
          <w:rStyle w:val="FontStyle204"/>
          <w:sz w:val="28"/>
          <w:szCs w:val="28"/>
        </w:rPr>
        <w:t xml:space="preserve">Наблюдения за состоянием атмосферного воздуха велись на </w:t>
      </w:r>
      <w:r w:rsidR="00B36078" w:rsidRPr="001413CF">
        <w:rPr>
          <w:rStyle w:val="FontStyle204"/>
          <w:sz w:val="28"/>
          <w:szCs w:val="28"/>
        </w:rPr>
        <w:t>2</w:t>
      </w:r>
      <w:r w:rsidRPr="001413CF">
        <w:rPr>
          <w:rStyle w:val="FontStyle204"/>
          <w:sz w:val="28"/>
          <w:szCs w:val="28"/>
        </w:rPr>
        <w:t xml:space="preserve"> стационарных постах</w:t>
      </w:r>
      <w:r w:rsidRPr="001413CF">
        <w:rPr>
          <w:rFonts w:ascii="Times New Roman" w:hAnsi="Times New Roman"/>
          <w:sz w:val="28"/>
          <w:szCs w:val="28"/>
        </w:rPr>
        <w:t>(</w:t>
      </w:r>
      <w:r w:rsidR="005643C4" w:rsidRPr="001413CF">
        <w:rPr>
          <w:rFonts w:ascii="Times New Roman" w:hAnsi="Times New Roman"/>
          <w:sz w:val="28"/>
          <w:szCs w:val="28"/>
        </w:rPr>
        <w:t>рис. 3.</w:t>
      </w:r>
      <w:r w:rsidR="009921E9" w:rsidRPr="001413CF">
        <w:rPr>
          <w:rFonts w:ascii="Times New Roman" w:hAnsi="Times New Roman"/>
          <w:sz w:val="28"/>
          <w:szCs w:val="28"/>
        </w:rPr>
        <w:t>2</w:t>
      </w:r>
      <w:r w:rsidRPr="001413CF">
        <w:rPr>
          <w:rFonts w:ascii="Times New Roman" w:hAnsi="Times New Roman"/>
          <w:sz w:val="28"/>
          <w:szCs w:val="28"/>
        </w:rPr>
        <w:t xml:space="preserve">, таблица </w:t>
      </w:r>
      <w:r w:rsidR="00156D90" w:rsidRPr="001413CF">
        <w:rPr>
          <w:rFonts w:ascii="Times New Roman" w:hAnsi="Times New Roman"/>
          <w:sz w:val="28"/>
          <w:szCs w:val="28"/>
        </w:rPr>
        <w:t>3.</w:t>
      </w:r>
      <w:r w:rsidR="004105D0" w:rsidRPr="001413CF">
        <w:rPr>
          <w:rFonts w:ascii="Times New Roman" w:hAnsi="Times New Roman"/>
          <w:sz w:val="28"/>
          <w:szCs w:val="28"/>
        </w:rPr>
        <w:t>2</w:t>
      </w:r>
      <w:r w:rsidRPr="001413CF">
        <w:rPr>
          <w:rFonts w:ascii="Times New Roman" w:hAnsi="Times New Roman"/>
          <w:sz w:val="28"/>
          <w:szCs w:val="28"/>
        </w:rPr>
        <w:t>)</w:t>
      </w:r>
      <w:r w:rsidRPr="001413CF">
        <w:rPr>
          <w:rStyle w:val="FontStyle201"/>
          <w:sz w:val="28"/>
          <w:szCs w:val="28"/>
        </w:rPr>
        <w:t>.</w:t>
      </w:r>
    </w:p>
    <w:p w:rsidR="002219FB" w:rsidRPr="001413CF" w:rsidRDefault="002219FB" w:rsidP="00D4325B">
      <w:pPr>
        <w:pStyle w:val="Style100"/>
        <w:widowControl/>
        <w:spacing w:line="0" w:lineRule="atLeast"/>
        <w:ind w:firstLine="708"/>
        <w:rPr>
          <w:rStyle w:val="FontStyle201"/>
          <w:sz w:val="20"/>
          <w:szCs w:val="20"/>
        </w:rPr>
      </w:pPr>
    </w:p>
    <w:p w:rsidR="001750B4" w:rsidRPr="001413CF" w:rsidRDefault="001750B4" w:rsidP="00D4325B">
      <w:pPr>
        <w:jc w:val="right"/>
        <w:rPr>
          <w:rFonts w:ascii="Times New Roman" w:hAnsi="Times New Roman"/>
          <w:lang w:val="kk-KZ"/>
        </w:rPr>
      </w:pPr>
      <w:r w:rsidRPr="001413CF">
        <w:rPr>
          <w:rFonts w:ascii="Times New Roman" w:hAnsi="Times New Roman"/>
        </w:rPr>
        <w:t xml:space="preserve">Таблица </w:t>
      </w:r>
      <w:r w:rsidR="00156D90" w:rsidRPr="001413CF">
        <w:rPr>
          <w:rFonts w:ascii="Times New Roman" w:hAnsi="Times New Roman"/>
        </w:rPr>
        <w:t>3.</w:t>
      </w:r>
      <w:r w:rsidR="004105D0" w:rsidRPr="001413CF">
        <w:rPr>
          <w:rFonts w:ascii="Times New Roman" w:hAnsi="Times New Roman"/>
        </w:rPr>
        <w:t>2</w:t>
      </w:r>
    </w:p>
    <w:p w:rsidR="001750B4" w:rsidRPr="001413CF" w:rsidRDefault="001750B4"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085"/>
        <w:gridCol w:w="3685"/>
      </w:tblGrid>
      <w:tr w:rsidR="000A74EB" w:rsidRPr="001413CF">
        <w:tc>
          <w:tcPr>
            <w:tcW w:w="959" w:type="dxa"/>
            <w:vAlign w:val="center"/>
          </w:tcPr>
          <w:p w:rsidR="0078005E" w:rsidRPr="001413CF" w:rsidRDefault="0078005E" w:rsidP="00D4325B">
            <w:pPr>
              <w:jc w:val="center"/>
              <w:outlineLvl w:val="1"/>
              <w:rPr>
                <w:rFonts w:ascii="Times New Roman" w:hAnsi="Times New Roman"/>
                <w:b/>
              </w:rPr>
            </w:pPr>
          </w:p>
          <w:p w:rsidR="000A74EB" w:rsidRPr="001413CF" w:rsidRDefault="000A74EB" w:rsidP="00D4325B">
            <w:pPr>
              <w:jc w:val="center"/>
              <w:outlineLvl w:val="1"/>
              <w:rPr>
                <w:rFonts w:ascii="Times New Roman" w:hAnsi="Times New Roman"/>
                <w:b/>
              </w:rPr>
            </w:pPr>
            <w:r w:rsidRPr="001413CF">
              <w:rPr>
                <w:rFonts w:ascii="Times New Roman" w:hAnsi="Times New Roman"/>
                <w:b/>
              </w:rPr>
              <w:t>Номер</w:t>
            </w:r>
          </w:p>
          <w:p w:rsidR="000A74EB" w:rsidRPr="001413CF" w:rsidRDefault="000A74EB" w:rsidP="00D4325B">
            <w:pPr>
              <w:jc w:val="center"/>
              <w:outlineLvl w:val="1"/>
              <w:rPr>
                <w:rFonts w:ascii="Times New Roman" w:hAnsi="Times New Roman"/>
                <w:b/>
              </w:rPr>
            </w:pPr>
            <w:r w:rsidRPr="001413CF">
              <w:rPr>
                <w:rFonts w:ascii="Times New Roman" w:hAnsi="Times New Roman"/>
                <w:b/>
              </w:rPr>
              <w:t>поста</w:t>
            </w:r>
          </w:p>
        </w:tc>
        <w:tc>
          <w:tcPr>
            <w:tcW w:w="1276" w:type="dxa"/>
            <w:vAlign w:val="center"/>
          </w:tcPr>
          <w:p w:rsidR="000A74EB" w:rsidRPr="001413CF" w:rsidRDefault="000A74EB" w:rsidP="00D4325B">
            <w:pPr>
              <w:jc w:val="center"/>
              <w:outlineLvl w:val="1"/>
              <w:rPr>
                <w:rFonts w:ascii="Times New Roman" w:hAnsi="Times New Roman"/>
                <w:b/>
              </w:rPr>
            </w:pPr>
            <w:r w:rsidRPr="001413CF">
              <w:rPr>
                <w:rFonts w:ascii="Times New Roman" w:hAnsi="Times New Roman"/>
                <w:b/>
              </w:rPr>
              <w:t>Сроки отбора</w:t>
            </w:r>
          </w:p>
        </w:tc>
        <w:tc>
          <w:tcPr>
            <w:tcW w:w="1884" w:type="dxa"/>
            <w:vAlign w:val="center"/>
          </w:tcPr>
          <w:p w:rsidR="000A74EB" w:rsidRPr="001413CF" w:rsidRDefault="002A4D3B" w:rsidP="00D4325B">
            <w:pPr>
              <w:jc w:val="center"/>
              <w:outlineLvl w:val="1"/>
              <w:rPr>
                <w:rFonts w:ascii="Times New Roman" w:hAnsi="Times New Roman"/>
                <w:b/>
              </w:rPr>
            </w:pPr>
            <w:r w:rsidRPr="001413CF">
              <w:rPr>
                <w:rFonts w:ascii="Times New Roman" w:hAnsi="Times New Roman"/>
                <w:b/>
              </w:rPr>
              <w:t>Проведение</w:t>
            </w:r>
            <w:r w:rsidR="000A74EB" w:rsidRPr="001413CF">
              <w:rPr>
                <w:rFonts w:ascii="Times New Roman" w:hAnsi="Times New Roman"/>
                <w:b/>
              </w:rPr>
              <w:t xml:space="preserve"> наблюдений</w:t>
            </w:r>
          </w:p>
        </w:tc>
        <w:tc>
          <w:tcPr>
            <w:tcW w:w="2085" w:type="dxa"/>
            <w:vAlign w:val="center"/>
          </w:tcPr>
          <w:p w:rsidR="000A74EB" w:rsidRPr="001413CF" w:rsidRDefault="000A74EB" w:rsidP="00D4325B">
            <w:pPr>
              <w:jc w:val="center"/>
              <w:outlineLvl w:val="1"/>
              <w:rPr>
                <w:rFonts w:ascii="Times New Roman" w:hAnsi="Times New Roman"/>
                <w:b/>
              </w:rPr>
            </w:pPr>
            <w:r w:rsidRPr="001413CF">
              <w:rPr>
                <w:rFonts w:ascii="Times New Roman" w:hAnsi="Times New Roman"/>
                <w:b/>
              </w:rPr>
              <w:t>Адрес поста</w:t>
            </w:r>
          </w:p>
        </w:tc>
        <w:tc>
          <w:tcPr>
            <w:tcW w:w="3685" w:type="dxa"/>
            <w:vAlign w:val="center"/>
          </w:tcPr>
          <w:p w:rsidR="000A74EB" w:rsidRPr="001413CF" w:rsidRDefault="000A74EB" w:rsidP="00D4325B">
            <w:pPr>
              <w:jc w:val="center"/>
              <w:outlineLvl w:val="1"/>
              <w:rPr>
                <w:rFonts w:ascii="Times New Roman" w:hAnsi="Times New Roman"/>
                <w:b/>
              </w:rPr>
            </w:pPr>
            <w:r w:rsidRPr="001413CF">
              <w:rPr>
                <w:rFonts w:ascii="Times New Roman" w:hAnsi="Times New Roman"/>
                <w:b/>
              </w:rPr>
              <w:t>Определяемые примеси</w:t>
            </w:r>
          </w:p>
        </w:tc>
      </w:tr>
      <w:tr w:rsidR="000A74EB" w:rsidRPr="001413CF">
        <w:tc>
          <w:tcPr>
            <w:tcW w:w="959" w:type="dxa"/>
            <w:vAlign w:val="center"/>
          </w:tcPr>
          <w:p w:rsidR="000A74EB" w:rsidRPr="001413CF" w:rsidRDefault="000A74EB" w:rsidP="00D4325B">
            <w:pPr>
              <w:jc w:val="center"/>
              <w:outlineLvl w:val="1"/>
              <w:rPr>
                <w:rFonts w:ascii="Times New Roman" w:hAnsi="Times New Roman"/>
              </w:rPr>
            </w:pPr>
            <w:r w:rsidRPr="001413CF">
              <w:rPr>
                <w:rFonts w:ascii="Times New Roman" w:hAnsi="Times New Roman"/>
              </w:rPr>
              <w:t>1</w:t>
            </w:r>
          </w:p>
        </w:tc>
        <w:tc>
          <w:tcPr>
            <w:tcW w:w="1276" w:type="dxa"/>
            <w:vAlign w:val="center"/>
          </w:tcPr>
          <w:p w:rsidR="000A74EB" w:rsidRPr="001413CF" w:rsidRDefault="000A74EB" w:rsidP="00D4325B">
            <w:pPr>
              <w:jc w:val="center"/>
              <w:outlineLvl w:val="1"/>
              <w:rPr>
                <w:rFonts w:ascii="Times New Roman" w:hAnsi="Times New Roman"/>
              </w:rPr>
            </w:pPr>
            <w:r w:rsidRPr="001413CF">
              <w:rPr>
                <w:rFonts w:ascii="Times New Roman" w:hAnsi="Times New Roman"/>
              </w:rPr>
              <w:t xml:space="preserve">3 раза </w:t>
            </w:r>
          </w:p>
          <w:p w:rsidR="000A74EB" w:rsidRPr="001413CF" w:rsidRDefault="000A74EB" w:rsidP="00D4325B">
            <w:pPr>
              <w:jc w:val="center"/>
              <w:outlineLvl w:val="1"/>
              <w:rPr>
                <w:rFonts w:ascii="Times New Roman" w:hAnsi="Times New Roman"/>
              </w:rPr>
            </w:pPr>
            <w:r w:rsidRPr="001413CF">
              <w:rPr>
                <w:rFonts w:ascii="Times New Roman" w:hAnsi="Times New Roman"/>
              </w:rPr>
              <w:t>в сутки</w:t>
            </w:r>
          </w:p>
        </w:tc>
        <w:tc>
          <w:tcPr>
            <w:tcW w:w="1884" w:type="dxa"/>
            <w:vAlign w:val="center"/>
          </w:tcPr>
          <w:p w:rsidR="000A74EB" w:rsidRPr="001413CF" w:rsidRDefault="00632E59" w:rsidP="00D4325B">
            <w:pPr>
              <w:jc w:val="center"/>
              <w:outlineLvl w:val="1"/>
              <w:rPr>
                <w:rFonts w:ascii="Times New Roman" w:hAnsi="Times New Roman"/>
              </w:rPr>
            </w:pPr>
            <w:r w:rsidRPr="001413CF">
              <w:rPr>
                <w:rFonts w:ascii="Times New Roman" w:hAnsi="Times New Roman"/>
              </w:rPr>
              <w:t>ручной отбор проб  (дискретные  методы)</w:t>
            </w:r>
          </w:p>
        </w:tc>
        <w:tc>
          <w:tcPr>
            <w:tcW w:w="2085" w:type="dxa"/>
            <w:vAlign w:val="center"/>
          </w:tcPr>
          <w:p w:rsidR="000A74EB" w:rsidRPr="001413CF" w:rsidRDefault="000A74EB" w:rsidP="00D4325B">
            <w:pPr>
              <w:jc w:val="center"/>
              <w:outlineLvl w:val="1"/>
              <w:rPr>
                <w:rFonts w:ascii="Times New Roman" w:hAnsi="Times New Roman"/>
              </w:rPr>
            </w:pPr>
            <w:r w:rsidRPr="001413CF">
              <w:rPr>
                <w:rFonts w:ascii="Times New Roman" w:hAnsi="Times New Roman"/>
              </w:rPr>
              <w:t>ул. Гагарина, 216 и ул. Джабаева</w:t>
            </w:r>
          </w:p>
        </w:tc>
        <w:tc>
          <w:tcPr>
            <w:tcW w:w="3685" w:type="dxa"/>
            <w:vAlign w:val="center"/>
          </w:tcPr>
          <w:p w:rsidR="000A74EB" w:rsidRPr="001413CF" w:rsidRDefault="000A74EB" w:rsidP="00D4325B">
            <w:pPr>
              <w:outlineLvl w:val="1"/>
              <w:rPr>
                <w:rFonts w:ascii="Times New Roman" w:hAnsi="Times New Roman"/>
              </w:rPr>
            </w:pPr>
            <w:r w:rsidRPr="001413CF">
              <w:rPr>
                <w:rFonts w:ascii="Times New Roman" w:hAnsi="Times New Roman"/>
              </w:rPr>
              <w:t xml:space="preserve">взвешенные вещества, диоксид серы, оксид углерода, </w:t>
            </w:r>
            <w:r w:rsidR="006A3C6F" w:rsidRPr="001413CF">
              <w:rPr>
                <w:rFonts w:ascii="Times New Roman" w:hAnsi="Times New Roman"/>
              </w:rPr>
              <w:t>диоксид азота, оксид азота,</w:t>
            </w:r>
            <w:r w:rsidRPr="001413CF">
              <w:rPr>
                <w:rFonts w:ascii="Times New Roman" w:hAnsi="Times New Roman"/>
              </w:rPr>
              <w:t xml:space="preserve">сероводород, </w:t>
            </w:r>
            <w:r w:rsidR="002A0F86" w:rsidRPr="001413CF">
              <w:rPr>
                <w:rFonts w:ascii="Times New Roman" w:hAnsi="Times New Roman"/>
                <w:lang w:val="kk-KZ"/>
              </w:rPr>
              <w:t xml:space="preserve">аммиак, </w:t>
            </w:r>
            <w:r w:rsidRPr="001413CF">
              <w:rPr>
                <w:rFonts w:ascii="Times New Roman" w:hAnsi="Times New Roman"/>
              </w:rPr>
              <w:t>формальдегид</w:t>
            </w:r>
          </w:p>
        </w:tc>
      </w:tr>
      <w:tr w:rsidR="000A74EB" w:rsidRPr="001413CF">
        <w:tc>
          <w:tcPr>
            <w:tcW w:w="959" w:type="dxa"/>
            <w:vAlign w:val="center"/>
          </w:tcPr>
          <w:p w:rsidR="000A74EB" w:rsidRPr="001413CF" w:rsidRDefault="000A74EB" w:rsidP="00D4325B">
            <w:pPr>
              <w:jc w:val="center"/>
              <w:outlineLvl w:val="1"/>
              <w:rPr>
                <w:rFonts w:ascii="Times New Roman" w:hAnsi="Times New Roman"/>
              </w:rPr>
            </w:pPr>
            <w:r w:rsidRPr="001413CF">
              <w:rPr>
                <w:rFonts w:ascii="Times New Roman" w:hAnsi="Times New Roman"/>
              </w:rPr>
              <w:t>2</w:t>
            </w:r>
          </w:p>
        </w:tc>
        <w:tc>
          <w:tcPr>
            <w:tcW w:w="1276" w:type="dxa"/>
            <w:vAlign w:val="center"/>
          </w:tcPr>
          <w:p w:rsidR="000A74EB" w:rsidRPr="001413CF" w:rsidRDefault="000A74EB" w:rsidP="00D4325B">
            <w:pPr>
              <w:jc w:val="center"/>
              <w:outlineLvl w:val="1"/>
              <w:rPr>
                <w:rFonts w:ascii="Times New Roman" w:hAnsi="Times New Roman"/>
              </w:rPr>
            </w:pPr>
            <w:r w:rsidRPr="001413CF">
              <w:rPr>
                <w:rFonts w:ascii="Times New Roman" w:hAnsi="Times New Roman"/>
              </w:rPr>
              <w:t>каждые 20 минут</w:t>
            </w:r>
          </w:p>
        </w:tc>
        <w:tc>
          <w:tcPr>
            <w:tcW w:w="1884" w:type="dxa"/>
            <w:vAlign w:val="center"/>
          </w:tcPr>
          <w:p w:rsidR="000A74EB" w:rsidRPr="001413CF" w:rsidRDefault="000A74EB" w:rsidP="00D4325B">
            <w:pPr>
              <w:jc w:val="center"/>
              <w:outlineLvl w:val="1"/>
              <w:rPr>
                <w:rFonts w:ascii="Times New Roman" w:hAnsi="Times New Roman"/>
              </w:rPr>
            </w:pPr>
            <w:r w:rsidRPr="001413CF">
              <w:rPr>
                <w:rFonts w:ascii="Times New Roman" w:hAnsi="Times New Roman"/>
              </w:rPr>
              <w:t>в непрерывном режиме</w:t>
            </w:r>
          </w:p>
        </w:tc>
        <w:tc>
          <w:tcPr>
            <w:tcW w:w="2085" w:type="dxa"/>
            <w:vAlign w:val="center"/>
          </w:tcPr>
          <w:p w:rsidR="000A74EB" w:rsidRPr="001413CF" w:rsidRDefault="000A74EB" w:rsidP="00D4325B">
            <w:pPr>
              <w:jc w:val="center"/>
              <w:rPr>
                <w:rFonts w:ascii="Times New Roman" w:hAnsi="Times New Roman"/>
              </w:rPr>
            </w:pPr>
            <w:r w:rsidRPr="001413CF">
              <w:rPr>
                <w:rFonts w:ascii="Times New Roman" w:hAnsi="Times New Roman"/>
              </w:rPr>
              <w:t xml:space="preserve">ул. </w:t>
            </w:r>
            <w:r w:rsidR="00DF235E" w:rsidRPr="001413CF">
              <w:rPr>
                <w:rFonts w:ascii="Times New Roman" w:hAnsi="Times New Roman"/>
              </w:rPr>
              <w:t>Кунаева, 32</w:t>
            </w:r>
          </w:p>
        </w:tc>
        <w:tc>
          <w:tcPr>
            <w:tcW w:w="3685" w:type="dxa"/>
            <w:vAlign w:val="center"/>
          </w:tcPr>
          <w:p w:rsidR="000A74EB" w:rsidRPr="001413CF" w:rsidRDefault="000A74EB" w:rsidP="00D4325B">
            <w:pPr>
              <w:outlineLvl w:val="1"/>
              <w:rPr>
                <w:rFonts w:ascii="Times New Roman" w:hAnsi="Times New Roman"/>
              </w:rPr>
            </w:pPr>
            <w:r w:rsidRPr="001413CF">
              <w:rPr>
                <w:rFonts w:ascii="Times New Roman" w:hAnsi="Times New Roman"/>
              </w:rPr>
              <w:t>взвешенные частицы РМ-10, диоксид серы, оксид углерода, диоксид и оксид азота, сероводород, аммиак, формальдегид</w:t>
            </w:r>
            <w:r w:rsidR="00F05420" w:rsidRPr="001413CF">
              <w:rPr>
                <w:rFonts w:ascii="Times New Roman" w:hAnsi="Times New Roman"/>
              </w:rPr>
              <w:t>, сумма углеводородов, метан</w:t>
            </w:r>
          </w:p>
        </w:tc>
      </w:tr>
    </w:tbl>
    <w:p w:rsidR="001750B4" w:rsidRPr="001413CF" w:rsidRDefault="001750B4" w:rsidP="00D4325B">
      <w:pPr>
        <w:pStyle w:val="Style100"/>
        <w:widowControl/>
        <w:spacing w:line="0" w:lineRule="atLeast"/>
        <w:ind w:firstLine="708"/>
        <w:rPr>
          <w:rStyle w:val="FontStyle201"/>
          <w:sz w:val="28"/>
          <w:szCs w:val="28"/>
        </w:rPr>
      </w:pPr>
    </w:p>
    <w:p w:rsidR="00D85BB9" w:rsidRPr="001413CF" w:rsidRDefault="00F1297A" w:rsidP="00D4325B">
      <w:pPr>
        <w:pStyle w:val="21"/>
        <w:spacing w:line="0" w:lineRule="atLeast"/>
        <w:ind w:right="708" w:firstLine="0"/>
        <w:jc w:val="center"/>
        <w:rPr>
          <w:rFonts w:ascii="Times New Roman" w:hAnsi="Times New Roman"/>
          <w:noProof/>
          <w:sz w:val="26"/>
          <w:szCs w:val="26"/>
          <w:lang w:eastAsia="ru-RU" w:bidi="ar-SA"/>
        </w:rPr>
      </w:pPr>
      <w:r w:rsidRPr="001413CF">
        <w:rPr>
          <w:rFonts w:ascii="Times New Roman" w:hAnsi="Times New Roman"/>
          <w:noProof/>
          <w:sz w:val="26"/>
          <w:szCs w:val="26"/>
          <w:lang w:eastAsia="ru-RU" w:bidi="ar-SA"/>
        </w:rPr>
        <w:drawing>
          <wp:inline distT="0" distB="0" distL="0" distR="0">
            <wp:extent cx="6294541" cy="2708385"/>
            <wp:effectExtent l="19050" t="19050" r="11009" b="15765"/>
            <wp:docPr id="19" name="Рисунок 1" descr="Талдыкорган (зам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лдыкорган (замена)"/>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5550" cy="2713122"/>
                    </a:xfrm>
                    <a:prstGeom prst="rect">
                      <a:avLst/>
                    </a:prstGeom>
                    <a:noFill/>
                    <a:ln w="12700" cmpd="sng">
                      <a:solidFill>
                        <a:srgbClr val="000000"/>
                      </a:solidFill>
                      <a:miter lim="800000"/>
                      <a:headEnd/>
                      <a:tailEnd/>
                    </a:ln>
                    <a:effectLst/>
                  </pic:spPr>
                </pic:pic>
              </a:graphicData>
            </a:graphic>
          </wp:inline>
        </w:drawing>
      </w:r>
    </w:p>
    <w:p w:rsidR="000A74EB" w:rsidRPr="001413CF" w:rsidRDefault="005643C4" w:rsidP="00D4325B">
      <w:pPr>
        <w:jc w:val="center"/>
        <w:rPr>
          <w:rFonts w:ascii="Times New Roman" w:hAnsi="Times New Roman"/>
        </w:rPr>
      </w:pPr>
      <w:r w:rsidRPr="001413CF">
        <w:rPr>
          <w:rFonts w:ascii="Times New Roman" w:hAnsi="Times New Roman"/>
        </w:rPr>
        <w:t>Рис.</w:t>
      </w:r>
      <w:r w:rsidR="009921E9" w:rsidRPr="001413CF">
        <w:rPr>
          <w:rFonts w:ascii="Times New Roman" w:hAnsi="Times New Roman"/>
        </w:rPr>
        <w:t>3.2</w:t>
      </w:r>
      <w:r w:rsidR="000C0B3E" w:rsidRPr="001413CF">
        <w:rPr>
          <w:rFonts w:ascii="Times New Roman" w:hAnsi="Times New Roman"/>
        </w:rPr>
        <w:t>Схема</w:t>
      </w:r>
      <w:r w:rsidRPr="001413CF">
        <w:rPr>
          <w:rFonts w:ascii="Times New Roman" w:hAnsi="Times New Roman"/>
        </w:rPr>
        <w:t xml:space="preserve">расположения стационарной сети наблюдений за загрязнением атмосферного воздуха города </w:t>
      </w:r>
      <w:r w:rsidR="00B36078" w:rsidRPr="001413CF">
        <w:rPr>
          <w:rFonts w:ascii="Times New Roman" w:hAnsi="Times New Roman"/>
        </w:rPr>
        <w:t>Талдыкорган</w:t>
      </w:r>
    </w:p>
    <w:p w:rsidR="00A838C6" w:rsidRPr="001413CF" w:rsidRDefault="00A838C6" w:rsidP="00D4325B">
      <w:pPr>
        <w:tabs>
          <w:tab w:val="left" w:pos="8102"/>
          <w:tab w:val="right" w:pos="9637"/>
        </w:tabs>
        <w:jc w:val="right"/>
        <w:rPr>
          <w:rStyle w:val="FontStyle204"/>
        </w:rPr>
      </w:pPr>
    </w:p>
    <w:p w:rsidR="00C35CBC" w:rsidRPr="001413CF" w:rsidRDefault="00693170" w:rsidP="00D4325B">
      <w:pPr>
        <w:ind w:firstLine="709"/>
        <w:jc w:val="both"/>
        <w:rPr>
          <w:rFonts w:ascii="Times New Roman" w:hAnsi="Times New Roman"/>
          <w:b/>
          <w:i/>
          <w:sz w:val="28"/>
          <w:szCs w:val="28"/>
        </w:rPr>
      </w:pPr>
      <w:r w:rsidRPr="001413CF">
        <w:rPr>
          <w:rFonts w:ascii="Times New Roman" w:hAnsi="Times New Roman"/>
          <w:b/>
          <w:i/>
          <w:sz w:val="28"/>
          <w:szCs w:val="28"/>
        </w:rPr>
        <w:t>Общая оценка загрязнения атмосферы.</w:t>
      </w:r>
      <w:r w:rsidR="00DE3DD7" w:rsidRPr="001413CF">
        <w:rPr>
          <w:rFonts w:ascii="Times New Roman" w:hAnsi="Times New Roman"/>
          <w:sz w:val="28"/>
          <w:szCs w:val="28"/>
        </w:rPr>
        <w:t>П</w:t>
      </w:r>
      <w:r w:rsidRPr="001413CF">
        <w:rPr>
          <w:rFonts w:ascii="Times New Roman" w:hAnsi="Times New Roman"/>
          <w:sz w:val="28"/>
          <w:szCs w:val="28"/>
        </w:rPr>
        <w:t>о данным стационарной сети наблюдений(рис.3.</w:t>
      </w:r>
      <w:r w:rsidR="00540704" w:rsidRPr="001413CF">
        <w:rPr>
          <w:rFonts w:ascii="Times New Roman" w:hAnsi="Times New Roman"/>
          <w:sz w:val="28"/>
          <w:szCs w:val="28"/>
        </w:rPr>
        <w:t>2</w:t>
      </w:r>
      <w:r w:rsidRPr="001413CF">
        <w:rPr>
          <w:rFonts w:ascii="Times New Roman" w:hAnsi="Times New Roman"/>
          <w:sz w:val="28"/>
          <w:szCs w:val="28"/>
        </w:rPr>
        <w:t>) атмосферный воздух города в целом характериз</w:t>
      </w:r>
      <w:r w:rsidR="009C3655" w:rsidRPr="001413CF">
        <w:rPr>
          <w:rFonts w:ascii="Times New Roman" w:hAnsi="Times New Roman"/>
          <w:sz w:val="28"/>
          <w:szCs w:val="28"/>
        </w:rPr>
        <w:t xml:space="preserve">овался </w:t>
      </w:r>
      <w:r w:rsidR="009C3655" w:rsidRPr="001413CF">
        <w:rPr>
          <w:rFonts w:ascii="Times New Roman" w:hAnsi="Times New Roman"/>
          <w:b/>
          <w:i/>
          <w:sz w:val="28"/>
          <w:szCs w:val="28"/>
        </w:rPr>
        <w:t>низким</w:t>
      </w:r>
      <w:r w:rsidRPr="001413CF">
        <w:rPr>
          <w:rFonts w:ascii="Times New Roman" w:hAnsi="Times New Roman"/>
          <w:b/>
          <w:i/>
          <w:sz w:val="28"/>
          <w:szCs w:val="28"/>
        </w:rPr>
        <w:t>уровнем загрязнения</w:t>
      </w:r>
      <w:r w:rsidR="00ED313E" w:rsidRPr="001413CF">
        <w:rPr>
          <w:rFonts w:ascii="Times New Roman" w:hAnsi="Times New Roman"/>
          <w:sz w:val="28"/>
          <w:szCs w:val="28"/>
        </w:rPr>
        <w:t xml:space="preserve">, </w:t>
      </w:r>
      <w:r w:rsidR="000F1E47" w:rsidRPr="001413CF">
        <w:rPr>
          <w:rFonts w:ascii="Times New Roman" w:hAnsi="Times New Roman"/>
          <w:sz w:val="28"/>
          <w:szCs w:val="28"/>
        </w:rPr>
        <w:t>о</w:t>
      </w:r>
      <w:r w:rsidRPr="001413CF">
        <w:rPr>
          <w:rFonts w:ascii="Times New Roman" w:hAnsi="Times New Roman"/>
          <w:sz w:val="28"/>
          <w:szCs w:val="28"/>
        </w:rPr>
        <w:t>н определялся значени</w:t>
      </w:r>
      <w:r w:rsidR="00AD7D39" w:rsidRPr="001413CF">
        <w:rPr>
          <w:rFonts w:ascii="Times New Roman" w:hAnsi="Times New Roman"/>
          <w:sz w:val="28"/>
          <w:szCs w:val="28"/>
        </w:rPr>
        <w:t>ями</w:t>
      </w:r>
      <w:r w:rsidR="00DA0FC3" w:rsidRPr="001413CF">
        <w:rPr>
          <w:rFonts w:ascii="Times New Roman" w:hAnsi="Times New Roman"/>
          <w:sz w:val="28"/>
          <w:szCs w:val="28"/>
        </w:rPr>
        <w:t xml:space="preserve"> </w:t>
      </w:r>
      <w:r w:rsidR="00ED2F22" w:rsidRPr="001413CF">
        <w:rPr>
          <w:rFonts w:ascii="Times New Roman" w:hAnsi="Times New Roman"/>
          <w:sz w:val="28"/>
          <w:szCs w:val="28"/>
        </w:rPr>
        <w:t xml:space="preserve">СИ </w:t>
      </w:r>
      <w:r w:rsidR="00B646E3" w:rsidRPr="001413CF">
        <w:rPr>
          <w:rFonts w:ascii="Times New Roman" w:hAnsi="Times New Roman"/>
          <w:sz w:val="28"/>
          <w:szCs w:val="28"/>
        </w:rPr>
        <w:t xml:space="preserve">равным </w:t>
      </w:r>
      <w:r w:rsidR="009C3655" w:rsidRPr="001413CF">
        <w:rPr>
          <w:rFonts w:ascii="Times New Roman" w:hAnsi="Times New Roman"/>
          <w:sz w:val="28"/>
          <w:szCs w:val="28"/>
          <w:lang w:val="kk-KZ"/>
        </w:rPr>
        <w:t>1</w:t>
      </w:r>
      <w:r w:rsidR="00AD7D39" w:rsidRPr="001413CF">
        <w:rPr>
          <w:rFonts w:ascii="Times New Roman" w:hAnsi="Times New Roman"/>
          <w:sz w:val="28"/>
          <w:szCs w:val="28"/>
          <w:lang w:val="kk-KZ"/>
        </w:rPr>
        <w:t xml:space="preserve"> и </w:t>
      </w:r>
      <w:r w:rsidR="00E47A3A" w:rsidRPr="001413CF">
        <w:rPr>
          <w:rFonts w:ascii="Times New Roman" w:hAnsi="Times New Roman"/>
          <w:sz w:val="28"/>
          <w:szCs w:val="28"/>
        </w:rPr>
        <w:t>НП</w:t>
      </w:r>
      <w:r w:rsidR="00AD7D39" w:rsidRPr="001413CF">
        <w:rPr>
          <w:rFonts w:ascii="Times New Roman" w:hAnsi="Times New Roman"/>
          <w:sz w:val="28"/>
          <w:szCs w:val="28"/>
        </w:rPr>
        <w:t>=</w:t>
      </w:r>
      <w:r w:rsidR="00C35CBC" w:rsidRPr="001413CF">
        <w:rPr>
          <w:rFonts w:ascii="Times New Roman" w:hAnsi="Times New Roman"/>
          <w:sz w:val="28"/>
          <w:szCs w:val="28"/>
          <w:lang w:val="kk-KZ"/>
        </w:rPr>
        <w:t>0</w:t>
      </w:r>
      <w:r w:rsidR="00E47A3A" w:rsidRPr="001413CF">
        <w:rPr>
          <w:rFonts w:ascii="Times New Roman" w:hAnsi="Times New Roman"/>
          <w:sz w:val="28"/>
          <w:szCs w:val="28"/>
        </w:rPr>
        <w:t>%</w:t>
      </w:r>
      <w:r w:rsidR="0014314C" w:rsidRPr="001413CF">
        <w:rPr>
          <w:rFonts w:ascii="Times New Roman" w:hAnsi="Times New Roman"/>
          <w:sz w:val="28"/>
          <w:szCs w:val="28"/>
        </w:rPr>
        <w:t>(рис. 1, 2)</w:t>
      </w:r>
      <w:r w:rsidR="00287B2C" w:rsidRPr="001413CF">
        <w:rPr>
          <w:rFonts w:ascii="Times New Roman" w:hAnsi="Times New Roman"/>
          <w:sz w:val="28"/>
          <w:szCs w:val="28"/>
          <w:lang w:val="kk-KZ"/>
        </w:rPr>
        <w:t>.</w:t>
      </w:r>
    </w:p>
    <w:p w:rsidR="00693170" w:rsidRPr="001413CF" w:rsidRDefault="00515817" w:rsidP="00D4325B">
      <w:pPr>
        <w:ind w:firstLine="709"/>
        <w:jc w:val="both"/>
        <w:rPr>
          <w:rFonts w:ascii="Times New Roman" w:hAnsi="Times New Roman"/>
          <w:sz w:val="28"/>
          <w:szCs w:val="28"/>
        </w:rPr>
      </w:pPr>
      <w:r w:rsidRPr="001413CF">
        <w:rPr>
          <w:rFonts w:ascii="Times New Roman" w:hAnsi="Times New Roman"/>
          <w:sz w:val="28"/>
          <w:szCs w:val="28"/>
        </w:rPr>
        <w:t>В целом по городу</w:t>
      </w:r>
      <w:r w:rsidR="00BD1F57" w:rsidRPr="001413CF">
        <w:rPr>
          <w:rFonts w:ascii="Times New Roman" w:hAnsi="Times New Roman"/>
          <w:sz w:val="28"/>
          <w:szCs w:val="28"/>
          <w:vertAlign w:val="subscript"/>
        </w:rPr>
        <w:t>.</w:t>
      </w:r>
      <w:r w:rsidR="008E110E" w:rsidRPr="001413CF">
        <w:rPr>
          <w:rFonts w:ascii="Times New Roman" w:hAnsi="Times New Roman"/>
          <w:sz w:val="28"/>
          <w:szCs w:val="28"/>
        </w:rPr>
        <w:t>ср</w:t>
      </w:r>
      <w:r w:rsidR="00CF54ED" w:rsidRPr="001413CF">
        <w:rPr>
          <w:rFonts w:ascii="Times New Roman" w:hAnsi="Times New Roman"/>
          <w:sz w:val="28"/>
          <w:szCs w:val="28"/>
        </w:rPr>
        <w:t>еднемесячная концентрация</w:t>
      </w:r>
      <w:r w:rsidR="00D16ED8" w:rsidRPr="001413CF">
        <w:rPr>
          <w:rFonts w:ascii="Times New Roman" w:hAnsi="Times New Roman"/>
          <w:sz w:val="28"/>
          <w:szCs w:val="28"/>
        </w:rPr>
        <w:t xml:space="preserve"> диоксида азота составила 1,2</w:t>
      </w:r>
      <w:r w:rsidR="00DA0FC3" w:rsidRPr="001413CF">
        <w:rPr>
          <w:rFonts w:ascii="Times New Roman" w:hAnsi="Times New Roman"/>
          <w:sz w:val="28"/>
          <w:szCs w:val="28"/>
        </w:rPr>
        <w:t xml:space="preserve"> </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00CF54ED" w:rsidRPr="001413CF">
        <w:rPr>
          <w:rFonts w:ascii="Times New Roman" w:hAnsi="Times New Roman"/>
          <w:sz w:val="28"/>
          <w:szCs w:val="28"/>
        </w:rPr>
        <w:t xml:space="preserve"> остальные загрязняющие</w:t>
      </w:r>
      <w:r w:rsidR="00792993" w:rsidRPr="001413CF">
        <w:rPr>
          <w:rFonts w:ascii="Times New Roman" w:hAnsi="Times New Roman"/>
          <w:sz w:val="28"/>
          <w:szCs w:val="28"/>
        </w:rPr>
        <w:t xml:space="preserve"> веществ</w:t>
      </w:r>
      <w:r w:rsidR="00CF54ED" w:rsidRPr="001413CF">
        <w:rPr>
          <w:rFonts w:ascii="Times New Roman" w:hAnsi="Times New Roman"/>
          <w:sz w:val="28"/>
          <w:szCs w:val="28"/>
        </w:rPr>
        <w:t xml:space="preserve">а </w:t>
      </w:r>
      <w:r w:rsidR="00792993" w:rsidRPr="001413CF">
        <w:rPr>
          <w:rFonts w:ascii="Times New Roman" w:hAnsi="Times New Roman"/>
          <w:sz w:val="28"/>
          <w:szCs w:val="28"/>
        </w:rPr>
        <w:t>не превышали ПДК</w:t>
      </w:r>
      <w:r w:rsidR="00693170" w:rsidRPr="001413CF">
        <w:rPr>
          <w:rFonts w:ascii="Times New Roman" w:hAnsi="Times New Roman"/>
          <w:sz w:val="28"/>
          <w:szCs w:val="28"/>
        </w:rPr>
        <w:t>.</w:t>
      </w:r>
    </w:p>
    <w:p w:rsidR="00150C1E" w:rsidRPr="001413CF" w:rsidRDefault="00150C1E" w:rsidP="00D4325B">
      <w:pPr>
        <w:ind w:firstLine="709"/>
        <w:jc w:val="both"/>
        <w:rPr>
          <w:rFonts w:ascii="Times New Roman" w:hAnsi="Times New Roman"/>
          <w:sz w:val="28"/>
          <w:szCs w:val="28"/>
        </w:rPr>
      </w:pPr>
      <w:r w:rsidRPr="001413CF">
        <w:rPr>
          <w:rFonts w:ascii="Times New Roman" w:hAnsi="Times New Roman"/>
          <w:sz w:val="28"/>
          <w:szCs w:val="28"/>
        </w:rPr>
        <w:t xml:space="preserve">За </w:t>
      </w:r>
      <w:r w:rsidR="00D336D6" w:rsidRPr="001413CF">
        <w:rPr>
          <w:rFonts w:ascii="Times New Roman" w:hAnsi="Times New Roman"/>
          <w:sz w:val="28"/>
          <w:szCs w:val="28"/>
          <w:lang w:val="kk-KZ"/>
        </w:rPr>
        <w:t xml:space="preserve">октябрь </w:t>
      </w:r>
      <w:r w:rsidRPr="001413CF">
        <w:rPr>
          <w:rFonts w:ascii="Times New Roman" w:hAnsi="Times New Roman"/>
          <w:sz w:val="28"/>
          <w:szCs w:val="28"/>
        </w:rPr>
        <w:t>месяц по городу зафиксированы</w:t>
      </w:r>
      <w:r w:rsidR="00DA0FC3" w:rsidRPr="001413CF">
        <w:rPr>
          <w:rFonts w:ascii="Times New Roman" w:hAnsi="Times New Roman"/>
          <w:sz w:val="28"/>
          <w:szCs w:val="28"/>
        </w:rPr>
        <w:t xml:space="preserve"> </w:t>
      </w:r>
      <w:r w:rsidRPr="001413CF">
        <w:rPr>
          <w:rFonts w:ascii="Times New Roman" w:hAnsi="Times New Roman"/>
          <w:sz w:val="28"/>
          <w:szCs w:val="28"/>
        </w:rPr>
        <w:t xml:space="preserve">превышения более 1 </w:t>
      </w:r>
      <w:r w:rsidR="00F03BA4" w:rsidRPr="001413CF">
        <w:rPr>
          <w:rFonts w:ascii="Times New Roman" w:hAnsi="Times New Roman"/>
          <w:sz w:val="28"/>
          <w:szCs w:val="28"/>
        </w:rPr>
        <w:t>ПДК</w:t>
      </w:r>
      <w:r w:rsidR="00F03BA4" w:rsidRPr="001413CF">
        <w:rPr>
          <w:rFonts w:ascii="Times New Roman" w:hAnsi="Times New Roman"/>
          <w:sz w:val="28"/>
          <w:szCs w:val="28"/>
          <w:vertAlign w:val="subscript"/>
        </w:rPr>
        <w:t>м</w:t>
      </w:r>
      <w:r w:rsidR="00CF54ED" w:rsidRPr="001413CF">
        <w:rPr>
          <w:rFonts w:ascii="Times New Roman" w:hAnsi="Times New Roman"/>
          <w:sz w:val="28"/>
          <w:szCs w:val="28"/>
          <w:vertAlign w:val="subscript"/>
        </w:rPr>
        <w:t>.</w:t>
      </w:r>
      <w:r w:rsidR="00D86637" w:rsidRPr="001413CF">
        <w:rPr>
          <w:rFonts w:ascii="Times New Roman" w:hAnsi="Times New Roman"/>
          <w:sz w:val="28"/>
          <w:szCs w:val="28"/>
          <w:vertAlign w:val="subscript"/>
          <w:lang w:val="kk-KZ"/>
        </w:rPr>
        <w:t xml:space="preserve">р </w:t>
      </w:r>
      <w:r w:rsidRPr="001413CF">
        <w:rPr>
          <w:rFonts w:ascii="Times New Roman" w:hAnsi="Times New Roman"/>
          <w:sz w:val="28"/>
          <w:szCs w:val="28"/>
        </w:rPr>
        <w:t>по диоксиду азота –</w:t>
      </w:r>
      <w:r w:rsidR="00CF54ED" w:rsidRPr="001413CF">
        <w:rPr>
          <w:rFonts w:ascii="Times New Roman" w:hAnsi="Times New Roman"/>
          <w:sz w:val="28"/>
          <w:szCs w:val="28"/>
          <w:lang w:val="kk-KZ"/>
        </w:rPr>
        <w:t>1 случай</w:t>
      </w:r>
      <w:r w:rsidRPr="001413CF">
        <w:rPr>
          <w:rFonts w:ascii="Times New Roman" w:hAnsi="Times New Roman"/>
          <w:sz w:val="28"/>
          <w:szCs w:val="28"/>
        </w:rPr>
        <w:t>(таблица 1).</w:t>
      </w:r>
    </w:p>
    <w:p w:rsidR="00150C1E" w:rsidRPr="001413CF" w:rsidRDefault="00150C1E" w:rsidP="00D4325B">
      <w:pPr>
        <w:ind w:firstLine="709"/>
        <w:jc w:val="both"/>
        <w:rPr>
          <w:rFonts w:ascii="Times New Roman" w:hAnsi="Times New Roman"/>
          <w:sz w:val="28"/>
          <w:szCs w:val="28"/>
        </w:rPr>
      </w:pPr>
    </w:p>
    <w:p w:rsidR="00AC65A9" w:rsidRPr="001413CF" w:rsidRDefault="00AC65A9" w:rsidP="00D4325B">
      <w:pPr>
        <w:pStyle w:val="a9"/>
        <w:numPr>
          <w:ilvl w:val="1"/>
          <w:numId w:val="15"/>
        </w:numPr>
        <w:spacing w:after="0"/>
        <w:ind w:left="0" w:firstLine="0"/>
        <w:jc w:val="center"/>
        <w:rPr>
          <w:rFonts w:ascii="Times New Roman" w:hAnsi="Times New Roman"/>
          <w:b/>
          <w:sz w:val="28"/>
          <w:szCs w:val="28"/>
        </w:rPr>
      </w:pPr>
      <w:r w:rsidRPr="001413CF">
        <w:rPr>
          <w:rFonts w:ascii="Times New Roman" w:hAnsi="Times New Roman"/>
          <w:b/>
          <w:sz w:val="28"/>
          <w:szCs w:val="28"/>
        </w:rPr>
        <w:t>Качество поверхностных вод на территории Алматинской области</w:t>
      </w:r>
    </w:p>
    <w:p w:rsidR="00354E3E" w:rsidRPr="001413CF" w:rsidRDefault="00354E3E" w:rsidP="00D4325B">
      <w:pPr>
        <w:pStyle w:val="a9"/>
        <w:spacing w:after="0"/>
        <w:ind w:left="0"/>
        <w:jc w:val="both"/>
        <w:rPr>
          <w:rFonts w:ascii="Times New Roman" w:hAnsi="Times New Roman"/>
          <w:b/>
          <w:sz w:val="28"/>
          <w:szCs w:val="28"/>
        </w:rPr>
      </w:pPr>
    </w:p>
    <w:p w:rsidR="00150890" w:rsidRPr="001413CF" w:rsidRDefault="00150890" w:rsidP="00150890">
      <w:pPr>
        <w:ind w:firstLine="709"/>
        <w:jc w:val="both"/>
        <w:rPr>
          <w:rFonts w:ascii="Times New Roman" w:hAnsi="Times New Roman"/>
          <w:sz w:val="28"/>
          <w:szCs w:val="28"/>
          <w:lang w:val="kk-KZ"/>
        </w:rPr>
      </w:pPr>
      <w:r w:rsidRPr="001413CF">
        <w:rPr>
          <w:rFonts w:ascii="Times New Roman" w:hAnsi="Times New Roman"/>
          <w:sz w:val="28"/>
          <w:szCs w:val="28"/>
        </w:rPr>
        <w:t xml:space="preserve">Наблюдения за загрязнением поверхностных вод на территории Алматинской области проводились на 8-ми водных объектах (реки Иле, Текес, Коргас, Киши Алматы, Есентай, Улькен Алматы, </w:t>
      </w:r>
      <w:r w:rsidRPr="001413CF">
        <w:rPr>
          <w:rFonts w:ascii="Times New Roman" w:hAnsi="Times New Roman"/>
          <w:sz w:val="28"/>
          <w:szCs w:val="28"/>
          <w:lang w:val="kk-KZ"/>
        </w:rPr>
        <w:t>вдхр.</w:t>
      </w:r>
      <w:r w:rsidRPr="001413CF">
        <w:rPr>
          <w:rFonts w:ascii="Times New Roman" w:hAnsi="Times New Roman"/>
          <w:sz w:val="28"/>
          <w:szCs w:val="28"/>
        </w:rPr>
        <w:t xml:space="preserve"> Капшагай</w:t>
      </w:r>
      <w:r w:rsidRPr="001413CF">
        <w:rPr>
          <w:rFonts w:ascii="Times New Roman" w:hAnsi="Times New Roman"/>
          <w:sz w:val="28"/>
          <w:szCs w:val="28"/>
          <w:lang w:val="kk-KZ"/>
        </w:rPr>
        <w:t xml:space="preserve">, оз.Улькен Алматы </w:t>
      </w:r>
      <w:r w:rsidRPr="001413CF">
        <w:rPr>
          <w:rFonts w:ascii="Times New Roman" w:hAnsi="Times New Roman"/>
          <w:sz w:val="28"/>
          <w:szCs w:val="28"/>
        </w:rPr>
        <w:t>)</w:t>
      </w:r>
      <w:r w:rsidRPr="001413CF">
        <w:rPr>
          <w:rFonts w:ascii="Times New Roman" w:hAnsi="Times New Roman"/>
          <w:sz w:val="28"/>
          <w:szCs w:val="28"/>
          <w:lang w:val="kk-KZ"/>
        </w:rPr>
        <w:t>.</w:t>
      </w:r>
    </w:p>
    <w:p w:rsidR="00150890" w:rsidRPr="001413CF" w:rsidRDefault="00150890" w:rsidP="00150890">
      <w:pPr>
        <w:pStyle w:val="a9"/>
        <w:tabs>
          <w:tab w:val="left" w:pos="3060"/>
        </w:tabs>
        <w:spacing w:after="0"/>
        <w:ind w:left="0" w:firstLine="720"/>
        <w:jc w:val="both"/>
        <w:rPr>
          <w:rFonts w:ascii="Times New Roman" w:hAnsi="Times New Roman"/>
          <w:sz w:val="28"/>
          <w:szCs w:val="28"/>
          <w:lang w:val="kk-KZ"/>
        </w:rPr>
      </w:pPr>
      <w:r w:rsidRPr="001413CF">
        <w:rPr>
          <w:rFonts w:ascii="Times New Roman" w:hAnsi="Times New Roman"/>
          <w:sz w:val="28"/>
          <w:szCs w:val="28"/>
        </w:rPr>
        <w:t xml:space="preserve">Река Иле берёт свое начало на территории Китая в предгорьях </w:t>
      </w:r>
      <w:hyperlink r:id="rId41" w:tooltip="Тянь-Шань" w:history="1">
        <w:r w:rsidRPr="001413CF">
          <w:rPr>
            <w:rFonts w:ascii="Times New Roman" w:hAnsi="Times New Roman"/>
            <w:sz w:val="28"/>
            <w:szCs w:val="28"/>
          </w:rPr>
          <w:t>Тянь-Шан</w:t>
        </w:r>
      </w:hyperlink>
      <w:r w:rsidRPr="001413CF">
        <w:rPr>
          <w:rFonts w:ascii="Times New Roman" w:hAnsi="Times New Roman"/>
          <w:sz w:val="28"/>
          <w:szCs w:val="28"/>
        </w:rPr>
        <w:t xml:space="preserve">я и является одной из крупнейших трансграничных рек </w:t>
      </w:r>
      <w:hyperlink r:id="rId42" w:tooltip="Казахстан" w:history="1">
        <w:r w:rsidRPr="001413CF">
          <w:rPr>
            <w:rFonts w:ascii="Times New Roman" w:hAnsi="Times New Roman"/>
            <w:sz w:val="28"/>
            <w:szCs w:val="28"/>
          </w:rPr>
          <w:t>Казахстана</w:t>
        </w:r>
      </w:hyperlink>
      <w:r w:rsidRPr="001413CF">
        <w:rPr>
          <w:rFonts w:ascii="Times New Roman" w:hAnsi="Times New Roman"/>
          <w:sz w:val="28"/>
          <w:szCs w:val="28"/>
        </w:rPr>
        <w:t xml:space="preserve">. С территории Алматинской области впадает в западную часть озера </w:t>
      </w:r>
      <w:hyperlink r:id="rId43" w:tooltip="Балхаш (озеро)" w:history="1">
        <w:r w:rsidRPr="001413CF">
          <w:rPr>
            <w:rFonts w:ascii="Times New Roman" w:hAnsi="Times New Roman"/>
            <w:sz w:val="28"/>
            <w:szCs w:val="28"/>
          </w:rPr>
          <w:t>Балкаш</w:t>
        </w:r>
      </w:hyperlink>
      <w:r w:rsidRPr="001413CF">
        <w:rPr>
          <w:rFonts w:ascii="Times New Roman" w:hAnsi="Times New Roman"/>
          <w:sz w:val="28"/>
          <w:szCs w:val="28"/>
        </w:rPr>
        <w:t xml:space="preserve">. Реки Текес, Улькен Алматы, Киши Алматы являются левобережными притоками реки Иле. Река Есентай рукав реки Киши Алматы. Правобережным притоком реки Иле является река Коргас. </w:t>
      </w:r>
    </w:p>
    <w:p w:rsidR="00150890" w:rsidRPr="001413CF" w:rsidRDefault="00150890" w:rsidP="00150890">
      <w:pPr>
        <w:ind w:firstLine="709"/>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Иле</w:t>
      </w:r>
      <w:r w:rsidRPr="001413CF">
        <w:rPr>
          <w:rFonts w:ascii="Times New Roman" w:hAnsi="Times New Roman"/>
          <w:sz w:val="28"/>
          <w:szCs w:val="28"/>
        </w:rPr>
        <w:t xml:space="preserve"> температура воды находится на уровне 8,6 ºC, водородный показатель 8,1, концентрация растворенного в воде кислорода 8,5 мг/дм3, БПК</w:t>
      </w:r>
      <w:r w:rsidRPr="001413CF">
        <w:rPr>
          <w:rFonts w:ascii="Times New Roman" w:hAnsi="Times New Roman"/>
          <w:sz w:val="28"/>
          <w:szCs w:val="28"/>
          <w:vertAlign w:val="subscript"/>
        </w:rPr>
        <w:t>5</w:t>
      </w:r>
      <w:r w:rsidRPr="001413CF">
        <w:rPr>
          <w:rFonts w:ascii="Times New Roman" w:hAnsi="Times New Roman"/>
          <w:sz w:val="28"/>
          <w:szCs w:val="28"/>
        </w:rPr>
        <w:t xml:space="preserve"> 0,7</w:t>
      </w:r>
      <w:r w:rsidR="009975C8" w:rsidRPr="001413CF">
        <w:rPr>
          <w:rFonts w:ascii="Times New Roman" w:hAnsi="Times New Roman"/>
          <w:sz w:val="28"/>
          <w:szCs w:val="28"/>
          <w:lang w:val="kk-KZ"/>
        </w:rPr>
        <w:t>7</w:t>
      </w:r>
      <w:r w:rsidRPr="001413CF">
        <w:rPr>
          <w:rFonts w:ascii="Times New Roman" w:hAnsi="Times New Roman"/>
          <w:sz w:val="28"/>
          <w:szCs w:val="28"/>
        </w:rPr>
        <w:t xml:space="preserve"> мг/дм3. Превышения ПДК были зафиксированы по веществам из групп  тяжелых металлов (медь – 1,1 ПДК), биогенных веществ (железо общее – 1,2 ПДК, азот нитритный -2,1 ПДК).</w:t>
      </w:r>
    </w:p>
    <w:p w:rsidR="00150890" w:rsidRPr="001413CF" w:rsidRDefault="00150890" w:rsidP="00150890">
      <w:pPr>
        <w:ind w:firstLine="709"/>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Текес</w:t>
      </w:r>
      <w:r w:rsidRPr="001413CF">
        <w:rPr>
          <w:rFonts w:ascii="Times New Roman" w:hAnsi="Times New Roman"/>
          <w:sz w:val="28"/>
          <w:szCs w:val="28"/>
        </w:rPr>
        <w:t xml:space="preserve"> температура воды находится на уровне 7,2ºC, водородный показатель 7,9, концентрация растворенного в воде кислорода 9,3 мг/дм3, БПК</w:t>
      </w:r>
      <w:r w:rsidRPr="001413CF">
        <w:rPr>
          <w:rFonts w:ascii="Times New Roman" w:hAnsi="Times New Roman"/>
          <w:sz w:val="28"/>
          <w:szCs w:val="28"/>
          <w:vertAlign w:val="subscript"/>
        </w:rPr>
        <w:t>5</w:t>
      </w:r>
      <w:r w:rsidRPr="001413CF">
        <w:rPr>
          <w:rFonts w:ascii="Times New Roman" w:hAnsi="Times New Roman"/>
          <w:sz w:val="28"/>
          <w:szCs w:val="28"/>
        </w:rPr>
        <w:t xml:space="preserve"> 2,1 мг/дм3. Превышения ПДК были зафиксированы по веществам из групп тяжелых металлов (медь – 2,5 ПДК, марганец – 3,7 ПДК), биогенных веществ (железо общее – 2,5 ПДК, азот нитритный-1,8ПДК), главных ионов (сульфаты – 1,2 ПДК).</w:t>
      </w:r>
    </w:p>
    <w:p w:rsidR="00150890" w:rsidRPr="001413CF" w:rsidRDefault="00150890" w:rsidP="00150890">
      <w:pPr>
        <w:ind w:firstLine="709"/>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Коргас</w:t>
      </w:r>
      <w:r w:rsidRPr="001413CF">
        <w:rPr>
          <w:rFonts w:ascii="Times New Roman" w:hAnsi="Times New Roman"/>
          <w:sz w:val="28"/>
          <w:szCs w:val="28"/>
        </w:rPr>
        <w:t xml:space="preserve"> температура воды находится на уровне 13,3 ºC, водородный показатель – 8,1, концентрация растворенного в воде кислорода – 10,7 мг/дм3, БПК</w:t>
      </w:r>
      <w:r w:rsidRPr="001413CF">
        <w:rPr>
          <w:rFonts w:ascii="Times New Roman" w:hAnsi="Times New Roman"/>
          <w:sz w:val="28"/>
          <w:szCs w:val="28"/>
          <w:vertAlign w:val="subscript"/>
        </w:rPr>
        <w:t>5</w:t>
      </w:r>
      <w:r w:rsidRPr="001413CF">
        <w:rPr>
          <w:rFonts w:ascii="Times New Roman" w:hAnsi="Times New Roman"/>
          <w:sz w:val="28"/>
          <w:szCs w:val="28"/>
        </w:rPr>
        <w:t xml:space="preserve"> – 1,4 мг/дм3. Превышения ПДК были зафиксированы по веществам из групп тяжелых металлов (медь – 2,0 ПДК, марганец – 4,5 ПДК), и биогенных веществ (железо общее – 5,0 ПДК, азот нитритный-1,5ПДК).</w:t>
      </w:r>
    </w:p>
    <w:p w:rsidR="00150890" w:rsidRPr="001413CF" w:rsidRDefault="00150890" w:rsidP="00150890">
      <w:pPr>
        <w:ind w:firstLine="709"/>
        <w:jc w:val="both"/>
        <w:rPr>
          <w:rFonts w:ascii="Times New Roman" w:hAnsi="Times New Roman"/>
          <w:sz w:val="28"/>
          <w:szCs w:val="28"/>
        </w:rPr>
      </w:pPr>
      <w:r w:rsidRPr="001413CF">
        <w:rPr>
          <w:rFonts w:ascii="Times New Roman" w:hAnsi="Times New Roman"/>
          <w:sz w:val="28"/>
          <w:szCs w:val="28"/>
        </w:rPr>
        <w:t xml:space="preserve">В вдхр. </w:t>
      </w:r>
      <w:r w:rsidRPr="001413CF">
        <w:rPr>
          <w:rFonts w:ascii="Times New Roman" w:hAnsi="Times New Roman"/>
          <w:b/>
          <w:sz w:val="28"/>
          <w:szCs w:val="28"/>
        </w:rPr>
        <w:t>Капшагай</w:t>
      </w:r>
      <w:r w:rsidRPr="001413CF">
        <w:rPr>
          <w:rFonts w:ascii="Times New Roman" w:hAnsi="Times New Roman"/>
          <w:sz w:val="28"/>
          <w:szCs w:val="28"/>
        </w:rPr>
        <w:t xml:space="preserve"> температура воды находится на уровне 14,3 ºC, водородный показатель 7,9, концентрация растворенного в воде кислорода – 9,1 мг/дм3, БПК</w:t>
      </w:r>
      <w:r w:rsidRPr="001413CF">
        <w:rPr>
          <w:rFonts w:ascii="Times New Roman" w:hAnsi="Times New Roman"/>
          <w:sz w:val="28"/>
          <w:szCs w:val="28"/>
          <w:vertAlign w:val="subscript"/>
        </w:rPr>
        <w:t>5</w:t>
      </w:r>
      <w:r w:rsidRPr="001413CF">
        <w:rPr>
          <w:rFonts w:ascii="Times New Roman" w:hAnsi="Times New Roman"/>
          <w:sz w:val="28"/>
          <w:szCs w:val="28"/>
        </w:rPr>
        <w:t xml:space="preserve"> – 0,6 мг/дм3. Превышения ПДК были зафиксированы по веществам из групп биогенных веществ (азот нитритный – 1,2 ПДК), тяжелых металлов (медь – 2,6 ПДК).</w:t>
      </w:r>
    </w:p>
    <w:p w:rsidR="00150890" w:rsidRPr="001413CF" w:rsidRDefault="00150890" w:rsidP="00150890">
      <w:pPr>
        <w:ind w:firstLine="709"/>
        <w:jc w:val="both"/>
        <w:rPr>
          <w:rFonts w:ascii="Times New Roman" w:hAnsi="Times New Roman"/>
          <w:sz w:val="28"/>
          <w:szCs w:val="28"/>
        </w:rPr>
      </w:pPr>
      <w:r w:rsidRPr="001413CF">
        <w:rPr>
          <w:rFonts w:ascii="Times New Roman" w:hAnsi="Times New Roman"/>
          <w:sz w:val="28"/>
          <w:szCs w:val="28"/>
        </w:rPr>
        <w:lastRenderedPageBreak/>
        <w:t xml:space="preserve">В реке </w:t>
      </w:r>
      <w:r w:rsidRPr="001413CF">
        <w:rPr>
          <w:rFonts w:ascii="Times New Roman" w:hAnsi="Times New Roman"/>
          <w:b/>
          <w:sz w:val="28"/>
          <w:szCs w:val="28"/>
        </w:rPr>
        <w:t>Киши Алматы</w:t>
      </w:r>
      <w:r w:rsidRPr="001413CF">
        <w:rPr>
          <w:rFonts w:ascii="Times New Roman" w:hAnsi="Times New Roman"/>
          <w:sz w:val="28"/>
          <w:szCs w:val="28"/>
        </w:rPr>
        <w:t xml:space="preserve"> температура воды находится на уровне 9,7 ºC, водородный показатель 8,08, концентрация растворенного в воде кислорода – 10,0 мг/дм3, БПК</w:t>
      </w:r>
      <w:r w:rsidRPr="001413CF">
        <w:rPr>
          <w:rFonts w:ascii="Times New Roman" w:hAnsi="Times New Roman"/>
          <w:sz w:val="28"/>
          <w:szCs w:val="28"/>
          <w:vertAlign w:val="subscript"/>
        </w:rPr>
        <w:t>5</w:t>
      </w:r>
      <w:r w:rsidRPr="001413CF">
        <w:rPr>
          <w:rFonts w:ascii="Times New Roman" w:hAnsi="Times New Roman"/>
          <w:sz w:val="28"/>
          <w:szCs w:val="28"/>
        </w:rPr>
        <w:t xml:space="preserve"> – 0,9 мг/дм3. Превышения ПДК были зафиксированы по веществам из групп тяжелых металлов (медь – 2,0 ПДК).</w:t>
      </w:r>
    </w:p>
    <w:p w:rsidR="00150890" w:rsidRPr="001413CF" w:rsidRDefault="00150890" w:rsidP="00150890">
      <w:pPr>
        <w:ind w:firstLine="709"/>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Улькен Алматы</w:t>
      </w:r>
      <w:r w:rsidRPr="001413CF">
        <w:rPr>
          <w:rFonts w:ascii="Times New Roman" w:hAnsi="Times New Roman"/>
          <w:sz w:val="28"/>
          <w:szCs w:val="28"/>
        </w:rPr>
        <w:t xml:space="preserve"> температура воды находится на уровне 10,2 ºC, водородный показатель 8,03, концентрация растворенного в воде кислорода – 9,5 мг/дм3, БПК</w:t>
      </w:r>
      <w:r w:rsidRPr="001413CF">
        <w:rPr>
          <w:rFonts w:ascii="Times New Roman" w:hAnsi="Times New Roman"/>
          <w:sz w:val="28"/>
          <w:szCs w:val="28"/>
          <w:vertAlign w:val="subscript"/>
        </w:rPr>
        <w:t>5</w:t>
      </w:r>
      <w:r w:rsidRPr="001413CF">
        <w:rPr>
          <w:rFonts w:ascii="Times New Roman" w:hAnsi="Times New Roman"/>
          <w:sz w:val="28"/>
          <w:szCs w:val="28"/>
        </w:rPr>
        <w:t xml:space="preserve"> - 0,6 мг/дм3. Превышения ПДК было зафиксировано по веществам из группбиогенных веществ (железо общее – 1,1 ПДК).</w:t>
      </w:r>
    </w:p>
    <w:p w:rsidR="00150890" w:rsidRPr="001413CF" w:rsidRDefault="00150890" w:rsidP="00150890">
      <w:pPr>
        <w:ind w:firstLine="709"/>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Есентай</w:t>
      </w:r>
      <w:r w:rsidRPr="001413CF">
        <w:rPr>
          <w:rFonts w:ascii="Times New Roman" w:hAnsi="Times New Roman"/>
          <w:sz w:val="28"/>
          <w:szCs w:val="28"/>
        </w:rPr>
        <w:t xml:space="preserve"> температура воды находится на уровне 12,3 ºC, водородный показатель 8,06, концентрация растворенного в воде кислорода – 9,15 мг/дм3, БПК</w:t>
      </w:r>
      <w:r w:rsidRPr="001413CF">
        <w:rPr>
          <w:rFonts w:ascii="Times New Roman" w:hAnsi="Times New Roman"/>
          <w:sz w:val="28"/>
          <w:szCs w:val="28"/>
          <w:vertAlign w:val="subscript"/>
        </w:rPr>
        <w:t>5</w:t>
      </w:r>
      <w:r w:rsidRPr="001413CF">
        <w:rPr>
          <w:rFonts w:ascii="Times New Roman" w:hAnsi="Times New Roman"/>
          <w:sz w:val="28"/>
          <w:szCs w:val="28"/>
        </w:rPr>
        <w:t xml:space="preserve"> – 1,05 мг/дм3. Превышения ПДК было зафиксировано по веществам из групп биогенных веществ (азот нитритный – 1,1ПДК), тяжелых металлов (медь – 1,3 ПДК).</w:t>
      </w:r>
    </w:p>
    <w:p w:rsidR="00150890" w:rsidRPr="001413CF" w:rsidRDefault="00150890" w:rsidP="00150890">
      <w:pPr>
        <w:ind w:firstLine="709"/>
        <w:jc w:val="both"/>
        <w:rPr>
          <w:rFonts w:ascii="Times New Roman" w:hAnsi="Times New Roman"/>
          <w:sz w:val="28"/>
          <w:szCs w:val="28"/>
        </w:rPr>
      </w:pPr>
      <w:r w:rsidRPr="001413CF">
        <w:rPr>
          <w:rFonts w:ascii="Times New Roman" w:hAnsi="Times New Roman"/>
          <w:sz w:val="28"/>
          <w:szCs w:val="28"/>
        </w:rPr>
        <w:t xml:space="preserve">В озере </w:t>
      </w:r>
      <w:r w:rsidRPr="001413CF">
        <w:rPr>
          <w:rFonts w:ascii="Times New Roman" w:hAnsi="Times New Roman"/>
          <w:b/>
          <w:sz w:val="28"/>
          <w:szCs w:val="28"/>
        </w:rPr>
        <w:t>Улькен Алматы</w:t>
      </w:r>
      <w:r w:rsidRPr="001413CF">
        <w:rPr>
          <w:rFonts w:ascii="Times New Roman" w:hAnsi="Times New Roman"/>
          <w:sz w:val="28"/>
          <w:szCs w:val="28"/>
        </w:rPr>
        <w:t xml:space="preserve"> температура воды находится на уровне 10,2 ºC, водородный показатель 7,9, концентрация растворенного в воде кислорода – 9,5 мг/дм3, БПК</w:t>
      </w:r>
      <w:r w:rsidRPr="001413CF">
        <w:rPr>
          <w:rFonts w:ascii="Times New Roman" w:hAnsi="Times New Roman"/>
          <w:sz w:val="28"/>
          <w:szCs w:val="28"/>
          <w:vertAlign w:val="subscript"/>
        </w:rPr>
        <w:t>5</w:t>
      </w:r>
      <w:r w:rsidRPr="001413CF">
        <w:rPr>
          <w:rFonts w:ascii="Times New Roman" w:hAnsi="Times New Roman"/>
          <w:sz w:val="28"/>
          <w:szCs w:val="28"/>
        </w:rPr>
        <w:t xml:space="preserve"> - 0,5 мг/дм3. Превышения ПДК были зафиксированы по веществам из групп тяжелых металлов (медь – 1,8 ПДК), биогенных веществ (железо общее – 6,5 ПДК).</w:t>
      </w:r>
    </w:p>
    <w:p w:rsidR="00150890" w:rsidRPr="001413CF" w:rsidRDefault="00150890" w:rsidP="00150890">
      <w:pPr>
        <w:ind w:firstLine="709"/>
        <w:jc w:val="both"/>
        <w:rPr>
          <w:rFonts w:ascii="Times New Roman" w:hAnsi="Times New Roman"/>
          <w:bCs/>
          <w:sz w:val="28"/>
          <w:szCs w:val="28"/>
        </w:rPr>
      </w:pPr>
      <w:r w:rsidRPr="001413CF">
        <w:rPr>
          <w:rFonts w:ascii="Times New Roman" w:hAnsi="Times New Roman"/>
          <w:sz w:val="28"/>
          <w:szCs w:val="28"/>
        </w:rPr>
        <w:t>Всего, из общего количества обследованных водных объектов, качество поверхностных вод оценивается следующим образом: вода «</w:t>
      </w:r>
      <w:r w:rsidRPr="001413CF">
        <w:rPr>
          <w:rFonts w:ascii="Times New Roman" w:hAnsi="Times New Roman"/>
          <w:i/>
          <w:sz w:val="28"/>
          <w:szCs w:val="28"/>
        </w:rPr>
        <w:t>умеренного уровня загрязнения»</w:t>
      </w:r>
      <w:r w:rsidRPr="001413CF">
        <w:rPr>
          <w:rFonts w:ascii="Times New Roman" w:hAnsi="Times New Roman"/>
          <w:sz w:val="28"/>
          <w:szCs w:val="28"/>
        </w:rPr>
        <w:t xml:space="preserve"> -</w:t>
      </w:r>
      <w:r w:rsidRPr="001413CF">
        <w:rPr>
          <w:rFonts w:ascii="Times New Roman" w:hAnsi="Times New Roman"/>
          <w:bCs/>
          <w:sz w:val="28"/>
          <w:szCs w:val="28"/>
        </w:rPr>
        <w:t xml:space="preserve"> реки</w:t>
      </w:r>
      <w:r w:rsidR="009975C8" w:rsidRPr="001413CF">
        <w:rPr>
          <w:rFonts w:ascii="Times New Roman" w:hAnsi="Times New Roman"/>
          <w:bCs/>
          <w:sz w:val="28"/>
          <w:szCs w:val="28"/>
          <w:lang w:val="kk-KZ"/>
        </w:rPr>
        <w:t xml:space="preserve"> </w:t>
      </w:r>
      <w:r w:rsidRPr="001413CF">
        <w:rPr>
          <w:rFonts w:ascii="Times New Roman" w:hAnsi="Times New Roman"/>
          <w:bCs/>
          <w:sz w:val="28"/>
          <w:szCs w:val="28"/>
        </w:rPr>
        <w:t>Иле,Киши Алматы, Есентай, Улькен Алматы, Текес,</w:t>
      </w:r>
      <w:r w:rsidRPr="001413CF">
        <w:rPr>
          <w:rFonts w:ascii="Times New Roman" w:hAnsi="Times New Roman"/>
          <w:sz w:val="28"/>
          <w:szCs w:val="28"/>
        </w:rPr>
        <w:t>вдхр. Капшагай; вода «</w:t>
      </w:r>
      <w:r w:rsidRPr="001413CF">
        <w:rPr>
          <w:rFonts w:ascii="Times New Roman" w:hAnsi="Times New Roman"/>
          <w:i/>
          <w:sz w:val="28"/>
          <w:szCs w:val="28"/>
        </w:rPr>
        <w:t>высокого  уровня загрязнения»</w:t>
      </w:r>
      <w:r w:rsidRPr="001413CF">
        <w:rPr>
          <w:rFonts w:ascii="Times New Roman" w:hAnsi="Times New Roman"/>
          <w:sz w:val="28"/>
          <w:szCs w:val="28"/>
        </w:rPr>
        <w:t xml:space="preserve"> -</w:t>
      </w:r>
      <w:r w:rsidRPr="001413CF">
        <w:rPr>
          <w:rFonts w:ascii="Times New Roman" w:hAnsi="Times New Roman"/>
          <w:bCs/>
          <w:sz w:val="28"/>
          <w:szCs w:val="28"/>
        </w:rPr>
        <w:t xml:space="preserve"> река</w:t>
      </w:r>
      <w:r w:rsidRPr="001413CF">
        <w:rPr>
          <w:rFonts w:ascii="Times New Roman" w:hAnsi="Times New Roman"/>
          <w:sz w:val="28"/>
          <w:szCs w:val="28"/>
        </w:rPr>
        <w:t xml:space="preserve"> Коргас, оз.</w:t>
      </w:r>
      <w:r w:rsidRPr="001413CF">
        <w:rPr>
          <w:rFonts w:ascii="Times New Roman" w:hAnsi="Times New Roman"/>
          <w:bCs/>
          <w:sz w:val="28"/>
          <w:szCs w:val="28"/>
        </w:rPr>
        <w:t xml:space="preserve"> Улькен Алматы</w:t>
      </w:r>
      <w:r w:rsidRPr="001413CF">
        <w:rPr>
          <w:rFonts w:ascii="Times New Roman" w:hAnsi="Times New Roman"/>
          <w:sz w:val="28"/>
          <w:szCs w:val="28"/>
        </w:rPr>
        <w:t>.</w:t>
      </w:r>
    </w:p>
    <w:p w:rsidR="00150890" w:rsidRPr="001413CF" w:rsidRDefault="00150890" w:rsidP="00150890">
      <w:pPr>
        <w:ind w:firstLine="709"/>
        <w:jc w:val="both"/>
        <w:rPr>
          <w:rFonts w:ascii="Times New Roman" w:hAnsi="Times New Roman"/>
          <w:bCs/>
          <w:sz w:val="28"/>
          <w:szCs w:val="28"/>
        </w:rPr>
      </w:pPr>
      <w:r w:rsidRPr="001413CF">
        <w:rPr>
          <w:rFonts w:ascii="Times New Roman" w:hAnsi="Times New Roman"/>
          <w:sz w:val="28"/>
          <w:szCs w:val="28"/>
        </w:rPr>
        <w:t>По сравнению с октябрем 2015 года качество воды в реках Иле, Киши Алматы, Улькен Алматы, Есентай – значительно не изменилось; в реке Коргас, оз.</w:t>
      </w:r>
      <w:r w:rsidRPr="001413CF">
        <w:rPr>
          <w:rFonts w:ascii="Times New Roman" w:hAnsi="Times New Roman"/>
          <w:bCs/>
          <w:sz w:val="28"/>
          <w:szCs w:val="28"/>
        </w:rPr>
        <w:t xml:space="preserve"> Улькен Алматы</w:t>
      </w:r>
      <w:r w:rsidRPr="001413CF">
        <w:rPr>
          <w:rFonts w:ascii="Times New Roman" w:hAnsi="Times New Roman"/>
          <w:sz w:val="28"/>
          <w:szCs w:val="28"/>
        </w:rPr>
        <w:t>– ухудшилось, в реке Текес,</w:t>
      </w:r>
      <w:r w:rsidRPr="001413CF">
        <w:rPr>
          <w:rFonts w:ascii="Times New Roman" w:hAnsi="Times New Roman"/>
          <w:bCs/>
          <w:sz w:val="28"/>
          <w:szCs w:val="28"/>
        </w:rPr>
        <w:t xml:space="preserve"> вдхр. </w:t>
      </w:r>
      <w:r w:rsidRPr="001413CF">
        <w:rPr>
          <w:rFonts w:ascii="Times New Roman" w:hAnsi="Times New Roman"/>
          <w:sz w:val="28"/>
          <w:szCs w:val="28"/>
        </w:rPr>
        <w:t>Капшагай - улучшилось.</w:t>
      </w:r>
    </w:p>
    <w:p w:rsidR="00150890" w:rsidRPr="001413CF" w:rsidRDefault="00150890" w:rsidP="00150890">
      <w:pPr>
        <w:ind w:firstLine="709"/>
        <w:jc w:val="both"/>
        <w:rPr>
          <w:rFonts w:ascii="Times New Roman" w:hAnsi="Times New Roman"/>
          <w:bCs/>
          <w:sz w:val="28"/>
          <w:szCs w:val="28"/>
        </w:rPr>
      </w:pPr>
      <w:r w:rsidRPr="001413CF">
        <w:rPr>
          <w:rFonts w:ascii="Times New Roman" w:hAnsi="Times New Roman"/>
          <w:sz w:val="28"/>
          <w:szCs w:val="28"/>
        </w:rPr>
        <w:t>По сравнению с сентябрем 2016 года качество воды в реках Иле, Текес Есентай, Киши Алматы, Коргас, Улькен Алматы, вдхр. Капшагай– значительно не изменилось. оз.</w:t>
      </w:r>
      <w:r w:rsidRPr="001413CF">
        <w:rPr>
          <w:rFonts w:ascii="Times New Roman" w:hAnsi="Times New Roman"/>
          <w:bCs/>
          <w:sz w:val="28"/>
          <w:szCs w:val="28"/>
        </w:rPr>
        <w:t xml:space="preserve"> Улькен Алматы- </w:t>
      </w:r>
      <w:r w:rsidRPr="001413CF">
        <w:rPr>
          <w:rFonts w:ascii="Times New Roman" w:hAnsi="Times New Roman"/>
          <w:sz w:val="28"/>
          <w:szCs w:val="28"/>
        </w:rPr>
        <w:t>ухудшилось.</w:t>
      </w:r>
    </w:p>
    <w:p w:rsidR="001E192B" w:rsidRPr="001413CF" w:rsidRDefault="001E192B" w:rsidP="00D4325B">
      <w:pPr>
        <w:tabs>
          <w:tab w:val="left" w:pos="892"/>
          <w:tab w:val="center" w:pos="4961"/>
        </w:tabs>
        <w:rPr>
          <w:rFonts w:ascii="Times New Roman" w:hAnsi="Times New Roman"/>
        </w:rPr>
      </w:pPr>
    </w:p>
    <w:p w:rsidR="00992652" w:rsidRPr="001413CF" w:rsidRDefault="00C363BB" w:rsidP="00D4325B">
      <w:pPr>
        <w:ind w:left="360"/>
        <w:jc w:val="center"/>
        <w:rPr>
          <w:rFonts w:ascii="Times New Roman" w:hAnsi="Times New Roman"/>
          <w:b/>
          <w:sz w:val="28"/>
          <w:szCs w:val="28"/>
        </w:rPr>
      </w:pPr>
      <w:r w:rsidRPr="001413CF">
        <w:rPr>
          <w:rFonts w:ascii="Times New Roman" w:hAnsi="Times New Roman"/>
          <w:b/>
          <w:sz w:val="28"/>
          <w:szCs w:val="28"/>
        </w:rPr>
        <w:t>3.</w:t>
      </w:r>
      <w:r w:rsidR="002C5025" w:rsidRPr="001413CF">
        <w:rPr>
          <w:rFonts w:ascii="Times New Roman" w:hAnsi="Times New Roman"/>
          <w:b/>
          <w:sz w:val="28"/>
          <w:szCs w:val="28"/>
        </w:rPr>
        <w:t xml:space="preserve">4  </w:t>
      </w:r>
      <w:r w:rsidR="00992652" w:rsidRPr="001413CF">
        <w:rPr>
          <w:rFonts w:ascii="Times New Roman" w:hAnsi="Times New Roman"/>
          <w:b/>
          <w:sz w:val="28"/>
          <w:szCs w:val="28"/>
        </w:rPr>
        <w:t>Радиационный гамма</w:t>
      </w:r>
      <w:r w:rsidR="00C440FA" w:rsidRPr="001413CF">
        <w:rPr>
          <w:rFonts w:ascii="Times New Roman" w:hAnsi="Times New Roman"/>
          <w:b/>
          <w:sz w:val="28"/>
          <w:szCs w:val="28"/>
        </w:rPr>
        <w:t>–</w:t>
      </w:r>
      <w:r w:rsidR="00992652" w:rsidRPr="001413CF">
        <w:rPr>
          <w:rFonts w:ascii="Times New Roman" w:hAnsi="Times New Roman"/>
          <w:b/>
          <w:sz w:val="28"/>
          <w:szCs w:val="28"/>
        </w:rPr>
        <w:t>фон Алматинской области</w:t>
      </w:r>
    </w:p>
    <w:p w:rsidR="00520D16" w:rsidRPr="001413CF" w:rsidRDefault="00520D16" w:rsidP="00D4325B">
      <w:pPr>
        <w:ind w:firstLine="709"/>
        <w:jc w:val="both"/>
        <w:rPr>
          <w:rFonts w:ascii="Times New Roman" w:hAnsi="Times New Roman"/>
          <w:sz w:val="28"/>
          <w:szCs w:val="28"/>
        </w:rPr>
      </w:pPr>
    </w:p>
    <w:p w:rsidR="00971635" w:rsidRPr="001413CF" w:rsidRDefault="00971635" w:rsidP="00D4325B">
      <w:pPr>
        <w:ind w:firstLine="709"/>
        <w:jc w:val="both"/>
        <w:rPr>
          <w:rFonts w:ascii="Times New Roman" w:hAnsi="Times New Roman"/>
          <w:sz w:val="28"/>
          <w:szCs w:val="28"/>
        </w:rPr>
      </w:pPr>
      <w:r w:rsidRPr="001413CF">
        <w:rPr>
          <w:rFonts w:ascii="Times New Roman" w:hAnsi="Times New Roman"/>
          <w:sz w:val="28"/>
          <w:szCs w:val="28"/>
        </w:rPr>
        <w:t>Наблюдения за уровнем гамма излучения на местности осуществлялись ежедневно на 8-ми метеорологических станциях (Алматы, Баканас, Капшагай, Нарынкол,Жаркент, Лепсы, Талдыкорган, Сарыозек</w:t>
      </w:r>
      <w:r w:rsidR="00905ED8" w:rsidRPr="001413CF">
        <w:rPr>
          <w:rFonts w:ascii="Times New Roman" w:hAnsi="Times New Roman"/>
          <w:sz w:val="28"/>
          <w:szCs w:val="28"/>
          <w:lang w:val="kk-KZ"/>
        </w:rPr>
        <w:t>)</w:t>
      </w:r>
      <w:r w:rsidR="00A671E3" w:rsidRPr="001413CF">
        <w:rPr>
          <w:rFonts w:ascii="Times New Roman" w:hAnsi="Times New Roman"/>
          <w:sz w:val="28"/>
          <w:szCs w:val="28"/>
          <w:lang w:val="kk-KZ"/>
        </w:rPr>
        <w:t xml:space="preserve"> </w:t>
      </w:r>
      <w:r w:rsidRPr="001413CF">
        <w:rPr>
          <w:rFonts w:ascii="Times New Roman" w:hAnsi="Times New Roman"/>
          <w:sz w:val="28"/>
          <w:szCs w:val="28"/>
        </w:rPr>
        <w:t>(рис. 3.3).</w:t>
      </w:r>
    </w:p>
    <w:p w:rsidR="00950A0A" w:rsidRPr="001413CF" w:rsidRDefault="00A77C5B" w:rsidP="00D4325B">
      <w:pPr>
        <w:ind w:firstLine="709"/>
        <w:jc w:val="both"/>
        <w:rPr>
          <w:rFonts w:ascii="Times New Roman" w:hAnsi="Times New Roman"/>
          <w:sz w:val="28"/>
          <w:szCs w:val="28"/>
        </w:rPr>
      </w:pPr>
      <w:r w:rsidRPr="001413CF">
        <w:rPr>
          <w:rFonts w:ascii="Times New Roman" w:hAnsi="Times New Roman"/>
          <w:sz w:val="28"/>
          <w:szCs w:val="28"/>
        </w:rPr>
        <w:t>С</w:t>
      </w:r>
      <w:r w:rsidR="0051791E" w:rsidRPr="001413CF">
        <w:rPr>
          <w:rFonts w:ascii="Times New Roman" w:hAnsi="Times New Roman"/>
          <w:sz w:val="28"/>
          <w:szCs w:val="28"/>
        </w:rPr>
        <w:t xml:space="preserve">редние значения радиационного гамма-фона приземного слоя атмосферы по населенным пунктам области находились в пределах </w:t>
      </w:r>
      <w:r w:rsidR="0051791E" w:rsidRPr="001413CF">
        <w:rPr>
          <w:rFonts w:ascii="Times New Roman" w:hAnsi="Times New Roman"/>
          <w:sz w:val="28"/>
          <w:szCs w:val="28"/>
          <w:lang w:val="kk-KZ"/>
        </w:rPr>
        <w:t>0,</w:t>
      </w:r>
      <w:r w:rsidR="00FB7E2D" w:rsidRPr="001413CF">
        <w:rPr>
          <w:rFonts w:ascii="Times New Roman" w:hAnsi="Times New Roman"/>
          <w:sz w:val="28"/>
          <w:szCs w:val="28"/>
          <w:lang w:val="kk-KZ"/>
        </w:rPr>
        <w:t>12</w:t>
      </w:r>
      <w:r w:rsidR="0051791E" w:rsidRPr="001413CF">
        <w:rPr>
          <w:rFonts w:ascii="Times New Roman" w:hAnsi="Times New Roman"/>
          <w:sz w:val="28"/>
          <w:szCs w:val="28"/>
          <w:lang w:val="kk-KZ"/>
        </w:rPr>
        <w:t>-0,</w:t>
      </w:r>
      <w:r w:rsidR="007C03F7" w:rsidRPr="001413CF">
        <w:rPr>
          <w:rFonts w:ascii="Times New Roman" w:hAnsi="Times New Roman"/>
          <w:sz w:val="28"/>
          <w:szCs w:val="28"/>
          <w:lang w:val="kk-KZ"/>
        </w:rPr>
        <w:t>2</w:t>
      </w:r>
      <w:r w:rsidR="003F4321" w:rsidRPr="001413CF">
        <w:rPr>
          <w:rFonts w:ascii="Times New Roman" w:hAnsi="Times New Roman"/>
          <w:sz w:val="28"/>
          <w:szCs w:val="28"/>
          <w:lang w:val="kk-KZ"/>
        </w:rPr>
        <w:t>4</w:t>
      </w:r>
      <w:r w:rsidR="0051791E" w:rsidRPr="001413CF">
        <w:rPr>
          <w:rFonts w:ascii="Times New Roman" w:hAnsi="Times New Roman"/>
          <w:sz w:val="28"/>
          <w:szCs w:val="28"/>
        </w:rPr>
        <w:t>мкЗв/ч. В среднем по области рад</w:t>
      </w:r>
      <w:r w:rsidR="0010589B" w:rsidRPr="001413CF">
        <w:rPr>
          <w:rFonts w:ascii="Times New Roman" w:hAnsi="Times New Roman"/>
          <w:sz w:val="28"/>
          <w:szCs w:val="28"/>
        </w:rPr>
        <w:t>иационный гамма-фон составил 0,1</w:t>
      </w:r>
      <w:r w:rsidR="003F4321" w:rsidRPr="001413CF">
        <w:rPr>
          <w:rFonts w:ascii="Times New Roman" w:hAnsi="Times New Roman"/>
          <w:sz w:val="28"/>
          <w:szCs w:val="28"/>
        </w:rPr>
        <w:t>7</w:t>
      </w:r>
      <w:r w:rsidR="0051791E" w:rsidRPr="001413CF">
        <w:rPr>
          <w:rFonts w:ascii="Times New Roman" w:hAnsi="Times New Roman"/>
          <w:sz w:val="28"/>
          <w:szCs w:val="28"/>
        </w:rPr>
        <w:t xml:space="preserve"> мкЗв/ч и находился в допустимых пределах.</w:t>
      </w:r>
    </w:p>
    <w:p w:rsidR="004B7C11" w:rsidRPr="001413CF" w:rsidRDefault="004B7C11" w:rsidP="00D4325B">
      <w:pPr>
        <w:ind w:firstLine="709"/>
        <w:jc w:val="both"/>
        <w:rPr>
          <w:rFonts w:ascii="Times New Roman" w:hAnsi="Times New Roman"/>
          <w:sz w:val="28"/>
          <w:szCs w:val="28"/>
        </w:rPr>
      </w:pPr>
    </w:p>
    <w:p w:rsidR="00565904" w:rsidRPr="001413CF" w:rsidRDefault="00565904" w:rsidP="00D4325B">
      <w:pPr>
        <w:jc w:val="center"/>
        <w:rPr>
          <w:rFonts w:ascii="Times New Roman" w:hAnsi="Times New Roman"/>
          <w:b/>
          <w:sz w:val="28"/>
          <w:szCs w:val="28"/>
        </w:rPr>
      </w:pPr>
    </w:p>
    <w:p w:rsidR="006837FE" w:rsidRPr="001413CF" w:rsidRDefault="006837FE" w:rsidP="00D4325B">
      <w:pPr>
        <w:jc w:val="center"/>
        <w:rPr>
          <w:rFonts w:ascii="Times New Roman" w:hAnsi="Times New Roman"/>
          <w:b/>
          <w:sz w:val="28"/>
          <w:szCs w:val="28"/>
        </w:rPr>
      </w:pPr>
    </w:p>
    <w:p w:rsidR="00565904" w:rsidRPr="001413CF" w:rsidRDefault="00565904" w:rsidP="00D4325B">
      <w:pPr>
        <w:jc w:val="center"/>
        <w:rPr>
          <w:rFonts w:ascii="Times New Roman" w:hAnsi="Times New Roman"/>
          <w:b/>
          <w:sz w:val="28"/>
          <w:szCs w:val="28"/>
        </w:rPr>
      </w:pPr>
    </w:p>
    <w:p w:rsidR="00565904" w:rsidRPr="001413CF" w:rsidRDefault="00565904" w:rsidP="00D4325B">
      <w:pPr>
        <w:jc w:val="center"/>
        <w:rPr>
          <w:rFonts w:ascii="Times New Roman" w:hAnsi="Times New Roman"/>
          <w:b/>
          <w:sz w:val="28"/>
          <w:szCs w:val="28"/>
        </w:rPr>
      </w:pPr>
    </w:p>
    <w:p w:rsidR="00565904" w:rsidRPr="001413CF" w:rsidRDefault="00565904" w:rsidP="00D4325B">
      <w:pPr>
        <w:jc w:val="center"/>
        <w:rPr>
          <w:rFonts w:ascii="Times New Roman" w:hAnsi="Times New Roman"/>
          <w:b/>
          <w:sz w:val="28"/>
          <w:szCs w:val="28"/>
        </w:rPr>
      </w:pPr>
    </w:p>
    <w:p w:rsidR="00355D78" w:rsidRPr="001413CF" w:rsidRDefault="00C363BB" w:rsidP="00D4325B">
      <w:pPr>
        <w:jc w:val="center"/>
        <w:rPr>
          <w:rFonts w:ascii="Times New Roman" w:hAnsi="Times New Roman"/>
          <w:b/>
          <w:sz w:val="28"/>
          <w:szCs w:val="28"/>
        </w:rPr>
      </w:pPr>
      <w:r w:rsidRPr="001413CF">
        <w:rPr>
          <w:rFonts w:ascii="Times New Roman" w:hAnsi="Times New Roman"/>
          <w:b/>
          <w:sz w:val="28"/>
          <w:szCs w:val="28"/>
        </w:rPr>
        <w:lastRenderedPageBreak/>
        <w:t>3.</w:t>
      </w:r>
      <w:r w:rsidR="002C5025" w:rsidRPr="001413CF">
        <w:rPr>
          <w:rFonts w:ascii="Times New Roman" w:hAnsi="Times New Roman"/>
          <w:b/>
          <w:sz w:val="28"/>
          <w:szCs w:val="28"/>
        </w:rPr>
        <w:t xml:space="preserve">5  </w:t>
      </w:r>
      <w:r w:rsidR="00992652" w:rsidRPr="001413CF">
        <w:rPr>
          <w:rFonts w:ascii="Times New Roman" w:hAnsi="Times New Roman"/>
          <w:b/>
          <w:sz w:val="28"/>
          <w:szCs w:val="28"/>
        </w:rPr>
        <w:t>Плотность радиоактивных выпадений в приземно</w:t>
      </w:r>
      <w:r w:rsidR="00171B7B" w:rsidRPr="001413CF">
        <w:rPr>
          <w:rFonts w:ascii="Times New Roman" w:hAnsi="Times New Roman"/>
          <w:b/>
          <w:sz w:val="28"/>
          <w:szCs w:val="28"/>
        </w:rPr>
        <w:t>м</w:t>
      </w:r>
    </w:p>
    <w:p w:rsidR="00212729" w:rsidRPr="001413CF" w:rsidRDefault="00171B7B" w:rsidP="00D4325B">
      <w:pPr>
        <w:jc w:val="center"/>
        <w:rPr>
          <w:rFonts w:ascii="Times New Roman" w:hAnsi="Times New Roman"/>
          <w:b/>
          <w:sz w:val="28"/>
          <w:szCs w:val="28"/>
        </w:rPr>
      </w:pPr>
      <w:r w:rsidRPr="001413CF">
        <w:rPr>
          <w:rFonts w:ascii="Times New Roman" w:hAnsi="Times New Roman"/>
          <w:b/>
          <w:sz w:val="28"/>
          <w:szCs w:val="28"/>
        </w:rPr>
        <w:t>слое атмосферы</w:t>
      </w:r>
    </w:p>
    <w:p w:rsidR="00C4136E" w:rsidRPr="001413CF" w:rsidRDefault="00C4136E" w:rsidP="00D4325B">
      <w:pPr>
        <w:ind w:left="927"/>
        <w:rPr>
          <w:rFonts w:ascii="Times New Roman" w:hAnsi="Times New Roman"/>
          <w:b/>
          <w:sz w:val="28"/>
          <w:szCs w:val="28"/>
        </w:rPr>
      </w:pPr>
    </w:p>
    <w:p w:rsidR="0010589B" w:rsidRPr="001413CF" w:rsidRDefault="0010589B" w:rsidP="00D4325B">
      <w:pPr>
        <w:ind w:firstLine="709"/>
        <w:jc w:val="both"/>
        <w:rPr>
          <w:rFonts w:ascii="Times New Roman" w:hAnsi="Times New Roman"/>
          <w:sz w:val="28"/>
          <w:szCs w:val="28"/>
        </w:rPr>
      </w:pPr>
      <w:r w:rsidRPr="001413CF">
        <w:rPr>
          <w:rFonts w:ascii="Times New Roman" w:hAnsi="Times New Roman"/>
          <w:sz w:val="28"/>
          <w:szCs w:val="28"/>
        </w:rPr>
        <w:t>Контроль за радиоактивным загрязнением приземного слоя атмосферы на территории Алматинской области осуществлялся на 5-ти метеорологических станциях (Алматы, Нарынкол,Жаркент, Лепсы, Талдыкорган) путем отбора проб воздуха горизонтальными планшетами (рис.3.3). На всех станциях проводился пятисуточный отбор проб.</w:t>
      </w:r>
    </w:p>
    <w:p w:rsidR="0010589B" w:rsidRPr="001413CF" w:rsidRDefault="0010589B" w:rsidP="00D4325B">
      <w:pPr>
        <w:ind w:firstLine="709"/>
        <w:jc w:val="both"/>
        <w:rPr>
          <w:rFonts w:ascii="Times New Roman" w:hAnsi="Times New Roman"/>
          <w:sz w:val="28"/>
          <w:szCs w:val="28"/>
        </w:rPr>
      </w:pPr>
      <w:r w:rsidRPr="001413CF">
        <w:rPr>
          <w:rFonts w:ascii="Times New Roman" w:hAnsi="Times New Roman"/>
          <w:sz w:val="28"/>
          <w:szCs w:val="28"/>
        </w:rPr>
        <w:t xml:space="preserve">Среднесуточная плотность радиоактивных выпадений в приземном слое атмосферы на территории области колебалась в пределах </w:t>
      </w:r>
      <w:r w:rsidR="003F4321" w:rsidRPr="001413CF">
        <w:rPr>
          <w:rFonts w:ascii="Times New Roman" w:hAnsi="Times New Roman"/>
          <w:sz w:val="28"/>
          <w:szCs w:val="28"/>
          <w:lang w:val="kk-KZ"/>
        </w:rPr>
        <w:t>0,8-1,8</w:t>
      </w:r>
      <w:r w:rsidRPr="001413CF">
        <w:rPr>
          <w:rFonts w:ascii="Times New Roman" w:hAnsi="Times New Roman"/>
          <w:sz w:val="28"/>
          <w:szCs w:val="28"/>
        </w:rPr>
        <w:t>Бк/м</w:t>
      </w:r>
      <w:r w:rsidRPr="001413CF">
        <w:rPr>
          <w:rFonts w:ascii="Times New Roman" w:hAnsi="Times New Roman"/>
          <w:sz w:val="28"/>
          <w:szCs w:val="28"/>
          <w:vertAlign w:val="superscript"/>
        </w:rPr>
        <w:t>2</w:t>
      </w:r>
      <w:r w:rsidRPr="001413CF">
        <w:rPr>
          <w:rFonts w:ascii="Times New Roman" w:hAnsi="Times New Roman"/>
          <w:sz w:val="28"/>
          <w:szCs w:val="28"/>
        </w:rPr>
        <w:t>. Средняя величина плотности выпадений по области составила 1,</w:t>
      </w:r>
      <w:r w:rsidR="003F4321" w:rsidRPr="001413CF">
        <w:rPr>
          <w:rFonts w:ascii="Times New Roman" w:hAnsi="Times New Roman"/>
          <w:sz w:val="28"/>
          <w:szCs w:val="28"/>
          <w:lang w:val="kk-KZ"/>
        </w:rPr>
        <w:t>2</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что не превышает предельно-допустимый уровень.</w:t>
      </w:r>
    </w:p>
    <w:p w:rsidR="002C143C" w:rsidRPr="001413CF" w:rsidRDefault="002C143C" w:rsidP="00D4325B">
      <w:pPr>
        <w:ind w:firstLine="709"/>
        <w:jc w:val="both"/>
        <w:rPr>
          <w:rFonts w:ascii="Times New Roman" w:hAnsi="Times New Roman"/>
          <w:sz w:val="28"/>
          <w:szCs w:val="28"/>
        </w:rPr>
      </w:pPr>
    </w:p>
    <w:p w:rsidR="00992652" w:rsidRPr="001413CF" w:rsidRDefault="00154002" w:rsidP="00D4325B">
      <w:pPr>
        <w:jc w:val="center"/>
        <w:rPr>
          <w:rFonts w:ascii="Times New Roman" w:hAnsi="Times New Roman"/>
          <w:b/>
          <w:noProof/>
          <w:sz w:val="28"/>
          <w:szCs w:val="28"/>
          <w:lang w:eastAsia="ru-RU" w:bidi="ar-SA"/>
        </w:rPr>
      </w:pPr>
      <w:r w:rsidRPr="001413CF">
        <w:rPr>
          <w:rFonts w:ascii="Times New Roman" w:hAnsi="Times New Roman"/>
          <w:b/>
          <w:noProof/>
          <w:sz w:val="28"/>
          <w:szCs w:val="28"/>
          <w:lang w:eastAsia="ru-RU" w:bidi="ar-SA"/>
        </w:rPr>
        <w:drawing>
          <wp:inline distT="0" distB="0" distL="0" distR="0">
            <wp:extent cx="5943600" cy="2857500"/>
            <wp:effectExtent l="19050" t="0" r="0" b="0"/>
            <wp:docPr id="14" name="Рисунок 14" descr="алматы 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лматы 1 копия"/>
                    <pic:cNvPicPr>
                      <a:picLocks noChangeAspect="1" noChangeArrowheads="1"/>
                    </pic:cNvPicPr>
                  </pic:nvPicPr>
                  <pic:blipFill>
                    <a:blip r:embed="rId44" cstate="print"/>
                    <a:srcRect/>
                    <a:stretch>
                      <a:fillRect/>
                    </a:stretch>
                  </pic:blipFill>
                  <pic:spPr bwMode="auto">
                    <a:xfrm>
                      <a:off x="0" y="0"/>
                      <a:ext cx="5943600" cy="2857500"/>
                    </a:xfrm>
                    <a:prstGeom prst="rect">
                      <a:avLst/>
                    </a:prstGeom>
                    <a:noFill/>
                    <a:ln w="9525">
                      <a:noFill/>
                      <a:miter lim="800000"/>
                      <a:headEnd/>
                      <a:tailEnd/>
                    </a:ln>
                  </pic:spPr>
                </pic:pic>
              </a:graphicData>
            </a:graphic>
          </wp:inline>
        </w:drawing>
      </w:r>
    </w:p>
    <w:p w:rsidR="00466771" w:rsidRPr="001413CF" w:rsidRDefault="008F6F83" w:rsidP="00D4325B">
      <w:pPr>
        <w:jc w:val="center"/>
        <w:rPr>
          <w:rFonts w:ascii="Times New Roman" w:hAnsi="Times New Roman"/>
        </w:rPr>
        <w:sectPr w:rsidR="00466771" w:rsidRPr="001413CF" w:rsidSect="004D1D3C">
          <w:footerReference w:type="even" r:id="rId45"/>
          <w:footerReference w:type="default" r:id="rId46"/>
          <w:footerReference w:type="first" r:id="rId47"/>
          <w:pgSz w:w="11906" w:h="16838"/>
          <w:pgMar w:top="1134" w:right="851" w:bottom="993" w:left="1134" w:header="709" w:footer="709" w:gutter="0"/>
          <w:cols w:space="708"/>
          <w:docGrid w:linePitch="360"/>
        </w:sectPr>
      </w:pPr>
      <w:r w:rsidRPr="001413CF">
        <w:rPr>
          <w:rFonts w:ascii="Times New Roman" w:hAnsi="Times New Roman"/>
        </w:rPr>
        <w:t>Р</w:t>
      </w:r>
      <w:r w:rsidR="00520D16" w:rsidRPr="001413CF">
        <w:rPr>
          <w:rFonts w:ascii="Times New Roman" w:hAnsi="Times New Roman"/>
        </w:rPr>
        <w:t>ис. 3.</w:t>
      </w:r>
      <w:r w:rsidR="00732FEF" w:rsidRPr="001413CF">
        <w:rPr>
          <w:rFonts w:ascii="Times New Roman" w:hAnsi="Times New Roman"/>
        </w:rPr>
        <w:t>3</w:t>
      </w:r>
      <w:r w:rsidR="00BC6F4C" w:rsidRPr="001413CF">
        <w:rPr>
          <w:rFonts w:ascii="Times New Roman" w:hAnsi="Times New Roman"/>
        </w:rPr>
        <w:t xml:space="preserve"> Схема расположения метеостанций за наблюдением </w:t>
      </w:r>
      <w:r w:rsidR="00A659DC" w:rsidRPr="001413CF">
        <w:rPr>
          <w:rFonts w:ascii="Times New Roman" w:hAnsi="Times New Roman"/>
        </w:rPr>
        <w:t xml:space="preserve">уровня </w:t>
      </w:r>
      <w:r w:rsidR="00BC6F4C" w:rsidRPr="001413CF">
        <w:rPr>
          <w:rFonts w:ascii="Times New Roman" w:hAnsi="Times New Roman"/>
        </w:rPr>
        <w:t>ради</w:t>
      </w:r>
      <w:r w:rsidR="00565486" w:rsidRPr="001413CF">
        <w:rPr>
          <w:rFonts w:ascii="Times New Roman" w:hAnsi="Times New Roman"/>
        </w:rPr>
        <w:t>а</w:t>
      </w:r>
      <w:r w:rsidR="00BC6F4C" w:rsidRPr="001413CF">
        <w:rPr>
          <w:rFonts w:ascii="Times New Roman" w:hAnsi="Times New Roman"/>
        </w:rPr>
        <w:t>цион</w:t>
      </w:r>
      <w:r w:rsidR="007C03F7" w:rsidRPr="001413CF">
        <w:rPr>
          <w:rFonts w:ascii="Times New Roman" w:hAnsi="Times New Roman"/>
        </w:rPr>
        <w:t>ного гамма-фона и плотности</w:t>
      </w:r>
      <w:r w:rsidR="00BC6F4C" w:rsidRPr="001413CF">
        <w:rPr>
          <w:rFonts w:ascii="Times New Roman" w:hAnsi="Times New Roman"/>
        </w:rPr>
        <w:t xml:space="preserve"> радиоа</w:t>
      </w:r>
      <w:r w:rsidR="001138CD" w:rsidRPr="001413CF">
        <w:rPr>
          <w:rFonts w:ascii="Times New Roman" w:hAnsi="Times New Roman"/>
        </w:rPr>
        <w:t>ктивных выпадений на территории</w:t>
      </w:r>
      <w:r w:rsidR="00BC6F4C" w:rsidRPr="001413CF">
        <w:rPr>
          <w:rFonts w:ascii="Times New Roman" w:hAnsi="Times New Roman"/>
        </w:rPr>
        <w:t>Алматинской области</w:t>
      </w:r>
    </w:p>
    <w:p w:rsidR="00406867" w:rsidRPr="001413CF" w:rsidRDefault="00FB3922" w:rsidP="00D4325B">
      <w:pPr>
        <w:jc w:val="center"/>
        <w:rPr>
          <w:rFonts w:ascii="Times New Roman" w:hAnsi="Times New Roman"/>
          <w:b/>
          <w:sz w:val="28"/>
          <w:szCs w:val="28"/>
        </w:rPr>
      </w:pPr>
      <w:r w:rsidRPr="001413CF">
        <w:rPr>
          <w:rFonts w:ascii="Times New Roman" w:hAnsi="Times New Roman"/>
          <w:b/>
          <w:sz w:val="28"/>
          <w:szCs w:val="28"/>
        </w:rPr>
        <w:lastRenderedPageBreak/>
        <w:t xml:space="preserve">4 </w:t>
      </w:r>
      <w:r w:rsidR="00406867" w:rsidRPr="001413CF">
        <w:rPr>
          <w:rFonts w:ascii="Times New Roman" w:hAnsi="Times New Roman"/>
          <w:b/>
          <w:sz w:val="28"/>
          <w:szCs w:val="28"/>
        </w:rPr>
        <w:t>Состояние окружающей среды Атырауской области</w:t>
      </w:r>
    </w:p>
    <w:p w:rsidR="00406867" w:rsidRPr="001413CF" w:rsidRDefault="00406867" w:rsidP="00D4325B">
      <w:pPr>
        <w:tabs>
          <w:tab w:val="left" w:pos="4065"/>
        </w:tabs>
        <w:jc w:val="center"/>
        <w:rPr>
          <w:rFonts w:ascii="Times New Roman" w:hAnsi="Times New Roman"/>
          <w:b/>
          <w:sz w:val="28"/>
          <w:szCs w:val="28"/>
        </w:rPr>
      </w:pPr>
    </w:p>
    <w:p w:rsidR="000C5578" w:rsidRPr="001413CF" w:rsidRDefault="00406867" w:rsidP="00D4325B">
      <w:pPr>
        <w:numPr>
          <w:ilvl w:val="1"/>
          <w:numId w:val="10"/>
        </w:numPr>
        <w:ind w:left="1276"/>
        <w:jc w:val="center"/>
        <w:rPr>
          <w:rStyle w:val="FontStyle204"/>
          <w:b/>
          <w:sz w:val="28"/>
          <w:szCs w:val="28"/>
        </w:rPr>
      </w:pPr>
      <w:r w:rsidRPr="001413CF">
        <w:rPr>
          <w:rFonts w:ascii="Times New Roman" w:hAnsi="Times New Roman"/>
          <w:b/>
          <w:sz w:val="28"/>
          <w:szCs w:val="28"/>
        </w:rPr>
        <w:t>Состояние загрязнения атмосферного воздуха по городу Атырау</w:t>
      </w:r>
    </w:p>
    <w:p w:rsidR="00CC49C0" w:rsidRPr="001413CF" w:rsidRDefault="00CC49C0" w:rsidP="00D4325B">
      <w:pPr>
        <w:pStyle w:val="Style100"/>
        <w:widowControl/>
        <w:spacing w:line="0" w:lineRule="atLeast"/>
        <w:ind w:firstLine="708"/>
        <w:rPr>
          <w:rStyle w:val="FontStyle204"/>
          <w:sz w:val="28"/>
          <w:szCs w:val="28"/>
        </w:rPr>
      </w:pPr>
    </w:p>
    <w:p w:rsidR="00D438C4" w:rsidRPr="001413CF" w:rsidRDefault="001750B4" w:rsidP="00D4325B">
      <w:pPr>
        <w:pStyle w:val="Style100"/>
        <w:widowControl/>
        <w:spacing w:line="0" w:lineRule="atLeast"/>
        <w:ind w:firstLine="708"/>
        <w:rPr>
          <w:rStyle w:val="FontStyle201"/>
          <w:sz w:val="28"/>
          <w:szCs w:val="28"/>
        </w:rPr>
      </w:pPr>
      <w:r w:rsidRPr="001413CF">
        <w:rPr>
          <w:rStyle w:val="FontStyle204"/>
          <w:sz w:val="28"/>
          <w:szCs w:val="28"/>
        </w:rPr>
        <w:t>Наблюдения за состоянием атмосферного воздуха велись на</w:t>
      </w:r>
      <w:r w:rsidR="00CC49C0" w:rsidRPr="001413CF">
        <w:rPr>
          <w:rStyle w:val="FontStyle204"/>
          <w:sz w:val="28"/>
          <w:szCs w:val="28"/>
        </w:rPr>
        <w:t>5</w:t>
      </w:r>
      <w:r w:rsidRPr="001413CF">
        <w:rPr>
          <w:rStyle w:val="FontStyle204"/>
          <w:sz w:val="28"/>
          <w:szCs w:val="28"/>
        </w:rPr>
        <w:t xml:space="preserve"> стационарных постах</w:t>
      </w:r>
      <w:r w:rsidRPr="001413CF">
        <w:rPr>
          <w:rFonts w:ascii="Times New Roman" w:hAnsi="Times New Roman"/>
          <w:sz w:val="28"/>
          <w:szCs w:val="28"/>
        </w:rPr>
        <w:t>(</w:t>
      </w:r>
      <w:r w:rsidR="002573DB" w:rsidRPr="001413CF">
        <w:rPr>
          <w:rFonts w:ascii="Times New Roman" w:hAnsi="Times New Roman"/>
          <w:sz w:val="28"/>
          <w:szCs w:val="28"/>
        </w:rPr>
        <w:t>рис 4.</w:t>
      </w:r>
      <w:r w:rsidRPr="001413CF">
        <w:rPr>
          <w:rFonts w:ascii="Times New Roman" w:hAnsi="Times New Roman"/>
          <w:sz w:val="28"/>
          <w:szCs w:val="28"/>
        </w:rPr>
        <w:t xml:space="preserve">1, таблица </w:t>
      </w:r>
      <w:r w:rsidR="004105D0" w:rsidRPr="001413CF">
        <w:rPr>
          <w:rFonts w:ascii="Times New Roman" w:hAnsi="Times New Roman"/>
          <w:sz w:val="28"/>
          <w:szCs w:val="28"/>
          <w:lang w:val="kk-KZ"/>
        </w:rPr>
        <w:t>4</w:t>
      </w:r>
      <w:r w:rsidR="00156D90" w:rsidRPr="001413CF">
        <w:rPr>
          <w:rFonts w:ascii="Times New Roman" w:hAnsi="Times New Roman"/>
          <w:sz w:val="28"/>
          <w:szCs w:val="28"/>
          <w:lang w:val="kk-KZ"/>
        </w:rPr>
        <w:t>.1</w:t>
      </w:r>
      <w:r w:rsidRPr="001413CF">
        <w:rPr>
          <w:rFonts w:ascii="Times New Roman" w:hAnsi="Times New Roman"/>
          <w:sz w:val="28"/>
          <w:szCs w:val="28"/>
        </w:rPr>
        <w:t>)</w:t>
      </w:r>
      <w:r w:rsidRPr="001413CF">
        <w:rPr>
          <w:rStyle w:val="FontStyle201"/>
          <w:sz w:val="28"/>
          <w:szCs w:val="28"/>
        </w:rPr>
        <w:t>.</w:t>
      </w:r>
    </w:p>
    <w:p w:rsidR="002219FB" w:rsidRPr="001413CF" w:rsidRDefault="002219FB" w:rsidP="00D4325B">
      <w:pPr>
        <w:pStyle w:val="Style100"/>
        <w:widowControl/>
        <w:spacing w:line="0" w:lineRule="atLeast"/>
        <w:ind w:firstLine="708"/>
        <w:rPr>
          <w:rFonts w:ascii="Times New Roman" w:hAnsi="Times New Roman"/>
          <w:i/>
          <w:iCs/>
          <w:sz w:val="20"/>
          <w:szCs w:val="20"/>
        </w:rPr>
      </w:pPr>
    </w:p>
    <w:p w:rsidR="001750B4" w:rsidRPr="001413CF" w:rsidRDefault="001750B4" w:rsidP="00D4325B">
      <w:pPr>
        <w:jc w:val="right"/>
        <w:rPr>
          <w:rFonts w:ascii="Times New Roman" w:hAnsi="Times New Roman"/>
          <w:lang w:val="kk-KZ"/>
        </w:rPr>
      </w:pPr>
      <w:r w:rsidRPr="001413CF">
        <w:rPr>
          <w:rFonts w:ascii="Times New Roman" w:hAnsi="Times New Roman"/>
        </w:rPr>
        <w:t xml:space="preserve">Таблица </w:t>
      </w:r>
      <w:r w:rsidR="004105D0" w:rsidRPr="001413CF">
        <w:rPr>
          <w:rFonts w:ascii="Times New Roman" w:hAnsi="Times New Roman"/>
          <w:lang w:val="kk-KZ"/>
        </w:rPr>
        <w:t>4</w:t>
      </w:r>
      <w:r w:rsidR="00156D90" w:rsidRPr="001413CF">
        <w:rPr>
          <w:rFonts w:ascii="Times New Roman" w:hAnsi="Times New Roman"/>
          <w:lang w:val="kk-KZ"/>
        </w:rPr>
        <w:t>.1</w:t>
      </w:r>
    </w:p>
    <w:p w:rsidR="001750B4" w:rsidRPr="001413CF" w:rsidRDefault="001750B4"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76"/>
        <w:gridCol w:w="1984"/>
        <w:gridCol w:w="2410"/>
        <w:gridCol w:w="3561"/>
      </w:tblGrid>
      <w:tr w:rsidR="00A53291" w:rsidRPr="001413CF" w:rsidTr="00646A5B">
        <w:trPr>
          <w:jc w:val="center"/>
        </w:trPr>
        <w:tc>
          <w:tcPr>
            <w:tcW w:w="959" w:type="dxa"/>
            <w:vAlign w:val="center"/>
          </w:tcPr>
          <w:p w:rsidR="00A53291" w:rsidRPr="001413CF" w:rsidRDefault="00C10C2F" w:rsidP="00D4325B">
            <w:pPr>
              <w:jc w:val="center"/>
              <w:outlineLvl w:val="1"/>
              <w:rPr>
                <w:rFonts w:ascii="Times New Roman" w:hAnsi="Times New Roman"/>
                <w:b/>
              </w:rPr>
            </w:pPr>
            <w:r w:rsidRPr="001413CF">
              <w:rPr>
                <w:rStyle w:val="FontStyle201"/>
                <w:i w:val="0"/>
                <w:sz w:val="28"/>
                <w:szCs w:val="28"/>
              </w:rPr>
              <w:tab/>
            </w:r>
            <w:r w:rsidR="00A53291" w:rsidRPr="001413CF">
              <w:rPr>
                <w:rFonts w:ascii="Times New Roman" w:hAnsi="Times New Roman"/>
                <w:b/>
              </w:rPr>
              <w:t>Номер</w:t>
            </w:r>
          </w:p>
          <w:p w:rsidR="00A53291" w:rsidRPr="001413CF" w:rsidRDefault="00A53291" w:rsidP="00D4325B">
            <w:pPr>
              <w:jc w:val="center"/>
              <w:outlineLvl w:val="1"/>
              <w:rPr>
                <w:rFonts w:ascii="Times New Roman" w:hAnsi="Times New Roman"/>
                <w:b/>
              </w:rPr>
            </w:pPr>
            <w:r w:rsidRPr="001413CF">
              <w:rPr>
                <w:rFonts w:ascii="Times New Roman" w:hAnsi="Times New Roman"/>
                <w:b/>
              </w:rPr>
              <w:t>поста</w:t>
            </w:r>
          </w:p>
        </w:tc>
        <w:tc>
          <w:tcPr>
            <w:tcW w:w="1276" w:type="dxa"/>
            <w:vAlign w:val="center"/>
          </w:tcPr>
          <w:p w:rsidR="00A53291" w:rsidRPr="001413CF" w:rsidRDefault="00A53291" w:rsidP="00D4325B">
            <w:pPr>
              <w:jc w:val="center"/>
              <w:outlineLvl w:val="1"/>
              <w:rPr>
                <w:rFonts w:ascii="Times New Roman" w:hAnsi="Times New Roman"/>
                <w:b/>
              </w:rPr>
            </w:pPr>
            <w:r w:rsidRPr="001413CF">
              <w:rPr>
                <w:rFonts w:ascii="Times New Roman" w:hAnsi="Times New Roman"/>
                <w:b/>
              </w:rPr>
              <w:t>Сроки отбора</w:t>
            </w:r>
          </w:p>
        </w:tc>
        <w:tc>
          <w:tcPr>
            <w:tcW w:w="1984" w:type="dxa"/>
            <w:vAlign w:val="center"/>
          </w:tcPr>
          <w:p w:rsidR="00A53291" w:rsidRPr="001413CF" w:rsidRDefault="00CC49C0" w:rsidP="00D4325B">
            <w:pPr>
              <w:jc w:val="center"/>
              <w:outlineLvl w:val="1"/>
              <w:rPr>
                <w:rFonts w:ascii="Times New Roman" w:hAnsi="Times New Roman"/>
                <w:b/>
              </w:rPr>
            </w:pPr>
            <w:r w:rsidRPr="001413CF">
              <w:rPr>
                <w:rFonts w:ascii="Times New Roman" w:hAnsi="Times New Roman"/>
                <w:b/>
              </w:rPr>
              <w:t>Проведение</w:t>
            </w:r>
            <w:r w:rsidR="00A53291" w:rsidRPr="001413CF">
              <w:rPr>
                <w:rFonts w:ascii="Times New Roman" w:hAnsi="Times New Roman"/>
                <w:b/>
              </w:rPr>
              <w:t xml:space="preserve"> наблюдений</w:t>
            </w:r>
          </w:p>
        </w:tc>
        <w:tc>
          <w:tcPr>
            <w:tcW w:w="2410" w:type="dxa"/>
            <w:vAlign w:val="center"/>
          </w:tcPr>
          <w:p w:rsidR="00A53291" w:rsidRPr="001413CF" w:rsidRDefault="00A53291" w:rsidP="00D4325B">
            <w:pPr>
              <w:jc w:val="center"/>
              <w:outlineLvl w:val="1"/>
              <w:rPr>
                <w:rFonts w:ascii="Times New Roman" w:hAnsi="Times New Roman"/>
                <w:b/>
              </w:rPr>
            </w:pPr>
            <w:r w:rsidRPr="001413CF">
              <w:rPr>
                <w:rFonts w:ascii="Times New Roman" w:hAnsi="Times New Roman"/>
                <w:b/>
              </w:rPr>
              <w:t>Адрес поста</w:t>
            </w:r>
          </w:p>
        </w:tc>
        <w:tc>
          <w:tcPr>
            <w:tcW w:w="3561" w:type="dxa"/>
            <w:vAlign w:val="center"/>
          </w:tcPr>
          <w:p w:rsidR="00A53291" w:rsidRPr="001413CF" w:rsidRDefault="00A53291" w:rsidP="00D4325B">
            <w:pPr>
              <w:jc w:val="center"/>
              <w:outlineLvl w:val="1"/>
              <w:rPr>
                <w:rFonts w:ascii="Times New Roman" w:hAnsi="Times New Roman"/>
                <w:b/>
              </w:rPr>
            </w:pPr>
            <w:r w:rsidRPr="001413CF">
              <w:rPr>
                <w:rFonts w:ascii="Times New Roman" w:hAnsi="Times New Roman"/>
                <w:b/>
              </w:rPr>
              <w:t>Определяемые примеси</w:t>
            </w:r>
          </w:p>
        </w:tc>
      </w:tr>
      <w:tr w:rsidR="00A53291" w:rsidRPr="001413CF" w:rsidTr="00646A5B">
        <w:trPr>
          <w:trHeight w:val="685"/>
          <w:jc w:val="center"/>
        </w:trPr>
        <w:tc>
          <w:tcPr>
            <w:tcW w:w="959" w:type="dxa"/>
            <w:vAlign w:val="center"/>
          </w:tcPr>
          <w:p w:rsidR="00A53291" w:rsidRPr="001413CF" w:rsidRDefault="00A53291" w:rsidP="00D4325B">
            <w:pPr>
              <w:jc w:val="center"/>
              <w:outlineLvl w:val="1"/>
              <w:rPr>
                <w:rFonts w:ascii="Times New Roman" w:hAnsi="Times New Roman"/>
              </w:rPr>
            </w:pPr>
            <w:r w:rsidRPr="001413CF">
              <w:rPr>
                <w:rFonts w:ascii="Times New Roman" w:hAnsi="Times New Roman"/>
              </w:rPr>
              <w:t>1</w:t>
            </w:r>
          </w:p>
        </w:tc>
        <w:tc>
          <w:tcPr>
            <w:tcW w:w="1276" w:type="dxa"/>
            <w:vMerge w:val="restart"/>
            <w:vAlign w:val="center"/>
          </w:tcPr>
          <w:p w:rsidR="00A53291" w:rsidRPr="001413CF" w:rsidRDefault="00A53291" w:rsidP="00D4325B">
            <w:pPr>
              <w:jc w:val="center"/>
              <w:outlineLvl w:val="1"/>
              <w:rPr>
                <w:rFonts w:ascii="Times New Roman" w:hAnsi="Times New Roman"/>
              </w:rPr>
            </w:pPr>
            <w:r w:rsidRPr="001413CF">
              <w:rPr>
                <w:rFonts w:ascii="Times New Roman" w:hAnsi="Times New Roman"/>
              </w:rPr>
              <w:t>3 раза в сутки</w:t>
            </w:r>
          </w:p>
        </w:tc>
        <w:tc>
          <w:tcPr>
            <w:tcW w:w="1984" w:type="dxa"/>
            <w:vMerge w:val="restart"/>
            <w:vAlign w:val="center"/>
          </w:tcPr>
          <w:p w:rsidR="00A53291" w:rsidRPr="001413CF" w:rsidRDefault="00715D70" w:rsidP="00D4325B">
            <w:pPr>
              <w:jc w:val="center"/>
              <w:outlineLvl w:val="1"/>
              <w:rPr>
                <w:rFonts w:ascii="Times New Roman" w:hAnsi="Times New Roman"/>
              </w:rPr>
            </w:pPr>
            <w:r w:rsidRPr="001413CF">
              <w:rPr>
                <w:rFonts w:ascii="Times New Roman" w:hAnsi="Times New Roman"/>
              </w:rPr>
              <w:t xml:space="preserve">ручной отбор проб (дискретные </w:t>
            </w:r>
            <w:r w:rsidR="00632E59" w:rsidRPr="001413CF">
              <w:rPr>
                <w:rFonts w:ascii="Times New Roman" w:hAnsi="Times New Roman"/>
              </w:rPr>
              <w:t>методы)</w:t>
            </w:r>
          </w:p>
        </w:tc>
        <w:tc>
          <w:tcPr>
            <w:tcW w:w="2410" w:type="dxa"/>
            <w:vAlign w:val="center"/>
          </w:tcPr>
          <w:p w:rsidR="00A53291" w:rsidRPr="001413CF" w:rsidRDefault="00A53291" w:rsidP="00D4325B">
            <w:pPr>
              <w:jc w:val="center"/>
              <w:outlineLvl w:val="1"/>
              <w:rPr>
                <w:rFonts w:ascii="Times New Roman" w:hAnsi="Times New Roman"/>
                <w:i/>
              </w:rPr>
            </w:pPr>
            <w:r w:rsidRPr="001413CF">
              <w:rPr>
                <w:rStyle w:val="FontStyle201"/>
                <w:i w:val="0"/>
              </w:rPr>
              <w:t>пр. Азаттык, угол пр. Ауэзова</w:t>
            </w:r>
          </w:p>
        </w:tc>
        <w:tc>
          <w:tcPr>
            <w:tcW w:w="3561" w:type="dxa"/>
            <w:vMerge w:val="restart"/>
            <w:vAlign w:val="center"/>
          </w:tcPr>
          <w:p w:rsidR="00A53291" w:rsidRPr="001413CF" w:rsidRDefault="00396E04" w:rsidP="00D4325B">
            <w:pPr>
              <w:outlineLvl w:val="1"/>
              <w:rPr>
                <w:rFonts w:ascii="Times New Roman" w:hAnsi="Times New Roman"/>
              </w:rPr>
            </w:pPr>
            <w:r w:rsidRPr="001413CF">
              <w:rPr>
                <w:rFonts w:ascii="Times New Roman" w:hAnsi="Times New Roman"/>
              </w:rPr>
              <w:t>в</w:t>
            </w:r>
            <w:r w:rsidR="00A53291" w:rsidRPr="001413CF">
              <w:rPr>
                <w:rFonts w:ascii="Times New Roman" w:hAnsi="Times New Roman"/>
              </w:rPr>
              <w:t xml:space="preserve">звешенные вещества, диоксид серы, оксид углерода, диоксид азота, сероводород, </w:t>
            </w:r>
            <w:r w:rsidR="00A53291" w:rsidRPr="001413CF">
              <w:rPr>
                <w:rFonts w:ascii="Times New Roman" w:hAnsi="Times New Roman"/>
                <w:lang w:val="kk-KZ"/>
              </w:rPr>
              <w:t xml:space="preserve">фенол, </w:t>
            </w:r>
            <w:r w:rsidR="00A53291" w:rsidRPr="001413CF">
              <w:rPr>
                <w:rFonts w:ascii="Times New Roman" w:hAnsi="Times New Roman"/>
              </w:rPr>
              <w:t xml:space="preserve">аммиак, </w:t>
            </w:r>
            <w:r w:rsidR="00A53291" w:rsidRPr="001413CF">
              <w:rPr>
                <w:rFonts w:ascii="Times New Roman" w:hAnsi="Times New Roman"/>
                <w:lang w:val="kk-KZ"/>
              </w:rPr>
              <w:t>формальдегид</w:t>
            </w:r>
          </w:p>
        </w:tc>
      </w:tr>
      <w:tr w:rsidR="00A53291" w:rsidRPr="001413CF" w:rsidTr="00646A5B">
        <w:trPr>
          <w:jc w:val="center"/>
        </w:trPr>
        <w:tc>
          <w:tcPr>
            <w:tcW w:w="959" w:type="dxa"/>
            <w:vAlign w:val="center"/>
          </w:tcPr>
          <w:p w:rsidR="00A53291" w:rsidRPr="001413CF" w:rsidRDefault="00A53291" w:rsidP="00D4325B">
            <w:pPr>
              <w:jc w:val="center"/>
              <w:outlineLvl w:val="1"/>
              <w:rPr>
                <w:rFonts w:ascii="Times New Roman" w:hAnsi="Times New Roman"/>
              </w:rPr>
            </w:pPr>
            <w:r w:rsidRPr="001413CF">
              <w:rPr>
                <w:rFonts w:ascii="Times New Roman" w:hAnsi="Times New Roman"/>
              </w:rPr>
              <w:t>5</w:t>
            </w:r>
          </w:p>
        </w:tc>
        <w:tc>
          <w:tcPr>
            <w:tcW w:w="1276" w:type="dxa"/>
            <w:vMerge/>
            <w:vAlign w:val="center"/>
          </w:tcPr>
          <w:p w:rsidR="00A53291" w:rsidRPr="001413CF" w:rsidRDefault="00A53291" w:rsidP="00D4325B">
            <w:pPr>
              <w:jc w:val="center"/>
              <w:outlineLvl w:val="1"/>
              <w:rPr>
                <w:rFonts w:ascii="Times New Roman" w:hAnsi="Times New Roman"/>
              </w:rPr>
            </w:pPr>
          </w:p>
        </w:tc>
        <w:tc>
          <w:tcPr>
            <w:tcW w:w="1984" w:type="dxa"/>
            <w:vMerge/>
            <w:vAlign w:val="center"/>
          </w:tcPr>
          <w:p w:rsidR="00A53291" w:rsidRPr="001413CF" w:rsidRDefault="00A53291" w:rsidP="00D4325B">
            <w:pPr>
              <w:jc w:val="center"/>
              <w:outlineLvl w:val="1"/>
              <w:rPr>
                <w:rFonts w:ascii="Times New Roman" w:hAnsi="Times New Roman"/>
              </w:rPr>
            </w:pPr>
          </w:p>
        </w:tc>
        <w:tc>
          <w:tcPr>
            <w:tcW w:w="2410" w:type="dxa"/>
            <w:vAlign w:val="center"/>
          </w:tcPr>
          <w:p w:rsidR="00A53291" w:rsidRPr="001413CF" w:rsidRDefault="00A53291" w:rsidP="00D4325B">
            <w:pPr>
              <w:jc w:val="center"/>
              <w:outlineLvl w:val="1"/>
              <w:rPr>
                <w:rFonts w:ascii="Times New Roman" w:hAnsi="Times New Roman"/>
                <w:i/>
              </w:rPr>
            </w:pPr>
            <w:r w:rsidRPr="001413CF">
              <w:rPr>
                <w:rStyle w:val="FontStyle201"/>
                <w:i w:val="0"/>
              </w:rPr>
              <w:t>угол пр. Сатпаева и ул. Владимирская</w:t>
            </w:r>
          </w:p>
        </w:tc>
        <w:tc>
          <w:tcPr>
            <w:tcW w:w="3561" w:type="dxa"/>
            <w:vMerge/>
            <w:vAlign w:val="center"/>
          </w:tcPr>
          <w:p w:rsidR="00A53291" w:rsidRPr="001413CF" w:rsidRDefault="00A53291" w:rsidP="00D4325B">
            <w:pPr>
              <w:outlineLvl w:val="1"/>
              <w:rPr>
                <w:rFonts w:ascii="Times New Roman" w:hAnsi="Times New Roman"/>
              </w:rPr>
            </w:pPr>
          </w:p>
        </w:tc>
      </w:tr>
      <w:tr w:rsidR="00CC49C0" w:rsidRPr="001413CF" w:rsidTr="00646A5B">
        <w:trPr>
          <w:jc w:val="center"/>
        </w:trPr>
        <w:tc>
          <w:tcPr>
            <w:tcW w:w="959" w:type="dxa"/>
            <w:vAlign w:val="center"/>
          </w:tcPr>
          <w:p w:rsidR="00CC49C0" w:rsidRPr="001413CF" w:rsidRDefault="00CC49C0" w:rsidP="00D4325B">
            <w:pPr>
              <w:jc w:val="center"/>
              <w:outlineLvl w:val="1"/>
              <w:rPr>
                <w:rFonts w:ascii="Times New Roman" w:hAnsi="Times New Roman"/>
              </w:rPr>
            </w:pPr>
            <w:r w:rsidRPr="001413CF">
              <w:rPr>
                <w:rFonts w:ascii="Times New Roman" w:hAnsi="Times New Roman"/>
              </w:rPr>
              <w:t>6</w:t>
            </w:r>
          </w:p>
        </w:tc>
        <w:tc>
          <w:tcPr>
            <w:tcW w:w="1276" w:type="dxa"/>
            <w:vMerge w:val="restart"/>
            <w:vAlign w:val="center"/>
          </w:tcPr>
          <w:p w:rsidR="00CC49C0" w:rsidRPr="001413CF" w:rsidRDefault="00CC49C0" w:rsidP="00D4325B">
            <w:pPr>
              <w:jc w:val="center"/>
              <w:outlineLvl w:val="1"/>
              <w:rPr>
                <w:rFonts w:ascii="Times New Roman" w:hAnsi="Times New Roman"/>
              </w:rPr>
            </w:pPr>
            <w:r w:rsidRPr="001413CF">
              <w:rPr>
                <w:rFonts w:ascii="Times New Roman" w:hAnsi="Times New Roman"/>
              </w:rPr>
              <w:t>каждые 20 минут</w:t>
            </w:r>
          </w:p>
        </w:tc>
        <w:tc>
          <w:tcPr>
            <w:tcW w:w="1984" w:type="dxa"/>
            <w:vMerge w:val="restart"/>
            <w:vAlign w:val="center"/>
          </w:tcPr>
          <w:p w:rsidR="00CC49C0" w:rsidRPr="001413CF" w:rsidRDefault="00CC49C0" w:rsidP="00D4325B">
            <w:pPr>
              <w:jc w:val="center"/>
              <w:outlineLvl w:val="1"/>
              <w:rPr>
                <w:rFonts w:ascii="Times New Roman" w:hAnsi="Times New Roman"/>
              </w:rPr>
            </w:pPr>
            <w:r w:rsidRPr="001413CF">
              <w:rPr>
                <w:rFonts w:ascii="Times New Roman" w:hAnsi="Times New Roman"/>
              </w:rPr>
              <w:t>в непрерывном режиме</w:t>
            </w:r>
          </w:p>
        </w:tc>
        <w:tc>
          <w:tcPr>
            <w:tcW w:w="2410" w:type="dxa"/>
            <w:vAlign w:val="center"/>
          </w:tcPr>
          <w:p w:rsidR="00CC49C0" w:rsidRPr="001413CF" w:rsidRDefault="008D1A67" w:rsidP="00D4325B">
            <w:pPr>
              <w:jc w:val="center"/>
              <w:outlineLvl w:val="1"/>
              <w:rPr>
                <w:rFonts w:ascii="Times New Roman" w:hAnsi="Times New Roman"/>
                <w:i/>
              </w:rPr>
            </w:pPr>
            <w:r w:rsidRPr="001413CF">
              <w:rPr>
                <w:rStyle w:val="FontStyle201"/>
                <w:i w:val="0"/>
              </w:rPr>
              <w:t>старый</w:t>
            </w:r>
            <w:r w:rsidR="00CC49C0" w:rsidRPr="001413CF">
              <w:rPr>
                <w:rStyle w:val="FontStyle201"/>
                <w:i w:val="0"/>
              </w:rPr>
              <w:t xml:space="preserve"> аэропорт, рядом с Атырауским филиалом</w:t>
            </w:r>
          </w:p>
        </w:tc>
        <w:tc>
          <w:tcPr>
            <w:tcW w:w="3561" w:type="dxa"/>
            <w:vAlign w:val="center"/>
          </w:tcPr>
          <w:p w:rsidR="00CC49C0" w:rsidRPr="001413CF" w:rsidRDefault="00CC49C0" w:rsidP="00D4325B">
            <w:pPr>
              <w:outlineLvl w:val="1"/>
              <w:rPr>
                <w:rFonts w:ascii="Times New Roman" w:hAnsi="Times New Roman"/>
              </w:rPr>
            </w:pPr>
            <w:r w:rsidRPr="001413CF">
              <w:rPr>
                <w:rFonts w:ascii="Times New Roman" w:hAnsi="Times New Roman"/>
              </w:rPr>
              <w:t xml:space="preserve">взвешенные частицы РМ-10, </w:t>
            </w:r>
            <w:r w:rsidR="00646A5B" w:rsidRPr="001413CF">
              <w:rPr>
                <w:rFonts w:ascii="Times New Roman" w:hAnsi="Times New Roman"/>
              </w:rPr>
              <w:t xml:space="preserve">диоксид серы, оксид углерода, </w:t>
            </w:r>
            <w:r w:rsidRPr="001413CF">
              <w:rPr>
                <w:rFonts w:ascii="Times New Roman" w:hAnsi="Times New Roman"/>
              </w:rPr>
              <w:t>диоксид и оксид азота</w:t>
            </w:r>
            <w:r w:rsidR="000C5B9F" w:rsidRPr="001413CF">
              <w:rPr>
                <w:rFonts w:ascii="Times New Roman" w:hAnsi="Times New Roman"/>
              </w:rPr>
              <w:t xml:space="preserve">, озон, </w:t>
            </w:r>
            <w:r w:rsidR="00646A5B" w:rsidRPr="001413CF">
              <w:rPr>
                <w:rFonts w:ascii="Times New Roman" w:hAnsi="Times New Roman"/>
              </w:rPr>
              <w:t xml:space="preserve">сероводород, </w:t>
            </w:r>
            <w:r w:rsidR="000C5B9F" w:rsidRPr="001413CF">
              <w:rPr>
                <w:rFonts w:ascii="Times New Roman" w:hAnsi="Times New Roman"/>
              </w:rPr>
              <w:t>аммиак, диоксид углерода</w:t>
            </w:r>
          </w:p>
        </w:tc>
      </w:tr>
      <w:tr w:rsidR="00CC49C0" w:rsidRPr="001413CF" w:rsidTr="00AD7D39">
        <w:trPr>
          <w:trHeight w:val="749"/>
          <w:jc w:val="center"/>
        </w:trPr>
        <w:tc>
          <w:tcPr>
            <w:tcW w:w="959" w:type="dxa"/>
            <w:vAlign w:val="center"/>
          </w:tcPr>
          <w:p w:rsidR="00CC49C0" w:rsidRPr="001413CF" w:rsidRDefault="00CC49C0" w:rsidP="00D4325B">
            <w:pPr>
              <w:jc w:val="center"/>
              <w:outlineLvl w:val="1"/>
              <w:rPr>
                <w:rFonts w:ascii="Times New Roman" w:hAnsi="Times New Roman"/>
              </w:rPr>
            </w:pPr>
            <w:r w:rsidRPr="001413CF">
              <w:rPr>
                <w:rFonts w:ascii="Times New Roman" w:hAnsi="Times New Roman"/>
              </w:rPr>
              <w:t>8</w:t>
            </w:r>
          </w:p>
        </w:tc>
        <w:tc>
          <w:tcPr>
            <w:tcW w:w="1276" w:type="dxa"/>
            <w:vMerge/>
            <w:vAlign w:val="center"/>
          </w:tcPr>
          <w:p w:rsidR="00CC49C0" w:rsidRPr="001413CF" w:rsidRDefault="00CC49C0" w:rsidP="00D4325B">
            <w:pPr>
              <w:jc w:val="center"/>
              <w:outlineLvl w:val="1"/>
              <w:rPr>
                <w:rFonts w:ascii="Times New Roman" w:hAnsi="Times New Roman"/>
              </w:rPr>
            </w:pPr>
          </w:p>
        </w:tc>
        <w:tc>
          <w:tcPr>
            <w:tcW w:w="1984" w:type="dxa"/>
            <w:vMerge/>
            <w:vAlign w:val="center"/>
          </w:tcPr>
          <w:p w:rsidR="00CC49C0" w:rsidRPr="001413CF" w:rsidRDefault="00CC49C0" w:rsidP="00D4325B">
            <w:pPr>
              <w:jc w:val="center"/>
              <w:outlineLvl w:val="1"/>
              <w:rPr>
                <w:rFonts w:ascii="Times New Roman" w:hAnsi="Times New Roman"/>
              </w:rPr>
            </w:pPr>
          </w:p>
        </w:tc>
        <w:tc>
          <w:tcPr>
            <w:tcW w:w="2410" w:type="dxa"/>
            <w:vAlign w:val="center"/>
          </w:tcPr>
          <w:p w:rsidR="00CC49C0" w:rsidRPr="001413CF" w:rsidRDefault="00CC49C0" w:rsidP="00D4325B">
            <w:pPr>
              <w:jc w:val="center"/>
              <w:outlineLvl w:val="1"/>
              <w:rPr>
                <w:rStyle w:val="FontStyle201"/>
              </w:rPr>
            </w:pPr>
            <w:r w:rsidRPr="001413CF">
              <w:rPr>
                <w:rStyle w:val="FontStyle201"/>
                <w:i w:val="0"/>
              </w:rPr>
              <w:t>район проспекта М.Ауэзова</w:t>
            </w:r>
          </w:p>
        </w:tc>
        <w:tc>
          <w:tcPr>
            <w:tcW w:w="3561" w:type="dxa"/>
            <w:vMerge w:val="restart"/>
            <w:vAlign w:val="center"/>
          </w:tcPr>
          <w:p w:rsidR="00CC49C0" w:rsidRPr="001413CF" w:rsidRDefault="00CC49C0" w:rsidP="00D4325B">
            <w:pPr>
              <w:outlineLvl w:val="1"/>
              <w:rPr>
                <w:rFonts w:ascii="Times New Roman" w:hAnsi="Times New Roman"/>
              </w:rPr>
            </w:pPr>
            <w:r w:rsidRPr="001413CF">
              <w:rPr>
                <w:rFonts w:ascii="Times New Roman" w:hAnsi="Times New Roman"/>
              </w:rPr>
              <w:t xml:space="preserve">взвешенные частицы РМ-2,5, взвешенные частицы РМ-10, диоксид серы, оксид углерода, диоксид и оксид азота, озон, сероводород, </w:t>
            </w:r>
            <w:r w:rsidR="00646A5B" w:rsidRPr="001413CF">
              <w:rPr>
                <w:rFonts w:ascii="Times New Roman" w:hAnsi="Times New Roman"/>
              </w:rPr>
              <w:t xml:space="preserve">аммиак, </w:t>
            </w:r>
            <w:r w:rsidRPr="001413CF">
              <w:rPr>
                <w:rFonts w:ascii="Times New Roman" w:hAnsi="Times New Roman"/>
              </w:rPr>
              <w:t>сумма углеводородов, метан</w:t>
            </w:r>
          </w:p>
        </w:tc>
      </w:tr>
      <w:tr w:rsidR="00CC49C0" w:rsidRPr="001413CF" w:rsidTr="00646A5B">
        <w:trPr>
          <w:jc w:val="center"/>
        </w:trPr>
        <w:tc>
          <w:tcPr>
            <w:tcW w:w="959" w:type="dxa"/>
            <w:vAlign w:val="center"/>
          </w:tcPr>
          <w:p w:rsidR="00CC49C0" w:rsidRPr="001413CF" w:rsidRDefault="00CC49C0" w:rsidP="00D4325B">
            <w:pPr>
              <w:jc w:val="center"/>
              <w:outlineLvl w:val="1"/>
              <w:rPr>
                <w:rFonts w:ascii="Times New Roman" w:hAnsi="Times New Roman"/>
              </w:rPr>
            </w:pPr>
            <w:r w:rsidRPr="001413CF">
              <w:rPr>
                <w:rFonts w:ascii="Times New Roman" w:hAnsi="Times New Roman"/>
              </w:rPr>
              <w:t>9</w:t>
            </w:r>
          </w:p>
        </w:tc>
        <w:tc>
          <w:tcPr>
            <w:tcW w:w="1276" w:type="dxa"/>
            <w:vMerge/>
            <w:vAlign w:val="center"/>
          </w:tcPr>
          <w:p w:rsidR="00CC49C0" w:rsidRPr="001413CF" w:rsidRDefault="00CC49C0" w:rsidP="00D4325B">
            <w:pPr>
              <w:jc w:val="center"/>
              <w:outlineLvl w:val="1"/>
              <w:rPr>
                <w:rFonts w:ascii="Times New Roman" w:hAnsi="Times New Roman"/>
              </w:rPr>
            </w:pPr>
          </w:p>
        </w:tc>
        <w:tc>
          <w:tcPr>
            <w:tcW w:w="1984" w:type="dxa"/>
            <w:vMerge/>
            <w:vAlign w:val="center"/>
          </w:tcPr>
          <w:p w:rsidR="00CC49C0" w:rsidRPr="001413CF" w:rsidRDefault="00CC49C0" w:rsidP="00D4325B">
            <w:pPr>
              <w:jc w:val="center"/>
              <w:outlineLvl w:val="1"/>
              <w:rPr>
                <w:rFonts w:ascii="Times New Roman" w:hAnsi="Times New Roman"/>
              </w:rPr>
            </w:pPr>
          </w:p>
        </w:tc>
        <w:tc>
          <w:tcPr>
            <w:tcW w:w="2410" w:type="dxa"/>
            <w:vAlign w:val="center"/>
          </w:tcPr>
          <w:p w:rsidR="00CC49C0" w:rsidRPr="001413CF" w:rsidRDefault="00CC49C0" w:rsidP="00D4325B">
            <w:pPr>
              <w:jc w:val="center"/>
              <w:outlineLvl w:val="1"/>
              <w:rPr>
                <w:rStyle w:val="FontStyle201"/>
                <w:i w:val="0"/>
              </w:rPr>
            </w:pPr>
            <w:r w:rsidRPr="001413CF">
              <w:rPr>
                <w:rStyle w:val="FontStyle201"/>
                <w:i w:val="0"/>
              </w:rPr>
              <w:t>мкр.Береке, район промзоны Береке</w:t>
            </w:r>
          </w:p>
        </w:tc>
        <w:tc>
          <w:tcPr>
            <w:tcW w:w="3561" w:type="dxa"/>
            <w:vMerge/>
            <w:vAlign w:val="center"/>
          </w:tcPr>
          <w:p w:rsidR="00CC49C0" w:rsidRPr="001413CF" w:rsidRDefault="00CC49C0" w:rsidP="00D4325B">
            <w:pPr>
              <w:outlineLvl w:val="1"/>
              <w:rPr>
                <w:rFonts w:ascii="Times New Roman" w:hAnsi="Times New Roman"/>
              </w:rPr>
            </w:pPr>
          </w:p>
        </w:tc>
      </w:tr>
    </w:tbl>
    <w:p w:rsidR="00D85BB9" w:rsidRPr="001413CF" w:rsidRDefault="00D85BB9" w:rsidP="00D4325B">
      <w:pPr>
        <w:pStyle w:val="Style100"/>
        <w:widowControl/>
        <w:spacing w:line="0" w:lineRule="atLeast"/>
        <w:ind w:hanging="284"/>
        <w:jc w:val="center"/>
        <w:rPr>
          <w:rStyle w:val="FontStyle201"/>
          <w:sz w:val="28"/>
          <w:szCs w:val="28"/>
        </w:rPr>
      </w:pPr>
    </w:p>
    <w:p w:rsidR="00715D70" w:rsidRPr="001413CF" w:rsidRDefault="00FB3922" w:rsidP="00D4325B">
      <w:pPr>
        <w:jc w:val="center"/>
        <w:rPr>
          <w:rFonts w:ascii="Times New Roman" w:hAnsi="Times New Roman"/>
        </w:rPr>
      </w:pPr>
      <w:r w:rsidRPr="001413CF">
        <w:rPr>
          <w:rFonts w:ascii="Times New Roman" w:hAnsi="Times New Roman"/>
          <w:i/>
          <w:iCs/>
          <w:noProof/>
          <w:sz w:val="28"/>
          <w:szCs w:val="28"/>
          <w:lang w:eastAsia="ru-RU" w:bidi="ar-SA"/>
        </w:rPr>
        <w:drawing>
          <wp:inline distT="0" distB="0" distL="0" distR="0">
            <wp:extent cx="6438900" cy="3301111"/>
            <wp:effectExtent l="19050" t="0" r="0" b="0"/>
            <wp:docPr id="21" name="Рисунок 9" descr="C:\Users\ww\Desktop\На бюллетень\Атыр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w\Desktop\На бюллетень\Атырау.jpg"/>
                    <pic:cNvPicPr>
                      <a:picLocks noChangeAspect="1" noChangeArrowheads="1"/>
                    </pic:cNvPicPr>
                  </pic:nvPicPr>
                  <pic:blipFill>
                    <a:blip r:embed="rId48" cstate="print"/>
                    <a:srcRect/>
                    <a:stretch>
                      <a:fillRect/>
                    </a:stretch>
                  </pic:blipFill>
                  <pic:spPr bwMode="auto">
                    <a:xfrm>
                      <a:off x="0" y="0"/>
                      <a:ext cx="6475638" cy="3319946"/>
                    </a:xfrm>
                    <a:prstGeom prst="rect">
                      <a:avLst/>
                    </a:prstGeom>
                    <a:noFill/>
                    <a:ln w="9525">
                      <a:noFill/>
                      <a:miter lim="800000"/>
                      <a:headEnd/>
                      <a:tailEnd/>
                    </a:ln>
                  </pic:spPr>
                </pic:pic>
              </a:graphicData>
            </a:graphic>
          </wp:inline>
        </w:drawing>
      </w:r>
      <w:r w:rsidRPr="001413CF">
        <w:rPr>
          <w:rFonts w:ascii="Times New Roman" w:hAnsi="Times New Roman"/>
        </w:rPr>
        <w:t xml:space="preserve">Рис. 4.1. Схема расположения стационарной сети </w:t>
      </w:r>
      <w:r w:rsidR="000C0B3E" w:rsidRPr="001413CF">
        <w:rPr>
          <w:rFonts w:ascii="Times New Roman" w:hAnsi="Times New Roman"/>
        </w:rPr>
        <w:t>наблюдений</w:t>
      </w:r>
      <w:r w:rsidR="00C67069" w:rsidRPr="001413CF">
        <w:rPr>
          <w:rFonts w:ascii="Times New Roman" w:hAnsi="Times New Roman"/>
        </w:rPr>
        <w:t xml:space="preserve"> за загрязнением </w:t>
      </w:r>
      <w:r w:rsidR="000C0B3E" w:rsidRPr="001413CF">
        <w:rPr>
          <w:rFonts w:ascii="Times New Roman" w:hAnsi="Times New Roman"/>
        </w:rPr>
        <w:t>атмосферного воздуха</w:t>
      </w:r>
      <w:r w:rsidR="00C67069" w:rsidRPr="001413CF">
        <w:rPr>
          <w:rFonts w:ascii="Times New Roman" w:hAnsi="Times New Roman"/>
        </w:rPr>
        <w:t xml:space="preserve"> города Атырау</w:t>
      </w:r>
    </w:p>
    <w:p w:rsidR="003D317B" w:rsidRPr="001413CF" w:rsidRDefault="003D317B" w:rsidP="00D4325B">
      <w:pPr>
        <w:ind w:firstLine="567"/>
        <w:jc w:val="both"/>
        <w:rPr>
          <w:rFonts w:ascii="Times New Roman" w:hAnsi="Times New Roman"/>
          <w:b/>
          <w:i/>
          <w:sz w:val="28"/>
          <w:szCs w:val="28"/>
        </w:rPr>
      </w:pPr>
    </w:p>
    <w:p w:rsidR="00D336D6" w:rsidRPr="001413CF" w:rsidRDefault="00D336D6" w:rsidP="009A60D7">
      <w:pPr>
        <w:ind w:firstLine="709"/>
        <w:jc w:val="both"/>
        <w:rPr>
          <w:rFonts w:ascii="Times New Roman" w:hAnsi="Times New Roman"/>
          <w:sz w:val="28"/>
          <w:szCs w:val="28"/>
        </w:rPr>
      </w:pPr>
      <w:r w:rsidRPr="001413CF">
        <w:rPr>
          <w:rFonts w:ascii="Times New Roman" w:hAnsi="Times New Roman"/>
          <w:b/>
          <w:i/>
          <w:sz w:val="28"/>
          <w:szCs w:val="28"/>
        </w:rPr>
        <w:lastRenderedPageBreak/>
        <w:t>Общая оценка загрязнения атмосферы.</w:t>
      </w:r>
      <w:r w:rsidRPr="001413CF">
        <w:rPr>
          <w:rFonts w:ascii="Times New Roman" w:hAnsi="Times New Roman"/>
          <w:sz w:val="28"/>
          <w:szCs w:val="28"/>
        </w:rPr>
        <w:t xml:space="preserve">По данным стационарной сети наблюдений (рис.4.2), атмосферный воздух города в целом характеризовался </w:t>
      </w:r>
      <w:r w:rsidRPr="001413CF">
        <w:rPr>
          <w:rFonts w:ascii="Times New Roman" w:hAnsi="Times New Roman"/>
          <w:b/>
          <w:i/>
          <w:sz w:val="28"/>
          <w:szCs w:val="28"/>
          <w:lang w:val="kk-KZ"/>
        </w:rPr>
        <w:t xml:space="preserve">повышенным </w:t>
      </w:r>
      <w:r w:rsidRPr="001413CF">
        <w:rPr>
          <w:rFonts w:ascii="Times New Roman" w:hAnsi="Times New Roman"/>
          <w:b/>
          <w:i/>
          <w:sz w:val="28"/>
          <w:szCs w:val="28"/>
        </w:rPr>
        <w:t>уровнем загрязнения</w:t>
      </w:r>
      <w:r w:rsidRPr="001413CF">
        <w:rPr>
          <w:rFonts w:ascii="Times New Roman" w:hAnsi="Times New Roman"/>
          <w:sz w:val="28"/>
          <w:szCs w:val="28"/>
        </w:rPr>
        <w:t xml:space="preserve">, онпределялся значениями СИ равным </w:t>
      </w:r>
      <w:r w:rsidRPr="001413CF">
        <w:rPr>
          <w:rFonts w:ascii="Times New Roman" w:hAnsi="Times New Roman"/>
          <w:sz w:val="28"/>
          <w:szCs w:val="28"/>
          <w:lang w:val="kk-KZ"/>
        </w:rPr>
        <w:t xml:space="preserve">1и </w:t>
      </w:r>
      <w:r w:rsidRPr="001413CF">
        <w:rPr>
          <w:rFonts w:ascii="Times New Roman" w:hAnsi="Times New Roman"/>
          <w:sz w:val="28"/>
          <w:szCs w:val="28"/>
        </w:rPr>
        <w:t>НП = 3%(рис. 1, 2).</w:t>
      </w:r>
      <w:r w:rsidR="0081019E" w:rsidRPr="001413CF">
        <w:rPr>
          <w:rFonts w:ascii="Times New Roman" w:hAnsi="Times New Roman"/>
          <w:sz w:val="28"/>
          <w:szCs w:val="28"/>
          <w:lang w:val="kk-KZ"/>
        </w:rPr>
        <w:t xml:space="preserve">Воздух города более всего загрязнен </w:t>
      </w:r>
      <w:r w:rsidR="0081019E" w:rsidRPr="001413CF">
        <w:rPr>
          <w:rFonts w:ascii="Times New Roman" w:hAnsi="Times New Roman"/>
          <w:b/>
          <w:sz w:val="28"/>
          <w:szCs w:val="28"/>
          <w:lang w:val="kk-KZ"/>
        </w:rPr>
        <w:t xml:space="preserve">взвешенными веществами </w:t>
      </w:r>
      <w:r w:rsidR="0081019E" w:rsidRPr="001413CF">
        <w:rPr>
          <w:rFonts w:ascii="Times New Roman" w:hAnsi="Times New Roman"/>
          <w:sz w:val="28"/>
          <w:szCs w:val="28"/>
        </w:rPr>
        <w:t>(на территории №5 поста).</w:t>
      </w:r>
    </w:p>
    <w:p w:rsidR="00D336D6" w:rsidRPr="001413CF" w:rsidRDefault="00D336D6" w:rsidP="00D336D6">
      <w:pPr>
        <w:ind w:firstLine="709"/>
        <w:jc w:val="both"/>
        <w:rPr>
          <w:rFonts w:ascii="Times New Roman" w:hAnsi="Times New Roman"/>
          <w:sz w:val="28"/>
          <w:szCs w:val="28"/>
        </w:rPr>
      </w:pPr>
      <w:r w:rsidRPr="001413CF">
        <w:rPr>
          <w:rFonts w:ascii="Times New Roman" w:hAnsi="Times New Roman"/>
          <w:sz w:val="28"/>
          <w:szCs w:val="28"/>
        </w:rPr>
        <w:t>В целом по городу среднемесячные концентрации загрязняющих веществ не превышали ПДК(таблица 1).</w:t>
      </w:r>
    </w:p>
    <w:p w:rsidR="00D336D6" w:rsidRPr="001413CF" w:rsidRDefault="00D336D6" w:rsidP="00D336D6">
      <w:pPr>
        <w:ind w:firstLine="567"/>
        <w:jc w:val="both"/>
        <w:rPr>
          <w:rFonts w:ascii="Times New Roman" w:hAnsi="Times New Roman"/>
          <w:sz w:val="28"/>
          <w:szCs w:val="28"/>
        </w:rPr>
      </w:pPr>
      <w:r w:rsidRPr="001413CF">
        <w:rPr>
          <w:rFonts w:ascii="Times New Roman" w:hAnsi="Times New Roman"/>
          <w:sz w:val="28"/>
          <w:szCs w:val="28"/>
        </w:rPr>
        <w:t xml:space="preserve">За </w:t>
      </w:r>
      <w:r w:rsidRPr="001413CF">
        <w:rPr>
          <w:rFonts w:ascii="Times New Roman" w:hAnsi="Times New Roman"/>
          <w:sz w:val="28"/>
          <w:szCs w:val="28"/>
          <w:lang w:val="kk-KZ"/>
        </w:rPr>
        <w:t xml:space="preserve">октябрь </w:t>
      </w:r>
      <w:r w:rsidRPr="001413CF">
        <w:rPr>
          <w:rFonts w:ascii="Times New Roman" w:hAnsi="Times New Roman"/>
          <w:sz w:val="28"/>
          <w:szCs w:val="28"/>
        </w:rPr>
        <w:t>201</w:t>
      </w:r>
      <w:r w:rsidRPr="001413CF">
        <w:rPr>
          <w:rFonts w:ascii="Times New Roman" w:hAnsi="Times New Roman"/>
          <w:sz w:val="28"/>
          <w:szCs w:val="28"/>
          <w:lang w:val="kk-KZ"/>
        </w:rPr>
        <w:t>6</w:t>
      </w:r>
      <w:r w:rsidRPr="001413CF">
        <w:rPr>
          <w:rFonts w:ascii="Times New Roman" w:hAnsi="Times New Roman"/>
          <w:sz w:val="28"/>
          <w:szCs w:val="28"/>
        </w:rPr>
        <w:t xml:space="preserve"> года число случаев превышения более 1 ПДК</w:t>
      </w:r>
      <w:r w:rsidRPr="001413CF">
        <w:rPr>
          <w:rFonts w:ascii="Times New Roman" w:hAnsi="Times New Roman"/>
          <w:sz w:val="28"/>
          <w:szCs w:val="28"/>
          <w:vertAlign w:val="subscript"/>
        </w:rPr>
        <w:t xml:space="preserve">м.р </w:t>
      </w:r>
      <w:r w:rsidRPr="001413CF">
        <w:rPr>
          <w:rFonts w:ascii="Times New Roman" w:hAnsi="Times New Roman"/>
          <w:sz w:val="28"/>
          <w:szCs w:val="28"/>
        </w:rPr>
        <w:t>зафиксировано по взвешенным веществам – 3, сероводороду – 1 случай(таблица 1).</w:t>
      </w:r>
    </w:p>
    <w:p w:rsidR="00715D70" w:rsidRPr="001413CF" w:rsidRDefault="00715D70" w:rsidP="00D4325B">
      <w:pPr>
        <w:tabs>
          <w:tab w:val="left" w:pos="892"/>
          <w:tab w:val="center" w:pos="4961"/>
        </w:tabs>
        <w:rPr>
          <w:rFonts w:ascii="Times New Roman" w:hAnsi="Times New Roman"/>
        </w:rPr>
      </w:pPr>
    </w:p>
    <w:p w:rsidR="003F0C2B" w:rsidRPr="001413CF" w:rsidRDefault="003F0C2B" w:rsidP="00D4325B">
      <w:pPr>
        <w:numPr>
          <w:ilvl w:val="1"/>
          <w:numId w:val="10"/>
        </w:numPr>
        <w:ind w:left="1276" w:hanging="567"/>
        <w:jc w:val="center"/>
        <w:rPr>
          <w:rFonts w:ascii="Times New Roman" w:hAnsi="Times New Roman"/>
          <w:b/>
          <w:sz w:val="28"/>
          <w:szCs w:val="28"/>
        </w:rPr>
      </w:pPr>
      <w:r w:rsidRPr="001413CF">
        <w:rPr>
          <w:rFonts w:ascii="Times New Roman" w:hAnsi="Times New Roman"/>
          <w:b/>
          <w:sz w:val="28"/>
          <w:szCs w:val="28"/>
        </w:rPr>
        <w:t>Состояние атмосферного воздуха по городу Кульсары</w:t>
      </w:r>
    </w:p>
    <w:p w:rsidR="003F0C2B" w:rsidRPr="001413CF" w:rsidRDefault="003F0C2B" w:rsidP="00D4325B">
      <w:pPr>
        <w:ind w:left="1302"/>
        <w:rPr>
          <w:rFonts w:ascii="Times New Roman" w:hAnsi="Times New Roman"/>
          <w:b/>
          <w:sz w:val="28"/>
          <w:szCs w:val="28"/>
        </w:rPr>
      </w:pPr>
    </w:p>
    <w:p w:rsidR="00C10C2F" w:rsidRPr="001413CF" w:rsidRDefault="001750B4" w:rsidP="00D4325B">
      <w:pPr>
        <w:pStyle w:val="Style100"/>
        <w:widowControl/>
        <w:spacing w:line="0" w:lineRule="atLeast"/>
        <w:ind w:firstLine="708"/>
        <w:rPr>
          <w:rStyle w:val="FontStyle201"/>
          <w:sz w:val="28"/>
          <w:szCs w:val="28"/>
        </w:rPr>
      </w:pPr>
      <w:r w:rsidRPr="001413CF">
        <w:rPr>
          <w:rStyle w:val="FontStyle204"/>
          <w:sz w:val="28"/>
          <w:szCs w:val="28"/>
        </w:rPr>
        <w:t xml:space="preserve">Наблюдения за состоянием атмосферного воздуха </w:t>
      </w:r>
      <w:r w:rsidR="00B06364" w:rsidRPr="001413CF">
        <w:rPr>
          <w:rFonts w:ascii="Times New Roman" w:hAnsi="Times New Roman"/>
          <w:sz w:val="28"/>
          <w:szCs w:val="28"/>
        </w:rPr>
        <w:t>в городе Кульсары</w:t>
      </w:r>
      <w:r w:rsidRPr="001413CF">
        <w:rPr>
          <w:rStyle w:val="FontStyle204"/>
          <w:sz w:val="28"/>
          <w:szCs w:val="28"/>
        </w:rPr>
        <w:t>велись на</w:t>
      </w:r>
      <w:r w:rsidR="001027ED" w:rsidRPr="001413CF">
        <w:rPr>
          <w:rStyle w:val="FontStyle204"/>
          <w:sz w:val="28"/>
          <w:szCs w:val="28"/>
        </w:rPr>
        <w:t>1 стационарном</w:t>
      </w:r>
      <w:r w:rsidRPr="001413CF">
        <w:rPr>
          <w:rStyle w:val="FontStyle204"/>
          <w:sz w:val="28"/>
          <w:szCs w:val="28"/>
        </w:rPr>
        <w:t xml:space="preserve"> пост</w:t>
      </w:r>
      <w:r w:rsidR="00B06364" w:rsidRPr="001413CF">
        <w:rPr>
          <w:rStyle w:val="FontStyle204"/>
          <w:sz w:val="28"/>
          <w:szCs w:val="28"/>
        </w:rPr>
        <w:t>у</w:t>
      </w:r>
      <w:r w:rsidR="003E1BB0" w:rsidRPr="001413CF">
        <w:rPr>
          <w:rFonts w:ascii="Times New Roman" w:hAnsi="Times New Roman"/>
          <w:sz w:val="28"/>
          <w:szCs w:val="28"/>
        </w:rPr>
        <w:t>(</w:t>
      </w:r>
      <w:r w:rsidR="007B4484" w:rsidRPr="001413CF">
        <w:rPr>
          <w:rFonts w:ascii="Times New Roman" w:hAnsi="Times New Roman"/>
          <w:sz w:val="28"/>
          <w:szCs w:val="28"/>
        </w:rPr>
        <w:t>рис. 4.2</w:t>
      </w:r>
      <w:r w:rsidRPr="001413CF">
        <w:rPr>
          <w:rFonts w:ascii="Times New Roman" w:hAnsi="Times New Roman"/>
          <w:sz w:val="28"/>
          <w:szCs w:val="28"/>
        </w:rPr>
        <w:t xml:space="preserve">, таблица </w:t>
      </w:r>
      <w:r w:rsidR="00156D90" w:rsidRPr="001413CF">
        <w:rPr>
          <w:rFonts w:ascii="Times New Roman" w:hAnsi="Times New Roman"/>
          <w:sz w:val="28"/>
          <w:szCs w:val="28"/>
        </w:rPr>
        <w:t>4.2</w:t>
      </w:r>
      <w:r w:rsidRPr="001413CF">
        <w:rPr>
          <w:rFonts w:ascii="Times New Roman" w:hAnsi="Times New Roman"/>
          <w:sz w:val="28"/>
          <w:szCs w:val="28"/>
        </w:rPr>
        <w:t>)</w:t>
      </w:r>
      <w:r w:rsidRPr="001413CF">
        <w:rPr>
          <w:rStyle w:val="FontStyle201"/>
          <w:sz w:val="28"/>
          <w:szCs w:val="28"/>
        </w:rPr>
        <w:t>.</w:t>
      </w:r>
    </w:p>
    <w:p w:rsidR="002219FB" w:rsidRPr="001413CF" w:rsidRDefault="002219FB" w:rsidP="00D4325B">
      <w:pPr>
        <w:pStyle w:val="Style100"/>
        <w:widowControl/>
        <w:spacing w:line="0" w:lineRule="atLeast"/>
        <w:ind w:firstLine="708"/>
        <w:rPr>
          <w:rStyle w:val="FontStyle201"/>
          <w:sz w:val="20"/>
          <w:szCs w:val="20"/>
        </w:rPr>
      </w:pPr>
    </w:p>
    <w:p w:rsidR="001750B4" w:rsidRPr="001413CF" w:rsidRDefault="001750B4" w:rsidP="00D4325B">
      <w:pPr>
        <w:jc w:val="right"/>
        <w:rPr>
          <w:rFonts w:ascii="Times New Roman" w:hAnsi="Times New Roman"/>
        </w:rPr>
      </w:pPr>
      <w:r w:rsidRPr="001413CF">
        <w:rPr>
          <w:rFonts w:ascii="Times New Roman" w:hAnsi="Times New Roman"/>
        </w:rPr>
        <w:t xml:space="preserve">Таблица </w:t>
      </w:r>
      <w:r w:rsidR="00156D90" w:rsidRPr="001413CF">
        <w:rPr>
          <w:rFonts w:ascii="Times New Roman" w:hAnsi="Times New Roman"/>
        </w:rPr>
        <w:t>4.2</w:t>
      </w:r>
    </w:p>
    <w:p w:rsidR="001750B4" w:rsidRPr="001413CF" w:rsidRDefault="001750B4"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7"/>
        <w:gridCol w:w="1173"/>
        <w:gridCol w:w="1816"/>
        <w:gridCol w:w="1842"/>
        <w:gridCol w:w="4253"/>
      </w:tblGrid>
      <w:tr w:rsidR="00A53291" w:rsidRPr="001413CF" w:rsidTr="00D94127">
        <w:tc>
          <w:tcPr>
            <w:tcW w:w="947" w:type="dxa"/>
            <w:vAlign w:val="center"/>
          </w:tcPr>
          <w:p w:rsidR="00A53291" w:rsidRPr="001413CF" w:rsidRDefault="00A53291" w:rsidP="00D4325B">
            <w:pPr>
              <w:jc w:val="center"/>
              <w:outlineLvl w:val="1"/>
              <w:rPr>
                <w:rFonts w:ascii="Times New Roman" w:hAnsi="Times New Roman"/>
                <w:b/>
              </w:rPr>
            </w:pPr>
            <w:r w:rsidRPr="001413CF">
              <w:rPr>
                <w:rFonts w:ascii="Times New Roman" w:hAnsi="Times New Roman"/>
                <w:b/>
              </w:rPr>
              <w:t>Номер</w:t>
            </w:r>
          </w:p>
          <w:p w:rsidR="00A53291" w:rsidRPr="001413CF" w:rsidRDefault="00A53291" w:rsidP="00D4325B">
            <w:pPr>
              <w:jc w:val="center"/>
              <w:outlineLvl w:val="1"/>
              <w:rPr>
                <w:rFonts w:ascii="Times New Roman" w:hAnsi="Times New Roman"/>
                <w:b/>
              </w:rPr>
            </w:pPr>
            <w:r w:rsidRPr="001413CF">
              <w:rPr>
                <w:rFonts w:ascii="Times New Roman" w:hAnsi="Times New Roman"/>
                <w:b/>
              </w:rPr>
              <w:t>поста</w:t>
            </w:r>
          </w:p>
        </w:tc>
        <w:tc>
          <w:tcPr>
            <w:tcW w:w="1173" w:type="dxa"/>
            <w:vAlign w:val="center"/>
          </w:tcPr>
          <w:p w:rsidR="00A53291" w:rsidRPr="001413CF" w:rsidRDefault="00A53291" w:rsidP="00D4325B">
            <w:pPr>
              <w:jc w:val="center"/>
              <w:outlineLvl w:val="1"/>
              <w:rPr>
                <w:rFonts w:ascii="Times New Roman" w:hAnsi="Times New Roman"/>
                <w:b/>
              </w:rPr>
            </w:pPr>
            <w:r w:rsidRPr="001413CF">
              <w:rPr>
                <w:rFonts w:ascii="Times New Roman" w:hAnsi="Times New Roman"/>
                <w:b/>
              </w:rPr>
              <w:t>Сроки отбора</w:t>
            </w:r>
          </w:p>
        </w:tc>
        <w:tc>
          <w:tcPr>
            <w:tcW w:w="1816" w:type="dxa"/>
            <w:vAlign w:val="center"/>
          </w:tcPr>
          <w:p w:rsidR="00A53291" w:rsidRPr="001413CF" w:rsidRDefault="00A53291" w:rsidP="00D4325B">
            <w:pPr>
              <w:jc w:val="center"/>
              <w:outlineLvl w:val="1"/>
              <w:rPr>
                <w:rFonts w:ascii="Times New Roman" w:hAnsi="Times New Roman"/>
                <w:b/>
              </w:rPr>
            </w:pPr>
            <w:r w:rsidRPr="001413CF">
              <w:rPr>
                <w:rFonts w:ascii="Times New Roman" w:hAnsi="Times New Roman"/>
                <w:b/>
              </w:rPr>
              <w:t>Проведени</w:t>
            </w:r>
            <w:r w:rsidR="00655189" w:rsidRPr="001413CF">
              <w:rPr>
                <w:rFonts w:ascii="Times New Roman" w:hAnsi="Times New Roman"/>
                <w:b/>
              </w:rPr>
              <w:t>е</w:t>
            </w:r>
            <w:r w:rsidRPr="001413CF">
              <w:rPr>
                <w:rFonts w:ascii="Times New Roman" w:hAnsi="Times New Roman"/>
                <w:b/>
              </w:rPr>
              <w:t>наблюдений</w:t>
            </w:r>
          </w:p>
        </w:tc>
        <w:tc>
          <w:tcPr>
            <w:tcW w:w="1842" w:type="dxa"/>
            <w:vAlign w:val="center"/>
          </w:tcPr>
          <w:p w:rsidR="00A53291" w:rsidRPr="001413CF" w:rsidRDefault="00A53291" w:rsidP="00D4325B">
            <w:pPr>
              <w:jc w:val="center"/>
              <w:outlineLvl w:val="1"/>
              <w:rPr>
                <w:rFonts w:ascii="Times New Roman" w:hAnsi="Times New Roman"/>
                <w:b/>
              </w:rPr>
            </w:pPr>
            <w:r w:rsidRPr="001413CF">
              <w:rPr>
                <w:rFonts w:ascii="Times New Roman" w:hAnsi="Times New Roman"/>
                <w:b/>
              </w:rPr>
              <w:t>Адрес поста</w:t>
            </w:r>
          </w:p>
        </w:tc>
        <w:tc>
          <w:tcPr>
            <w:tcW w:w="4253" w:type="dxa"/>
            <w:vAlign w:val="center"/>
          </w:tcPr>
          <w:p w:rsidR="00A53291" w:rsidRPr="001413CF" w:rsidRDefault="00A53291" w:rsidP="00D4325B">
            <w:pPr>
              <w:jc w:val="center"/>
              <w:outlineLvl w:val="1"/>
              <w:rPr>
                <w:rFonts w:ascii="Times New Roman" w:hAnsi="Times New Roman"/>
                <w:b/>
              </w:rPr>
            </w:pPr>
            <w:r w:rsidRPr="001413CF">
              <w:rPr>
                <w:rFonts w:ascii="Times New Roman" w:hAnsi="Times New Roman"/>
                <w:b/>
              </w:rPr>
              <w:t>Определяемые примеси</w:t>
            </w:r>
          </w:p>
        </w:tc>
      </w:tr>
      <w:tr w:rsidR="00A53291" w:rsidRPr="001413CF" w:rsidTr="00D94127">
        <w:tc>
          <w:tcPr>
            <w:tcW w:w="947" w:type="dxa"/>
            <w:vAlign w:val="center"/>
          </w:tcPr>
          <w:p w:rsidR="00A53291" w:rsidRPr="001413CF" w:rsidRDefault="00A53291" w:rsidP="00D4325B">
            <w:pPr>
              <w:jc w:val="center"/>
              <w:outlineLvl w:val="1"/>
              <w:rPr>
                <w:rFonts w:ascii="Times New Roman" w:hAnsi="Times New Roman"/>
              </w:rPr>
            </w:pPr>
            <w:r w:rsidRPr="001413CF">
              <w:rPr>
                <w:rFonts w:ascii="Times New Roman" w:hAnsi="Times New Roman"/>
              </w:rPr>
              <w:t>7</w:t>
            </w:r>
          </w:p>
        </w:tc>
        <w:tc>
          <w:tcPr>
            <w:tcW w:w="1173" w:type="dxa"/>
            <w:vAlign w:val="center"/>
          </w:tcPr>
          <w:p w:rsidR="00A53291" w:rsidRPr="001413CF" w:rsidRDefault="00A53291" w:rsidP="00D4325B">
            <w:pPr>
              <w:jc w:val="center"/>
              <w:outlineLvl w:val="1"/>
              <w:rPr>
                <w:rFonts w:ascii="Times New Roman" w:hAnsi="Times New Roman"/>
              </w:rPr>
            </w:pPr>
            <w:r w:rsidRPr="001413CF">
              <w:rPr>
                <w:rFonts w:ascii="Times New Roman" w:hAnsi="Times New Roman"/>
              </w:rPr>
              <w:t>каждые 20 минут</w:t>
            </w:r>
          </w:p>
        </w:tc>
        <w:tc>
          <w:tcPr>
            <w:tcW w:w="1816" w:type="dxa"/>
            <w:vAlign w:val="center"/>
          </w:tcPr>
          <w:p w:rsidR="00A53291" w:rsidRPr="001413CF" w:rsidRDefault="00A53291" w:rsidP="00D4325B">
            <w:pPr>
              <w:jc w:val="center"/>
              <w:outlineLvl w:val="1"/>
              <w:rPr>
                <w:rFonts w:ascii="Times New Roman" w:hAnsi="Times New Roman"/>
              </w:rPr>
            </w:pPr>
            <w:r w:rsidRPr="001413CF">
              <w:rPr>
                <w:rFonts w:ascii="Times New Roman" w:hAnsi="Times New Roman"/>
              </w:rPr>
              <w:t>в непрерывном режиме</w:t>
            </w:r>
          </w:p>
        </w:tc>
        <w:tc>
          <w:tcPr>
            <w:tcW w:w="1842" w:type="dxa"/>
            <w:vAlign w:val="center"/>
          </w:tcPr>
          <w:p w:rsidR="00A53291" w:rsidRPr="001413CF" w:rsidRDefault="00A53291" w:rsidP="00D4325B">
            <w:pPr>
              <w:jc w:val="center"/>
              <w:outlineLvl w:val="1"/>
              <w:rPr>
                <w:rFonts w:ascii="Times New Roman" w:hAnsi="Times New Roman"/>
              </w:rPr>
            </w:pPr>
            <w:r w:rsidRPr="001413CF">
              <w:rPr>
                <w:rFonts w:ascii="Times New Roman" w:hAnsi="Times New Roman"/>
              </w:rPr>
              <w:t>р-н Промзоны, возле метеостанции Кульсары</w:t>
            </w:r>
          </w:p>
        </w:tc>
        <w:tc>
          <w:tcPr>
            <w:tcW w:w="4253" w:type="dxa"/>
            <w:vAlign w:val="center"/>
          </w:tcPr>
          <w:p w:rsidR="00A53291" w:rsidRPr="001413CF" w:rsidRDefault="00C4359F" w:rsidP="00D4325B">
            <w:pPr>
              <w:outlineLvl w:val="1"/>
              <w:rPr>
                <w:rFonts w:ascii="Times New Roman" w:hAnsi="Times New Roman"/>
              </w:rPr>
            </w:pPr>
            <w:r w:rsidRPr="001413CF">
              <w:rPr>
                <w:rFonts w:ascii="Times New Roman" w:hAnsi="Times New Roman"/>
              </w:rPr>
              <w:t>в</w:t>
            </w:r>
            <w:r w:rsidR="00A53291" w:rsidRPr="001413CF">
              <w:rPr>
                <w:rFonts w:ascii="Times New Roman" w:hAnsi="Times New Roman"/>
              </w:rPr>
              <w:t xml:space="preserve">звешенные частицы РМ-10, диоксид серы, оксид углерода, </w:t>
            </w:r>
            <w:r w:rsidR="00091DD2" w:rsidRPr="001413CF">
              <w:rPr>
                <w:rFonts w:ascii="Times New Roman" w:hAnsi="Times New Roman"/>
              </w:rPr>
              <w:t xml:space="preserve">диоксид и оксид азота, </w:t>
            </w:r>
            <w:r w:rsidR="00A53291" w:rsidRPr="001413CF">
              <w:rPr>
                <w:rFonts w:ascii="Times New Roman" w:hAnsi="Times New Roman"/>
              </w:rPr>
              <w:t xml:space="preserve">озон, сероводород, </w:t>
            </w:r>
            <w:r w:rsidR="00091DD2" w:rsidRPr="001413CF">
              <w:rPr>
                <w:rFonts w:ascii="Times New Roman" w:hAnsi="Times New Roman"/>
              </w:rPr>
              <w:t>аммиак,</w:t>
            </w:r>
            <w:r w:rsidR="00D53B26" w:rsidRPr="001413CF">
              <w:rPr>
                <w:rFonts w:ascii="Times New Roman" w:hAnsi="Times New Roman"/>
              </w:rPr>
              <w:t xml:space="preserve"> формальдегид, </w:t>
            </w:r>
            <w:r w:rsidR="00182D61" w:rsidRPr="001413CF">
              <w:rPr>
                <w:rFonts w:ascii="Times New Roman" w:hAnsi="Times New Roman"/>
              </w:rPr>
              <w:t>сумма углеводородов, метан</w:t>
            </w:r>
          </w:p>
        </w:tc>
      </w:tr>
    </w:tbl>
    <w:p w:rsidR="0030032C" w:rsidRPr="001413CF" w:rsidRDefault="0030032C" w:rsidP="00D4325B">
      <w:pPr>
        <w:ind w:firstLine="709"/>
        <w:jc w:val="right"/>
        <w:rPr>
          <w:rFonts w:ascii="Times New Roman" w:hAnsi="Times New Roman"/>
        </w:rPr>
      </w:pPr>
    </w:p>
    <w:p w:rsidR="00D85BB9" w:rsidRPr="001413CF" w:rsidRDefault="00D85BB9" w:rsidP="00D4325B">
      <w:pPr>
        <w:spacing w:line="0" w:lineRule="atLeast"/>
        <w:jc w:val="center"/>
        <w:rPr>
          <w:rFonts w:ascii="Times New Roman" w:hAnsi="Times New Roman"/>
          <w:noProof/>
          <w:sz w:val="28"/>
          <w:szCs w:val="28"/>
          <w:lang w:eastAsia="ru-RU" w:bidi="ar-SA"/>
        </w:rPr>
      </w:pPr>
      <w:r w:rsidRPr="001413CF">
        <w:rPr>
          <w:rFonts w:ascii="Times New Roman" w:hAnsi="Times New Roman"/>
          <w:noProof/>
          <w:sz w:val="28"/>
          <w:szCs w:val="28"/>
          <w:lang w:eastAsia="ru-RU" w:bidi="ar-SA"/>
        </w:rPr>
        <w:drawing>
          <wp:inline distT="0" distB="0" distL="0" distR="0">
            <wp:extent cx="6255423" cy="3276600"/>
            <wp:effectExtent l="19050" t="0" r="0" b="0"/>
            <wp:docPr id="49" name="Рисунок 10" descr="C:\Users\ww\Desktop\На бюллетень\Кульс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w\Desktop\На бюллетень\Кульсары.jpg"/>
                    <pic:cNvPicPr>
                      <a:picLocks noChangeAspect="1" noChangeArrowheads="1"/>
                    </pic:cNvPicPr>
                  </pic:nvPicPr>
                  <pic:blipFill>
                    <a:blip r:embed="rId49" cstate="print"/>
                    <a:srcRect/>
                    <a:stretch>
                      <a:fillRect/>
                    </a:stretch>
                  </pic:blipFill>
                  <pic:spPr bwMode="auto">
                    <a:xfrm>
                      <a:off x="0" y="0"/>
                      <a:ext cx="6268313" cy="3283352"/>
                    </a:xfrm>
                    <a:prstGeom prst="rect">
                      <a:avLst/>
                    </a:prstGeom>
                    <a:noFill/>
                    <a:ln w="9525">
                      <a:noFill/>
                      <a:miter lim="800000"/>
                      <a:headEnd/>
                      <a:tailEnd/>
                    </a:ln>
                  </pic:spPr>
                </pic:pic>
              </a:graphicData>
            </a:graphic>
          </wp:inline>
        </w:drawing>
      </w:r>
    </w:p>
    <w:p w:rsidR="000C0B3E" w:rsidRPr="001413CF" w:rsidRDefault="00055BFC" w:rsidP="00D4325B">
      <w:pPr>
        <w:jc w:val="center"/>
        <w:rPr>
          <w:rFonts w:ascii="Times New Roman" w:hAnsi="Times New Roman"/>
        </w:rPr>
      </w:pPr>
      <w:r w:rsidRPr="001413CF">
        <w:rPr>
          <w:rFonts w:ascii="Times New Roman" w:hAnsi="Times New Roman"/>
        </w:rPr>
        <w:t>Рис. 4.2</w:t>
      </w:r>
      <w:r w:rsidR="000C0B3E" w:rsidRPr="001413CF">
        <w:rPr>
          <w:rFonts w:ascii="Times New Roman" w:hAnsi="Times New Roman"/>
        </w:rPr>
        <w:t>Схема</w:t>
      </w:r>
      <w:r w:rsidRPr="001413CF">
        <w:rPr>
          <w:rFonts w:ascii="Times New Roman" w:hAnsi="Times New Roman"/>
        </w:rPr>
        <w:t xml:space="preserve"> расположения </w:t>
      </w:r>
      <w:r w:rsidR="000C0B3E" w:rsidRPr="001413CF">
        <w:rPr>
          <w:rFonts w:ascii="Times New Roman" w:hAnsi="Times New Roman"/>
        </w:rPr>
        <w:t>стационарной сети наблюденийза загрязнением атмосферного воздуха</w:t>
      </w:r>
      <w:r w:rsidRPr="001413CF">
        <w:rPr>
          <w:rFonts w:ascii="Times New Roman" w:hAnsi="Times New Roman"/>
        </w:rPr>
        <w:t xml:space="preserve"> города  Кулсары</w:t>
      </w:r>
    </w:p>
    <w:p w:rsidR="00565904" w:rsidRPr="001413CF" w:rsidRDefault="00565904" w:rsidP="00D4325B">
      <w:pPr>
        <w:jc w:val="center"/>
        <w:rPr>
          <w:rFonts w:ascii="Times New Roman" w:hAnsi="Times New Roman"/>
        </w:rPr>
      </w:pPr>
    </w:p>
    <w:p w:rsidR="00342ADB" w:rsidRPr="001413CF" w:rsidRDefault="00693170" w:rsidP="00D4325B">
      <w:pPr>
        <w:ind w:firstLine="567"/>
        <w:jc w:val="both"/>
        <w:rPr>
          <w:rFonts w:ascii="Times New Roman" w:hAnsi="Times New Roman"/>
          <w:sz w:val="28"/>
          <w:szCs w:val="28"/>
        </w:rPr>
      </w:pPr>
      <w:r w:rsidRPr="001413CF">
        <w:rPr>
          <w:rFonts w:ascii="Times New Roman" w:hAnsi="Times New Roman"/>
          <w:b/>
          <w:i/>
          <w:sz w:val="28"/>
          <w:szCs w:val="28"/>
        </w:rPr>
        <w:lastRenderedPageBreak/>
        <w:t>Общая оценка загрязнения атмосферы.</w:t>
      </w:r>
      <w:r w:rsidRPr="001413CF">
        <w:rPr>
          <w:rFonts w:ascii="Times New Roman" w:hAnsi="Times New Roman"/>
          <w:sz w:val="28"/>
          <w:szCs w:val="28"/>
        </w:rPr>
        <w:t>По данным стационарной сети наблюдений</w:t>
      </w:r>
      <w:r w:rsidR="00965AE3" w:rsidRPr="001413CF">
        <w:rPr>
          <w:rFonts w:ascii="Times New Roman" w:hAnsi="Times New Roman"/>
          <w:sz w:val="28"/>
          <w:szCs w:val="28"/>
        </w:rPr>
        <w:t xml:space="preserve"> (рис.4.2), </w:t>
      </w:r>
      <w:r w:rsidRPr="001413CF">
        <w:rPr>
          <w:rFonts w:ascii="Times New Roman" w:hAnsi="Times New Roman"/>
          <w:sz w:val="28"/>
          <w:szCs w:val="28"/>
        </w:rPr>
        <w:t xml:space="preserve">атмосферный воздух города в целом </w:t>
      </w:r>
      <w:r w:rsidR="00021422" w:rsidRPr="001413CF">
        <w:rPr>
          <w:rFonts w:ascii="Times New Roman" w:hAnsi="Times New Roman"/>
          <w:sz w:val="28"/>
          <w:szCs w:val="28"/>
        </w:rPr>
        <w:t xml:space="preserve">характеризовался </w:t>
      </w:r>
      <w:r w:rsidR="00E26CD5" w:rsidRPr="001413CF">
        <w:rPr>
          <w:rFonts w:ascii="Times New Roman" w:hAnsi="Times New Roman"/>
          <w:b/>
          <w:i/>
          <w:sz w:val="28"/>
          <w:szCs w:val="28"/>
          <w:lang w:val="kk-KZ"/>
        </w:rPr>
        <w:t>низким</w:t>
      </w:r>
      <w:r w:rsidRPr="001413CF">
        <w:rPr>
          <w:rFonts w:ascii="Times New Roman" w:hAnsi="Times New Roman"/>
          <w:b/>
          <w:i/>
          <w:sz w:val="28"/>
          <w:szCs w:val="28"/>
        </w:rPr>
        <w:t>уровнем загрязнения</w:t>
      </w:r>
      <w:r w:rsidR="0067396F" w:rsidRPr="001413CF">
        <w:rPr>
          <w:rFonts w:ascii="Times New Roman" w:hAnsi="Times New Roman"/>
          <w:sz w:val="28"/>
          <w:szCs w:val="28"/>
        </w:rPr>
        <w:t xml:space="preserve">, </w:t>
      </w:r>
      <w:r w:rsidR="00224760" w:rsidRPr="001413CF">
        <w:rPr>
          <w:rFonts w:ascii="Times New Roman" w:hAnsi="Times New Roman"/>
          <w:sz w:val="28"/>
          <w:szCs w:val="28"/>
        </w:rPr>
        <w:t>о</w:t>
      </w:r>
      <w:r w:rsidRPr="001413CF">
        <w:rPr>
          <w:rFonts w:ascii="Times New Roman" w:hAnsi="Times New Roman"/>
          <w:sz w:val="28"/>
          <w:szCs w:val="28"/>
        </w:rPr>
        <w:t>нпределялся значени</w:t>
      </w:r>
      <w:r w:rsidR="00B646E3" w:rsidRPr="001413CF">
        <w:rPr>
          <w:rFonts w:ascii="Times New Roman" w:hAnsi="Times New Roman"/>
          <w:sz w:val="28"/>
          <w:szCs w:val="28"/>
        </w:rPr>
        <w:t>ями</w:t>
      </w:r>
      <w:r w:rsidRPr="001413CF">
        <w:rPr>
          <w:rFonts w:ascii="Times New Roman" w:hAnsi="Times New Roman"/>
          <w:sz w:val="28"/>
          <w:szCs w:val="28"/>
        </w:rPr>
        <w:t xml:space="preserve"> СИ равным </w:t>
      </w:r>
      <w:r w:rsidR="00E26CD5" w:rsidRPr="001413CF">
        <w:rPr>
          <w:rFonts w:ascii="Times New Roman" w:hAnsi="Times New Roman"/>
          <w:sz w:val="28"/>
          <w:szCs w:val="28"/>
          <w:lang w:val="kk-KZ"/>
        </w:rPr>
        <w:t>1</w:t>
      </w:r>
      <w:r w:rsidR="00B646E3" w:rsidRPr="001413CF">
        <w:rPr>
          <w:rFonts w:ascii="Times New Roman" w:hAnsi="Times New Roman"/>
          <w:sz w:val="28"/>
          <w:szCs w:val="28"/>
          <w:lang w:val="kk-KZ"/>
        </w:rPr>
        <w:t xml:space="preserve">и </w:t>
      </w:r>
      <w:r w:rsidR="00200F29" w:rsidRPr="001413CF">
        <w:rPr>
          <w:rFonts w:ascii="Times New Roman" w:hAnsi="Times New Roman"/>
          <w:sz w:val="28"/>
          <w:szCs w:val="28"/>
        </w:rPr>
        <w:t xml:space="preserve">НП = </w:t>
      </w:r>
      <w:r w:rsidR="00D336D6" w:rsidRPr="001413CF">
        <w:rPr>
          <w:rFonts w:ascii="Times New Roman" w:hAnsi="Times New Roman"/>
          <w:sz w:val="28"/>
          <w:szCs w:val="28"/>
        </w:rPr>
        <w:t>0</w:t>
      </w:r>
      <w:r w:rsidR="00B646E3" w:rsidRPr="001413CF">
        <w:rPr>
          <w:rFonts w:ascii="Times New Roman" w:hAnsi="Times New Roman"/>
          <w:sz w:val="28"/>
          <w:szCs w:val="28"/>
        </w:rPr>
        <w:t>%</w:t>
      </w:r>
      <w:r w:rsidR="003B6D1E" w:rsidRPr="001413CF">
        <w:rPr>
          <w:rFonts w:ascii="Times New Roman" w:hAnsi="Times New Roman"/>
          <w:sz w:val="28"/>
          <w:szCs w:val="28"/>
        </w:rPr>
        <w:t>(</w:t>
      </w:r>
      <w:r w:rsidR="00303156" w:rsidRPr="001413CF">
        <w:rPr>
          <w:rFonts w:ascii="Times New Roman" w:hAnsi="Times New Roman"/>
          <w:sz w:val="28"/>
          <w:szCs w:val="28"/>
        </w:rPr>
        <w:t>рис. 1, 2</w:t>
      </w:r>
      <w:r w:rsidR="003B6D1E" w:rsidRPr="001413CF">
        <w:rPr>
          <w:rFonts w:ascii="Times New Roman" w:hAnsi="Times New Roman"/>
          <w:sz w:val="28"/>
          <w:szCs w:val="28"/>
        </w:rPr>
        <w:t>).</w:t>
      </w:r>
    </w:p>
    <w:p w:rsidR="003F156B" w:rsidRPr="001413CF" w:rsidRDefault="00787B4D" w:rsidP="00D4325B">
      <w:pPr>
        <w:ind w:firstLine="709"/>
        <w:jc w:val="both"/>
        <w:rPr>
          <w:rFonts w:ascii="Times New Roman" w:hAnsi="Times New Roman"/>
          <w:sz w:val="28"/>
          <w:szCs w:val="28"/>
        </w:rPr>
      </w:pPr>
      <w:r w:rsidRPr="001413CF">
        <w:rPr>
          <w:rFonts w:ascii="Times New Roman" w:hAnsi="Times New Roman"/>
          <w:sz w:val="28"/>
          <w:szCs w:val="28"/>
        </w:rPr>
        <w:t>В целом по городу среднемесячные концентрации загрязняющих вещест</w:t>
      </w:r>
      <w:r w:rsidR="00462225" w:rsidRPr="001413CF">
        <w:rPr>
          <w:rFonts w:ascii="Times New Roman" w:hAnsi="Times New Roman"/>
          <w:sz w:val="28"/>
          <w:szCs w:val="28"/>
        </w:rPr>
        <w:t>в не превышали</w:t>
      </w:r>
      <w:r w:rsidR="0051711B" w:rsidRPr="001413CF">
        <w:rPr>
          <w:rFonts w:ascii="Times New Roman" w:hAnsi="Times New Roman"/>
          <w:sz w:val="28"/>
          <w:szCs w:val="28"/>
        </w:rPr>
        <w:t xml:space="preserve"> ПДК</w:t>
      </w:r>
      <w:r w:rsidR="003F156B" w:rsidRPr="001413CF">
        <w:rPr>
          <w:rFonts w:ascii="Times New Roman" w:hAnsi="Times New Roman"/>
          <w:sz w:val="28"/>
          <w:szCs w:val="28"/>
        </w:rPr>
        <w:t>(таблица 1).</w:t>
      </w:r>
    </w:p>
    <w:p w:rsidR="000507DD" w:rsidRPr="001413CF" w:rsidRDefault="000507DD" w:rsidP="00D4325B">
      <w:pPr>
        <w:ind w:firstLine="709"/>
        <w:jc w:val="both"/>
        <w:rPr>
          <w:rFonts w:ascii="Times New Roman" w:hAnsi="Times New Roman"/>
          <w:sz w:val="28"/>
          <w:szCs w:val="28"/>
        </w:rPr>
      </w:pPr>
    </w:p>
    <w:p w:rsidR="00AC65A9" w:rsidRPr="001413CF" w:rsidRDefault="003D0918" w:rsidP="00D4325B">
      <w:pPr>
        <w:pStyle w:val="a9"/>
        <w:tabs>
          <w:tab w:val="left" w:pos="567"/>
        </w:tabs>
        <w:spacing w:after="0"/>
        <w:ind w:left="0" w:firstLine="284"/>
        <w:jc w:val="center"/>
        <w:rPr>
          <w:rFonts w:ascii="Times New Roman" w:hAnsi="Times New Roman"/>
          <w:b/>
          <w:sz w:val="28"/>
          <w:szCs w:val="28"/>
        </w:rPr>
      </w:pPr>
      <w:r w:rsidRPr="001413CF">
        <w:rPr>
          <w:rFonts w:ascii="Times New Roman" w:hAnsi="Times New Roman"/>
          <w:b/>
          <w:sz w:val="28"/>
          <w:szCs w:val="28"/>
        </w:rPr>
        <w:t>4.</w:t>
      </w:r>
      <w:r w:rsidR="00105A1D" w:rsidRPr="001413CF">
        <w:rPr>
          <w:rFonts w:ascii="Times New Roman" w:hAnsi="Times New Roman"/>
          <w:b/>
          <w:sz w:val="28"/>
          <w:szCs w:val="28"/>
        </w:rPr>
        <w:t>3</w:t>
      </w:r>
      <w:r w:rsidR="00AC65A9" w:rsidRPr="001413CF">
        <w:rPr>
          <w:rFonts w:ascii="Times New Roman" w:hAnsi="Times New Roman"/>
          <w:b/>
          <w:sz w:val="28"/>
          <w:szCs w:val="28"/>
        </w:rPr>
        <w:t>Качество поверхностных вод на территории Атырауской области</w:t>
      </w:r>
    </w:p>
    <w:p w:rsidR="00F24ED6" w:rsidRPr="001413CF" w:rsidRDefault="00F24ED6" w:rsidP="00D4325B">
      <w:pPr>
        <w:rPr>
          <w:rFonts w:ascii="Times New Roman" w:hAnsi="Times New Roman"/>
          <w:noProof/>
          <w:lang w:eastAsia="ru-RU" w:bidi="ar-SA"/>
        </w:rPr>
      </w:pP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 xml:space="preserve">Наблюдения за загрязнением поверхностных вод на территории Атырауской области проводились на 3 водных объектах: реки </w:t>
      </w:r>
      <w:r w:rsidRPr="001413CF">
        <w:rPr>
          <w:rFonts w:ascii="Times New Roman" w:hAnsi="Times New Roman"/>
          <w:sz w:val="28"/>
          <w:szCs w:val="28"/>
          <w:lang w:val="kk-KZ"/>
        </w:rPr>
        <w:t>Жайык</w:t>
      </w:r>
      <w:r w:rsidRPr="001413CF">
        <w:rPr>
          <w:rFonts w:ascii="Times New Roman" w:hAnsi="Times New Roman"/>
          <w:sz w:val="28"/>
          <w:szCs w:val="28"/>
        </w:rPr>
        <w:t>, Шаронова, Кигаш.</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 xml:space="preserve">Жайык </w:t>
      </w:r>
      <w:r w:rsidRPr="001413CF">
        <w:rPr>
          <w:rFonts w:ascii="Times New Roman" w:hAnsi="Times New Roman"/>
          <w:sz w:val="28"/>
          <w:szCs w:val="28"/>
        </w:rPr>
        <w:t>температура воды – 11,2ºC, водородный показатель равен 9,96, концентрация растворенного в воде кислорода – 10,1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 xml:space="preserve">5 </w:t>
      </w:r>
      <w:r w:rsidRPr="001413CF">
        <w:rPr>
          <w:rFonts w:ascii="Times New Roman" w:hAnsi="Times New Roman"/>
          <w:sz w:val="28"/>
          <w:szCs w:val="28"/>
        </w:rPr>
        <w:t>– 2,48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Превышение ПДК не обнаружено.</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 xml:space="preserve">Шаронова </w:t>
      </w:r>
      <w:r w:rsidRPr="001413CF">
        <w:rPr>
          <w:rFonts w:ascii="Times New Roman" w:hAnsi="Times New Roman"/>
          <w:sz w:val="28"/>
          <w:szCs w:val="28"/>
        </w:rPr>
        <w:t>температура воды – 15</w:t>
      </w:r>
      <w:r w:rsidRPr="001413CF">
        <w:rPr>
          <w:rFonts w:ascii="Times New Roman" w:hAnsi="Times New Roman"/>
          <w:sz w:val="28"/>
          <w:szCs w:val="28"/>
          <w:lang w:val="kk-KZ"/>
        </w:rPr>
        <w:t>,0</w:t>
      </w:r>
      <w:r w:rsidRPr="001413CF">
        <w:rPr>
          <w:rFonts w:ascii="Times New Roman" w:hAnsi="Times New Roman"/>
          <w:sz w:val="28"/>
          <w:szCs w:val="28"/>
        </w:rPr>
        <w:t xml:space="preserve"> ºC, водородный показатель равен – 8,81, концентрация растворенного в воде кислорода – 12,0 мг/дм</w:t>
      </w:r>
      <w:r w:rsidRPr="001413CF">
        <w:rPr>
          <w:rFonts w:ascii="Times New Roman" w:hAnsi="Times New Roman"/>
          <w:sz w:val="28"/>
          <w:szCs w:val="28"/>
          <w:vertAlign w:val="superscript"/>
        </w:rPr>
        <w:t>3</w:t>
      </w:r>
      <w:r w:rsidRPr="001413CF">
        <w:rPr>
          <w:rFonts w:ascii="Times New Roman" w:hAnsi="Times New Roman"/>
          <w:sz w:val="28"/>
          <w:szCs w:val="28"/>
        </w:rPr>
        <w:t>,БПК</w:t>
      </w:r>
      <w:r w:rsidRPr="001413CF">
        <w:rPr>
          <w:rFonts w:ascii="Times New Roman" w:hAnsi="Times New Roman"/>
          <w:sz w:val="28"/>
          <w:szCs w:val="28"/>
          <w:vertAlign w:val="subscript"/>
        </w:rPr>
        <w:t>5</w:t>
      </w:r>
      <w:r w:rsidRPr="001413CF">
        <w:rPr>
          <w:rFonts w:ascii="Times New Roman" w:hAnsi="Times New Roman"/>
          <w:sz w:val="28"/>
          <w:szCs w:val="28"/>
          <w:lang w:val="kk-KZ"/>
        </w:rPr>
        <w:t>– 2,96</w:t>
      </w:r>
      <w:r w:rsidRPr="001413CF">
        <w:rPr>
          <w:rFonts w:ascii="Times New Roman" w:hAnsi="Times New Roman"/>
          <w:sz w:val="28"/>
          <w:szCs w:val="28"/>
        </w:rPr>
        <w:t xml:space="preserve">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Превышение ПДК не обнаружено.</w:t>
      </w:r>
    </w:p>
    <w:p w:rsidR="00150890" w:rsidRPr="001413CF" w:rsidRDefault="00150890" w:rsidP="00150890">
      <w:pPr>
        <w:ind w:firstLine="708"/>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 xml:space="preserve">Кигаш </w:t>
      </w:r>
      <w:r w:rsidRPr="001413CF">
        <w:rPr>
          <w:rFonts w:ascii="Times New Roman" w:hAnsi="Times New Roman"/>
          <w:sz w:val="28"/>
          <w:szCs w:val="28"/>
        </w:rPr>
        <w:t>температура воды – 17.1 ºC, водородный показатель равен – 9,92, концентрация растворенного в воде кислорода – 11,4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 xml:space="preserve">5 </w:t>
      </w:r>
      <w:r w:rsidRPr="001413CF">
        <w:rPr>
          <w:rFonts w:ascii="Times New Roman" w:hAnsi="Times New Roman"/>
          <w:sz w:val="28"/>
          <w:szCs w:val="28"/>
        </w:rPr>
        <w:t>– 2,8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Превышение ПДК не обнаружено.</w:t>
      </w:r>
    </w:p>
    <w:p w:rsidR="00150890" w:rsidRPr="001413CF" w:rsidRDefault="00150890" w:rsidP="00150890">
      <w:pPr>
        <w:ind w:firstLine="708"/>
        <w:jc w:val="both"/>
        <w:rPr>
          <w:rFonts w:ascii="Times New Roman" w:hAnsi="Times New Roman"/>
          <w:sz w:val="28"/>
          <w:szCs w:val="28"/>
          <w:lang w:val="kk-KZ"/>
        </w:rPr>
      </w:pPr>
      <w:r w:rsidRPr="001413CF">
        <w:rPr>
          <w:rFonts w:ascii="Times New Roman" w:hAnsi="Times New Roman"/>
          <w:sz w:val="28"/>
          <w:szCs w:val="28"/>
          <w:lang w:val="kk-KZ"/>
        </w:rPr>
        <w:t xml:space="preserve">Качество воды по КИЗВ в реках Жайык, Шаронова, Кигаш оценивается как </w:t>
      </w:r>
      <w:r w:rsidRPr="001413CF">
        <w:rPr>
          <w:rFonts w:ascii="Times New Roman" w:hAnsi="Times New Roman"/>
          <w:i/>
          <w:sz w:val="28"/>
          <w:szCs w:val="28"/>
          <w:lang w:val="kk-KZ"/>
        </w:rPr>
        <w:t>«нормативно чистая</w:t>
      </w:r>
      <w:r w:rsidRPr="001413CF">
        <w:rPr>
          <w:rFonts w:ascii="Times New Roman" w:hAnsi="Times New Roman"/>
          <w:sz w:val="28"/>
          <w:szCs w:val="28"/>
          <w:lang w:val="kk-KZ"/>
        </w:rPr>
        <w:t>». По сравнению с октябрем 2015 года и сентябрем 2016 года качество воды в реке Жайык не изменилось, в реках Шаронова, Кигаш улучшилось.</w:t>
      </w:r>
    </w:p>
    <w:p w:rsidR="00DB07D6" w:rsidRPr="001413CF" w:rsidRDefault="00DB07D6" w:rsidP="00D4325B">
      <w:pPr>
        <w:rPr>
          <w:rFonts w:ascii="Times New Roman" w:hAnsi="Times New Roman"/>
          <w:noProof/>
          <w:sz w:val="28"/>
          <w:szCs w:val="28"/>
          <w:lang w:val="kk-KZ" w:eastAsia="ru-RU" w:bidi="ar-SA"/>
        </w:rPr>
      </w:pPr>
    </w:p>
    <w:p w:rsidR="003078FA" w:rsidRPr="001413CF" w:rsidRDefault="004E1B6F" w:rsidP="00D4325B">
      <w:pPr>
        <w:pStyle w:val="a9"/>
        <w:spacing w:after="0"/>
        <w:ind w:left="851"/>
        <w:jc w:val="center"/>
        <w:rPr>
          <w:rFonts w:ascii="Times New Roman" w:hAnsi="Times New Roman"/>
          <w:b/>
          <w:sz w:val="28"/>
        </w:rPr>
      </w:pPr>
      <w:r w:rsidRPr="001413CF">
        <w:rPr>
          <w:rFonts w:ascii="Times New Roman" w:hAnsi="Times New Roman"/>
          <w:b/>
          <w:sz w:val="28"/>
          <w:szCs w:val="28"/>
        </w:rPr>
        <w:t>4</w:t>
      </w:r>
      <w:r w:rsidR="003078FA" w:rsidRPr="001413CF">
        <w:rPr>
          <w:rFonts w:ascii="Times New Roman" w:hAnsi="Times New Roman"/>
          <w:b/>
          <w:sz w:val="28"/>
          <w:szCs w:val="28"/>
        </w:rPr>
        <w:t>.4.Качество морской водыСеверного Каспия</w:t>
      </w:r>
      <w:r w:rsidR="00AC5257" w:rsidRPr="001413CF">
        <w:rPr>
          <w:rFonts w:ascii="Times New Roman" w:hAnsi="Times New Roman"/>
          <w:b/>
          <w:sz w:val="28"/>
          <w:szCs w:val="28"/>
          <w:lang w:val="kk-KZ"/>
        </w:rPr>
        <w:t xml:space="preserve"> </w:t>
      </w:r>
      <w:r w:rsidR="003078FA" w:rsidRPr="001413CF">
        <w:rPr>
          <w:rFonts w:ascii="Times New Roman" w:hAnsi="Times New Roman"/>
          <w:b/>
          <w:sz w:val="28"/>
          <w:szCs w:val="28"/>
        </w:rPr>
        <w:t>на территории</w:t>
      </w:r>
    </w:p>
    <w:p w:rsidR="003078FA" w:rsidRPr="001413CF" w:rsidRDefault="003078FA" w:rsidP="00D4325B">
      <w:pPr>
        <w:pStyle w:val="a9"/>
        <w:spacing w:after="0"/>
        <w:ind w:left="851" w:hanging="284"/>
        <w:jc w:val="center"/>
        <w:rPr>
          <w:rFonts w:ascii="Times New Roman" w:hAnsi="Times New Roman"/>
          <w:b/>
          <w:sz w:val="28"/>
          <w:szCs w:val="28"/>
        </w:rPr>
      </w:pPr>
      <w:r w:rsidRPr="001413CF">
        <w:rPr>
          <w:rFonts w:ascii="Times New Roman" w:hAnsi="Times New Roman"/>
          <w:b/>
          <w:sz w:val="28"/>
          <w:szCs w:val="28"/>
        </w:rPr>
        <w:t>Атырауской области</w:t>
      </w:r>
    </w:p>
    <w:p w:rsidR="00223C24" w:rsidRPr="001413CF" w:rsidRDefault="00223C24" w:rsidP="00D4325B">
      <w:pPr>
        <w:pStyle w:val="a9"/>
        <w:spacing w:after="0"/>
        <w:jc w:val="center"/>
        <w:rPr>
          <w:rFonts w:ascii="Times New Roman" w:hAnsi="Times New Roman"/>
          <w:b/>
        </w:rPr>
      </w:pPr>
    </w:p>
    <w:p w:rsidR="00563AA3" w:rsidRPr="001413CF" w:rsidRDefault="00563AA3" w:rsidP="00563AA3">
      <w:pPr>
        <w:ind w:firstLine="708"/>
        <w:jc w:val="both"/>
        <w:rPr>
          <w:rFonts w:ascii="Times New Roman" w:hAnsi="Times New Roman"/>
          <w:noProof/>
          <w:sz w:val="28"/>
          <w:szCs w:val="28"/>
          <w:lang w:val="kk-KZ" w:eastAsia="ru-RU"/>
        </w:rPr>
      </w:pPr>
      <w:r w:rsidRPr="001413CF">
        <w:rPr>
          <w:rFonts w:ascii="Times New Roman" w:hAnsi="Times New Roman"/>
          <w:noProof/>
          <w:sz w:val="28"/>
          <w:szCs w:val="28"/>
          <w:lang w:val="kk-KZ" w:eastAsia="ru-RU"/>
        </w:rPr>
        <w:t xml:space="preserve">Теңіз суы сапасына бақылау жүргізу келесі жағалық стансалар мен ғасырлық кескіндерде </w:t>
      </w:r>
      <w:r w:rsidR="003E7905" w:rsidRPr="001413CF">
        <w:rPr>
          <w:rFonts w:ascii="Times New Roman" w:hAnsi="Times New Roman"/>
          <w:noProof/>
          <w:sz w:val="28"/>
          <w:szCs w:val="28"/>
          <w:lang w:val="kk-KZ" w:eastAsia="ru-RU"/>
        </w:rPr>
        <w:t>ж</w:t>
      </w:r>
      <w:r w:rsidR="007A7E1E" w:rsidRPr="001413CF">
        <w:rPr>
          <w:rFonts w:ascii="Times New Roman" w:hAnsi="Times New Roman"/>
          <w:noProof/>
          <w:sz w:val="28"/>
          <w:szCs w:val="28"/>
          <w:lang w:val="kk-KZ" w:eastAsia="ru-RU"/>
        </w:rPr>
        <w:t xml:space="preserve">әне буй станциялары көмегімен </w:t>
      </w:r>
      <w:r w:rsidRPr="001413CF">
        <w:rPr>
          <w:rFonts w:ascii="Times New Roman" w:hAnsi="Times New Roman"/>
          <w:noProof/>
          <w:sz w:val="28"/>
          <w:szCs w:val="28"/>
          <w:lang w:val="kk-KZ" w:eastAsia="ru-RU"/>
        </w:rPr>
        <w:t>жүргізілді: теңіз кеме жүру арнасы; Теңіз кен орны, Жайық өзені қайраңы, Шалығи Құлалы шығанағы аралдары, «А» және «Б» қосымша кескіндері, Құрманғазы, Дархан, Қаламқас, суға батырылған ұңғымалар ауданы, Құрық аралы ауданы.</w:t>
      </w:r>
      <w:r w:rsidRPr="001413CF">
        <w:rPr>
          <w:rFonts w:ascii="Times New Roman" w:hAnsi="Times New Roman"/>
          <w:sz w:val="28"/>
          <w:szCs w:val="28"/>
          <w:lang w:val="kk-KZ"/>
        </w:rPr>
        <w:t xml:space="preserve"> </w:t>
      </w:r>
      <w:r w:rsidRPr="001413CF">
        <w:rPr>
          <w:rFonts w:ascii="Times New Roman" w:hAnsi="Times New Roman"/>
          <w:sz w:val="28"/>
          <w:lang w:val="kk-KZ"/>
        </w:rPr>
        <w:t>Қашаған 2 және Қашаған 3 буй стан</w:t>
      </w:r>
      <w:r w:rsidR="007A7E1E" w:rsidRPr="001413CF">
        <w:rPr>
          <w:rFonts w:ascii="Times New Roman" w:hAnsi="Times New Roman"/>
          <w:sz w:val="28"/>
          <w:lang w:val="kk-KZ"/>
        </w:rPr>
        <w:t>ция</w:t>
      </w:r>
      <w:r w:rsidRPr="001413CF">
        <w:rPr>
          <w:rFonts w:ascii="Times New Roman" w:hAnsi="Times New Roman"/>
          <w:sz w:val="28"/>
          <w:lang w:val="kk-KZ"/>
        </w:rPr>
        <w:t>лары</w:t>
      </w:r>
      <w:r w:rsidRPr="001413CF">
        <w:rPr>
          <w:rFonts w:ascii="Times New Roman" w:hAnsi="Times New Roman"/>
          <w:noProof/>
          <w:sz w:val="28"/>
          <w:szCs w:val="28"/>
          <w:lang w:val="kk-KZ"/>
        </w:rPr>
        <w:t>.</w:t>
      </w:r>
    </w:p>
    <w:p w:rsidR="00563AA3" w:rsidRPr="001413CF" w:rsidRDefault="00563AA3" w:rsidP="003E7905">
      <w:pPr>
        <w:ind w:firstLine="851"/>
        <w:jc w:val="both"/>
        <w:rPr>
          <w:rFonts w:ascii="Times New Roman" w:hAnsi="Times New Roman"/>
          <w:sz w:val="28"/>
          <w:szCs w:val="20"/>
          <w:lang w:val="kk-KZ"/>
        </w:rPr>
      </w:pPr>
      <w:r w:rsidRPr="001413CF">
        <w:rPr>
          <w:rFonts w:ascii="Times New Roman" w:hAnsi="Times New Roman"/>
          <w:noProof/>
          <w:sz w:val="28"/>
          <w:szCs w:val="28"/>
          <w:lang w:val="kk-KZ" w:eastAsia="ru-RU"/>
        </w:rPr>
        <w:t xml:space="preserve">Солтүстік Каспий су температурасы </w:t>
      </w:r>
      <w:r w:rsidRPr="001413CF">
        <w:rPr>
          <w:rFonts w:ascii="Times New Roman" w:hAnsi="Times New Roman"/>
          <w:sz w:val="28"/>
          <w:szCs w:val="20"/>
          <w:lang w:val="kk-KZ"/>
        </w:rPr>
        <w:t>11,3°С, теңіз суы рН – 9,1, суда еріген оттегі – 10,1 мг/дм</w:t>
      </w:r>
      <w:r w:rsidRPr="001413CF">
        <w:rPr>
          <w:rFonts w:ascii="Times New Roman" w:hAnsi="Times New Roman"/>
          <w:sz w:val="28"/>
          <w:szCs w:val="20"/>
          <w:vertAlign w:val="superscript"/>
          <w:lang w:val="kk-KZ"/>
        </w:rPr>
        <w:t>3</w:t>
      </w:r>
      <w:r w:rsidRPr="001413CF">
        <w:rPr>
          <w:rFonts w:ascii="Times New Roman" w:hAnsi="Times New Roman"/>
          <w:sz w:val="28"/>
          <w:szCs w:val="20"/>
          <w:lang w:val="kk-KZ"/>
        </w:rPr>
        <w:t>, ОБТ</w:t>
      </w:r>
      <w:r w:rsidRPr="001413CF">
        <w:rPr>
          <w:rFonts w:ascii="Times New Roman" w:hAnsi="Times New Roman"/>
          <w:sz w:val="28"/>
          <w:szCs w:val="20"/>
          <w:vertAlign w:val="subscript"/>
          <w:lang w:val="kk-KZ"/>
        </w:rPr>
        <w:t>5</w:t>
      </w:r>
      <w:r w:rsidRPr="001413CF">
        <w:rPr>
          <w:rFonts w:ascii="Times New Roman" w:hAnsi="Times New Roman"/>
          <w:sz w:val="28"/>
          <w:szCs w:val="20"/>
          <w:lang w:val="kk-KZ"/>
        </w:rPr>
        <w:t xml:space="preserve"> – 3,0 мг/дм</w:t>
      </w:r>
      <w:r w:rsidRPr="001413CF">
        <w:rPr>
          <w:rFonts w:ascii="Times New Roman" w:hAnsi="Times New Roman"/>
          <w:sz w:val="28"/>
          <w:szCs w:val="20"/>
          <w:vertAlign w:val="superscript"/>
          <w:lang w:val="kk-KZ"/>
        </w:rPr>
        <w:t>3</w:t>
      </w:r>
      <w:r w:rsidRPr="001413CF">
        <w:rPr>
          <w:rFonts w:ascii="Times New Roman" w:hAnsi="Times New Roman"/>
          <w:sz w:val="28"/>
          <w:szCs w:val="20"/>
          <w:lang w:val="kk-KZ"/>
        </w:rPr>
        <w:t>. ШЖШ асу байқалмаған.</w:t>
      </w:r>
    </w:p>
    <w:p w:rsidR="00563AA3" w:rsidRPr="001413CF" w:rsidRDefault="00563AA3" w:rsidP="00563AA3">
      <w:pPr>
        <w:ind w:firstLine="708"/>
        <w:jc w:val="both"/>
        <w:rPr>
          <w:rFonts w:ascii="Times New Roman" w:hAnsi="Times New Roman"/>
          <w:sz w:val="28"/>
          <w:szCs w:val="28"/>
          <w:lang w:val="kk-KZ"/>
        </w:rPr>
      </w:pPr>
      <w:r w:rsidRPr="001413CF">
        <w:rPr>
          <w:rFonts w:ascii="Times New Roman" w:hAnsi="Times New Roman"/>
          <w:sz w:val="28"/>
          <w:szCs w:val="28"/>
          <w:lang w:val="kk-KZ"/>
        </w:rPr>
        <w:t>2016 жылғы қазанда Солтүстік Каспийде су сапасы СЛКИ бойынша «нормативті таза» деп сипатталды. 2015 жылғы қазанмен және 2016 жылғы қыркүйекпен салыстырғанда теңіз суы сапасы өзгермеген. Солтүстік Каспийде су сапасы ОБТ5 бойынша «ластанудың</w:t>
      </w:r>
      <w:r w:rsidR="003E7905" w:rsidRPr="001413CF">
        <w:rPr>
          <w:rFonts w:ascii="Times New Roman" w:hAnsi="Times New Roman"/>
          <w:sz w:val="28"/>
          <w:szCs w:val="28"/>
          <w:lang w:val="kk-KZ"/>
        </w:rPr>
        <w:t xml:space="preserve"> орташа деңгейі» деп сипатталды,</w:t>
      </w:r>
      <w:r w:rsidRPr="001413CF">
        <w:rPr>
          <w:rFonts w:ascii="Times New Roman" w:hAnsi="Times New Roman"/>
          <w:sz w:val="28"/>
          <w:szCs w:val="28"/>
          <w:lang w:val="kk-KZ"/>
        </w:rPr>
        <w:t xml:space="preserve"> 2015 жылғы қазанмен және 2016 жылғы қыркүйекпен салыстырғанда өзгермеген.</w:t>
      </w:r>
    </w:p>
    <w:p w:rsidR="00565904" w:rsidRPr="001413CF" w:rsidRDefault="00565904" w:rsidP="00D4325B">
      <w:pPr>
        <w:ind w:firstLine="700"/>
        <w:jc w:val="center"/>
        <w:rPr>
          <w:rFonts w:ascii="Times New Roman" w:hAnsi="Times New Roman"/>
          <w:b/>
          <w:sz w:val="28"/>
          <w:szCs w:val="28"/>
          <w:lang w:val="kk-KZ"/>
        </w:rPr>
      </w:pPr>
    </w:p>
    <w:p w:rsidR="00563AA3" w:rsidRPr="001413CF" w:rsidRDefault="00563AA3" w:rsidP="00D4325B">
      <w:pPr>
        <w:ind w:firstLine="700"/>
        <w:jc w:val="center"/>
        <w:rPr>
          <w:rFonts w:ascii="Times New Roman" w:hAnsi="Times New Roman"/>
          <w:b/>
          <w:sz w:val="28"/>
          <w:szCs w:val="28"/>
          <w:lang w:val="kk-KZ"/>
        </w:rPr>
      </w:pPr>
    </w:p>
    <w:p w:rsidR="00563AA3" w:rsidRPr="001413CF" w:rsidRDefault="00563AA3" w:rsidP="00D4325B">
      <w:pPr>
        <w:ind w:firstLine="700"/>
        <w:jc w:val="center"/>
        <w:rPr>
          <w:rFonts w:ascii="Times New Roman" w:hAnsi="Times New Roman"/>
          <w:b/>
          <w:sz w:val="28"/>
          <w:szCs w:val="28"/>
          <w:lang w:val="kk-KZ"/>
        </w:rPr>
      </w:pPr>
    </w:p>
    <w:p w:rsidR="003E7905" w:rsidRPr="001413CF" w:rsidRDefault="003E7905" w:rsidP="00D4325B">
      <w:pPr>
        <w:ind w:firstLine="700"/>
        <w:jc w:val="center"/>
        <w:rPr>
          <w:rFonts w:ascii="Times New Roman" w:hAnsi="Times New Roman"/>
          <w:b/>
          <w:sz w:val="28"/>
          <w:szCs w:val="28"/>
          <w:lang w:val="kk-KZ"/>
        </w:rPr>
      </w:pPr>
    </w:p>
    <w:p w:rsidR="00992652" w:rsidRPr="001413CF" w:rsidRDefault="00B50ED6" w:rsidP="00D4325B">
      <w:pPr>
        <w:ind w:firstLine="700"/>
        <w:jc w:val="center"/>
        <w:rPr>
          <w:rFonts w:ascii="Times New Roman" w:hAnsi="Times New Roman"/>
          <w:b/>
          <w:sz w:val="28"/>
          <w:szCs w:val="28"/>
        </w:rPr>
      </w:pPr>
      <w:r w:rsidRPr="001413CF">
        <w:rPr>
          <w:rFonts w:ascii="Times New Roman" w:hAnsi="Times New Roman"/>
          <w:b/>
          <w:sz w:val="28"/>
          <w:szCs w:val="28"/>
        </w:rPr>
        <w:t>4.</w:t>
      </w:r>
      <w:r w:rsidR="004E1B6F" w:rsidRPr="001413CF">
        <w:rPr>
          <w:rFonts w:ascii="Times New Roman" w:hAnsi="Times New Roman"/>
          <w:b/>
          <w:sz w:val="28"/>
          <w:szCs w:val="28"/>
        </w:rPr>
        <w:t>5</w:t>
      </w:r>
      <w:r w:rsidR="00B7288F" w:rsidRPr="001413CF">
        <w:rPr>
          <w:rFonts w:ascii="Times New Roman" w:hAnsi="Times New Roman"/>
          <w:b/>
          <w:sz w:val="28"/>
          <w:szCs w:val="28"/>
        </w:rPr>
        <w:t xml:space="preserve"> </w:t>
      </w:r>
      <w:r w:rsidR="00992652" w:rsidRPr="001413CF">
        <w:rPr>
          <w:rFonts w:ascii="Times New Roman" w:hAnsi="Times New Roman"/>
          <w:b/>
          <w:sz w:val="28"/>
          <w:szCs w:val="28"/>
        </w:rPr>
        <w:t>Р</w:t>
      </w:r>
      <w:r w:rsidR="00956AEB" w:rsidRPr="001413CF">
        <w:rPr>
          <w:rFonts w:ascii="Times New Roman" w:hAnsi="Times New Roman"/>
          <w:b/>
          <w:sz w:val="28"/>
          <w:szCs w:val="28"/>
        </w:rPr>
        <w:t>адиационный гамма-фон Атырауской области</w:t>
      </w:r>
    </w:p>
    <w:p w:rsidR="00992652" w:rsidRPr="001413CF" w:rsidRDefault="00992652" w:rsidP="00D4325B">
      <w:pPr>
        <w:jc w:val="both"/>
        <w:rPr>
          <w:rFonts w:ascii="Times New Roman" w:hAnsi="Times New Roman"/>
          <w:b/>
        </w:rPr>
      </w:pPr>
    </w:p>
    <w:p w:rsidR="00971635" w:rsidRPr="001413CF" w:rsidRDefault="00971635" w:rsidP="00D4325B">
      <w:pPr>
        <w:ind w:firstLine="700"/>
        <w:jc w:val="both"/>
        <w:rPr>
          <w:rFonts w:ascii="Times New Roman" w:hAnsi="Times New Roman"/>
          <w:sz w:val="28"/>
          <w:szCs w:val="28"/>
        </w:rPr>
      </w:pPr>
      <w:r w:rsidRPr="001413CF">
        <w:rPr>
          <w:rFonts w:ascii="Times New Roman" w:hAnsi="Times New Roman"/>
          <w:sz w:val="28"/>
          <w:szCs w:val="28"/>
        </w:rPr>
        <w:t xml:space="preserve">Наблюдения за уровнем гамма излучения на местности осуществлялись ежедневно на 3-х метеорологических станциях </w:t>
      </w:r>
      <w:r w:rsidR="008A6572" w:rsidRPr="001413CF">
        <w:rPr>
          <w:rFonts w:ascii="Times New Roman" w:hAnsi="Times New Roman"/>
          <w:sz w:val="28"/>
          <w:szCs w:val="28"/>
        </w:rPr>
        <w:t>(Атырау, Пешной, Кульсары)</w:t>
      </w:r>
      <w:r w:rsidR="007B6542" w:rsidRPr="001413CF">
        <w:rPr>
          <w:rFonts w:ascii="Times New Roman" w:hAnsi="Times New Roman"/>
          <w:sz w:val="28"/>
          <w:szCs w:val="28"/>
        </w:rPr>
        <w:t xml:space="preserve"> и 1 автоматическом посту Кульсары (Кульсары №7)</w:t>
      </w:r>
      <w:r w:rsidR="00F340CA" w:rsidRPr="001413CF">
        <w:rPr>
          <w:rFonts w:ascii="Times New Roman" w:hAnsi="Times New Roman"/>
          <w:sz w:val="28"/>
          <w:szCs w:val="28"/>
        </w:rPr>
        <w:t>(рис 4.3</w:t>
      </w:r>
      <w:r w:rsidRPr="001413CF">
        <w:rPr>
          <w:rFonts w:ascii="Times New Roman" w:hAnsi="Times New Roman"/>
          <w:sz w:val="28"/>
          <w:szCs w:val="28"/>
        </w:rPr>
        <w:t>).</w:t>
      </w:r>
    </w:p>
    <w:p w:rsidR="00971635" w:rsidRPr="001413CF" w:rsidRDefault="004221F5" w:rsidP="00D4325B">
      <w:pPr>
        <w:ind w:firstLine="697"/>
        <w:jc w:val="both"/>
        <w:rPr>
          <w:rFonts w:ascii="Times New Roman" w:hAnsi="Times New Roman"/>
          <w:sz w:val="28"/>
          <w:szCs w:val="28"/>
        </w:rPr>
      </w:pPr>
      <w:r w:rsidRPr="001413CF">
        <w:rPr>
          <w:rFonts w:ascii="Times New Roman" w:hAnsi="Times New Roman"/>
          <w:sz w:val="28"/>
          <w:szCs w:val="28"/>
        </w:rPr>
        <w:t xml:space="preserve">Средние значения радиационного гамма-фона приземного слоя атмосферы по населенным пунктам области находились в пределах </w:t>
      </w:r>
      <w:r w:rsidR="00FB7051" w:rsidRPr="001413CF">
        <w:rPr>
          <w:rFonts w:ascii="Times New Roman" w:hAnsi="Times New Roman"/>
          <w:sz w:val="28"/>
          <w:szCs w:val="28"/>
          <w:lang w:val="kk-KZ"/>
        </w:rPr>
        <w:t>0,07-0,19</w:t>
      </w:r>
      <w:r w:rsidRPr="001413CF">
        <w:rPr>
          <w:rFonts w:ascii="Times New Roman" w:hAnsi="Times New Roman"/>
          <w:sz w:val="28"/>
          <w:szCs w:val="28"/>
        </w:rPr>
        <w:t>мкЗв/ч. В среднем по области радиационный гамма-фон составил 0,1</w:t>
      </w:r>
      <w:r w:rsidR="00C47624" w:rsidRPr="001413CF">
        <w:rPr>
          <w:rFonts w:ascii="Times New Roman" w:hAnsi="Times New Roman"/>
          <w:sz w:val="28"/>
          <w:szCs w:val="28"/>
        </w:rPr>
        <w:t>2</w:t>
      </w:r>
      <w:r w:rsidRPr="001413CF">
        <w:rPr>
          <w:rFonts w:ascii="Times New Roman" w:hAnsi="Times New Roman"/>
          <w:sz w:val="28"/>
          <w:szCs w:val="28"/>
        </w:rPr>
        <w:t xml:space="preserve"> мкЗв/чи находился в допустимых пределах</w:t>
      </w:r>
      <w:r w:rsidR="00971635" w:rsidRPr="001413CF">
        <w:rPr>
          <w:rFonts w:ascii="Times New Roman" w:hAnsi="Times New Roman"/>
          <w:sz w:val="28"/>
          <w:szCs w:val="28"/>
        </w:rPr>
        <w:t>.</w:t>
      </w:r>
    </w:p>
    <w:p w:rsidR="00533E63" w:rsidRPr="001413CF" w:rsidRDefault="00533E63" w:rsidP="00D4325B">
      <w:pPr>
        <w:jc w:val="both"/>
        <w:rPr>
          <w:rFonts w:ascii="Times New Roman" w:hAnsi="Times New Roman"/>
          <w:b/>
          <w:sz w:val="28"/>
          <w:szCs w:val="28"/>
        </w:rPr>
      </w:pPr>
    </w:p>
    <w:p w:rsidR="00992652" w:rsidRPr="001413CF" w:rsidRDefault="00B50ED6" w:rsidP="00D4325B">
      <w:pPr>
        <w:pStyle w:val="a9"/>
        <w:spacing w:after="0"/>
        <w:ind w:left="0" w:firstLine="697"/>
        <w:jc w:val="center"/>
        <w:rPr>
          <w:rFonts w:ascii="Times New Roman" w:hAnsi="Times New Roman"/>
          <w:b/>
          <w:sz w:val="28"/>
          <w:szCs w:val="28"/>
        </w:rPr>
      </w:pPr>
      <w:r w:rsidRPr="001413CF">
        <w:rPr>
          <w:rFonts w:ascii="Times New Roman" w:hAnsi="Times New Roman"/>
          <w:b/>
          <w:sz w:val="28"/>
          <w:szCs w:val="28"/>
        </w:rPr>
        <w:t>4.</w:t>
      </w:r>
      <w:r w:rsidR="004E1B6F" w:rsidRPr="001413CF">
        <w:rPr>
          <w:rFonts w:ascii="Times New Roman" w:hAnsi="Times New Roman"/>
          <w:b/>
          <w:sz w:val="28"/>
          <w:szCs w:val="28"/>
        </w:rPr>
        <w:t>6</w:t>
      </w:r>
      <w:r w:rsidR="00B7288F" w:rsidRPr="001413CF">
        <w:rPr>
          <w:rFonts w:ascii="Times New Roman" w:hAnsi="Times New Roman"/>
          <w:b/>
          <w:sz w:val="28"/>
          <w:szCs w:val="28"/>
        </w:rPr>
        <w:t xml:space="preserve"> </w:t>
      </w:r>
      <w:r w:rsidR="00992652" w:rsidRPr="001413CF">
        <w:rPr>
          <w:rFonts w:ascii="Times New Roman" w:hAnsi="Times New Roman"/>
          <w:b/>
          <w:sz w:val="28"/>
          <w:szCs w:val="28"/>
        </w:rPr>
        <w:t>Плотность ради</w:t>
      </w:r>
      <w:r w:rsidR="00EF2876" w:rsidRPr="001413CF">
        <w:rPr>
          <w:rFonts w:ascii="Times New Roman" w:hAnsi="Times New Roman"/>
          <w:b/>
          <w:sz w:val="28"/>
          <w:szCs w:val="28"/>
        </w:rPr>
        <w:t>оактивных выпадений в приземн</w:t>
      </w:r>
      <w:r w:rsidR="00956AEB" w:rsidRPr="001413CF">
        <w:rPr>
          <w:rFonts w:ascii="Times New Roman" w:hAnsi="Times New Roman"/>
          <w:b/>
          <w:sz w:val="28"/>
          <w:szCs w:val="28"/>
        </w:rPr>
        <w:t>о</w:t>
      </w:r>
      <w:r w:rsidR="00EF2876" w:rsidRPr="001413CF">
        <w:rPr>
          <w:rFonts w:ascii="Times New Roman" w:hAnsi="Times New Roman"/>
          <w:b/>
          <w:sz w:val="28"/>
          <w:szCs w:val="28"/>
        </w:rPr>
        <w:t xml:space="preserve">м слое </w:t>
      </w:r>
      <w:r w:rsidR="00992652" w:rsidRPr="001413CF">
        <w:rPr>
          <w:rFonts w:ascii="Times New Roman" w:hAnsi="Times New Roman"/>
          <w:b/>
          <w:sz w:val="28"/>
          <w:szCs w:val="28"/>
        </w:rPr>
        <w:t>атмосфер</w:t>
      </w:r>
      <w:r w:rsidR="00EF2876" w:rsidRPr="001413CF">
        <w:rPr>
          <w:rFonts w:ascii="Times New Roman" w:hAnsi="Times New Roman"/>
          <w:b/>
          <w:sz w:val="28"/>
          <w:szCs w:val="28"/>
        </w:rPr>
        <w:t>ы</w:t>
      </w:r>
    </w:p>
    <w:p w:rsidR="00992652" w:rsidRPr="001413CF" w:rsidRDefault="00992652" w:rsidP="00D4325B">
      <w:pPr>
        <w:jc w:val="both"/>
        <w:rPr>
          <w:rFonts w:ascii="Times New Roman" w:hAnsi="Times New Roman"/>
          <w:b/>
        </w:rPr>
      </w:pPr>
    </w:p>
    <w:p w:rsidR="0010589B" w:rsidRPr="001413CF" w:rsidRDefault="0010589B" w:rsidP="00D4325B">
      <w:pPr>
        <w:ind w:firstLine="700"/>
        <w:jc w:val="both"/>
        <w:rPr>
          <w:rFonts w:ascii="Times New Roman" w:hAnsi="Times New Roman"/>
          <w:sz w:val="28"/>
          <w:szCs w:val="28"/>
        </w:rPr>
      </w:pPr>
      <w:r w:rsidRPr="001413CF">
        <w:rPr>
          <w:rFonts w:ascii="Times New Roman" w:hAnsi="Times New Roman"/>
          <w:sz w:val="28"/>
          <w:szCs w:val="28"/>
        </w:rPr>
        <w:t>Контроль за радиоактивным загрязнением приземного слоя атмосферы на территории Атырауской области осуществлялся на 1-ой метеорологической станции (Атырау) путем отбора проб воздуха горизонтальными планшетами (рис.4.3). На станции проводился пятисуточный отбор проб.</w:t>
      </w:r>
    </w:p>
    <w:p w:rsidR="0010589B" w:rsidRPr="001413CF" w:rsidRDefault="0010589B" w:rsidP="00D4325B">
      <w:pPr>
        <w:ind w:firstLine="700"/>
        <w:jc w:val="both"/>
        <w:rPr>
          <w:rFonts w:ascii="Times New Roman" w:hAnsi="Times New Roman"/>
          <w:sz w:val="28"/>
          <w:szCs w:val="28"/>
        </w:rPr>
      </w:pPr>
      <w:r w:rsidRPr="001413CF">
        <w:rPr>
          <w:rFonts w:ascii="Times New Roman" w:hAnsi="Times New Roman"/>
          <w:sz w:val="28"/>
          <w:szCs w:val="28"/>
        </w:rPr>
        <w:t xml:space="preserve">Среднесуточная плотность радиоактивных выпадений в приземном слое атмосферы на территории области колебалась в пределах </w:t>
      </w:r>
      <w:r w:rsidR="00FB7051" w:rsidRPr="001413CF">
        <w:rPr>
          <w:rFonts w:ascii="Times New Roman" w:hAnsi="Times New Roman"/>
          <w:sz w:val="28"/>
          <w:szCs w:val="28"/>
          <w:lang w:val="kk-KZ"/>
        </w:rPr>
        <w:t>1,0-1,7</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Средняя величина плотности выпадений по области составила 1,</w:t>
      </w:r>
      <w:r w:rsidR="00FB7051" w:rsidRPr="001413CF">
        <w:rPr>
          <w:rFonts w:ascii="Times New Roman" w:hAnsi="Times New Roman"/>
          <w:sz w:val="28"/>
          <w:szCs w:val="28"/>
        </w:rPr>
        <w:t>3</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что не превышает предельно-допустимый уровень.</w:t>
      </w:r>
    </w:p>
    <w:p w:rsidR="00BA22F9" w:rsidRPr="001413CF" w:rsidRDefault="00BA22F9" w:rsidP="00D4325B">
      <w:pPr>
        <w:ind w:firstLine="700"/>
        <w:jc w:val="both"/>
        <w:rPr>
          <w:rFonts w:ascii="Times New Roman" w:hAnsi="Times New Roman"/>
          <w:sz w:val="28"/>
          <w:szCs w:val="28"/>
        </w:rPr>
      </w:pPr>
    </w:p>
    <w:p w:rsidR="00AE2E8D" w:rsidRPr="001413CF" w:rsidRDefault="00154002" w:rsidP="00D4325B">
      <w:pPr>
        <w:jc w:val="center"/>
        <w:rPr>
          <w:rFonts w:ascii="Times New Roman" w:hAnsi="Times New Roman"/>
          <w:b/>
          <w:noProof/>
          <w:sz w:val="28"/>
          <w:szCs w:val="28"/>
          <w:lang w:eastAsia="ru-RU" w:bidi="ar-SA"/>
        </w:rPr>
      </w:pPr>
      <w:r w:rsidRPr="001413CF">
        <w:rPr>
          <w:rFonts w:ascii="Times New Roman" w:hAnsi="Times New Roman"/>
          <w:b/>
          <w:noProof/>
          <w:sz w:val="28"/>
          <w:szCs w:val="28"/>
          <w:lang w:eastAsia="ru-RU" w:bidi="ar-SA"/>
        </w:rPr>
        <w:drawing>
          <wp:inline distT="0" distB="0" distL="0" distR="0">
            <wp:extent cx="5810250" cy="2647950"/>
            <wp:effectExtent l="19050" t="0" r="0" b="0"/>
            <wp:docPr id="17" name="Рисунок 17" descr="атырау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тырау 1"/>
                    <pic:cNvPicPr>
                      <a:picLocks noChangeAspect="1" noChangeArrowheads="1"/>
                    </pic:cNvPicPr>
                  </pic:nvPicPr>
                  <pic:blipFill>
                    <a:blip r:embed="rId50" cstate="print"/>
                    <a:srcRect/>
                    <a:stretch>
                      <a:fillRect/>
                    </a:stretch>
                  </pic:blipFill>
                  <pic:spPr bwMode="auto">
                    <a:xfrm>
                      <a:off x="0" y="0"/>
                      <a:ext cx="5823058" cy="2653787"/>
                    </a:xfrm>
                    <a:prstGeom prst="rect">
                      <a:avLst/>
                    </a:prstGeom>
                    <a:noFill/>
                    <a:ln w="9525">
                      <a:noFill/>
                      <a:miter lim="800000"/>
                      <a:headEnd/>
                      <a:tailEnd/>
                    </a:ln>
                  </pic:spPr>
                </pic:pic>
              </a:graphicData>
            </a:graphic>
          </wp:inline>
        </w:drawing>
      </w:r>
    </w:p>
    <w:p w:rsidR="00F064BB" w:rsidRPr="001413CF" w:rsidRDefault="00C32D6D" w:rsidP="00D4325B">
      <w:pPr>
        <w:jc w:val="center"/>
        <w:rPr>
          <w:rFonts w:ascii="Times New Roman" w:hAnsi="Times New Roman"/>
        </w:rPr>
        <w:sectPr w:rsidR="00F064BB" w:rsidRPr="001413CF" w:rsidSect="004D1D3C">
          <w:pgSz w:w="11906" w:h="16838"/>
          <w:pgMar w:top="1134" w:right="851" w:bottom="993" w:left="1134" w:header="709" w:footer="709" w:gutter="0"/>
          <w:cols w:space="708"/>
          <w:docGrid w:linePitch="360"/>
        </w:sectPr>
      </w:pPr>
      <w:r w:rsidRPr="001413CF">
        <w:rPr>
          <w:rFonts w:ascii="Times New Roman" w:hAnsi="Times New Roman"/>
        </w:rPr>
        <w:t>Рис. 4.</w:t>
      </w:r>
      <w:r w:rsidR="00F340CA" w:rsidRPr="001413CF">
        <w:rPr>
          <w:rFonts w:ascii="Times New Roman" w:hAnsi="Times New Roman"/>
        </w:rPr>
        <w:t>3</w:t>
      </w:r>
      <w:r w:rsidR="00AC6DE5" w:rsidRPr="001413CF">
        <w:rPr>
          <w:rFonts w:ascii="Times New Roman" w:hAnsi="Times New Roman"/>
        </w:rPr>
        <w:t xml:space="preserve"> Схема расположения метеостанций за наблюдением </w:t>
      </w:r>
      <w:r w:rsidR="00956AEB" w:rsidRPr="001413CF">
        <w:rPr>
          <w:rFonts w:ascii="Times New Roman" w:hAnsi="Times New Roman"/>
        </w:rPr>
        <w:t xml:space="preserve">уровня </w:t>
      </w:r>
      <w:r w:rsidR="00AC6DE5" w:rsidRPr="001413CF">
        <w:rPr>
          <w:rFonts w:ascii="Times New Roman" w:hAnsi="Times New Roman"/>
        </w:rPr>
        <w:t>ради</w:t>
      </w:r>
      <w:r w:rsidR="00565486" w:rsidRPr="001413CF">
        <w:rPr>
          <w:rFonts w:ascii="Times New Roman" w:hAnsi="Times New Roman"/>
        </w:rPr>
        <w:t>а</w:t>
      </w:r>
      <w:r w:rsidR="00E33922" w:rsidRPr="001413CF">
        <w:rPr>
          <w:rFonts w:ascii="Times New Roman" w:hAnsi="Times New Roman"/>
        </w:rPr>
        <w:t>ционного гамма-фона и плотности</w:t>
      </w:r>
      <w:r w:rsidR="00AC6DE5" w:rsidRPr="001413CF">
        <w:rPr>
          <w:rFonts w:ascii="Times New Roman" w:hAnsi="Times New Roman"/>
        </w:rPr>
        <w:t xml:space="preserve"> радиоактивных выпадений</w:t>
      </w:r>
      <w:r w:rsidR="002C5025" w:rsidRPr="001413CF">
        <w:rPr>
          <w:rFonts w:ascii="Times New Roman" w:hAnsi="Times New Roman"/>
        </w:rPr>
        <w:t xml:space="preserve"> на территорииАтырауской области</w:t>
      </w:r>
    </w:p>
    <w:p w:rsidR="00A52CCA" w:rsidRPr="001413CF" w:rsidRDefault="00A52CCA" w:rsidP="00D4325B">
      <w:pPr>
        <w:numPr>
          <w:ilvl w:val="0"/>
          <w:numId w:val="9"/>
        </w:numPr>
        <w:jc w:val="center"/>
        <w:rPr>
          <w:rFonts w:ascii="Times New Roman" w:hAnsi="Times New Roman"/>
          <w:b/>
          <w:sz w:val="28"/>
          <w:szCs w:val="28"/>
        </w:rPr>
      </w:pPr>
      <w:r w:rsidRPr="001413CF">
        <w:rPr>
          <w:rFonts w:ascii="Times New Roman" w:hAnsi="Times New Roman"/>
          <w:b/>
          <w:sz w:val="28"/>
          <w:szCs w:val="28"/>
        </w:rPr>
        <w:lastRenderedPageBreak/>
        <w:t>Состояние окружающей среды Восточно-Казахстанской области</w:t>
      </w:r>
    </w:p>
    <w:p w:rsidR="00A52CCA" w:rsidRPr="001413CF" w:rsidRDefault="00A52CCA" w:rsidP="00D4325B">
      <w:pPr>
        <w:jc w:val="center"/>
        <w:rPr>
          <w:rFonts w:ascii="Times New Roman" w:hAnsi="Times New Roman"/>
          <w:b/>
          <w:sz w:val="20"/>
          <w:szCs w:val="20"/>
        </w:rPr>
      </w:pPr>
    </w:p>
    <w:p w:rsidR="00A36CED" w:rsidRPr="001413CF" w:rsidRDefault="00D108BA" w:rsidP="00D4325B">
      <w:pPr>
        <w:jc w:val="center"/>
        <w:rPr>
          <w:rFonts w:ascii="Times New Roman" w:hAnsi="Times New Roman"/>
          <w:b/>
          <w:sz w:val="28"/>
          <w:szCs w:val="28"/>
        </w:rPr>
      </w:pPr>
      <w:r w:rsidRPr="001413CF">
        <w:rPr>
          <w:rFonts w:ascii="Times New Roman" w:hAnsi="Times New Roman"/>
          <w:b/>
          <w:sz w:val="28"/>
          <w:szCs w:val="28"/>
        </w:rPr>
        <w:t xml:space="preserve">5.1 </w:t>
      </w:r>
      <w:r w:rsidR="00135906" w:rsidRPr="001413CF">
        <w:rPr>
          <w:rFonts w:ascii="Times New Roman" w:hAnsi="Times New Roman"/>
          <w:b/>
          <w:sz w:val="28"/>
          <w:szCs w:val="28"/>
        </w:rPr>
        <w:t>Состояние загрязнения атмосферного воздуха</w:t>
      </w:r>
    </w:p>
    <w:p w:rsidR="00135906" w:rsidRPr="001413CF" w:rsidRDefault="00135906" w:rsidP="00D4325B">
      <w:pPr>
        <w:jc w:val="center"/>
        <w:rPr>
          <w:rFonts w:ascii="Times New Roman" w:hAnsi="Times New Roman"/>
          <w:b/>
          <w:sz w:val="28"/>
          <w:szCs w:val="28"/>
        </w:rPr>
      </w:pPr>
      <w:r w:rsidRPr="001413CF">
        <w:rPr>
          <w:rFonts w:ascii="Times New Roman" w:hAnsi="Times New Roman"/>
          <w:b/>
          <w:sz w:val="28"/>
          <w:szCs w:val="28"/>
        </w:rPr>
        <w:t>по городу Усть-Каменогорск</w:t>
      </w:r>
    </w:p>
    <w:p w:rsidR="00391E08" w:rsidRPr="001413CF" w:rsidRDefault="00391E08" w:rsidP="00D4325B">
      <w:pPr>
        <w:ind w:firstLine="709"/>
        <w:jc w:val="both"/>
        <w:rPr>
          <w:rFonts w:ascii="Times New Roman" w:hAnsi="Times New Roman"/>
          <w:sz w:val="20"/>
          <w:szCs w:val="20"/>
        </w:rPr>
      </w:pPr>
    </w:p>
    <w:p w:rsidR="001750B4" w:rsidRPr="001413CF" w:rsidRDefault="001750B4" w:rsidP="00D4325B">
      <w:pPr>
        <w:pStyle w:val="Style100"/>
        <w:widowControl/>
        <w:spacing w:line="0" w:lineRule="atLeast"/>
        <w:ind w:firstLine="708"/>
        <w:rPr>
          <w:rStyle w:val="FontStyle201"/>
          <w:sz w:val="28"/>
          <w:szCs w:val="28"/>
        </w:rPr>
      </w:pPr>
      <w:r w:rsidRPr="001413CF">
        <w:rPr>
          <w:rStyle w:val="FontStyle204"/>
          <w:sz w:val="28"/>
          <w:szCs w:val="28"/>
        </w:rPr>
        <w:t xml:space="preserve">Наблюдения за состоянием атмосферного воздуха </w:t>
      </w:r>
      <w:r w:rsidR="00D8128B" w:rsidRPr="001413CF">
        <w:rPr>
          <w:rFonts w:ascii="Times New Roman" w:hAnsi="Times New Roman"/>
          <w:sz w:val="28"/>
          <w:szCs w:val="28"/>
        </w:rPr>
        <w:t>в городе Усть-Каменогорск</w:t>
      </w:r>
      <w:r w:rsidRPr="001413CF">
        <w:rPr>
          <w:rStyle w:val="FontStyle204"/>
          <w:sz w:val="28"/>
          <w:szCs w:val="28"/>
        </w:rPr>
        <w:t>велись на</w:t>
      </w:r>
      <w:r w:rsidR="007C1925" w:rsidRPr="001413CF">
        <w:rPr>
          <w:rStyle w:val="FontStyle204"/>
          <w:sz w:val="28"/>
          <w:szCs w:val="28"/>
        </w:rPr>
        <w:t>7</w:t>
      </w:r>
      <w:r w:rsidRPr="001413CF">
        <w:rPr>
          <w:rStyle w:val="FontStyle204"/>
          <w:sz w:val="28"/>
          <w:szCs w:val="28"/>
        </w:rPr>
        <w:t xml:space="preserve"> стационарных постах</w:t>
      </w:r>
      <w:r w:rsidRPr="001413CF">
        <w:rPr>
          <w:rFonts w:ascii="Times New Roman" w:hAnsi="Times New Roman"/>
          <w:sz w:val="28"/>
          <w:szCs w:val="28"/>
        </w:rPr>
        <w:t>(</w:t>
      </w:r>
      <w:r w:rsidR="006021B4" w:rsidRPr="001413CF">
        <w:rPr>
          <w:rFonts w:ascii="Times New Roman" w:hAnsi="Times New Roman"/>
          <w:sz w:val="28"/>
          <w:szCs w:val="28"/>
        </w:rPr>
        <w:t>рис.5.1</w:t>
      </w:r>
      <w:r w:rsidR="00747BF3" w:rsidRPr="001413CF">
        <w:rPr>
          <w:rFonts w:ascii="Times New Roman" w:hAnsi="Times New Roman"/>
          <w:sz w:val="28"/>
          <w:szCs w:val="28"/>
        </w:rPr>
        <w:t>, таблица</w:t>
      </w:r>
      <w:r w:rsidR="00156D90" w:rsidRPr="001413CF">
        <w:rPr>
          <w:rFonts w:ascii="Times New Roman" w:hAnsi="Times New Roman"/>
          <w:sz w:val="28"/>
          <w:szCs w:val="28"/>
        </w:rPr>
        <w:t>5.1</w:t>
      </w:r>
      <w:r w:rsidR="0080690B" w:rsidRPr="001413CF">
        <w:rPr>
          <w:rFonts w:ascii="Times New Roman" w:hAnsi="Times New Roman"/>
          <w:sz w:val="28"/>
          <w:szCs w:val="28"/>
        </w:rPr>
        <w:t>)</w:t>
      </w:r>
      <w:r w:rsidRPr="001413CF">
        <w:rPr>
          <w:rStyle w:val="FontStyle201"/>
          <w:sz w:val="28"/>
          <w:szCs w:val="28"/>
        </w:rPr>
        <w:t>.</w:t>
      </w:r>
    </w:p>
    <w:p w:rsidR="00FB3922" w:rsidRPr="001413CF" w:rsidRDefault="00FB3922" w:rsidP="00D4325B">
      <w:pPr>
        <w:pStyle w:val="Style100"/>
        <w:widowControl/>
        <w:spacing w:line="0" w:lineRule="atLeast"/>
        <w:ind w:firstLine="708"/>
        <w:rPr>
          <w:rStyle w:val="FontStyle201"/>
          <w:sz w:val="28"/>
          <w:szCs w:val="28"/>
        </w:rPr>
      </w:pPr>
    </w:p>
    <w:p w:rsidR="001750B4" w:rsidRPr="001413CF" w:rsidRDefault="001750B4" w:rsidP="00D4325B">
      <w:pPr>
        <w:jc w:val="right"/>
        <w:rPr>
          <w:rFonts w:ascii="Times New Roman" w:hAnsi="Times New Roman"/>
          <w:lang w:val="kk-KZ"/>
        </w:rPr>
      </w:pPr>
      <w:r w:rsidRPr="001413CF">
        <w:rPr>
          <w:rFonts w:ascii="Times New Roman" w:hAnsi="Times New Roman"/>
        </w:rPr>
        <w:t xml:space="preserve">Таблица </w:t>
      </w:r>
      <w:r w:rsidR="00156D90" w:rsidRPr="001413CF">
        <w:rPr>
          <w:rFonts w:ascii="Times New Roman" w:hAnsi="Times New Roman"/>
        </w:rPr>
        <w:t>5.1</w:t>
      </w:r>
    </w:p>
    <w:p w:rsidR="001750B4" w:rsidRPr="001413CF" w:rsidRDefault="001750B4"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995"/>
        <w:gridCol w:w="1698"/>
        <w:gridCol w:w="2552"/>
        <w:gridCol w:w="4252"/>
      </w:tblGrid>
      <w:tr w:rsidR="00C12303" w:rsidRPr="001413CF" w:rsidTr="00C10C2F">
        <w:tc>
          <w:tcPr>
            <w:tcW w:w="959" w:type="dxa"/>
            <w:vAlign w:val="center"/>
          </w:tcPr>
          <w:p w:rsidR="00C12303" w:rsidRPr="001413CF" w:rsidRDefault="00C12303" w:rsidP="00D4325B">
            <w:pPr>
              <w:jc w:val="center"/>
              <w:outlineLvl w:val="1"/>
              <w:rPr>
                <w:rFonts w:ascii="Times New Roman" w:hAnsi="Times New Roman"/>
                <w:b/>
              </w:rPr>
            </w:pPr>
            <w:r w:rsidRPr="001413CF">
              <w:rPr>
                <w:rFonts w:ascii="Times New Roman" w:hAnsi="Times New Roman"/>
                <w:b/>
              </w:rPr>
              <w:t>Номер</w:t>
            </w:r>
          </w:p>
          <w:p w:rsidR="00C12303" w:rsidRPr="001413CF" w:rsidRDefault="00096A31" w:rsidP="00D4325B">
            <w:pPr>
              <w:jc w:val="center"/>
              <w:outlineLvl w:val="1"/>
              <w:rPr>
                <w:rFonts w:ascii="Times New Roman" w:hAnsi="Times New Roman"/>
                <w:b/>
              </w:rPr>
            </w:pPr>
            <w:r w:rsidRPr="001413CF">
              <w:rPr>
                <w:rFonts w:ascii="Times New Roman" w:hAnsi="Times New Roman"/>
                <w:b/>
              </w:rPr>
              <w:t>П</w:t>
            </w:r>
            <w:r w:rsidR="00C12303" w:rsidRPr="001413CF">
              <w:rPr>
                <w:rFonts w:ascii="Times New Roman" w:hAnsi="Times New Roman"/>
                <w:b/>
              </w:rPr>
              <w:t>оста</w:t>
            </w:r>
          </w:p>
        </w:tc>
        <w:tc>
          <w:tcPr>
            <w:tcW w:w="995" w:type="dxa"/>
            <w:vAlign w:val="center"/>
          </w:tcPr>
          <w:p w:rsidR="00C12303" w:rsidRPr="001413CF" w:rsidRDefault="00C12303" w:rsidP="00D4325B">
            <w:pPr>
              <w:jc w:val="center"/>
              <w:outlineLvl w:val="1"/>
              <w:rPr>
                <w:rFonts w:ascii="Times New Roman" w:hAnsi="Times New Roman"/>
                <w:b/>
              </w:rPr>
            </w:pPr>
            <w:r w:rsidRPr="001413CF">
              <w:rPr>
                <w:rFonts w:ascii="Times New Roman" w:hAnsi="Times New Roman"/>
                <w:b/>
              </w:rPr>
              <w:t>Сроки отбора</w:t>
            </w:r>
          </w:p>
        </w:tc>
        <w:tc>
          <w:tcPr>
            <w:tcW w:w="1698" w:type="dxa"/>
            <w:vAlign w:val="center"/>
          </w:tcPr>
          <w:p w:rsidR="00C12303" w:rsidRPr="001413CF" w:rsidRDefault="00C12303" w:rsidP="00D4325B">
            <w:pPr>
              <w:jc w:val="center"/>
              <w:outlineLvl w:val="1"/>
              <w:rPr>
                <w:rFonts w:ascii="Times New Roman" w:hAnsi="Times New Roman"/>
                <w:b/>
              </w:rPr>
            </w:pPr>
            <w:r w:rsidRPr="001413CF">
              <w:rPr>
                <w:rFonts w:ascii="Times New Roman" w:hAnsi="Times New Roman"/>
                <w:b/>
              </w:rPr>
              <w:t>Проведение наблюдений</w:t>
            </w:r>
          </w:p>
        </w:tc>
        <w:tc>
          <w:tcPr>
            <w:tcW w:w="2552" w:type="dxa"/>
            <w:vAlign w:val="center"/>
          </w:tcPr>
          <w:p w:rsidR="00C12303" w:rsidRPr="001413CF" w:rsidRDefault="00C12303" w:rsidP="00D4325B">
            <w:pPr>
              <w:jc w:val="center"/>
              <w:outlineLvl w:val="1"/>
              <w:rPr>
                <w:rFonts w:ascii="Times New Roman" w:hAnsi="Times New Roman"/>
                <w:b/>
              </w:rPr>
            </w:pPr>
            <w:r w:rsidRPr="001413CF">
              <w:rPr>
                <w:rFonts w:ascii="Times New Roman" w:hAnsi="Times New Roman"/>
                <w:b/>
              </w:rPr>
              <w:t>Адрес поста</w:t>
            </w:r>
          </w:p>
        </w:tc>
        <w:tc>
          <w:tcPr>
            <w:tcW w:w="4252" w:type="dxa"/>
            <w:vAlign w:val="center"/>
          </w:tcPr>
          <w:p w:rsidR="00C12303" w:rsidRPr="001413CF" w:rsidRDefault="00C12303" w:rsidP="00D4325B">
            <w:pPr>
              <w:jc w:val="center"/>
              <w:outlineLvl w:val="1"/>
              <w:rPr>
                <w:rFonts w:ascii="Times New Roman" w:hAnsi="Times New Roman"/>
                <w:b/>
              </w:rPr>
            </w:pPr>
            <w:r w:rsidRPr="001413CF">
              <w:rPr>
                <w:rFonts w:ascii="Times New Roman" w:hAnsi="Times New Roman"/>
                <w:b/>
              </w:rPr>
              <w:t>Определяемые примеси</w:t>
            </w:r>
          </w:p>
        </w:tc>
      </w:tr>
      <w:tr w:rsidR="00C12303" w:rsidRPr="001413CF" w:rsidTr="00C10C2F">
        <w:tc>
          <w:tcPr>
            <w:tcW w:w="959" w:type="dxa"/>
            <w:vAlign w:val="center"/>
          </w:tcPr>
          <w:p w:rsidR="00C12303" w:rsidRPr="001413CF" w:rsidRDefault="00C12303" w:rsidP="00D4325B">
            <w:pPr>
              <w:jc w:val="center"/>
              <w:outlineLvl w:val="1"/>
              <w:rPr>
                <w:rFonts w:ascii="Times New Roman" w:hAnsi="Times New Roman"/>
              </w:rPr>
            </w:pPr>
            <w:r w:rsidRPr="001413CF">
              <w:rPr>
                <w:rFonts w:ascii="Times New Roman" w:hAnsi="Times New Roman"/>
              </w:rPr>
              <w:t>1</w:t>
            </w:r>
          </w:p>
        </w:tc>
        <w:tc>
          <w:tcPr>
            <w:tcW w:w="995" w:type="dxa"/>
            <w:vMerge w:val="restart"/>
            <w:vAlign w:val="center"/>
          </w:tcPr>
          <w:p w:rsidR="00C12303" w:rsidRPr="001413CF" w:rsidRDefault="00C12303" w:rsidP="00D4325B">
            <w:pPr>
              <w:jc w:val="center"/>
              <w:outlineLvl w:val="1"/>
              <w:rPr>
                <w:rFonts w:ascii="Times New Roman" w:hAnsi="Times New Roman"/>
              </w:rPr>
            </w:pPr>
            <w:r w:rsidRPr="001413CF">
              <w:rPr>
                <w:rFonts w:ascii="Times New Roman" w:hAnsi="Times New Roman"/>
              </w:rPr>
              <w:t xml:space="preserve">3 раза </w:t>
            </w:r>
          </w:p>
          <w:p w:rsidR="00C12303" w:rsidRPr="001413CF" w:rsidRDefault="00C12303" w:rsidP="00D4325B">
            <w:pPr>
              <w:jc w:val="center"/>
              <w:outlineLvl w:val="1"/>
              <w:rPr>
                <w:rFonts w:ascii="Times New Roman" w:hAnsi="Times New Roman"/>
              </w:rPr>
            </w:pPr>
            <w:r w:rsidRPr="001413CF">
              <w:rPr>
                <w:rFonts w:ascii="Times New Roman" w:hAnsi="Times New Roman"/>
              </w:rPr>
              <w:t>в сутки</w:t>
            </w:r>
          </w:p>
        </w:tc>
        <w:tc>
          <w:tcPr>
            <w:tcW w:w="1698" w:type="dxa"/>
            <w:vMerge w:val="restart"/>
            <w:vAlign w:val="center"/>
          </w:tcPr>
          <w:p w:rsidR="00C12303" w:rsidRPr="001413CF" w:rsidRDefault="00C12303" w:rsidP="00D4325B">
            <w:pPr>
              <w:jc w:val="center"/>
              <w:outlineLvl w:val="1"/>
              <w:rPr>
                <w:rFonts w:ascii="Times New Roman" w:hAnsi="Times New Roman"/>
              </w:rPr>
            </w:pPr>
            <w:r w:rsidRPr="001413CF">
              <w:rPr>
                <w:rFonts w:ascii="Times New Roman" w:hAnsi="Times New Roman"/>
              </w:rPr>
              <w:t>ручной отбор проб  (дискретные  методы)</w:t>
            </w:r>
          </w:p>
        </w:tc>
        <w:tc>
          <w:tcPr>
            <w:tcW w:w="2552" w:type="dxa"/>
            <w:vAlign w:val="center"/>
          </w:tcPr>
          <w:p w:rsidR="00C12303" w:rsidRPr="001413CF" w:rsidRDefault="00C12303" w:rsidP="00D4325B">
            <w:pPr>
              <w:jc w:val="center"/>
              <w:outlineLvl w:val="1"/>
              <w:rPr>
                <w:rFonts w:ascii="Times New Roman" w:hAnsi="Times New Roman"/>
              </w:rPr>
            </w:pPr>
            <w:r w:rsidRPr="001413CF">
              <w:rPr>
                <w:rFonts w:ascii="Times New Roman" w:hAnsi="Times New Roman"/>
              </w:rPr>
              <w:t>ул. Рабочая, 6</w:t>
            </w:r>
          </w:p>
        </w:tc>
        <w:tc>
          <w:tcPr>
            <w:tcW w:w="4252" w:type="dxa"/>
            <w:vMerge w:val="restart"/>
            <w:vAlign w:val="center"/>
          </w:tcPr>
          <w:p w:rsidR="00C12303" w:rsidRPr="001413CF" w:rsidRDefault="00C12303" w:rsidP="00D4325B">
            <w:pPr>
              <w:outlineLvl w:val="1"/>
              <w:rPr>
                <w:rFonts w:ascii="Times New Roman" w:hAnsi="Times New Roman"/>
                <w:lang w:val="kk-KZ"/>
              </w:rPr>
            </w:pPr>
            <w:r w:rsidRPr="001413CF">
              <w:rPr>
                <w:rFonts w:ascii="Times New Roman" w:hAnsi="Times New Roman"/>
              </w:rPr>
              <w:t xml:space="preserve">взвешенные вещества, диоксид серы, оксид углерода, диоксид азота, </w:t>
            </w:r>
            <w:r w:rsidR="000C5B9F" w:rsidRPr="001413CF">
              <w:rPr>
                <w:rFonts w:ascii="Times New Roman" w:hAnsi="Times New Roman"/>
              </w:rPr>
              <w:t xml:space="preserve">сероводород, </w:t>
            </w:r>
            <w:r w:rsidRPr="001413CF">
              <w:rPr>
                <w:rFonts w:ascii="Times New Roman" w:hAnsi="Times New Roman"/>
              </w:rPr>
              <w:t>фенол, хлор, формальдегид, серная кислота, н/о соединения мышьяка</w:t>
            </w:r>
            <w:r w:rsidR="00D53B26" w:rsidRPr="001413CF">
              <w:rPr>
                <w:rFonts w:ascii="Times New Roman" w:hAnsi="Times New Roman"/>
                <w:lang w:val="kk-KZ"/>
              </w:rPr>
              <w:t>, бенз(а)пирен, гамма-фон</w:t>
            </w:r>
            <w:r w:rsidR="006557CA" w:rsidRPr="001413CF">
              <w:rPr>
                <w:rFonts w:ascii="Times New Roman" w:hAnsi="Times New Roman"/>
                <w:lang w:val="kk-KZ"/>
              </w:rPr>
              <w:t>.</w:t>
            </w:r>
          </w:p>
          <w:p w:rsidR="00C12303" w:rsidRPr="001413CF" w:rsidRDefault="00C12303" w:rsidP="00D4325B">
            <w:pPr>
              <w:outlineLvl w:val="1"/>
              <w:rPr>
                <w:rFonts w:ascii="Times New Roman" w:hAnsi="Times New Roman"/>
                <w:lang w:val="kk-KZ"/>
              </w:rPr>
            </w:pPr>
            <w:r w:rsidRPr="001413CF">
              <w:rPr>
                <w:rFonts w:ascii="Times New Roman" w:hAnsi="Times New Roman"/>
              </w:rPr>
              <w:t>На ПНЗ №1,5,7:</w:t>
            </w:r>
            <w:r w:rsidR="006557CA" w:rsidRPr="001413CF">
              <w:rPr>
                <w:rFonts w:ascii="Times New Roman" w:hAnsi="Times New Roman"/>
                <w:lang w:val="kk-KZ"/>
              </w:rPr>
              <w:t>бериллий, кадмий, медь,</w:t>
            </w:r>
            <w:r w:rsidRPr="001413CF">
              <w:rPr>
                <w:rFonts w:ascii="Times New Roman" w:hAnsi="Times New Roman"/>
              </w:rPr>
              <w:t xml:space="preserve"> свинец</w:t>
            </w:r>
            <w:r w:rsidR="006557CA" w:rsidRPr="001413CF">
              <w:rPr>
                <w:rFonts w:ascii="Times New Roman" w:hAnsi="Times New Roman"/>
                <w:lang w:val="kk-KZ"/>
              </w:rPr>
              <w:t>, цинк.</w:t>
            </w:r>
          </w:p>
        </w:tc>
      </w:tr>
      <w:tr w:rsidR="00C12303" w:rsidRPr="001413CF" w:rsidTr="00C10C2F">
        <w:trPr>
          <w:trHeight w:val="136"/>
        </w:trPr>
        <w:tc>
          <w:tcPr>
            <w:tcW w:w="959" w:type="dxa"/>
            <w:vAlign w:val="center"/>
          </w:tcPr>
          <w:p w:rsidR="00C12303" w:rsidRPr="001413CF" w:rsidRDefault="00C12303" w:rsidP="00D4325B">
            <w:pPr>
              <w:jc w:val="center"/>
              <w:outlineLvl w:val="1"/>
              <w:rPr>
                <w:rFonts w:ascii="Times New Roman" w:hAnsi="Times New Roman"/>
              </w:rPr>
            </w:pPr>
            <w:r w:rsidRPr="001413CF">
              <w:rPr>
                <w:rFonts w:ascii="Times New Roman" w:hAnsi="Times New Roman"/>
              </w:rPr>
              <w:t>5</w:t>
            </w:r>
          </w:p>
        </w:tc>
        <w:tc>
          <w:tcPr>
            <w:tcW w:w="995" w:type="dxa"/>
            <w:vMerge/>
            <w:vAlign w:val="center"/>
          </w:tcPr>
          <w:p w:rsidR="00C12303" w:rsidRPr="001413CF" w:rsidRDefault="00C12303" w:rsidP="00D4325B">
            <w:pPr>
              <w:jc w:val="center"/>
              <w:outlineLvl w:val="1"/>
              <w:rPr>
                <w:rFonts w:ascii="Times New Roman" w:hAnsi="Times New Roman"/>
              </w:rPr>
            </w:pPr>
          </w:p>
        </w:tc>
        <w:tc>
          <w:tcPr>
            <w:tcW w:w="1698" w:type="dxa"/>
            <w:vMerge/>
            <w:vAlign w:val="center"/>
          </w:tcPr>
          <w:p w:rsidR="00C12303" w:rsidRPr="001413CF" w:rsidRDefault="00C12303" w:rsidP="00D4325B">
            <w:pPr>
              <w:jc w:val="center"/>
              <w:outlineLvl w:val="1"/>
              <w:rPr>
                <w:rFonts w:ascii="Times New Roman" w:hAnsi="Times New Roman"/>
              </w:rPr>
            </w:pPr>
          </w:p>
        </w:tc>
        <w:tc>
          <w:tcPr>
            <w:tcW w:w="2552" w:type="dxa"/>
            <w:vAlign w:val="center"/>
          </w:tcPr>
          <w:p w:rsidR="00C12303" w:rsidRPr="001413CF" w:rsidRDefault="00C12303" w:rsidP="00D4325B">
            <w:pPr>
              <w:jc w:val="center"/>
              <w:outlineLvl w:val="1"/>
              <w:rPr>
                <w:rFonts w:ascii="Times New Roman" w:hAnsi="Times New Roman"/>
              </w:rPr>
            </w:pPr>
            <w:r w:rsidRPr="001413CF">
              <w:rPr>
                <w:rFonts w:ascii="Times New Roman" w:hAnsi="Times New Roman"/>
              </w:rPr>
              <w:t>ул. Кайсенова, 30</w:t>
            </w:r>
          </w:p>
        </w:tc>
        <w:tc>
          <w:tcPr>
            <w:tcW w:w="4252" w:type="dxa"/>
            <w:vMerge/>
            <w:vAlign w:val="center"/>
          </w:tcPr>
          <w:p w:rsidR="00C12303" w:rsidRPr="001413CF" w:rsidRDefault="00C12303" w:rsidP="00D4325B">
            <w:pPr>
              <w:jc w:val="center"/>
              <w:outlineLvl w:val="1"/>
              <w:rPr>
                <w:rFonts w:ascii="Times New Roman" w:hAnsi="Times New Roman"/>
              </w:rPr>
            </w:pPr>
          </w:p>
        </w:tc>
      </w:tr>
      <w:tr w:rsidR="00C12303" w:rsidRPr="001413CF" w:rsidTr="00C10C2F">
        <w:tc>
          <w:tcPr>
            <w:tcW w:w="959" w:type="dxa"/>
            <w:vAlign w:val="center"/>
          </w:tcPr>
          <w:p w:rsidR="00C12303" w:rsidRPr="001413CF" w:rsidRDefault="00C12303" w:rsidP="00D4325B">
            <w:pPr>
              <w:jc w:val="center"/>
              <w:outlineLvl w:val="1"/>
              <w:rPr>
                <w:rFonts w:ascii="Times New Roman" w:hAnsi="Times New Roman"/>
              </w:rPr>
            </w:pPr>
            <w:r w:rsidRPr="001413CF">
              <w:rPr>
                <w:rFonts w:ascii="Times New Roman" w:hAnsi="Times New Roman"/>
              </w:rPr>
              <w:t>7</w:t>
            </w:r>
          </w:p>
        </w:tc>
        <w:tc>
          <w:tcPr>
            <w:tcW w:w="995" w:type="dxa"/>
            <w:vMerge/>
            <w:vAlign w:val="center"/>
          </w:tcPr>
          <w:p w:rsidR="00C12303" w:rsidRPr="001413CF" w:rsidRDefault="00C12303" w:rsidP="00D4325B">
            <w:pPr>
              <w:jc w:val="center"/>
              <w:outlineLvl w:val="1"/>
              <w:rPr>
                <w:rFonts w:ascii="Times New Roman" w:hAnsi="Times New Roman"/>
              </w:rPr>
            </w:pPr>
          </w:p>
        </w:tc>
        <w:tc>
          <w:tcPr>
            <w:tcW w:w="1698" w:type="dxa"/>
            <w:vMerge/>
            <w:vAlign w:val="center"/>
          </w:tcPr>
          <w:p w:rsidR="00C12303" w:rsidRPr="001413CF" w:rsidRDefault="00C12303" w:rsidP="00D4325B">
            <w:pPr>
              <w:jc w:val="center"/>
              <w:outlineLvl w:val="1"/>
              <w:rPr>
                <w:rFonts w:ascii="Times New Roman" w:hAnsi="Times New Roman"/>
              </w:rPr>
            </w:pPr>
          </w:p>
        </w:tc>
        <w:tc>
          <w:tcPr>
            <w:tcW w:w="2552" w:type="dxa"/>
            <w:vAlign w:val="center"/>
          </w:tcPr>
          <w:p w:rsidR="00C12303" w:rsidRPr="001413CF" w:rsidRDefault="00010012" w:rsidP="00D4325B">
            <w:pPr>
              <w:jc w:val="center"/>
              <w:outlineLvl w:val="1"/>
              <w:rPr>
                <w:rFonts w:ascii="Times New Roman" w:hAnsi="Times New Roman"/>
              </w:rPr>
            </w:pPr>
            <w:r w:rsidRPr="001413CF">
              <w:rPr>
                <w:rFonts w:ascii="Times New Roman" w:hAnsi="Times New Roman"/>
              </w:rPr>
              <w:t>ул. Первоо</w:t>
            </w:r>
            <w:r w:rsidR="00C12303" w:rsidRPr="001413CF">
              <w:rPr>
                <w:rFonts w:ascii="Times New Roman" w:hAnsi="Times New Roman"/>
              </w:rPr>
              <w:t xml:space="preserve">ктябрьская, </w:t>
            </w:r>
            <w:r w:rsidR="008073FF" w:rsidRPr="001413CF">
              <w:rPr>
                <w:rFonts w:ascii="Times New Roman" w:hAnsi="Times New Roman"/>
              </w:rPr>
              <w:t>126</w:t>
            </w:r>
            <w:r w:rsidR="00C12303" w:rsidRPr="001413CF">
              <w:rPr>
                <w:rFonts w:ascii="Times New Roman" w:hAnsi="Times New Roman"/>
              </w:rPr>
              <w:t xml:space="preserve"> (станция Защита)</w:t>
            </w:r>
          </w:p>
        </w:tc>
        <w:tc>
          <w:tcPr>
            <w:tcW w:w="4252" w:type="dxa"/>
            <w:vMerge/>
            <w:vAlign w:val="center"/>
          </w:tcPr>
          <w:p w:rsidR="00C12303" w:rsidRPr="001413CF" w:rsidRDefault="00C12303" w:rsidP="00D4325B">
            <w:pPr>
              <w:jc w:val="center"/>
              <w:outlineLvl w:val="1"/>
              <w:rPr>
                <w:rFonts w:ascii="Times New Roman" w:hAnsi="Times New Roman"/>
              </w:rPr>
            </w:pPr>
          </w:p>
        </w:tc>
      </w:tr>
      <w:tr w:rsidR="00C12303" w:rsidRPr="001413CF" w:rsidTr="00C10C2F">
        <w:tc>
          <w:tcPr>
            <w:tcW w:w="959" w:type="dxa"/>
            <w:vAlign w:val="center"/>
          </w:tcPr>
          <w:p w:rsidR="00C12303" w:rsidRPr="001413CF" w:rsidRDefault="00C12303" w:rsidP="00D4325B">
            <w:pPr>
              <w:jc w:val="center"/>
              <w:outlineLvl w:val="1"/>
              <w:rPr>
                <w:rFonts w:ascii="Times New Roman" w:hAnsi="Times New Roman"/>
              </w:rPr>
            </w:pPr>
            <w:r w:rsidRPr="001413CF">
              <w:rPr>
                <w:rFonts w:ascii="Times New Roman" w:hAnsi="Times New Roman"/>
              </w:rPr>
              <w:t>8</w:t>
            </w:r>
          </w:p>
        </w:tc>
        <w:tc>
          <w:tcPr>
            <w:tcW w:w="995" w:type="dxa"/>
            <w:vMerge/>
            <w:vAlign w:val="center"/>
          </w:tcPr>
          <w:p w:rsidR="00C12303" w:rsidRPr="001413CF" w:rsidRDefault="00C12303" w:rsidP="00D4325B">
            <w:pPr>
              <w:jc w:val="center"/>
              <w:outlineLvl w:val="1"/>
              <w:rPr>
                <w:rFonts w:ascii="Times New Roman" w:hAnsi="Times New Roman"/>
              </w:rPr>
            </w:pPr>
          </w:p>
        </w:tc>
        <w:tc>
          <w:tcPr>
            <w:tcW w:w="1698" w:type="dxa"/>
            <w:vMerge/>
            <w:vAlign w:val="center"/>
          </w:tcPr>
          <w:p w:rsidR="00C12303" w:rsidRPr="001413CF" w:rsidRDefault="00C12303" w:rsidP="00D4325B">
            <w:pPr>
              <w:jc w:val="center"/>
              <w:outlineLvl w:val="1"/>
              <w:rPr>
                <w:rFonts w:ascii="Times New Roman" w:hAnsi="Times New Roman"/>
              </w:rPr>
            </w:pPr>
          </w:p>
        </w:tc>
        <w:tc>
          <w:tcPr>
            <w:tcW w:w="2552" w:type="dxa"/>
            <w:vAlign w:val="center"/>
          </w:tcPr>
          <w:p w:rsidR="00C12303" w:rsidRPr="001413CF" w:rsidRDefault="00C12303" w:rsidP="00D4325B">
            <w:pPr>
              <w:jc w:val="center"/>
              <w:outlineLvl w:val="1"/>
              <w:rPr>
                <w:rFonts w:ascii="Times New Roman" w:hAnsi="Times New Roman"/>
              </w:rPr>
            </w:pPr>
            <w:r w:rsidRPr="001413CF">
              <w:rPr>
                <w:rFonts w:ascii="Times New Roman" w:hAnsi="Times New Roman"/>
              </w:rPr>
              <w:t>ул. Егорова, 6</w:t>
            </w:r>
          </w:p>
        </w:tc>
        <w:tc>
          <w:tcPr>
            <w:tcW w:w="4252" w:type="dxa"/>
            <w:vMerge/>
            <w:vAlign w:val="center"/>
          </w:tcPr>
          <w:p w:rsidR="00C12303" w:rsidRPr="001413CF" w:rsidRDefault="00C12303" w:rsidP="00D4325B">
            <w:pPr>
              <w:jc w:val="center"/>
              <w:outlineLvl w:val="1"/>
              <w:rPr>
                <w:rFonts w:ascii="Times New Roman" w:hAnsi="Times New Roman"/>
              </w:rPr>
            </w:pPr>
          </w:p>
        </w:tc>
      </w:tr>
      <w:tr w:rsidR="00C12303" w:rsidRPr="001413CF" w:rsidTr="00C10C2F">
        <w:tc>
          <w:tcPr>
            <w:tcW w:w="959" w:type="dxa"/>
            <w:vAlign w:val="center"/>
          </w:tcPr>
          <w:p w:rsidR="00C12303" w:rsidRPr="001413CF" w:rsidRDefault="00C12303" w:rsidP="00D4325B">
            <w:pPr>
              <w:jc w:val="center"/>
              <w:outlineLvl w:val="1"/>
              <w:rPr>
                <w:rFonts w:ascii="Times New Roman" w:hAnsi="Times New Roman"/>
              </w:rPr>
            </w:pPr>
            <w:r w:rsidRPr="001413CF">
              <w:rPr>
                <w:rFonts w:ascii="Times New Roman" w:hAnsi="Times New Roman"/>
              </w:rPr>
              <w:t>12</w:t>
            </w:r>
          </w:p>
        </w:tc>
        <w:tc>
          <w:tcPr>
            <w:tcW w:w="995" w:type="dxa"/>
            <w:vMerge/>
            <w:vAlign w:val="center"/>
          </w:tcPr>
          <w:p w:rsidR="00C12303" w:rsidRPr="001413CF" w:rsidRDefault="00C12303" w:rsidP="00D4325B">
            <w:pPr>
              <w:jc w:val="center"/>
              <w:outlineLvl w:val="1"/>
              <w:rPr>
                <w:rFonts w:ascii="Times New Roman" w:hAnsi="Times New Roman"/>
              </w:rPr>
            </w:pPr>
          </w:p>
        </w:tc>
        <w:tc>
          <w:tcPr>
            <w:tcW w:w="1698" w:type="dxa"/>
            <w:vMerge/>
            <w:vAlign w:val="center"/>
          </w:tcPr>
          <w:p w:rsidR="00C12303" w:rsidRPr="001413CF" w:rsidRDefault="00C12303" w:rsidP="00D4325B">
            <w:pPr>
              <w:jc w:val="center"/>
              <w:outlineLvl w:val="1"/>
              <w:rPr>
                <w:rFonts w:ascii="Times New Roman" w:hAnsi="Times New Roman"/>
              </w:rPr>
            </w:pPr>
          </w:p>
        </w:tc>
        <w:tc>
          <w:tcPr>
            <w:tcW w:w="2552" w:type="dxa"/>
            <w:vAlign w:val="center"/>
          </w:tcPr>
          <w:p w:rsidR="00C12303" w:rsidRPr="001413CF" w:rsidRDefault="00C12303" w:rsidP="00D4325B">
            <w:pPr>
              <w:jc w:val="center"/>
              <w:outlineLvl w:val="1"/>
              <w:rPr>
                <w:rFonts w:ascii="Times New Roman" w:hAnsi="Times New Roman"/>
              </w:rPr>
            </w:pPr>
            <w:r w:rsidRPr="001413CF">
              <w:rPr>
                <w:rFonts w:ascii="Times New Roman" w:hAnsi="Times New Roman"/>
              </w:rPr>
              <w:t>проспект Сатпаева, 12</w:t>
            </w:r>
          </w:p>
        </w:tc>
        <w:tc>
          <w:tcPr>
            <w:tcW w:w="4252" w:type="dxa"/>
            <w:vMerge/>
            <w:vAlign w:val="center"/>
          </w:tcPr>
          <w:p w:rsidR="00C12303" w:rsidRPr="001413CF" w:rsidRDefault="00C12303" w:rsidP="00D4325B">
            <w:pPr>
              <w:jc w:val="center"/>
              <w:outlineLvl w:val="1"/>
              <w:rPr>
                <w:rFonts w:ascii="Times New Roman" w:hAnsi="Times New Roman"/>
              </w:rPr>
            </w:pPr>
          </w:p>
        </w:tc>
      </w:tr>
      <w:tr w:rsidR="00D866B2" w:rsidRPr="001413CF" w:rsidTr="00C10C2F">
        <w:tc>
          <w:tcPr>
            <w:tcW w:w="959" w:type="dxa"/>
            <w:vAlign w:val="center"/>
          </w:tcPr>
          <w:p w:rsidR="00D866B2" w:rsidRPr="001413CF" w:rsidRDefault="00D866B2" w:rsidP="00D4325B">
            <w:pPr>
              <w:jc w:val="center"/>
              <w:outlineLvl w:val="1"/>
              <w:rPr>
                <w:rFonts w:ascii="Times New Roman" w:hAnsi="Times New Roman"/>
              </w:rPr>
            </w:pPr>
            <w:r w:rsidRPr="001413CF">
              <w:rPr>
                <w:rFonts w:ascii="Times New Roman" w:hAnsi="Times New Roman"/>
              </w:rPr>
              <w:t>2</w:t>
            </w:r>
          </w:p>
        </w:tc>
        <w:tc>
          <w:tcPr>
            <w:tcW w:w="995" w:type="dxa"/>
            <w:vMerge w:val="restart"/>
            <w:vAlign w:val="center"/>
          </w:tcPr>
          <w:p w:rsidR="00D866B2" w:rsidRPr="001413CF" w:rsidRDefault="00D866B2" w:rsidP="00D4325B">
            <w:pPr>
              <w:jc w:val="center"/>
              <w:outlineLvl w:val="1"/>
              <w:rPr>
                <w:rFonts w:ascii="Times New Roman" w:hAnsi="Times New Roman"/>
              </w:rPr>
            </w:pPr>
            <w:r w:rsidRPr="001413CF">
              <w:rPr>
                <w:rFonts w:ascii="Times New Roman" w:hAnsi="Times New Roman"/>
              </w:rPr>
              <w:t>каждые 20 минут</w:t>
            </w:r>
          </w:p>
        </w:tc>
        <w:tc>
          <w:tcPr>
            <w:tcW w:w="1698" w:type="dxa"/>
            <w:vMerge w:val="restart"/>
            <w:vAlign w:val="center"/>
          </w:tcPr>
          <w:p w:rsidR="00D866B2" w:rsidRPr="001413CF" w:rsidRDefault="00D866B2" w:rsidP="00D4325B">
            <w:pPr>
              <w:jc w:val="center"/>
              <w:outlineLvl w:val="1"/>
              <w:rPr>
                <w:rFonts w:ascii="Times New Roman" w:hAnsi="Times New Roman"/>
              </w:rPr>
            </w:pPr>
            <w:r w:rsidRPr="001413CF">
              <w:rPr>
                <w:rFonts w:ascii="Times New Roman" w:hAnsi="Times New Roman"/>
              </w:rPr>
              <w:t>в непрерывном режиме</w:t>
            </w:r>
          </w:p>
        </w:tc>
        <w:tc>
          <w:tcPr>
            <w:tcW w:w="2552" w:type="dxa"/>
            <w:vAlign w:val="center"/>
          </w:tcPr>
          <w:p w:rsidR="00D866B2" w:rsidRPr="001413CF" w:rsidRDefault="00D866B2" w:rsidP="00D4325B">
            <w:pPr>
              <w:jc w:val="center"/>
              <w:outlineLvl w:val="1"/>
              <w:rPr>
                <w:rFonts w:ascii="Times New Roman" w:hAnsi="Times New Roman"/>
              </w:rPr>
            </w:pPr>
            <w:r w:rsidRPr="001413CF">
              <w:rPr>
                <w:rFonts w:ascii="Times New Roman" w:hAnsi="Times New Roman"/>
              </w:rPr>
              <w:t>ул. Питерских-</w:t>
            </w:r>
            <w:r w:rsidRPr="001413CF">
              <w:rPr>
                <w:rStyle w:val="FontStyle201"/>
                <w:i w:val="0"/>
              </w:rPr>
              <w:t>Коммунаров, 18</w:t>
            </w:r>
          </w:p>
        </w:tc>
        <w:tc>
          <w:tcPr>
            <w:tcW w:w="4252" w:type="dxa"/>
            <w:vMerge w:val="restart"/>
            <w:vAlign w:val="center"/>
          </w:tcPr>
          <w:p w:rsidR="00D866B2" w:rsidRPr="001413CF" w:rsidRDefault="00D866B2" w:rsidP="00D4325B">
            <w:pPr>
              <w:outlineLvl w:val="1"/>
              <w:rPr>
                <w:rFonts w:ascii="Times New Roman" w:hAnsi="Times New Roman"/>
              </w:rPr>
            </w:pPr>
            <w:r w:rsidRPr="001413CF">
              <w:rPr>
                <w:rFonts w:ascii="Times New Roman" w:hAnsi="Times New Roman"/>
              </w:rPr>
              <w:t>оксид углерода, диоксид и оксид азота, озон, сумма углеводородов, аммиак, метан</w:t>
            </w:r>
          </w:p>
        </w:tc>
      </w:tr>
      <w:tr w:rsidR="00D866B2" w:rsidRPr="001413CF" w:rsidTr="00C10C2F">
        <w:tc>
          <w:tcPr>
            <w:tcW w:w="959" w:type="dxa"/>
            <w:vAlign w:val="center"/>
          </w:tcPr>
          <w:p w:rsidR="00D866B2" w:rsidRPr="001413CF" w:rsidRDefault="00D866B2" w:rsidP="00D4325B">
            <w:pPr>
              <w:jc w:val="center"/>
              <w:outlineLvl w:val="1"/>
              <w:rPr>
                <w:rFonts w:ascii="Times New Roman" w:hAnsi="Times New Roman"/>
              </w:rPr>
            </w:pPr>
            <w:r w:rsidRPr="001413CF">
              <w:rPr>
                <w:rFonts w:ascii="Times New Roman" w:hAnsi="Times New Roman"/>
              </w:rPr>
              <w:t>3</w:t>
            </w:r>
          </w:p>
        </w:tc>
        <w:tc>
          <w:tcPr>
            <w:tcW w:w="995" w:type="dxa"/>
            <w:vMerge/>
            <w:vAlign w:val="center"/>
          </w:tcPr>
          <w:p w:rsidR="00D866B2" w:rsidRPr="001413CF" w:rsidRDefault="00D866B2" w:rsidP="00D4325B">
            <w:pPr>
              <w:jc w:val="center"/>
              <w:outlineLvl w:val="1"/>
              <w:rPr>
                <w:rFonts w:ascii="Times New Roman" w:hAnsi="Times New Roman"/>
              </w:rPr>
            </w:pPr>
          </w:p>
        </w:tc>
        <w:tc>
          <w:tcPr>
            <w:tcW w:w="1698" w:type="dxa"/>
            <w:vMerge/>
            <w:vAlign w:val="center"/>
          </w:tcPr>
          <w:p w:rsidR="00D866B2" w:rsidRPr="001413CF" w:rsidRDefault="00D866B2" w:rsidP="00D4325B">
            <w:pPr>
              <w:jc w:val="center"/>
              <w:outlineLvl w:val="1"/>
              <w:rPr>
                <w:rFonts w:ascii="Times New Roman" w:hAnsi="Times New Roman"/>
              </w:rPr>
            </w:pPr>
          </w:p>
        </w:tc>
        <w:tc>
          <w:tcPr>
            <w:tcW w:w="2552" w:type="dxa"/>
            <w:vAlign w:val="center"/>
          </w:tcPr>
          <w:p w:rsidR="00D866B2" w:rsidRPr="001413CF" w:rsidRDefault="00D866B2" w:rsidP="00D4325B">
            <w:pPr>
              <w:jc w:val="center"/>
              <w:outlineLvl w:val="1"/>
              <w:rPr>
                <w:rFonts w:ascii="Times New Roman" w:hAnsi="Times New Roman"/>
              </w:rPr>
            </w:pPr>
            <w:r w:rsidRPr="001413CF">
              <w:rPr>
                <w:rFonts w:ascii="Times New Roman" w:hAnsi="Times New Roman"/>
              </w:rPr>
              <w:t>ул. Ворошилова, 79</w:t>
            </w:r>
          </w:p>
        </w:tc>
        <w:tc>
          <w:tcPr>
            <w:tcW w:w="4252" w:type="dxa"/>
            <w:vMerge/>
            <w:vAlign w:val="center"/>
          </w:tcPr>
          <w:p w:rsidR="00D866B2" w:rsidRPr="001413CF" w:rsidRDefault="00D866B2" w:rsidP="00D4325B">
            <w:pPr>
              <w:outlineLvl w:val="1"/>
              <w:rPr>
                <w:rFonts w:ascii="Times New Roman" w:hAnsi="Times New Roman"/>
              </w:rPr>
            </w:pPr>
          </w:p>
        </w:tc>
      </w:tr>
    </w:tbl>
    <w:p w:rsidR="001750B4" w:rsidRPr="001413CF" w:rsidRDefault="001750B4" w:rsidP="00D4325B">
      <w:pPr>
        <w:pStyle w:val="Style100"/>
        <w:widowControl/>
        <w:spacing w:line="0" w:lineRule="atLeast"/>
        <w:ind w:firstLine="708"/>
        <w:rPr>
          <w:rStyle w:val="FontStyle201"/>
          <w:sz w:val="28"/>
          <w:szCs w:val="28"/>
        </w:rPr>
      </w:pPr>
    </w:p>
    <w:p w:rsidR="00D85BB9" w:rsidRPr="001413CF" w:rsidRDefault="00D85BB9" w:rsidP="00D4325B">
      <w:pPr>
        <w:jc w:val="center"/>
        <w:rPr>
          <w:rFonts w:ascii="Times New Roman" w:hAnsi="Times New Roman"/>
          <w:sz w:val="26"/>
          <w:szCs w:val="26"/>
        </w:rPr>
      </w:pPr>
      <w:r w:rsidRPr="001413CF">
        <w:rPr>
          <w:rFonts w:ascii="Times New Roman" w:hAnsi="Times New Roman"/>
          <w:noProof/>
          <w:sz w:val="26"/>
          <w:szCs w:val="26"/>
          <w:lang w:eastAsia="ru-RU" w:bidi="ar-SA"/>
        </w:rPr>
        <w:drawing>
          <wp:inline distT="0" distB="0" distL="0" distR="0">
            <wp:extent cx="6305550" cy="3857625"/>
            <wp:effectExtent l="19050" t="0" r="0" b="0"/>
            <wp:docPr id="50" name="Рисунок 11" descr="C:\Users\ww\Desktop\На бюллетень\Усть-Каменого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w\Desktop\На бюллетень\Усть-Каменогорск.jpg"/>
                    <pic:cNvPicPr>
                      <a:picLocks noChangeAspect="1" noChangeArrowheads="1"/>
                    </pic:cNvPicPr>
                  </pic:nvPicPr>
                  <pic:blipFill>
                    <a:blip r:embed="rId51" cstate="print"/>
                    <a:srcRect/>
                    <a:stretch>
                      <a:fillRect/>
                    </a:stretch>
                  </pic:blipFill>
                  <pic:spPr bwMode="auto">
                    <a:xfrm>
                      <a:off x="0" y="0"/>
                      <a:ext cx="6305550" cy="3857625"/>
                    </a:xfrm>
                    <a:prstGeom prst="rect">
                      <a:avLst/>
                    </a:prstGeom>
                    <a:noFill/>
                    <a:ln w="9525">
                      <a:noFill/>
                      <a:miter lim="800000"/>
                      <a:headEnd/>
                      <a:tailEnd/>
                    </a:ln>
                  </pic:spPr>
                </pic:pic>
              </a:graphicData>
            </a:graphic>
          </wp:inline>
        </w:drawing>
      </w:r>
    </w:p>
    <w:p w:rsidR="00456661" w:rsidRPr="001413CF" w:rsidRDefault="00135906" w:rsidP="00D4325B">
      <w:pPr>
        <w:jc w:val="center"/>
        <w:rPr>
          <w:rFonts w:ascii="Times New Roman" w:hAnsi="Times New Roman"/>
        </w:rPr>
      </w:pPr>
      <w:r w:rsidRPr="001413CF">
        <w:rPr>
          <w:rFonts w:ascii="Times New Roman" w:hAnsi="Times New Roman"/>
        </w:rPr>
        <w:t>Рис.5.</w:t>
      </w:r>
      <w:r w:rsidR="006A53AE" w:rsidRPr="001413CF">
        <w:rPr>
          <w:rFonts w:ascii="Times New Roman" w:hAnsi="Times New Roman"/>
        </w:rPr>
        <w:t>1</w:t>
      </w:r>
      <w:r w:rsidR="006021B4" w:rsidRPr="001413CF">
        <w:rPr>
          <w:rFonts w:ascii="Times New Roman" w:hAnsi="Times New Roman"/>
        </w:rPr>
        <w:t xml:space="preserve">Схема </w:t>
      </w:r>
      <w:r w:rsidR="000C0B3E" w:rsidRPr="001413CF">
        <w:rPr>
          <w:rFonts w:ascii="Times New Roman" w:hAnsi="Times New Roman"/>
        </w:rPr>
        <w:t xml:space="preserve">расположением стационарной сети наблюденийза загрязнением </w:t>
      </w:r>
    </w:p>
    <w:p w:rsidR="00E90939" w:rsidRPr="001413CF" w:rsidRDefault="000C0B3E" w:rsidP="00D4325B">
      <w:pPr>
        <w:jc w:val="center"/>
        <w:rPr>
          <w:rFonts w:ascii="Times New Roman" w:hAnsi="Times New Roman"/>
        </w:rPr>
      </w:pPr>
      <w:r w:rsidRPr="001413CF">
        <w:rPr>
          <w:rFonts w:ascii="Times New Roman" w:hAnsi="Times New Roman"/>
        </w:rPr>
        <w:t>атмосферного воздуха</w:t>
      </w:r>
      <w:r w:rsidR="006021B4" w:rsidRPr="001413CF">
        <w:rPr>
          <w:rFonts w:ascii="Times New Roman" w:hAnsi="Times New Roman"/>
        </w:rPr>
        <w:t xml:space="preserve"> города Усть-Каменогорск</w:t>
      </w:r>
    </w:p>
    <w:p w:rsidR="000A0954" w:rsidRPr="001413CF" w:rsidRDefault="000A0954" w:rsidP="00D4325B">
      <w:pPr>
        <w:jc w:val="center"/>
        <w:rPr>
          <w:rFonts w:ascii="Times New Roman" w:hAnsi="Times New Roman"/>
        </w:rPr>
      </w:pPr>
    </w:p>
    <w:p w:rsidR="00693170" w:rsidRPr="001413CF" w:rsidRDefault="00693170" w:rsidP="00D4325B">
      <w:pPr>
        <w:ind w:firstLine="567"/>
        <w:jc w:val="both"/>
        <w:rPr>
          <w:rFonts w:ascii="Times New Roman" w:hAnsi="Times New Roman"/>
          <w:sz w:val="28"/>
          <w:szCs w:val="28"/>
        </w:rPr>
      </w:pPr>
      <w:r w:rsidRPr="001413CF">
        <w:rPr>
          <w:rFonts w:ascii="Times New Roman" w:hAnsi="Times New Roman"/>
          <w:b/>
          <w:i/>
          <w:sz w:val="28"/>
          <w:szCs w:val="28"/>
        </w:rPr>
        <w:lastRenderedPageBreak/>
        <w:t>Общая оценка загрязнения атмосферы.</w:t>
      </w:r>
      <w:r w:rsidR="00DE3DD7" w:rsidRPr="001413CF">
        <w:rPr>
          <w:rFonts w:ascii="Times New Roman" w:hAnsi="Times New Roman"/>
          <w:sz w:val="28"/>
          <w:szCs w:val="28"/>
        </w:rPr>
        <w:t>П</w:t>
      </w:r>
      <w:r w:rsidRPr="001413CF">
        <w:rPr>
          <w:rFonts w:ascii="Times New Roman" w:hAnsi="Times New Roman"/>
          <w:sz w:val="28"/>
          <w:szCs w:val="28"/>
        </w:rPr>
        <w:t>о данным стационарной сети наблюдений (рис.5.1), в целом город характеризуется</w:t>
      </w:r>
      <w:r w:rsidR="009975C8" w:rsidRPr="001413CF">
        <w:rPr>
          <w:rFonts w:ascii="Times New Roman" w:hAnsi="Times New Roman"/>
          <w:sz w:val="28"/>
          <w:szCs w:val="28"/>
          <w:lang w:val="kk-KZ"/>
        </w:rPr>
        <w:t xml:space="preserve"> </w:t>
      </w:r>
      <w:r w:rsidR="00D336D6" w:rsidRPr="001413CF">
        <w:rPr>
          <w:rFonts w:ascii="Times New Roman" w:hAnsi="Times New Roman"/>
          <w:b/>
          <w:i/>
          <w:sz w:val="28"/>
          <w:szCs w:val="28"/>
          <w:lang w:val="kk-KZ"/>
        </w:rPr>
        <w:t>высоким</w:t>
      </w:r>
      <w:r w:rsidRPr="001413CF">
        <w:rPr>
          <w:rFonts w:ascii="Times New Roman" w:hAnsi="Times New Roman"/>
          <w:b/>
          <w:i/>
          <w:sz w:val="28"/>
          <w:szCs w:val="28"/>
        </w:rPr>
        <w:t xml:space="preserve"> уровнем загрязнения</w:t>
      </w:r>
      <w:r w:rsidR="00F031B4" w:rsidRPr="001413CF">
        <w:rPr>
          <w:rFonts w:ascii="Times New Roman" w:hAnsi="Times New Roman"/>
          <w:sz w:val="28"/>
          <w:szCs w:val="28"/>
        </w:rPr>
        <w:t>,</w:t>
      </w:r>
      <w:r w:rsidR="00787B4D" w:rsidRPr="001413CF">
        <w:rPr>
          <w:rFonts w:ascii="Times New Roman" w:hAnsi="Times New Roman"/>
          <w:sz w:val="28"/>
          <w:szCs w:val="28"/>
        </w:rPr>
        <w:t>он определялся значени</w:t>
      </w:r>
      <w:r w:rsidR="006B6DA2" w:rsidRPr="001413CF">
        <w:rPr>
          <w:rFonts w:ascii="Times New Roman" w:hAnsi="Times New Roman"/>
          <w:sz w:val="28"/>
          <w:szCs w:val="28"/>
        </w:rPr>
        <w:t>емНП</w:t>
      </w:r>
      <w:r w:rsidR="00787B4D" w:rsidRPr="001413CF">
        <w:rPr>
          <w:rFonts w:ascii="Times New Roman" w:hAnsi="Times New Roman"/>
          <w:sz w:val="28"/>
          <w:szCs w:val="28"/>
        </w:rPr>
        <w:t xml:space="preserve"> равным </w:t>
      </w:r>
      <w:r w:rsidR="00D336D6" w:rsidRPr="001413CF">
        <w:rPr>
          <w:rFonts w:ascii="Times New Roman" w:hAnsi="Times New Roman"/>
          <w:sz w:val="28"/>
          <w:szCs w:val="28"/>
          <w:lang w:val="kk-KZ"/>
        </w:rPr>
        <w:t>5</w:t>
      </w:r>
      <w:r w:rsidR="006B6DA2" w:rsidRPr="001413CF">
        <w:rPr>
          <w:rFonts w:ascii="Times New Roman" w:hAnsi="Times New Roman"/>
          <w:sz w:val="28"/>
          <w:szCs w:val="28"/>
          <w:lang w:val="kk-KZ"/>
        </w:rPr>
        <w:t>% (повышенный уровень), значение СИ</w:t>
      </w:r>
      <w:r w:rsidR="00787B4D" w:rsidRPr="001413CF">
        <w:rPr>
          <w:rFonts w:ascii="Times New Roman" w:hAnsi="Times New Roman"/>
          <w:sz w:val="28"/>
          <w:szCs w:val="28"/>
          <w:lang w:val="kk-KZ"/>
        </w:rPr>
        <w:t xml:space="preserve"> = </w:t>
      </w:r>
      <w:r w:rsidR="00D336D6" w:rsidRPr="001413CF">
        <w:rPr>
          <w:rFonts w:ascii="Times New Roman" w:hAnsi="Times New Roman"/>
          <w:sz w:val="28"/>
          <w:szCs w:val="28"/>
          <w:lang w:val="kk-KZ"/>
        </w:rPr>
        <w:t>6 (высокий</w:t>
      </w:r>
      <w:r w:rsidR="006B6DA2" w:rsidRPr="001413CF">
        <w:rPr>
          <w:rFonts w:ascii="Times New Roman" w:hAnsi="Times New Roman"/>
          <w:sz w:val="28"/>
          <w:szCs w:val="28"/>
          <w:lang w:val="kk-KZ"/>
        </w:rPr>
        <w:t xml:space="preserve"> уровень)</w:t>
      </w:r>
      <w:r w:rsidR="001413CF" w:rsidRPr="001413CF">
        <w:rPr>
          <w:rFonts w:ascii="Times New Roman" w:hAnsi="Times New Roman"/>
          <w:sz w:val="28"/>
          <w:szCs w:val="28"/>
          <w:lang w:val="kk-KZ"/>
        </w:rPr>
        <w:t xml:space="preserve"> </w:t>
      </w:r>
      <w:r w:rsidR="00AF27BE" w:rsidRPr="001413CF">
        <w:rPr>
          <w:rFonts w:ascii="Times New Roman" w:hAnsi="Times New Roman"/>
          <w:sz w:val="28"/>
          <w:szCs w:val="28"/>
        </w:rPr>
        <w:t>(рис. 1, 2)</w:t>
      </w:r>
      <w:r w:rsidR="00D866B2" w:rsidRPr="001413CF">
        <w:rPr>
          <w:rFonts w:ascii="Times New Roman" w:hAnsi="Times New Roman"/>
          <w:sz w:val="28"/>
          <w:szCs w:val="28"/>
          <w:lang w:val="kk-KZ"/>
        </w:rPr>
        <w:t>.</w:t>
      </w:r>
      <w:r w:rsidR="00DA0FC3" w:rsidRPr="001413CF">
        <w:rPr>
          <w:rFonts w:ascii="Times New Roman" w:hAnsi="Times New Roman"/>
          <w:sz w:val="28"/>
          <w:szCs w:val="28"/>
          <w:lang w:val="kk-KZ"/>
        </w:rPr>
        <w:t xml:space="preserve"> </w:t>
      </w:r>
      <w:r w:rsidR="00787B4D" w:rsidRPr="001413CF">
        <w:rPr>
          <w:rFonts w:ascii="Times New Roman" w:hAnsi="Times New Roman"/>
          <w:sz w:val="28"/>
          <w:szCs w:val="28"/>
        </w:rPr>
        <w:t xml:space="preserve">Город более всего загрязнен </w:t>
      </w:r>
      <w:r w:rsidR="00650464" w:rsidRPr="001413CF">
        <w:rPr>
          <w:rFonts w:ascii="Times New Roman" w:hAnsi="Times New Roman"/>
          <w:b/>
          <w:sz w:val="28"/>
          <w:szCs w:val="28"/>
          <w:lang w:val="kk-KZ"/>
        </w:rPr>
        <w:t xml:space="preserve">оксида азота </w:t>
      </w:r>
      <w:r w:rsidR="00787B4D" w:rsidRPr="001413CF">
        <w:rPr>
          <w:rFonts w:ascii="Times New Roman" w:hAnsi="Times New Roman"/>
          <w:sz w:val="28"/>
          <w:szCs w:val="28"/>
        </w:rPr>
        <w:t>(</w:t>
      </w:r>
      <w:r w:rsidR="00D336D6" w:rsidRPr="001413CF">
        <w:rPr>
          <w:rFonts w:ascii="Times New Roman" w:hAnsi="Times New Roman"/>
          <w:sz w:val="28"/>
          <w:szCs w:val="28"/>
        </w:rPr>
        <w:t>на территории №</w:t>
      </w:r>
      <w:r w:rsidR="00650464" w:rsidRPr="001413CF">
        <w:rPr>
          <w:rFonts w:ascii="Times New Roman" w:hAnsi="Times New Roman"/>
          <w:sz w:val="28"/>
          <w:szCs w:val="28"/>
        </w:rPr>
        <w:t>2</w:t>
      </w:r>
      <w:r w:rsidR="007030C0" w:rsidRPr="001413CF">
        <w:rPr>
          <w:rFonts w:ascii="Times New Roman" w:hAnsi="Times New Roman"/>
          <w:sz w:val="28"/>
          <w:szCs w:val="28"/>
        </w:rPr>
        <w:t xml:space="preserve"> поста</w:t>
      </w:r>
      <w:r w:rsidR="00787B4D" w:rsidRPr="001413CF">
        <w:rPr>
          <w:rFonts w:ascii="Times New Roman" w:hAnsi="Times New Roman"/>
          <w:sz w:val="28"/>
          <w:szCs w:val="28"/>
        </w:rPr>
        <w:t>).</w:t>
      </w:r>
    </w:p>
    <w:p w:rsidR="00E2745A" w:rsidRPr="001413CF" w:rsidRDefault="00693170" w:rsidP="00D4325B">
      <w:pPr>
        <w:tabs>
          <w:tab w:val="left" w:pos="5529"/>
        </w:tabs>
        <w:ind w:firstLine="709"/>
        <w:jc w:val="both"/>
        <w:rPr>
          <w:rFonts w:ascii="Times New Roman" w:hAnsi="Times New Roman"/>
          <w:sz w:val="28"/>
          <w:szCs w:val="28"/>
        </w:rPr>
      </w:pPr>
      <w:r w:rsidRPr="001413CF">
        <w:rPr>
          <w:rFonts w:ascii="Times New Roman" w:hAnsi="Times New Roman"/>
          <w:sz w:val="28"/>
          <w:szCs w:val="28"/>
        </w:rPr>
        <w:t xml:space="preserve">В целом по городу среднемесячные концентрации </w:t>
      </w:r>
      <w:r w:rsidR="00D866B2" w:rsidRPr="001413CF">
        <w:rPr>
          <w:rFonts w:ascii="Times New Roman" w:hAnsi="Times New Roman"/>
          <w:sz w:val="28"/>
          <w:szCs w:val="28"/>
        </w:rPr>
        <w:t xml:space="preserve">диоксида серы </w:t>
      </w:r>
      <w:r w:rsidRPr="001413CF">
        <w:rPr>
          <w:rFonts w:ascii="Times New Roman" w:hAnsi="Times New Roman"/>
          <w:sz w:val="28"/>
          <w:szCs w:val="28"/>
        </w:rPr>
        <w:t>составили</w:t>
      </w:r>
      <w:r w:rsidR="00794A0B" w:rsidRPr="001413CF">
        <w:rPr>
          <w:rFonts w:ascii="Times New Roman" w:hAnsi="Times New Roman"/>
          <w:sz w:val="28"/>
          <w:szCs w:val="28"/>
          <w:lang w:val="kk-KZ"/>
        </w:rPr>
        <w:t>1,</w:t>
      </w:r>
      <w:r w:rsidR="00E66350" w:rsidRPr="001413CF">
        <w:rPr>
          <w:rFonts w:ascii="Times New Roman" w:hAnsi="Times New Roman"/>
          <w:sz w:val="28"/>
          <w:szCs w:val="28"/>
          <w:lang w:val="kk-KZ"/>
        </w:rPr>
        <w:t>2</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009D5B80" w:rsidRPr="001413CF">
        <w:rPr>
          <w:rFonts w:ascii="Times New Roman" w:hAnsi="Times New Roman"/>
          <w:sz w:val="28"/>
          <w:szCs w:val="28"/>
        </w:rPr>
        <w:t>содержание тяжелых металлов и концентрации других загрязняющих веществ не превышали ПДК.</w:t>
      </w:r>
    </w:p>
    <w:p w:rsidR="00693170" w:rsidRPr="001413CF" w:rsidRDefault="00693170" w:rsidP="00D4325B">
      <w:pPr>
        <w:tabs>
          <w:tab w:val="left" w:pos="5529"/>
        </w:tabs>
        <w:ind w:firstLine="709"/>
        <w:jc w:val="both"/>
        <w:rPr>
          <w:rFonts w:ascii="Times New Roman" w:hAnsi="Times New Roman"/>
          <w:sz w:val="28"/>
          <w:szCs w:val="28"/>
          <w:lang w:val="kk-KZ"/>
        </w:rPr>
      </w:pPr>
      <w:r w:rsidRPr="001413CF">
        <w:rPr>
          <w:rFonts w:ascii="Times New Roman" w:hAnsi="Times New Roman"/>
          <w:sz w:val="28"/>
          <w:szCs w:val="28"/>
        </w:rPr>
        <w:t>Число случаев превышения</w:t>
      </w:r>
      <w:r w:rsidR="00A321A1" w:rsidRPr="001413CF">
        <w:rPr>
          <w:rFonts w:ascii="Times New Roman" w:hAnsi="Times New Roman"/>
          <w:sz w:val="28"/>
          <w:szCs w:val="28"/>
        </w:rPr>
        <w:t xml:space="preserve"> </w:t>
      </w:r>
      <w:r w:rsidR="00E14DC6" w:rsidRPr="001413CF">
        <w:rPr>
          <w:rFonts w:ascii="Times New Roman" w:hAnsi="Times New Roman"/>
          <w:sz w:val="28"/>
          <w:szCs w:val="28"/>
        </w:rPr>
        <w:t xml:space="preserve">более 1 </w:t>
      </w:r>
      <w:r w:rsidR="00133771" w:rsidRPr="001413CF">
        <w:rPr>
          <w:rFonts w:ascii="Times New Roman" w:hAnsi="Times New Roman"/>
          <w:sz w:val="28"/>
          <w:szCs w:val="28"/>
        </w:rPr>
        <w:t>ПДК</w:t>
      </w:r>
      <w:r w:rsidR="00133771" w:rsidRPr="001413CF">
        <w:rPr>
          <w:rFonts w:ascii="Times New Roman" w:hAnsi="Times New Roman"/>
          <w:sz w:val="28"/>
          <w:szCs w:val="28"/>
          <w:vertAlign w:val="subscript"/>
        </w:rPr>
        <w:t>м</w:t>
      </w:r>
      <w:r w:rsidR="008429C6" w:rsidRPr="001413CF">
        <w:rPr>
          <w:rFonts w:ascii="Times New Roman" w:hAnsi="Times New Roman"/>
          <w:sz w:val="28"/>
          <w:szCs w:val="28"/>
          <w:vertAlign w:val="subscript"/>
        </w:rPr>
        <w:t>.</w:t>
      </w:r>
      <w:r w:rsidR="00133771" w:rsidRPr="001413CF">
        <w:rPr>
          <w:rFonts w:ascii="Times New Roman" w:hAnsi="Times New Roman"/>
          <w:sz w:val="28"/>
          <w:szCs w:val="28"/>
          <w:vertAlign w:val="subscript"/>
        </w:rPr>
        <w:t>р</w:t>
      </w:r>
      <w:r w:rsidR="00D336D6" w:rsidRPr="001413CF">
        <w:rPr>
          <w:rFonts w:ascii="Times New Roman" w:hAnsi="Times New Roman"/>
          <w:sz w:val="28"/>
          <w:szCs w:val="28"/>
        </w:rPr>
        <w:t xml:space="preserve"> з</w:t>
      </w:r>
      <w:r w:rsidR="002103F0" w:rsidRPr="001413CF">
        <w:rPr>
          <w:rFonts w:ascii="Times New Roman" w:hAnsi="Times New Roman"/>
          <w:sz w:val="28"/>
          <w:szCs w:val="28"/>
        </w:rPr>
        <w:t xml:space="preserve">афиксировано </w:t>
      </w:r>
      <w:r w:rsidR="00807737" w:rsidRPr="001413CF">
        <w:rPr>
          <w:rFonts w:ascii="Times New Roman" w:hAnsi="Times New Roman"/>
          <w:sz w:val="28"/>
          <w:szCs w:val="28"/>
        </w:rPr>
        <w:t xml:space="preserve">по </w:t>
      </w:r>
      <w:r w:rsidR="00EC4B33" w:rsidRPr="001413CF">
        <w:rPr>
          <w:rFonts w:ascii="Times New Roman" w:hAnsi="Times New Roman"/>
          <w:sz w:val="28"/>
          <w:szCs w:val="28"/>
        </w:rPr>
        <w:t xml:space="preserve">диоксиду серы – 25, </w:t>
      </w:r>
      <w:r w:rsidR="00C311B4" w:rsidRPr="001413CF">
        <w:rPr>
          <w:rFonts w:ascii="Times New Roman" w:hAnsi="Times New Roman"/>
          <w:sz w:val="28"/>
          <w:szCs w:val="28"/>
        </w:rPr>
        <w:t xml:space="preserve">оксиду углерода – </w:t>
      </w:r>
      <w:r w:rsidR="00EC4B33" w:rsidRPr="001413CF">
        <w:rPr>
          <w:rFonts w:ascii="Times New Roman" w:hAnsi="Times New Roman"/>
          <w:sz w:val="28"/>
          <w:szCs w:val="28"/>
        </w:rPr>
        <w:t>17</w:t>
      </w:r>
      <w:r w:rsidR="00C311B4" w:rsidRPr="001413CF">
        <w:rPr>
          <w:rFonts w:ascii="Times New Roman" w:hAnsi="Times New Roman"/>
          <w:sz w:val="28"/>
          <w:szCs w:val="28"/>
        </w:rPr>
        <w:t xml:space="preserve">, </w:t>
      </w:r>
      <w:r w:rsidR="00807737" w:rsidRPr="001413CF">
        <w:rPr>
          <w:rFonts w:ascii="Times New Roman" w:hAnsi="Times New Roman"/>
          <w:sz w:val="28"/>
          <w:szCs w:val="28"/>
        </w:rPr>
        <w:t xml:space="preserve">диоксиду азота – </w:t>
      </w:r>
      <w:r w:rsidR="00EC4B33" w:rsidRPr="001413CF">
        <w:rPr>
          <w:rFonts w:ascii="Times New Roman" w:hAnsi="Times New Roman"/>
          <w:sz w:val="28"/>
          <w:szCs w:val="28"/>
          <w:lang w:val="kk-KZ"/>
        </w:rPr>
        <w:t>9</w:t>
      </w:r>
      <w:r w:rsidR="00DF7C8E" w:rsidRPr="001413CF">
        <w:rPr>
          <w:rFonts w:ascii="Times New Roman" w:hAnsi="Times New Roman"/>
          <w:sz w:val="28"/>
          <w:szCs w:val="28"/>
        </w:rPr>
        <w:t>,</w:t>
      </w:r>
      <w:r w:rsidR="00EC4B33" w:rsidRPr="001413CF">
        <w:rPr>
          <w:rFonts w:ascii="Times New Roman" w:hAnsi="Times New Roman"/>
          <w:sz w:val="28"/>
          <w:szCs w:val="28"/>
        </w:rPr>
        <w:t xml:space="preserve"> оксиду азота – 3,сероводороду – 8</w:t>
      </w:r>
      <w:r w:rsidR="00571031" w:rsidRPr="001413CF">
        <w:rPr>
          <w:rFonts w:ascii="Times New Roman" w:hAnsi="Times New Roman"/>
          <w:sz w:val="28"/>
          <w:szCs w:val="28"/>
          <w:lang w:val="kk-KZ"/>
        </w:rPr>
        <w:t>случа</w:t>
      </w:r>
      <w:r w:rsidR="00EC4B33" w:rsidRPr="001413CF">
        <w:rPr>
          <w:rFonts w:ascii="Times New Roman" w:hAnsi="Times New Roman"/>
          <w:sz w:val="28"/>
          <w:szCs w:val="28"/>
          <w:lang w:val="kk-KZ"/>
        </w:rPr>
        <w:t>ев</w:t>
      </w:r>
      <w:r w:rsidR="00A321A1" w:rsidRPr="001413CF">
        <w:rPr>
          <w:rFonts w:ascii="Times New Roman" w:hAnsi="Times New Roman"/>
          <w:sz w:val="28"/>
          <w:szCs w:val="28"/>
          <w:lang w:val="kk-KZ"/>
        </w:rPr>
        <w:t xml:space="preserve">, также </w:t>
      </w:r>
      <w:r w:rsidR="00A321A1" w:rsidRPr="001413CF">
        <w:rPr>
          <w:rFonts w:ascii="Times New Roman" w:hAnsi="Times New Roman"/>
          <w:sz w:val="28"/>
          <w:szCs w:val="28"/>
        </w:rPr>
        <w:t>превышения - более 5 ПДК</w:t>
      </w:r>
      <w:r w:rsidR="00A321A1" w:rsidRPr="001413CF">
        <w:rPr>
          <w:rFonts w:ascii="Times New Roman" w:hAnsi="Times New Roman"/>
          <w:sz w:val="28"/>
          <w:szCs w:val="28"/>
          <w:vertAlign w:val="subscript"/>
        </w:rPr>
        <w:t>м.р</w:t>
      </w:r>
      <w:r w:rsidR="00A321A1" w:rsidRPr="001413CF">
        <w:rPr>
          <w:rFonts w:ascii="Times New Roman" w:hAnsi="Times New Roman"/>
          <w:sz w:val="28"/>
          <w:szCs w:val="28"/>
        </w:rPr>
        <w:t xml:space="preserve"> по оксиду азоту 1 случай </w:t>
      </w:r>
      <w:r w:rsidR="00540704" w:rsidRPr="001413CF">
        <w:rPr>
          <w:rFonts w:ascii="Times New Roman" w:hAnsi="Times New Roman"/>
          <w:sz w:val="28"/>
          <w:szCs w:val="28"/>
        </w:rPr>
        <w:t xml:space="preserve">(таблица </w:t>
      </w:r>
      <w:r w:rsidR="00156D90" w:rsidRPr="001413CF">
        <w:rPr>
          <w:rFonts w:ascii="Times New Roman" w:hAnsi="Times New Roman"/>
          <w:sz w:val="28"/>
          <w:szCs w:val="28"/>
        </w:rPr>
        <w:t>1</w:t>
      </w:r>
      <w:r w:rsidR="00540704" w:rsidRPr="001413CF">
        <w:rPr>
          <w:rFonts w:ascii="Times New Roman" w:hAnsi="Times New Roman"/>
          <w:sz w:val="28"/>
          <w:szCs w:val="28"/>
        </w:rPr>
        <w:t>)</w:t>
      </w:r>
      <w:r w:rsidR="00693051" w:rsidRPr="001413CF">
        <w:rPr>
          <w:rFonts w:ascii="Times New Roman" w:hAnsi="Times New Roman"/>
          <w:sz w:val="28"/>
          <w:szCs w:val="28"/>
        </w:rPr>
        <w:t>.</w:t>
      </w:r>
    </w:p>
    <w:p w:rsidR="00101155" w:rsidRPr="001413CF" w:rsidRDefault="00101155" w:rsidP="00D4325B">
      <w:pPr>
        <w:ind w:firstLine="567"/>
        <w:jc w:val="both"/>
        <w:rPr>
          <w:rFonts w:ascii="Times New Roman" w:hAnsi="Times New Roman"/>
          <w:sz w:val="28"/>
          <w:szCs w:val="28"/>
          <w:lang w:val="kk-KZ"/>
        </w:rPr>
      </w:pPr>
    </w:p>
    <w:p w:rsidR="00135906" w:rsidRPr="001413CF" w:rsidRDefault="00135906" w:rsidP="00D4325B">
      <w:pPr>
        <w:numPr>
          <w:ilvl w:val="1"/>
          <w:numId w:val="7"/>
        </w:numPr>
        <w:jc w:val="center"/>
        <w:rPr>
          <w:rFonts w:ascii="Times New Roman" w:hAnsi="Times New Roman"/>
          <w:b/>
          <w:sz w:val="28"/>
          <w:szCs w:val="28"/>
        </w:rPr>
      </w:pPr>
      <w:r w:rsidRPr="001413CF">
        <w:rPr>
          <w:rFonts w:ascii="Times New Roman" w:hAnsi="Times New Roman"/>
          <w:b/>
          <w:sz w:val="28"/>
          <w:szCs w:val="28"/>
        </w:rPr>
        <w:t>Состояние загрязнения атмосферного воздуха по городу Риддер</w:t>
      </w:r>
    </w:p>
    <w:p w:rsidR="00C32D6D" w:rsidRPr="001413CF" w:rsidRDefault="00C32D6D" w:rsidP="00D4325B">
      <w:pPr>
        <w:ind w:left="360"/>
        <w:jc w:val="both"/>
        <w:rPr>
          <w:rFonts w:ascii="Times New Roman" w:hAnsi="Times New Roman"/>
          <w:b/>
          <w:sz w:val="28"/>
          <w:szCs w:val="28"/>
        </w:rPr>
      </w:pPr>
    </w:p>
    <w:p w:rsidR="001750B4" w:rsidRPr="001413CF" w:rsidRDefault="001750B4" w:rsidP="00D4325B">
      <w:pPr>
        <w:pStyle w:val="Style100"/>
        <w:widowControl/>
        <w:spacing w:line="240" w:lineRule="auto"/>
        <w:ind w:firstLine="708"/>
        <w:rPr>
          <w:rStyle w:val="FontStyle201"/>
          <w:sz w:val="28"/>
          <w:szCs w:val="28"/>
        </w:rPr>
      </w:pPr>
      <w:r w:rsidRPr="001413CF">
        <w:rPr>
          <w:rStyle w:val="FontStyle204"/>
          <w:sz w:val="28"/>
          <w:szCs w:val="28"/>
        </w:rPr>
        <w:t xml:space="preserve">Наблюдения за состоянием атмосферного воздуха велись на </w:t>
      </w:r>
      <w:r w:rsidR="007C1925" w:rsidRPr="001413CF">
        <w:rPr>
          <w:rStyle w:val="FontStyle204"/>
          <w:sz w:val="28"/>
          <w:szCs w:val="28"/>
        </w:rPr>
        <w:t>3</w:t>
      </w:r>
      <w:r w:rsidRPr="001413CF">
        <w:rPr>
          <w:rStyle w:val="FontStyle204"/>
          <w:sz w:val="28"/>
          <w:szCs w:val="28"/>
        </w:rPr>
        <w:t>стационарных постах</w:t>
      </w:r>
      <w:r w:rsidRPr="001413CF">
        <w:rPr>
          <w:rFonts w:ascii="Times New Roman" w:hAnsi="Times New Roman"/>
          <w:sz w:val="28"/>
          <w:szCs w:val="28"/>
        </w:rPr>
        <w:t>(</w:t>
      </w:r>
      <w:r w:rsidR="00EC3532" w:rsidRPr="001413CF">
        <w:rPr>
          <w:rFonts w:ascii="Times New Roman" w:hAnsi="Times New Roman"/>
          <w:sz w:val="28"/>
          <w:szCs w:val="28"/>
        </w:rPr>
        <w:t>рис.5.2</w:t>
      </w:r>
      <w:r w:rsidRPr="001413CF">
        <w:rPr>
          <w:rFonts w:ascii="Times New Roman" w:hAnsi="Times New Roman"/>
          <w:sz w:val="28"/>
          <w:szCs w:val="28"/>
        </w:rPr>
        <w:t xml:space="preserve">, таблица </w:t>
      </w:r>
      <w:r w:rsidR="00156D90" w:rsidRPr="001413CF">
        <w:rPr>
          <w:rFonts w:ascii="Times New Roman" w:hAnsi="Times New Roman"/>
          <w:sz w:val="28"/>
          <w:szCs w:val="28"/>
        </w:rPr>
        <w:t>5.2</w:t>
      </w:r>
      <w:r w:rsidRPr="001413CF">
        <w:rPr>
          <w:rFonts w:ascii="Times New Roman" w:hAnsi="Times New Roman"/>
          <w:sz w:val="28"/>
          <w:szCs w:val="28"/>
        </w:rPr>
        <w:t>)</w:t>
      </w:r>
      <w:r w:rsidRPr="001413CF">
        <w:rPr>
          <w:rStyle w:val="FontStyle201"/>
          <w:sz w:val="28"/>
          <w:szCs w:val="28"/>
        </w:rPr>
        <w:t>.</w:t>
      </w:r>
    </w:p>
    <w:p w:rsidR="00C97194" w:rsidRPr="001413CF" w:rsidRDefault="00C97194" w:rsidP="00D4325B">
      <w:pPr>
        <w:rPr>
          <w:rFonts w:ascii="Times New Roman" w:hAnsi="Times New Roman"/>
        </w:rPr>
      </w:pPr>
    </w:p>
    <w:p w:rsidR="001750B4" w:rsidRPr="001413CF" w:rsidRDefault="001750B4" w:rsidP="00D4325B">
      <w:pPr>
        <w:jc w:val="right"/>
        <w:rPr>
          <w:rFonts w:ascii="Times New Roman" w:hAnsi="Times New Roman"/>
          <w:lang w:val="kk-KZ"/>
        </w:rPr>
      </w:pPr>
      <w:r w:rsidRPr="001413CF">
        <w:rPr>
          <w:rFonts w:ascii="Times New Roman" w:hAnsi="Times New Roman"/>
        </w:rPr>
        <w:t>Таблица</w:t>
      </w:r>
      <w:r w:rsidR="003B1A0B" w:rsidRPr="001413CF">
        <w:rPr>
          <w:rFonts w:ascii="Times New Roman" w:hAnsi="Times New Roman"/>
        </w:rPr>
        <w:t>5.2</w:t>
      </w:r>
    </w:p>
    <w:p w:rsidR="001750B4" w:rsidRPr="001413CF" w:rsidRDefault="001750B4" w:rsidP="00D4325B">
      <w:pPr>
        <w:pStyle w:val="Style100"/>
        <w:widowControl/>
        <w:spacing w:line="240" w:lineRule="auto"/>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276"/>
        <w:gridCol w:w="1843"/>
        <w:gridCol w:w="1842"/>
        <w:gridCol w:w="3828"/>
      </w:tblGrid>
      <w:tr w:rsidR="001B3107" w:rsidRPr="001413CF" w:rsidTr="00CA0BAA">
        <w:tc>
          <w:tcPr>
            <w:tcW w:w="1384" w:type="dxa"/>
            <w:vAlign w:val="center"/>
          </w:tcPr>
          <w:p w:rsidR="001B3107" w:rsidRPr="001413CF" w:rsidRDefault="001B3107" w:rsidP="00D4325B">
            <w:pPr>
              <w:jc w:val="center"/>
              <w:outlineLvl w:val="1"/>
              <w:rPr>
                <w:rFonts w:ascii="Times New Roman" w:hAnsi="Times New Roman"/>
                <w:b/>
              </w:rPr>
            </w:pPr>
            <w:r w:rsidRPr="001413CF">
              <w:rPr>
                <w:rFonts w:ascii="Times New Roman" w:hAnsi="Times New Roman"/>
                <w:b/>
              </w:rPr>
              <w:t>Номер</w:t>
            </w:r>
          </w:p>
          <w:p w:rsidR="001B3107" w:rsidRPr="001413CF" w:rsidRDefault="001B3107" w:rsidP="00D4325B">
            <w:pPr>
              <w:jc w:val="center"/>
              <w:outlineLvl w:val="1"/>
              <w:rPr>
                <w:rFonts w:ascii="Times New Roman" w:hAnsi="Times New Roman"/>
                <w:b/>
              </w:rPr>
            </w:pPr>
            <w:r w:rsidRPr="001413CF">
              <w:rPr>
                <w:rFonts w:ascii="Times New Roman" w:hAnsi="Times New Roman"/>
                <w:b/>
              </w:rPr>
              <w:t>поста</w:t>
            </w:r>
          </w:p>
        </w:tc>
        <w:tc>
          <w:tcPr>
            <w:tcW w:w="1276" w:type="dxa"/>
            <w:vAlign w:val="center"/>
          </w:tcPr>
          <w:p w:rsidR="001B3107" w:rsidRPr="001413CF" w:rsidRDefault="001B3107" w:rsidP="00D4325B">
            <w:pPr>
              <w:jc w:val="center"/>
              <w:outlineLvl w:val="1"/>
              <w:rPr>
                <w:rFonts w:ascii="Times New Roman" w:hAnsi="Times New Roman"/>
                <w:b/>
              </w:rPr>
            </w:pPr>
            <w:r w:rsidRPr="001413CF">
              <w:rPr>
                <w:rFonts w:ascii="Times New Roman" w:hAnsi="Times New Roman"/>
                <w:b/>
              </w:rPr>
              <w:t>Сроки отбора</w:t>
            </w:r>
          </w:p>
        </w:tc>
        <w:tc>
          <w:tcPr>
            <w:tcW w:w="1843" w:type="dxa"/>
            <w:vAlign w:val="center"/>
          </w:tcPr>
          <w:p w:rsidR="001B3107" w:rsidRPr="001413CF" w:rsidRDefault="001B3107" w:rsidP="00D4325B">
            <w:pPr>
              <w:jc w:val="center"/>
              <w:outlineLvl w:val="1"/>
              <w:rPr>
                <w:rFonts w:ascii="Times New Roman" w:hAnsi="Times New Roman"/>
                <w:b/>
              </w:rPr>
            </w:pPr>
            <w:r w:rsidRPr="001413CF">
              <w:rPr>
                <w:rFonts w:ascii="Times New Roman" w:hAnsi="Times New Roman"/>
                <w:b/>
              </w:rPr>
              <w:t>Проведение наблюдений</w:t>
            </w:r>
          </w:p>
        </w:tc>
        <w:tc>
          <w:tcPr>
            <w:tcW w:w="1842" w:type="dxa"/>
            <w:vAlign w:val="center"/>
          </w:tcPr>
          <w:p w:rsidR="001B3107" w:rsidRPr="001413CF" w:rsidRDefault="001B3107" w:rsidP="00D4325B">
            <w:pPr>
              <w:jc w:val="center"/>
              <w:outlineLvl w:val="1"/>
              <w:rPr>
                <w:rFonts w:ascii="Times New Roman" w:hAnsi="Times New Roman"/>
                <w:b/>
              </w:rPr>
            </w:pPr>
            <w:r w:rsidRPr="001413CF">
              <w:rPr>
                <w:rFonts w:ascii="Times New Roman" w:hAnsi="Times New Roman"/>
                <w:b/>
              </w:rPr>
              <w:t>Адрес поста</w:t>
            </w:r>
          </w:p>
        </w:tc>
        <w:tc>
          <w:tcPr>
            <w:tcW w:w="3828" w:type="dxa"/>
            <w:vAlign w:val="center"/>
          </w:tcPr>
          <w:p w:rsidR="001B3107" w:rsidRPr="001413CF" w:rsidRDefault="001B3107" w:rsidP="00D4325B">
            <w:pPr>
              <w:jc w:val="center"/>
              <w:outlineLvl w:val="1"/>
              <w:rPr>
                <w:rFonts w:ascii="Times New Roman" w:hAnsi="Times New Roman"/>
                <w:b/>
              </w:rPr>
            </w:pPr>
            <w:r w:rsidRPr="001413CF">
              <w:rPr>
                <w:rFonts w:ascii="Times New Roman" w:hAnsi="Times New Roman"/>
                <w:b/>
              </w:rPr>
              <w:t>Определяемые примеси</w:t>
            </w:r>
          </w:p>
        </w:tc>
      </w:tr>
      <w:tr w:rsidR="007C1925" w:rsidRPr="001413CF" w:rsidTr="00CA0BAA">
        <w:trPr>
          <w:trHeight w:val="587"/>
        </w:trPr>
        <w:tc>
          <w:tcPr>
            <w:tcW w:w="1384" w:type="dxa"/>
            <w:vAlign w:val="center"/>
          </w:tcPr>
          <w:p w:rsidR="007C1925" w:rsidRPr="001413CF" w:rsidRDefault="007C1925" w:rsidP="00D4325B">
            <w:pPr>
              <w:jc w:val="center"/>
              <w:outlineLvl w:val="1"/>
              <w:rPr>
                <w:rFonts w:ascii="Times New Roman" w:hAnsi="Times New Roman"/>
              </w:rPr>
            </w:pPr>
            <w:r w:rsidRPr="001413CF">
              <w:rPr>
                <w:rFonts w:ascii="Times New Roman" w:hAnsi="Times New Roman"/>
              </w:rPr>
              <w:t>1</w:t>
            </w:r>
          </w:p>
        </w:tc>
        <w:tc>
          <w:tcPr>
            <w:tcW w:w="1276" w:type="dxa"/>
            <w:vMerge w:val="restart"/>
            <w:vAlign w:val="center"/>
          </w:tcPr>
          <w:p w:rsidR="007C1925" w:rsidRPr="001413CF" w:rsidRDefault="007C1925" w:rsidP="00D4325B">
            <w:pPr>
              <w:jc w:val="center"/>
              <w:outlineLvl w:val="1"/>
              <w:rPr>
                <w:rFonts w:ascii="Times New Roman" w:hAnsi="Times New Roman"/>
              </w:rPr>
            </w:pPr>
            <w:r w:rsidRPr="001413CF">
              <w:rPr>
                <w:rFonts w:ascii="Times New Roman" w:hAnsi="Times New Roman"/>
              </w:rPr>
              <w:t xml:space="preserve">3 раза </w:t>
            </w:r>
          </w:p>
          <w:p w:rsidR="007C1925" w:rsidRPr="001413CF" w:rsidRDefault="007C1925" w:rsidP="00D4325B">
            <w:pPr>
              <w:jc w:val="center"/>
              <w:outlineLvl w:val="1"/>
              <w:rPr>
                <w:rFonts w:ascii="Times New Roman" w:hAnsi="Times New Roman"/>
              </w:rPr>
            </w:pPr>
            <w:r w:rsidRPr="001413CF">
              <w:rPr>
                <w:rFonts w:ascii="Times New Roman" w:hAnsi="Times New Roman"/>
              </w:rPr>
              <w:t>в сутки</w:t>
            </w:r>
          </w:p>
        </w:tc>
        <w:tc>
          <w:tcPr>
            <w:tcW w:w="1843" w:type="dxa"/>
            <w:vMerge w:val="restart"/>
            <w:vAlign w:val="center"/>
          </w:tcPr>
          <w:p w:rsidR="007C1925" w:rsidRPr="001413CF" w:rsidRDefault="007C1925" w:rsidP="00D4325B">
            <w:pPr>
              <w:jc w:val="center"/>
              <w:outlineLvl w:val="1"/>
              <w:rPr>
                <w:rFonts w:ascii="Times New Roman" w:hAnsi="Times New Roman"/>
              </w:rPr>
            </w:pPr>
            <w:r w:rsidRPr="001413CF">
              <w:rPr>
                <w:rFonts w:ascii="Times New Roman" w:hAnsi="Times New Roman"/>
              </w:rPr>
              <w:t>ручной отбор проб  (дискретные  методы)</w:t>
            </w:r>
          </w:p>
        </w:tc>
        <w:tc>
          <w:tcPr>
            <w:tcW w:w="1842" w:type="dxa"/>
            <w:vAlign w:val="center"/>
          </w:tcPr>
          <w:p w:rsidR="007C1925" w:rsidRPr="001413CF" w:rsidRDefault="007C1925" w:rsidP="00D4325B">
            <w:pPr>
              <w:jc w:val="center"/>
              <w:outlineLvl w:val="1"/>
              <w:rPr>
                <w:rFonts w:ascii="Times New Roman" w:hAnsi="Times New Roman"/>
                <w:i/>
              </w:rPr>
            </w:pPr>
            <w:r w:rsidRPr="001413CF">
              <w:rPr>
                <w:rStyle w:val="FontStyle201"/>
                <w:i w:val="0"/>
              </w:rPr>
              <w:t>ул. Островского, 13А</w:t>
            </w:r>
          </w:p>
        </w:tc>
        <w:tc>
          <w:tcPr>
            <w:tcW w:w="3828" w:type="dxa"/>
            <w:vMerge w:val="restart"/>
          </w:tcPr>
          <w:p w:rsidR="007C1925" w:rsidRPr="001413CF" w:rsidRDefault="007C1925" w:rsidP="00D4325B">
            <w:pPr>
              <w:outlineLvl w:val="1"/>
              <w:rPr>
                <w:rFonts w:ascii="Times New Roman" w:hAnsi="Times New Roman"/>
              </w:rPr>
            </w:pPr>
            <w:r w:rsidRPr="001413CF">
              <w:rPr>
                <w:rFonts w:ascii="Times New Roman" w:hAnsi="Times New Roman"/>
              </w:rPr>
              <w:t>взвешенные вещества, диоксид серы, оксид углерода, диоксид азота, фенол, формальдегид, мышьяк</w:t>
            </w:r>
          </w:p>
        </w:tc>
      </w:tr>
      <w:tr w:rsidR="007C1925" w:rsidRPr="001413CF" w:rsidTr="00CA0BAA">
        <w:trPr>
          <w:trHeight w:val="150"/>
        </w:trPr>
        <w:tc>
          <w:tcPr>
            <w:tcW w:w="1384" w:type="dxa"/>
            <w:vAlign w:val="center"/>
          </w:tcPr>
          <w:p w:rsidR="007C1925" w:rsidRPr="001413CF" w:rsidRDefault="007C1925" w:rsidP="00D4325B">
            <w:pPr>
              <w:jc w:val="center"/>
              <w:outlineLvl w:val="1"/>
              <w:rPr>
                <w:rFonts w:ascii="Times New Roman" w:hAnsi="Times New Roman"/>
              </w:rPr>
            </w:pPr>
            <w:r w:rsidRPr="001413CF">
              <w:rPr>
                <w:rFonts w:ascii="Times New Roman" w:hAnsi="Times New Roman"/>
              </w:rPr>
              <w:t>6</w:t>
            </w:r>
          </w:p>
        </w:tc>
        <w:tc>
          <w:tcPr>
            <w:tcW w:w="1276" w:type="dxa"/>
            <w:vMerge/>
            <w:vAlign w:val="center"/>
          </w:tcPr>
          <w:p w:rsidR="007C1925" w:rsidRPr="001413CF" w:rsidRDefault="007C1925" w:rsidP="00D4325B">
            <w:pPr>
              <w:jc w:val="center"/>
              <w:outlineLvl w:val="1"/>
              <w:rPr>
                <w:rFonts w:ascii="Times New Roman" w:hAnsi="Times New Roman"/>
              </w:rPr>
            </w:pPr>
          </w:p>
        </w:tc>
        <w:tc>
          <w:tcPr>
            <w:tcW w:w="1843" w:type="dxa"/>
            <w:vMerge/>
            <w:vAlign w:val="center"/>
          </w:tcPr>
          <w:p w:rsidR="007C1925" w:rsidRPr="001413CF" w:rsidRDefault="007C1925" w:rsidP="00D4325B">
            <w:pPr>
              <w:jc w:val="center"/>
              <w:outlineLvl w:val="1"/>
              <w:rPr>
                <w:rFonts w:ascii="Times New Roman" w:hAnsi="Times New Roman"/>
              </w:rPr>
            </w:pPr>
          </w:p>
        </w:tc>
        <w:tc>
          <w:tcPr>
            <w:tcW w:w="1842" w:type="dxa"/>
            <w:vAlign w:val="center"/>
          </w:tcPr>
          <w:p w:rsidR="007C1925" w:rsidRPr="001413CF" w:rsidRDefault="007C1925" w:rsidP="00D4325B">
            <w:pPr>
              <w:jc w:val="center"/>
              <w:outlineLvl w:val="1"/>
              <w:rPr>
                <w:rStyle w:val="FontStyle201"/>
                <w:i w:val="0"/>
              </w:rPr>
            </w:pPr>
            <w:r w:rsidRPr="001413CF">
              <w:rPr>
                <w:rStyle w:val="FontStyle201"/>
                <w:i w:val="0"/>
              </w:rPr>
              <w:t>ул. Клинки, 7</w:t>
            </w:r>
          </w:p>
        </w:tc>
        <w:tc>
          <w:tcPr>
            <w:tcW w:w="3828" w:type="dxa"/>
            <w:vMerge/>
          </w:tcPr>
          <w:p w:rsidR="007C1925" w:rsidRPr="001413CF" w:rsidRDefault="007C1925" w:rsidP="00D4325B">
            <w:pPr>
              <w:jc w:val="center"/>
              <w:outlineLvl w:val="1"/>
              <w:rPr>
                <w:rFonts w:ascii="Times New Roman" w:hAnsi="Times New Roman"/>
              </w:rPr>
            </w:pPr>
          </w:p>
        </w:tc>
      </w:tr>
      <w:tr w:rsidR="007C1925" w:rsidRPr="001413CF" w:rsidTr="00CA0BAA">
        <w:trPr>
          <w:trHeight w:val="527"/>
        </w:trPr>
        <w:tc>
          <w:tcPr>
            <w:tcW w:w="1384" w:type="dxa"/>
            <w:vAlign w:val="center"/>
          </w:tcPr>
          <w:p w:rsidR="007C1925" w:rsidRPr="001413CF" w:rsidRDefault="007C1925" w:rsidP="00D4325B">
            <w:pPr>
              <w:jc w:val="center"/>
              <w:outlineLvl w:val="1"/>
              <w:rPr>
                <w:rFonts w:ascii="Times New Roman" w:hAnsi="Times New Roman"/>
              </w:rPr>
            </w:pPr>
            <w:r w:rsidRPr="001413CF">
              <w:rPr>
                <w:rFonts w:ascii="Times New Roman" w:hAnsi="Times New Roman"/>
              </w:rPr>
              <w:t>3</w:t>
            </w:r>
          </w:p>
        </w:tc>
        <w:tc>
          <w:tcPr>
            <w:tcW w:w="1276" w:type="dxa"/>
            <w:vAlign w:val="center"/>
          </w:tcPr>
          <w:p w:rsidR="007C1925" w:rsidRPr="001413CF" w:rsidRDefault="007C1925" w:rsidP="00D4325B">
            <w:pPr>
              <w:jc w:val="center"/>
              <w:outlineLvl w:val="1"/>
              <w:rPr>
                <w:rFonts w:ascii="Times New Roman" w:hAnsi="Times New Roman"/>
              </w:rPr>
            </w:pPr>
            <w:r w:rsidRPr="001413CF">
              <w:rPr>
                <w:rFonts w:ascii="Times New Roman" w:hAnsi="Times New Roman"/>
              </w:rPr>
              <w:t>каждые 20 минут</w:t>
            </w:r>
          </w:p>
        </w:tc>
        <w:tc>
          <w:tcPr>
            <w:tcW w:w="1843" w:type="dxa"/>
            <w:vAlign w:val="center"/>
          </w:tcPr>
          <w:p w:rsidR="007C1925" w:rsidRPr="001413CF" w:rsidRDefault="007C1925" w:rsidP="00D4325B">
            <w:pPr>
              <w:jc w:val="center"/>
              <w:outlineLvl w:val="1"/>
              <w:rPr>
                <w:rFonts w:ascii="Times New Roman" w:hAnsi="Times New Roman"/>
              </w:rPr>
            </w:pPr>
            <w:r w:rsidRPr="001413CF">
              <w:rPr>
                <w:rFonts w:ascii="Times New Roman" w:hAnsi="Times New Roman"/>
              </w:rPr>
              <w:t>в непрерывном режиме</w:t>
            </w:r>
          </w:p>
        </w:tc>
        <w:tc>
          <w:tcPr>
            <w:tcW w:w="1842" w:type="dxa"/>
            <w:vAlign w:val="center"/>
          </w:tcPr>
          <w:p w:rsidR="007C1925" w:rsidRPr="001413CF" w:rsidRDefault="007C1925" w:rsidP="00D4325B">
            <w:pPr>
              <w:jc w:val="center"/>
              <w:outlineLvl w:val="1"/>
              <w:rPr>
                <w:rStyle w:val="FontStyle201"/>
                <w:i w:val="0"/>
              </w:rPr>
            </w:pPr>
            <w:r w:rsidRPr="001413CF">
              <w:rPr>
                <w:rStyle w:val="FontStyle201"/>
                <w:i w:val="0"/>
              </w:rPr>
              <w:t>ул. 9 мая ,7</w:t>
            </w:r>
          </w:p>
        </w:tc>
        <w:tc>
          <w:tcPr>
            <w:tcW w:w="3828" w:type="dxa"/>
          </w:tcPr>
          <w:p w:rsidR="007C1925" w:rsidRPr="001413CF" w:rsidRDefault="00EC4B33" w:rsidP="00D4325B">
            <w:pPr>
              <w:outlineLvl w:val="1"/>
              <w:rPr>
                <w:rFonts w:ascii="Times New Roman" w:hAnsi="Times New Roman"/>
              </w:rPr>
            </w:pPr>
            <w:r w:rsidRPr="001413CF">
              <w:rPr>
                <w:rFonts w:ascii="Times New Roman" w:hAnsi="Times New Roman"/>
              </w:rPr>
              <w:t xml:space="preserve">Диоксид серы, </w:t>
            </w:r>
            <w:r w:rsidR="007C1925" w:rsidRPr="001413CF">
              <w:rPr>
                <w:rFonts w:ascii="Times New Roman" w:hAnsi="Times New Roman"/>
              </w:rPr>
              <w:t>оксид углерода, диоксид и оксид азота, озон,</w:t>
            </w:r>
            <w:r w:rsidRPr="001413CF">
              <w:rPr>
                <w:rFonts w:ascii="Times New Roman" w:hAnsi="Times New Roman"/>
              </w:rPr>
              <w:t xml:space="preserve"> сероводород,</w:t>
            </w:r>
            <w:r w:rsidR="007C1925" w:rsidRPr="001413CF">
              <w:rPr>
                <w:rFonts w:ascii="Times New Roman" w:hAnsi="Times New Roman"/>
              </w:rPr>
              <w:t xml:space="preserve"> сумма углеводородов, аммиак, метан</w:t>
            </w:r>
          </w:p>
        </w:tc>
      </w:tr>
    </w:tbl>
    <w:p w:rsidR="00135906" w:rsidRPr="001413CF" w:rsidRDefault="00135906" w:rsidP="00D4325B">
      <w:pPr>
        <w:jc w:val="center"/>
        <w:rPr>
          <w:rFonts w:ascii="Times New Roman" w:hAnsi="Times New Roman"/>
          <w:noProof/>
          <w:lang w:eastAsia="ru-RU" w:bidi="ar-SA"/>
        </w:rPr>
      </w:pPr>
    </w:p>
    <w:p w:rsidR="00FB3922" w:rsidRPr="001413CF" w:rsidRDefault="00FB3922" w:rsidP="00D4325B">
      <w:pPr>
        <w:ind w:right="-375"/>
        <w:jc w:val="center"/>
        <w:rPr>
          <w:rFonts w:ascii="Times New Roman" w:hAnsi="Times New Roman"/>
        </w:rPr>
      </w:pPr>
      <w:r w:rsidRPr="001413CF">
        <w:rPr>
          <w:rFonts w:ascii="Times New Roman" w:hAnsi="Times New Roman"/>
          <w:i/>
          <w:iCs/>
          <w:noProof/>
          <w:lang w:eastAsia="ru-RU" w:bidi="ar-SA"/>
        </w:rPr>
        <w:lastRenderedPageBreak/>
        <w:drawing>
          <wp:inline distT="0" distB="0" distL="0" distR="0">
            <wp:extent cx="6286500" cy="3390900"/>
            <wp:effectExtent l="19050" t="0" r="0" b="0"/>
            <wp:docPr id="23" name="Рисунок 12" descr="C:\Users\ww\Desktop\На бюллетень\Рид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w\Desktop\На бюллетень\Риддер.jpg"/>
                    <pic:cNvPicPr>
                      <a:picLocks noChangeAspect="1" noChangeArrowheads="1"/>
                    </pic:cNvPicPr>
                  </pic:nvPicPr>
                  <pic:blipFill>
                    <a:blip r:embed="rId52" cstate="print"/>
                    <a:srcRect/>
                    <a:stretch>
                      <a:fillRect/>
                    </a:stretch>
                  </pic:blipFill>
                  <pic:spPr bwMode="auto">
                    <a:xfrm>
                      <a:off x="0" y="0"/>
                      <a:ext cx="6291580" cy="3393640"/>
                    </a:xfrm>
                    <a:prstGeom prst="rect">
                      <a:avLst/>
                    </a:prstGeom>
                    <a:noFill/>
                    <a:ln w="9525">
                      <a:noFill/>
                      <a:miter lim="800000"/>
                      <a:headEnd/>
                      <a:tailEnd/>
                    </a:ln>
                  </pic:spPr>
                </pic:pic>
              </a:graphicData>
            </a:graphic>
          </wp:inline>
        </w:drawing>
      </w:r>
      <w:r w:rsidRPr="001413CF">
        <w:rPr>
          <w:rFonts w:ascii="Times New Roman" w:hAnsi="Times New Roman"/>
        </w:rPr>
        <w:t>Рис.5.2. Схема расположения стационарной сети наблюдений за загрязнением</w:t>
      </w:r>
    </w:p>
    <w:p w:rsidR="000C0B3E" w:rsidRPr="001413CF" w:rsidRDefault="00174951" w:rsidP="00D4325B">
      <w:pPr>
        <w:ind w:right="-375"/>
        <w:jc w:val="center"/>
        <w:rPr>
          <w:rFonts w:ascii="Times New Roman" w:hAnsi="Times New Roman"/>
        </w:rPr>
      </w:pPr>
      <w:r w:rsidRPr="001413CF">
        <w:rPr>
          <w:rFonts w:ascii="Times New Roman" w:hAnsi="Times New Roman"/>
        </w:rPr>
        <w:t xml:space="preserve">атмосферного воздуха </w:t>
      </w:r>
      <w:r w:rsidR="000C0B3E" w:rsidRPr="001413CF">
        <w:rPr>
          <w:rFonts w:ascii="Times New Roman" w:hAnsi="Times New Roman"/>
        </w:rPr>
        <w:t xml:space="preserve">города  </w:t>
      </w:r>
      <w:r w:rsidR="004D6C3B" w:rsidRPr="001413CF">
        <w:rPr>
          <w:rFonts w:ascii="Times New Roman" w:hAnsi="Times New Roman"/>
        </w:rPr>
        <w:t>Риддер</w:t>
      </w:r>
    </w:p>
    <w:p w:rsidR="00703BC7" w:rsidRPr="001413CF" w:rsidRDefault="00703BC7" w:rsidP="00D4325B">
      <w:pPr>
        <w:ind w:right="-375"/>
        <w:jc w:val="center"/>
        <w:rPr>
          <w:rFonts w:ascii="Times New Roman" w:hAnsi="Times New Roman"/>
        </w:rPr>
      </w:pPr>
    </w:p>
    <w:p w:rsidR="00C311B4" w:rsidRPr="001413CF" w:rsidRDefault="007B4317" w:rsidP="00D4325B">
      <w:pPr>
        <w:ind w:firstLine="709"/>
        <w:jc w:val="both"/>
        <w:rPr>
          <w:rFonts w:ascii="Times New Roman" w:hAnsi="Times New Roman"/>
          <w:sz w:val="28"/>
          <w:szCs w:val="28"/>
        </w:rPr>
      </w:pPr>
      <w:r w:rsidRPr="001413CF">
        <w:rPr>
          <w:rFonts w:ascii="Times New Roman" w:hAnsi="Times New Roman"/>
          <w:b/>
          <w:i/>
          <w:sz w:val="28"/>
          <w:szCs w:val="28"/>
        </w:rPr>
        <w:t>Общая оценка загрязнения атмосферы.</w:t>
      </w:r>
      <w:r w:rsidRPr="001413CF">
        <w:rPr>
          <w:rFonts w:ascii="Times New Roman" w:hAnsi="Times New Roman"/>
          <w:sz w:val="28"/>
          <w:szCs w:val="28"/>
        </w:rPr>
        <w:t>По данным стационар</w:t>
      </w:r>
      <w:r w:rsidR="00E33D1B" w:rsidRPr="001413CF">
        <w:rPr>
          <w:rFonts w:ascii="Times New Roman" w:hAnsi="Times New Roman"/>
          <w:sz w:val="28"/>
          <w:szCs w:val="28"/>
        </w:rPr>
        <w:t xml:space="preserve">ной сети наблюдений (рис.5.2) </w:t>
      </w:r>
      <w:r w:rsidRPr="001413CF">
        <w:rPr>
          <w:rFonts w:ascii="Times New Roman" w:hAnsi="Times New Roman"/>
          <w:sz w:val="28"/>
          <w:szCs w:val="28"/>
        </w:rPr>
        <w:t xml:space="preserve">атмосферный воздух города в целом характеризуется </w:t>
      </w:r>
      <w:r w:rsidR="00EC4B33" w:rsidRPr="001413CF">
        <w:rPr>
          <w:rFonts w:ascii="Times New Roman" w:hAnsi="Times New Roman"/>
          <w:b/>
          <w:i/>
          <w:sz w:val="28"/>
          <w:szCs w:val="28"/>
          <w:lang w:val="kk-KZ"/>
        </w:rPr>
        <w:t>повышенным</w:t>
      </w:r>
      <w:r w:rsidRPr="001413CF">
        <w:rPr>
          <w:rFonts w:ascii="Times New Roman" w:hAnsi="Times New Roman"/>
          <w:b/>
          <w:i/>
          <w:sz w:val="28"/>
          <w:szCs w:val="28"/>
        </w:rPr>
        <w:t>уровнем загрязнения</w:t>
      </w:r>
      <w:r w:rsidR="00093954" w:rsidRPr="001413CF">
        <w:rPr>
          <w:rFonts w:ascii="Times New Roman" w:hAnsi="Times New Roman"/>
          <w:sz w:val="28"/>
          <w:szCs w:val="28"/>
        </w:rPr>
        <w:t>.</w:t>
      </w:r>
      <w:r w:rsidR="0051711B" w:rsidRPr="001413CF">
        <w:rPr>
          <w:rFonts w:ascii="Times New Roman" w:hAnsi="Times New Roman"/>
          <w:sz w:val="28"/>
          <w:szCs w:val="28"/>
        </w:rPr>
        <w:t>Он определялся значени</w:t>
      </w:r>
      <w:r w:rsidR="00C311B4" w:rsidRPr="001413CF">
        <w:rPr>
          <w:rFonts w:ascii="Times New Roman" w:hAnsi="Times New Roman"/>
          <w:sz w:val="28"/>
          <w:szCs w:val="28"/>
        </w:rPr>
        <w:t>ем</w:t>
      </w:r>
      <w:r w:rsidR="0051711B" w:rsidRPr="001413CF">
        <w:rPr>
          <w:rFonts w:ascii="Times New Roman" w:hAnsi="Times New Roman"/>
          <w:sz w:val="28"/>
          <w:szCs w:val="28"/>
        </w:rPr>
        <w:t xml:space="preserve"> СИ </w:t>
      </w:r>
      <w:r w:rsidR="00D866B2" w:rsidRPr="001413CF">
        <w:rPr>
          <w:rFonts w:ascii="Times New Roman" w:hAnsi="Times New Roman"/>
          <w:sz w:val="28"/>
          <w:szCs w:val="28"/>
        </w:rPr>
        <w:t xml:space="preserve">равным </w:t>
      </w:r>
      <w:r w:rsidR="00EC4B33" w:rsidRPr="001413CF">
        <w:rPr>
          <w:rFonts w:ascii="Times New Roman" w:hAnsi="Times New Roman"/>
          <w:sz w:val="28"/>
          <w:szCs w:val="28"/>
          <w:lang w:val="kk-KZ"/>
        </w:rPr>
        <w:t>3 (повышенный</w:t>
      </w:r>
      <w:r w:rsidR="00C311B4" w:rsidRPr="001413CF">
        <w:rPr>
          <w:rFonts w:ascii="Times New Roman" w:hAnsi="Times New Roman"/>
          <w:sz w:val="28"/>
          <w:szCs w:val="28"/>
          <w:lang w:val="kk-KZ"/>
        </w:rPr>
        <w:t xml:space="preserve"> уровень), значение</w:t>
      </w:r>
      <w:r w:rsidR="0051711B" w:rsidRPr="001413CF">
        <w:rPr>
          <w:rFonts w:ascii="Times New Roman" w:hAnsi="Times New Roman"/>
          <w:sz w:val="28"/>
          <w:szCs w:val="28"/>
        </w:rPr>
        <w:t xml:space="preserve">НП </w:t>
      </w:r>
      <w:r w:rsidR="00D866B2" w:rsidRPr="001413CF">
        <w:rPr>
          <w:rFonts w:ascii="Times New Roman" w:hAnsi="Times New Roman"/>
          <w:sz w:val="28"/>
          <w:szCs w:val="28"/>
        </w:rPr>
        <w:t xml:space="preserve">= </w:t>
      </w:r>
      <w:r w:rsidR="00EC4B33" w:rsidRPr="001413CF">
        <w:rPr>
          <w:rFonts w:ascii="Times New Roman" w:hAnsi="Times New Roman"/>
          <w:sz w:val="28"/>
          <w:szCs w:val="28"/>
          <w:lang w:val="kk-KZ"/>
        </w:rPr>
        <w:t>17</w:t>
      </w:r>
      <w:r w:rsidR="0051711B" w:rsidRPr="001413CF">
        <w:rPr>
          <w:rFonts w:ascii="Times New Roman" w:hAnsi="Times New Roman"/>
          <w:sz w:val="28"/>
          <w:szCs w:val="28"/>
        </w:rPr>
        <w:t>%</w:t>
      </w:r>
      <w:r w:rsidR="00EC4B33" w:rsidRPr="001413CF">
        <w:rPr>
          <w:rFonts w:ascii="Times New Roman" w:hAnsi="Times New Roman"/>
          <w:sz w:val="28"/>
          <w:szCs w:val="28"/>
        </w:rPr>
        <w:t xml:space="preserve"> (повышенный</w:t>
      </w:r>
      <w:r w:rsidR="00C311B4" w:rsidRPr="001413CF">
        <w:rPr>
          <w:rFonts w:ascii="Times New Roman" w:hAnsi="Times New Roman"/>
          <w:sz w:val="28"/>
          <w:szCs w:val="28"/>
        </w:rPr>
        <w:t xml:space="preserve"> уровень)</w:t>
      </w:r>
      <w:r w:rsidR="00156D90" w:rsidRPr="001413CF">
        <w:rPr>
          <w:rFonts w:ascii="Times New Roman" w:hAnsi="Times New Roman"/>
          <w:sz w:val="28"/>
          <w:szCs w:val="28"/>
        </w:rPr>
        <w:t>(</w:t>
      </w:r>
      <w:r w:rsidR="00303156" w:rsidRPr="001413CF">
        <w:rPr>
          <w:rFonts w:ascii="Times New Roman" w:hAnsi="Times New Roman"/>
          <w:sz w:val="28"/>
          <w:szCs w:val="28"/>
        </w:rPr>
        <w:t>рис. 1, 2</w:t>
      </w:r>
      <w:r w:rsidR="0051711B" w:rsidRPr="001413CF">
        <w:rPr>
          <w:rFonts w:ascii="Times New Roman" w:hAnsi="Times New Roman"/>
          <w:sz w:val="28"/>
          <w:szCs w:val="28"/>
        </w:rPr>
        <w:t>).</w:t>
      </w:r>
    </w:p>
    <w:p w:rsidR="00C311B4" w:rsidRPr="001413CF" w:rsidRDefault="007B4317" w:rsidP="00D4325B">
      <w:pPr>
        <w:tabs>
          <w:tab w:val="left" w:pos="5529"/>
        </w:tabs>
        <w:ind w:firstLine="709"/>
        <w:jc w:val="both"/>
        <w:rPr>
          <w:rFonts w:ascii="Times New Roman" w:hAnsi="Times New Roman"/>
          <w:sz w:val="28"/>
          <w:szCs w:val="28"/>
        </w:rPr>
      </w:pPr>
      <w:r w:rsidRPr="001413CF">
        <w:rPr>
          <w:rFonts w:ascii="Times New Roman" w:hAnsi="Times New Roman"/>
          <w:sz w:val="28"/>
          <w:szCs w:val="28"/>
        </w:rPr>
        <w:t xml:space="preserve">В целом по городу среднемесячные концентрации составили: </w:t>
      </w:r>
      <w:r w:rsidR="00E66350" w:rsidRPr="001413CF">
        <w:rPr>
          <w:rFonts w:ascii="Times New Roman" w:hAnsi="Times New Roman"/>
          <w:sz w:val="28"/>
          <w:szCs w:val="28"/>
        </w:rPr>
        <w:t>диоксида серы – 1,6</w:t>
      </w:r>
      <w:r w:rsidR="001E321B" w:rsidRPr="001413CF">
        <w:rPr>
          <w:rFonts w:ascii="Times New Roman" w:hAnsi="Times New Roman"/>
          <w:sz w:val="28"/>
          <w:szCs w:val="28"/>
        </w:rPr>
        <w:t>ПДК</w:t>
      </w:r>
      <w:r w:rsidR="001E321B" w:rsidRPr="001413CF">
        <w:rPr>
          <w:rFonts w:ascii="Times New Roman" w:hAnsi="Times New Roman"/>
          <w:sz w:val="28"/>
          <w:szCs w:val="28"/>
          <w:vertAlign w:val="subscript"/>
        </w:rPr>
        <w:t>с.с</w:t>
      </w:r>
      <w:r w:rsidR="001E321B" w:rsidRPr="001413CF">
        <w:rPr>
          <w:rFonts w:ascii="Times New Roman" w:hAnsi="Times New Roman"/>
          <w:sz w:val="28"/>
          <w:szCs w:val="28"/>
        </w:rPr>
        <w:t xml:space="preserve">, </w:t>
      </w:r>
      <w:r w:rsidR="0038744F" w:rsidRPr="001413CF">
        <w:rPr>
          <w:rFonts w:ascii="Times New Roman" w:hAnsi="Times New Roman"/>
          <w:sz w:val="28"/>
          <w:szCs w:val="28"/>
        </w:rPr>
        <w:t>озона</w:t>
      </w:r>
      <w:r w:rsidR="00031CED" w:rsidRPr="001413CF">
        <w:rPr>
          <w:rFonts w:ascii="Times New Roman" w:hAnsi="Times New Roman"/>
          <w:sz w:val="28"/>
          <w:szCs w:val="28"/>
        </w:rPr>
        <w:t xml:space="preserve"> – </w:t>
      </w:r>
      <w:r w:rsidR="00462225" w:rsidRPr="001413CF">
        <w:rPr>
          <w:rFonts w:ascii="Times New Roman" w:hAnsi="Times New Roman"/>
          <w:sz w:val="28"/>
          <w:szCs w:val="28"/>
        </w:rPr>
        <w:t>1,</w:t>
      </w:r>
      <w:r w:rsidR="00E66350" w:rsidRPr="001413CF">
        <w:rPr>
          <w:rFonts w:ascii="Times New Roman" w:hAnsi="Times New Roman"/>
          <w:sz w:val="28"/>
          <w:szCs w:val="28"/>
        </w:rPr>
        <w:t>3</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Pr="001413CF">
        <w:rPr>
          <w:rFonts w:ascii="Times New Roman" w:hAnsi="Times New Roman"/>
          <w:sz w:val="28"/>
          <w:szCs w:val="28"/>
        </w:rPr>
        <w:t>других загрязня</w:t>
      </w:r>
      <w:r w:rsidR="00031CED" w:rsidRPr="001413CF">
        <w:rPr>
          <w:rFonts w:ascii="Times New Roman" w:hAnsi="Times New Roman"/>
          <w:sz w:val="28"/>
          <w:szCs w:val="28"/>
        </w:rPr>
        <w:t>ющих веществ – не превышали ПДК</w:t>
      </w:r>
      <w:r w:rsidR="00C311B4" w:rsidRPr="001413CF">
        <w:rPr>
          <w:rFonts w:ascii="Times New Roman" w:hAnsi="Times New Roman"/>
          <w:sz w:val="28"/>
          <w:szCs w:val="28"/>
        </w:rPr>
        <w:t>.</w:t>
      </w:r>
    </w:p>
    <w:p w:rsidR="00EC4B33" w:rsidRPr="001413CF" w:rsidRDefault="00EC4B33" w:rsidP="00EC4B33">
      <w:pPr>
        <w:tabs>
          <w:tab w:val="left" w:pos="5529"/>
        </w:tabs>
        <w:ind w:firstLine="709"/>
        <w:jc w:val="both"/>
        <w:rPr>
          <w:rFonts w:ascii="Times New Roman" w:hAnsi="Times New Roman"/>
          <w:sz w:val="28"/>
          <w:szCs w:val="28"/>
          <w:lang w:val="kk-KZ"/>
        </w:rPr>
      </w:pPr>
      <w:r w:rsidRPr="001413CF">
        <w:rPr>
          <w:rFonts w:ascii="Times New Roman" w:hAnsi="Times New Roman"/>
          <w:sz w:val="28"/>
          <w:szCs w:val="28"/>
        </w:rPr>
        <w:t>Число случаев превышения более 1 ПДК</w:t>
      </w:r>
      <w:r w:rsidRPr="001413CF">
        <w:rPr>
          <w:rFonts w:ascii="Times New Roman" w:hAnsi="Times New Roman"/>
          <w:sz w:val="28"/>
          <w:szCs w:val="28"/>
          <w:vertAlign w:val="subscript"/>
        </w:rPr>
        <w:t>м.р</w:t>
      </w:r>
      <w:r w:rsidRPr="001413CF">
        <w:rPr>
          <w:rFonts w:ascii="Times New Roman" w:hAnsi="Times New Roman"/>
          <w:sz w:val="28"/>
          <w:szCs w:val="28"/>
        </w:rPr>
        <w:t xml:space="preserve"> зафиксировано по диоксиду серы – 7 и по сероводороду – 165</w:t>
      </w:r>
      <w:r w:rsidRPr="001413CF">
        <w:rPr>
          <w:rFonts w:ascii="Times New Roman" w:hAnsi="Times New Roman"/>
          <w:sz w:val="28"/>
          <w:szCs w:val="28"/>
          <w:lang w:val="kk-KZ"/>
        </w:rPr>
        <w:t xml:space="preserve"> случаев</w:t>
      </w:r>
      <w:r w:rsidRPr="001413CF">
        <w:rPr>
          <w:rFonts w:ascii="Times New Roman" w:hAnsi="Times New Roman"/>
          <w:sz w:val="28"/>
          <w:szCs w:val="28"/>
        </w:rPr>
        <w:t>(таблица 1).</w:t>
      </w:r>
    </w:p>
    <w:p w:rsidR="002219FB" w:rsidRPr="001413CF" w:rsidRDefault="002219FB" w:rsidP="00D4325B">
      <w:pPr>
        <w:tabs>
          <w:tab w:val="left" w:pos="5529"/>
        </w:tabs>
        <w:ind w:firstLine="709"/>
        <w:jc w:val="both"/>
        <w:rPr>
          <w:rFonts w:ascii="Times New Roman" w:hAnsi="Times New Roman"/>
          <w:sz w:val="28"/>
          <w:szCs w:val="28"/>
          <w:lang w:val="kk-KZ"/>
        </w:rPr>
      </w:pPr>
    </w:p>
    <w:p w:rsidR="00135906" w:rsidRPr="001413CF" w:rsidRDefault="00AC6DA0" w:rsidP="00D4325B">
      <w:pPr>
        <w:numPr>
          <w:ilvl w:val="1"/>
          <w:numId w:val="7"/>
        </w:numPr>
        <w:jc w:val="center"/>
        <w:rPr>
          <w:rFonts w:ascii="Times New Roman" w:hAnsi="Times New Roman"/>
          <w:b/>
          <w:sz w:val="28"/>
          <w:szCs w:val="28"/>
        </w:rPr>
      </w:pPr>
      <w:r w:rsidRPr="001413CF">
        <w:rPr>
          <w:rFonts w:ascii="Times New Roman" w:hAnsi="Times New Roman"/>
          <w:b/>
          <w:sz w:val="28"/>
          <w:szCs w:val="28"/>
          <w:lang w:val="kk-KZ"/>
        </w:rPr>
        <w:tab/>
      </w:r>
      <w:r w:rsidR="00135906" w:rsidRPr="001413CF">
        <w:rPr>
          <w:rFonts w:ascii="Times New Roman" w:hAnsi="Times New Roman"/>
          <w:b/>
          <w:sz w:val="28"/>
          <w:szCs w:val="28"/>
        </w:rPr>
        <w:t>Состояние загрязнения атмосферного воздуха по городу Семей</w:t>
      </w:r>
    </w:p>
    <w:p w:rsidR="0019130F" w:rsidRPr="001413CF" w:rsidRDefault="0019130F" w:rsidP="00D4325B">
      <w:pPr>
        <w:pStyle w:val="Style19"/>
        <w:widowControl/>
        <w:spacing w:line="240" w:lineRule="auto"/>
        <w:ind w:firstLine="706"/>
        <w:rPr>
          <w:rStyle w:val="FontStyle204"/>
          <w:sz w:val="16"/>
          <w:szCs w:val="16"/>
        </w:rPr>
      </w:pPr>
    </w:p>
    <w:p w:rsidR="00C97194" w:rsidRPr="001413CF" w:rsidRDefault="001750B4" w:rsidP="00D4325B">
      <w:pPr>
        <w:pStyle w:val="Style100"/>
        <w:widowControl/>
        <w:spacing w:line="0" w:lineRule="atLeast"/>
        <w:ind w:firstLine="708"/>
        <w:rPr>
          <w:rStyle w:val="FontStyle201"/>
          <w:sz w:val="28"/>
          <w:szCs w:val="28"/>
        </w:rPr>
      </w:pPr>
      <w:r w:rsidRPr="001413CF">
        <w:rPr>
          <w:rStyle w:val="FontStyle204"/>
          <w:sz w:val="28"/>
          <w:szCs w:val="28"/>
        </w:rPr>
        <w:t>Наблюдения за состоянием атмосферного воздуха велись на</w:t>
      </w:r>
      <w:r w:rsidR="00F33843" w:rsidRPr="001413CF">
        <w:rPr>
          <w:rStyle w:val="FontStyle204"/>
          <w:sz w:val="28"/>
          <w:szCs w:val="28"/>
        </w:rPr>
        <w:t>4</w:t>
      </w:r>
      <w:r w:rsidRPr="001413CF">
        <w:rPr>
          <w:rStyle w:val="FontStyle204"/>
          <w:sz w:val="28"/>
          <w:szCs w:val="28"/>
        </w:rPr>
        <w:t>стационарных постах</w:t>
      </w:r>
      <w:r w:rsidR="009E7063" w:rsidRPr="001413CF">
        <w:rPr>
          <w:rFonts w:ascii="Times New Roman" w:hAnsi="Times New Roman"/>
          <w:sz w:val="28"/>
          <w:szCs w:val="28"/>
        </w:rPr>
        <w:t xml:space="preserve"> (</w:t>
      </w:r>
      <w:r w:rsidR="00C00EA4" w:rsidRPr="001413CF">
        <w:rPr>
          <w:rFonts w:ascii="Times New Roman" w:hAnsi="Times New Roman"/>
          <w:sz w:val="28"/>
          <w:szCs w:val="28"/>
        </w:rPr>
        <w:t>рис.5.3</w:t>
      </w:r>
      <w:r w:rsidRPr="001413CF">
        <w:rPr>
          <w:rFonts w:ascii="Times New Roman" w:hAnsi="Times New Roman"/>
          <w:sz w:val="28"/>
          <w:szCs w:val="28"/>
        </w:rPr>
        <w:t xml:space="preserve">, таблица </w:t>
      </w:r>
      <w:r w:rsidR="00156D90" w:rsidRPr="001413CF">
        <w:rPr>
          <w:rFonts w:ascii="Times New Roman" w:hAnsi="Times New Roman"/>
          <w:sz w:val="28"/>
          <w:szCs w:val="28"/>
        </w:rPr>
        <w:t>5.3</w:t>
      </w:r>
      <w:r w:rsidRPr="001413CF">
        <w:rPr>
          <w:rFonts w:ascii="Times New Roman" w:hAnsi="Times New Roman"/>
          <w:sz w:val="28"/>
          <w:szCs w:val="28"/>
        </w:rPr>
        <w:t>)</w:t>
      </w:r>
      <w:r w:rsidRPr="001413CF">
        <w:rPr>
          <w:rStyle w:val="FontStyle201"/>
          <w:sz w:val="28"/>
          <w:szCs w:val="28"/>
        </w:rPr>
        <w:t>.</w:t>
      </w:r>
    </w:p>
    <w:p w:rsidR="001750B4" w:rsidRPr="001413CF" w:rsidRDefault="001750B4" w:rsidP="00D4325B">
      <w:pPr>
        <w:jc w:val="right"/>
        <w:rPr>
          <w:rFonts w:ascii="Times New Roman" w:hAnsi="Times New Roman"/>
          <w:lang w:val="kk-KZ"/>
        </w:rPr>
      </w:pPr>
      <w:r w:rsidRPr="001413CF">
        <w:rPr>
          <w:rFonts w:ascii="Times New Roman" w:hAnsi="Times New Roman"/>
        </w:rPr>
        <w:t xml:space="preserve">Таблица </w:t>
      </w:r>
      <w:r w:rsidR="00156D90" w:rsidRPr="001413CF">
        <w:rPr>
          <w:rFonts w:ascii="Times New Roman" w:hAnsi="Times New Roman"/>
        </w:rPr>
        <w:t>5.3</w:t>
      </w:r>
    </w:p>
    <w:p w:rsidR="001750B4" w:rsidRPr="001413CF" w:rsidRDefault="001750B4"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0"/>
        <w:gridCol w:w="1555"/>
        <w:gridCol w:w="2131"/>
        <w:gridCol w:w="1975"/>
        <w:gridCol w:w="3226"/>
      </w:tblGrid>
      <w:tr w:rsidR="0038744F" w:rsidRPr="001413CF" w:rsidTr="0038744F">
        <w:trPr>
          <w:trHeight w:val="573"/>
        </w:trPr>
        <w:tc>
          <w:tcPr>
            <w:tcW w:w="617" w:type="pct"/>
            <w:vAlign w:val="center"/>
          </w:tcPr>
          <w:p w:rsidR="0038744F" w:rsidRPr="001413CF" w:rsidRDefault="0038744F" w:rsidP="00D4325B">
            <w:pPr>
              <w:jc w:val="center"/>
              <w:outlineLvl w:val="1"/>
              <w:rPr>
                <w:rFonts w:ascii="Times New Roman" w:hAnsi="Times New Roman"/>
                <w:b/>
              </w:rPr>
            </w:pPr>
            <w:r w:rsidRPr="001413CF">
              <w:rPr>
                <w:rFonts w:ascii="Times New Roman" w:hAnsi="Times New Roman"/>
                <w:b/>
              </w:rPr>
              <w:t>Номер</w:t>
            </w:r>
          </w:p>
          <w:p w:rsidR="0038744F" w:rsidRPr="001413CF" w:rsidRDefault="0038744F" w:rsidP="00D4325B">
            <w:pPr>
              <w:jc w:val="center"/>
              <w:outlineLvl w:val="1"/>
              <w:rPr>
                <w:rFonts w:ascii="Times New Roman" w:hAnsi="Times New Roman"/>
                <w:b/>
              </w:rPr>
            </w:pPr>
            <w:r w:rsidRPr="001413CF">
              <w:rPr>
                <w:rFonts w:ascii="Times New Roman" w:hAnsi="Times New Roman"/>
                <w:b/>
              </w:rPr>
              <w:t>поста</w:t>
            </w:r>
          </w:p>
        </w:tc>
        <w:tc>
          <w:tcPr>
            <w:tcW w:w="767" w:type="pct"/>
            <w:vAlign w:val="center"/>
          </w:tcPr>
          <w:p w:rsidR="0038744F" w:rsidRPr="001413CF" w:rsidRDefault="0038744F" w:rsidP="00D4325B">
            <w:pPr>
              <w:jc w:val="center"/>
              <w:outlineLvl w:val="1"/>
              <w:rPr>
                <w:rFonts w:ascii="Times New Roman" w:hAnsi="Times New Roman"/>
                <w:b/>
              </w:rPr>
            </w:pPr>
            <w:r w:rsidRPr="001413CF">
              <w:rPr>
                <w:rFonts w:ascii="Times New Roman" w:hAnsi="Times New Roman"/>
                <w:b/>
              </w:rPr>
              <w:t>Сроки отбора</w:t>
            </w:r>
          </w:p>
        </w:tc>
        <w:tc>
          <w:tcPr>
            <w:tcW w:w="1051" w:type="pct"/>
            <w:vAlign w:val="center"/>
          </w:tcPr>
          <w:p w:rsidR="0038744F" w:rsidRPr="001413CF" w:rsidRDefault="0038744F" w:rsidP="00D4325B">
            <w:pPr>
              <w:jc w:val="center"/>
              <w:outlineLvl w:val="1"/>
              <w:rPr>
                <w:rFonts w:ascii="Times New Roman" w:hAnsi="Times New Roman"/>
                <w:b/>
              </w:rPr>
            </w:pPr>
            <w:r w:rsidRPr="001413CF">
              <w:rPr>
                <w:rFonts w:ascii="Times New Roman" w:hAnsi="Times New Roman"/>
                <w:b/>
              </w:rPr>
              <w:t>Проведение наблюдений</w:t>
            </w:r>
          </w:p>
        </w:tc>
        <w:tc>
          <w:tcPr>
            <w:tcW w:w="974" w:type="pct"/>
            <w:vAlign w:val="center"/>
          </w:tcPr>
          <w:p w:rsidR="0038744F" w:rsidRPr="001413CF" w:rsidRDefault="0038744F" w:rsidP="00D4325B">
            <w:pPr>
              <w:jc w:val="center"/>
              <w:outlineLvl w:val="1"/>
              <w:rPr>
                <w:rFonts w:ascii="Times New Roman" w:hAnsi="Times New Roman"/>
                <w:b/>
              </w:rPr>
            </w:pPr>
            <w:r w:rsidRPr="001413CF">
              <w:rPr>
                <w:rFonts w:ascii="Times New Roman" w:hAnsi="Times New Roman"/>
                <w:b/>
              </w:rPr>
              <w:t>Адрес поста</w:t>
            </w:r>
          </w:p>
        </w:tc>
        <w:tc>
          <w:tcPr>
            <w:tcW w:w="1591" w:type="pct"/>
          </w:tcPr>
          <w:p w:rsidR="0038744F" w:rsidRPr="001413CF" w:rsidRDefault="0038744F" w:rsidP="00D4325B">
            <w:pPr>
              <w:jc w:val="center"/>
              <w:outlineLvl w:val="1"/>
              <w:rPr>
                <w:rFonts w:ascii="Times New Roman" w:hAnsi="Times New Roman"/>
                <w:b/>
              </w:rPr>
            </w:pPr>
            <w:r w:rsidRPr="001413CF">
              <w:rPr>
                <w:rFonts w:ascii="Times New Roman" w:hAnsi="Times New Roman"/>
                <w:b/>
              </w:rPr>
              <w:t>Определяемые примеси</w:t>
            </w:r>
          </w:p>
        </w:tc>
      </w:tr>
      <w:tr w:rsidR="0038744F" w:rsidRPr="001413CF" w:rsidTr="0038744F">
        <w:trPr>
          <w:trHeight w:val="178"/>
        </w:trPr>
        <w:tc>
          <w:tcPr>
            <w:tcW w:w="617" w:type="pct"/>
            <w:vAlign w:val="center"/>
          </w:tcPr>
          <w:p w:rsidR="0038744F" w:rsidRPr="001413CF" w:rsidRDefault="0038744F" w:rsidP="00D4325B">
            <w:pPr>
              <w:jc w:val="center"/>
              <w:outlineLvl w:val="1"/>
              <w:rPr>
                <w:rFonts w:ascii="Times New Roman" w:hAnsi="Times New Roman"/>
              </w:rPr>
            </w:pPr>
            <w:r w:rsidRPr="001413CF">
              <w:rPr>
                <w:rFonts w:ascii="Times New Roman" w:hAnsi="Times New Roman"/>
              </w:rPr>
              <w:t>2</w:t>
            </w:r>
          </w:p>
        </w:tc>
        <w:tc>
          <w:tcPr>
            <w:tcW w:w="767" w:type="pct"/>
            <w:vMerge w:val="restart"/>
            <w:vAlign w:val="center"/>
          </w:tcPr>
          <w:p w:rsidR="0038744F" w:rsidRPr="001413CF" w:rsidRDefault="0038744F" w:rsidP="00D4325B">
            <w:pPr>
              <w:jc w:val="center"/>
              <w:outlineLvl w:val="1"/>
              <w:rPr>
                <w:rFonts w:ascii="Times New Roman" w:hAnsi="Times New Roman"/>
              </w:rPr>
            </w:pPr>
            <w:r w:rsidRPr="001413CF">
              <w:rPr>
                <w:rFonts w:ascii="Times New Roman" w:hAnsi="Times New Roman"/>
              </w:rPr>
              <w:t xml:space="preserve">3 раза </w:t>
            </w:r>
          </w:p>
          <w:p w:rsidR="0038744F" w:rsidRPr="001413CF" w:rsidRDefault="0038744F" w:rsidP="00D4325B">
            <w:pPr>
              <w:jc w:val="center"/>
              <w:outlineLvl w:val="1"/>
              <w:rPr>
                <w:rFonts w:ascii="Times New Roman" w:hAnsi="Times New Roman"/>
              </w:rPr>
            </w:pPr>
            <w:r w:rsidRPr="001413CF">
              <w:rPr>
                <w:rFonts w:ascii="Times New Roman" w:hAnsi="Times New Roman"/>
              </w:rPr>
              <w:t>в сутки</w:t>
            </w:r>
          </w:p>
        </w:tc>
        <w:tc>
          <w:tcPr>
            <w:tcW w:w="1051" w:type="pct"/>
            <w:vMerge w:val="restart"/>
            <w:vAlign w:val="center"/>
          </w:tcPr>
          <w:p w:rsidR="0038744F" w:rsidRPr="001413CF" w:rsidRDefault="0038744F" w:rsidP="00D4325B">
            <w:pPr>
              <w:jc w:val="center"/>
              <w:outlineLvl w:val="1"/>
              <w:rPr>
                <w:rFonts w:ascii="Times New Roman" w:hAnsi="Times New Roman"/>
              </w:rPr>
            </w:pPr>
            <w:r w:rsidRPr="001413CF">
              <w:rPr>
                <w:rFonts w:ascii="Times New Roman" w:hAnsi="Times New Roman"/>
              </w:rPr>
              <w:t>ручной отбор проб  (дискретные  методы)</w:t>
            </w:r>
          </w:p>
        </w:tc>
        <w:tc>
          <w:tcPr>
            <w:tcW w:w="974" w:type="pct"/>
            <w:vAlign w:val="center"/>
          </w:tcPr>
          <w:p w:rsidR="0038744F" w:rsidRPr="001413CF" w:rsidRDefault="0038744F" w:rsidP="00D4325B">
            <w:pPr>
              <w:jc w:val="center"/>
              <w:outlineLvl w:val="1"/>
              <w:rPr>
                <w:rStyle w:val="FontStyle201"/>
              </w:rPr>
            </w:pPr>
            <w:r w:rsidRPr="001413CF">
              <w:rPr>
                <w:rStyle w:val="FontStyle201"/>
                <w:i w:val="0"/>
              </w:rPr>
              <w:t>пересечение улиц Рыскулова и Глинки</w:t>
            </w:r>
          </w:p>
        </w:tc>
        <w:tc>
          <w:tcPr>
            <w:tcW w:w="1591" w:type="pct"/>
          </w:tcPr>
          <w:p w:rsidR="0038744F" w:rsidRPr="001413CF" w:rsidRDefault="0038744F" w:rsidP="00D4325B">
            <w:pPr>
              <w:outlineLvl w:val="1"/>
              <w:rPr>
                <w:rFonts w:ascii="Times New Roman" w:hAnsi="Times New Roman"/>
              </w:rPr>
            </w:pPr>
            <w:r w:rsidRPr="001413CF">
              <w:rPr>
                <w:rFonts w:ascii="Times New Roman" w:hAnsi="Times New Roman"/>
              </w:rPr>
              <w:t>взвешенные вещества, диоксид серы, оксид углерода, диоксид азота</w:t>
            </w:r>
          </w:p>
        </w:tc>
      </w:tr>
      <w:tr w:rsidR="0038744F" w:rsidRPr="001413CF" w:rsidTr="0038744F">
        <w:trPr>
          <w:trHeight w:val="116"/>
        </w:trPr>
        <w:tc>
          <w:tcPr>
            <w:tcW w:w="617" w:type="pct"/>
            <w:vAlign w:val="center"/>
          </w:tcPr>
          <w:p w:rsidR="0038744F" w:rsidRPr="001413CF" w:rsidRDefault="0038744F" w:rsidP="00D4325B">
            <w:pPr>
              <w:jc w:val="center"/>
              <w:outlineLvl w:val="1"/>
              <w:rPr>
                <w:rFonts w:ascii="Times New Roman" w:hAnsi="Times New Roman"/>
              </w:rPr>
            </w:pPr>
            <w:r w:rsidRPr="001413CF">
              <w:rPr>
                <w:rFonts w:ascii="Times New Roman" w:hAnsi="Times New Roman"/>
              </w:rPr>
              <w:t>4</w:t>
            </w:r>
          </w:p>
        </w:tc>
        <w:tc>
          <w:tcPr>
            <w:tcW w:w="767" w:type="pct"/>
            <w:vMerge/>
          </w:tcPr>
          <w:p w:rsidR="0038744F" w:rsidRPr="001413CF" w:rsidRDefault="0038744F" w:rsidP="00D4325B">
            <w:pPr>
              <w:jc w:val="center"/>
              <w:outlineLvl w:val="1"/>
              <w:rPr>
                <w:rFonts w:ascii="Times New Roman" w:hAnsi="Times New Roman"/>
              </w:rPr>
            </w:pPr>
          </w:p>
        </w:tc>
        <w:tc>
          <w:tcPr>
            <w:tcW w:w="1051" w:type="pct"/>
            <w:vMerge/>
          </w:tcPr>
          <w:p w:rsidR="0038744F" w:rsidRPr="001413CF" w:rsidRDefault="0038744F" w:rsidP="00D4325B">
            <w:pPr>
              <w:jc w:val="center"/>
              <w:outlineLvl w:val="1"/>
              <w:rPr>
                <w:rFonts w:ascii="Times New Roman" w:hAnsi="Times New Roman"/>
              </w:rPr>
            </w:pPr>
          </w:p>
        </w:tc>
        <w:tc>
          <w:tcPr>
            <w:tcW w:w="974" w:type="pct"/>
          </w:tcPr>
          <w:p w:rsidR="0038744F" w:rsidRPr="001413CF" w:rsidRDefault="0038744F" w:rsidP="00D4325B">
            <w:pPr>
              <w:jc w:val="center"/>
              <w:outlineLvl w:val="1"/>
              <w:rPr>
                <w:rFonts w:ascii="Times New Roman" w:hAnsi="Times New Roman"/>
                <w:i/>
              </w:rPr>
            </w:pPr>
            <w:r w:rsidRPr="001413CF">
              <w:rPr>
                <w:rStyle w:val="FontStyle201"/>
                <w:i w:val="0"/>
              </w:rPr>
              <w:t>343 квартал (район детского сада)</w:t>
            </w:r>
          </w:p>
        </w:tc>
        <w:tc>
          <w:tcPr>
            <w:tcW w:w="1591" w:type="pct"/>
          </w:tcPr>
          <w:p w:rsidR="0038744F" w:rsidRPr="001413CF" w:rsidRDefault="0038744F" w:rsidP="00D4325B">
            <w:pPr>
              <w:outlineLvl w:val="1"/>
              <w:rPr>
                <w:rFonts w:ascii="Times New Roman" w:hAnsi="Times New Roman"/>
              </w:rPr>
            </w:pPr>
            <w:r w:rsidRPr="001413CF">
              <w:rPr>
                <w:rFonts w:ascii="Times New Roman" w:hAnsi="Times New Roman"/>
              </w:rPr>
              <w:t>взвешенные вещества, диоксид серы, оксид углерода, диоксид азота, фенол</w:t>
            </w:r>
          </w:p>
        </w:tc>
      </w:tr>
      <w:tr w:rsidR="0038744F" w:rsidRPr="001413CF" w:rsidTr="0038744F">
        <w:trPr>
          <w:trHeight w:val="153"/>
        </w:trPr>
        <w:tc>
          <w:tcPr>
            <w:tcW w:w="617" w:type="pct"/>
            <w:vAlign w:val="center"/>
          </w:tcPr>
          <w:p w:rsidR="0038744F" w:rsidRPr="001413CF" w:rsidRDefault="0038744F" w:rsidP="00D4325B">
            <w:pPr>
              <w:jc w:val="center"/>
              <w:outlineLvl w:val="1"/>
              <w:rPr>
                <w:rFonts w:ascii="Times New Roman" w:hAnsi="Times New Roman"/>
              </w:rPr>
            </w:pPr>
            <w:r w:rsidRPr="001413CF">
              <w:rPr>
                <w:rFonts w:ascii="Times New Roman" w:hAnsi="Times New Roman"/>
              </w:rPr>
              <w:t>1</w:t>
            </w:r>
          </w:p>
        </w:tc>
        <w:tc>
          <w:tcPr>
            <w:tcW w:w="767" w:type="pct"/>
            <w:vMerge w:val="restart"/>
            <w:vAlign w:val="center"/>
          </w:tcPr>
          <w:p w:rsidR="0038744F" w:rsidRPr="001413CF" w:rsidRDefault="0038744F" w:rsidP="00D4325B">
            <w:pPr>
              <w:jc w:val="center"/>
              <w:outlineLvl w:val="1"/>
              <w:rPr>
                <w:rFonts w:ascii="Times New Roman" w:hAnsi="Times New Roman"/>
              </w:rPr>
            </w:pPr>
            <w:r w:rsidRPr="001413CF">
              <w:rPr>
                <w:rFonts w:ascii="Times New Roman" w:hAnsi="Times New Roman"/>
              </w:rPr>
              <w:t>каждые 20 минут</w:t>
            </w:r>
          </w:p>
        </w:tc>
        <w:tc>
          <w:tcPr>
            <w:tcW w:w="1051" w:type="pct"/>
            <w:vMerge w:val="restart"/>
            <w:vAlign w:val="center"/>
          </w:tcPr>
          <w:p w:rsidR="0038744F" w:rsidRPr="001413CF" w:rsidRDefault="0038744F" w:rsidP="00D4325B">
            <w:pPr>
              <w:jc w:val="center"/>
              <w:rPr>
                <w:rFonts w:ascii="Times New Roman" w:hAnsi="Times New Roman"/>
              </w:rPr>
            </w:pPr>
            <w:r w:rsidRPr="001413CF">
              <w:rPr>
                <w:rFonts w:ascii="Times New Roman" w:hAnsi="Times New Roman"/>
              </w:rPr>
              <w:t>в непрерывном режиме</w:t>
            </w:r>
          </w:p>
        </w:tc>
        <w:tc>
          <w:tcPr>
            <w:tcW w:w="974" w:type="pct"/>
            <w:vAlign w:val="center"/>
          </w:tcPr>
          <w:p w:rsidR="0038744F" w:rsidRPr="001413CF" w:rsidRDefault="0038744F" w:rsidP="00D4325B">
            <w:pPr>
              <w:jc w:val="center"/>
              <w:outlineLvl w:val="1"/>
              <w:rPr>
                <w:rStyle w:val="FontStyle201"/>
              </w:rPr>
            </w:pPr>
            <w:r w:rsidRPr="001413CF">
              <w:rPr>
                <w:rStyle w:val="FontStyle201"/>
                <w:i w:val="0"/>
              </w:rPr>
              <w:t xml:space="preserve">ул. Найманбаева, </w:t>
            </w:r>
            <w:r w:rsidRPr="001413CF">
              <w:rPr>
                <w:rStyle w:val="FontStyle201"/>
                <w:i w:val="0"/>
              </w:rPr>
              <w:lastRenderedPageBreak/>
              <w:t>189</w:t>
            </w:r>
          </w:p>
        </w:tc>
        <w:tc>
          <w:tcPr>
            <w:tcW w:w="1591" w:type="pct"/>
          </w:tcPr>
          <w:p w:rsidR="0038744F" w:rsidRPr="001413CF" w:rsidRDefault="0038744F" w:rsidP="00D4325B">
            <w:pPr>
              <w:outlineLvl w:val="1"/>
              <w:rPr>
                <w:rFonts w:ascii="Times New Roman" w:hAnsi="Times New Roman"/>
              </w:rPr>
            </w:pPr>
            <w:r w:rsidRPr="001413CF">
              <w:rPr>
                <w:rFonts w:ascii="Times New Roman" w:hAnsi="Times New Roman"/>
              </w:rPr>
              <w:lastRenderedPageBreak/>
              <w:t xml:space="preserve">оксид углерода, диоксид и оксид азота, сумма </w:t>
            </w:r>
            <w:r w:rsidRPr="001413CF">
              <w:rPr>
                <w:rFonts w:ascii="Times New Roman" w:hAnsi="Times New Roman"/>
              </w:rPr>
              <w:lastRenderedPageBreak/>
              <w:t>углеводородов, метан</w:t>
            </w:r>
          </w:p>
        </w:tc>
      </w:tr>
      <w:tr w:rsidR="0038744F" w:rsidRPr="001413CF" w:rsidTr="0038744F">
        <w:trPr>
          <w:trHeight w:val="153"/>
        </w:trPr>
        <w:tc>
          <w:tcPr>
            <w:tcW w:w="617" w:type="pct"/>
            <w:vAlign w:val="center"/>
          </w:tcPr>
          <w:p w:rsidR="0038744F" w:rsidRPr="001413CF" w:rsidRDefault="0038744F" w:rsidP="00D4325B">
            <w:pPr>
              <w:jc w:val="center"/>
              <w:outlineLvl w:val="1"/>
              <w:rPr>
                <w:rFonts w:ascii="Times New Roman" w:hAnsi="Times New Roman"/>
              </w:rPr>
            </w:pPr>
            <w:r w:rsidRPr="001413CF">
              <w:rPr>
                <w:rFonts w:ascii="Times New Roman" w:hAnsi="Times New Roman"/>
              </w:rPr>
              <w:lastRenderedPageBreak/>
              <w:t>3</w:t>
            </w:r>
          </w:p>
        </w:tc>
        <w:tc>
          <w:tcPr>
            <w:tcW w:w="767" w:type="pct"/>
            <w:vMerge/>
            <w:vAlign w:val="center"/>
          </w:tcPr>
          <w:p w:rsidR="0038744F" w:rsidRPr="001413CF" w:rsidRDefault="0038744F" w:rsidP="00D4325B">
            <w:pPr>
              <w:jc w:val="center"/>
              <w:outlineLvl w:val="1"/>
              <w:rPr>
                <w:rFonts w:ascii="Times New Roman" w:hAnsi="Times New Roman"/>
              </w:rPr>
            </w:pPr>
          </w:p>
        </w:tc>
        <w:tc>
          <w:tcPr>
            <w:tcW w:w="1051" w:type="pct"/>
            <w:vMerge/>
            <w:vAlign w:val="center"/>
          </w:tcPr>
          <w:p w:rsidR="0038744F" w:rsidRPr="001413CF" w:rsidRDefault="0038744F" w:rsidP="00D4325B">
            <w:pPr>
              <w:jc w:val="center"/>
              <w:rPr>
                <w:rFonts w:ascii="Times New Roman" w:hAnsi="Times New Roman"/>
              </w:rPr>
            </w:pPr>
          </w:p>
        </w:tc>
        <w:tc>
          <w:tcPr>
            <w:tcW w:w="974" w:type="pct"/>
            <w:vAlign w:val="center"/>
          </w:tcPr>
          <w:p w:rsidR="0038744F" w:rsidRPr="001413CF" w:rsidRDefault="0038744F" w:rsidP="00D4325B">
            <w:pPr>
              <w:jc w:val="center"/>
              <w:outlineLvl w:val="1"/>
              <w:rPr>
                <w:rStyle w:val="FontStyle201"/>
                <w:i w:val="0"/>
              </w:rPr>
            </w:pPr>
            <w:r w:rsidRPr="001413CF">
              <w:rPr>
                <w:rStyle w:val="FontStyle201"/>
                <w:i w:val="0"/>
              </w:rPr>
              <w:t>ул. Аэрологическая станция, 1</w:t>
            </w:r>
          </w:p>
        </w:tc>
        <w:tc>
          <w:tcPr>
            <w:tcW w:w="1591" w:type="pct"/>
          </w:tcPr>
          <w:p w:rsidR="0038744F" w:rsidRPr="001413CF" w:rsidRDefault="000507DD" w:rsidP="00D4325B">
            <w:pPr>
              <w:outlineLvl w:val="1"/>
              <w:rPr>
                <w:rFonts w:ascii="Times New Roman" w:hAnsi="Times New Roman"/>
              </w:rPr>
            </w:pPr>
            <w:r w:rsidRPr="001413CF">
              <w:rPr>
                <w:rFonts w:ascii="Times New Roman" w:hAnsi="Times New Roman"/>
              </w:rPr>
              <w:t xml:space="preserve">Оксид углерода, диоксид и оксид азота, озон, аммиак, </w:t>
            </w:r>
            <w:r w:rsidR="0038744F" w:rsidRPr="001413CF">
              <w:rPr>
                <w:rFonts w:ascii="Times New Roman" w:hAnsi="Times New Roman"/>
              </w:rPr>
              <w:t>сумма углеводородов, метан</w:t>
            </w:r>
          </w:p>
        </w:tc>
      </w:tr>
    </w:tbl>
    <w:p w:rsidR="00715D70" w:rsidRPr="001413CF" w:rsidRDefault="00715D70" w:rsidP="00D4325B">
      <w:pPr>
        <w:jc w:val="center"/>
        <w:rPr>
          <w:rFonts w:ascii="Times New Roman" w:hAnsi="Times New Roman"/>
          <w:b/>
        </w:rPr>
      </w:pPr>
    </w:p>
    <w:p w:rsidR="00C10C2F" w:rsidRPr="001413CF" w:rsidRDefault="00FB3922" w:rsidP="00D4325B">
      <w:pPr>
        <w:ind w:right="-375"/>
        <w:jc w:val="center"/>
        <w:rPr>
          <w:rFonts w:ascii="Times New Roman" w:hAnsi="Times New Roman"/>
          <w:lang w:val="kk-KZ"/>
        </w:rPr>
      </w:pPr>
      <w:r w:rsidRPr="001413CF">
        <w:rPr>
          <w:rFonts w:ascii="Times New Roman" w:hAnsi="Times New Roman"/>
          <w:b/>
          <w:noProof/>
          <w:lang w:eastAsia="ru-RU" w:bidi="ar-SA"/>
        </w:rPr>
        <w:drawing>
          <wp:inline distT="0" distB="0" distL="0" distR="0">
            <wp:extent cx="6291580" cy="2447925"/>
            <wp:effectExtent l="19050" t="0" r="0" b="0"/>
            <wp:docPr id="29" name="Рисунок 13" descr="C:\Users\ww\Desktop\На бюллетень\Сем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w\Desktop\На бюллетень\Семей.jpg"/>
                    <pic:cNvPicPr>
                      <a:picLocks noChangeAspect="1" noChangeArrowheads="1"/>
                    </pic:cNvPicPr>
                  </pic:nvPicPr>
                  <pic:blipFill>
                    <a:blip r:embed="rId53" cstate="print"/>
                    <a:srcRect/>
                    <a:stretch>
                      <a:fillRect/>
                    </a:stretch>
                  </pic:blipFill>
                  <pic:spPr bwMode="auto">
                    <a:xfrm>
                      <a:off x="0" y="0"/>
                      <a:ext cx="6291580" cy="2447925"/>
                    </a:xfrm>
                    <a:prstGeom prst="rect">
                      <a:avLst/>
                    </a:prstGeom>
                    <a:noFill/>
                    <a:ln w="9525">
                      <a:noFill/>
                      <a:miter lim="800000"/>
                      <a:headEnd/>
                      <a:tailEnd/>
                    </a:ln>
                  </pic:spPr>
                </pic:pic>
              </a:graphicData>
            </a:graphic>
          </wp:inline>
        </w:drawing>
      </w:r>
    </w:p>
    <w:p w:rsidR="00FB3922" w:rsidRPr="001413CF" w:rsidRDefault="00FB3922" w:rsidP="00D4325B">
      <w:pPr>
        <w:ind w:right="-375"/>
        <w:jc w:val="center"/>
        <w:rPr>
          <w:rFonts w:ascii="Times New Roman" w:hAnsi="Times New Roman"/>
        </w:rPr>
      </w:pPr>
      <w:r w:rsidRPr="001413CF">
        <w:rPr>
          <w:rFonts w:ascii="Times New Roman" w:hAnsi="Times New Roman"/>
        </w:rPr>
        <w:t>Рис.5.3 Схема расположения стационарной сети наблюдений</w:t>
      </w:r>
    </w:p>
    <w:p w:rsidR="00FB3922" w:rsidRPr="001413CF" w:rsidRDefault="00FB3922" w:rsidP="00D4325B">
      <w:pPr>
        <w:ind w:right="-375"/>
        <w:jc w:val="center"/>
        <w:rPr>
          <w:rFonts w:ascii="Times New Roman" w:hAnsi="Times New Roman"/>
        </w:rPr>
      </w:pPr>
      <w:r w:rsidRPr="001413CF">
        <w:rPr>
          <w:rFonts w:ascii="Times New Roman" w:hAnsi="Times New Roman"/>
        </w:rPr>
        <w:t>за загрязнением атмосферного воздуха города Семей</w:t>
      </w:r>
    </w:p>
    <w:p w:rsidR="000507DD" w:rsidRPr="001413CF" w:rsidRDefault="000507DD" w:rsidP="00D4325B">
      <w:pPr>
        <w:ind w:right="-375"/>
        <w:jc w:val="center"/>
        <w:rPr>
          <w:rFonts w:ascii="Times New Roman" w:hAnsi="Times New Roman"/>
        </w:rPr>
      </w:pPr>
    </w:p>
    <w:p w:rsidR="003B6D1E" w:rsidRPr="001413CF" w:rsidRDefault="007B4317" w:rsidP="00D4325B">
      <w:pPr>
        <w:ind w:firstLine="709"/>
        <w:jc w:val="both"/>
        <w:rPr>
          <w:rFonts w:ascii="Times New Roman" w:hAnsi="Times New Roman"/>
          <w:sz w:val="28"/>
          <w:szCs w:val="28"/>
        </w:rPr>
      </w:pPr>
      <w:r w:rsidRPr="001413CF">
        <w:rPr>
          <w:rFonts w:ascii="Times New Roman" w:hAnsi="Times New Roman"/>
          <w:b/>
          <w:i/>
          <w:sz w:val="28"/>
          <w:szCs w:val="28"/>
        </w:rPr>
        <w:t>Общая оценка загрязнения атмосферы.</w:t>
      </w:r>
      <w:r w:rsidR="00F1256A" w:rsidRPr="001413CF">
        <w:rPr>
          <w:rFonts w:ascii="Times New Roman" w:hAnsi="Times New Roman"/>
          <w:sz w:val="28"/>
          <w:szCs w:val="28"/>
        </w:rPr>
        <w:t>П</w:t>
      </w:r>
      <w:r w:rsidRPr="001413CF">
        <w:rPr>
          <w:rFonts w:ascii="Times New Roman" w:hAnsi="Times New Roman"/>
          <w:sz w:val="28"/>
          <w:szCs w:val="28"/>
        </w:rPr>
        <w:t>о данным стаци</w:t>
      </w:r>
      <w:r w:rsidR="003166DC" w:rsidRPr="001413CF">
        <w:rPr>
          <w:rFonts w:ascii="Times New Roman" w:hAnsi="Times New Roman"/>
          <w:sz w:val="28"/>
          <w:szCs w:val="28"/>
        </w:rPr>
        <w:t>онарной сети наблюдений (рис.5.3</w:t>
      </w:r>
      <w:r w:rsidRPr="001413CF">
        <w:rPr>
          <w:rFonts w:ascii="Times New Roman" w:hAnsi="Times New Roman"/>
          <w:sz w:val="28"/>
          <w:szCs w:val="28"/>
        </w:rPr>
        <w:t xml:space="preserve">) атмосферный воздух города </w:t>
      </w:r>
      <w:r w:rsidR="00C311B4" w:rsidRPr="001413CF">
        <w:rPr>
          <w:rFonts w:ascii="Times New Roman" w:hAnsi="Times New Roman"/>
          <w:sz w:val="28"/>
          <w:szCs w:val="28"/>
        </w:rPr>
        <w:t>характеризуется</w:t>
      </w:r>
      <w:r w:rsidR="00C311B4" w:rsidRPr="001413CF">
        <w:rPr>
          <w:rFonts w:ascii="Times New Roman" w:hAnsi="Times New Roman"/>
          <w:b/>
          <w:i/>
          <w:sz w:val="28"/>
          <w:szCs w:val="28"/>
          <w:lang w:val="kk-KZ"/>
        </w:rPr>
        <w:t>повышенным</w:t>
      </w:r>
      <w:r w:rsidR="00C311B4" w:rsidRPr="001413CF">
        <w:rPr>
          <w:rFonts w:ascii="Times New Roman" w:hAnsi="Times New Roman"/>
          <w:b/>
          <w:i/>
          <w:sz w:val="28"/>
          <w:szCs w:val="28"/>
        </w:rPr>
        <w:t xml:space="preserve"> уровнем загрязнения</w:t>
      </w:r>
      <w:r w:rsidR="00C311B4" w:rsidRPr="001413CF">
        <w:rPr>
          <w:rFonts w:ascii="Times New Roman" w:hAnsi="Times New Roman"/>
          <w:sz w:val="28"/>
          <w:szCs w:val="28"/>
        </w:rPr>
        <w:t xml:space="preserve">,он определялся значением НП равным </w:t>
      </w:r>
      <w:r w:rsidR="00EC4B33" w:rsidRPr="001413CF">
        <w:rPr>
          <w:rFonts w:ascii="Times New Roman" w:hAnsi="Times New Roman"/>
          <w:sz w:val="28"/>
          <w:szCs w:val="28"/>
          <w:lang w:val="kk-KZ"/>
        </w:rPr>
        <w:t xml:space="preserve">1% (низкий уровень), значение СИ = 2 (повышенный </w:t>
      </w:r>
      <w:r w:rsidR="00C311B4" w:rsidRPr="001413CF">
        <w:rPr>
          <w:rFonts w:ascii="Times New Roman" w:hAnsi="Times New Roman"/>
          <w:sz w:val="28"/>
          <w:szCs w:val="28"/>
          <w:lang w:val="kk-KZ"/>
        </w:rPr>
        <w:t>уровень)</w:t>
      </w:r>
      <w:r w:rsidR="001810A0" w:rsidRPr="001413CF">
        <w:rPr>
          <w:rFonts w:ascii="Times New Roman" w:hAnsi="Times New Roman"/>
          <w:sz w:val="28"/>
          <w:szCs w:val="28"/>
          <w:lang w:val="kk-KZ"/>
        </w:rPr>
        <w:t>(</w:t>
      </w:r>
      <w:r w:rsidR="001810A0" w:rsidRPr="001413CF">
        <w:rPr>
          <w:rFonts w:ascii="Times New Roman" w:hAnsi="Times New Roman"/>
          <w:sz w:val="28"/>
          <w:szCs w:val="28"/>
        </w:rPr>
        <w:t xml:space="preserve">рис. 1, 2). </w:t>
      </w:r>
      <w:r w:rsidR="00902F10" w:rsidRPr="001413CF">
        <w:rPr>
          <w:rFonts w:ascii="Times New Roman" w:hAnsi="Times New Roman"/>
          <w:sz w:val="28"/>
          <w:szCs w:val="28"/>
        </w:rPr>
        <w:t>Воздух города более всего з</w:t>
      </w:r>
      <w:r w:rsidR="00C833DE" w:rsidRPr="001413CF">
        <w:rPr>
          <w:rFonts w:ascii="Times New Roman" w:hAnsi="Times New Roman"/>
          <w:sz w:val="28"/>
          <w:szCs w:val="28"/>
        </w:rPr>
        <w:t xml:space="preserve">агрязнен </w:t>
      </w:r>
      <w:r w:rsidR="000507DD" w:rsidRPr="001413CF">
        <w:rPr>
          <w:rFonts w:ascii="Times New Roman" w:hAnsi="Times New Roman"/>
          <w:b/>
          <w:sz w:val="28"/>
          <w:szCs w:val="28"/>
          <w:lang w:val="kk-KZ"/>
        </w:rPr>
        <w:t xml:space="preserve">диоксидом азота </w:t>
      </w:r>
      <w:r w:rsidR="00C35CBC" w:rsidRPr="001413CF">
        <w:rPr>
          <w:rFonts w:ascii="Times New Roman" w:hAnsi="Times New Roman"/>
          <w:sz w:val="28"/>
          <w:szCs w:val="28"/>
          <w:lang w:val="kk-KZ"/>
        </w:rPr>
        <w:t>(</w:t>
      </w:r>
      <w:r w:rsidR="000507DD" w:rsidRPr="001413CF">
        <w:rPr>
          <w:rFonts w:ascii="Times New Roman" w:hAnsi="Times New Roman"/>
          <w:sz w:val="28"/>
          <w:szCs w:val="28"/>
          <w:lang w:val="kk-KZ"/>
        </w:rPr>
        <w:t>в районе №3</w:t>
      </w:r>
      <w:r w:rsidR="001810A0" w:rsidRPr="001413CF">
        <w:rPr>
          <w:rFonts w:ascii="Times New Roman" w:hAnsi="Times New Roman"/>
          <w:sz w:val="28"/>
          <w:szCs w:val="28"/>
          <w:lang w:val="kk-KZ"/>
        </w:rPr>
        <w:t xml:space="preserve"> поста</w:t>
      </w:r>
      <w:r w:rsidR="003B6D1E" w:rsidRPr="001413CF">
        <w:rPr>
          <w:rFonts w:ascii="Times New Roman" w:hAnsi="Times New Roman"/>
          <w:sz w:val="28"/>
          <w:szCs w:val="28"/>
        </w:rPr>
        <w:t>).</w:t>
      </w:r>
    </w:p>
    <w:p w:rsidR="0049738B" w:rsidRPr="001413CF" w:rsidRDefault="008660C0" w:rsidP="00D4325B">
      <w:pPr>
        <w:tabs>
          <w:tab w:val="left" w:pos="5529"/>
        </w:tabs>
        <w:ind w:firstLine="709"/>
        <w:jc w:val="both"/>
        <w:rPr>
          <w:rFonts w:ascii="Times New Roman" w:hAnsi="Times New Roman"/>
          <w:sz w:val="28"/>
          <w:szCs w:val="28"/>
        </w:rPr>
      </w:pPr>
      <w:r w:rsidRPr="001413CF">
        <w:rPr>
          <w:rFonts w:ascii="Times New Roman" w:hAnsi="Times New Roman"/>
          <w:sz w:val="28"/>
          <w:szCs w:val="28"/>
        </w:rPr>
        <w:t>В целом по городу с</w:t>
      </w:r>
      <w:r w:rsidR="00CB2D7C" w:rsidRPr="001413CF">
        <w:rPr>
          <w:rFonts w:ascii="Times New Roman" w:hAnsi="Times New Roman"/>
          <w:sz w:val="28"/>
          <w:szCs w:val="28"/>
        </w:rPr>
        <w:t xml:space="preserve">реднемесячные концентрации </w:t>
      </w:r>
      <w:r w:rsidRPr="001413CF">
        <w:rPr>
          <w:rFonts w:ascii="Times New Roman" w:hAnsi="Times New Roman"/>
          <w:sz w:val="28"/>
          <w:szCs w:val="28"/>
        </w:rPr>
        <w:t>загрязняющих веществ – не превышали ПДК.</w:t>
      </w:r>
    </w:p>
    <w:p w:rsidR="008660C0" w:rsidRPr="001413CF" w:rsidRDefault="008660C0" w:rsidP="00D4325B">
      <w:pPr>
        <w:tabs>
          <w:tab w:val="left" w:pos="5529"/>
        </w:tabs>
        <w:ind w:firstLine="709"/>
        <w:jc w:val="both"/>
        <w:rPr>
          <w:rFonts w:ascii="Times New Roman" w:hAnsi="Times New Roman"/>
          <w:sz w:val="28"/>
          <w:szCs w:val="28"/>
        </w:rPr>
      </w:pPr>
      <w:r w:rsidRPr="001413CF">
        <w:rPr>
          <w:rFonts w:ascii="Times New Roman" w:hAnsi="Times New Roman"/>
          <w:sz w:val="28"/>
          <w:szCs w:val="28"/>
        </w:rPr>
        <w:t xml:space="preserve">Число случаев превышения более 1 </w:t>
      </w:r>
      <w:r w:rsidR="008429C6" w:rsidRPr="001413CF">
        <w:rPr>
          <w:rFonts w:ascii="Times New Roman" w:hAnsi="Times New Roman"/>
          <w:sz w:val="28"/>
          <w:szCs w:val="28"/>
        </w:rPr>
        <w:t>ПДК</w:t>
      </w:r>
      <w:r w:rsidR="008429C6" w:rsidRPr="001413CF">
        <w:rPr>
          <w:rFonts w:ascii="Times New Roman" w:hAnsi="Times New Roman"/>
          <w:sz w:val="28"/>
          <w:szCs w:val="28"/>
          <w:vertAlign w:val="subscript"/>
        </w:rPr>
        <w:t>м.р</w:t>
      </w:r>
      <w:r w:rsidR="00D866B2" w:rsidRPr="001413CF">
        <w:rPr>
          <w:rFonts w:ascii="Times New Roman" w:hAnsi="Times New Roman"/>
          <w:sz w:val="28"/>
          <w:szCs w:val="28"/>
        </w:rPr>
        <w:t>зафиксирован</w:t>
      </w:r>
      <w:r w:rsidR="000507DD" w:rsidRPr="001413CF">
        <w:rPr>
          <w:rFonts w:ascii="Times New Roman" w:hAnsi="Times New Roman"/>
          <w:sz w:val="28"/>
          <w:szCs w:val="28"/>
        </w:rPr>
        <w:t>о</w:t>
      </w:r>
      <w:r w:rsidR="00462225" w:rsidRPr="001413CF">
        <w:rPr>
          <w:rFonts w:ascii="Times New Roman" w:hAnsi="Times New Roman"/>
          <w:sz w:val="28"/>
          <w:szCs w:val="28"/>
        </w:rPr>
        <w:t>по</w:t>
      </w:r>
      <w:r w:rsidR="00EC4B33" w:rsidRPr="001413CF">
        <w:rPr>
          <w:rFonts w:ascii="Times New Roman" w:hAnsi="Times New Roman"/>
          <w:sz w:val="28"/>
          <w:szCs w:val="28"/>
        </w:rPr>
        <w:t xml:space="preserve"> оксиду углерода – 1, диоксиду азота – 4, оксиду азота – 2</w:t>
      </w:r>
      <w:r w:rsidR="000507DD" w:rsidRPr="001413CF">
        <w:rPr>
          <w:rFonts w:ascii="Times New Roman" w:hAnsi="Times New Roman"/>
          <w:sz w:val="28"/>
          <w:szCs w:val="28"/>
        </w:rPr>
        <w:t>,</w:t>
      </w:r>
      <w:r w:rsidR="00462225" w:rsidRPr="001413CF">
        <w:rPr>
          <w:rFonts w:ascii="Times New Roman" w:hAnsi="Times New Roman"/>
          <w:sz w:val="28"/>
          <w:szCs w:val="28"/>
        </w:rPr>
        <w:t xml:space="preserve"> фенолу -  </w:t>
      </w:r>
      <w:r w:rsidR="00EC4B33" w:rsidRPr="001413CF">
        <w:rPr>
          <w:rFonts w:ascii="Times New Roman" w:hAnsi="Times New Roman"/>
          <w:sz w:val="28"/>
          <w:szCs w:val="28"/>
        </w:rPr>
        <w:t>1</w:t>
      </w:r>
      <w:r w:rsidR="00462225" w:rsidRPr="001413CF">
        <w:rPr>
          <w:rFonts w:ascii="Times New Roman" w:hAnsi="Times New Roman"/>
          <w:sz w:val="28"/>
          <w:szCs w:val="28"/>
        </w:rPr>
        <w:t xml:space="preserve"> случа</w:t>
      </w:r>
      <w:r w:rsidR="00EC4B33" w:rsidRPr="001413CF">
        <w:rPr>
          <w:rFonts w:ascii="Times New Roman" w:hAnsi="Times New Roman"/>
          <w:sz w:val="28"/>
          <w:szCs w:val="28"/>
        </w:rPr>
        <w:t>й</w:t>
      </w:r>
      <w:r w:rsidR="000739D5" w:rsidRPr="001413CF">
        <w:rPr>
          <w:rFonts w:ascii="Times New Roman" w:hAnsi="Times New Roman"/>
          <w:sz w:val="28"/>
          <w:szCs w:val="28"/>
        </w:rPr>
        <w:t xml:space="preserve">(таблица </w:t>
      </w:r>
      <w:r w:rsidR="003B1A0B" w:rsidRPr="001413CF">
        <w:rPr>
          <w:rFonts w:ascii="Times New Roman" w:hAnsi="Times New Roman"/>
          <w:sz w:val="28"/>
          <w:szCs w:val="28"/>
        </w:rPr>
        <w:t>1</w:t>
      </w:r>
      <w:r w:rsidRPr="001413CF">
        <w:rPr>
          <w:rFonts w:ascii="Times New Roman" w:hAnsi="Times New Roman"/>
          <w:sz w:val="28"/>
          <w:szCs w:val="28"/>
        </w:rPr>
        <w:t>).</w:t>
      </w:r>
    </w:p>
    <w:p w:rsidR="007D715F" w:rsidRPr="001413CF" w:rsidRDefault="007D715F" w:rsidP="00D4325B">
      <w:pPr>
        <w:tabs>
          <w:tab w:val="left" w:pos="8102"/>
          <w:tab w:val="right" w:pos="9637"/>
        </w:tabs>
        <w:rPr>
          <w:rFonts w:ascii="Times New Roman" w:hAnsi="Times New Roman"/>
          <w:sz w:val="28"/>
          <w:szCs w:val="28"/>
        </w:rPr>
      </w:pPr>
    </w:p>
    <w:p w:rsidR="00135906" w:rsidRPr="001413CF" w:rsidRDefault="00135906" w:rsidP="00D4325B">
      <w:pPr>
        <w:numPr>
          <w:ilvl w:val="1"/>
          <w:numId w:val="7"/>
        </w:numPr>
        <w:ind w:left="0" w:firstLine="0"/>
        <w:jc w:val="center"/>
        <w:rPr>
          <w:rFonts w:ascii="Times New Roman" w:hAnsi="Times New Roman"/>
          <w:b/>
          <w:sz w:val="28"/>
          <w:szCs w:val="28"/>
        </w:rPr>
      </w:pPr>
      <w:r w:rsidRPr="001413CF">
        <w:rPr>
          <w:rFonts w:ascii="Times New Roman" w:hAnsi="Times New Roman"/>
          <w:b/>
          <w:sz w:val="28"/>
          <w:szCs w:val="28"/>
        </w:rPr>
        <w:t>Состояние загрязнения атмосферного воздуха по поселку Глубокое</w:t>
      </w:r>
    </w:p>
    <w:p w:rsidR="00422699" w:rsidRPr="001413CF" w:rsidRDefault="00422699" w:rsidP="00D4325B">
      <w:pPr>
        <w:ind w:firstLine="709"/>
        <w:jc w:val="both"/>
        <w:rPr>
          <w:rFonts w:ascii="Times New Roman" w:hAnsi="Times New Roman"/>
          <w:b/>
          <w:sz w:val="20"/>
          <w:szCs w:val="20"/>
        </w:rPr>
      </w:pPr>
    </w:p>
    <w:p w:rsidR="00F04715" w:rsidRPr="001413CF" w:rsidRDefault="001750B4" w:rsidP="00D4325B">
      <w:pPr>
        <w:pStyle w:val="Style100"/>
        <w:widowControl/>
        <w:spacing w:line="0" w:lineRule="atLeast"/>
        <w:ind w:firstLine="708"/>
        <w:rPr>
          <w:rStyle w:val="FontStyle201"/>
          <w:sz w:val="28"/>
          <w:szCs w:val="28"/>
          <w:lang w:val="kk-KZ"/>
        </w:rPr>
      </w:pPr>
      <w:r w:rsidRPr="001413CF">
        <w:rPr>
          <w:rStyle w:val="FontStyle204"/>
          <w:sz w:val="28"/>
          <w:szCs w:val="28"/>
        </w:rPr>
        <w:t xml:space="preserve">Наблюдения за состоянием атмосферного воздуха велись на </w:t>
      </w:r>
      <w:r w:rsidR="00AB6EE1" w:rsidRPr="001413CF">
        <w:rPr>
          <w:rStyle w:val="FontStyle204"/>
          <w:sz w:val="28"/>
          <w:szCs w:val="28"/>
        </w:rPr>
        <w:t>2</w:t>
      </w:r>
      <w:r w:rsidRPr="001413CF">
        <w:rPr>
          <w:rStyle w:val="FontStyle204"/>
          <w:sz w:val="28"/>
          <w:szCs w:val="28"/>
        </w:rPr>
        <w:t xml:space="preserve"> стационарн</w:t>
      </w:r>
      <w:r w:rsidR="00AB6EE1" w:rsidRPr="001413CF">
        <w:rPr>
          <w:rStyle w:val="FontStyle204"/>
          <w:sz w:val="28"/>
          <w:szCs w:val="28"/>
        </w:rPr>
        <w:t>ых</w:t>
      </w:r>
      <w:r w:rsidRPr="001413CF">
        <w:rPr>
          <w:rStyle w:val="FontStyle204"/>
          <w:sz w:val="28"/>
          <w:szCs w:val="28"/>
        </w:rPr>
        <w:t xml:space="preserve"> пост</w:t>
      </w:r>
      <w:r w:rsidR="00AB6EE1" w:rsidRPr="001413CF">
        <w:rPr>
          <w:rStyle w:val="FontStyle204"/>
          <w:sz w:val="28"/>
          <w:szCs w:val="28"/>
        </w:rPr>
        <w:t xml:space="preserve">ах </w:t>
      </w:r>
      <w:r w:rsidRPr="001413CF">
        <w:rPr>
          <w:rFonts w:ascii="Times New Roman" w:hAnsi="Times New Roman"/>
          <w:sz w:val="28"/>
          <w:szCs w:val="28"/>
        </w:rPr>
        <w:t>(</w:t>
      </w:r>
      <w:r w:rsidR="00540704" w:rsidRPr="001413CF">
        <w:rPr>
          <w:rFonts w:ascii="Times New Roman" w:hAnsi="Times New Roman"/>
          <w:sz w:val="28"/>
          <w:szCs w:val="28"/>
        </w:rPr>
        <w:t>р</w:t>
      </w:r>
      <w:r w:rsidR="00D609E1" w:rsidRPr="001413CF">
        <w:rPr>
          <w:rFonts w:ascii="Times New Roman" w:hAnsi="Times New Roman"/>
          <w:sz w:val="28"/>
          <w:szCs w:val="28"/>
        </w:rPr>
        <w:t>ис. 5.4</w:t>
      </w:r>
      <w:r w:rsidRPr="001413CF">
        <w:rPr>
          <w:rFonts w:ascii="Times New Roman" w:hAnsi="Times New Roman"/>
          <w:sz w:val="28"/>
          <w:szCs w:val="28"/>
        </w:rPr>
        <w:t xml:space="preserve">, таблица </w:t>
      </w:r>
      <w:r w:rsidR="003B1A0B" w:rsidRPr="001413CF">
        <w:rPr>
          <w:rFonts w:ascii="Times New Roman" w:hAnsi="Times New Roman"/>
          <w:sz w:val="28"/>
          <w:szCs w:val="28"/>
          <w:lang w:val="kk-KZ"/>
        </w:rPr>
        <w:t>5.</w:t>
      </w:r>
      <w:r w:rsidR="004105D0" w:rsidRPr="001413CF">
        <w:rPr>
          <w:rFonts w:ascii="Times New Roman" w:hAnsi="Times New Roman"/>
          <w:sz w:val="28"/>
          <w:szCs w:val="28"/>
          <w:lang w:val="kk-KZ"/>
        </w:rPr>
        <w:t>4</w:t>
      </w:r>
      <w:r w:rsidRPr="001413CF">
        <w:rPr>
          <w:rFonts w:ascii="Times New Roman" w:hAnsi="Times New Roman"/>
          <w:sz w:val="28"/>
          <w:szCs w:val="28"/>
        </w:rPr>
        <w:t>)</w:t>
      </w:r>
      <w:r w:rsidRPr="001413CF">
        <w:rPr>
          <w:rStyle w:val="FontStyle201"/>
          <w:sz w:val="28"/>
          <w:szCs w:val="28"/>
        </w:rPr>
        <w:t>.</w:t>
      </w:r>
    </w:p>
    <w:p w:rsidR="004D1D3C" w:rsidRPr="001413CF" w:rsidRDefault="004D1D3C" w:rsidP="00D4325B">
      <w:pPr>
        <w:pStyle w:val="Style100"/>
        <w:widowControl/>
        <w:spacing w:line="0" w:lineRule="atLeast"/>
        <w:ind w:firstLine="708"/>
        <w:rPr>
          <w:rStyle w:val="FontStyle201"/>
          <w:sz w:val="28"/>
          <w:szCs w:val="28"/>
          <w:lang w:val="kk-KZ"/>
        </w:rPr>
      </w:pPr>
    </w:p>
    <w:p w:rsidR="001750B4" w:rsidRPr="001413CF" w:rsidRDefault="001750B4" w:rsidP="00D4325B">
      <w:pPr>
        <w:jc w:val="right"/>
        <w:rPr>
          <w:rFonts w:ascii="Times New Roman" w:hAnsi="Times New Roman"/>
          <w:lang w:val="kk-KZ"/>
        </w:rPr>
      </w:pPr>
      <w:r w:rsidRPr="001413CF">
        <w:rPr>
          <w:rFonts w:ascii="Times New Roman" w:hAnsi="Times New Roman"/>
        </w:rPr>
        <w:t>Таблица</w:t>
      </w:r>
      <w:r w:rsidR="003B1A0B" w:rsidRPr="001413CF">
        <w:rPr>
          <w:rFonts w:ascii="Times New Roman" w:hAnsi="Times New Roman"/>
          <w:lang w:val="kk-KZ"/>
        </w:rPr>
        <w:t xml:space="preserve"> 5.</w:t>
      </w:r>
      <w:r w:rsidR="004105D0" w:rsidRPr="001413CF">
        <w:rPr>
          <w:rFonts w:ascii="Times New Roman" w:hAnsi="Times New Roman"/>
          <w:lang w:val="kk-KZ"/>
        </w:rPr>
        <w:t>4</w:t>
      </w:r>
    </w:p>
    <w:p w:rsidR="003D6FF7" w:rsidRPr="001413CF" w:rsidRDefault="001750B4"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1118"/>
        <w:gridCol w:w="2161"/>
        <w:gridCol w:w="1701"/>
        <w:gridCol w:w="3969"/>
      </w:tblGrid>
      <w:tr w:rsidR="00A53291" w:rsidRPr="001413CF" w:rsidTr="00C10C2F">
        <w:tc>
          <w:tcPr>
            <w:tcW w:w="1082" w:type="dxa"/>
            <w:vAlign w:val="center"/>
          </w:tcPr>
          <w:p w:rsidR="00A53291" w:rsidRPr="001413CF" w:rsidRDefault="00A53291" w:rsidP="00D4325B">
            <w:pPr>
              <w:jc w:val="center"/>
              <w:outlineLvl w:val="1"/>
              <w:rPr>
                <w:rFonts w:ascii="Times New Roman" w:hAnsi="Times New Roman"/>
                <w:b/>
              </w:rPr>
            </w:pPr>
            <w:r w:rsidRPr="001413CF">
              <w:rPr>
                <w:rFonts w:ascii="Times New Roman" w:hAnsi="Times New Roman"/>
                <w:b/>
              </w:rPr>
              <w:t>Номер</w:t>
            </w:r>
          </w:p>
          <w:p w:rsidR="00A53291" w:rsidRPr="001413CF" w:rsidRDefault="00096A31" w:rsidP="00D4325B">
            <w:pPr>
              <w:jc w:val="center"/>
              <w:outlineLvl w:val="1"/>
              <w:rPr>
                <w:rFonts w:ascii="Times New Roman" w:hAnsi="Times New Roman"/>
                <w:b/>
              </w:rPr>
            </w:pPr>
            <w:r w:rsidRPr="001413CF">
              <w:rPr>
                <w:rFonts w:ascii="Times New Roman" w:hAnsi="Times New Roman"/>
                <w:b/>
              </w:rPr>
              <w:t>П</w:t>
            </w:r>
            <w:r w:rsidR="00A53291" w:rsidRPr="001413CF">
              <w:rPr>
                <w:rFonts w:ascii="Times New Roman" w:hAnsi="Times New Roman"/>
                <w:b/>
              </w:rPr>
              <w:t>оста</w:t>
            </w:r>
          </w:p>
        </w:tc>
        <w:tc>
          <w:tcPr>
            <w:tcW w:w="1118" w:type="dxa"/>
            <w:vAlign w:val="center"/>
          </w:tcPr>
          <w:p w:rsidR="00A53291" w:rsidRPr="001413CF" w:rsidRDefault="00A53291" w:rsidP="00D4325B">
            <w:pPr>
              <w:jc w:val="center"/>
              <w:outlineLvl w:val="1"/>
              <w:rPr>
                <w:rFonts w:ascii="Times New Roman" w:hAnsi="Times New Roman"/>
                <w:b/>
              </w:rPr>
            </w:pPr>
            <w:r w:rsidRPr="001413CF">
              <w:rPr>
                <w:rFonts w:ascii="Times New Roman" w:hAnsi="Times New Roman"/>
                <w:b/>
              </w:rPr>
              <w:t>Сроки отбора</w:t>
            </w:r>
          </w:p>
        </w:tc>
        <w:tc>
          <w:tcPr>
            <w:tcW w:w="2161" w:type="dxa"/>
            <w:vAlign w:val="center"/>
          </w:tcPr>
          <w:p w:rsidR="00A53291" w:rsidRPr="001413CF" w:rsidRDefault="00A53291" w:rsidP="00D4325B">
            <w:pPr>
              <w:jc w:val="center"/>
              <w:outlineLvl w:val="1"/>
              <w:rPr>
                <w:rFonts w:ascii="Times New Roman" w:hAnsi="Times New Roman"/>
                <w:b/>
              </w:rPr>
            </w:pPr>
            <w:r w:rsidRPr="001413CF">
              <w:rPr>
                <w:rFonts w:ascii="Times New Roman" w:hAnsi="Times New Roman"/>
                <w:b/>
              </w:rPr>
              <w:t>Провед</w:t>
            </w:r>
            <w:r w:rsidR="00591CAD" w:rsidRPr="001413CF">
              <w:rPr>
                <w:rFonts w:ascii="Times New Roman" w:hAnsi="Times New Roman"/>
                <w:b/>
              </w:rPr>
              <w:t>ение</w:t>
            </w:r>
            <w:r w:rsidRPr="001413CF">
              <w:rPr>
                <w:rFonts w:ascii="Times New Roman" w:hAnsi="Times New Roman"/>
                <w:b/>
              </w:rPr>
              <w:t>наблюдений</w:t>
            </w:r>
          </w:p>
        </w:tc>
        <w:tc>
          <w:tcPr>
            <w:tcW w:w="1701" w:type="dxa"/>
            <w:vAlign w:val="center"/>
          </w:tcPr>
          <w:p w:rsidR="00A53291" w:rsidRPr="001413CF" w:rsidRDefault="00A53291" w:rsidP="00D4325B">
            <w:pPr>
              <w:jc w:val="center"/>
              <w:outlineLvl w:val="1"/>
              <w:rPr>
                <w:rFonts w:ascii="Times New Roman" w:hAnsi="Times New Roman"/>
                <w:b/>
              </w:rPr>
            </w:pPr>
            <w:r w:rsidRPr="001413CF">
              <w:rPr>
                <w:rFonts w:ascii="Times New Roman" w:hAnsi="Times New Roman"/>
                <w:b/>
              </w:rPr>
              <w:t>Адрес поста</w:t>
            </w:r>
          </w:p>
        </w:tc>
        <w:tc>
          <w:tcPr>
            <w:tcW w:w="3969" w:type="dxa"/>
            <w:vAlign w:val="center"/>
          </w:tcPr>
          <w:p w:rsidR="00A53291" w:rsidRPr="001413CF" w:rsidRDefault="00A53291" w:rsidP="00D4325B">
            <w:pPr>
              <w:jc w:val="center"/>
              <w:outlineLvl w:val="1"/>
              <w:rPr>
                <w:rFonts w:ascii="Times New Roman" w:hAnsi="Times New Roman"/>
                <w:b/>
              </w:rPr>
            </w:pPr>
            <w:r w:rsidRPr="001413CF">
              <w:rPr>
                <w:rFonts w:ascii="Times New Roman" w:hAnsi="Times New Roman"/>
                <w:b/>
              </w:rPr>
              <w:t>Определяемые примеси</w:t>
            </w:r>
          </w:p>
        </w:tc>
      </w:tr>
      <w:tr w:rsidR="00A53291" w:rsidRPr="001413CF" w:rsidTr="00C10C2F">
        <w:trPr>
          <w:trHeight w:val="665"/>
        </w:trPr>
        <w:tc>
          <w:tcPr>
            <w:tcW w:w="1082" w:type="dxa"/>
            <w:vAlign w:val="center"/>
          </w:tcPr>
          <w:p w:rsidR="00A53291" w:rsidRPr="001413CF" w:rsidRDefault="00A53291" w:rsidP="00D4325B">
            <w:pPr>
              <w:jc w:val="center"/>
              <w:outlineLvl w:val="1"/>
              <w:rPr>
                <w:rFonts w:ascii="Times New Roman" w:hAnsi="Times New Roman"/>
              </w:rPr>
            </w:pPr>
            <w:r w:rsidRPr="001413CF">
              <w:rPr>
                <w:rFonts w:ascii="Times New Roman" w:hAnsi="Times New Roman"/>
              </w:rPr>
              <w:t>1</w:t>
            </w:r>
          </w:p>
        </w:tc>
        <w:tc>
          <w:tcPr>
            <w:tcW w:w="1118" w:type="dxa"/>
            <w:vAlign w:val="center"/>
          </w:tcPr>
          <w:p w:rsidR="00A53291" w:rsidRPr="001413CF" w:rsidRDefault="00A53291" w:rsidP="00D4325B">
            <w:pPr>
              <w:jc w:val="center"/>
              <w:outlineLvl w:val="1"/>
              <w:rPr>
                <w:rFonts w:ascii="Times New Roman" w:hAnsi="Times New Roman"/>
              </w:rPr>
            </w:pPr>
            <w:r w:rsidRPr="001413CF">
              <w:rPr>
                <w:rFonts w:ascii="Times New Roman" w:hAnsi="Times New Roman"/>
              </w:rPr>
              <w:t xml:space="preserve">3 раза </w:t>
            </w:r>
          </w:p>
          <w:p w:rsidR="00A53291" w:rsidRPr="001413CF" w:rsidRDefault="00A53291" w:rsidP="00D4325B">
            <w:pPr>
              <w:jc w:val="center"/>
              <w:outlineLvl w:val="1"/>
              <w:rPr>
                <w:rFonts w:ascii="Times New Roman" w:hAnsi="Times New Roman"/>
              </w:rPr>
            </w:pPr>
            <w:r w:rsidRPr="001413CF">
              <w:rPr>
                <w:rFonts w:ascii="Times New Roman" w:hAnsi="Times New Roman"/>
              </w:rPr>
              <w:t>в сутки</w:t>
            </w:r>
          </w:p>
        </w:tc>
        <w:tc>
          <w:tcPr>
            <w:tcW w:w="2161" w:type="dxa"/>
            <w:vAlign w:val="center"/>
          </w:tcPr>
          <w:p w:rsidR="00A53291" w:rsidRPr="001413CF" w:rsidRDefault="00632E59" w:rsidP="00D4325B">
            <w:pPr>
              <w:jc w:val="center"/>
              <w:outlineLvl w:val="1"/>
              <w:rPr>
                <w:rFonts w:ascii="Times New Roman" w:hAnsi="Times New Roman"/>
              </w:rPr>
            </w:pPr>
            <w:r w:rsidRPr="001413CF">
              <w:rPr>
                <w:rFonts w:ascii="Times New Roman" w:hAnsi="Times New Roman"/>
              </w:rPr>
              <w:t>ручной отбор проб  (дискретные  методы)</w:t>
            </w:r>
          </w:p>
        </w:tc>
        <w:tc>
          <w:tcPr>
            <w:tcW w:w="1701" w:type="dxa"/>
            <w:vAlign w:val="center"/>
          </w:tcPr>
          <w:p w:rsidR="00A53291" w:rsidRPr="001413CF" w:rsidRDefault="00A53291" w:rsidP="00D4325B">
            <w:pPr>
              <w:jc w:val="center"/>
              <w:rPr>
                <w:rFonts w:ascii="Times New Roman" w:hAnsi="Times New Roman"/>
              </w:rPr>
            </w:pPr>
            <w:r w:rsidRPr="001413CF">
              <w:rPr>
                <w:rFonts w:ascii="Times New Roman" w:hAnsi="Times New Roman"/>
              </w:rPr>
              <w:t>ул. Ленина,15</w:t>
            </w:r>
          </w:p>
        </w:tc>
        <w:tc>
          <w:tcPr>
            <w:tcW w:w="3969" w:type="dxa"/>
            <w:vAlign w:val="center"/>
          </w:tcPr>
          <w:p w:rsidR="00A53291" w:rsidRPr="001413CF" w:rsidRDefault="006647AD" w:rsidP="00D4325B">
            <w:pPr>
              <w:outlineLvl w:val="1"/>
              <w:rPr>
                <w:rFonts w:ascii="Times New Roman" w:hAnsi="Times New Roman"/>
                <w:lang w:val="kk-KZ"/>
              </w:rPr>
            </w:pPr>
            <w:r w:rsidRPr="001413CF">
              <w:rPr>
                <w:rFonts w:ascii="Times New Roman" w:hAnsi="Times New Roman"/>
              </w:rPr>
              <w:t>в</w:t>
            </w:r>
            <w:r w:rsidR="00A53291" w:rsidRPr="001413CF">
              <w:rPr>
                <w:rFonts w:ascii="Times New Roman" w:hAnsi="Times New Roman"/>
              </w:rPr>
              <w:t>звешенные вещества, диоксид серы, диоксид азота, фенол, мышьяк</w:t>
            </w:r>
            <w:r w:rsidR="00A20554" w:rsidRPr="001413CF">
              <w:rPr>
                <w:rFonts w:ascii="Times New Roman" w:hAnsi="Times New Roman"/>
                <w:lang w:val="kk-KZ"/>
              </w:rPr>
              <w:t>, гамма-фон</w:t>
            </w:r>
          </w:p>
        </w:tc>
      </w:tr>
      <w:tr w:rsidR="00AB6EE1" w:rsidRPr="001413CF" w:rsidTr="00C10C2F">
        <w:trPr>
          <w:trHeight w:val="665"/>
        </w:trPr>
        <w:tc>
          <w:tcPr>
            <w:tcW w:w="1082" w:type="dxa"/>
            <w:vAlign w:val="center"/>
          </w:tcPr>
          <w:p w:rsidR="00AB6EE1" w:rsidRPr="001413CF" w:rsidRDefault="00AB6EE1" w:rsidP="00D4325B">
            <w:pPr>
              <w:jc w:val="center"/>
              <w:outlineLvl w:val="1"/>
              <w:rPr>
                <w:rFonts w:ascii="Times New Roman" w:hAnsi="Times New Roman"/>
              </w:rPr>
            </w:pPr>
            <w:r w:rsidRPr="001413CF">
              <w:rPr>
                <w:rFonts w:ascii="Times New Roman" w:hAnsi="Times New Roman"/>
              </w:rPr>
              <w:t>2</w:t>
            </w:r>
          </w:p>
        </w:tc>
        <w:tc>
          <w:tcPr>
            <w:tcW w:w="1118" w:type="dxa"/>
            <w:vAlign w:val="center"/>
          </w:tcPr>
          <w:p w:rsidR="00AB6EE1" w:rsidRPr="001413CF" w:rsidRDefault="00AB6EE1" w:rsidP="00D4325B">
            <w:pPr>
              <w:jc w:val="center"/>
              <w:outlineLvl w:val="1"/>
              <w:rPr>
                <w:rFonts w:ascii="Times New Roman" w:hAnsi="Times New Roman"/>
              </w:rPr>
            </w:pPr>
            <w:r w:rsidRPr="001413CF">
              <w:rPr>
                <w:rFonts w:ascii="Times New Roman" w:hAnsi="Times New Roman"/>
              </w:rPr>
              <w:t>каждые 20 минут</w:t>
            </w:r>
          </w:p>
        </w:tc>
        <w:tc>
          <w:tcPr>
            <w:tcW w:w="2161" w:type="dxa"/>
            <w:vAlign w:val="center"/>
          </w:tcPr>
          <w:p w:rsidR="00AB6EE1" w:rsidRPr="001413CF" w:rsidRDefault="00AB6EE1" w:rsidP="00D4325B">
            <w:pPr>
              <w:jc w:val="center"/>
              <w:rPr>
                <w:rFonts w:ascii="Times New Roman" w:hAnsi="Times New Roman"/>
              </w:rPr>
            </w:pPr>
            <w:r w:rsidRPr="001413CF">
              <w:rPr>
                <w:rFonts w:ascii="Times New Roman" w:hAnsi="Times New Roman"/>
              </w:rPr>
              <w:t>в непрерывном режиме</w:t>
            </w:r>
          </w:p>
        </w:tc>
        <w:tc>
          <w:tcPr>
            <w:tcW w:w="1701" w:type="dxa"/>
            <w:vAlign w:val="center"/>
          </w:tcPr>
          <w:p w:rsidR="00AB6EE1" w:rsidRPr="001413CF" w:rsidRDefault="00AB6EE1" w:rsidP="00D4325B">
            <w:pPr>
              <w:jc w:val="center"/>
              <w:rPr>
                <w:rFonts w:ascii="Times New Roman" w:hAnsi="Times New Roman"/>
              </w:rPr>
            </w:pPr>
            <w:r w:rsidRPr="001413CF">
              <w:rPr>
                <w:rFonts w:ascii="Times New Roman" w:hAnsi="Times New Roman"/>
              </w:rPr>
              <w:t>ул. Поповича, 9 «А»</w:t>
            </w:r>
          </w:p>
        </w:tc>
        <w:tc>
          <w:tcPr>
            <w:tcW w:w="3969" w:type="dxa"/>
            <w:vAlign w:val="center"/>
          </w:tcPr>
          <w:p w:rsidR="00AB6EE1" w:rsidRPr="001413CF" w:rsidRDefault="00AB6EE1" w:rsidP="00D4325B">
            <w:pPr>
              <w:outlineLvl w:val="1"/>
              <w:rPr>
                <w:rFonts w:ascii="Times New Roman" w:hAnsi="Times New Roman"/>
              </w:rPr>
            </w:pPr>
            <w:r w:rsidRPr="001413CF">
              <w:rPr>
                <w:rFonts w:ascii="Times New Roman" w:hAnsi="Times New Roman"/>
              </w:rPr>
              <w:t xml:space="preserve">диоксид серы, оксид углерода, диоксид и оксид азота, </w:t>
            </w:r>
            <w:r w:rsidR="000507DD" w:rsidRPr="001413CF">
              <w:rPr>
                <w:rFonts w:ascii="Times New Roman" w:hAnsi="Times New Roman"/>
              </w:rPr>
              <w:t xml:space="preserve">озон, </w:t>
            </w:r>
            <w:r w:rsidRPr="001413CF">
              <w:rPr>
                <w:rFonts w:ascii="Times New Roman" w:hAnsi="Times New Roman"/>
              </w:rPr>
              <w:t>сероводород, сумма углеводородов, аммиак, метан</w:t>
            </w:r>
          </w:p>
        </w:tc>
      </w:tr>
    </w:tbl>
    <w:p w:rsidR="00F04715" w:rsidRPr="001413CF" w:rsidRDefault="00F04715" w:rsidP="00D4325B">
      <w:pPr>
        <w:ind w:firstLine="284"/>
        <w:jc w:val="center"/>
        <w:rPr>
          <w:rFonts w:ascii="Times New Roman" w:hAnsi="Times New Roman"/>
          <w:sz w:val="20"/>
          <w:szCs w:val="20"/>
        </w:rPr>
      </w:pPr>
    </w:p>
    <w:p w:rsidR="00135906" w:rsidRPr="001413CF" w:rsidRDefault="00D85BB9" w:rsidP="00D4325B">
      <w:pPr>
        <w:ind w:firstLine="284"/>
        <w:jc w:val="center"/>
        <w:rPr>
          <w:rFonts w:ascii="Times New Roman" w:hAnsi="Times New Roman"/>
          <w:sz w:val="28"/>
          <w:szCs w:val="28"/>
        </w:rPr>
      </w:pPr>
      <w:r w:rsidRPr="001413CF">
        <w:rPr>
          <w:rFonts w:ascii="Times New Roman" w:hAnsi="Times New Roman"/>
          <w:noProof/>
          <w:sz w:val="28"/>
          <w:szCs w:val="28"/>
          <w:lang w:eastAsia="ru-RU" w:bidi="ar-SA"/>
        </w:rPr>
        <w:lastRenderedPageBreak/>
        <w:drawing>
          <wp:inline distT="0" distB="0" distL="0" distR="0">
            <wp:extent cx="6305550" cy="3048000"/>
            <wp:effectExtent l="19050" t="0" r="0" b="0"/>
            <wp:docPr id="55" name="Рисунок 14" descr="C:\Users\ww\Desktop\На бюллетень\п. Глубо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w\Desktop\На бюллетень\п. Глубокое.jpg"/>
                    <pic:cNvPicPr>
                      <a:picLocks noChangeAspect="1" noChangeArrowheads="1"/>
                    </pic:cNvPicPr>
                  </pic:nvPicPr>
                  <pic:blipFill>
                    <a:blip r:embed="rId54" cstate="print"/>
                    <a:srcRect/>
                    <a:stretch>
                      <a:fillRect/>
                    </a:stretch>
                  </pic:blipFill>
                  <pic:spPr bwMode="auto">
                    <a:xfrm>
                      <a:off x="0" y="0"/>
                      <a:ext cx="6305550" cy="3048000"/>
                    </a:xfrm>
                    <a:prstGeom prst="rect">
                      <a:avLst/>
                    </a:prstGeom>
                    <a:noFill/>
                    <a:ln w="9525">
                      <a:noFill/>
                      <a:miter lim="800000"/>
                      <a:headEnd/>
                      <a:tailEnd/>
                    </a:ln>
                  </pic:spPr>
                </pic:pic>
              </a:graphicData>
            </a:graphic>
          </wp:inline>
        </w:drawing>
      </w:r>
    </w:p>
    <w:p w:rsidR="00456661" w:rsidRPr="001413CF" w:rsidRDefault="00D36CFB" w:rsidP="00D4325B">
      <w:pPr>
        <w:jc w:val="center"/>
        <w:rPr>
          <w:rFonts w:ascii="Times New Roman" w:hAnsi="Times New Roman"/>
        </w:rPr>
      </w:pPr>
      <w:r w:rsidRPr="001413CF">
        <w:rPr>
          <w:rFonts w:ascii="Times New Roman" w:hAnsi="Times New Roman"/>
        </w:rPr>
        <w:t xml:space="preserve">Рис. 5.4. Схема </w:t>
      </w:r>
      <w:r w:rsidR="000C0B3E" w:rsidRPr="001413CF">
        <w:rPr>
          <w:rFonts w:ascii="Times New Roman" w:hAnsi="Times New Roman"/>
        </w:rPr>
        <w:t>расположени</w:t>
      </w:r>
      <w:r w:rsidRPr="001413CF">
        <w:rPr>
          <w:rFonts w:ascii="Times New Roman" w:hAnsi="Times New Roman"/>
        </w:rPr>
        <w:t xml:space="preserve">я </w:t>
      </w:r>
      <w:r w:rsidR="000C0B3E" w:rsidRPr="001413CF">
        <w:rPr>
          <w:rFonts w:ascii="Times New Roman" w:hAnsi="Times New Roman"/>
        </w:rPr>
        <w:t>стационарной сети наблюдений</w:t>
      </w:r>
      <w:r w:rsidR="0099791C" w:rsidRPr="001413CF">
        <w:rPr>
          <w:rFonts w:ascii="Times New Roman" w:hAnsi="Times New Roman"/>
        </w:rPr>
        <w:t xml:space="preserve">  з</w:t>
      </w:r>
      <w:r w:rsidR="000C0B3E" w:rsidRPr="001413CF">
        <w:rPr>
          <w:rFonts w:ascii="Times New Roman" w:hAnsi="Times New Roman"/>
        </w:rPr>
        <w:t xml:space="preserve">а загрязнением </w:t>
      </w:r>
    </w:p>
    <w:p w:rsidR="00267783" w:rsidRPr="001413CF" w:rsidRDefault="000C0B3E" w:rsidP="00D4325B">
      <w:pPr>
        <w:jc w:val="center"/>
        <w:rPr>
          <w:rFonts w:ascii="Times New Roman" w:hAnsi="Times New Roman"/>
        </w:rPr>
      </w:pPr>
      <w:r w:rsidRPr="001413CF">
        <w:rPr>
          <w:rFonts w:ascii="Times New Roman" w:hAnsi="Times New Roman"/>
        </w:rPr>
        <w:t>атмосферного воздуха</w:t>
      </w:r>
      <w:r w:rsidR="00D36CFB" w:rsidRPr="001413CF">
        <w:rPr>
          <w:rFonts w:ascii="Times New Roman" w:hAnsi="Times New Roman"/>
        </w:rPr>
        <w:t xml:space="preserve"> в поселке Глубокое</w:t>
      </w:r>
    </w:p>
    <w:p w:rsidR="00103853" w:rsidRPr="001413CF" w:rsidRDefault="00103853" w:rsidP="00D4325B">
      <w:pPr>
        <w:tabs>
          <w:tab w:val="left" w:pos="5529"/>
        </w:tabs>
        <w:ind w:firstLine="709"/>
        <w:jc w:val="both"/>
        <w:rPr>
          <w:rFonts w:ascii="Times New Roman" w:hAnsi="Times New Roman"/>
          <w:b/>
          <w:i/>
          <w:sz w:val="28"/>
          <w:szCs w:val="28"/>
        </w:rPr>
      </w:pPr>
    </w:p>
    <w:p w:rsidR="005759B4" w:rsidRPr="001413CF" w:rsidRDefault="007B4317" w:rsidP="00D4325B">
      <w:pPr>
        <w:tabs>
          <w:tab w:val="left" w:pos="5529"/>
        </w:tabs>
        <w:ind w:firstLine="709"/>
        <w:jc w:val="both"/>
        <w:rPr>
          <w:rFonts w:ascii="Times New Roman" w:hAnsi="Times New Roman"/>
          <w:sz w:val="28"/>
          <w:szCs w:val="28"/>
        </w:rPr>
      </w:pPr>
      <w:r w:rsidRPr="001413CF">
        <w:rPr>
          <w:rFonts w:ascii="Times New Roman" w:hAnsi="Times New Roman"/>
          <w:b/>
          <w:i/>
          <w:sz w:val="28"/>
          <w:szCs w:val="28"/>
        </w:rPr>
        <w:t>Общая оценка загрязнения атмосферы.</w:t>
      </w:r>
      <w:r w:rsidR="00F1256A" w:rsidRPr="001413CF">
        <w:rPr>
          <w:rFonts w:ascii="Times New Roman" w:hAnsi="Times New Roman"/>
          <w:sz w:val="28"/>
          <w:szCs w:val="28"/>
        </w:rPr>
        <w:t>П</w:t>
      </w:r>
      <w:r w:rsidRPr="001413CF">
        <w:rPr>
          <w:rFonts w:ascii="Times New Roman" w:hAnsi="Times New Roman"/>
          <w:sz w:val="28"/>
          <w:szCs w:val="28"/>
        </w:rPr>
        <w:t>о данным стационарной сети наблюдений (рис.5.</w:t>
      </w:r>
      <w:r w:rsidR="003166DC" w:rsidRPr="001413CF">
        <w:rPr>
          <w:rFonts w:ascii="Times New Roman" w:hAnsi="Times New Roman"/>
          <w:sz w:val="28"/>
          <w:szCs w:val="28"/>
        </w:rPr>
        <w:t>4</w:t>
      </w:r>
      <w:r w:rsidRPr="001413CF">
        <w:rPr>
          <w:rFonts w:ascii="Times New Roman" w:hAnsi="Times New Roman"/>
          <w:sz w:val="28"/>
          <w:szCs w:val="28"/>
        </w:rPr>
        <w:t xml:space="preserve">) атмосферный воздух </w:t>
      </w:r>
      <w:r w:rsidR="00F4150D" w:rsidRPr="001413CF">
        <w:rPr>
          <w:rFonts w:ascii="Times New Roman" w:hAnsi="Times New Roman"/>
          <w:sz w:val="28"/>
          <w:szCs w:val="28"/>
        </w:rPr>
        <w:t>поселка</w:t>
      </w:r>
      <w:r w:rsidRPr="001413CF">
        <w:rPr>
          <w:rFonts w:ascii="Times New Roman" w:hAnsi="Times New Roman"/>
          <w:sz w:val="28"/>
          <w:szCs w:val="28"/>
        </w:rPr>
        <w:t xml:space="preserve"> в целом характеризуется </w:t>
      </w:r>
      <w:r w:rsidR="00D866B2" w:rsidRPr="001413CF">
        <w:rPr>
          <w:rFonts w:ascii="Times New Roman" w:hAnsi="Times New Roman"/>
          <w:b/>
          <w:i/>
          <w:sz w:val="28"/>
          <w:szCs w:val="28"/>
          <w:lang w:val="kk-KZ"/>
        </w:rPr>
        <w:t>повышенным</w:t>
      </w:r>
      <w:r w:rsidRPr="001413CF">
        <w:rPr>
          <w:rFonts w:ascii="Times New Roman" w:hAnsi="Times New Roman"/>
          <w:b/>
          <w:i/>
          <w:sz w:val="28"/>
          <w:szCs w:val="28"/>
        </w:rPr>
        <w:t>уровнемзагрязнения</w:t>
      </w:r>
      <w:r w:rsidR="005759B4" w:rsidRPr="001413CF">
        <w:rPr>
          <w:rFonts w:ascii="Times New Roman" w:hAnsi="Times New Roman"/>
          <w:sz w:val="28"/>
          <w:szCs w:val="28"/>
        </w:rPr>
        <w:t>, о</w:t>
      </w:r>
      <w:r w:rsidRPr="001413CF">
        <w:rPr>
          <w:rFonts w:ascii="Times New Roman" w:hAnsi="Times New Roman"/>
          <w:sz w:val="28"/>
          <w:szCs w:val="28"/>
        </w:rPr>
        <w:t>н определялся значени</w:t>
      </w:r>
      <w:r w:rsidR="005759B4" w:rsidRPr="001413CF">
        <w:rPr>
          <w:rFonts w:ascii="Times New Roman" w:hAnsi="Times New Roman"/>
          <w:sz w:val="28"/>
          <w:szCs w:val="28"/>
        </w:rPr>
        <w:t>ямиСИ</w:t>
      </w:r>
      <w:r w:rsidR="00DB408A" w:rsidRPr="001413CF">
        <w:rPr>
          <w:rFonts w:ascii="Times New Roman" w:hAnsi="Times New Roman"/>
          <w:sz w:val="28"/>
          <w:szCs w:val="28"/>
        </w:rPr>
        <w:t xml:space="preserve"> равным</w:t>
      </w:r>
      <w:r w:rsidR="00EC4B33" w:rsidRPr="001413CF">
        <w:rPr>
          <w:rFonts w:ascii="Times New Roman" w:hAnsi="Times New Roman"/>
          <w:sz w:val="28"/>
          <w:szCs w:val="28"/>
          <w:lang w:val="kk-KZ"/>
        </w:rPr>
        <w:t>2</w:t>
      </w:r>
      <w:r w:rsidR="005759B4" w:rsidRPr="001413CF">
        <w:rPr>
          <w:rFonts w:ascii="Times New Roman" w:hAnsi="Times New Roman"/>
          <w:sz w:val="28"/>
          <w:szCs w:val="28"/>
          <w:lang w:val="kk-KZ"/>
        </w:rPr>
        <w:t xml:space="preserve"> и </w:t>
      </w:r>
      <w:r w:rsidR="005759B4" w:rsidRPr="001413CF">
        <w:rPr>
          <w:rFonts w:ascii="Times New Roman" w:hAnsi="Times New Roman"/>
          <w:sz w:val="28"/>
          <w:szCs w:val="28"/>
        </w:rPr>
        <w:t>НП</w:t>
      </w:r>
      <w:r w:rsidR="006418D0" w:rsidRPr="001413CF">
        <w:rPr>
          <w:rFonts w:ascii="Times New Roman" w:hAnsi="Times New Roman"/>
          <w:sz w:val="28"/>
          <w:szCs w:val="28"/>
        </w:rPr>
        <w:t xml:space="preserve"> = </w:t>
      </w:r>
      <w:r w:rsidR="00EC4B33" w:rsidRPr="001413CF">
        <w:rPr>
          <w:rFonts w:ascii="Times New Roman" w:hAnsi="Times New Roman"/>
          <w:sz w:val="28"/>
          <w:szCs w:val="28"/>
          <w:lang w:val="kk-KZ"/>
        </w:rPr>
        <w:t>5</w:t>
      </w:r>
      <w:r w:rsidR="005759B4" w:rsidRPr="001413CF">
        <w:rPr>
          <w:rFonts w:ascii="Times New Roman" w:hAnsi="Times New Roman"/>
          <w:sz w:val="28"/>
          <w:szCs w:val="28"/>
        </w:rPr>
        <w:t>%</w:t>
      </w:r>
      <w:r w:rsidR="00586B0F" w:rsidRPr="001413CF">
        <w:rPr>
          <w:rFonts w:ascii="Times New Roman" w:hAnsi="Times New Roman"/>
          <w:sz w:val="28"/>
          <w:szCs w:val="28"/>
        </w:rPr>
        <w:t xml:space="preserve"> (рис. 1, 2). </w:t>
      </w:r>
      <w:r w:rsidR="0051711B" w:rsidRPr="001413CF">
        <w:rPr>
          <w:rFonts w:ascii="Times New Roman" w:hAnsi="Times New Roman"/>
          <w:sz w:val="28"/>
          <w:szCs w:val="28"/>
        </w:rPr>
        <w:t xml:space="preserve">Воздух </w:t>
      </w:r>
      <w:r w:rsidR="00F4150D" w:rsidRPr="001413CF">
        <w:rPr>
          <w:rFonts w:ascii="Times New Roman" w:hAnsi="Times New Roman"/>
          <w:sz w:val="28"/>
          <w:szCs w:val="28"/>
        </w:rPr>
        <w:t>поселка</w:t>
      </w:r>
      <w:r w:rsidR="0051711B" w:rsidRPr="001413CF">
        <w:rPr>
          <w:rFonts w:ascii="Times New Roman" w:hAnsi="Times New Roman"/>
          <w:sz w:val="28"/>
          <w:szCs w:val="28"/>
        </w:rPr>
        <w:t xml:space="preserve"> более всего загрязнен </w:t>
      </w:r>
      <w:r w:rsidR="00C35CBC" w:rsidRPr="001413CF">
        <w:rPr>
          <w:rFonts w:ascii="Times New Roman" w:hAnsi="Times New Roman"/>
          <w:b/>
          <w:sz w:val="28"/>
          <w:szCs w:val="28"/>
          <w:lang w:val="kk-KZ"/>
        </w:rPr>
        <w:t>сероводородом</w:t>
      </w:r>
      <w:r w:rsidR="0051711B" w:rsidRPr="001413CF">
        <w:rPr>
          <w:rFonts w:ascii="Times New Roman" w:hAnsi="Times New Roman"/>
          <w:sz w:val="28"/>
          <w:szCs w:val="28"/>
        </w:rPr>
        <w:t xml:space="preserve"> (</w:t>
      </w:r>
      <w:r w:rsidR="00586B0F" w:rsidRPr="001413CF">
        <w:rPr>
          <w:rFonts w:ascii="Times New Roman" w:hAnsi="Times New Roman"/>
          <w:sz w:val="28"/>
          <w:szCs w:val="28"/>
        </w:rPr>
        <w:t>в районе №</w:t>
      </w:r>
      <w:r w:rsidR="00303156" w:rsidRPr="001413CF">
        <w:rPr>
          <w:rFonts w:ascii="Times New Roman" w:hAnsi="Times New Roman"/>
          <w:sz w:val="28"/>
          <w:szCs w:val="28"/>
        </w:rPr>
        <w:t xml:space="preserve"> 2</w:t>
      </w:r>
      <w:r w:rsidR="00586B0F" w:rsidRPr="001413CF">
        <w:rPr>
          <w:rFonts w:ascii="Times New Roman" w:hAnsi="Times New Roman"/>
          <w:sz w:val="28"/>
          <w:szCs w:val="28"/>
        </w:rPr>
        <w:t xml:space="preserve"> поста</w:t>
      </w:r>
      <w:r w:rsidR="0051711B" w:rsidRPr="001413CF">
        <w:rPr>
          <w:rFonts w:ascii="Times New Roman" w:hAnsi="Times New Roman"/>
          <w:sz w:val="28"/>
          <w:szCs w:val="28"/>
        </w:rPr>
        <w:t>).</w:t>
      </w:r>
    </w:p>
    <w:p w:rsidR="000507DD" w:rsidRPr="001413CF" w:rsidRDefault="000507DD" w:rsidP="00D4325B">
      <w:pPr>
        <w:tabs>
          <w:tab w:val="left" w:pos="5529"/>
        </w:tabs>
        <w:ind w:firstLine="709"/>
        <w:jc w:val="both"/>
        <w:rPr>
          <w:rFonts w:ascii="Times New Roman" w:hAnsi="Times New Roman"/>
          <w:sz w:val="28"/>
          <w:szCs w:val="28"/>
        </w:rPr>
      </w:pPr>
      <w:r w:rsidRPr="001413CF">
        <w:rPr>
          <w:rFonts w:ascii="Times New Roman" w:hAnsi="Times New Roman"/>
          <w:sz w:val="28"/>
          <w:szCs w:val="28"/>
        </w:rPr>
        <w:t>В целом по поселку среднемесячные к</w:t>
      </w:r>
      <w:r w:rsidR="00EC4B33" w:rsidRPr="001413CF">
        <w:rPr>
          <w:rFonts w:ascii="Times New Roman" w:hAnsi="Times New Roman"/>
          <w:sz w:val="28"/>
          <w:szCs w:val="28"/>
        </w:rPr>
        <w:t>онцентрации озона составили 1,</w:t>
      </w:r>
      <w:r w:rsidR="00E66350" w:rsidRPr="001413CF">
        <w:rPr>
          <w:rFonts w:ascii="Times New Roman" w:hAnsi="Times New Roman"/>
          <w:sz w:val="28"/>
          <w:szCs w:val="28"/>
        </w:rPr>
        <w:t>4</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Pr="001413CF">
        <w:rPr>
          <w:rFonts w:ascii="Times New Roman" w:hAnsi="Times New Roman"/>
          <w:sz w:val="28"/>
          <w:szCs w:val="28"/>
        </w:rPr>
        <w:t xml:space="preserve">  концентрации других загрязняющих веществ – не превышали ПДК.</w:t>
      </w:r>
    </w:p>
    <w:p w:rsidR="0080690B" w:rsidRPr="001413CF" w:rsidRDefault="006418D0" w:rsidP="00D4325B">
      <w:pPr>
        <w:tabs>
          <w:tab w:val="left" w:pos="5529"/>
        </w:tabs>
        <w:ind w:firstLine="709"/>
        <w:jc w:val="both"/>
        <w:rPr>
          <w:rFonts w:ascii="Times New Roman" w:hAnsi="Times New Roman"/>
          <w:sz w:val="28"/>
          <w:szCs w:val="28"/>
        </w:rPr>
      </w:pPr>
      <w:r w:rsidRPr="001413CF">
        <w:rPr>
          <w:rFonts w:ascii="Times New Roman" w:hAnsi="Times New Roman"/>
          <w:sz w:val="28"/>
          <w:szCs w:val="28"/>
        </w:rPr>
        <w:t xml:space="preserve">Были зарегистрированы </w:t>
      </w:r>
      <w:r w:rsidR="00926635" w:rsidRPr="001413CF">
        <w:rPr>
          <w:rFonts w:ascii="Times New Roman" w:hAnsi="Times New Roman"/>
          <w:sz w:val="28"/>
          <w:szCs w:val="28"/>
        </w:rPr>
        <w:t>с</w:t>
      </w:r>
      <w:r w:rsidRPr="001413CF">
        <w:rPr>
          <w:rFonts w:ascii="Times New Roman" w:hAnsi="Times New Roman"/>
          <w:sz w:val="28"/>
          <w:szCs w:val="28"/>
          <w:lang w:val="kk-KZ"/>
        </w:rPr>
        <w:t>луча</w:t>
      </w:r>
      <w:r w:rsidR="00926635" w:rsidRPr="001413CF">
        <w:rPr>
          <w:rFonts w:ascii="Times New Roman" w:hAnsi="Times New Roman"/>
          <w:sz w:val="28"/>
          <w:szCs w:val="28"/>
          <w:lang w:val="kk-KZ"/>
        </w:rPr>
        <w:t>и</w:t>
      </w:r>
      <w:r w:rsidRPr="001413CF">
        <w:rPr>
          <w:rFonts w:ascii="Times New Roman" w:hAnsi="Times New Roman"/>
          <w:sz w:val="28"/>
          <w:szCs w:val="28"/>
        </w:rPr>
        <w:t>превышени</w:t>
      </w:r>
      <w:r w:rsidR="00FF2388" w:rsidRPr="001413CF">
        <w:rPr>
          <w:rFonts w:ascii="Times New Roman" w:hAnsi="Times New Roman"/>
          <w:sz w:val="28"/>
          <w:szCs w:val="28"/>
        </w:rPr>
        <w:t xml:space="preserve">я более 1 </w:t>
      </w:r>
      <w:r w:rsidR="008429C6" w:rsidRPr="001413CF">
        <w:rPr>
          <w:rFonts w:ascii="Times New Roman" w:hAnsi="Times New Roman"/>
          <w:sz w:val="28"/>
          <w:szCs w:val="28"/>
        </w:rPr>
        <w:t>ПДК</w:t>
      </w:r>
      <w:r w:rsidR="008429C6" w:rsidRPr="001413CF">
        <w:rPr>
          <w:rFonts w:ascii="Times New Roman" w:hAnsi="Times New Roman"/>
          <w:sz w:val="28"/>
          <w:szCs w:val="28"/>
          <w:vertAlign w:val="subscript"/>
        </w:rPr>
        <w:t>м.р</w:t>
      </w:r>
      <w:r w:rsidR="00923FAF" w:rsidRPr="001413CF">
        <w:rPr>
          <w:rFonts w:ascii="Times New Roman" w:hAnsi="Times New Roman"/>
          <w:sz w:val="28"/>
          <w:szCs w:val="28"/>
          <w:vertAlign w:val="subscript"/>
        </w:rPr>
        <w:t xml:space="preserve"> </w:t>
      </w:r>
      <w:r w:rsidR="00462225" w:rsidRPr="001413CF">
        <w:rPr>
          <w:rFonts w:ascii="Times New Roman" w:hAnsi="Times New Roman"/>
          <w:sz w:val="28"/>
          <w:szCs w:val="28"/>
          <w:lang w:val="kk-KZ"/>
        </w:rPr>
        <w:t xml:space="preserve">по </w:t>
      </w:r>
      <w:r w:rsidR="00EC4B33" w:rsidRPr="001413CF">
        <w:rPr>
          <w:rFonts w:ascii="Times New Roman" w:hAnsi="Times New Roman"/>
          <w:sz w:val="28"/>
          <w:szCs w:val="28"/>
          <w:lang w:val="kk-KZ"/>
        </w:rPr>
        <w:t>оксиду углерода – 1</w:t>
      </w:r>
      <w:r w:rsidR="00923FAF" w:rsidRPr="001413CF">
        <w:rPr>
          <w:rFonts w:ascii="Times New Roman" w:hAnsi="Times New Roman"/>
          <w:sz w:val="28"/>
          <w:szCs w:val="28"/>
          <w:lang w:val="kk-KZ"/>
        </w:rPr>
        <w:t xml:space="preserve"> </w:t>
      </w:r>
      <w:r w:rsidR="00FA27EC" w:rsidRPr="001413CF">
        <w:rPr>
          <w:rFonts w:ascii="Times New Roman" w:hAnsi="Times New Roman"/>
          <w:sz w:val="28"/>
          <w:szCs w:val="28"/>
          <w:lang w:val="kk-KZ"/>
        </w:rPr>
        <w:t>случай</w:t>
      </w:r>
      <w:r w:rsidR="00EC4B33" w:rsidRPr="001413CF">
        <w:rPr>
          <w:rFonts w:ascii="Times New Roman" w:hAnsi="Times New Roman"/>
          <w:sz w:val="28"/>
          <w:szCs w:val="28"/>
          <w:lang w:val="kk-KZ"/>
        </w:rPr>
        <w:t xml:space="preserve">, </w:t>
      </w:r>
      <w:r w:rsidR="00807737" w:rsidRPr="001413CF">
        <w:rPr>
          <w:rFonts w:ascii="Times New Roman" w:hAnsi="Times New Roman"/>
          <w:sz w:val="28"/>
          <w:szCs w:val="28"/>
          <w:lang w:val="kk-KZ"/>
        </w:rPr>
        <w:t>сероводороду</w:t>
      </w:r>
      <w:r w:rsidR="00EC4B33" w:rsidRPr="001413CF">
        <w:rPr>
          <w:rFonts w:ascii="Times New Roman" w:hAnsi="Times New Roman"/>
          <w:sz w:val="28"/>
          <w:szCs w:val="28"/>
          <w:lang w:val="kk-KZ"/>
        </w:rPr>
        <w:t xml:space="preserve"> – 108</w:t>
      </w:r>
      <w:r w:rsidR="00923FAF" w:rsidRPr="001413CF">
        <w:rPr>
          <w:rFonts w:ascii="Times New Roman" w:hAnsi="Times New Roman"/>
          <w:sz w:val="28"/>
          <w:szCs w:val="28"/>
          <w:lang w:val="kk-KZ"/>
        </w:rPr>
        <w:t xml:space="preserve"> </w:t>
      </w:r>
      <w:r w:rsidR="00B463B3" w:rsidRPr="001413CF">
        <w:rPr>
          <w:rFonts w:ascii="Times New Roman" w:hAnsi="Times New Roman"/>
          <w:sz w:val="28"/>
          <w:szCs w:val="28"/>
          <w:lang w:val="kk-KZ"/>
        </w:rPr>
        <w:t>случ</w:t>
      </w:r>
      <w:r w:rsidR="00F97C3E" w:rsidRPr="001413CF">
        <w:rPr>
          <w:rFonts w:ascii="Times New Roman" w:hAnsi="Times New Roman"/>
          <w:sz w:val="28"/>
          <w:szCs w:val="28"/>
          <w:lang w:val="kk-KZ"/>
        </w:rPr>
        <w:t>а</w:t>
      </w:r>
      <w:r w:rsidR="00EC4B33" w:rsidRPr="001413CF">
        <w:rPr>
          <w:rFonts w:ascii="Times New Roman" w:hAnsi="Times New Roman"/>
          <w:sz w:val="28"/>
          <w:szCs w:val="28"/>
          <w:lang w:val="kk-KZ"/>
        </w:rPr>
        <w:t>ев</w:t>
      </w:r>
      <w:r w:rsidR="00923FAF" w:rsidRPr="001413CF">
        <w:rPr>
          <w:rFonts w:ascii="Times New Roman" w:hAnsi="Times New Roman"/>
          <w:sz w:val="28"/>
          <w:szCs w:val="28"/>
          <w:lang w:val="kk-KZ"/>
        </w:rPr>
        <w:t xml:space="preserve"> </w:t>
      </w:r>
      <w:r w:rsidR="00BD4240" w:rsidRPr="001413CF">
        <w:rPr>
          <w:rFonts w:ascii="Times New Roman" w:hAnsi="Times New Roman"/>
          <w:sz w:val="28"/>
          <w:szCs w:val="28"/>
        </w:rPr>
        <w:t xml:space="preserve">(таблица </w:t>
      </w:r>
      <w:r w:rsidR="003B1A0B" w:rsidRPr="001413CF">
        <w:rPr>
          <w:rFonts w:ascii="Times New Roman" w:hAnsi="Times New Roman"/>
          <w:sz w:val="28"/>
          <w:szCs w:val="28"/>
        </w:rPr>
        <w:t>1</w:t>
      </w:r>
      <w:r w:rsidRPr="001413CF">
        <w:rPr>
          <w:rFonts w:ascii="Times New Roman" w:hAnsi="Times New Roman"/>
          <w:sz w:val="28"/>
          <w:szCs w:val="28"/>
        </w:rPr>
        <w:t>).</w:t>
      </w:r>
    </w:p>
    <w:p w:rsidR="00FE07E7" w:rsidRPr="001413CF" w:rsidRDefault="00FE07E7" w:rsidP="00D4325B">
      <w:pPr>
        <w:tabs>
          <w:tab w:val="left" w:pos="5529"/>
        </w:tabs>
        <w:ind w:firstLine="709"/>
        <w:jc w:val="both"/>
        <w:rPr>
          <w:rFonts w:ascii="Times New Roman" w:hAnsi="Times New Roman"/>
          <w:sz w:val="28"/>
          <w:szCs w:val="28"/>
        </w:rPr>
      </w:pPr>
    </w:p>
    <w:p w:rsidR="00FE07E7" w:rsidRPr="001413CF" w:rsidRDefault="00FE07E7" w:rsidP="00D4325B">
      <w:pPr>
        <w:numPr>
          <w:ilvl w:val="1"/>
          <w:numId w:val="7"/>
        </w:numPr>
        <w:jc w:val="center"/>
        <w:rPr>
          <w:rFonts w:ascii="Times New Roman" w:hAnsi="Times New Roman"/>
          <w:b/>
          <w:sz w:val="28"/>
          <w:szCs w:val="28"/>
        </w:rPr>
      </w:pPr>
      <w:r w:rsidRPr="001413CF">
        <w:rPr>
          <w:rFonts w:ascii="Times New Roman" w:hAnsi="Times New Roman"/>
          <w:b/>
          <w:sz w:val="28"/>
          <w:szCs w:val="28"/>
        </w:rPr>
        <w:t xml:space="preserve"> Состояние атмосферного воздуха по городу Зыряновск</w:t>
      </w:r>
    </w:p>
    <w:p w:rsidR="00FE07E7" w:rsidRPr="001413CF" w:rsidRDefault="00FE07E7" w:rsidP="00D4325B">
      <w:pPr>
        <w:ind w:left="375"/>
        <w:rPr>
          <w:rFonts w:ascii="Times New Roman" w:hAnsi="Times New Roman"/>
          <w:b/>
          <w:sz w:val="20"/>
          <w:szCs w:val="20"/>
        </w:rPr>
      </w:pPr>
    </w:p>
    <w:p w:rsidR="00FE07E7" w:rsidRPr="001413CF" w:rsidRDefault="00FE07E7" w:rsidP="00D4325B">
      <w:pPr>
        <w:pStyle w:val="Style100"/>
        <w:widowControl/>
        <w:spacing w:line="0" w:lineRule="atLeast"/>
        <w:ind w:firstLine="708"/>
        <w:rPr>
          <w:rStyle w:val="FontStyle201"/>
          <w:sz w:val="28"/>
          <w:szCs w:val="28"/>
        </w:rPr>
      </w:pPr>
      <w:r w:rsidRPr="001413CF">
        <w:rPr>
          <w:rStyle w:val="FontStyle204"/>
          <w:sz w:val="28"/>
          <w:szCs w:val="28"/>
        </w:rPr>
        <w:t>Наблюдения за состоянием атмосферного воздуха велись на 1 стационарном посту</w:t>
      </w:r>
      <w:r w:rsidRPr="001413CF">
        <w:rPr>
          <w:rFonts w:ascii="Times New Roman" w:hAnsi="Times New Roman"/>
          <w:sz w:val="28"/>
          <w:szCs w:val="28"/>
        </w:rPr>
        <w:t xml:space="preserve">(рис.5.5., таблица </w:t>
      </w:r>
      <w:r w:rsidR="00EB2ABE" w:rsidRPr="001413CF">
        <w:rPr>
          <w:rFonts w:ascii="Times New Roman" w:hAnsi="Times New Roman"/>
          <w:sz w:val="28"/>
          <w:szCs w:val="28"/>
          <w:lang w:val="kk-KZ"/>
        </w:rPr>
        <w:t>5.5</w:t>
      </w:r>
      <w:r w:rsidRPr="001413CF">
        <w:rPr>
          <w:rFonts w:ascii="Times New Roman" w:hAnsi="Times New Roman"/>
          <w:sz w:val="28"/>
          <w:szCs w:val="28"/>
        </w:rPr>
        <w:t>)</w:t>
      </w:r>
      <w:r w:rsidRPr="001413CF">
        <w:rPr>
          <w:rStyle w:val="FontStyle201"/>
          <w:sz w:val="28"/>
          <w:szCs w:val="28"/>
        </w:rPr>
        <w:t>.</w:t>
      </w:r>
    </w:p>
    <w:p w:rsidR="009A64C0" w:rsidRPr="001413CF" w:rsidRDefault="009A64C0" w:rsidP="00D4325B">
      <w:pPr>
        <w:pStyle w:val="Style100"/>
        <w:widowControl/>
        <w:spacing w:line="0" w:lineRule="atLeast"/>
        <w:ind w:firstLine="708"/>
        <w:rPr>
          <w:rStyle w:val="FontStyle201"/>
          <w:sz w:val="28"/>
          <w:szCs w:val="28"/>
        </w:rPr>
      </w:pPr>
    </w:p>
    <w:p w:rsidR="00FE07E7" w:rsidRPr="001413CF" w:rsidRDefault="00FE07E7" w:rsidP="00D4325B">
      <w:pPr>
        <w:jc w:val="right"/>
        <w:rPr>
          <w:rFonts w:ascii="Times New Roman" w:hAnsi="Times New Roman"/>
          <w:lang w:val="kk-KZ"/>
        </w:rPr>
      </w:pPr>
      <w:r w:rsidRPr="001413CF">
        <w:rPr>
          <w:rFonts w:ascii="Times New Roman" w:hAnsi="Times New Roman"/>
        </w:rPr>
        <w:t xml:space="preserve">Таблица </w:t>
      </w:r>
      <w:r w:rsidR="00EB2ABE" w:rsidRPr="001413CF">
        <w:rPr>
          <w:rFonts w:ascii="Times New Roman" w:hAnsi="Times New Roman"/>
          <w:lang w:val="kk-KZ"/>
        </w:rPr>
        <w:t>5.5</w:t>
      </w:r>
    </w:p>
    <w:p w:rsidR="00FE07E7" w:rsidRPr="001413CF" w:rsidRDefault="00FE07E7"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985"/>
        <w:gridCol w:w="2053"/>
        <w:gridCol w:w="3333"/>
      </w:tblGrid>
      <w:tr w:rsidR="00FE07E7" w:rsidRPr="001413CF" w:rsidTr="00912332">
        <w:tc>
          <w:tcPr>
            <w:tcW w:w="1101" w:type="dxa"/>
            <w:vAlign w:val="center"/>
          </w:tcPr>
          <w:p w:rsidR="00FE07E7" w:rsidRPr="001413CF" w:rsidRDefault="00FE07E7" w:rsidP="00D4325B">
            <w:pPr>
              <w:jc w:val="center"/>
              <w:outlineLvl w:val="1"/>
              <w:rPr>
                <w:rFonts w:ascii="Times New Roman" w:hAnsi="Times New Roman"/>
                <w:b/>
              </w:rPr>
            </w:pPr>
            <w:r w:rsidRPr="001413CF">
              <w:rPr>
                <w:rFonts w:ascii="Times New Roman" w:hAnsi="Times New Roman"/>
                <w:b/>
              </w:rPr>
              <w:t>Номер</w:t>
            </w:r>
          </w:p>
          <w:p w:rsidR="00FE07E7" w:rsidRPr="001413CF" w:rsidRDefault="00FE07E7" w:rsidP="00D4325B">
            <w:pPr>
              <w:jc w:val="center"/>
              <w:outlineLvl w:val="1"/>
              <w:rPr>
                <w:rFonts w:ascii="Times New Roman" w:hAnsi="Times New Roman"/>
                <w:b/>
              </w:rPr>
            </w:pPr>
            <w:r w:rsidRPr="001413CF">
              <w:rPr>
                <w:rFonts w:ascii="Times New Roman" w:hAnsi="Times New Roman"/>
                <w:b/>
              </w:rPr>
              <w:t>поста</w:t>
            </w:r>
          </w:p>
        </w:tc>
        <w:tc>
          <w:tcPr>
            <w:tcW w:w="1417" w:type="dxa"/>
            <w:vAlign w:val="center"/>
          </w:tcPr>
          <w:p w:rsidR="00FE07E7" w:rsidRPr="001413CF" w:rsidRDefault="00FE07E7" w:rsidP="00D4325B">
            <w:pPr>
              <w:jc w:val="center"/>
              <w:outlineLvl w:val="1"/>
              <w:rPr>
                <w:rFonts w:ascii="Times New Roman" w:hAnsi="Times New Roman"/>
                <w:b/>
              </w:rPr>
            </w:pPr>
            <w:r w:rsidRPr="001413CF">
              <w:rPr>
                <w:rFonts w:ascii="Times New Roman" w:hAnsi="Times New Roman"/>
                <w:b/>
              </w:rPr>
              <w:t>Сроки отбора</w:t>
            </w:r>
          </w:p>
        </w:tc>
        <w:tc>
          <w:tcPr>
            <w:tcW w:w="1985" w:type="dxa"/>
            <w:vAlign w:val="center"/>
          </w:tcPr>
          <w:p w:rsidR="00FE07E7" w:rsidRPr="001413CF" w:rsidRDefault="00FE07E7" w:rsidP="00D4325B">
            <w:pPr>
              <w:jc w:val="center"/>
              <w:outlineLvl w:val="1"/>
              <w:rPr>
                <w:rFonts w:ascii="Times New Roman" w:hAnsi="Times New Roman"/>
                <w:b/>
              </w:rPr>
            </w:pPr>
            <w:r w:rsidRPr="001413CF">
              <w:rPr>
                <w:rFonts w:ascii="Times New Roman" w:hAnsi="Times New Roman"/>
                <w:b/>
              </w:rPr>
              <w:t>Проведения наблюдений</w:t>
            </w:r>
          </w:p>
        </w:tc>
        <w:tc>
          <w:tcPr>
            <w:tcW w:w="2053" w:type="dxa"/>
            <w:vAlign w:val="center"/>
          </w:tcPr>
          <w:p w:rsidR="00FE07E7" w:rsidRPr="001413CF" w:rsidRDefault="00FE07E7" w:rsidP="00D4325B">
            <w:pPr>
              <w:jc w:val="center"/>
              <w:outlineLvl w:val="1"/>
              <w:rPr>
                <w:rFonts w:ascii="Times New Roman" w:hAnsi="Times New Roman"/>
                <w:b/>
              </w:rPr>
            </w:pPr>
            <w:r w:rsidRPr="001413CF">
              <w:rPr>
                <w:rFonts w:ascii="Times New Roman" w:hAnsi="Times New Roman"/>
                <w:b/>
              </w:rPr>
              <w:t>Адрес поста</w:t>
            </w:r>
          </w:p>
        </w:tc>
        <w:tc>
          <w:tcPr>
            <w:tcW w:w="3333" w:type="dxa"/>
            <w:vAlign w:val="center"/>
          </w:tcPr>
          <w:p w:rsidR="00FE07E7" w:rsidRPr="001413CF" w:rsidRDefault="00FE07E7" w:rsidP="00D4325B">
            <w:pPr>
              <w:jc w:val="center"/>
              <w:outlineLvl w:val="1"/>
              <w:rPr>
                <w:rFonts w:ascii="Times New Roman" w:hAnsi="Times New Roman"/>
                <w:b/>
              </w:rPr>
            </w:pPr>
            <w:r w:rsidRPr="001413CF">
              <w:rPr>
                <w:rFonts w:ascii="Times New Roman" w:hAnsi="Times New Roman"/>
                <w:b/>
              </w:rPr>
              <w:t>Определяемые примеси</w:t>
            </w:r>
          </w:p>
        </w:tc>
      </w:tr>
      <w:tr w:rsidR="00FE07E7" w:rsidRPr="001413CF" w:rsidTr="00912332">
        <w:trPr>
          <w:trHeight w:val="598"/>
        </w:trPr>
        <w:tc>
          <w:tcPr>
            <w:tcW w:w="1101" w:type="dxa"/>
            <w:vAlign w:val="center"/>
          </w:tcPr>
          <w:p w:rsidR="00FE07E7" w:rsidRPr="001413CF" w:rsidRDefault="00FE07E7" w:rsidP="00D4325B">
            <w:pPr>
              <w:jc w:val="center"/>
              <w:outlineLvl w:val="1"/>
              <w:rPr>
                <w:rFonts w:ascii="Times New Roman" w:hAnsi="Times New Roman"/>
              </w:rPr>
            </w:pPr>
            <w:r w:rsidRPr="001413CF">
              <w:rPr>
                <w:rFonts w:ascii="Times New Roman" w:hAnsi="Times New Roman"/>
              </w:rPr>
              <w:t>1</w:t>
            </w:r>
          </w:p>
        </w:tc>
        <w:tc>
          <w:tcPr>
            <w:tcW w:w="1417" w:type="dxa"/>
            <w:vAlign w:val="center"/>
          </w:tcPr>
          <w:p w:rsidR="00FE07E7" w:rsidRPr="001413CF" w:rsidRDefault="00FE07E7" w:rsidP="00D4325B">
            <w:pPr>
              <w:jc w:val="center"/>
              <w:outlineLvl w:val="1"/>
              <w:rPr>
                <w:rFonts w:ascii="Times New Roman" w:hAnsi="Times New Roman"/>
              </w:rPr>
            </w:pPr>
            <w:r w:rsidRPr="001413CF">
              <w:rPr>
                <w:rFonts w:ascii="Times New Roman" w:hAnsi="Times New Roman"/>
              </w:rPr>
              <w:t>каждые 20 минут</w:t>
            </w:r>
          </w:p>
        </w:tc>
        <w:tc>
          <w:tcPr>
            <w:tcW w:w="1985" w:type="dxa"/>
            <w:vAlign w:val="center"/>
          </w:tcPr>
          <w:p w:rsidR="00FE07E7" w:rsidRPr="001413CF" w:rsidRDefault="00FE07E7" w:rsidP="00D4325B">
            <w:pPr>
              <w:jc w:val="center"/>
              <w:outlineLvl w:val="1"/>
              <w:rPr>
                <w:rFonts w:ascii="Times New Roman" w:hAnsi="Times New Roman"/>
              </w:rPr>
            </w:pPr>
            <w:r w:rsidRPr="001413CF">
              <w:rPr>
                <w:rFonts w:ascii="Times New Roman" w:hAnsi="Times New Roman"/>
              </w:rPr>
              <w:t>в непрерывном режиме</w:t>
            </w:r>
          </w:p>
        </w:tc>
        <w:tc>
          <w:tcPr>
            <w:tcW w:w="2053" w:type="dxa"/>
            <w:vAlign w:val="center"/>
          </w:tcPr>
          <w:p w:rsidR="00FE07E7" w:rsidRPr="001413CF" w:rsidRDefault="00FE07E7" w:rsidP="00D4325B">
            <w:pPr>
              <w:jc w:val="center"/>
              <w:rPr>
                <w:rFonts w:ascii="Times New Roman" w:hAnsi="Times New Roman"/>
                <w:i/>
              </w:rPr>
            </w:pPr>
            <w:r w:rsidRPr="001413CF">
              <w:rPr>
                <w:rStyle w:val="FontStyle201"/>
                <w:i w:val="0"/>
              </w:rPr>
              <w:t>ул. Партизанская, 118</w:t>
            </w:r>
          </w:p>
        </w:tc>
        <w:tc>
          <w:tcPr>
            <w:tcW w:w="3333" w:type="dxa"/>
            <w:vAlign w:val="center"/>
          </w:tcPr>
          <w:p w:rsidR="00FE07E7" w:rsidRPr="001413CF" w:rsidRDefault="00C311B4" w:rsidP="00D4325B">
            <w:pPr>
              <w:outlineLvl w:val="1"/>
              <w:rPr>
                <w:rFonts w:ascii="Times New Roman" w:hAnsi="Times New Roman"/>
              </w:rPr>
            </w:pPr>
            <w:r w:rsidRPr="001413CF">
              <w:rPr>
                <w:rFonts w:ascii="Times New Roman" w:hAnsi="Times New Roman"/>
              </w:rPr>
              <w:t xml:space="preserve">взвешенные частицы РМ-2,5, взвешенные частицы РМ-10, </w:t>
            </w:r>
            <w:r w:rsidR="00FE07E7" w:rsidRPr="001413CF">
              <w:rPr>
                <w:rFonts w:ascii="Times New Roman" w:hAnsi="Times New Roman"/>
              </w:rPr>
              <w:t>диоксид серы, оксид углерода, диоксид и окид азота</w:t>
            </w:r>
          </w:p>
        </w:tc>
      </w:tr>
    </w:tbl>
    <w:p w:rsidR="003B1A0B" w:rsidRPr="001413CF" w:rsidRDefault="003B1A0B" w:rsidP="00D4325B">
      <w:pPr>
        <w:jc w:val="center"/>
        <w:rPr>
          <w:rFonts w:ascii="Times New Roman" w:hAnsi="Times New Roman"/>
          <w:b/>
          <w:noProof/>
          <w:sz w:val="28"/>
          <w:szCs w:val="28"/>
          <w:lang w:eastAsia="ru-RU" w:bidi="ar-SA"/>
        </w:rPr>
      </w:pPr>
    </w:p>
    <w:p w:rsidR="00FE07E7" w:rsidRPr="001413CF" w:rsidRDefault="00F1297A" w:rsidP="00D4325B">
      <w:pPr>
        <w:jc w:val="center"/>
        <w:rPr>
          <w:rFonts w:ascii="Times New Roman" w:hAnsi="Times New Roman"/>
          <w:b/>
          <w:sz w:val="28"/>
          <w:szCs w:val="28"/>
        </w:rPr>
      </w:pPr>
      <w:r w:rsidRPr="001413CF">
        <w:rPr>
          <w:rFonts w:ascii="Times New Roman" w:hAnsi="Times New Roman"/>
          <w:b/>
          <w:noProof/>
          <w:sz w:val="28"/>
          <w:szCs w:val="28"/>
          <w:lang w:eastAsia="ru-RU" w:bidi="ar-SA"/>
        </w:rPr>
        <w:lastRenderedPageBreak/>
        <w:drawing>
          <wp:inline distT="0" distB="0" distL="0" distR="0">
            <wp:extent cx="6296025" cy="2828925"/>
            <wp:effectExtent l="19050" t="0" r="9525" b="0"/>
            <wp:docPr id="18" name="Рисунок 2" descr="Зырянов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ыряновск"/>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6025" cy="2828925"/>
                    </a:xfrm>
                    <a:prstGeom prst="rect">
                      <a:avLst/>
                    </a:prstGeom>
                    <a:noFill/>
                    <a:ln>
                      <a:noFill/>
                    </a:ln>
                  </pic:spPr>
                </pic:pic>
              </a:graphicData>
            </a:graphic>
          </wp:inline>
        </w:drawing>
      </w:r>
    </w:p>
    <w:p w:rsidR="00FE07E7" w:rsidRPr="001413CF" w:rsidRDefault="00FE07E7" w:rsidP="00D4325B">
      <w:pPr>
        <w:ind w:right="-375"/>
        <w:jc w:val="center"/>
        <w:rPr>
          <w:rFonts w:ascii="Times New Roman" w:hAnsi="Times New Roman"/>
        </w:rPr>
      </w:pPr>
      <w:r w:rsidRPr="001413CF">
        <w:rPr>
          <w:rFonts w:ascii="Times New Roman" w:hAnsi="Times New Roman"/>
        </w:rPr>
        <w:t>Рис. 5.5.Схема расположения стационарной сети наблюдений за загрязнением атмосферного воздуха города Зыряновск</w:t>
      </w:r>
    </w:p>
    <w:p w:rsidR="00FE07E7" w:rsidRPr="001413CF" w:rsidRDefault="00FE07E7" w:rsidP="00D4325B">
      <w:pPr>
        <w:tabs>
          <w:tab w:val="left" w:pos="8102"/>
          <w:tab w:val="right" w:pos="9637"/>
        </w:tabs>
        <w:rPr>
          <w:rFonts w:ascii="Times New Roman" w:hAnsi="Times New Roman"/>
        </w:rPr>
      </w:pPr>
      <w:r w:rsidRPr="001413CF">
        <w:rPr>
          <w:rFonts w:ascii="Times New Roman" w:hAnsi="Times New Roman"/>
        </w:rPr>
        <w:tab/>
      </w:r>
    </w:p>
    <w:p w:rsidR="00C97C42" w:rsidRPr="001413CF" w:rsidRDefault="00C97C42" w:rsidP="00D4325B">
      <w:pPr>
        <w:tabs>
          <w:tab w:val="left" w:pos="5529"/>
        </w:tabs>
        <w:ind w:firstLine="709"/>
        <w:jc w:val="both"/>
        <w:rPr>
          <w:rFonts w:ascii="Times New Roman" w:hAnsi="Times New Roman"/>
          <w:sz w:val="28"/>
          <w:szCs w:val="28"/>
        </w:rPr>
      </w:pPr>
      <w:r w:rsidRPr="001413CF">
        <w:rPr>
          <w:rFonts w:ascii="Times New Roman" w:hAnsi="Times New Roman"/>
          <w:b/>
          <w:i/>
          <w:sz w:val="28"/>
          <w:szCs w:val="28"/>
        </w:rPr>
        <w:t xml:space="preserve">Общая оценка загрязнения атмосферы. </w:t>
      </w:r>
      <w:r w:rsidRPr="001413CF">
        <w:rPr>
          <w:rFonts w:ascii="Times New Roman" w:hAnsi="Times New Roman"/>
          <w:sz w:val="28"/>
          <w:szCs w:val="28"/>
        </w:rPr>
        <w:t>По данным стаци</w:t>
      </w:r>
      <w:r w:rsidR="004E1B6F" w:rsidRPr="001413CF">
        <w:rPr>
          <w:rFonts w:ascii="Times New Roman" w:hAnsi="Times New Roman"/>
          <w:sz w:val="28"/>
          <w:szCs w:val="28"/>
        </w:rPr>
        <w:t>онарной сети наблюдений (рис.5.5</w:t>
      </w:r>
      <w:r w:rsidRPr="001413CF">
        <w:rPr>
          <w:rFonts w:ascii="Times New Roman" w:hAnsi="Times New Roman"/>
          <w:sz w:val="28"/>
          <w:szCs w:val="28"/>
        </w:rPr>
        <w:t xml:space="preserve">) атмосферный воздух города в целом характеризуется </w:t>
      </w:r>
      <w:r w:rsidR="009778D5" w:rsidRPr="001413CF">
        <w:rPr>
          <w:rFonts w:ascii="Times New Roman" w:hAnsi="Times New Roman"/>
          <w:b/>
          <w:i/>
          <w:sz w:val="28"/>
          <w:szCs w:val="28"/>
          <w:lang w:val="kk-KZ"/>
        </w:rPr>
        <w:t xml:space="preserve">низким </w:t>
      </w:r>
      <w:r w:rsidRPr="001413CF">
        <w:rPr>
          <w:rFonts w:ascii="Times New Roman" w:hAnsi="Times New Roman"/>
          <w:b/>
          <w:i/>
          <w:sz w:val="28"/>
          <w:szCs w:val="28"/>
        </w:rPr>
        <w:t>уровнем загрязнения</w:t>
      </w:r>
      <w:r w:rsidRPr="001413CF">
        <w:rPr>
          <w:rFonts w:ascii="Times New Roman" w:hAnsi="Times New Roman"/>
          <w:sz w:val="28"/>
          <w:szCs w:val="28"/>
        </w:rPr>
        <w:t>, он определялся значени</w:t>
      </w:r>
      <w:r w:rsidR="00C311B4" w:rsidRPr="001413CF">
        <w:rPr>
          <w:rFonts w:ascii="Times New Roman" w:hAnsi="Times New Roman"/>
          <w:sz w:val="28"/>
          <w:szCs w:val="28"/>
        </w:rPr>
        <w:t>ем</w:t>
      </w:r>
      <w:r w:rsidRPr="001413CF">
        <w:rPr>
          <w:rFonts w:ascii="Times New Roman" w:hAnsi="Times New Roman"/>
          <w:sz w:val="28"/>
          <w:szCs w:val="28"/>
        </w:rPr>
        <w:t xml:space="preserve"> СИ равным </w:t>
      </w:r>
      <w:r w:rsidR="009778D5" w:rsidRPr="001413CF">
        <w:rPr>
          <w:rFonts w:ascii="Times New Roman" w:hAnsi="Times New Roman"/>
          <w:sz w:val="28"/>
          <w:szCs w:val="28"/>
          <w:lang w:val="kk-KZ"/>
        </w:rPr>
        <w:t>0 (низ</w:t>
      </w:r>
      <w:r w:rsidR="00C311B4" w:rsidRPr="001413CF">
        <w:rPr>
          <w:rFonts w:ascii="Times New Roman" w:hAnsi="Times New Roman"/>
          <w:sz w:val="28"/>
          <w:szCs w:val="28"/>
          <w:lang w:val="kk-KZ"/>
        </w:rPr>
        <w:t>кий уровень), значение</w:t>
      </w:r>
      <w:r w:rsidRPr="001413CF">
        <w:rPr>
          <w:rFonts w:ascii="Times New Roman" w:hAnsi="Times New Roman"/>
          <w:sz w:val="28"/>
          <w:szCs w:val="28"/>
        </w:rPr>
        <w:t xml:space="preserve">НП = </w:t>
      </w:r>
      <w:r w:rsidR="009778D5" w:rsidRPr="001413CF">
        <w:rPr>
          <w:rFonts w:ascii="Times New Roman" w:hAnsi="Times New Roman"/>
          <w:sz w:val="28"/>
          <w:szCs w:val="28"/>
          <w:lang w:val="kk-KZ"/>
        </w:rPr>
        <w:t>0</w:t>
      </w:r>
      <w:r w:rsidRPr="001413CF">
        <w:rPr>
          <w:rFonts w:ascii="Times New Roman" w:hAnsi="Times New Roman"/>
          <w:sz w:val="28"/>
          <w:szCs w:val="28"/>
        </w:rPr>
        <w:t>%</w:t>
      </w:r>
      <w:r w:rsidR="009778D5" w:rsidRPr="001413CF">
        <w:rPr>
          <w:rFonts w:ascii="Times New Roman" w:hAnsi="Times New Roman"/>
          <w:sz w:val="28"/>
          <w:szCs w:val="28"/>
        </w:rPr>
        <w:t xml:space="preserve"> (низкий</w:t>
      </w:r>
      <w:r w:rsidR="00C311B4" w:rsidRPr="001413CF">
        <w:rPr>
          <w:rFonts w:ascii="Times New Roman" w:hAnsi="Times New Roman"/>
          <w:sz w:val="28"/>
          <w:szCs w:val="28"/>
        </w:rPr>
        <w:t xml:space="preserve"> уровень)</w:t>
      </w:r>
      <w:r w:rsidR="007D08BB" w:rsidRPr="001413CF">
        <w:rPr>
          <w:rFonts w:ascii="Times New Roman" w:hAnsi="Times New Roman"/>
          <w:sz w:val="28"/>
          <w:szCs w:val="28"/>
        </w:rPr>
        <w:t xml:space="preserve"> (рис. 1, 2). </w:t>
      </w:r>
    </w:p>
    <w:p w:rsidR="00C97C42" w:rsidRPr="001413CF" w:rsidRDefault="00C97C42" w:rsidP="00D4325B">
      <w:pPr>
        <w:tabs>
          <w:tab w:val="left" w:pos="5529"/>
        </w:tabs>
        <w:ind w:firstLine="709"/>
        <w:jc w:val="both"/>
        <w:rPr>
          <w:rFonts w:ascii="Times New Roman" w:hAnsi="Times New Roman"/>
          <w:sz w:val="28"/>
          <w:szCs w:val="28"/>
        </w:rPr>
      </w:pPr>
      <w:r w:rsidRPr="001413CF">
        <w:rPr>
          <w:rFonts w:ascii="Times New Roman" w:hAnsi="Times New Roman"/>
          <w:sz w:val="28"/>
          <w:szCs w:val="28"/>
        </w:rPr>
        <w:t>В целом по городу среднемесячная концентрация всех загрязняющих веществ – не превышали ПДК.</w:t>
      </w:r>
    </w:p>
    <w:p w:rsidR="00456661" w:rsidRPr="001413CF" w:rsidRDefault="00456661" w:rsidP="00D4325B">
      <w:pPr>
        <w:tabs>
          <w:tab w:val="left" w:pos="5529"/>
        </w:tabs>
        <w:jc w:val="both"/>
        <w:rPr>
          <w:rFonts w:ascii="Times New Roman" w:hAnsi="Times New Roman"/>
          <w:sz w:val="28"/>
          <w:szCs w:val="28"/>
        </w:rPr>
      </w:pPr>
    </w:p>
    <w:p w:rsidR="00AC65A9" w:rsidRPr="001413CF" w:rsidRDefault="00AC65A9" w:rsidP="00D4325B">
      <w:pPr>
        <w:pStyle w:val="a9"/>
        <w:numPr>
          <w:ilvl w:val="1"/>
          <w:numId w:val="7"/>
        </w:numPr>
        <w:spacing w:after="0"/>
        <w:ind w:left="0" w:firstLine="0"/>
        <w:jc w:val="center"/>
        <w:rPr>
          <w:rFonts w:ascii="Times New Roman" w:hAnsi="Times New Roman"/>
          <w:b/>
          <w:sz w:val="28"/>
          <w:szCs w:val="28"/>
        </w:rPr>
      </w:pPr>
      <w:r w:rsidRPr="001413CF">
        <w:rPr>
          <w:rFonts w:ascii="Times New Roman" w:hAnsi="Times New Roman"/>
          <w:b/>
          <w:sz w:val="28"/>
          <w:szCs w:val="28"/>
        </w:rPr>
        <w:t>Качество поверхностных вод на территории</w:t>
      </w:r>
    </w:p>
    <w:p w:rsidR="00AC65A9" w:rsidRPr="001413CF" w:rsidRDefault="00AC65A9" w:rsidP="00D4325B">
      <w:pPr>
        <w:pStyle w:val="a9"/>
        <w:spacing w:after="0"/>
        <w:ind w:left="0"/>
        <w:jc w:val="center"/>
        <w:rPr>
          <w:rFonts w:ascii="Times New Roman" w:hAnsi="Times New Roman"/>
          <w:b/>
          <w:sz w:val="28"/>
          <w:szCs w:val="28"/>
        </w:rPr>
      </w:pPr>
      <w:r w:rsidRPr="001413CF">
        <w:rPr>
          <w:rFonts w:ascii="Times New Roman" w:hAnsi="Times New Roman"/>
          <w:b/>
          <w:sz w:val="28"/>
          <w:szCs w:val="28"/>
        </w:rPr>
        <w:t>Восточно-Казахстанской области</w:t>
      </w:r>
    </w:p>
    <w:p w:rsidR="009C4365" w:rsidRPr="001413CF" w:rsidRDefault="009C4365" w:rsidP="00D4325B">
      <w:pPr>
        <w:pStyle w:val="a9"/>
        <w:spacing w:after="0"/>
        <w:ind w:left="0"/>
        <w:jc w:val="center"/>
        <w:rPr>
          <w:rFonts w:ascii="Times New Roman" w:hAnsi="Times New Roman"/>
          <w:b/>
          <w:sz w:val="28"/>
          <w:szCs w:val="28"/>
        </w:rPr>
      </w:pP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Наблюдения за загрязнением поверхностных вод на территории Восточно-Казахстанской области проводились на 10-ти водных объектах (реки Кара Ертис, Ертис, Брекса, Тихая, Ульби, Глубочанка, Красноярка, Оба, Буктырма, Емель).</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 xml:space="preserve">Кара Ертис </w:t>
      </w:r>
      <w:r w:rsidRPr="001413CF">
        <w:rPr>
          <w:rFonts w:ascii="Times New Roman" w:hAnsi="Times New Roman"/>
          <w:sz w:val="28"/>
          <w:szCs w:val="28"/>
        </w:rPr>
        <w:t>температура воды находилась в пределах 6,8 ºC, водородный показатель 7,57, концентрация растворенного в воде кислорода 10,28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009975C8" w:rsidRPr="001413CF">
        <w:rPr>
          <w:rFonts w:ascii="Times New Roman" w:hAnsi="Times New Roman"/>
          <w:sz w:val="28"/>
          <w:szCs w:val="28"/>
        </w:rPr>
        <w:t xml:space="preserve"> 1,5</w:t>
      </w:r>
      <w:r w:rsidRPr="001413CF">
        <w:rPr>
          <w:rFonts w:ascii="Times New Roman" w:hAnsi="Times New Roman"/>
          <w:sz w:val="28"/>
          <w:szCs w:val="28"/>
        </w:rPr>
        <w:t xml:space="preserve">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веществам из группы тяжелых металлов (медь 1,9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 xml:space="preserve">Ертис </w:t>
      </w:r>
      <w:r w:rsidRPr="001413CF">
        <w:rPr>
          <w:rFonts w:ascii="Times New Roman" w:hAnsi="Times New Roman"/>
          <w:sz w:val="28"/>
          <w:szCs w:val="28"/>
        </w:rPr>
        <w:t>температура воды находилась в пределах 10,7 ºC, водородный показатель 7,69, концентрация растворенного в воде кислорода 9,01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 xml:space="preserve"> 1,31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веществам из группы тяжелых металлов (медь 2,7 ПДК, цинк 1,5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 xml:space="preserve">Буктырма </w:t>
      </w:r>
      <w:r w:rsidRPr="001413CF">
        <w:rPr>
          <w:rFonts w:ascii="Times New Roman" w:hAnsi="Times New Roman"/>
          <w:sz w:val="28"/>
          <w:szCs w:val="28"/>
        </w:rPr>
        <w:t>температура воды находилась в пределах 9,3 ºC, водородный показатель 7,76, концентрация растворенного в воде кислорода 10,75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 xml:space="preserve"> 1,09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веществам из группы тяжелых металлов (медь 1,4 ПДК, марганец 1,4 ПДК, цинк 1,1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 xml:space="preserve">Брекса </w:t>
      </w:r>
      <w:r w:rsidRPr="001413CF">
        <w:rPr>
          <w:rFonts w:ascii="Times New Roman" w:hAnsi="Times New Roman"/>
          <w:sz w:val="28"/>
          <w:szCs w:val="28"/>
        </w:rPr>
        <w:t>температура воды находилась в пределах 7,9 ºC, водородный показатель 7,80, концентрация растворенного в воде кислорода 10,25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 xml:space="preserve"> 1,23 мг/дм</w:t>
      </w:r>
      <w:r w:rsidRPr="001413CF">
        <w:rPr>
          <w:rFonts w:ascii="Times New Roman" w:hAnsi="Times New Roman"/>
          <w:sz w:val="28"/>
          <w:szCs w:val="28"/>
          <w:vertAlign w:val="superscript"/>
        </w:rPr>
        <w:t>3</w:t>
      </w:r>
      <w:r w:rsidRPr="001413CF">
        <w:rPr>
          <w:rFonts w:ascii="Times New Roman" w:hAnsi="Times New Roman"/>
          <w:sz w:val="28"/>
          <w:szCs w:val="28"/>
        </w:rPr>
        <w:t xml:space="preserve">. Превышения ПДК были зафиксированы по веществам из </w:t>
      </w:r>
      <w:r w:rsidRPr="001413CF">
        <w:rPr>
          <w:rFonts w:ascii="Times New Roman" w:hAnsi="Times New Roman"/>
          <w:sz w:val="28"/>
          <w:szCs w:val="28"/>
        </w:rPr>
        <w:lastRenderedPageBreak/>
        <w:t>группбиогенных веществ (железо общее 4,2 ПДК, аммоний солевой 1,2 ПДК, азот нитритный 1,1 ПДК), тяжелых металлов (цинк 7,0 ПДК, медь 6,2 ПДК, марганец 3,8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 xml:space="preserve">Тихая </w:t>
      </w:r>
      <w:r w:rsidRPr="001413CF">
        <w:rPr>
          <w:rFonts w:ascii="Times New Roman" w:hAnsi="Times New Roman"/>
          <w:sz w:val="28"/>
          <w:szCs w:val="28"/>
        </w:rPr>
        <w:t>температура воды находилась в пределах 8,3 ºC, водородный показатель 7,54, концентрация растворенного в воде кислорода 10,00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 xml:space="preserve"> 1,45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веществам из групп биогенных веществ (железо общее 1,7 ПДК, азот нитритный 1,4 ПДК, аммоний солевой 1,2 ПДК), тяжелых металлов (цинк 14,3 ПДК, медь 7,1 ПДК, марганец 5,0 ПДК, кадмий 1,5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 xml:space="preserve">Ульби </w:t>
      </w:r>
      <w:r w:rsidRPr="001413CF">
        <w:rPr>
          <w:rFonts w:ascii="Times New Roman" w:hAnsi="Times New Roman"/>
          <w:sz w:val="28"/>
          <w:szCs w:val="28"/>
        </w:rPr>
        <w:t>температура воды находилась в пределах 9,8 ºC, водородный показатель 7,80, концентрация растворенного в воде кислорода 9,98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 xml:space="preserve"> 1,29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веществам из групп биогенных веществ (железо общее 2,0 ПДК), тяжелых металлов (цинк 11,5 ПДК, медь 4,5 ПДК, марганец 4,1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 xml:space="preserve">Глубочанка </w:t>
      </w:r>
      <w:r w:rsidRPr="001413CF">
        <w:rPr>
          <w:rFonts w:ascii="Times New Roman" w:hAnsi="Times New Roman"/>
          <w:sz w:val="28"/>
          <w:szCs w:val="28"/>
        </w:rPr>
        <w:t>температура воды находилась в пределах 10,7 ºC, водородный показатель 8,04, концентрация растворенного в воде кислорода 7,81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 xml:space="preserve"> 1,11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веществам из групп биогенных веществ (азот нитритный 1,5 ПДК), тяжелых металлов (цинк 7,2 ПДК, марганец 4,1 ПДК, медь 4,0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 xml:space="preserve">Красноярка </w:t>
      </w:r>
      <w:r w:rsidRPr="001413CF">
        <w:rPr>
          <w:rFonts w:ascii="Times New Roman" w:hAnsi="Times New Roman"/>
          <w:sz w:val="28"/>
          <w:szCs w:val="28"/>
        </w:rPr>
        <w:t>температура воды находилась в пределах 9,9 ºC, водородный показатель 8,15, концентрация растворенного в воде кислорода 9,82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 xml:space="preserve"> 0,77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веществам из группы тяжелых металлов (цинк 11,2 ПДК, медь 6,2 ПДК, марганец 5,6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 xml:space="preserve">Оба </w:t>
      </w:r>
      <w:r w:rsidRPr="001413CF">
        <w:rPr>
          <w:rFonts w:ascii="Times New Roman" w:hAnsi="Times New Roman"/>
          <w:sz w:val="28"/>
          <w:szCs w:val="28"/>
        </w:rPr>
        <w:t>температура воды находилась в пределах 10,2 ºC, водородный показатель 7,90, концентрация растворенного в воде кислорода 11,35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 xml:space="preserve"> 1,53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веществам из группы тяжелых металлов (марганец 3,3 ПДК, медь 2,5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 xml:space="preserve">Емель </w:t>
      </w:r>
      <w:r w:rsidRPr="001413CF">
        <w:rPr>
          <w:rFonts w:ascii="Times New Roman" w:hAnsi="Times New Roman"/>
          <w:sz w:val="28"/>
          <w:szCs w:val="28"/>
        </w:rPr>
        <w:t>температура воды находилась в пределах 4,5 ºC, водородный показатель 8,27, концентрация растворенного в воде кислорода 10,4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 xml:space="preserve"> 1,37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веществам из групп главных ионов (сульфаты 1,5 ПДК), биогенных веществ (азот нитритный 1,3 ПДК), тяжелых металлов (медь 2,9 ПДК, марганец 1,8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Всего, из общего количества обследованных водных объектов в октябре 2016г, качество поверхностных вод оценивается следующим образом: вода «</w:t>
      </w:r>
      <w:r w:rsidRPr="001413CF">
        <w:rPr>
          <w:rFonts w:ascii="Times New Roman" w:hAnsi="Times New Roman"/>
          <w:i/>
          <w:sz w:val="28"/>
          <w:szCs w:val="28"/>
        </w:rPr>
        <w:t>умеренного уровня загрязнения</w:t>
      </w:r>
      <w:r w:rsidRPr="001413CF">
        <w:rPr>
          <w:rFonts w:ascii="Times New Roman" w:hAnsi="Times New Roman"/>
          <w:sz w:val="28"/>
          <w:szCs w:val="28"/>
        </w:rPr>
        <w:t xml:space="preserve">» - реки Кара Ертис, Ертис, Буктырма, Емель, Оба; вода </w:t>
      </w:r>
      <w:r w:rsidRPr="001413CF">
        <w:rPr>
          <w:rFonts w:ascii="Times New Roman" w:hAnsi="Times New Roman"/>
          <w:i/>
          <w:sz w:val="28"/>
          <w:szCs w:val="28"/>
        </w:rPr>
        <w:t>«высокого уровня загрязнения»</w:t>
      </w:r>
      <w:r w:rsidRPr="001413CF">
        <w:rPr>
          <w:rFonts w:ascii="Times New Roman" w:hAnsi="Times New Roman"/>
          <w:sz w:val="28"/>
          <w:szCs w:val="28"/>
        </w:rPr>
        <w:t xml:space="preserve"> - реки Глубочанка, Красноярка, Брекса, Тихая, Ульби. </w:t>
      </w:r>
    </w:p>
    <w:p w:rsidR="005173BF" w:rsidRPr="001413CF" w:rsidRDefault="005173BF" w:rsidP="005173BF">
      <w:pPr>
        <w:ind w:firstLine="709"/>
        <w:jc w:val="both"/>
        <w:rPr>
          <w:rFonts w:ascii="Times New Roman" w:hAnsi="Times New Roman"/>
          <w:bCs/>
          <w:sz w:val="28"/>
          <w:szCs w:val="28"/>
        </w:rPr>
      </w:pPr>
      <w:r w:rsidRPr="001413CF">
        <w:rPr>
          <w:rFonts w:ascii="Times New Roman" w:hAnsi="Times New Roman"/>
          <w:sz w:val="28"/>
          <w:szCs w:val="28"/>
        </w:rPr>
        <w:t>По сравнению с сентябрем 2016 года качество воды в реках Кара Ертис,</w:t>
      </w:r>
      <w:r w:rsidRPr="001413CF">
        <w:rPr>
          <w:rFonts w:ascii="Times New Roman" w:hAnsi="Times New Roman"/>
          <w:bCs/>
          <w:sz w:val="28"/>
          <w:szCs w:val="28"/>
        </w:rPr>
        <w:t xml:space="preserve"> Ертис, Буктырма, </w:t>
      </w:r>
      <w:r w:rsidRPr="001413CF">
        <w:rPr>
          <w:rFonts w:ascii="Times New Roman" w:hAnsi="Times New Roman"/>
          <w:sz w:val="28"/>
          <w:szCs w:val="28"/>
        </w:rPr>
        <w:t xml:space="preserve">Брекса, </w:t>
      </w:r>
      <w:r w:rsidRPr="001413CF">
        <w:rPr>
          <w:rFonts w:ascii="Times New Roman" w:hAnsi="Times New Roman"/>
          <w:bCs/>
          <w:sz w:val="28"/>
          <w:szCs w:val="28"/>
        </w:rPr>
        <w:t xml:space="preserve">Тихая, Ульби, </w:t>
      </w:r>
      <w:r w:rsidRPr="001413CF">
        <w:rPr>
          <w:rFonts w:ascii="Times New Roman" w:hAnsi="Times New Roman"/>
          <w:sz w:val="28"/>
          <w:szCs w:val="28"/>
        </w:rPr>
        <w:t>Глубочанка,</w:t>
      </w:r>
      <w:r w:rsidRPr="001413CF">
        <w:rPr>
          <w:rFonts w:ascii="Times New Roman" w:hAnsi="Times New Roman"/>
          <w:bCs/>
          <w:sz w:val="28"/>
          <w:szCs w:val="28"/>
        </w:rPr>
        <w:t xml:space="preserve"> Красноярка, Емель – </w:t>
      </w:r>
      <w:r w:rsidRPr="001413CF">
        <w:rPr>
          <w:rFonts w:ascii="Times New Roman" w:hAnsi="Times New Roman"/>
          <w:sz w:val="28"/>
          <w:szCs w:val="28"/>
        </w:rPr>
        <w:t>существенно</w:t>
      </w:r>
      <w:r w:rsidRPr="001413CF">
        <w:rPr>
          <w:rFonts w:ascii="Times New Roman" w:hAnsi="Times New Roman"/>
          <w:bCs/>
          <w:sz w:val="28"/>
          <w:szCs w:val="28"/>
        </w:rPr>
        <w:t xml:space="preserve"> не изменилось, в реке Оба - улучшилось.</w:t>
      </w:r>
    </w:p>
    <w:p w:rsidR="005173BF" w:rsidRPr="001413CF" w:rsidRDefault="005173BF" w:rsidP="005173BF">
      <w:pPr>
        <w:ind w:firstLine="709"/>
        <w:jc w:val="both"/>
        <w:rPr>
          <w:rFonts w:ascii="Times New Roman" w:hAnsi="Times New Roman"/>
          <w:bCs/>
          <w:sz w:val="28"/>
          <w:szCs w:val="28"/>
          <w:lang w:val="kk-KZ"/>
        </w:rPr>
      </w:pPr>
      <w:r w:rsidRPr="001413CF">
        <w:rPr>
          <w:rFonts w:ascii="Times New Roman" w:hAnsi="Times New Roman"/>
          <w:sz w:val="28"/>
          <w:szCs w:val="28"/>
        </w:rPr>
        <w:t xml:space="preserve">По сравнению с октябрем 2015 года качество воды в реках </w:t>
      </w:r>
      <w:r w:rsidRPr="001413CF">
        <w:rPr>
          <w:rFonts w:ascii="Times New Roman" w:hAnsi="Times New Roman"/>
          <w:bCs/>
          <w:sz w:val="28"/>
          <w:szCs w:val="28"/>
        </w:rPr>
        <w:t xml:space="preserve">Кара Ертис, </w:t>
      </w:r>
      <w:r w:rsidRPr="001413CF">
        <w:rPr>
          <w:rFonts w:ascii="Times New Roman" w:hAnsi="Times New Roman"/>
          <w:sz w:val="28"/>
          <w:szCs w:val="28"/>
        </w:rPr>
        <w:t xml:space="preserve">Ертис, Буктырма, </w:t>
      </w:r>
      <w:r w:rsidRPr="001413CF">
        <w:rPr>
          <w:rFonts w:ascii="Times New Roman" w:hAnsi="Times New Roman"/>
          <w:bCs/>
          <w:sz w:val="28"/>
          <w:szCs w:val="28"/>
        </w:rPr>
        <w:t xml:space="preserve">Глубочанка,Красноярка, Брекса, Тихая, </w:t>
      </w:r>
      <w:r w:rsidRPr="001413CF">
        <w:rPr>
          <w:rFonts w:ascii="Times New Roman" w:hAnsi="Times New Roman"/>
          <w:sz w:val="28"/>
          <w:szCs w:val="28"/>
        </w:rPr>
        <w:t>Оба, Емель</w:t>
      </w:r>
      <w:r w:rsidRPr="001413CF">
        <w:rPr>
          <w:rFonts w:ascii="Times New Roman" w:hAnsi="Times New Roman"/>
          <w:sz w:val="28"/>
          <w:szCs w:val="28"/>
          <w:lang w:val="kk-KZ"/>
        </w:rPr>
        <w:t>,</w:t>
      </w:r>
      <w:r w:rsidRPr="001413CF">
        <w:rPr>
          <w:rFonts w:ascii="Times New Roman" w:hAnsi="Times New Roman"/>
          <w:bCs/>
          <w:sz w:val="28"/>
          <w:szCs w:val="28"/>
        </w:rPr>
        <w:t xml:space="preserve"> Ульби– </w:t>
      </w:r>
      <w:r w:rsidRPr="001413CF">
        <w:rPr>
          <w:rFonts w:ascii="Times New Roman" w:hAnsi="Times New Roman"/>
          <w:sz w:val="28"/>
          <w:szCs w:val="28"/>
        </w:rPr>
        <w:t>существенно</w:t>
      </w:r>
      <w:r w:rsidRPr="001413CF">
        <w:rPr>
          <w:rFonts w:ascii="Times New Roman" w:hAnsi="Times New Roman"/>
          <w:bCs/>
          <w:sz w:val="28"/>
          <w:szCs w:val="28"/>
        </w:rPr>
        <w:t xml:space="preserve"> не изменилось</w:t>
      </w:r>
      <w:r w:rsidRPr="001413CF">
        <w:rPr>
          <w:rFonts w:ascii="Times New Roman" w:hAnsi="Times New Roman"/>
          <w:bCs/>
          <w:sz w:val="28"/>
          <w:szCs w:val="28"/>
          <w:lang w:val="kk-KZ"/>
        </w:rPr>
        <w:t>.</w:t>
      </w:r>
    </w:p>
    <w:p w:rsidR="005173BF" w:rsidRPr="001413CF" w:rsidRDefault="005173BF" w:rsidP="005173BF">
      <w:pPr>
        <w:ind w:firstLine="709"/>
        <w:jc w:val="both"/>
        <w:rPr>
          <w:rFonts w:ascii="Times New Roman" w:hAnsi="Times New Roman"/>
          <w:sz w:val="28"/>
          <w:szCs w:val="28"/>
          <w:lang w:val="kk-KZ"/>
        </w:rPr>
      </w:pPr>
      <w:r w:rsidRPr="001413CF">
        <w:rPr>
          <w:rFonts w:ascii="Times New Roman" w:hAnsi="Times New Roman"/>
          <w:sz w:val="28"/>
          <w:szCs w:val="28"/>
        </w:rPr>
        <w:lastRenderedPageBreak/>
        <w:t xml:space="preserve">На территории области в </w:t>
      </w:r>
      <w:r w:rsidR="009E5CBE" w:rsidRPr="001413CF">
        <w:rPr>
          <w:rFonts w:ascii="Times New Roman" w:hAnsi="Times New Roman"/>
          <w:sz w:val="28"/>
          <w:szCs w:val="28"/>
        </w:rPr>
        <w:t>ок</w:t>
      </w:r>
      <w:r w:rsidRPr="001413CF">
        <w:rPr>
          <w:rFonts w:ascii="Times New Roman" w:hAnsi="Times New Roman"/>
          <w:sz w:val="28"/>
          <w:szCs w:val="28"/>
        </w:rPr>
        <w:t xml:space="preserve">тябре обнаружены следующие ВЗ: </w:t>
      </w:r>
      <w:r w:rsidRPr="001413CF">
        <w:rPr>
          <w:rFonts w:ascii="Times New Roman" w:hAnsi="Times New Roman"/>
          <w:sz w:val="28"/>
          <w:szCs w:val="28"/>
          <w:lang w:val="kk-KZ"/>
        </w:rPr>
        <w:t>река Глубочанка – 1 случай ВЗ, река Красноярка – 1 случай ВЗ, река Брекса – 1 случай ВЗ, река Тихая – 2 случая ВЗ, река Ульби – 1 случай ВЗ (Таблица 5).</w:t>
      </w:r>
    </w:p>
    <w:p w:rsidR="003B734D" w:rsidRPr="001413CF" w:rsidRDefault="003B734D" w:rsidP="00D4325B">
      <w:pPr>
        <w:rPr>
          <w:rFonts w:ascii="Times New Roman" w:hAnsi="Times New Roman"/>
          <w:b/>
          <w:caps/>
          <w:sz w:val="28"/>
          <w:lang w:val="kk-KZ"/>
        </w:rPr>
      </w:pPr>
    </w:p>
    <w:p w:rsidR="003B734D" w:rsidRPr="001413CF" w:rsidRDefault="003B734D" w:rsidP="00D4325B">
      <w:pPr>
        <w:tabs>
          <w:tab w:val="left" w:pos="0"/>
          <w:tab w:val="left" w:pos="1725"/>
          <w:tab w:val="center" w:pos="5102"/>
        </w:tabs>
        <w:jc w:val="center"/>
        <w:rPr>
          <w:rFonts w:ascii="Times New Roman" w:hAnsi="Times New Roman"/>
          <w:b/>
          <w:sz w:val="28"/>
          <w:szCs w:val="28"/>
        </w:rPr>
      </w:pPr>
      <w:r w:rsidRPr="001413CF">
        <w:rPr>
          <w:rFonts w:ascii="Times New Roman" w:hAnsi="Times New Roman"/>
          <w:b/>
          <w:sz w:val="28"/>
          <w:szCs w:val="28"/>
        </w:rPr>
        <w:t>5.</w:t>
      </w:r>
      <w:r w:rsidRPr="001413CF">
        <w:rPr>
          <w:rFonts w:ascii="Times New Roman" w:hAnsi="Times New Roman"/>
          <w:b/>
          <w:sz w:val="28"/>
          <w:szCs w:val="28"/>
          <w:lang w:val="kk-KZ"/>
        </w:rPr>
        <w:t xml:space="preserve">7 </w:t>
      </w:r>
      <w:r w:rsidRPr="001413CF">
        <w:rPr>
          <w:rFonts w:ascii="Times New Roman" w:hAnsi="Times New Roman"/>
          <w:b/>
          <w:sz w:val="28"/>
          <w:szCs w:val="28"/>
        </w:rPr>
        <w:t>Характеристика качества поверхностных вод Восточно-Казахстанской области по гидробиологическим показателям</w:t>
      </w:r>
    </w:p>
    <w:p w:rsidR="003B734D" w:rsidRPr="001413CF" w:rsidRDefault="003B734D" w:rsidP="00D4325B">
      <w:pPr>
        <w:pStyle w:val="a3"/>
        <w:rPr>
          <w:rFonts w:ascii="Times New Roman" w:hAnsi="Times New Roman"/>
          <w:b w:val="0"/>
          <w:sz w:val="28"/>
          <w:szCs w:val="28"/>
        </w:rPr>
      </w:pPr>
    </w:p>
    <w:p w:rsidR="005173BF" w:rsidRPr="001413CF" w:rsidRDefault="005173BF" w:rsidP="005173BF">
      <w:pPr>
        <w:tabs>
          <w:tab w:val="left" w:pos="567"/>
        </w:tabs>
        <w:ind w:firstLine="709"/>
        <w:jc w:val="both"/>
        <w:rPr>
          <w:rFonts w:ascii="Times New Roman" w:hAnsi="Times New Roman"/>
          <w:sz w:val="28"/>
          <w:szCs w:val="28"/>
        </w:rPr>
      </w:pPr>
      <w:r w:rsidRPr="001413CF">
        <w:rPr>
          <w:rFonts w:ascii="Times New Roman" w:hAnsi="Times New Roman"/>
          <w:b/>
          <w:sz w:val="28"/>
          <w:szCs w:val="28"/>
        </w:rPr>
        <w:t xml:space="preserve">р. Кара Ертис </w:t>
      </w:r>
      <w:r w:rsidRPr="001413CF">
        <w:rPr>
          <w:rFonts w:ascii="Times New Roman" w:hAnsi="Times New Roman"/>
          <w:sz w:val="28"/>
          <w:szCs w:val="28"/>
        </w:rPr>
        <w:t xml:space="preserve">В октябре 2016 г. в пробе, отобранной на р. Кара Ертис было зафиксировано </w:t>
      </w:r>
      <w:r w:rsidRPr="001413CF">
        <w:rPr>
          <w:rFonts w:ascii="Times New Roman" w:hAnsi="Times New Roman"/>
          <w:sz w:val="28"/>
          <w:szCs w:val="28"/>
          <w:lang w:val="kk-KZ"/>
        </w:rPr>
        <w:t>14</w:t>
      </w:r>
      <w:r w:rsidRPr="001413CF">
        <w:rPr>
          <w:rFonts w:ascii="Times New Roman" w:hAnsi="Times New Roman"/>
          <w:sz w:val="28"/>
          <w:szCs w:val="28"/>
        </w:rPr>
        <w:t xml:space="preserve"> видов водорослей, их них </w:t>
      </w:r>
      <w:r w:rsidRPr="001413CF">
        <w:rPr>
          <w:rFonts w:ascii="Times New Roman" w:hAnsi="Times New Roman"/>
          <w:sz w:val="28"/>
          <w:szCs w:val="28"/>
          <w:lang w:val="kk-KZ"/>
        </w:rPr>
        <w:t>12</w:t>
      </w:r>
      <w:r w:rsidRPr="001413CF">
        <w:rPr>
          <w:rFonts w:ascii="Times New Roman" w:hAnsi="Times New Roman"/>
          <w:sz w:val="28"/>
          <w:szCs w:val="28"/>
        </w:rPr>
        <w:t xml:space="preserve"> – диатомовых, и по одному виду и отделов зеленых и сине-зеленых водорослей с частотой встречаемости</w:t>
      </w:r>
      <w:r w:rsidRPr="001413CF">
        <w:rPr>
          <w:rFonts w:ascii="Times New Roman" w:hAnsi="Times New Roman"/>
          <w:sz w:val="28"/>
          <w:szCs w:val="28"/>
          <w:lang w:val="kk-KZ"/>
        </w:rPr>
        <w:t xml:space="preserve"> 1-3</w:t>
      </w:r>
      <w:r w:rsidRPr="001413CF">
        <w:rPr>
          <w:rFonts w:ascii="Times New Roman" w:hAnsi="Times New Roman"/>
          <w:sz w:val="28"/>
          <w:szCs w:val="28"/>
        </w:rPr>
        <w:t xml:space="preserve">. Индекс сапробности равен </w:t>
      </w:r>
      <w:r w:rsidRPr="001413CF">
        <w:rPr>
          <w:rFonts w:ascii="Times New Roman" w:hAnsi="Times New Roman"/>
          <w:sz w:val="28"/>
          <w:szCs w:val="28"/>
          <w:lang w:val="kk-KZ"/>
        </w:rPr>
        <w:t>1,85</w:t>
      </w:r>
      <w:r w:rsidRPr="001413CF">
        <w:rPr>
          <w:rFonts w:ascii="Times New Roman" w:hAnsi="Times New Roman"/>
          <w:sz w:val="28"/>
          <w:szCs w:val="28"/>
        </w:rPr>
        <w:t xml:space="preserve">, что соответствует </w:t>
      </w:r>
      <w:r w:rsidRPr="001413CF">
        <w:rPr>
          <w:rFonts w:ascii="Times New Roman" w:hAnsi="Times New Roman"/>
          <w:sz w:val="28"/>
          <w:szCs w:val="28"/>
          <w:lang w:val="en-US"/>
        </w:rPr>
        <w:t>III</w:t>
      </w:r>
      <w:r w:rsidRPr="001413CF">
        <w:rPr>
          <w:rFonts w:ascii="Times New Roman" w:hAnsi="Times New Roman"/>
          <w:sz w:val="28"/>
          <w:szCs w:val="28"/>
        </w:rPr>
        <w:t xml:space="preserve"> классу качества. </w:t>
      </w:r>
    </w:p>
    <w:p w:rsidR="005173BF" w:rsidRPr="001413CF" w:rsidRDefault="005173BF" w:rsidP="005173BF">
      <w:pPr>
        <w:tabs>
          <w:tab w:val="left" w:pos="567"/>
        </w:tabs>
        <w:ind w:firstLine="709"/>
        <w:jc w:val="both"/>
        <w:rPr>
          <w:rFonts w:ascii="Times New Roman" w:hAnsi="Times New Roman"/>
          <w:sz w:val="28"/>
          <w:szCs w:val="28"/>
        </w:rPr>
      </w:pPr>
      <w:r w:rsidRPr="001413CF">
        <w:rPr>
          <w:rFonts w:ascii="Times New Roman" w:hAnsi="Times New Roman"/>
          <w:sz w:val="28"/>
          <w:szCs w:val="28"/>
        </w:rPr>
        <w:t xml:space="preserve">В октябре месяце в составе макрозообентоса р. Кара Ертис было определено </w:t>
      </w:r>
      <w:r w:rsidRPr="001413CF">
        <w:rPr>
          <w:rFonts w:ascii="Times New Roman" w:hAnsi="Times New Roman"/>
          <w:sz w:val="28"/>
          <w:szCs w:val="28"/>
          <w:lang w:val="kk-KZ"/>
        </w:rPr>
        <w:t>9</w:t>
      </w:r>
      <w:r w:rsidRPr="001413CF">
        <w:rPr>
          <w:rFonts w:ascii="Times New Roman" w:hAnsi="Times New Roman"/>
          <w:sz w:val="28"/>
          <w:szCs w:val="28"/>
        </w:rPr>
        <w:t xml:space="preserve"> таксонов животных – это личинки поденок, ручейников, двукрылые и клопы. Биотический индекс равен </w:t>
      </w:r>
      <w:r w:rsidRPr="001413CF">
        <w:rPr>
          <w:rFonts w:ascii="Times New Roman" w:hAnsi="Times New Roman"/>
          <w:sz w:val="28"/>
          <w:szCs w:val="28"/>
          <w:lang w:val="kk-KZ"/>
        </w:rPr>
        <w:t>7</w:t>
      </w:r>
      <w:r w:rsidRPr="001413CF">
        <w:rPr>
          <w:rFonts w:ascii="Times New Roman" w:hAnsi="Times New Roman"/>
          <w:sz w:val="28"/>
          <w:szCs w:val="28"/>
        </w:rPr>
        <w:t xml:space="preserve">, что соответствует II классу качества, вода чистая. </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sz w:val="28"/>
          <w:szCs w:val="28"/>
        </w:rPr>
        <w:t xml:space="preserve">В результате биотестирования поверхностных вод р. Кара Ертис в октябре месяце, острой токсичности отмечено не было, </w:t>
      </w:r>
      <w:r w:rsidRPr="001413CF">
        <w:rPr>
          <w:rFonts w:ascii="Times New Roman" w:hAnsi="Times New Roman"/>
          <w:sz w:val="28"/>
          <w:szCs w:val="28"/>
          <w:lang w:eastAsia="ko-KR"/>
        </w:rPr>
        <w:t>выживаемость тест-объектов составила 100%.</w:t>
      </w:r>
    </w:p>
    <w:p w:rsidR="005173BF" w:rsidRPr="001413CF" w:rsidRDefault="005173BF" w:rsidP="005173BF">
      <w:pPr>
        <w:tabs>
          <w:tab w:val="left" w:pos="567"/>
        </w:tabs>
        <w:ind w:firstLine="709"/>
        <w:jc w:val="both"/>
        <w:rPr>
          <w:rFonts w:ascii="Times New Roman" w:hAnsi="Times New Roman"/>
          <w:sz w:val="28"/>
          <w:szCs w:val="28"/>
        </w:rPr>
      </w:pPr>
      <w:r w:rsidRPr="001413CF">
        <w:rPr>
          <w:rFonts w:ascii="Times New Roman" w:hAnsi="Times New Roman"/>
          <w:b/>
          <w:sz w:val="28"/>
          <w:szCs w:val="28"/>
        </w:rPr>
        <w:t xml:space="preserve">р. Ертис  </w:t>
      </w:r>
      <w:r w:rsidRPr="001413CF">
        <w:rPr>
          <w:rFonts w:ascii="Times New Roman" w:hAnsi="Times New Roman"/>
          <w:sz w:val="28"/>
          <w:szCs w:val="28"/>
        </w:rPr>
        <w:t xml:space="preserve">На «условно фоновом» створе р. Ертис в пробе обнаружено 24 вида водорослей. Из них диатомовых - 17 видов водорослей, 6 видов зеленых и один вид эвгленовых. Индекс сапробности равен 1,82, что соответствует </w:t>
      </w:r>
      <w:r w:rsidRPr="001413CF">
        <w:rPr>
          <w:rFonts w:ascii="Times New Roman" w:hAnsi="Times New Roman"/>
          <w:sz w:val="28"/>
          <w:szCs w:val="28"/>
          <w:lang w:val="en-US"/>
        </w:rPr>
        <w:t>III</w:t>
      </w:r>
      <w:r w:rsidRPr="001413CF">
        <w:rPr>
          <w:rFonts w:ascii="Times New Roman" w:hAnsi="Times New Roman"/>
          <w:sz w:val="28"/>
          <w:szCs w:val="28"/>
        </w:rPr>
        <w:t xml:space="preserve"> классу качества. </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Ниже по течению на створе </w:t>
      </w:r>
      <w:r w:rsidRPr="001413CF">
        <w:rPr>
          <w:rFonts w:ascii="Times New Roman" w:hAnsi="Times New Roman"/>
          <w:sz w:val="28"/>
          <w:szCs w:val="28"/>
          <w:lang w:eastAsia="ko-KR"/>
        </w:rPr>
        <w:t xml:space="preserve">«3,2 км ниже впадения р. Ульби» на левом берегу </w:t>
      </w:r>
      <w:r w:rsidRPr="001413CF">
        <w:rPr>
          <w:rFonts w:ascii="Times New Roman" w:hAnsi="Times New Roman"/>
          <w:sz w:val="28"/>
          <w:szCs w:val="28"/>
        </w:rPr>
        <w:t xml:space="preserve">количество отобранных видов равно 24, 22 вида – диатомовые и по одному таксону эвгленовых и сине-зеленых. Индекс сапробности равен 1,63, что соответствует </w:t>
      </w:r>
      <w:r w:rsidRPr="001413CF">
        <w:rPr>
          <w:rFonts w:ascii="Times New Roman" w:hAnsi="Times New Roman"/>
          <w:sz w:val="28"/>
          <w:szCs w:val="28"/>
          <w:lang w:val="en-US"/>
        </w:rPr>
        <w:t>III</w:t>
      </w:r>
      <w:r w:rsidRPr="001413CF">
        <w:rPr>
          <w:rFonts w:ascii="Times New Roman" w:hAnsi="Times New Roman"/>
          <w:sz w:val="28"/>
          <w:szCs w:val="28"/>
        </w:rPr>
        <w:t xml:space="preserve"> классу качества. </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На правом берегу количество отобранных видов равно 31.  Индекс сапробности равен 1,85. Класс качества </w:t>
      </w:r>
      <w:r w:rsidRPr="001413CF">
        <w:rPr>
          <w:rFonts w:ascii="Times New Roman" w:hAnsi="Times New Roman"/>
          <w:sz w:val="28"/>
          <w:szCs w:val="28"/>
          <w:lang w:val="en-US"/>
        </w:rPr>
        <w:t>III</w:t>
      </w:r>
      <w:r w:rsidRPr="001413CF">
        <w:rPr>
          <w:rFonts w:ascii="Times New Roman" w:hAnsi="Times New Roman"/>
          <w:sz w:val="28"/>
          <w:szCs w:val="28"/>
        </w:rPr>
        <w:t xml:space="preserve">, вода умеренно загрязненная. </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lang w:val="kk-KZ"/>
        </w:rPr>
        <w:t>На створе</w:t>
      </w:r>
      <w:r w:rsidRPr="001413CF">
        <w:rPr>
          <w:rFonts w:ascii="Times New Roman" w:hAnsi="Times New Roman"/>
          <w:sz w:val="28"/>
          <w:szCs w:val="28"/>
          <w:lang w:eastAsia="ko-KR"/>
        </w:rPr>
        <w:t>«в черте с. Прапорщиково»</w:t>
      </w:r>
      <w:r w:rsidRPr="001413CF">
        <w:rPr>
          <w:rFonts w:ascii="Times New Roman" w:hAnsi="Times New Roman"/>
          <w:sz w:val="28"/>
          <w:szCs w:val="28"/>
          <w:lang w:val="kk-KZ" w:eastAsia="ko-KR"/>
        </w:rPr>
        <w:t xml:space="preserve"> в </w:t>
      </w:r>
      <w:r w:rsidRPr="001413CF">
        <w:rPr>
          <w:rFonts w:ascii="Times New Roman" w:hAnsi="Times New Roman"/>
          <w:sz w:val="28"/>
          <w:szCs w:val="28"/>
          <w:lang w:eastAsia="ko-KR"/>
        </w:rPr>
        <w:t xml:space="preserve">пробе определено </w:t>
      </w:r>
      <w:r w:rsidRPr="001413CF">
        <w:rPr>
          <w:rFonts w:ascii="Times New Roman" w:hAnsi="Times New Roman"/>
          <w:sz w:val="28"/>
          <w:szCs w:val="28"/>
          <w:lang w:val="kk-KZ" w:eastAsia="ko-KR"/>
        </w:rPr>
        <w:t>24</w:t>
      </w:r>
      <w:r w:rsidRPr="001413CF">
        <w:rPr>
          <w:rFonts w:ascii="Times New Roman" w:hAnsi="Times New Roman"/>
          <w:sz w:val="28"/>
          <w:szCs w:val="28"/>
          <w:lang w:eastAsia="ko-KR"/>
        </w:rPr>
        <w:t xml:space="preserve"> вид</w:t>
      </w:r>
      <w:r w:rsidRPr="001413CF">
        <w:rPr>
          <w:rFonts w:ascii="Times New Roman" w:hAnsi="Times New Roman"/>
          <w:sz w:val="28"/>
          <w:szCs w:val="28"/>
          <w:lang w:val="kk-KZ" w:eastAsia="ko-KR"/>
        </w:rPr>
        <w:t xml:space="preserve">а водорослей, из них по одному виду из отделов зеленых и сине-зеленых, остальные относились к диатомовым водорослям. </w:t>
      </w:r>
      <w:r w:rsidRPr="001413CF">
        <w:rPr>
          <w:rFonts w:ascii="Times New Roman" w:hAnsi="Times New Roman"/>
          <w:sz w:val="28"/>
          <w:szCs w:val="28"/>
        </w:rPr>
        <w:t xml:space="preserve">Значение индекса сапробности равно 1,88. Вода умеренно-загрязненная. </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sz w:val="28"/>
          <w:szCs w:val="28"/>
          <w:lang w:eastAsia="ko-KR"/>
        </w:rPr>
        <w:t xml:space="preserve">На заключительном створе в пробе обнаружено 26 видов водорослей, 1 вид относился к отделу зеленых водорослей остальные  к отделу диатомовых. Индекс сапробности равен 1,88. Класс качества воды </w:t>
      </w:r>
      <w:r w:rsidRPr="001413CF">
        <w:rPr>
          <w:rFonts w:ascii="Times New Roman" w:hAnsi="Times New Roman"/>
          <w:sz w:val="28"/>
          <w:szCs w:val="28"/>
          <w:lang w:val="en-US" w:eastAsia="ko-KR"/>
        </w:rPr>
        <w:t>III</w:t>
      </w:r>
      <w:r w:rsidRPr="001413CF">
        <w:rPr>
          <w:rFonts w:ascii="Times New Roman" w:hAnsi="Times New Roman"/>
          <w:sz w:val="28"/>
          <w:szCs w:val="28"/>
          <w:lang w:eastAsia="ko-KR"/>
        </w:rPr>
        <w:t>.</w:t>
      </w:r>
    </w:p>
    <w:p w:rsidR="005173BF" w:rsidRPr="001413CF" w:rsidRDefault="005173BF" w:rsidP="005173BF">
      <w:pPr>
        <w:tabs>
          <w:tab w:val="left" w:pos="225"/>
        </w:tabs>
        <w:ind w:firstLine="709"/>
        <w:jc w:val="both"/>
        <w:rPr>
          <w:rFonts w:ascii="Times New Roman" w:hAnsi="Times New Roman"/>
          <w:sz w:val="28"/>
          <w:szCs w:val="28"/>
          <w:lang w:eastAsia="ko-KR"/>
        </w:rPr>
      </w:pPr>
      <w:r w:rsidRPr="001413CF">
        <w:rPr>
          <w:rFonts w:ascii="Times New Roman" w:hAnsi="Times New Roman"/>
          <w:sz w:val="28"/>
          <w:szCs w:val="28"/>
        </w:rPr>
        <w:t>На створе</w:t>
      </w:r>
      <w:r w:rsidRPr="001413CF">
        <w:rPr>
          <w:rFonts w:ascii="Times New Roman" w:hAnsi="Times New Roman"/>
          <w:sz w:val="28"/>
          <w:szCs w:val="28"/>
          <w:lang w:eastAsia="ko-KR"/>
        </w:rPr>
        <w:t xml:space="preserve"> «0,8 км ниже плотины У-Ка ГЭС» в составе макрозообентоса были определено 2 таксона – это гаммарусы и личинки хирономид. Биотический индекс равен 4, вода </w:t>
      </w:r>
      <w:r w:rsidRPr="001413CF">
        <w:rPr>
          <w:rFonts w:ascii="Times New Roman" w:hAnsi="Times New Roman"/>
          <w:sz w:val="28"/>
          <w:szCs w:val="28"/>
          <w:lang w:val="en-US" w:eastAsia="ko-KR"/>
        </w:rPr>
        <w:t>IV</w:t>
      </w:r>
      <w:r w:rsidRPr="001413CF">
        <w:rPr>
          <w:rFonts w:ascii="Times New Roman" w:hAnsi="Times New Roman"/>
          <w:sz w:val="28"/>
          <w:szCs w:val="28"/>
          <w:lang w:eastAsia="ko-KR"/>
        </w:rPr>
        <w:t xml:space="preserve"> класса качества, вода загрязненная.</w:t>
      </w:r>
    </w:p>
    <w:p w:rsidR="005173BF" w:rsidRPr="001413CF" w:rsidRDefault="005173BF" w:rsidP="005173BF">
      <w:pPr>
        <w:tabs>
          <w:tab w:val="left" w:pos="225"/>
        </w:tabs>
        <w:ind w:firstLine="709"/>
        <w:jc w:val="both"/>
        <w:rPr>
          <w:rFonts w:ascii="Times New Roman" w:hAnsi="Times New Roman"/>
          <w:sz w:val="28"/>
          <w:szCs w:val="28"/>
          <w:lang w:val="kk-KZ" w:eastAsia="ko-KR"/>
        </w:rPr>
      </w:pPr>
      <w:r w:rsidRPr="001413CF">
        <w:rPr>
          <w:rFonts w:ascii="Times New Roman" w:hAnsi="Times New Roman"/>
          <w:sz w:val="28"/>
          <w:szCs w:val="28"/>
          <w:lang w:val="kk-KZ" w:eastAsia="ko-KR"/>
        </w:rPr>
        <w:t xml:space="preserve">На створе </w:t>
      </w:r>
      <w:r w:rsidRPr="001413CF">
        <w:rPr>
          <w:rFonts w:ascii="Times New Roman" w:hAnsi="Times New Roman"/>
          <w:sz w:val="28"/>
          <w:szCs w:val="28"/>
          <w:lang w:eastAsia="ko-KR"/>
        </w:rPr>
        <w:t>«3,2 км ниже впадения р. Ульби (01)» качество воды в октябре снизилось. В составе макрозообентоса определено 6 таксонов, доля оксиреофильных видов составила 67%. Значение биотического индекса равно 7,</w:t>
      </w:r>
      <w:r w:rsidRPr="001413CF">
        <w:rPr>
          <w:rFonts w:ascii="Times New Roman" w:hAnsi="Times New Roman"/>
          <w:sz w:val="28"/>
          <w:szCs w:val="28"/>
          <w:lang w:val="kk-KZ" w:eastAsia="ko-KR"/>
        </w:rPr>
        <w:t xml:space="preserve"> что соответствует  </w:t>
      </w:r>
      <w:r w:rsidRPr="001413CF">
        <w:rPr>
          <w:rFonts w:ascii="Times New Roman" w:hAnsi="Times New Roman"/>
          <w:sz w:val="28"/>
          <w:szCs w:val="28"/>
          <w:lang w:val="en-US" w:eastAsia="ko-KR"/>
        </w:rPr>
        <w:t>II</w:t>
      </w:r>
      <w:r w:rsidRPr="001413CF">
        <w:rPr>
          <w:rFonts w:ascii="Times New Roman" w:hAnsi="Times New Roman"/>
          <w:sz w:val="28"/>
          <w:szCs w:val="28"/>
          <w:lang w:eastAsia="ko-KR"/>
        </w:rPr>
        <w:t xml:space="preserve"> классу качества, </w:t>
      </w:r>
      <w:r w:rsidRPr="001413CF">
        <w:rPr>
          <w:rFonts w:ascii="Times New Roman" w:hAnsi="Times New Roman"/>
          <w:sz w:val="28"/>
          <w:szCs w:val="28"/>
          <w:lang w:val="kk-KZ" w:eastAsia="ko-KR"/>
        </w:rPr>
        <w:t>вод</w:t>
      </w:r>
      <w:r w:rsidRPr="001413CF">
        <w:rPr>
          <w:rFonts w:ascii="Times New Roman" w:hAnsi="Times New Roman"/>
          <w:sz w:val="28"/>
          <w:szCs w:val="28"/>
          <w:lang w:eastAsia="ko-KR"/>
        </w:rPr>
        <w:t>а чистая.</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sz w:val="28"/>
          <w:szCs w:val="28"/>
          <w:lang w:eastAsia="ko-KR"/>
        </w:rPr>
        <w:t xml:space="preserve">На створе ««3,2 км ниже впадения р. Ульби (0,9)» в составе макрозообентоса определено 5 таксонов беспозвоночных животных, это личинки </w:t>
      </w:r>
      <w:r w:rsidRPr="001413CF">
        <w:rPr>
          <w:rFonts w:ascii="Times New Roman" w:hAnsi="Times New Roman"/>
          <w:sz w:val="28"/>
          <w:szCs w:val="28"/>
          <w:lang w:eastAsia="ko-KR"/>
        </w:rPr>
        <w:lastRenderedPageBreak/>
        <w:t xml:space="preserve">веснянок, ручейников и двукрылых. Биотический индекс равен 7, что соответствует </w:t>
      </w:r>
      <w:r w:rsidRPr="001413CF">
        <w:rPr>
          <w:rFonts w:ascii="Times New Roman" w:hAnsi="Times New Roman"/>
          <w:sz w:val="28"/>
          <w:szCs w:val="28"/>
          <w:lang w:val="en-US"/>
        </w:rPr>
        <w:t>II</w:t>
      </w:r>
      <w:r w:rsidRPr="001413CF">
        <w:rPr>
          <w:rFonts w:ascii="Times New Roman" w:hAnsi="Times New Roman"/>
          <w:sz w:val="28"/>
          <w:szCs w:val="28"/>
        </w:rPr>
        <w:t xml:space="preserve"> классу качества – вода чистая.</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sz w:val="28"/>
          <w:szCs w:val="28"/>
          <w:lang w:eastAsia="ko-KR"/>
        </w:rPr>
        <w:t>В черте с. Прапорщиково качество воды осталось на уровне прошлого месяца. В пробе были определены ракообразные, моллюски, клопы и личинки хирономид. Оксиреофильных видов в пробе не зарегистрировано. Значение биотического индекса составило</w:t>
      </w:r>
      <w:r w:rsidRPr="001413CF">
        <w:rPr>
          <w:rFonts w:ascii="Times New Roman" w:hAnsi="Times New Roman"/>
          <w:sz w:val="28"/>
          <w:szCs w:val="28"/>
          <w:lang w:val="kk-KZ" w:eastAsia="ko-KR"/>
        </w:rPr>
        <w:t xml:space="preserve"> 4, класс качества </w:t>
      </w:r>
      <w:r w:rsidRPr="001413CF">
        <w:rPr>
          <w:rFonts w:ascii="Times New Roman" w:hAnsi="Times New Roman"/>
          <w:sz w:val="28"/>
          <w:szCs w:val="28"/>
          <w:lang w:val="en-US" w:eastAsia="ko-KR"/>
        </w:rPr>
        <w:t>IV</w:t>
      </w:r>
      <w:r w:rsidRPr="001413CF">
        <w:rPr>
          <w:rFonts w:ascii="Times New Roman" w:hAnsi="Times New Roman"/>
          <w:sz w:val="28"/>
          <w:szCs w:val="28"/>
          <w:lang w:eastAsia="ko-KR"/>
        </w:rPr>
        <w:t>,</w:t>
      </w:r>
      <w:r w:rsidRPr="001413CF">
        <w:rPr>
          <w:rFonts w:ascii="Times New Roman" w:hAnsi="Times New Roman"/>
          <w:sz w:val="28"/>
          <w:szCs w:val="28"/>
          <w:lang w:val="kk-KZ" w:eastAsia="ko-KR"/>
        </w:rPr>
        <w:t xml:space="preserve"> вода загрязненная.</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sz w:val="28"/>
          <w:szCs w:val="28"/>
          <w:lang w:eastAsia="ko-KR"/>
        </w:rPr>
        <w:t xml:space="preserve">На створе «1 км ниже впадения р. Красноярка, в черте с. Предгорное» качество воды по показателям развития макрозообентоса ухудшилось. В пробе обнаружены моллюски, гаммарусы и личинки хирономид. биотический индекс 4, класс качества воды </w:t>
      </w:r>
      <w:r w:rsidRPr="001413CF">
        <w:rPr>
          <w:rFonts w:ascii="Times New Roman" w:hAnsi="Times New Roman"/>
          <w:sz w:val="28"/>
          <w:szCs w:val="28"/>
          <w:lang w:val="en-US" w:eastAsia="ko-KR"/>
        </w:rPr>
        <w:t>IV</w:t>
      </w:r>
      <w:r w:rsidRPr="001413CF">
        <w:rPr>
          <w:rFonts w:ascii="Times New Roman" w:hAnsi="Times New Roman"/>
          <w:sz w:val="28"/>
          <w:szCs w:val="28"/>
          <w:lang w:eastAsia="ko-KR"/>
        </w:rPr>
        <w:t>, вода загрязненная.</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sz w:val="28"/>
          <w:szCs w:val="28"/>
          <w:lang w:eastAsia="ko-KR"/>
        </w:rPr>
        <w:t>В целом, по показателям развития макрозообентоса, качество воды р.Ертис в октябре месяце снизилось.</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Пробы воды р. Ертис, отобранные в </w:t>
      </w:r>
      <w:r w:rsidRPr="001413CF">
        <w:rPr>
          <w:rFonts w:ascii="Times New Roman" w:hAnsi="Times New Roman"/>
          <w:sz w:val="28"/>
          <w:szCs w:val="28"/>
          <w:lang w:val="kk-KZ"/>
        </w:rPr>
        <w:t>октябре</w:t>
      </w:r>
      <w:r w:rsidRPr="001413CF">
        <w:rPr>
          <w:rFonts w:ascii="Times New Roman" w:hAnsi="Times New Roman"/>
          <w:sz w:val="28"/>
          <w:szCs w:val="28"/>
        </w:rPr>
        <w:t xml:space="preserve"> 201</w:t>
      </w:r>
      <w:r w:rsidRPr="001413CF">
        <w:rPr>
          <w:rFonts w:ascii="Times New Roman" w:hAnsi="Times New Roman"/>
          <w:sz w:val="28"/>
          <w:szCs w:val="28"/>
          <w:lang w:val="kk-KZ"/>
        </w:rPr>
        <w:t>6</w:t>
      </w:r>
      <w:r w:rsidRPr="001413CF">
        <w:rPr>
          <w:rFonts w:ascii="Times New Roman" w:hAnsi="Times New Roman"/>
          <w:sz w:val="28"/>
          <w:szCs w:val="28"/>
        </w:rPr>
        <w:t xml:space="preserve"> г., острого токсического действия на тест-объект не оказали</w:t>
      </w:r>
      <w:r w:rsidRPr="001413CF">
        <w:rPr>
          <w:rFonts w:ascii="Times New Roman" w:hAnsi="Times New Roman"/>
          <w:sz w:val="28"/>
          <w:szCs w:val="28"/>
          <w:lang w:val="kk-KZ"/>
        </w:rPr>
        <w:t xml:space="preserve">, однако на трех створах наблюдалась незначительная гибель дафний. </w:t>
      </w:r>
      <w:r w:rsidRPr="001413CF">
        <w:rPr>
          <w:rFonts w:ascii="Times New Roman" w:hAnsi="Times New Roman"/>
          <w:sz w:val="28"/>
          <w:szCs w:val="28"/>
        </w:rPr>
        <w:t xml:space="preserve"> На створе «3,2 км ниже впадения р. Ульби(09)» </w:t>
      </w:r>
      <w:r w:rsidRPr="001413CF">
        <w:rPr>
          <w:rFonts w:ascii="Times New Roman" w:hAnsi="Times New Roman"/>
          <w:sz w:val="28"/>
          <w:szCs w:val="28"/>
          <w:lang w:val="kk-KZ"/>
        </w:rPr>
        <w:t>была отмечена небольшая гибель дафний в количестве 3,3%.</w:t>
      </w:r>
      <w:r w:rsidRPr="001413CF">
        <w:rPr>
          <w:rFonts w:ascii="Times New Roman" w:hAnsi="Times New Roman"/>
          <w:sz w:val="28"/>
          <w:szCs w:val="28"/>
        </w:rPr>
        <w:t xml:space="preserve"> На створах </w:t>
      </w:r>
      <w:r w:rsidRPr="001413CF">
        <w:rPr>
          <w:rFonts w:ascii="Times New Roman" w:hAnsi="Times New Roman"/>
          <w:sz w:val="28"/>
          <w:szCs w:val="28"/>
          <w:lang w:eastAsia="ko-KR"/>
        </w:rPr>
        <w:t>«в черте с. Прапорщиково</w:t>
      </w:r>
      <w:r w:rsidRPr="001413CF">
        <w:rPr>
          <w:rFonts w:ascii="Times New Roman" w:hAnsi="Times New Roman"/>
          <w:sz w:val="28"/>
          <w:szCs w:val="28"/>
          <w:lang w:val="kk-KZ" w:eastAsia="ko-KR"/>
        </w:rPr>
        <w:t xml:space="preserve">» и </w:t>
      </w:r>
      <w:r w:rsidRPr="001413CF">
        <w:rPr>
          <w:rFonts w:ascii="Times New Roman" w:hAnsi="Times New Roman"/>
          <w:sz w:val="28"/>
          <w:szCs w:val="28"/>
          <w:lang w:eastAsia="ko-KR"/>
        </w:rPr>
        <w:t xml:space="preserve">«1 км ниже впадения р. Красноярка, в черте с. Предгорное» </w:t>
      </w:r>
      <w:r w:rsidRPr="001413CF">
        <w:rPr>
          <w:rFonts w:ascii="Times New Roman" w:hAnsi="Times New Roman"/>
          <w:sz w:val="28"/>
          <w:szCs w:val="28"/>
        </w:rPr>
        <w:t xml:space="preserve">была зарегистрирована гибель дафний в количестве </w:t>
      </w:r>
      <w:r w:rsidRPr="001413CF">
        <w:rPr>
          <w:rFonts w:ascii="Times New Roman" w:hAnsi="Times New Roman"/>
          <w:sz w:val="28"/>
          <w:szCs w:val="28"/>
          <w:lang w:val="kk-KZ"/>
        </w:rPr>
        <w:t>6,7</w:t>
      </w:r>
      <w:r w:rsidRPr="001413CF">
        <w:rPr>
          <w:rFonts w:ascii="Times New Roman" w:hAnsi="Times New Roman"/>
          <w:sz w:val="28"/>
          <w:szCs w:val="28"/>
        </w:rPr>
        <w:t xml:space="preserve"> и </w:t>
      </w:r>
      <w:r w:rsidRPr="001413CF">
        <w:rPr>
          <w:rFonts w:ascii="Times New Roman" w:hAnsi="Times New Roman"/>
          <w:sz w:val="28"/>
          <w:szCs w:val="28"/>
          <w:lang w:val="kk-KZ"/>
        </w:rPr>
        <w:t>16,7</w:t>
      </w:r>
      <w:r w:rsidRPr="001413CF">
        <w:rPr>
          <w:rFonts w:ascii="Times New Roman" w:hAnsi="Times New Roman"/>
          <w:sz w:val="28"/>
          <w:szCs w:val="28"/>
        </w:rPr>
        <w:t>% соответственно.</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На остальных исследуемых створах выживаемость тест-объектов  составила 100%.</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b/>
          <w:sz w:val="28"/>
          <w:szCs w:val="28"/>
          <w:lang w:eastAsia="ko-KR"/>
        </w:rPr>
        <w:t xml:space="preserve">р. Буктырма </w:t>
      </w:r>
      <w:r w:rsidRPr="001413CF">
        <w:rPr>
          <w:rFonts w:ascii="Times New Roman" w:hAnsi="Times New Roman"/>
          <w:sz w:val="28"/>
          <w:szCs w:val="28"/>
          <w:lang w:eastAsia="ko-KR"/>
        </w:rPr>
        <w:t xml:space="preserve">На створе, расположенном в черте с. Лесная Пристань количество отобранных видов  равно 28, из них 20 диатомей, 6 видов зеленых, и по одному виду из отделов сине-зеленых и эвгленовых водорослей. Индекс сапробности равен 1,69, что соответствует </w:t>
      </w:r>
      <w:r w:rsidRPr="001413CF">
        <w:rPr>
          <w:rFonts w:ascii="Times New Roman" w:hAnsi="Times New Roman"/>
          <w:sz w:val="28"/>
          <w:szCs w:val="28"/>
          <w:lang w:val="en-US" w:eastAsia="ko-KR"/>
        </w:rPr>
        <w:t>III</w:t>
      </w:r>
      <w:r w:rsidRPr="001413CF">
        <w:rPr>
          <w:rFonts w:ascii="Times New Roman" w:hAnsi="Times New Roman"/>
          <w:sz w:val="28"/>
          <w:szCs w:val="28"/>
          <w:lang w:eastAsia="ko-KR"/>
        </w:rPr>
        <w:t xml:space="preserve"> классу качества воды. </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sz w:val="28"/>
          <w:szCs w:val="28"/>
          <w:lang w:eastAsia="ko-KR"/>
        </w:rPr>
        <w:t xml:space="preserve">В пробе отобранной ниже впадения р. Березовка обнаружено 24 видов водорослей, из них 1 вид зеленых, остальные относились к отделу диатомовых водорослей. Индекс сапробности равен 1,8, </w:t>
      </w:r>
      <w:r w:rsidRPr="001413CF">
        <w:rPr>
          <w:rFonts w:ascii="Times New Roman" w:hAnsi="Times New Roman"/>
          <w:sz w:val="28"/>
          <w:szCs w:val="28"/>
          <w:lang w:val="en-US" w:eastAsia="ko-KR"/>
        </w:rPr>
        <w:t>III</w:t>
      </w:r>
      <w:r w:rsidRPr="001413CF">
        <w:rPr>
          <w:rFonts w:ascii="Times New Roman" w:hAnsi="Times New Roman"/>
          <w:sz w:val="28"/>
          <w:szCs w:val="28"/>
          <w:lang w:eastAsia="ko-KR"/>
        </w:rPr>
        <w:t xml:space="preserve"> класс качества, вода умеренно-загрязненная.</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составе макрозообентоса р.Буктырма на створе </w:t>
      </w:r>
      <w:r w:rsidRPr="001413CF">
        <w:rPr>
          <w:rFonts w:ascii="Times New Roman" w:hAnsi="Times New Roman"/>
          <w:sz w:val="28"/>
          <w:szCs w:val="28"/>
          <w:lang w:eastAsia="ko-KR"/>
        </w:rPr>
        <w:t>«0,3 км выше с. Лесная Пристань»</w:t>
      </w:r>
      <w:r w:rsidRPr="001413CF">
        <w:rPr>
          <w:rFonts w:ascii="Times New Roman" w:hAnsi="Times New Roman"/>
          <w:sz w:val="28"/>
          <w:szCs w:val="28"/>
        </w:rPr>
        <w:t xml:space="preserve"> в октябре 2016 года было определено 9 таксонов беспозвоночных, включая личинок веснянок, поденок, ручейников, двукрылых и гаммарусов. Доля оксиреофильных видов составила 67%. Степень развития донных сообществ беспозвоночных соответствовала </w:t>
      </w:r>
      <w:r w:rsidRPr="001413CF">
        <w:rPr>
          <w:rFonts w:ascii="Times New Roman" w:hAnsi="Times New Roman"/>
          <w:sz w:val="28"/>
          <w:szCs w:val="28"/>
          <w:lang w:val="en-US"/>
        </w:rPr>
        <w:t>II</w:t>
      </w:r>
      <w:r w:rsidRPr="001413CF">
        <w:rPr>
          <w:rFonts w:ascii="Times New Roman" w:hAnsi="Times New Roman"/>
          <w:sz w:val="28"/>
          <w:szCs w:val="28"/>
        </w:rPr>
        <w:t xml:space="preserve"> классу качества – вода чистая (биотический индекс - 8). </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sz w:val="28"/>
          <w:szCs w:val="28"/>
        </w:rPr>
        <w:t xml:space="preserve">На втором створе </w:t>
      </w:r>
      <w:r w:rsidRPr="001413CF">
        <w:rPr>
          <w:rFonts w:ascii="Times New Roman" w:hAnsi="Times New Roman"/>
          <w:sz w:val="28"/>
          <w:szCs w:val="28"/>
          <w:lang w:eastAsia="ko-KR"/>
        </w:rPr>
        <w:t xml:space="preserve">«в черте с. Зубовка» качество воды в октябре снизилось по сравнению с прошлым месяце. В пробе макрозообентоса зарегистрировано 4 таксона животных – это личинки веснянок, ручейников, двукрылых и малощетинковые черви. Значение биотического индекса снизилось с 8 до 6. Вода в данной точке классифицируется как « умеренно загрязненная» и оценивается </w:t>
      </w:r>
      <w:r w:rsidRPr="001413CF">
        <w:rPr>
          <w:rFonts w:ascii="Times New Roman" w:hAnsi="Times New Roman"/>
          <w:sz w:val="28"/>
          <w:szCs w:val="28"/>
          <w:lang w:val="en-US" w:eastAsia="ko-KR"/>
        </w:rPr>
        <w:t>III</w:t>
      </w:r>
      <w:r w:rsidRPr="001413CF">
        <w:rPr>
          <w:rFonts w:ascii="Times New Roman" w:hAnsi="Times New Roman"/>
          <w:sz w:val="28"/>
          <w:szCs w:val="28"/>
          <w:lang w:eastAsia="ko-KR"/>
        </w:rPr>
        <w:t xml:space="preserve"> классом.. </w:t>
      </w:r>
    </w:p>
    <w:p w:rsidR="005173BF" w:rsidRPr="001413CF" w:rsidRDefault="005173BF" w:rsidP="005173BF">
      <w:pPr>
        <w:ind w:firstLine="709"/>
        <w:jc w:val="both"/>
        <w:rPr>
          <w:rFonts w:ascii="Times New Roman" w:hAnsi="Times New Roman"/>
          <w:sz w:val="28"/>
          <w:szCs w:val="28"/>
          <w:lang w:val="kk-KZ"/>
        </w:rPr>
      </w:pPr>
      <w:r w:rsidRPr="001413CF">
        <w:rPr>
          <w:rFonts w:ascii="Times New Roman" w:hAnsi="Times New Roman"/>
          <w:sz w:val="28"/>
          <w:szCs w:val="28"/>
          <w:lang w:val="kk-KZ"/>
        </w:rPr>
        <w:t xml:space="preserve">В результате биотестирования поверхностных вод р. Буктырма в октябре 2016 г., острой токсичности зарегистрировано не было. На створе </w:t>
      </w:r>
      <w:r w:rsidRPr="001413CF">
        <w:rPr>
          <w:rFonts w:ascii="Times New Roman" w:hAnsi="Times New Roman"/>
          <w:sz w:val="28"/>
          <w:szCs w:val="28"/>
          <w:lang w:eastAsia="ko-KR"/>
        </w:rPr>
        <w:t>«в черте с. Зубовка»</w:t>
      </w:r>
      <w:r w:rsidRPr="001413CF">
        <w:rPr>
          <w:rFonts w:ascii="Times New Roman" w:hAnsi="Times New Roman"/>
          <w:sz w:val="28"/>
          <w:szCs w:val="28"/>
          <w:lang w:val="kk-KZ"/>
        </w:rPr>
        <w:t xml:space="preserve"> гибель живых организмов составила 3,3%. На первом створе погибших тест-объектов не обнаружено.</w:t>
      </w:r>
    </w:p>
    <w:p w:rsidR="005173BF" w:rsidRPr="001413CF" w:rsidRDefault="005173BF" w:rsidP="005173BF">
      <w:pPr>
        <w:tabs>
          <w:tab w:val="left" w:pos="567"/>
        </w:tabs>
        <w:ind w:firstLine="709"/>
        <w:jc w:val="both"/>
        <w:rPr>
          <w:rFonts w:ascii="Times New Roman" w:hAnsi="Times New Roman"/>
          <w:sz w:val="28"/>
          <w:szCs w:val="28"/>
        </w:rPr>
      </w:pPr>
      <w:r w:rsidRPr="001413CF">
        <w:rPr>
          <w:rFonts w:ascii="Times New Roman" w:hAnsi="Times New Roman"/>
          <w:b/>
          <w:sz w:val="28"/>
          <w:szCs w:val="28"/>
          <w:lang w:eastAsia="ko-KR"/>
        </w:rPr>
        <w:lastRenderedPageBreak/>
        <w:t xml:space="preserve">р.Брекса, р.Тихая, р.Ульби (рудн.Тишинский) </w:t>
      </w:r>
      <w:r w:rsidRPr="001413CF">
        <w:rPr>
          <w:rFonts w:ascii="Times New Roman" w:hAnsi="Times New Roman"/>
          <w:sz w:val="28"/>
          <w:szCs w:val="28"/>
        </w:rPr>
        <w:t xml:space="preserve">Альгофлора </w:t>
      </w:r>
      <w:r w:rsidRPr="001413CF">
        <w:rPr>
          <w:rFonts w:ascii="Times New Roman" w:hAnsi="Times New Roman"/>
          <w:sz w:val="28"/>
          <w:szCs w:val="28"/>
          <w:lang w:eastAsia="ko-KR"/>
        </w:rPr>
        <w:t>на «условно фоновом» створе на р. Брекса</w:t>
      </w:r>
      <w:r w:rsidRPr="001413CF">
        <w:rPr>
          <w:rFonts w:ascii="Times New Roman" w:hAnsi="Times New Roman"/>
          <w:sz w:val="28"/>
          <w:szCs w:val="28"/>
        </w:rPr>
        <w:t xml:space="preserve">, отобранная в октябре 2016 г. была представлена 17 видами водорослей, из которых 2 вида относились к отделу сине-зеленых, а остальные к отделу диатомовых водорослей. Индекс сапробности равен 1,9, что соответствует </w:t>
      </w:r>
      <w:r w:rsidRPr="001413CF">
        <w:rPr>
          <w:rFonts w:ascii="Times New Roman" w:hAnsi="Times New Roman"/>
          <w:sz w:val="28"/>
          <w:szCs w:val="28"/>
          <w:lang w:val="en-US"/>
        </w:rPr>
        <w:t>I</w:t>
      </w:r>
      <w:r w:rsidRPr="001413CF">
        <w:rPr>
          <w:rFonts w:ascii="Times New Roman" w:hAnsi="Times New Roman"/>
          <w:sz w:val="28"/>
          <w:szCs w:val="28"/>
          <w:lang w:val="en-US" w:eastAsia="ko-KR"/>
        </w:rPr>
        <w:t>I</w:t>
      </w:r>
      <w:r w:rsidRPr="001413CF">
        <w:rPr>
          <w:rFonts w:ascii="Times New Roman" w:hAnsi="Times New Roman"/>
          <w:sz w:val="28"/>
          <w:szCs w:val="28"/>
          <w:lang w:val="en-US"/>
        </w:rPr>
        <w:t>I</w:t>
      </w:r>
      <w:r w:rsidRPr="001413CF">
        <w:rPr>
          <w:rFonts w:ascii="Times New Roman" w:hAnsi="Times New Roman"/>
          <w:sz w:val="28"/>
          <w:szCs w:val="28"/>
        </w:rPr>
        <w:t xml:space="preserve"> классу качества. </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sz w:val="28"/>
          <w:szCs w:val="28"/>
          <w:lang w:eastAsia="ko-KR"/>
        </w:rPr>
        <w:t xml:space="preserve">На створе 0,6 км выше устья р. Брекса видовое обилие представлено 12 видами водорослей, из них 9 видов диатомовых, 2 вида зеленых и один вид сине-зеленых. Индекс сапробности равен 2,29 , </w:t>
      </w:r>
      <w:r w:rsidRPr="001413CF">
        <w:rPr>
          <w:rFonts w:ascii="Times New Roman" w:hAnsi="Times New Roman"/>
          <w:sz w:val="28"/>
          <w:szCs w:val="28"/>
          <w:lang w:val="en-US" w:eastAsia="ko-KR"/>
        </w:rPr>
        <w:t>III</w:t>
      </w:r>
      <w:r w:rsidRPr="001413CF">
        <w:rPr>
          <w:rFonts w:ascii="Times New Roman" w:hAnsi="Times New Roman"/>
          <w:sz w:val="28"/>
          <w:szCs w:val="28"/>
          <w:lang w:eastAsia="ko-KR"/>
        </w:rPr>
        <w:t xml:space="preserve"> класс качества, вода умеренно-загрязненная.</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sz w:val="28"/>
          <w:szCs w:val="28"/>
          <w:lang w:eastAsia="ko-KR"/>
        </w:rPr>
        <w:t xml:space="preserve">На р. Тихая на створе «0,1 км выше впадения р. Безымянный» обнаружено 13 видов диатомовых водорослей и 1 вид зеленых. Индекс сапробности равен 2,01, что соответствует </w:t>
      </w:r>
      <w:r w:rsidRPr="001413CF">
        <w:rPr>
          <w:rFonts w:ascii="Times New Roman" w:hAnsi="Times New Roman"/>
          <w:sz w:val="28"/>
          <w:szCs w:val="28"/>
          <w:lang w:val="en-US" w:eastAsia="ko-KR"/>
        </w:rPr>
        <w:t>III</w:t>
      </w:r>
      <w:r w:rsidRPr="001413CF">
        <w:rPr>
          <w:rFonts w:ascii="Times New Roman" w:hAnsi="Times New Roman"/>
          <w:sz w:val="28"/>
          <w:szCs w:val="28"/>
          <w:lang w:eastAsia="ko-KR"/>
        </w:rPr>
        <w:t xml:space="preserve"> классу качества, вода умеренно-загрязненная.</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lang w:eastAsia="ko-KR"/>
        </w:rPr>
        <w:t xml:space="preserve">На створе, расположенном ниже по течению, </w:t>
      </w:r>
      <w:r w:rsidRPr="001413CF">
        <w:rPr>
          <w:rFonts w:ascii="Times New Roman" w:hAnsi="Times New Roman"/>
          <w:sz w:val="28"/>
          <w:szCs w:val="28"/>
        </w:rPr>
        <w:t xml:space="preserve">в пробе определено 15 видов диатомовых водорослей, 2 вида зеленых и 1 вид сине-зеленых. </w:t>
      </w:r>
      <w:r w:rsidRPr="001413CF">
        <w:rPr>
          <w:rFonts w:ascii="Times New Roman" w:hAnsi="Times New Roman"/>
          <w:sz w:val="28"/>
          <w:szCs w:val="28"/>
          <w:lang w:eastAsia="ko-KR"/>
        </w:rPr>
        <w:t xml:space="preserve">Массового развития достиг </w:t>
      </w:r>
      <w:r w:rsidRPr="001413CF">
        <w:rPr>
          <w:rFonts w:ascii="Times New Roman" w:hAnsi="Times New Roman"/>
          <w:sz w:val="28"/>
          <w:szCs w:val="28"/>
          <w:lang w:val="en-US" w:eastAsia="ko-KR"/>
        </w:rPr>
        <w:t>Achnanthesminutissimav</w:t>
      </w:r>
      <w:r w:rsidRPr="001413CF">
        <w:rPr>
          <w:rFonts w:ascii="Times New Roman" w:hAnsi="Times New Roman"/>
          <w:sz w:val="28"/>
          <w:szCs w:val="28"/>
          <w:lang w:eastAsia="ko-KR"/>
        </w:rPr>
        <w:t>.</w:t>
      </w:r>
      <w:r w:rsidRPr="001413CF">
        <w:rPr>
          <w:rFonts w:ascii="Times New Roman" w:hAnsi="Times New Roman"/>
          <w:sz w:val="28"/>
          <w:szCs w:val="28"/>
          <w:lang w:val="en-US" w:eastAsia="ko-KR"/>
        </w:rPr>
        <w:t>cryptocephala</w:t>
      </w:r>
      <w:r w:rsidRPr="001413CF">
        <w:rPr>
          <w:rFonts w:ascii="Times New Roman" w:hAnsi="Times New Roman"/>
          <w:sz w:val="28"/>
          <w:szCs w:val="28"/>
          <w:lang w:eastAsia="ko-KR"/>
        </w:rPr>
        <w:t xml:space="preserve"> (9). </w:t>
      </w:r>
      <w:r w:rsidRPr="001413CF">
        <w:rPr>
          <w:rFonts w:ascii="Times New Roman" w:hAnsi="Times New Roman"/>
          <w:sz w:val="28"/>
          <w:szCs w:val="28"/>
        </w:rPr>
        <w:t xml:space="preserve">Индекс сапробности равен 1,71. Качество воды оценивается </w:t>
      </w:r>
      <w:r w:rsidRPr="001413CF">
        <w:rPr>
          <w:rFonts w:ascii="Times New Roman" w:hAnsi="Times New Roman"/>
          <w:sz w:val="28"/>
          <w:szCs w:val="28"/>
          <w:lang w:val="en-US"/>
        </w:rPr>
        <w:t>II</w:t>
      </w:r>
      <w:r w:rsidRPr="001413CF">
        <w:rPr>
          <w:rFonts w:ascii="Times New Roman" w:hAnsi="Times New Roman"/>
          <w:sz w:val="28"/>
          <w:szCs w:val="28"/>
          <w:lang w:val="en-US" w:eastAsia="ko-KR"/>
        </w:rPr>
        <w:t>I</w:t>
      </w:r>
      <w:r w:rsidRPr="001413CF">
        <w:rPr>
          <w:rFonts w:ascii="Times New Roman" w:hAnsi="Times New Roman"/>
          <w:sz w:val="28"/>
          <w:szCs w:val="28"/>
        </w:rPr>
        <w:t xml:space="preserve"> классом.  </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lang w:eastAsia="ko-KR"/>
        </w:rPr>
        <w:t xml:space="preserve">Качество воды на р. Ульби в черте рудника Тишинский на створе </w:t>
      </w:r>
      <w:r w:rsidRPr="001413CF">
        <w:rPr>
          <w:rFonts w:ascii="Times New Roman" w:hAnsi="Times New Roman"/>
          <w:sz w:val="28"/>
          <w:szCs w:val="28"/>
        </w:rPr>
        <w:t xml:space="preserve">«100 м выше сброса шахтных вод руд. Тишинский» оценивается  </w:t>
      </w:r>
      <w:r w:rsidRPr="001413CF">
        <w:rPr>
          <w:rFonts w:ascii="Times New Roman" w:hAnsi="Times New Roman"/>
          <w:sz w:val="28"/>
          <w:szCs w:val="28"/>
          <w:lang w:val="en-US"/>
        </w:rPr>
        <w:t>III</w:t>
      </w:r>
      <w:r w:rsidRPr="001413CF">
        <w:rPr>
          <w:rFonts w:ascii="Times New Roman" w:hAnsi="Times New Roman"/>
          <w:sz w:val="28"/>
          <w:szCs w:val="28"/>
        </w:rPr>
        <w:t xml:space="preserve"> классом. В пробе определено 5 видов диатомовых водорослей. Индекс сапробности равен 2,22. </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sz w:val="28"/>
          <w:szCs w:val="28"/>
        </w:rPr>
        <w:t xml:space="preserve">В пробе отобранной на створе ниже сбросов шахтных вод руд. Тишинский определено 10 видов водорослей, из них 8 видов диатомовых и 2 вида сине-зеленых. Значение индекса сапробности равно 2,38. Качество воды оценивается </w:t>
      </w:r>
      <w:r w:rsidRPr="001413CF">
        <w:rPr>
          <w:rFonts w:ascii="Times New Roman" w:hAnsi="Times New Roman"/>
          <w:sz w:val="28"/>
          <w:szCs w:val="28"/>
          <w:lang w:val="en-US"/>
        </w:rPr>
        <w:t>III</w:t>
      </w:r>
      <w:r w:rsidRPr="001413CF">
        <w:rPr>
          <w:rFonts w:ascii="Times New Roman" w:hAnsi="Times New Roman"/>
          <w:sz w:val="28"/>
          <w:szCs w:val="28"/>
        </w:rPr>
        <w:t xml:space="preserve"> классом.  </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sz w:val="28"/>
          <w:szCs w:val="28"/>
          <w:lang w:eastAsia="ko-KR"/>
        </w:rPr>
        <w:t xml:space="preserve">На створе «0,5 км выше впадения ключа Шубина» р. Брекса таксономическое богатство макрозообентоса снизилось в октябре в два раза. В пробе определено 7 таксонов – это личинки веснянок,ручейников, двукрылых, а также гаммарусы и пиявки. Доля оксиреофильных видов осталось на уровне прошлого месяца (58%). Значение биотического индекса снизилось с 9 до 7, что соответствует нижнему пределу </w:t>
      </w:r>
      <w:r w:rsidRPr="001413CF">
        <w:rPr>
          <w:rFonts w:ascii="Times New Roman" w:hAnsi="Times New Roman"/>
          <w:sz w:val="28"/>
          <w:szCs w:val="28"/>
          <w:lang w:val="en-US" w:eastAsia="ko-KR"/>
        </w:rPr>
        <w:t>II</w:t>
      </w:r>
      <w:r w:rsidRPr="001413CF">
        <w:rPr>
          <w:rFonts w:ascii="Times New Roman" w:hAnsi="Times New Roman"/>
          <w:sz w:val="28"/>
          <w:szCs w:val="28"/>
          <w:lang w:eastAsia="ko-KR"/>
        </w:rPr>
        <w:t xml:space="preserve"> класса качества воды.</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sz w:val="28"/>
          <w:szCs w:val="28"/>
          <w:lang w:eastAsia="ko-KR"/>
        </w:rPr>
        <w:t xml:space="preserve">В створе «0,6 км выше устья р. Брекса» ниже впадения сточных вод свинцового завода качество воды в октябре снизилось, о чем свидетельствует снижение таксономического богатства с 8 до 5, биотического индекса с 8 до 6, доли оксиреофильных видов с 50% до 20%. Класс качества </w:t>
      </w:r>
      <w:r w:rsidRPr="001413CF">
        <w:rPr>
          <w:rFonts w:ascii="Times New Roman" w:hAnsi="Times New Roman"/>
          <w:sz w:val="28"/>
          <w:szCs w:val="28"/>
          <w:lang w:val="en-US" w:eastAsia="ko-KR"/>
        </w:rPr>
        <w:t>III</w:t>
      </w:r>
      <w:r w:rsidRPr="001413CF">
        <w:rPr>
          <w:rFonts w:ascii="Times New Roman" w:hAnsi="Times New Roman"/>
          <w:sz w:val="28"/>
          <w:szCs w:val="28"/>
          <w:lang w:eastAsia="ko-KR"/>
        </w:rPr>
        <w:t>,  вода умеренно загрязненная..</w:t>
      </w:r>
    </w:p>
    <w:p w:rsidR="005173BF" w:rsidRPr="001413CF" w:rsidRDefault="005173BF" w:rsidP="005173BF">
      <w:pPr>
        <w:ind w:firstLine="709"/>
        <w:jc w:val="both"/>
        <w:rPr>
          <w:rFonts w:ascii="Times New Roman" w:hAnsi="Times New Roman"/>
          <w:sz w:val="28"/>
          <w:szCs w:val="28"/>
          <w:lang w:val="kk-KZ" w:eastAsia="ko-KR"/>
        </w:rPr>
      </w:pPr>
      <w:r w:rsidRPr="001413CF">
        <w:rPr>
          <w:rFonts w:ascii="Times New Roman" w:hAnsi="Times New Roman"/>
          <w:sz w:val="28"/>
          <w:szCs w:val="28"/>
        </w:rPr>
        <w:t xml:space="preserve">Ниже по течению, на створе р. Тихая «0,1 км выше впадения ручья Безымянный» качество воды в октябре снизилось. В пробе обнаружены личинки веснянок, ручейников и двукрылых. </w:t>
      </w:r>
      <w:r w:rsidRPr="001413CF">
        <w:rPr>
          <w:rFonts w:ascii="Times New Roman" w:hAnsi="Times New Roman"/>
          <w:sz w:val="28"/>
          <w:szCs w:val="28"/>
          <w:lang w:val="kk-KZ" w:eastAsia="ko-KR"/>
        </w:rPr>
        <w:t xml:space="preserve">Значение БИ 6, доля оксиреофильных видов 50 %. класс качества воды </w:t>
      </w:r>
      <w:r w:rsidRPr="001413CF">
        <w:rPr>
          <w:rFonts w:ascii="Times New Roman" w:hAnsi="Times New Roman"/>
          <w:sz w:val="28"/>
          <w:szCs w:val="28"/>
          <w:lang w:val="en-US" w:eastAsia="ko-KR"/>
        </w:rPr>
        <w:t>II</w:t>
      </w:r>
      <w:r w:rsidRPr="001413CF">
        <w:rPr>
          <w:rFonts w:ascii="Times New Roman" w:hAnsi="Times New Roman"/>
          <w:sz w:val="28"/>
          <w:szCs w:val="28"/>
          <w:lang w:val="en-US"/>
        </w:rPr>
        <w:t>I</w:t>
      </w:r>
      <w:r w:rsidRPr="001413CF">
        <w:rPr>
          <w:rFonts w:ascii="Times New Roman" w:hAnsi="Times New Roman"/>
          <w:sz w:val="28"/>
          <w:szCs w:val="28"/>
        </w:rPr>
        <w:t>,</w:t>
      </w:r>
      <w:r w:rsidRPr="001413CF">
        <w:rPr>
          <w:rFonts w:ascii="Times New Roman" w:hAnsi="Times New Roman"/>
          <w:sz w:val="28"/>
          <w:szCs w:val="28"/>
          <w:lang w:val="kk-KZ" w:eastAsia="ko-KR"/>
        </w:rPr>
        <w:t xml:space="preserve">  вода </w:t>
      </w:r>
      <w:r w:rsidRPr="001413CF">
        <w:rPr>
          <w:rFonts w:ascii="Times New Roman" w:hAnsi="Times New Roman"/>
          <w:sz w:val="28"/>
          <w:szCs w:val="28"/>
          <w:lang w:eastAsia="ko-KR"/>
        </w:rPr>
        <w:t>умеренно загрязненная.</w:t>
      </w:r>
      <w:r w:rsidRPr="001413CF">
        <w:rPr>
          <w:rFonts w:ascii="Times New Roman" w:hAnsi="Times New Roman"/>
          <w:sz w:val="28"/>
          <w:szCs w:val="28"/>
          <w:lang w:val="kk-KZ" w:eastAsia="ko-KR"/>
        </w:rPr>
        <w:t xml:space="preserve">. </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sz w:val="28"/>
          <w:szCs w:val="28"/>
          <w:lang w:val="kk-KZ" w:eastAsia="ko-KR"/>
        </w:rPr>
        <w:t xml:space="preserve">Ниже по течению на створе «в черте города; 8 км выше устья» в пробе макрозообентоса присутствовали личинки веснянок и двукрылых. </w:t>
      </w:r>
      <w:r w:rsidRPr="001413CF">
        <w:rPr>
          <w:rFonts w:ascii="Times New Roman" w:hAnsi="Times New Roman"/>
          <w:sz w:val="28"/>
          <w:szCs w:val="28"/>
          <w:lang w:eastAsia="ko-KR"/>
        </w:rPr>
        <w:t xml:space="preserve">Доля оксиреофильных видов составила 75%. </w:t>
      </w:r>
      <w:r w:rsidRPr="001413CF">
        <w:rPr>
          <w:rFonts w:ascii="Times New Roman" w:hAnsi="Times New Roman"/>
          <w:sz w:val="28"/>
          <w:szCs w:val="28"/>
          <w:lang w:val="kk-KZ" w:eastAsia="ko-KR"/>
        </w:rPr>
        <w:t xml:space="preserve">Биотический индекс 6, класс качества – </w:t>
      </w:r>
      <w:r w:rsidRPr="001413CF">
        <w:rPr>
          <w:rFonts w:ascii="Times New Roman" w:hAnsi="Times New Roman"/>
          <w:sz w:val="28"/>
          <w:szCs w:val="28"/>
          <w:lang w:val="en-US" w:eastAsia="ko-KR"/>
        </w:rPr>
        <w:t>I</w:t>
      </w:r>
      <w:r w:rsidRPr="001413CF">
        <w:rPr>
          <w:rFonts w:ascii="Times New Roman" w:hAnsi="Times New Roman"/>
          <w:sz w:val="28"/>
          <w:szCs w:val="28"/>
          <w:lang w:val="en-US"/>
        </w:rPr>
        <w:t>II</w:t>
      </w:r>
      <w:r w:rsidRPr="001413CF">
        <w:rPr>
          <w:rFonts w:ascii="Times New Roman" w:hAnsi="Times New Roman"/>
          <w:sz w:val="28"/>
          <w:szCs w:val="28"/>
          <w:lang w:eastAsia="ko-KR"/>
        </w:rPr>
        <w:t>, вода умеренно-загрязненная.</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составе макрозообентоса р. Ульби в точке «100 м выше сброса шахтных вод рудника Тишинский» в составе сообщества донных беспозвоночных </w:t>
      </w:r>
      <w:r w:rsidRPr="001413CF">
        <w:rPr>
          <w:rFonts w:ascii="Times New Roman" w:hAnsi="Times New Roman"/>
          <w:sz w:val="28"/>
          <w:szCs w:val="28"/>
        </w:rPr>
        <w:lastRenderedPageBreak/>
        <w:t xml:space="preserve">обнаружены личинки веснянок, ручейников, двукрылых и малощетинковые черви. Доля оксиреофильных видов 60%.  Значение БИ 7, </w:t>
      </w:r>
      <w:r w:rsidRPr="001413CF">
        <w:rPr>
          <w:rFonts w:ascii="Times New Roman" w:hAnsi="Times New Roman"/>
          <w:sz w:val="28"/>
          <w:szCs w:val="28"/>
          <w:lang w:val="en-US"/>
        </w:rPr>
        <w:t>II</w:t>
      </w:r>
      <w:r w:rsidRPr="001413CF">
        <w:rPr>
          <w:rFonts w:ascii="Times New Roman" w:hAnsi="Times New Roman"/>
          <w:sz w:val="28"/>
          <w:szCs w:val="28"/>
        </w:rPr>
        <w:t xml:space="preserve"> класс качества, воды чистые. </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Ниже по течению на створе </w:t>
      </w:r>
      <w:r w:rsidRPr="001413CF">
        <w:rPr>
          <w:rFonts w:ascii="Times New Roman" w:hAnsi="Times New Roman"/>
          <w:sz w:val="28"/>
          <w:szCs w:val="28"/>
          <w:lang w:eastAsia="ko-KR"/>
        </w:rPr>
        <w:t>«4,8 км ниже сброса шахтных вод рудника Тишинский; у автодорожного моста»</w:t>
      </w:r>
      <w:r w:rsidRPr="001413CF">
        <w:rPr>
          <w:rFonts w:ascii="Times New Roman" w:hAnsi="Times New Roman"/>
          <w:sz w:val="28"/>
          <w:szCs w:val="28"/>
        </w:rPr>
        <w:t xml:space="preserve"> качество воды также снизилось. В октябре месяце на данном створе в составе макрозообентоса зарегистрировано 4 таксона – это личинки веснянок, поденок, двукрылых и малощетинковые черви. Биотический индекс 4. Степень развития макрозообентоса соответствовала </w:t>
      </w:r>
      <w:r w:rsidRPr="001413CF">
        <w:rPr>
          <w:rFonts w:ascii="Times New Roman" w:hAnsi="Times New Roman"/>
          <w:sz w:val="28"/>
          <w:szCs w:val="28"/>
          <w:lang w:val="en-US"/>
        </w:rPr>
        <w:t>III</w:t>
      </w:r>
      <w:r w:rsidRPr="001413CF">
        <w:rPr>
          <w:rFonts w:ascii="Times New Roman" w:hAnsi="Times New Roman"/>
          <w:sz w:val="28"/>
          <w:szCs w:val="28"/>
        </w:rPr>
        <w:t xml:space="preserve"> классу качества – вода умеренно загрязненная.</w:t>
      </w:r>
    </w:p>
    <w:p w:rsidR="005173BF" w:rsidRPr="001413CF" w:rsidRDefault="005173BF" w:rsidP="005173BF">
      <w:pPr>
        <w:ind w:firstLine="709"/>
        <w:jc w:val="both"/>
        <w:rPr>
          <w:rFonts w:ascii="Times New Roman" w:hAnsi="Times New Roman"/>
          <w:sz w:val="28"/>
          <w:szCs w:val="28"/>
          <w:lang w:val="kk-KZ"/>
        </w:rPr>
      </w:pPr>
      <w:r w:rsidRPr="001413CF">
        <w:rPr>
          <w:rFonts w:ascii="Times New Roman" w:hAnsi="Times New Roman"/>
          <w:sz w:val="28"/>
          <w:szCs w:val="28"/>
          <w:lang w:eastAsia="ko-KR"/>
        </w:rPr>
        <w:t xml:space="preserve">Пробы воды р.Брекса отобранные в </w:t>
      </w:r>
      <w:r w:rsidRPr="001413CF">
        <w:rPr>
          <w:rFonts w:ascii="Times New Roman" w:hAnsi="Times New Roman"/>
          <w:sz w:val="28"/>
          <w:szCs w:val="28"/>
          <w:lang w:val="kk-KZ" w:eastAsia="ko-KR"/>
        </w:rPr>
        <w:t>октябре</w:t>
      </w:r>
      <w:r w:rsidRPr="001413CF">
        <w:rPr>
          <w:rFonts w:ascii="Times New Roman" w:hAnsi="Times New Roman"/>
          <w:sz w:val="28"/>
          <w:szCs w:val="28"/>
          <w:lang w:eastAsia="ko-KR"/>
        </w:rPr>
        <w:t xml:space="preserve"> 201</w:t>
      </w:r>
      <w:r w:rsidRPr="001413CF">
        <w:rPr>
          <w:rFonts w:ascii="Times New Roman" w:hAnsi="Times New Roman"/>
          <w:sz w:val="28"/>
          <w:szCs w:val="28"/>
          <w:lang w:val="kk-KZ" w:eastAsia="ko-KR"/>
        </w:rPr>
        <w:t>6</w:t>
      </w:r>
      <w:r w:rsidRPr="001413CF">
        <w:rPr>
          <w:rFonts w:ascii="Times New Roman" w:hAnsi="Times New Roman"/>
          <w:sz w:val="28"/>
          <w:szCs w:val="28"/>
          <w:lang w:eastAsia="ko-KR"/>
        </w:rPr>
        <w:t xml:space="preserve"> года,</w:t>
      </w:r>
      <w:r w:rsidRPr="001413CF">
        <w:rPr>
          <w:rFonts w:ascii="Times New Roman" w:hAnsi="Times New Roman"/>
          <w:sz w:val="28"/>
          <w:szCs w:val="28"/>
          <w:lang w:val="kk-KZ" w:eastAsia="ko-KR"/>
        </w:rPr>
        <w:t xml:space="preserve"> не </w:t>
      </w:r>
      <w:r w:rsidRPr="001413CF">
        <w:rPr>
          <w:rFonts w:ascii="Times New Roman" w:hAnsi="Times New Roman"/>
          <w:sz w:val="28"/>
          <w:szCs w:val="28"/>
          <w:lang w:eastAsia="ko-KR"/>
        </w:rPr>
        <w:t xml:space="preserve">оказывали острого токсического действия на живые организмы. </w:t>
      </w:r>
      <w:r w:rsidRPr="001413CF">
        <w:rPr>
          <w:rFonts w:ascii="Times New Roman" w:hAnsi="Times New Roman"/>
          <w:sz w:val="28"/>
          <w:szCs w:val="28"/>
          <w:lang w:val="kk-KZ" w:eastAsia="ko-KR"/>
        </w:rPr>
        <w:t xml:space="preserve">На обеих створах </w:t>
      </w:r>
      <w:r w:rsidRPr="001413CF">
        <w:rPr>
          <w:rFonts w:ascii="Times New Roman" w:hAnsi="Times New Roman"/>
          <w:sz w:val="28"/>
          <w:szCs w:val="28"/>
          <w:lang w:val="kk-KZ"/>
        </w:rPr>
        <w:t>выживаемость тест-объектов составила 100%.</w:t>
      </w:r>
    </w:p>
    <w:p w:rsidR="005173BF" w:rsidRPr="001413CF" w:rsidRDefault="005173BF" w:rsidP="005173BF">
      <w:pPr>
        <w:ind w:firstLine="709"/>
        <w:jc w:val="both"/>
        <w:rPr>
          <w:rFonts w:ascii="Times New Roman" w:hAnsi="Times New Roman"/>
          <w:sz w:val="28"/>
          <w:szCs w:val="28"/>
          <w:lang w:val="kk-KZ"/>
        </w:rPr>
      </w:pPr>
      <w:r w:rsidRPr="001413CF">
        <w:rPr>
          <w:rFonts w:ascii="Times New Roman" w:hAnsi="Times New Roman"/>
          <w:sz w:val="28"/>
          <w:szCs w:val="28"/>
          <w:lang w:eastAsia="ko-KR"/>
        </w:rPr>
        <w:t xml:space="preserve">Пробы воды р. Тихая, отобранные в </w:t>
      </w:r>
      <w:r w:rsidRPr="001413CF">
        <w:rPr>
          <w:rFonts w:ascii="Times New Roman" w:hAnsi="Times New Roman"/>
          <w:sz w:val="28"/>
          <w:szCs w:val="28"/>
          <w:lang w:val="kk-KZ" w:eastAsia="ko-KR"/>
        </w:rPr>
        <w:t>октябре</w:t>
      </w:r>
      <w:r w:rsidRPr="001413CF">
        <w:rPr>
          <w:rFonts w:ascii="Times New Roman" w:hAnsi="Times New Roman"/>
          <w:sz w:val="28"/>
          <w:szCs w:val="28"/>
          <w:lang w:eastAsia="ko-KR"/>
        </w:rPr>
        <w:t xml:space="preserve"> 2016 года,</w:t>
      </w:r>
      <w:r w:rsidRPr="001413CF">
        <w:rPr>
          <w:rFonts w:ascii="Times New Roman" w:hAnsi="Times New Roman"/>
          <w:sz w:val="28"/>
          <w:szCs w:val="28"/>
          <w:lang w:val="kk-KZ" w:eastAsia="ko-KR"/>
        </w:rPr>
        <w:t xml:space="preserve"> не </w:t>
      </w:r>
      <w:r w:rsidRPr="001413CF">
        <w:rPr>
          <w:rFonts w:ascii="Times New Roman" w:hAnsi="Times New Roman"/>
          <w:sz w:val="28"/>
          <w:szCs w:val="28"/>
          <w:lang w:eastAsia="ko-KR"/>
        </w:rPr>
        <w:t xml:space="preserve">оказывали острого токсического действия на живые организмы. </w:t>
      </w:r>
      <w:r w:rsidRPr="001413CF">
        <w:rPr>
          <w:rFonts w:ascii="Times New Roman" w:hAnsi="Times New Roman"/>
          <w:sz w:val="28"/>
          <w:szCs w:val="28"/>
          <w:lang w:val="kk-KZ" w:eastAsia="ko-KR"/>
        </w:rPr>
        <w:t xml:space="preserve">На обеих створах </w:t>
      </w:r>
      <w:r w:rsidRPr="001413CF">
        <w:rPr>
          <w:rFonts w:ascii="Times New Roman" w:hAnsi="Times New Roman"/>
          <w:sz w:val="28"/>
          <w:szCs w:val="28"/>
          <w:lang w:val="kk-KZ"/>
        </w:rPr>
        <w:t>выживаемость тест-объектов составила 100%.</w:t>
      </w:r>
    </w:p>
    <w:p w:rsidR="005173BF" w:rsidRPr="001413CF" w:rsidRDefault="005173BF" w:rsidP="005173BF">
      <w:pPr>
        <w:ind w:firstLine="709"/>
        <w:jc w:val="both"/>
        <w:rPr>
          <w:rFonts w:ascii="Times New Roman" w:hAnsi="Times New Roman"/>
          <w:b/>
          <w:sz w:val="28"/>
          <w:szCs w:val="28"/>
          <w:lang w:eastAsia="ko-KR"/>
        </w:rPr>
      </w:pPr>
      <w:r w:rsidRPr="001413CF">
        <w:rPr>
          <w:rFonts w:ascii="Times New Roman" w:hAnsi="Times New Roman"/>
          <w:sz w:val="28"/>
          <w:szCs w:val="28"/>
          <w:lang w:eastAsia="ko-KR"/>
        </w:rPr>
        <w:t xml:space="preserve">Пробы воды </w:t>
      </w:r>
      <w:r w:rsidRPr="001413CF">
        <w:rPr>
          <w:rFonts w:ascii="Times New Roman" w:hAnsi="Times New Roman"/>
          <w:sz w:val="28"/>
          <w:szCs w:val="28"/>
          <w:lang w:val="kk-KZ" w:eastAsia="ko-KR"/>
        </w:rPr>
        <w:t xml:space="preserve">р.Ульби (рудн. Тишинский), отобранные </w:t>
      </w:r>
      <w:r w:rsidRPr="001413CF">
        <w:rPr>
          <w:rFonts w:ascii="Times New Roman" w:hAnsi="Times New Roman"/>
          <w:sz w:val="28"/>
          <w:szCs w:val="28"/>
          <w:lang w:eastAsia="ko-KR"/>
        </w:rPr>
        <w:t xml:space="preserve">в </w:t>
      </w:r>
      <w:r w:rsidRPr="001413CF">
        <w:rPr>
          <w:rFonts w:ascii="Times New Roman" w:hAnsi="Times New Roman"/>
          <w:sz w:val="28"/>
          <w:szCs w:val="28"/>
          <w:lang w:val="kk-KZ" w:eastAsia="ko-KR"/>
        </w:rPr>
        <w:t>октябре</w:t>
      </w:r>
      <w:r w:rsidRPr="001413CF">
        <w:rPr>
          <w:rFonts w:ascii="Times New Roman" w:hAnsi="Times New Roman"/>
          <w:sz w:val="28"/>
          <w:szCs w:val="28"/>
          <w:lang w:eastAsia="ko-KR"/>
        </w:rPr>
        <w:t xml:space="preserve"> 2016 </w:t>
      </w:r>
      <w:r w:rsidRPr="001413CF">
        <w:rPr>
          <w:rFonts w:ascii="Times New Roman" w:hAnsi="Times New Roman"/>
          <w:sz w:val="28"/>
          <w:szCs w:val="28"/>
          <w:lang w:val="kk-KZ" w:eastAsia="ko-KR"/>
        </w:rPr>
        <w:t xml:space="preserve">г.в результате биотестирования </w:t>
      </w:r>
      <w:r w:rsidRPr="001413CF">
        <w:rPr>
          <w:rFonts w:ascii="Times New Roman" w:hAnsi="Times New Roman"/>
          <w:sz w:val="28"/>
          <w:szCs w:val="28"/>
        </w:rPr>
        <w:t>не показали наличие острой токсичности.</w:t>
      </w:r>
      <w:r w:rsidRPr="001413CF">
        <w:rPr>
          <w:rFonts w:ascii="Times New Roman" w:hAnsi="Times New Roman"/>
          <w:sz w:val="28"/>
          <w:szCs w:val="28"/>
          <w:lang w:eastAsia="ko-KR"/>
        </w:rPr>
        <w:t xml:space="preserve"> На створе </w:t>
      </w:r>
      <w:r w:rsidRPr="001413CF">
        <w:rPr>
          <w:rFonts w:ascii="Times New Roman" w:hAnsi="Times New Roman"/>
          <w:sz w:val="28"/>
          <w:szCs w:val="28"/>
        </w:rPr>
        <w:t xml:space="preserve">«100 м выше сброса шахтных вод рудника Тишинский» </w:t>
      </w:r>
      <w:r w:rsidRPr="001413CF">
        <w:rPr>
          <w:rFonts w:ascii="Times New Roman" w:hAnsi="Times New Roman"/>
          <w:sz w:val="28"/>
          <w:szCs w:val="28"/>
          <w:lang w:eastAsia="ko-KR"/>
        </w:rPr>
        <w:t>погибших дафний не обнаружено</w:t>
      </w:r>
      <w:r w:rsidRPr="001413CF">
        <w:rPr>
          <w:rFonts w:ascii="Times New Roman" w:hAnsi="Times New Roman"/>
          <w:sz w:val="28"/>
          <w:szCs w:val="28"/>
          <w:lang w:val="kk-KZ" w:eastAsia="ko-KR"/>
        </w:rPr>
        <w:t xml:space="preserve">. </w:t>
      </w:r>
      <w:r w:rsidRPr="001413CF">
        <w:rPr>
          <w:rFonts w:ascii="Times New Roman" w:hAnsi="Times New Roman"/>
          <w:sz w:val="28"/>
          <w:szCs w:val="28"/>
          <w:lang w:eastAsia="ko-KR"/>
        </w:rPr>
        <w:t xml:space="preserve">На </w:t>
      </w:r>
      <w:r w:rsidRPr="001413CF">
        <w:rPr>
          <w:rFonts w:ascii="Times New Roman" w:hAnsi="Times New Roman"/>
          <w:sz w:val="28"/>
          <w:szCs w:val="28"/>
          <w:lang w:val="kk-KZ" w:eastAsia="ko-KR"/>
        </w:rPr>
        <w:t>втором</w:t>
      </w:r>
      <w:r w:rsidRPr="001413CF">
        <w:rPr>
          <w:rFonts w:ascii="Times New Roman" w:hAnsi="Times New Roman"/>
          <w:sz w:val="28"/>
          <w:szCs w:val="28"/>
          <w:lang w:eastAsia="ko-KR"/>
        </w:rPr>
        <w:t xml:space="preserve"> створе «4,8 км ниже сброса шахтных вод рудника Тишинский; у автодорожного моста» </w:t>
      </w:r>
      <w:r w:rsidRPr="001413CF">
        <w:rPr>
          <w:rFonts w:ascii="Times New Roman" w:hAnsi="Times New Roman"/>
          <w:sz w:val="28"/>
          <w:szCs w:val="28"/>
          <w:lang w:val="kk-KZ" w:eastAsia="ko-KR"/>
        </w:rPr>
        <w:t>гибель-тест объектов составила 10%.</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b/>
          <w:sz w:val="28"/>
          <w:szCs w:val="28"/>
          <w:lang w:eastAsia="ko-KR"/>
        </w:rPr>
        <w:t xml:space="preserve">р . Ульби (г. Усть-Каменогорск) </w:t>
      </w:r>
      <w:r w:rsidRPr="001413CF">
        <w:rPr>
          <w:rFonts w:ascii="Times New Roman" w:hAnsi="Times New Roman"/>
          <w:sz w:val="28"/>
          <w:szCs w:val="28"/>
          <w:lang w:eastAsia="ko-KR"/>
        </w:rPr>
        <w:t xml:space="preserve">В октябре 2016г. в черте пос. Каменный Карьер количество отобранных видов – 20, из них 16 относятся к отделу диатомовых и 4 к отделу зеленых. Массового развития достигли </w:t>
      </w:r>
      <w:r w:rsidRPr="001413CF">
        <w:rPr>
          <w:rFonts w:ascii="Times New Roman" w:hAnsi="Times New Roman"/>
          <w:sz w:val="28"/>
          <w:szCs w:val="28"/>
          <w:lang w:val="en-US" w:eastAsia="ko-KR"/>
        </w:rPr>
        <w:t>Achnanthesminutissima</w:t>
      </w:r>
      <w:r w:rsidRPr="001413CF">
        <w:rPr>
          <w:rFonts w:ascii="Times New Roman" w:hAnsi="Times New Roman"/>
          <w:sz w:val="28"/>
          <w:szCs w:val="28"/>
          <w:lang w:eastAsia="ko-KR"/>
        </w:rPr>
        <w:t xml:space="preserve"> (9) и </w:t>
      </w:r>
      <w:r w:rsidRPr="001413CF">
        <w:rPr>
          <w:rFonts w:ascii="Times New Roman" w:hAnsi="Times New Roman"/>
          <w:sz w:val="28"/>
          <w:szCs w:val="28"/>
          <w:lang w:val="en-US" w:eastAsia="ko-KR"/>
        </w:rPr>
        <w:t>Cymbellaventricosa</w:t>
      </w:r>
      <w:r w:rsidRPr="001413CF">
        <w:rPr>
          <w:rFonts w:ascii="Times New Roman" w:hAnsi="Times New Roman"/>
          <w:sz w:val="28"/>
          <w:szCs w:val="28"/>
          <w:lang w:eastAsia="ko-KR"/>
        </w:rPr>
        <w:t xml:space="preserve"> (7)</w:t>
      </w:r>
      <w:r w:rsidRPr="001413CF">
        <w:rPr>
          <w:rFonts w:ascii="Times New Roman" w:hAnsi="Times New Roman"/>
          <w:sz w:val="28"/>
          <w:szCs w:val="28"/>
        </w:rPr>
        <w:t xml:space="preserve">. </w:t>
      </w:r>
      <w:r w:rsidRPr="001413CF">
        <w:rPr>
          <w:rFonts w:ascii="Times New Roman" w:hAnsi="Times New Roman"/>
          <w:sz w:val="28"/>
          <w:szCs w:val="28"/>
          <w:lang w:eastAsia="ko-KR"/>
        </w:rPr>
        <w:t xml:space="preserve">Индекс сапробности равен 1,96, что соответствует </w:t>
      </w:r>
      <w:r w:rsidRPr="001413CF">
        <w:rPr>
          <w:rFonts w:ascii="Times New Roman" w:hAnsi="Times New Roman"/>
          <w:sz w:val="28"/>
          <w:szCs w:val="28"/>
          <w:lang w:val="en-US" w:eastAsia="ko-KR"/>
        </w:rPr>
        <w:t>II</w:t>
      </w:r>
      <w:r w:rsidRPr="001413CF">
        <w:rPr>
          <w:rFonts w:ascii="Times New Roman" w:hAnsi="Times New Roman"/>
          <w:sz w:val="28"/>
          <w:szCs w:val="28"/>
          <w:lang w:val="en-US"/>
        </w:rPr>
        <w:t>I</w:t>
      </w:r>
      <w:r w:rsidRPr="001413CF">
        <w:rPr>
          <w:rFonts w:ascii="Times New Roman" w:hAnsi="Times New Roman"/>
          <w:sz w:val="28"/>
          <w:szCs w:val="28"/>
          <w:lang w:eastAsia="ko-KR"/>
        </w:rPr>
        <w:t xml:space="preserve"> классу качества, вода умеренно загрязненная.</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sz w:val="28"/>
          <w:szCs w:val="28"/>
          <w:lang w:eastAsia="ko-KR"/>
        </w:rPr>
        <w:t xml:space="preserve">   Ниже по течению, на левобережной части реки, отбран 21 вид водорослей, как и в прошлом месяце. Из 21 вида  14 вид</w:t>
      </w:r>
      <w:r w:rsidRPr="001413CF">
        <w:rPr>
          <w:rFonts w:ascii="Times New Roman" w:hAnsi="Times New Roman"/>
          <w:sz w:val="28"/>
          <w:szCs w:val="28"/>
          <w:lang w:val="kk-KZ" w:eastAsia="ko-KR"/>
        </w:rPr>
        <w:t>ов</w:t>
      </w:r>
      <w:r w:rsidRPr="001413CF">
        <w:rPr>
          <w:rFonts w:ascii="Times New Roman" w:hAnsi="Times New Roman"/>
          <w:sz w:val="28"/>
          <w:szCs w:val="28"/>
          <w:lang w:eastAsia="ko-KR"/>
        </w:rPr>
        <w:t xml:space="preserve"> относились к отделу диатомовых, 6 видов к отделу зеленых и 1 к отделу сине-зеленых водорослей. Массового развития достигли </w:t>
      </w:r>
      <w:r w:rsidRPr="001413CF">
        <w:rPr>
          <w:rFonts w:ascii="Times New Roman" w:hAnsi="Times New Roman"/>
          <w:sz w:val="28"/>
          <w:szCs w:val="28"/>
          <w:lang w:val="en-US" w:eastAsia="ko-KR"/>
        </w:rPr>
        <w:t>Achnanthesminutissima</w:t>
      </w:r>
      <w:r w:rsidRPr="001413CF">
        <w:rPr>
          <w:rFonts w:ascii="Times New Roman" w:hAnsi="Times New Roman"/>
          <w:sz w:val="28"/>
          <w:szCs w:val="28"/>
          <w:lang w:eastAsia="ko-KR"/>
        </w:rPr>
        <w:t xml:space="preserve"> (7).  Индекс сапробности равен 2,12, </w:t>
      </w:r>
      <w:r w:rsidRPr="001413CF">
        <w:rPr>
          <w:rFonts w:ascii="Times New Roman" w:hAnsi="Times New Roman"/>
          <w:sz w:val="28"/>
          <w:szCs w:val="28"/>
          <w:lang w:val="en-US" w:eastAsia="ko-KR"/>
        </w:rPr>
        <w:t>III</w:t>
      </w:r>
      <w:r w:rsidRPr="001413CF">
        <w:rPr>
          <w:rFonts w:ascii="Times New Roman" w:hAnsi="Times New Roman"/>
          <w:sz w:val="28"/>
          <w:szCs w:val="28"/>
          <w:lang w:eastAsia="ko-KR"/>
        </w:rPr>
        <w:t xml:space="preserve"> класс качества. </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lang w:eastAsia="ko-KR"/>
        </w:rPr>
        <w:t xml:space="preserve">На правом берегу, этого же створа в пробе определено 19 </w:t>
      </w:r>
      <w:r w:rsidRPr="001413CF">
        <w:rPr>
          <w:rFonts w:ascii="Times New Roman" w:hAnsi="Times New Roman"/>
          <w:sz w:val="28"/>
          <w:szCs w:val="28"/>
        </w:rPr>
        <w:t xml:space="preserve">видов диатомовых водорослей, 2 вида зеленых и 1 вид сине-зеленых. </w:t>
      </w:r>
      <w:r w:rsidRPr="001413CF">
        <w:rPr>
          <w:rFonts w:ascii="Times New Roman" w:hAnsi="Times New Roman"/>
          <w:sz w:val="28"/>
          <w:szCs w:val="28"/>
          <w:lang w:eastAsia="ko-KR"/>
        </w:rPr>
        <w:t xml:space="preserve">Индекс сапробности равен 1,95, что соответствует </w:t>
      </w:r>
      <w:r w:rsidRPr="001413CF">
        <w:rPr>
          <w:rFonts w:ascii="Times New Roman" w:hAnsi="Times New Roman"/>
          <w:sz w:val="28"/>
          <w:szCs w:val="28"/>
          <w:lang w:val="en-US" w:eastAsia="ko-KR"/>
        </w:rPr>
        <w:t>III</w:t>
      </w:r>
      <w:r w:rsidRPr="001413CF">
        <w:rPr>
          <w:rFonts w:ascii="Times New Roman" w:hAnsi="Times New Roman"/>
          <w:sz w:val="28"/>
          <w:szCs w:val="28"/>
          <w:lang w:eastAsia="ko-KR"/>
        </w:rPr>
        <w:t xml:space="preserve"> классу качества. Вода умеренно-загрязненная. </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sz w:val="28"/>
          <w:szCs w:val="28"/>
          <w:lang w:eastAsia="ko-KR"/>
        </w:rPr>
        <w:t>На «условно фоновом» створе в черте пос. Каменный Карьер качество воды р. Ульби в октябре снизилось. В</w:t>
      </w:r>
      <w:r w:rsidRPr="001413CF">
        <w:rPr>
          <w:rFonts w:ascii="Times New Roman" w:hAnsi="Times New Roman"/>
          <w:sz w:val="28"/>
          <w:szCs w:val="28"/>
        </w:rPr>
        <w:t xml:space="preserve"> состав донного сообщества животных обнаружено 4 таксона - это личинки веснянок, ручейников и двукрылых, а так же малощетинковые черви. Доля оксиреофильных видов 50%. Биотический индекс 6, что соответствует </w:t>
      </w:r>
      <w:r w:rsidRPr="001413CF">
        <w:rPr>
          <w:rFonts w:ascii="Times New Roman" w:hAnsi="Times New Roman"/>
          <w:sz w:val="28"/>
          <w:szCs w:val="28"/>
          <w:lang w:val="en-US"/>
        </w:rPr>
        <w:t>III</w:t>
      </w:r>
      <w:r w:rsidRPr="001413CF">
        <w:rPr>
          <w:rFonts w:ascii="Times New Roman" w:hAnsi="Times New Roman"/>
          <w:sz w:val="28"/>
          <w:szCs w:val="28"/>
        </w:rPr>
        <w:t xml:space="preserve"> классу качества – вода умеренно загрязненная.</w:t>
      </w:r>
    </w:p>
    <w:p w:rsidR="005173BF" w:rsidRPr="001413CF" w:rsidRDefault="005173BF" w:rsidP="005173BF">
      <w:pPr>
        <w:ind w:firstLine="709"/>
        <w:jc w:val="both"/>
        <w:rPr>
          <w:rFonts w:ascii="Times New Roman" w:hAnsi="Times New Roman"/>
          <w:sz w:val="28"/>
          <w:szCs w:val="28"/>
          <w:lang w:val="kk-KZ"/>
        </w:rPr>
      </w:pPr>
      <w:r w:rsidRPr="001413CF">
        <w:rPr>
          <w:rFonts w:ascii="Times New Roman" w:hAnsi="Times New Roman"/>
          <w:sz w:val="28"/>
          <w:szCs w:val="28"/>
          <w:lang w:val="kk-KZ" w:eastAsia="ko-KR"/>
        </w:rPr>
        <w:t xml:space="preserve">На створе </w:t>
      </w:r>
      <w:r w:rsidRPr="001413CF">
        <w:rPr>
          <w:rFonts w:ascii="Times New Roman" w:hAnsi="Times New Roman"/>
          <w:sz w:val="28"/>
          <w:szCs w:val="28"/>
        </w:rPr>
        <w:t xml:space="preserve">«1 км выше устья р.Ульби; у автодорожного моста» на правом берегу качество воды оценено </w:t>
      </w:r>
      <w:r w:rsidRPr="001413CF">
        <w:rPr>
          <w:rFonts w:ascii="Times New Roman" w:hAnsi="Times New Roman"/>
          <w:sz w:val="28"/>
          <w:szCs w:val="28"/>
          <w:lang w:eastAsia="ko-KR"/>
        </w:rPr>
        <w:t>Ш</w:t>
      </w:r>
      <w:r w:rsidRPr="001413CF">
        <w:rPr>
          <w:rFonts w:ascii="Times New Roman" w:hAnsi="Times New Roman"/>
          <w:sz w:val="28"/>
          <w:szCs w:val="28"/>
          <w:lang w:val="kk-KZ"/>
        </w:rPr>
        <w:t xml:space="preserve"> классом, вода умеренно загрязненная. В пробе присутствовали личинки веснянок, двукрылых, клопы и малощетинковые черви. БИ равен 5. </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sz w:val="28"/>
          <w:szCs w:val="28"/>
        </w:rPr>
        <w:t xml:space="preserve">На левом берегу класс качества воды в октябре улучшилось на один класс, по сравнению с сентябрем. В пробе макрозообентоса определено 6 таксонов </w:t>
      </w:r>
      <w:r w:rsidRPr="001413CF">
        <w:rPr>
          <w:rFonts w:ascii="Times New Roman" w:hAnsi="Times New Roman"/>
          <w:sz w:val="28"/>
          <w:szCs w:val="28"/>
        </w:rPr>
        <w:lastRenderedPageBreak/>
        <w:t xml:space="preserve">животных, включая личинок веснянок, ручейников, а также клопов, моллюсков и олигохет. Доля оксиреофильных видов составила 50%, биотический индекс 7, что соответствует </w:t>
      </w:r>
      <w:r w:rsidRPr="001413CF">
        <w:rPr>
          <w:rFonts w:ascii="Times New Roman" w:hAnsi="Times New Roman"/>
          <w:sz w:val="28"/>
          <w:szCs w:val="28"/>
          <w:lang w:val="en-US"/>
        </w:rPr>
        <w:t>II</w:t>
      </w:r>
      <w:r w:rsidRPr="001413CF">
        <w:rPr>
          <w:rFonts w:ascii="Times New Roman" w:hAnsi="Times New Roman"/>
          <w:sz w:val="28"/>
          <w:szCs w:val="28"/>
        </w:rPr>
        <w:t xml:space="preserve"> классу качества воды</w:t>
      </w:r>
      <w:r w:rsidRPr="001413CF">
        <w:rPr>
          <w:rFonts w:ascii="Times New Roman" w:hAnsi="Times New Roman"/>
          <w:sz w:val="28"/>
          <w:szCs w:val="28"/>
          <w:lang w:eastAsia="ko-KR"/>
        </w:rPr>
        <w:t>, вода чистая.</w:t>
      </w:r>
    </w:p>
    <w:p w:rsidR="005173BF" w:rsidRPr="001413CF" w:rsidRDefault="005173BF" w:rsidP="005173BF">
      <w:pPr>
        <w:ind w:firstLine="709"/>
        <w:jc w:val="both"/>
        <w:rPr>
          <w:rFonts w:ascii="Times New Roman" w:hAnsi="Times New Roman"/>
          <w:sz w:val="28"/>
          <w:szCs w:val="28"/>
          <w:lang w:val="kk-KZ" w:eastAsia="ko-KR"/>
        </w:rPr>
      </w:pPr>
      <w:r w:rsidRPr="001413CF">
        <w:rPr>
          <w:rFonts w:ascii="Times New Roman" w:hAnsi="Times New Roman"/>
          <w:sz w:val="28"/>
          <w:szCs w:val="28"/>
        </w:rPr>
        <w:t>Пробы воды р. Ульби, отобранные в черте г. Усть-Каменогорска в октябре201</w:t>
      </w:r>
      <w:r w:rsidRPr="001413CF">
        <w:rPr>
          <w:rFonts w:ascii="Times New Roman" w:hAnsi="Times New Roman"/>
          <w:sz w:val="28"/>
          <w:szCs w:val="28"/>
          <w:lang w:val="kk-KZ"/>
        </w:rPr>
        <w:t>6</w:t>
      </w:r>
      <w:r w:rsidRPr="001413CF">
        <w:rPr>
          <w:rFonts w:ascii="Times New Roman" w:hAnsi="Times New Roman"/>
          <w:sz w:val="28"/>
          <w:szCs w:val="28"/>
        </w:rPr>
        <w:t xml:space="preserve"> г., не показали наличие острой токсичности. </w:t>
      </w:r>
      <w:r w:rsidRPr="001413CF">
        <w:rPr>
          <w:rFonts w:ascii="Times New Roman" w:hAnsi="Times New Roman"/>
          <w:sz w:val="28"/>
          <w:szCs w:val="28"/>
          <w:lang w:val="kk-KZ"/>
        </w:rPr>
        <w:t xml:space="preserve">На створах «в черте п. Каменный Карьер» и«1 км выше устья р.Ульба (01)» </w:t>
      </w:r>
      <w:r w:rsidRPr="001413CF">
        <w:rPr>
          <w:rFonts w:ascii="Times New Roman" w:hAnsi="Times New Roman"/>
          <w:sz w:val="28"/>
          <w:szCs w:val="28"/>
          <w:lang w:eastAsia="ko-KR"/>
        </w:rPr>
        <w:t>погибших дафний не обнаружено.</w:t>
      </w:r>
      <w:r w:rsidRPr="001413CF">
        <w:rPr>
          <w:rFonts w:ascii="Times New Roman" w:hAnsi="Times New Roman"/>
          <w:sz w:val="28"/>
          <w:szCs w:val="28"/>
          <w:lang w:val="kk-KZ"/>
        </w:rPr>
        <w:t xml:space="preserve">  На створе «1 км выше устья р.Ульба (09); у автодорожного моста» </w:t>
      </w:r>
      <w:r w:rsidRPr="001413CF">
        <w:rPr>
          <w:rFonts w:ascii="Times New Roman" w:hAnsi="Times New Roman"/>
          <w:sz w:val="28"/>
          <w:szCs w:val="28"/>
        </w:rPr>
        <w:t xml:space="preserve">была зарегистрирована небольшая гибель дафний в количестве 6,7% </w:t>
      </w:r>
    </w:p>
    <w:p w:rsidR="005173BF" w:rsidRPr="001413CF" w:rsidRDefault="005173BF" w:rsidP="005173BF">
      <w:pPr>
        <w:pStyle w:val="26"/>
        <w:spacing w:after="0" w:line="240" w:lineRule="auto"/>
        <w:ind w:firstLine="709"/>
        <w:jc w:val="both"/>
        <w:rPr>
          <w:rFonts w:ascii="Times New Roman" w:hAnsi="Times New Roman"/>
          <w:sz w:val="28"/>
          <w:szCs w:val="28"/>
        </w:rPr>
      </w:pPr>
      <w:r w:rsidRPr="001413CF">
        <w:rPr>
          <w:rFonts w:ascii="Times New Roman" w:hAnsi="Times New Roman"/>
          <w:b/>
          <w:sz w:val="28"/>
          <w:szCs w:val="28"/>
          <w:lang w:eastAsia="ko-KR"/>
        </w:rPr>
        <w:t xml:space="preserve">р. Глубочанка </w:t>
      </w:r>
      <w:r w:rsidRPr="001413CF">
        <w:rPr>
          <w:rFonts w:ascii="Times New Roman" w:hAnsi="Times New Roman"/>
          <w:sz w:val="28"/>
          <w:szCs w:val="28"/>
        </w:rPr>
        <w:t xml:space="preserve">Качество воды р. Глубочанка на всех трех створах в </w:t>
      </w:r>
      <w:r w:rsidRPr="001413CF">
        <w:rPr>
          <w:rFonts w:ascii="Times New Roman" w:hAnsi="Times New Roman"/>
          <w:sz w:val="28"/>
          <w:szCs w:val="28"/>
          <w:lang w:val="kk-KZ"/>
        </w:rPr>
        <w:t>октябре</w:t>
      </w:r>
      <w:r w:rsidRPr="001413CF">
        <w:rPr>
          <w:rFonts w:ascii="Times New Roman" w:hAnsi="Times New Roman"/>
          <w:sz w:val="28"/>
          <w:szCs w:val="28"/>
        </w:rPr>
        <w:t xml:space="preserve"> 2016 года по показателям перифитона оценивается </w:t>
      </w:r>
      <w:r w:rsidRPr="001413CF">
        <w:rPr>
          <w:rFonts w:ascii="Times New Roman" w:hAnsi="Times New Roman"/>
          <w:sz w:val="28"/>
          <w:szCs w:val="28"/>
          <w:lang w:val="en-US"/>
        </w:rPr>
        <w:t>III</w:t>
      </w:r>
      <w:r w:rsidRPr="001413CF">
        <w:rPr>
          <w:rFonts w:ascii="Times New Roman" w:hAnsi="Times New Roman"/>
          <w:sz w:val="28"/>
          <w:szCs w:val="28"/>
        </w:rPr>
        <w:t xml:space="preserve"> классом, вода умеренно-загрязненная. В пробе на «условно фоновом» створе определено 24 вида. Из них 20 диатомовых и по одному виду из отделов  зеленых, сине-зеленых, эвгленовых и золотистых водорослей. Массового развития достигл</w:t>
      </w:r>
      <w:r w:rsidRPr="001413CF">
        <w:rPr>
          <w:rFonts w:ascii="Times New Roman" w:hAnsi="Times New Roman"/>
          <w:sz w:val="28"/>
          <w:szCs w:val="28"/>
          <w:lang w:val="kk-KZ"/>
        </w:rPr>
        <w:t>а</w:t>
      </w:r>
      <w:r w:rsidRPr="001413CF">
        <w:rPr>
          <w:rFonts w:ascii="Times New Roman" w:hAnsi="Times New Roman"/>
          <w:sz w:val="28"/>
          <w:szCs w:val="28"/>
          <w:lang w:val="en-US"/>
        </w:rPr>
        <w:t>Naviculagracile</w:t>
      </w:r>
      <w:r w:rsidRPr="001413CF">
        <w:rPr>
          <w:rFonts w:ascii="Times New Roman" w:hAnsi="Times New Roman"/>
          <w:sz w:val="28"/>
          <w:szCs w:val="28"/>
        </w:rPr>
        <w:t xml:space="preserve"> (7). Индекс сапробности равен 2,07.</w:t>
      </w:r>
    </w:p>
    <w:p w:rsidR="005173BF" w:rsidRPr="001413CF" w:rsidRDefault="005173BF" w:rsidP="005173BF">
      <w:pPr>
        <w:pStyle w:val="26"/>
        <w:spacing w:after="0" w:line="240" w:lineRule="auto"/>
        <w:ind w:firstLine="709"/>
        <w:jc w:val="both"/>
        <w:rPr>
          <w:rFonts w:ascii="Times New Roman" w:hAnsi="Times New Roman"/>
          <w:sz w:val="28"/>
          <w:szCs w:val="28"/>
        </w:rPr>
      </w:pPr>
      <w:r w:rsidRPr="001413CF">
        <w:rPr>
          <w:rFonts w:ascii="Times New Roman" w:hAnsi="Times New Roman"/>
          <w:sz w:val="28"/>
          <w:szCs w:val="28"/>
        </w:rPr>
        <w:t xml:space="preserve">На створе  «0,5 км ниже сброса хозфекальных вод очистных сооружений с. Белоусовка» в пробе определено 9 видов диатомовых водорослей и по одному виду сине-зеленых и эвгленовых водорослей. Индекс сапробности равен 2,1. </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sz w:val="28"/>
          <w:szCs w:val="28"/>
          <w:lang w:eastAsia="ko-KR"/>
        </w:rPr>
        <w:t xml:space="preserve">На створе в черте с. Глубокое в пробе обнаружено 8 таксонов диатомовых водорослей. Индекс сапробности равен 2,23. </w:t>
      </w:r>
    </w:p>
    <w:p w:rsidR="005173BF" w:rsidRPr="001413CF" w:rsidRDefault="005173BF" w:rsidP="005173BF">
      <w:pPr>
        <w:ind w:firstLine="709"/>
        <w:jc w:val="both"/>
        <w:rPr>
          <w:rFonts w:ascii="Times New Roman" w:hAnsi="Times New Roman"/>
          <w:sz w:val="28"/>
          <w:szCs w:val="28"/>
          <w:lang w:val="kk-KZ" w:eastAsia="ko-KR"/>
        </w:rPr>
      </w:pPr>
      <w:r w:rsidRPr="001413CF">
        <w:rPr>
          <w:rFonts w:ascii="Times New Roman" w:hAnsi="Times New Roman"/>
          <w:sz w:val="28"/>
          <w:szCs w:val="28"/>
          <w:lang w:eastAsia="ko-KR"/>
        </w:rPr>
        <w:t xml:space="preserve">На условно «фоновом» створе в пробе макрозообентоса в октябре месяце зафиксировано7 таксонов беспозвоночных, включая личинок поденок, стрекоз, двукрылых, а так же гаммарусов, моллюской и клопов. Значение БИ составило 6, </w:t>
      </w:r>
      <w:r w:rsidRPr="001413CF">
        <w:rPr>
          <w:rFonts w:ascii="Times New Roman" w:hAnsi="Times New Roman"/>
          <w:sz w:val="28"/>
          <w:szCs w:val="28"/>
          <w:lang w:val="en-US" w:eastAsia="ko-KR"/>
        </w:rPr>
        <w:t>III</w:t>
      </w:r>
      <w:r w:rsidRPr="001413CF">
        <w:rPr>
          <w:rFonts w:ascii="Times New Roman" w:hAnsi="Times New Roman"/>
          <w:sz w:val="28"/>
          <w:szCs w:val="28"/>
        </w:rPr>
        <w:t>класс качества – вода умеренно-загрязненная</w:t>
      </w:r>
      <w:r w:rsidRPr="001413CF">
        <w:rPr>
          <w:rFonts w:ascii="Times New Roman" w:hAnsi="Times New Roman"/>
          <w:sz w:val="28"/>
          <w:szCs w:val="28"/>
          <w:lang w:eastAsia="ko-KR"/>
        </w:rPr>
        <w:t xml:space="preserve">. </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sz w:val="28"/>
          <w:szCs w:val="28"/>
          <w:lang w:eastAsia="ko-KR"/>
        </w:rPr>
        <w:t xml:space="preserve">Ниже впадения сбросов сточных вод  Белоусовской обогатительной фабрики в октябре 2016 года качество воды улучшилось. Таксономическое богатство увеличилось в 3 раза. В пробе определено 6 таксонов макробеспозвоночных – это личики ручейников, двукрылых и малощетинковые черви олигохеты.Значение БИ составило 6, </w:t>
      </w:r>
      <w:r w:rsidRPr="001413CF">
        <w:rPr>
          <w:rFonts w:ascii="Times New Roman" w:hAnsi="Times New Roman"/>
          <w:sz w:val="28"/>
          <w:szCs w:val="28"/>
          <w:lang w:val="en-US" w:eastAsia="ko-KR"/>
        </w:rPr>
        <w:t>III</w:t>
      </w:r>
      <w:r w:rsidRPr="001413CF">
        <w:rPr>
          <w:rFonts w:ascii="Times New Roman" w:hAnsi="Times New Roman"/>
          <w:sz w:val="28"/>
          <w:szCs w:val="28"/>
          <w:lang w:eastAsia="ko-KR"/>
        </w:rPr>
        <w:t xml:space="preserve"> класс качества, вода </w:t>
      </w:r>
      <w:r w:rsidRPr="001413CF">
        <w:rPr>
          <w:rFonts w:ascii="Times New Roman" w:hAnsi="Times New Roman"/>
          <w:sz w:val="28"/>
          <w:szCs w:val="28"/>
          <w:lang w:val="kk-KZ" w:eastAsia="ko-KR"/>
        </w:rPr>
        <w:t>умеренно</w:t>
      </w:r>
      <w:r w:rsidRPr="001413CF">
        <w:rPr>
          <w:rFonts w:ascii="Times New Roman" w:hAnsi="Times New Roman"/>
          <w:sz w:val="28"/>
          <w:szCs w:val="28"/>
          <w:lang w:eastAsia="ko-KR"/>
        </w:rPr>
        <w:t xml:space="preserve"> – </w:t>
      </w:r>
      <w:r w:rsidRPr="001413CF">
        <w:rPr>
          <w:rFonts w:ascii="Times New Roman" w:hAnsi="Times New Roman"/>
          <w:sz w:val="28"/>
          <w:szCs w:val="28"/>
          <w:lang w:val="kk-KZ" w:eastAsia="ko-KR"/>
        </w:rPr>
        <w:t>загрязненная.</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sz w:val="28"/>
          <w:szCs w:val="28"/>
          <w:lang w:val="kk-KZ" w:eastAsia="ko-KR"/>
        </w:rPr>
        <w:t>Н</w:t>
      </w:r>
      <w:r w:rsidRPr="001413CF">
        <w:rPr>
          <w:rFonts w:ascii="Times New Roman" w:hAnsi="Times New Roman"/>
          <w:sz w:val="28"/>
          <w:szCs w:val="28"/>
          <w:lang w:eastAsia="ko-KR"/>
        </w:rPr>
        <w:t xml:space="preserve">а створе «в черте с.Глубокое; 0,3 км выше устья» </w:t>
      </w:r>
      <w:r w:rsidRPr="001413CF">
        <w:rPr>
          <w:rFonts w:ascii="Times New Roman" w:hAnsi="Times New Roman"/>
          <w:sz w:val="28"/>
          <w:szCs w:val="28"/>
          <w:lang w:val="kk-KZ" w:eastAsia="ko-KR"/>
        </w:rPr>
        <w:t>качество воды улучшилось. Сообщество донных беспозвоночных состоит из личинок поденок, ручейников, двукрылых и олигохет. Доля оксиреофильных видов составила 66%.Биотический индекс 7</w:t>
      </w:r>
      <w:r w:rsidRPr="001413CF">
        <w:rPr>
          <w:rFonts w:ascii="Times New Roman" w:hAnsi="Times New Roman"/>
          <w:sz w:val="28"/>
          <w:szCs w:val="28"/>
          <w:lang w:eastAsia="ko-KR"/>
        </w:rPr>
        <w:t xml:space="preserve">. По сравнению с прошлым месяцем качество воды улучшилось на один класс, с </w:t>
      </w:r>
      <w:r w:rsidRPr="001413CF">
        <w:rPr>
          <w:rFonts w:ascii="Times New Roman" w:hAnsi="Times New Roman"/>
          <w:sz w:val="28"/>
          <w:szCs w:val="28"/>
          <w:lang w:val="en-US" w:eastAsia="ko-KR"/>
        </w:rPr>
        <w:t>III</w:t>
      </w:r>
      <w:r w:rsidRPr="001413CF">
        <w:rPr>
          <w:rFonts w:ascii="Times New Roman" w:hAnsi="Times New Roman"/>
          <w:sz w:val="28"/>
          <w:szCs w:val="28"/>
          <w:lang w:eastAsia="ko-KR"/>
        </w:rPr>
        <w:t xml:space="preserve"> до </w:t>
      </w:r>
      <w:r w:rsidRPr="001413CF">
        <w:rPr>
          <w:rFonts w:ascii="Times New Roman" w:hAnsi="Times New Roman"/>
          <w:sz w:val="28"/>
          <w:szCs w:val="28"/>
          <w:lang w:val="en-US" w:eastAsia="ko-KR"/>
        </w:rPr>
        <w:t>II</w:t>
      </w:r>
      <w:r w:rsidRPr="001413CF">
        <w:rPr>
          <w:rFonts w:ascii="Times New Roman" w:hAnsi="Times New Roman"/>
          <w:sz w:val="28"/>
          <w:szCs w:val="28"/>
          <w:lang w:eastAsia="ko-KR"/>
        </w:rPr>
        <w:t>. Таким образом, в октябре месяце вода на заключительном створе р.Глубочанка оценена как чистая.</w:t>
      </w:r>
    </w:p>
    <w:p w:rsidR="005173BF" w:rsidRPr="001413CF" w:rsidRDefault="005173BF" w:rsidP="005173BF">
      <w:pPr>
        <w:tabs>
          <w:tab w:val="left" w:pos="540"/>
        </w:tabs>
        <w:ind w:firstLine="709"/>
        <w:jc w:val="both"/>
        <w:rPr>
          <w:rFonts w:ascii="Times New Roman" w:hAnsi="Times New Roman"/>
          <w:b/>
          <w:sz w:val="28"/>
          <w:szCs w:val="28"/>
          <w:lang w:eastAsia="ko-KR"/>
        </w:rPr>
      </w:pPr>
      <w:r w:rsidRPr="001413CF">
        <w:rPr>
          <w:rFonts w:ascii="Times New Roman" w:hAnsi="Times New Roman"/>
          <w:sz w:val="28"/>
          <w:szCs w:val="28"/>
        </w:rPr>
        <w:t>Пробы воды р.</w:t>
      </w:r>
      <w:r w:rsidRPr="001413CF">
        <w:rPr>
          <w:rFonts w:ascii="Times New Roman" w:hAnsi="Times New Roman"/>
          <w:sz w:val="28"/>
          <w:szCs w:val="28"/>
          <w:lang w:val="kk-KZ"/>
        </w:rPr>
        <w:t xml:space="preserve"> Глубочанка</w:t>
      </w:r>
      <w:r w:rsidRPr="001413CF">
        <w:rPr>
          <w:rFonts w:ascii="Times New Roman" w:hAnsi="Times New Roman"/>
          <w:sz w:val="28"/>
          <w:szCs w:val="28"/>
        </w:rPr>
        <w:t xml:space="preserve">, отобранные в </w:t>
      </w:r>
      <w:r w:rsidRPr="001413CF">
        <w:rPr>
          <w:rFonts w:ascii="Times New Roman" w:hAnsi="Times New Roman"/>
          <w:sz w:val="28"/>
          <w:szCs w:val="28"/>
          <w:lang w:val="kk-KZ"/>
        </w:rPr>
        <w:t>октябре</w:t>
      </w:r>
      <w:r w:rsidRPr="001413CF">
        <w:rPr>
          <w:rFonts w:ascii="Times New Roman" w:hAnsi="Times New Roman"/>
          <w:sz w:val="28"/>
          <w:szCs w:val="28"/>
        </w:rPr>
        <w:t xml:space="preserve"> месяце не показали наличие острой токсичности. </w:t>
      </w:r>
      <w:r w:rsidRPr="001413CF">
        <w:rPr>
          <w:rFonts w:ascii="Times New Roman" w:hAnsi="Times New Roman"/>
          <w:sz w:val="28"/>
          <w:szCs w:val="28"/>
          <w:lang w:eastAsia="ko-KR"/>
        </w:rPr>
        <w:t xml:space="preserve">На створах «5,5 км выше сброса хозфек. вод о/с с. Белоусовка» и </w:t>
      </w:r>
      <w:r w:rsidRPr="001413CF">
        <w:rPr>
          <w:rFonts w:ascii="Times New Roman" w:hAnsi="Times New Roman"/>
          <w:sz w:val="28"/>
          <w:szCs w:val="28"/>
          <w:lang w:val="kk-KZ" w:eastAsia="ko-KR"/>
        </w:rPr>
        <w:t xml:space="preserve">«0,5 км ниже сброса хозфек. вод о/с села, непоср. у автодорожного моста» </w:t>
      </w:r>
      <w:r w:rsidRPr="001413CF">
        <w:rPr>
          <w:rFonts w:ascii="Times New Roman" w:hAnsi="Times New Roman"/>
          <w:sz w:val="28"/>
          <w:szCs w:val="28"/>
          <w:lang w:eastAsia="ko-KR"/>
        </w:rPr>
        <w:t xml:space="preserve">погибших дафний не обнаружено. На створе </w:t>
      </w:r>
      <w:r w:rsidRPr="001413CF">
        <w:rPr>
          <w:rFonts w:ascii="Times New Roman" w:hAnsi="Times New Roman"/>
          <w:sz w:val="28"/>
          <w:szCs w:val="28"/>
          <w:lang w:val="kk-KZ" w:eastAsia="ko-KR"/>
        </w:rPr>
        <w:t>«в черте с.Глубокое; 0,3 км выше устья»</w:t>
      </w:r>
      <w:r w:rsidRPr="001413CF">
        <w:rPr>
          <w:rFonts w:ascii="Times New Roman" w:hAnsi="Times New Roman"/>
          <w:sz w:val="28"/>
          <w:szCs w:val="28"/>
          <w:lang w:eastAsia="ko-KR"/>
        </w:rPr>
        <w:t xml:space="preserve"> процент погибших дафний составил 3</w:t>
      </w:r>
      <w:r w:rsidRPr="001413CF">
        <w:rPr>
          <w:rFonts w:ascii="Times New Roman" w:hAnsi="Times New Roman"/>
          <w:sz w:val="28"/>
          <w:szCs w:val="28"/>
        </w:rPr>
        <w:t>3,3%.</w:t>
      </w:r>
    </w:p>
    <w:p w:rsidR="005173BF" w:rsidRPr="001413CF" w:rsidRDefault="005173BF" w:rsidP="005173BF">
      <w:pPr>
        <w:pStyle w:val="26"/>
        <w:spacing w:after="0" w:line="240" w:lineRule="auto"/>
        <w:ind w:firstLine="709"/>
        <w:jc w:val="both"/>
        <w:rPr>
          <w:rFonts w:ascii="Times New Roman" w:hAnsi="Times New Roman"/>
          <w:sz w:val="28"/>
          <w:szCs w:val="28"/>
        </w:rPr>
      </w:pPr>
      <w:r w:rsidRPr="001413CF">
        <w:rPr>
          <w:rFonts w:ascii="Times New Roman" w:hAnsi="Times New Roman"/>
          <w:b/>
          <w:sz w:val="28"/>
          <w:szCs w:val="28"/>
        </w:rPr>
        <w:t xml:space="preserve">р. Красноярка  </w:t>
      </w:r>
      <w:r w:rsidRPr="001413CF">
        <w:rPr>
          <w:rFonts w:ascii="Times New Roman" w:hAnsi="Times New Roman"/>
          <w:sz w:val="28"/>
          <w:szCs w:val="28"/>
        </w:rPr>
        <w:t xml:space="preserve">Качество воды р. Красноярка в октябре 2016 года по показателям перифитона на створе «1,5 км выше хозбытовых сточных вод Иртышского рудника» оценивается </w:t>
      </w:r>
      <w:r w:rsidRPr="001413CF">
        <w:rPr>
          <w:rFonts w:ascii="Times New Roman" w:hAnsi="Times New Roman"/>
          <w:sz w:val="28"/>
          <w:szCs w:val="28"/>
          <w:lang w:val="en-US"/>
        </w:rPr>
        <w:t>III</w:t>
      </w:r>
      <w:r w:rsidRPr="001413CF">
        <w:rPr>
          <w:rFonts w:ascii="Times New Roman" w:hAnsi="Times New Roman"/>
          <w:sz w:val="28"/>
          <w:szCs w:val="28"/>
        </w:rPr>
        <w:t xml:space="preserve"> классом, вода умеренно-загрязненная. В пробе зафиксировано 16 видов водорослей, 13 из них относились к отделу </w:t>
      </w:r>
      <w:r w:rsidRPr="001413CF">
        <w:rPr>
          <w:rFonts w:ascii="Times New Roman" w:hAnsi="Times New Roman"/>
          <w:sz w:val="28"/>
          <w:szCs w:val="28"/>
        </w:rPr>
        <w:lastRenderedPageBreak/>
        <w:t xml:space="preserve">диатомовых и по одному виду к отделам зеленых, сине-зеленых и эвгленовых. Массового развития достигли 2 вида диатомей </w:t>
      </w:r>
      <w:r w:rsidRPr="001413CF">
        <w:rPr>
          <w:rFonts w:ascii="Times New Roman" w:hAnsi="Times New Roman"/>
          <w:sz w:val="28"/>
          <w:szCs w:val="28"/>
          <w:lang w:val="en-US"/>
        </w:rPr>
        <w:t>Surirellaovata</w:t>
      </w:r>
      <w:r w:rsidRPr="001413CF">
        <w:rPr>
          <w:rFonts w:ascii="Times New Roman" w:hAnsi="Times New Roman"/>
          <w:sz w:val="28"/>
          <w:szCs w:val="28"/>
        </w:rPr>
        <w:t xml:space="preserve"> (9), </w:t>
      </w:r>
      <w:r w:rsidRPr="001413CF">
        <w:rPr>
          <w:rFonts w:ascii="Times New Roman" w:hAnsi="Times New Roman"/>
          <w:sz w:val="28"/>
          <w:szCs w:val="28"/>
          <w:lang w:val="en-US"/>
        </w:rPr>
        <w:t>Achnanthesminutissima</w:t>
      </w:r>
      <w:r w:rsidRPr="001413CF">
        <w:rPr>
          <w:rFonts w:ascii="Times New Roman" w:hAnsi="Times New Roman"/>
          <w:sz w:val="28"/>
          <w:szCs w:val="28"/>
        </w:rPr>
        <w:t xml:space="preserve"> (7). Индекс сапробности равен 2,02.</w:t>
      </w:r>
    </w:p>
    <w:p w:rsidR="005173BF" w:rsidRPr="001413CF" w:rsidRDefault="005173BF" w:rsidP="005173BF">
      <w:pPr>
        <w:pStyle w:val="26"/>
        <w:spacing w:after="0" w:line="240" w:lineRule="auto"/>
        <w:ind w:firstLine="709"/>
        <w:jc w:val="both"/>
        <w:rPr>
          <w:rFonts w:ascii="Times New Roman" w:hAnsi="Times New Roman"/>
          <w:sz w:val="28"/>
          <w:szCs w:val="28"/>
        </w:rPr>
      </w:pPr>
      <w:r w:rsidRPr="001413CF">
        <w:rPr>
          <w:rFonts w:ascii="Times New Roman" w:hAnsi="Times New Roman"/>
          <w:sz w:val="28"/>
          <w:szCs w:val="28"/>
        </w:rPr>
        <w:t xml:space="preserve">Ниже впадения р. Березовка в пробе определено 17 видов водорослей. Из них 15 видов принадлежали к отделу диатомовых и 2 вида к отделу сине-зеленых. Индекс сапробности равен 2,27. Класс качества </w:t>
      </w:r>
      <w:r w:rsidRPr="001413CF">
        <w:rPr>
          <w:rFonts w:ascii="Times New Roman" w:hAnsi="Times New Roman"/>
          <w:sz w:val="28"/>
          <w:szCs w:val="28"/>
          <w:lang w:val="en-US"/>
        </w:rPr>
        <w:t>III</w:t>
      </w:r>
      <w:r w:rsidRPr="001413CF">
        <w:rPr>
          <w:rFonts w:ascii="Times New Roman" w:hAnsi="Times New Roman"/>
          <w:sz w:val="28"/>
          <w:szCs w:val="28"/>
        </w:rPr>
        <w:t xml:space="preserve">, вода умеренно-загрязненная. </w:t>
      </w:r>
    </w:p>
    <w:p w:rsidR="005173BF" w:rsidRPr="001413CF" w:rsidRDefault="005173BF" w:rsidP="005173BF">
      <w:pPr>
        <w:ind w:firstLine="709"/>
        <w:jc w:val="both"/>
        <w:rPr>
          <w:rFonts w:ascii="Times New Roman" w:hAnsi="Times New Roman"/>
          <w:sz w:val="28"/>
          <w:szCs w:val="28"/>
          <w:lang w:val="kk-KZ"/>
        </w:rPr>
      </w:pPr>
      <w:r w:rsidRPr="001413CF">
        <w:rPr>
          <w:rFonts w:ascii="Times New Roman" w:hAnsi="Times New Roman"/>
          <w:sz w:val="28"/>
          <w:szCs w:val="28"/>
        </w:rPr>
        <w:t>По показателям макрозообентоса в октябре 2016 г. качество</w:t>
      </w:r>
      <w:r w:rsidRPr="001413CF">
        <w:rPr>
          <w:rFonts w:ascii="Times New Roman" w:hAnsi="Times New Roman"/>
          <w:sz w:val="28"/>
          <w:szCs w:val="28"/>
          <w:lang w:val="kk-KZ"/>
        </w:rPr>
        <w:t xml:space="preserve"> воды</w:t>
      </w:r>
      <w:r w:rsidRPr="001413CF">
        <w:rPr>
          <w:rFonts w:ascii="Times New Roman" w:hAnsi="Times New Roman"/>
          <w:sz w:val="28"/>
          <w:szCs w:val="28"/>
        </w:rPr>
        <w:t xml:space="preserve"> р. Красноярка на фоновом створе соответствовало </w:t>
      </w:r>
      <w:r w:rsidRPr="001413CF">
        <w:rPr>
          <w:rFonts w:ascii="Times New Roman" w:hAnsi="Times New Roman"/>
          <w:sz w:val="28"/>
          <w:szCs w:val="28"/>
          <w:lang w:val="en-US"/>
        </w:rPr>
        <w:t>II</w:t>
      </w:r>
      <w:r w:rsidRPr="001413CF">
        <w:rPr>
          <w:rFonts w:ascii="Times New Roman" w:hAnsi="Times New Roman"/>
          <w:sz w:val="28"/>
          <w:szCs w:val="28"/>
          <w:lang w:val="kk-KZ"/>
        </w:rPr>
        <w:t xml:space="preserve"> классу качества </w:t>
      </w:r>
      <w:r w:rsidRPr="001413CF">
        <w:rPr>
          <w:rFonts w:ascii="Times New Roman" w:hAnsi="Times New Roman"/>
          <w:sz w:val="28"/>
          <w:szCs w:val="28"/>
        </w:rPr>
        <w:t xml:space="preserve">– </w:t>
      </w:r>
      <w:r w:rsidRPr="001413CF">
        <w:rPr>
          <w:rFonts w:ascii="Times New Roman" w:hAnsi="Times New Roman"/>
          <w:sz w:val="28"/>
          <w:szCs w:val="28"/>
          <w:lang w:val="kk-KZ"/>
        </w:rPr>
        <w:t>вода чистая.</w:t>
      </w:r>
      <w:r w:rsidRPr="001413CF">
        <w:rPr>
          <w:rFonts w:ascii="Times New Roman" w:hAnsi="Times New Roman"/>
          <w:sz w:val="28"/>
          <w:szCs w:val="28"/>
        </w:rPr>
        <w:t xml:space="preserve"> Здесь были обнаружены личинки</w:t>
      </w:r>
      <w:r w:rsidRPr="001413CF">
        <w:rPr>
          <w:rFonts w:ascii="Times New Roman" w:hAnsi="Times New Roman"/>
          <w:sz w:val="28"/>
          <w:szCs w:val="28"/>
          <w:lang w:val="kk-KZ"/>
        </w:rPr>
        <w:t xml:space="preserve"> поденок, двукрылых, </w:t>
      </w:r>
      <w:r w:rsidRPr="001413CF">
        <w:rPr>
          <w:rFonts w:ascii="Times New Roman" w:hAnsi="Times New Roman"/>
          <w:sz w:val="28"/>
          <w:szCs w:val="28"/>
        </w:rPr>
        <w:t xml:space="preserve">а также гаммарусы, водяные клопы и олигохеты. Значение БИ составило 7. </w:t>
      </w:r>
      <w:r w:rsidRPr="001413CF">
        <w:rPr>
          <w:rFonts w:ascii="Times New Roman" w:hAnsi="Times New Roman"/>
          <w:sz w:val="28"/>
          <w:szCs w:val="28"/>
          <w:lang w:eastAsia="ko-KR"/>
        </w:rPr>
        <w:t>Доля оксиреофильных видов 25%.</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На створе, ниже сбросов Березовского рудника</w:t>
      </w:r>
      <w:r w:rsidRPr="001413CF">
        <w:rPr>
          <w:rFonts w:ascii="Times New Roman" w:hAnsi="Times New Roman"/>
          <w:sz w:val="28"/>
          <w:szCs w:val="28"/>
          <w:lang w:val="kk-KZ"/>
        </w:rPr>
        <w:t xml:space="preserve"> качество воды в октябре улучшилось. В составе макрозообентоса обнаружены личинки ручейников, двукрылых и олигохеты. Биотический индекс составил 5, класс качества </w:t>
      </w:r>
      <w:r w:rsidRPr="001413CF">
        <w:rPr>
          <w:rFonts w:ascii="Times New Roman" w:hAnsi="Times New Roman"/>
          <w:sz w:val="28"/>
          <w:szCs w:val="28"/>
          <w:lang w:val="en-US"/>
        </w:rPr>
        <w:t>III</w:t>
      </w:r>
      <w:r w:rsidRPr="001413CF">
        <w:rPr>
          <w:rFonts w:ascii="Times New Roman" w:hAnsi="Times New Roman"/>
          <w:sz w:val="28"/>
          <w:szCs w:val="28"/>
          <w:lang w:eastAsia="ko-KR"/>
        </w:rPr>
        <w:t xml:space="preserve"> – вода умеренно-загрязненная.</w:t>
      </w:r>
    </w:p>
    <w:p w:rsidR="005173BF" w:rsidRPr="001413CF" w:rsidRDefault="005173BF" w:rsidP="005173BF">
      <w:pPr>
        <w:ind w:firstLine="709"/>
        <w:jc w:val="both"/>
        <w:rPr>
          <w:rFonts w:ascii="Times New Roman" w:hAnsi="Times New Roman"/>
          <w:sz w:val="28"/>
          <w:szCs w:val="28"/>
          <w:lang w:val="kk-KZ" w:eastAsia="ko-KR"/>
        </w:rPr>
      </w:pPr>
      <w:r w:rsidRPr="001413CF">
        <w:rPr>
          <w:rFonts w:ascii="Times New Roman" w:hAnsi="Times New Roman"/>
          <w:sz w:val="28"/>
          <w:szCs w:val="28"/>
          <w:lang w:eastAsia="ko-KR"/>
        </w:rPr>
        <w:t xml:space="preserve">В пробах воды </w:t>
      </w:r>
      <w:r w:rsidRPr="001413CF">
        <w:rPr>
          <w:rFonts w:ascii="Times New Roman" w:hAnsi="Times New Roman"/>
          <w:sz w:val="28"/>
          <w:szCs w:val="28"/>
          <w:lang w:val="kk-KZ" w:eastAsia="ko-KR"/>
        </w:rPr>
        <w:t xml:space="preserve">р.Красноярки, отобранных </w:t>
      </w:r>
      <w:r w:rsidRPr="001413CF">
        <w:rPr>
          <w:rFonts w:ascii="Times New Roman" w:hAnsi="Times New Roman"/>
          <w:sz w:val="28"/>
          <w:szCs w:val="28"/>
          <w:lang w:eastAsia="ko-KR"/>
        </w:rPr>
        <w:t xml:space="preserve">в </w:t>
      </w:r>
      <w:r w:rsidRPr="001413CF">
        <w:rPr>
          <w:rFonts w:ascii="Times New Roman" w:hAnsi="Times New Roman"/>
          <w:sz w:val="28"/>
          <w:szCs w:val="28"/>
          <w:lang w:val="kk-KZ" w:eastAsia="ko-KR"/>
        </w:rPr>
        <w:t>октябре</w:t>
      </w:r>
      <w:r w:rsidRPr="001413CF">
        <w:rPr>
          <w:rFonts w:ascii="Times New Roman" w:hAnsi="Times New Roman"/>
          <w:sz w:val="28"/>
          <w:szCs w:val="28"/>
          <w:lang w:eastAsia="ko-KR"/>
        </w:rPr>
        <w:t xml:space="preserve"> 2016</w:t>
      </w:r>
      <w:r w:rsidRPr="001413CF">
        <w:rPr>
          <w:rFonts w:ascii="Times New Roman" w:hAnsi="Times New Roman"/>
          <w:sz w:val="28"/>
          <w:szCs w:val="28"/>
          <w:lang w:val="kk-KZ" w:eastAsia="ko-KR"/>
        </w:rPr>
        <w:t>г.в результате биотестирования случаев острой токсичности не зарегистрировано. На створе «</w:t>
      </w:r>
      <w:r w:rsidRPr="001413CF">
        <w:rPr>
          <w:rFonts w:ascii="Times New Roman" w:hAnsi="Times New Roman"/>
          <w:sz w:val="28"/>
          <w:szCs w:val="28"/>
        </w:rPr>
        <w:t>1,5 км выше сброса хозбытовых сточных вод Иртышского рудника</w:t>
      </w:r>
      <w:r w:rsidRPr="001413CF">
        <w:rPr>
          <w:rFonts w:ascii="Times New Roman" w:hAnsi="Times New Roman"/>
          <w:sz w:val="28"/>
          <w:szCs w:val="28"/>
          <w:lang w:val="kk-KZ" w:eastAsia="ko-KR"/>
        </w:rPr>
        <w:t xml:space="preserve">» </w:t>
      </w:r>
      <w:r w:rsidRPr="001413CF">
        <w:rPr>
          <w:rFonts w:ascii="Times New Roman" w:hAnsi="Times New Roman"/>
          <w:sz w:val="28"/>
          <w:szCs w:val="28"/>
          <w:lang w:eastAsia="ko-KR"/>
        </w:rPr>
        <w:t>погибших дафний не обнаружено</w:t>
      </w:r>
      <w:r w:rsidRPr="001413CF">
        <w:rPr>
          <w:rFonts w:ascii="Times New Roman" w:hAnsi="Times New Roman"/>
          <w:sz w:val="28"/>
          <w:szCs w:val="28"/>
          <w:lang w:val="kk-KZ" w:eastAsia="ko-KR"/>
        </w:rPr>
        <w:t xml:space="preserve"> На втором створе «</w:t>
      </w:r>
      <w:r w:rsidRPr="001413CF">
        <w:rPr>
          <w:rFonts w:ascii="Times New Roman" w:hAnsi="Times New Roman"/>
          <w:sz w:val="28"/>
          <w:szCs w:val="28"/>
        </w:rPr>
        <w:t>1 км ниже впадения р.Березовка; у автодорожного моста</w:t>
      </w:r>
      <w:r w:rsidRPr="001413CF">
        <w:rPr>
          <w:rFonts w:ascii="Times New Roman" w:hAnsi="Times New Roman"/>
          <w:sz w:val="28"/>
          <w:szCs w:val="28"/>
          <w:lang w:val="kk-KZ" w:eastAsia="ko-KR"/>
        </w:rPr>
        <w:t>» гибель дафний составила 6,7%.</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b/>
          <w:sz w:val="28"/>
          <w:szCs w:val="28"/>
          <w:lang w:eastAsia="ko-KR"/>
        </w:rPr>
        <w:t xml:space="preserve">р.Оба </w:t>
      </w:r>
      <w:r w:rsidRPr="001413CF">
        <w:rPr>
          <w:rFonts w:ascii="Times New Roman" w:hAnsi="Times New Roman"/>
          <w:sz w:val="28"/>
          <w:szCs w:val="28"/>
          <w:lang w:eastAsia="ko-KR"/>
        </w:rPr>
        <w:tab/>
        <w:t xml:space="preserve">В пробе перифитона отобранной на р. Оба в октябре месяце  на створе «1,8 км выше впадения р. Березовки» количество отобранных видов равно 25, 23 относятся к отделу диатомовых, и по 1 виду к отделу зеленых и сине-зеленых.Массового развития достиг </w:t>
      </w:r>
      <w:r w:rsidRPr="001413CF">
        <w:rPr>
          <w:rFonts w:ascii="Times New Roman" w:hAnsi="Times New Roman"/>
          <w:sz w:val="28"/>
          <w:szCs w:val="28"/>
          <w:lang w:val="en-US" w:eastAsia="ko-KR"/>
        </w:rPr>
        <w:t>Achnanthesminutissima</w:t>
      </w:r>
      <w:r w:rsidRPr="001413CF">
        <w:rPr>
          <w:rFonts w:ascii="Times New Roman" w:hAnsi="Times New Roman"/>
          <w:sz w:val="28"/>
          <w:szCs w:val="28"/>
          <w:lang w:eastAsia="ko-KR"/>
        </w:rPr>
        <w:t xml:space="preserve"> (7)</w:t>
      </w:r>
      <w:r w:rsidRPr="001413CF">
        <w:rPr>
          <w:rFonts w:ascii="Times New Roman" w:hAnsi="Times New Roman"/>
          <w:sz w:val="28"/>
          <w:szCs w:val="28"/>
        </w:rPr>
        <w:t xml:space="preserve">. </w:t>
      </w:r>
      <w:r w:rsidRPr="001413CF">
        <w:rPr>
          <w:rFonts w:ascii="Times New Roman" w:hAnsi="Times New Roman"/>
          <w:sz w:val="28"/>
          <w:szCs w:val="28"/>
          <w:lang w:eastAsia="ko-KR"/>
        </w:rPr>
        <w:t>Значение индекса сапробности равно 1,79. Вода умеренно-загрязненная.</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sz w:val="28"/>
          <w:szCs w:val="28"/>
          <w:lang w:eastAsia="ko-KR"/>
        </w:rPr>
        <w:t xml:space="preserve">Ниже по течению в черте с. Камышенка обнаружено 16 видов водорослей, из которых по одному виду  относились к отделу зеленых и сине-зеленых, и 14 видов к отделу диатомовых. Индекс сапробности равен 1,81. Класс качества </w:t>
      </w:r>
      <w:r w:rsidRPr="001413CF">
        <w:rPr>
          <w:rFonts w:ascii="Times New Roman" w:hAnsi="Times New Roman"/>
          <w:sz w:val="28"/>
          <w:szCs w:val="28"/>
          <w:lang w:val="en-US" w:eastAsia="ko-KR"/>
        </w:rPr>
        <w:t>III</w:t>
      </w:r>
      <w:r w:rsidRPr="001413CF">
        <w:rPr>
          <w:rFonts w:ascii="Times New Roman" w:hAnsi="Times New Roman"/>
          <w:sz w:val="28"/>
          <w:szCs w:val="28"/>
          <w:lang w:eastAsia="ko-KR"/>
        </w:rPr>
        <w:t>, вода умеренно-загрязненная.</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sz w:val="28"/>
          <w:szCs w:val="28"/>
          <w:lang w:eastAsia="ko-KR"/>
        </w:rPr>
        <w:t xml:space="preserve">На створе «1,8 км выше впадения р.Березовки»  в октябре месяце качество воды ухудшилось. Таксономическое богатство снизилось почти втрое. В составе макрозообентоса обнаружено 6 таксонов, это личинки поденок, ручейников, двукрылых, а также ракообразные и водяные клопы. Значение БИ понизилось с 8 до 6, что соответствует </w:t>
      </w:r>
      <w:r w:rsidRPr="001413CF">
        <w:rPr>
          <w:rFonts w:ascii="Times New Roman" w:hAnsi="Times New Roman"/>
          <w:sz w:val="28"/>
          <w:szCs w:val="28"/>
          <w:lang w:val="en-US" w:eastAsia="ko-KR"/>
        </w:rPr>
        <w:t>III</w:t>
      </w:r>
      <w:r w:rsidRPr="001413CF">
        <w:rPr>
          <w:rFonts w:ascii="Times New Roman" w:hAnsi="Times New Roman"/>
          <w:sz w:val="28"/>
          <w:szCs w:val="28"/>
          <w:lang w:val="kk-KZ" w:eastAsia="ko-KR"/>
        </w:rPr>
        <w:t xml:space="preserve"> класс</w:t>
      </w:r>
      <w:r w:rsidRPr="001413CF">
        <w:rPr>
          <w:rFonts w:ascii="Times New Roman" w:hAnsi="Times New Roman"/>
          <w:sz w:val="28"/>
          <w:szCs w:val="28"/>
          <w:lang w:eastAsia="ko-KR"/>
        </w:rPr>
        <w:t>у</w:t>
      </w:r>
      <w:r w:rsidRPr="001413CF">
        <w:rPr>
          <w:rFonts w:ascii="Times New Roman" w:hAnsi="Times New Roman"/>
          <w:sz w:val="28"/>
          <w:szCs w:val="28"/>
          <w:lang w:val="kk-KZ" w:eastAsia="ko-KR"/>
        </w:rPr>
        <w:t xml:space="preserve"> качества, вода </w:t>
      </w:r>
      <w:r w:rsidRPr="001413CF">
        <w:rPr>
          <w:rFonts w:ascii="Times New Roman" w:hAnsi="Times New Roman"/>
          <w:sz w:val="28"/>
          <w:szCs w:val="28"/>
          <w:lang w:eastAsia="ko-KR"/>
        </w:rPr>
        <w:t>умеренно загрязненная.</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sz w:val="28"/>
          <w:szCs w:val="28"/>
          <w:lang w:eastAsia="ko-KR"/>
        </w:rPr>
        <w:t xml:space="preserve">На створе «в черте с. Камышенка; 4,1 км ниже впадения р.Таловка» степень развития донных сообществ беспозвоночных р. Оба качество воды значительно ухудшилось. В пробе макрозообентоса присутствовали только клопы и личинки хирономид. Биотический индекс 2. Класс качества воды </w:t>
      </w:r>
      <w:r w:rsidRPr="001413CF">
        <w:rPr>
          <w:rFonts w:ascii="Times New Roman" w:hAnsi="Times New Roman"/>
          <w:sz w:val="28"/>
          <w:szCs w:val="28"/>
          <w:lang w:val="en-US" w:eastAsia="ko-KR"/>
        </w:rPr>
        <w:t>V</w:t>
      </w:r>
      <w:r w:rsidRPr="001413CF">
        <w:rPr>
          <w:rFonts w:ascii="Times New Roman" w:hAnsi="Times New Roman"/>
          <w:sz w:val="28"/>
          <w:szCs w:val="28"/>
          <w:lang w:eastAsia="ko-KR"/>
        </w:rPr>
        <w:t>, вода грязная.</w:t>
      </w:r>
    </w:p>
    <w:p w:rsidR="005173BF" w:rsidRPr="001413CF" w:rsidRDefault="005173BF" w:rsidP="005173BF">
      <w:pPr>
        <w:ind w:firstLine="709"/>
        <w:jc w:val="both"/>
        <w:rPr>
          <w:rFonts w:ascii="Times New Roman" w:hAnsi="Times New Roman"/>
          <w:sz w:val="28"/>
          <w:szCs w:val="28"/>
          <w:lang w:val="kk-KZ" w:eastAsia="ko-KR"/>
        </w:rPr>
      </w:pPr>
      <w:r w:rsidRPr="001413CF">
        <w:rPr>
          <w:rFonts w:ascii="Times New Roman" w:hAnsi="Times New Roman"/>
          <w:sz w:val="28"/>
          <w:szCs w:val="28"/>
          <w:lang w:eastAsia="ko-KR"/>
        </w:rPr>
        <w:t>В п</w:t>
      </w:r>
      <w:r w:rsidRPr="001413CF">
        <w:rPr>
          <w:rFonts w:ascii="Times New Roman" w:hAnsi="Times New Roman"/>
          <w:sz w:val="28"/>
          <w:szCs w:val="28"/>
          <w:lang w:val="kk-KZ" w:eastAsia="ko-KR"/>
        </w:rPr>
        <w:t>робах воды</w:t>
      </w:r>
      <w:r w:rsidRPr="001413CF">
        <w:rPr>
          <w:rFonts w:ascii="Times New Roman" w:hAnsi="Times New Roman"/>
          <w:sz w:val="28"/>
          <w:szCs w:val="28"/>
          <w:lang w:eastAsia="ko-KR"/>
        </w:rPr>
        <w:t xml:space="preserve">, </w:t>
      </w:r>
      <w:r w:rsidRPr="001413CF">
        <w:rPr>
          <w:rFonts w:ascii="Times New Roman" w:hAnsi="Times New Roman"/>
          <w:sz w:val="28"/>
          <w:szCs w:val="28"/>
          <w:lang w:val="kk-KZ" w:eastAsia="ko-KR"/>
        </w:rPr>
        <w:t xml:space="preserve">отобранных в октябре </w:t>
      </w:r>
      <w:r w:rsidRPr="001413CF">
        <w:rPr>
          <w:rFonts w:ascii="Times New Roman" w:hAnsi="Times New Roman"/>
          <w:sz w:val="28"/>
          <w:szCs w:val="28"/>
          <w:lang w:eastAsia="ko-KR"/>
        </w:rPr>
        <w:t>201</w:t>
      </w:r>
      <w:r w:rsidRPr="001413CF">
        <w:rPr>
          <w:rFonts w:ascii="Times New Roman" w:hAnsi="Times New Roman"/>
          <w:sz w:val="28"/>
          <w:szCs w:val="28"/>
          <w:lang w:val="kk-KZ" w:eastAsia="ko-KR"/>
        </w:rPr>
        <w:t>6</w:t>
      </w:r>
      <w:r w:rsidRPr="001413CF">
        <w:rPr>
          <w:rFonts w:ascii="Times New Roman" w:hAnsi="Times New Roman"/>
          <w:sz w:val="28"/>
          <w:szCs w:val="28"/>
          <w:lang w:eastAsia="ko-KR"/>
        </w:rPr>
        <w:t>г. на р.Оба острой токсичности зарегистрировано не было</w:t>
      </w:r>
      <w:r w:rsidRPr="001413CF">
        <w:rPr>
          <w:rFonts w:ascii="Times New Roman" w:hAnsi="Times New Roman"/>
          <w:sz w:val="28"/>
          <w:szCs w:val="28"/>
          <w:lang w:val="kk-KZ" w:eastAsia="ko-KR"/>
        </w:rPr>
        <w:t xml:space="preserve">. </w:t>
      </w:r>
      <w:r w:rsidRPr="001413CF">
        <w:rPr>
          <w:rFonts w:ascii="Times New Roman" w:hAnsi="Times New Roman"/>
          <w:sz w:val="28"/>
          <w:szCs w:val="28"/>
          <w:lang w:val="kk-KZ"/>
        </w:rPr>
        <w:t xml:space="preserve">На </w:t>
      </w:r>
      <w:r w:rsidRPr="001413CF">
        <w:rPr>
          <w:rFonts w:ascii="Times New Roman" w:hAnsi="Times New Roman"/>
          <w:sz w:val="28"/>
          <w:szCs w:val="28"/>
          <w:lang w:eastAsia="ko-KR"/>
        </w:rPr>
        <w:t xml:space="preserve">створе «1,8 км выше впадения р. Березовка» гибель тест-объектов составила 6,7%, на втором створе «в черте с. Камышенка» гибель дафний составила </w:t>
      </w:r>
      <w:r w:rsidRPr="001413CF">
        <w:rPr>
          <w:rFonts w:ascii="Times New Roman" w:hAnsi="Times New Roman"/>
          <w:sz w:val="28"/>
          <w:szCs w:val="28"/>
          <w:lang w:val="kk-KZ" w:eastAsia="ko-KR"/>
        </w:rPr>
        <w:t>10</w:t>
      </w:r>
      <w:r w:rsidRPr="001413CF">
        <w:rPr>
          <w:rFonts w:ascii="Times New Roman" w:hAnsi="Times New Roman"/>
          <w:sz w:val="28"/>
          <w:szCs w:val="28"/>
          <w:lang w:eastAsia="ko-KR"/>
        </w:rPr>
        <w:t>%.</w:t>
      </w:r>
    </w:p>
    <w:p w:rsidR="005173BF" w:rsidRPr="001413CF" w:rsidRDefault="005173BF" w:rsidP="005173BF">
      <w:pPr>
        <w:ind w:firstLine="709"/>
        <w:jc w:val="both"/>
        <w:rPr>
          <w:rFonts w:ascii="Times New Roman" w:hAnsi="Times New Roman"/>
          <w:sz w:val="28"/>
          <w:szCs w:val="28"/>
          <w:lang w:val="kk-KZ" w:eastAsia="ko-KR"/>
        </w:rPr>
      </w:pPr>
      <w:r w:rsidRPr="001413CF">
        <w:rPr>
          <w:rFonts w:ascii="Times New Roman" w:hAnsi="Times New Roman"/>
          <w:b/>
          <w:sz w:val="28"/>
          <w:szCs w:val="28"/>
          <w:lang w:eastAsia="ko-KR"/>
        </w:rPr>
        <w:t>р. Емель</w:t>
      </w:r>
      <w:r w:rsidRPr="001413CF">
        <w:rPr>
          <w:rFonts w:ascii="Times New Roman" w:hAnsi="Times New Roman"/>
          <w:b/>
          <w:sz w:val="28"/>
          <w:szCs w:val="28"/>
          <w:lang w:eastAsia="ko-KR"/>
        </w:rPr>
        <w:tab/>
      </w:r>
      <w:r w:rsidRPr="001413CF">
        <w:rPr>
          <w:rFonts w:ascii="Times New Roman" w:hAnsi="Times New Roman"/>
          <w:sz w:val="28"/>
          <w:szCs w:val="28"/>
          <w:lang w:val="kk-KZ" w:eastAsia="ko-KR"/>
        </w:rPr>
        <w:t xml:space="preserve">По показателям развития фитопланктона качество воды на р. Емель в октябре 2016 г. оценивалось III классом, вода умеренно-загрязненная. В </w:t>
      </w:r>
      <w:r w:rsidRPr="001413CF">
        <w:rPr>
          <w:rFonts w:ascii="Times New Roman" w:hAnsi="Times New Roman"/>
          <w:sz w:val="28"/>
          <w:szCs w:val="28"/>
          <w:lang w:val="kk-KZ" w:eastAsia="ko-KR"/>
        </w:rPr>
        <w:lastRenderedPageBreak/>
        <w:t xml:space="preserve">пробе определено 25 видов водорослей, из которых 23 видов диатомовых, 2 вида зеленых и 1 вид сине-зеленых. Общая численность водорослей – 2428 тыс.кл/л, биомасса – 3,7 мг/л. Индекс сапробности равен 2,25. </w:t>
      </w:r>
    </w:p>
    <w:p w:rsidR="005173BF" w:rsidRPr="001413CF" w:rsidRDefault="005173BF" w:rsidP="005173BF">
      <w:pPr>
        <w:ind w:firstLine="709"/>
        <w:jc w:val="both"/>
        <w:rPr>
          <w:rFonts w:ascii="Times New Roman" w:hAnsi="Times New Roman"/>
          <w:sz w:val="28"/>
          <w:szCs w:val="28"/>
          <w:lang w:val="kk-KZ" w:eastAsia="ko-KR"/>
        </w:rPr>
      </w:pPr>
      <w:r w:rsidRPr="001413CF">
        <w:rPr>
          <w:rFonts w:ascii="Times New Roman" w:hAnsi="Times New Roman"/>
          <w:sz w:val="28"/>
          <w:szCs w:val="28"/>
          <w:lang w:val="kk-KZ" w:eastAsia="ko-KR"/>
        </w:rPr>
        <w:t xml:space="preserve">В пробе перифитона, отобранной на р. Емель в сентябре месяце было определено 10 видов диатомовых водорослей. </w:t>
      </w:r>
      <w:r w:rsidRPr="001413CF">
        <w:rPr>
          <w:rFonts w:ascii="Times New Roman" w:hAnsi="Times New Roman"/>
          <w:sz w:val="28"/>
          <w:szCs w:val="28"/>
          <w:lang w:eastAsia="ko-KR"/>
        </w:rPr>
        <w:t>Значение индекса сапробности равно 2,03</w:t>
      </w:r>
      <w:r w:rsidRPr="001413CF">
        <w:rPr>
          <w:rFonts w:ascii="Times New Roman" w:hAnsi="Times New Roman"/>
          <w:sz w:val="28"/>
          <w:szCs w:val="28"/>
          <w:lang w:val="kk-KZ" w:eastAsia="ko-KR"/>
        </w:rPr>
        <w:t>, что соовтвествует III классу качества, вода умеренно загрязненная.</w:t>
      </w:r>
    </w:p>
    <w:p w:rsidR="005173BF" w:rsidRPr="001413CF" w:rsidRDefault="005173BF" w:rsidP="005173BF">
      <w:pPr>
        <w:ind w:firstLine="709"/>
        <w:jc w:val="both"/>
        <w:rPr>
          <w:rFonts w:ascii="Times New Roman" w:hAnsi="Times New Roman"/>
          <w:sz w:val="28"/>
          <w:szCs w:val="28"/>
          <w:lang w:eastAsia="ko-KR"/>
        </w:rPr>
      </w:pPr>
      <w:r w:rsidRPr="001413CF">
        <w:rPr>
          <w:rFonts w:ascii="Times New Roman" w:hAnsi="Times New Roman"/>
          <w:sz w:val="28"/>
          <w:szCs w:val="28"/>
          <w:lang w:val="kk-KZ" w:eastAsia="ko-KR"/>
        </w:rPr>
        <w:t>В составе зоопланктона обнаружены только науплиальные и копеподидные стадии веслоногих рачков, индек сапробности рассчитать невозможно</w:t>
      </w:r>
      <w:r w:rsidRPr="001413CF">
        <w:rPr>
          <w:rFonts w:ascii="Times New Roman" w:hAnsi="Times New Roman"/>
          <w:sz w:val="28"/>
          <w:szCs w:val="28"/>
          <w:lang w:eastAsia="ko-KR"/>
        </w:rPr>
        <w:t>.</w:t>
      </w:r>
    </w:p>
    <w:p w:rsidR="005173BF" w:rsidRPr="001413CF" w:rsidRDefault="005173BF" w:rsidP="005173BF">
      <w:pPr>
        <w:ind w:firstLine="709"/>
        <w:jc w:val="both"/>
        <w:rPr>
          <w:rFonts w:ascii="Times New Roman" w:hAnsi="Times New Roman"/>
          <w:sz w:val="28"/>
          <w:szCs w:val="28"/>
          <w:lang w:val="kk-KZ" w:eastAsia="ko-KR"/>
        </w:rPr>
      </w:pPr>
      <w:r w:rsidRPr="001413CF">
        <w:rPr>
          <w:rFonts w:ascii="Times New Roman" w:hAnsi="Times New Roman"/>
          <w:sz w:val="28"/>
          <w:szCs w:val="28"/>
          <w:lang w:val="kk-KZ" w:eastAsia="ko-KR"/>
        </w:rPr>
        <w:t xml:space="preserve">В составе макрозообентоса р.Емель в октябре зарегистрировано 4 таксона донных беспозвоночных, в том числе личинки поденок, ручейников, водяные клопы и моллюски. Доля оксиреофильных видов составила 50 %. Биотический индекс 5, </w:t>
      </w:r>
      <w:r w:rsidRPr="001413CF">
        <w:rPr>
          <w:rFonts w:ascii="Times New Roman" w:hAnsi="Times New Roman"/>
          <w:sz w:val="28"/>
          <w:szCs w:val="28"/>
          <w:lang w:val="en-US" w:eastAsia="ko-KR"/>
        </w:rPr>
        <w:t>III</w:t>
      </w:r>
      <w:r w:rsidRPr="001413CF">
        <w:rPr>
          <w:rFonts w:ascii="Times New Roman" w:hAnsi="Times New Roman"/>
          <w:sz w:val="28"/>
          <w:szCs w:val="28"/>
          <w:lang w:val="kk-KZ" w:eastAsia="ko-KR"/>
        </w:rPr>
        <w:t xml:space="preserve"> класс качества, вода</w:t>
      </w:r>
      <w:r w:rsidRPr="001413CF">
        <w:rPr>
          <w:rFonts w:ascii="Times New Roman" w:hAnsi="Times New Roman"/>
          <w:sz w:val="28"/>
          <w:szCs w:val="28"/>
          <w:lang w:eastAsia="ko-KR"/>
        </w:rPr>
        <w:t xml:space="preserve"> умеренно – загрязненная.</w:t>
      </w:r>
    </w:p>
    <w:p w:rsidR="005173BF" w:rsidRPr="001413CF" w:rsidRDefault="005173BF" w:rsidP="005173BF">
      <w:pPr>
        <w:ind w:firstLine="709"/>
        <w:jc w:val="both"/>
        <w:rPr>
          <w:rFonts w:ascii="Times New Roman" w:hAnsi="Times New Roman"/>
          <w:sz w:val="28"/>
          <w:lang w:eastAsia="ko-KR"/>
        </w:rPr>
      </w:pPr>
      <w:r w:rsidRPr="001413CF">
        <w:rPr>
          <w:rFonts w:ascii="Times New Roman" w:hAnsi="Times New Roman"/>
          <w:sz w:val="28"/>
          <w:szCs w:val="28"/>
          <w:lang w:val="kk-KZ" w:eastAsia="ko-KR"/>
        </w:rPr>
        <w:t xml:space="preserve">В результате биотестирования поверхностных вод р. Емель острой токсичности не отмечено, выживаемость тест-объектов составила 100% </w:t>
      </w:r>
      <w:r w:rsidRPr="001413CF">
        <w:rPr>
          <w:rFonts w:ascii="Times New Roman" w:hAnsi="Times New Roman"/>
          <w:sz w:val="28"/>
          <w:lang w:eastAsia="ko-KR"/>
        </w:rPr>
        <w:t>(Приложение 6, 6.1).</w:t>
      </w:r>
    </w:p>
    <w:p w:rsidR="005173BF" w:rsidRPr="001413CF" w:rsidRDefault="005173BF" w:rsidP="00D4325B">
      <w:pPr>
        <w:ind w:firstLine="709"/>
        <w:rPr>
          <w:rFonts w:ascii="Times New Roman" w:hAnsi="Times New Roman"/>
          <w:b/>
          <w:sz w:val="28"/>
          <w:szCs w:val="28"/>
        </w:rPr>
      </w:pPr>
    </w:p>
    <w:p w:rsidR="0052656E" w:rsidRPr="001413CF" w:rsidRDefault="00D5323A" w:rsidP="00D4325B">
      <w:pPr>
        <w:ind w:firstLine="709"/>
        <w:rPr>
          <w:rFonts w:ascii="Times New Roman" w:hAnsi="Times New Roman"/>
          <w:b/>
          <w:sz w:val="28"/>
          <w:szCs w:val="28"/>
        </w:rPr>
      </w:pPr>
      <w:r w:rsidRPr="001413CF">
        <w:rPr>
          <w:rFonts w:ascii="Times New Roman" w:hAnsi="Times New Roman"/>
          <w:b/>
          <w:sz w:val="28"/>
          <w:szCs w:val="28"/>
        </w:rPr>
        <w:t>5.</w:t>
      </w:r>
      <w:r w:rsidR="00EF0D3E" w:rsidRPr="001413CF">
        <w:rPr>
          <w:rFonts w:ascii="Times New Roman" w:hAnsi="Times New Roman"/>
          <w:b/>
          <w:sz w:val="28"/>
          <w:szCs w:val="28"/>
          <w:lang w:val="kk-KZ"/>
        </w:rPr>
        <w:t>8</w:t>
      </w:r>
      <w:r w:rsidR="00B7288F" w:rsidRPr="001413CF">
        <w:rPr>
          <w:rFonts w:ascii="Times New Roman" w:hAnsi="Times New Roman"/>
          <w:b/>
          <w:sz w:val="28"/>
          <w:szCs w:val="28"/>
        </w:rPr>
        <w:t xml:space="preserve"> </w:t>
      </w:r>
      <w:r w:rsidR="0052656E" w:rsidRPr="001413CF">
        <w:rPr>
          <w:rFonts w:ascii="Times New Roman" w:hAnsi="Times New Roman"/>
          <w:b/>
          <w:sz w:val="28"/>
          <w:szCs w:val="28"/>
        </w:rPr>
        <w:t>Радиационный гамма-фон Восточно-Казахстанской области</w:t>
      </w:r>
    </w:p>
    <w:p w:rsidR="00D23C27" w:rsidRPr="001413CF" w:rsidRDefault="00A27072" w:rsidP="00D4325B">
      <w:pPr>
        <w:tabs>
          <w:tab w:val="left" w:pos="3779"/>
        </w:tabs>
        <w:ind w:firstLine="700"/>
        <w:jc w:val="both"/>
        <w:rPr>
          <w:rFonts w:ascii="Times New Roman" w:hAnsi="Times New Roman"/>
          <w:sz w:val="22"/>
          <w:szCs w:val="22"/>
        </w:rPr>
      </w:pPr>
      <w:r w:rsidRPr="001413CF">
        <w:rPr>
          <w:rFonts w:ascii="Times New Roman" w:hAnsi="Times New Roman"/>
        </w:rPr>
        <w:tab/>
      </w:r>
    </w:p>
    <w:p w:rsidR="00971635" w:rsidRPr="001413CF" w:rsidRDefault="00971635" w:rsidP="00D4325B">
      <w:pPr>
        <w:ind w:firstLine="700"/>
        <w:jc w:val="both"/>
        <w:rPr>
          <w:rFonts w:ascii="Times New Roman" w:hAnsi="Times New Roman"/>
          <w:sz w:val="28"/>
          <w:szCs w:val="28"/>
        </w:rPr>
      </w:pPr>
      <w:r w:rsidRPr="001413CF">
        <w:rPr>
          <w:rFonts w:ascii="Times New Roman" w:hAnsi="Times New Roman"/>
          <w:sz w:val="28"/>
          <w:szCs w:val="28"/>
        </w:rPr>
        <w:t>Наблюдения за уровнем гамма излучения на местности осуществлялись ежедне</w:t>
      </w:r>
      <w:r w:rsidR="00E3173C" w:rsidRPr="001413CF">
        <w:rPr>
          <w:rFonts w:ascii="Times New Roman" w:hAnsi="Times New Roman"/>
          <w:sz w:val="28"/>
          <w:szCs w:val="28"/>
        </w:rPr>
        <w:t xml:space="preserve">вно на </w:t>
      </w:r>
      <w:r w:rsidR="007972EC" w:rsidRPr="001413CF">
        <w:rPr>
          <w:rFonts w:ascii="Times New Roman" w:hAnsi="Times New Roman"/>
          <w:sz w:val="28"/>
          <w:szCs w:val="28"/>
        </w:rPr>
        <w:t>17</w:t>
      </w:r>
      <w:r w:rsidR="00C91EFB" w:rsidRPr="001413CF">
        <w:rPr>
          <w:rFonts w:ascii="Times New Roman" w:hAnsi="Times New Roman"/>
          <w:sz w:val="28"/>
          <w:szCs w:val="28"/>
        </w:rPr>
        <w:t>-</w:t>
      </w:r>
      <w:r w:rsidRPr="001413CF">
        <w:rPr>
          <w:rFonts w:ascii="Times New Roman" w:hAnsi="Times New Roman"/>
          <w:sz w:val="28"/>
          <w:szCs w:val="28"/>
        </w:rPr>
        <w:t xml:space="preserve">ти метеорологических станциях (Акжар, Аягуз, Дмитриевка, Баршатас, Бакты, Зайсан, Жалгизтобе, Катон-Карагай, Кокпекты, Куршым, Риддер, Самарка, Семей, </w:t>
      </w:r>
      <w:r w:rsidR="007972EC" w:rsidRPr="001413CF">
        <w:rPr>
          <w:rFonts w:ascii="Times New Roman" w:hAnsi="Times New Roman"/>
          <w:sz w:val="28"/>
          <w:szCs w:val="28"/>
        </w:rPr>
        <w:t xml:space="preserve">Улькен-Нарын, </w:t>
      </w:r>
      <w:r w:rsidRPr="001413CF">
        <w:rPr>
          <w:rFonts w:ascii="Times New Roman" w:hAnsi="Times New Roman"/>
          <w:sz w:val="28"/>
          <w:szCs w:val="28"/>
        </w:rPr>
        <w:t>Усть-Каменогорск, Шар, Шемонаиха) (рис. 5.</w:t>
      </w:r>
      <w:r w:rsidR="00C45ACA" w:rsidRPr="001413CF">
        <w:rPr>
          <w:rFonts w:ascii="Times New Roman" w:hAnsi="Times New Roman"/>
          <w:sz w:val="28"/>
          <w:szCs w:val="28"/>
          <w:lang w:val="kk-KZ"/>
        </w:rPr>
        <w:t>6</w:t>
      </w:r>
      <w:r w:rsidRPr="001413CF">
        <w:rPr>
          <w:rFonts w:ascii="Times New Roman" w:hAnsi="Times New Roman"/>
          <w:sz w:val="28"/>
          <w:szCs w:val="28"/>
        </w:rPr>
        <w:t>).</w:t>
      </w:r>
    </w:p>
    <w:p w:rsidR="00971635" w:rsidRPr="001413CF" w:rsidRDefault="002751D5" w:rsidP="00D4325B">
      <w:pPr>
        <w:ind w:firstLine="697"/>
        <w:jc w:val="both"/>
        <w:rPr>
          <w:rFonts w:ascii="Times New Roman" w:hAnsi="Times New Roman"/>
          <w:sz w:val="28"/>
          <w:szCs w:val="28"/>
        </w:rPr>
      </w:pPr>
      <w:r w:rsidRPr="001413CF">
        <w:rPr>
          <w:rFonts w:ascii="Times New Roman" w:hAnsi="Times New Roman"/>
          <w:sz w:val="28"/>
          <w:szCs w:val="28"/>
        </w:rPr>
        <w:t xml:space="preserve">Средние значения радиационного гамма-фона приземного слоя атмосферы по населенным пунктам области находились в пределах </w:t>
      </w:r>
      <w:r w:rsidRPr="001413CF">
        <w:rPr>
          <w:rFonts w:ascii="Times New Roman" w:hAnsi="Times New Roman"/>
          <w:sz w:val="28"/>
          <w:szCs w:val="28"/>
          <w:lang w:val="kk-KZ"/>
        </w:rPr>
        <w:t>0,0</w:t>
      </w:r>
      <w:r w:rsidR="00C47624" w:rsidRPr="001413CF">
        <w:rPr>
          <w:rFonts w:ascii="Times New Roman" w:hAnsi="Times New Roman"/>
          <w:sz w:val="28"/>
          <w:szCs w:val="28"/>
          <w:lang w:val="kk-KZ"/>
        </w:rPr>
        <w:t>7</w:t>
      </w:r>
      <w:r w:rsidRPr="001413CF">
        <w:rPr>
          <w:rFonts w:ascii="Times New Roman" w:hAnsi="Times New Roman"/>
          <w:sz w:val="28"/>
          <w:szCs w:val="28"/>
          <w:lang w:val="kk-KZ"/>
        </w:rPr>
        <w:t>-0,2</w:t>
      </w:r>
      <w:r w:rsidR="00C002A3" w:rsidRPr="001413CF">
        <w:rPr>
          <w:rFonts w:ascii="Times New Roman" w:hAnsi="Times New Roman"/>
          <w:sz w:val="28"/>
          <w:szCs w:val="28"/>
          <w:lang w:val="kk-KZ"/>
        </w:rPr>
        <w:t>0</w:t>
      </w:r>
      <w:r w:rsidRPr="001413CF">
        <w:rPr>
          <w:rFonts w:ascii="Times New Roman" w:hAnsi="Times New Roman"/>
          <w:sz w:val="28"/>
          <w:szCs w:val="28"/>
        </w:rPr>
        <w:t>мкЗв/ч. В среднем по области радиационный гамма-фон составил 0,1</w:t>
      </w:r>
      <w:r w:rsidR="00C47624" w:rsidRPr="001413CF">
        <w:rPr>
          <w:rFonts w:ascii="Times New Roman" w:hAnsi="Times New Roman"/>
          <w:sz w:val="28"/>
          <w:szCs w:val="28"/>
        </w:rPr>
        <w:t>3</w:t>
      </w:r>
      <w:r w:rsidRPr="001413CF">
        <w:rPr>
          <w:rFonts w:ascii="Times New Roman" w:hAnsi="Times New Roman"/>
          <w:sz w:val="28"/>
          <w:szCs w:val="28"/>
        </w:rPr>
        <w:t xml:space="preserve"> мкЗв/ч и находился в допустимых пределах</w:t>
      </w:r>
      <w:r w:rsidR="00971635" w:rsidRPr="001413CF">
        <w:rPr>
          <w:rFonts w:ascii="Times New Roman" w:hAnsi="Times New Roman"/>
          <w:sz w:val="28"/>
          <w:szCs w:val="28"/>
        </w:rPr>
        <w:t>.</w:t>
      </w:r>
    </w:p>
    <w:p w:rsidR="004F520A" w:rsidRPr="001413CF" w:rsidRDefault="004F520A" w:rsidP="00D4325B">
      <w:pPr>
        <w:ind w:firstLine="709"/>
        <w:jc w:val="both"/>
        <w:rPr>
          <w:rFonts w:ascii="Times New Roman" w:hAnsi="Times New Roman"/>
          <w:b/>
          <w:sz w:val="28"/>
          <w:szCs w:val="28"/>
        </w:rPr>
      </w:pPr>
    </w:p>
    <w:p w:rsidR="0052656E" w:rsidRPr="001413CF" w:rsidRDefault="00D5323A" w:rsidP="00D4325B">
      <w:pPr>
        <w:jc w:val="center"/>
        <w:rPr>
          <w:rFonts w:ascii="Times New Roman" w:hAnsi="Times New Roman"/>
          <w:b/>
          <w:sz w:val="28"/>
          <w:szCs w:val="28"/>
        </w:rPr>
      </w:pPr>
      <w:r w:rsidRPr="001413CF">
        <w:rPr>
          <w:rFonts w:ascii="Times New Roman" w:hAnsi="Times New Roman"/>
          <w:b/>
          <w:sz w:val="28"/>
          <w:szCs w:val="28"/>
        </w:rPr>
        <w:t>5.</w:t>
      </w:r>
      <w:r w:rsidR="00EF0D3E" w:rsidRPr="001413CF">
        <w:rPr>
          <w:rFonts w:ascii="Times New Roman" w:hAnsi="Times New Roman"/>
          <w:b/>
          <w:sz w:val="28"/>
          <w:szCs w:val="28"/>
          <w:lang w:val="kk-KZ"/>
        </w:rPr>
        <w:t xml:space="preserve">9 </w:t>
      </w:r>
      <w:r w:rsidR="0052656E" w:rsidRPr="001413CF">
        <w:rPr>
          <w:rFonts w:ascii="Times New Roman" w:hAnsi="Times New Roman"/>
          <w:b/>
          <w:sz w:val="28"/>
          <w:szCs w:val="28"/>
        </w:rPr>
        <w:t>Плотность рад</w:t>
      </w:r>
      <w:r w:rsidR="00E67D79" w:rsidRPr="001413CF">
        <w:rPr>
          <w:rFonts w:ascii="Times New Roman" w:hAnsi="Times New Roman"/>
          <w:b/>
          <w:sz w:val="28"/>
          <w:szCs w:val="28"/>
        </w:rPr>
        <w:t>иоактивных выпадений в приземном слое атмосферы</w:t>
      </w:r>
    </w:p>
    <w:p w:rsidR="00D23C27" w:rsidRPr="001413CF" w:rsidRDefault="00D23C27" w:rsidP="00D4325B">
      <w:pPr>
        <w:ind w:firstLine="700"/>
        <w:jc w:val="both"/>
        <w:rPr>
          <w:rFonts w:ascii="Times New Roman" w:hAnsi="Times New Roman"/>
          <w:sz w:val="22"/>
          <w:szCs w:val="22"/>
        </w:rPr>
      </w:pPr>
    </w:p>
    <w:p w:rsidR="0010589B" w:rsidRPr="001413CF" w:rsidRDefault="0010589B" w:rsidP="00D4325B">
      <w:pPr>
        <w:ind w:firstLine="700"/>
        <w:jc w:val="both"/>
        <w:rPr>
          <w:rFonts w:ascii="Times New Roman" w:hAnsi="Times New Roman"/>
          <w:sz w:val="28"/>
          <w:szCs w:val="28"/>
        </w:rPr>
      </w:pPr>
      <w:r w:rsidRPr="001413CF">
        <w:rPr>
          <w:rFonts w:ascii="Times New Roman" w:hAnsi="Times New Roman"/>
          <w:sz w:val="28"/>
          <w:szCs w:val="28"/>
        </w:rPr>
        <w:t>Контроль за радиоактивным загрязнением приземного слоя атмосферы на территории области осуществлялся на 7-ми метеорологических станциях (Аягоз, Баршатас, Бакты, Зайсан, Кокпекты, Семей, Усть-Каменогорск) путем отбора проб воздуха горизонтальными планшетами (рис.5.</w:t>
      </w:r>
      <w:r w:rsidRPr="001413CF">
        <w:rPr>
          <w:rFonts w:ascii="Times New Roman" w:hAnsi="Times New Roman"/>
          <w:sz w:val="28"/>
          <w:szCs w:val="28"/>
          <w:lang w:val="kk-KZ"/>
        </w:rPr>
        <w:t>6</w:t>
      </w:r>
      <w:r w:rsidRPr="001413CF">
        <w:rPr>
          <w:rFonts w:ascii="Times New Roman" w:hAnsi="Times New Roman"/>
          <w:sz w:val="28"/>
          <w:szCs w:val="28"/>
        </w:rPr>
        <w:t>). На всех станциях проводился пятисуточный отбор проб.</w:t>
      </w:r>
    </w:p>
    <w:p w:rsidR="0010589B" w:rsidRPr="001413CF" w:rsidRDefault="0010589B" w:rsidP="00D4325B">
      <w:pPr>
        <w:ind w:firstLine="709"/>
        <w:jc w:val="both"/>
        <w:rPr>
          <w:rFonts w:ascii="Times New Roman" w:hAnsi="Times New Roman"/>
          <w:sz w:val="28"/>
          <w:szCs w:val="28"/>
        </w:rPr>
      </w:pPr>
      <w:r w:rsidRPr="001413CF">
        <w:rPr>
          <w:rFonts w:ascii="Times New Roman" w:hAnsi="Times New Roman"/>
          <w:sz w:val="28"/>
          <w:szCs w:val="28"/>
        </w:rPr>
        <w:t xml:space="preserve">Среднесуточная плотность радиоактивных выпадений в приземном слое атмосферы на территории области колебалась в пределах </w:t>
      </w:r>
      <w:r w:rsidR="00C002A3" w:rsidRPr="001413CF">
        <w:rPr>
          <w:rFonts w:ascii="Times New Roman" w:hAnsi="Times New Roman"/>
          <w:sz w:val="28"/>
          <w:szCs w:val="28"/>
        </w:rPr>
        <w:t>0,8-1,6</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Средняя величина плотности выпадений по области составила 1,</w:t>
      </w:r>
      <w:r w:rsidR="00C47624" w:rsidRPr="001413CF">
        <w:rPr>
          <w:rFonts w:ascii="Times New Roman" w:hAnsi="Times New Roman"/>
          <w:sz w:val="28"/>
          <w:szCs w:val="28"/>
        </w:rPr>
        <w:t>1</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что не превышает предельно-допустимый уровень.</w:t>
      </w:r>
    </w:p>
    <w:p w:rsidR="005206F9" w:rsidRPr="001413CF" w:rsidRDefault="00154002" w:rsidP="00D4325B">
      <w:pPr>
        <w:jc w:val="center"/>
        <w:rPr>
          <w:rFonts w:ascii="Times New Roman" w:hAnsi="Times New Roman"/>
          <w:noProof/>
          <w:lang w:val="kk-KZ" w:eastAsia="ru-RU" w:bidi="ar-SA"/>
        </w:rPr>
      </w:pPr>
      <w:r w:rsidRPr="001413CF">
        <w:rPr>
          <w:rFonts w:ascii="Times New Roman" w:hAnsi="Times New Roman"/>
          <w:noProof/>
          <w:lang w:eastAsia="ru-RU" w:bidi="ar-SA"/>
        </w:rPr>
        <w:lastRenderedPageBreak/>
        <w:drawing>
          <wp:inline distT="0" distB="0" distL="0" distR="0">
            <wp:extent cx="5424881" cy="2545689"/>
            <wp:effectExtent l="19050" t="0" r="4369" b="0"/>
            <wp:docPr id="22" name="Рисунок 22" descr="вко 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ко 1 копия"/>
                    <pic:cNvPicPr>
                      <a:picLocks noChangeAspect="1" noChangeArrowheads="1"/>
                    </pic:cNvPicPr>
                  </pic:nvPicPr>
                  <pic:blipFill>
                    <a:blip r:embed="rId56" cstate="print"/>
                    <a:srcRect/>
                    <a:stretch>
                      <a:fillRect/>
                    </a:stretch>
                  </pic:blipFill>
                  <pic:spPr bwMode="auto">
                    <a:xfrm>
                      <a:off x="0" y="0"/>
                      <a:ext cx="5450963" cy="2557928"/>
                    </a:xfrm>
                    <a:prstGeom prst="rect">
                      <a:avLst/>
                    </a:prstGeom>
                    <a:noFill/>
                    <a:ln w="9525">
                      <a:noFill/>
                      <a:miter lim="800000"/>
                      <a:headEnd/>
                      <a:tailEnd/>
                    </a:ln>
                  </pic:spPr>
                </pic:pic>
              </a:graphicData>
            </a:graphic>
          </wp:inline>
        </w:drawing>
      </w:r>
    </w:p>
    <w:p w:rsidR="00BD0905" w:rsidRPr="001413CF" w:rsidRDefault="00314A28" w:rsidP="00D4325B">
      <w:pPr>
        <w:jc w:val="center"/>
        <w:rPr>
          <w:rFonts w:ascii="Times New Roman" w:hAnsi="Times New Roman"/>
        </w:rPr>
      </w:pPr>
      <w:r w:rsidRPr="001413CF">
        <w:rPr>
          <w:rFonts w:ascii="Times New Roman" w:hAnsi="Times New Roman"/>
        </w:rPr>
        <w:t xml:space="preserve">Рис. </w:t>
      </w:r>
      <w:r w:rsidR="009D4DE3" w:rsidRPr="001413CF">
        <w:rPr>
          <w:rFonts w:ascii="Times New Roman" w:hAnsi="Times New Roman"/>
        </w:rPr>
        <w:t>5.</w:t>
      </w:r>
      <w:r w:rsidR="00C45ACA" w:rsidRPr="001413CF">
        <w:rPr>
          <w:rFonts w:ascii="Times New Roman" w:hAnsi="Times New Roman"/>
          <w:lang w:val="kk-KZ"/>
        </w:rPr>
        <w:t>6</w:t>
      </w:r>
      <w:r w:rsidR="00AC6DE5" w:rsidRPr="001413CF">
        <w:rPr>
          <w:rFonts w:ascii="Times New Roman" w:hAnsi="Times New Roman"/>
        </w:rPr>
        <w:t xml:space="preserve"> Схема расположения метеостанций за наблюдением </w:t>
      </w:r>
      <w:r w:rsidR="00B93322" w:rsidRPr="001413CF">
        <w:rPr>
          <w:rFonts w:ascii="Times New Roman" w:hAnsi="Times New Roman"/>
        </w:rPr>
        <w:t xml:space="preserve">уровня </w:t>
      </w:r>
      <w:r w:rsidR="00AC6DE5" w:rsidRPr="001413CF">
        <w:rPr>
          <w:rFonts w:ascii="Times New Roman" w:hAnsi="Times New Roman"/>
        </w:rPr>
        <w:t>ради</w:t>
      </w:r>
      <w:r w:rsidR="00565486" w:rsidRPr="001413CF">
        <w:rPr>
          <w:rFonts w:ascii="Times New Roman" w:hAnsi="Times New Roman"/>
        </w:rPr>
        <w:t>а</w:t>
      </w:r>
      <w:r w:rsidR="005D47BC" w:rsidRPr="001413CF">
        <w:rPr>
          <w:rFonts w:ascii="Times New Roman" w:hAnsi="Times New Roman"/>
        </w:rPr>
        <w:t>ционного гамма-фона и плотности</w:t>
      </w:r>
      <w:r w:rsidR="00AC6DE5" w:rsidRPr="001413CF">
        <w:rPr>
          <w:rFonts w:ascii="Times New Roman" w:hAnsi="Times New Roman"/>
        </w:rPr>
        <w:t xml:space="preserve"> радиоа</w:t>
      </w:r>
      <w:r w:rsidR="00E42DB0" w:rsidRPr="001413CF">
        <w:rPr>
          <w:rFonts w:ascii="Times New Roman" w:hAnsi="Times New Roman"/>
        </w:rPr>
        <w:t>ктивных выпадений на территории</w:t>
      </w:r>
      <w:r w:rsidR="00AC6DE5" w:rsidRPr="001413CF">
        <w:rPr>
          <w:rFonts w:ascii="Times New Roman" w:hAnsi="Times New Roman"/>
        </w:rPr>
        <w:t>Восточно-Казахстанской области</w:t>
      </w:r>
    </w:p>
    <w:p w:rsidR="00550FA4" w:rsidRPr="001413CF" w:rsidRDefault="00550FA4" w:rsidP="00D4325B">
      <w:pPr>
        <w:rPr>
          <w:rFonts w:ascii="Times New Roman" w:hAnsi="Times New Roman"/>
        </w:rPr>
        <w:sectPr w:rsidR="00550FA4" w:rsidRPr="001413CF" w:rsidSect="004D1D3C">
          <w:pgSz w:w="11906" w:h="16838"/>
          <w:pgMar w:top="1134" w:right="851" w:bottom="993" w:left="1134" w:header="709" w:footer="709" w:gutter="0"/>
          <w:cols w:space="708"/>
          <w:docGrid w:linePitch="360"/>
        </w:sectPr>
      </w:pPr>
    </w:p>
    <w:p w:rsidR="00C67ED7" w:rsidRPr="001413CF" w:rsidRDefault="00C67ED7" w:rsidP="00D4325B">
      <w:pPr>
        <w:numPr>
          <w:ilvl w:val="0"/>
          <w:numId w:val="9"/>
        </w:numPr>
        <w:jc w:val="center"/>
        <w:rPr>
          <w:rFonts w:ascii="Times New Roman" w:hAnsi="Times New Roman"/>
          <w:b/>
          <w:sz w:val="28"/>
          <w:szCs w:val="28"/>
        </w:rPr>
      </w:pPr>
      <w:r w:rsidRPr="001413CF">
        <w:rPr>
          <w:rFonts w:ascii="Times New Roman" w:hAnsi="Times New Roman"/>
          <w:b/>
          <w:sz w:val="28"/>
          <w:szCs w:val="28"/>
        </w:rPr>
        <w:lastRenderedPageBreak/>
        <w:t>Состояние окружающей среды Жамбылской области</w:t>
      </w:r>
    </w:p>
    <w:p w:rsidR="00C67ED7" w:rsidRPr="001413CF" w:rsidRDefault="00C67ED7" w:rsidP="00D4325B">
      <w:pPr>
        <w:ind w:firstLine="709"/>
        <w:jc w:val="center"/>
        <w:rPr>
          <w:rFonts w:ascii="Times New Roman" w:hAnsi="Times New Roman"/>
          <w:b/>
          <w:sz w:val="22"/>
          <w:szCs w:val="22"/>
        </w:rPr>
      </w:pPr>
    </w:p>
    <w:p w:rsidR="00C67ED7" w:rsidRPr="001413CF" w:rsidRDefault="00C67ED7" w:rsidP="00D4325B">
      <w:pPr>
        <w:numPr>
          <w:ilvl w:val="1"/>
          <w:numId w:val="3"/>
        </w:numPr>
        <w:jc w:val="center"/>
        <w:rPr>
          <w:rFonts w:ascii="Times New Roman" w:hAnsi="Times New Roman"/>
          <w:b/>
          <w:sz w:val="28"/>
          <w:szCs w:val="28"/>
        </w:rPr>
      </w:pPr>
      <w:r w:rsidRPr="001413CF">
        <w:rPr>
          <w:rFonts w:ascii="Times New Roman" w:hAnsi="Times New Roman"/>
          <w:b/>
          <w:sz w:val="28"/>
          <w:szCs w:val="28"/>
        </w:rPr>
        <w:t>Состояние загрязнения атмосферного воздуха по городу Тараз</w:t>
      </w:r>
    </w:p>
    <w:p w:rsidR="00C67ED7" w:rsidRPr="001413CF" w:rsidRDefault="00C67ED7" w:rsidP="00D4325B">
      <w:pPr>
        <w:ind w:left="942"/>
        <w:rPr>
          <w:rFonts w:ascii="Times New Roman" w:hAnsi="Times New Roman"/>
          <w:b/>
        </w:rPr>
      </w:pPr>
    </w:p>
    <w:p w:rsidR="00C67ED7" w:rsidRPr="001413CF" w:rsidRDefault="00C67ED7" w:rsidP="00D4325B">
      <w:pPr>
        <w:pStyle w:val="Style100"/>
        <w:widowControl/>
        <w:spacing w:line="0" w:lineRule="atLeast"/>
        <w:ind w:firstLine="567"/>
        <w:rPr>
          <w:rStyle w:val="FontStyle201"/>
          <w:sz w:val="28"/>
          <w:szCs w:val="28"/>
        </w:rPr>
      </w:pPr>
      <w:r w:rsidRPr="001413CF">
        <w:rPr>
          <w:rStyle w:val="FontStyle204"/>
          <w:sz w:val="28"/>
          <w:szCs w:val="28"/>
        </w:rPr>
        <w:t>Наблюдения за состоянием атмосферного воздуха велись на 5 стационарных постах</w:t>
      </w:r>
      <w:r w:rsidRPr="001413CF">
        <w:rPr>
          <w:rFonts w:ascii="Times New Roman" w:hAnsi="Times New Roman"/>
          <w:sz w:val="28"/>
          <w:szCs w:val="28"/>
        </w:rPr>
        <w:t xml:space="preserve">(рис. 6.1., таблица </w:t>
      </w:r>
      <w:r w:rsidR="00EB2ABE" w:rsidRPr="001413CF">
        <w:rPr>
          <w:rFonts w:ascii="Times New Roman" w:hAnsi="Times New Roman"/>
          <w:sz w:val="28"/>
          <w:szCs w:val="28"/>
          <w:lang w:val="kk-KZ"/>
        </w:rPr>
        <w:t>6.1</w:t>
      </w:r>
      <w:r w:rsidRPr="001413CF">
        <w:rPr>
          <w:rFonts w:ascii="Times New Roman" w:hAnsi="Times New Roman"/>
          <w:sz w:val="28"/>
          <w:szCs w:val="28"/>
        </w:rPr>
        <w:t>)</w:t>
      </w:r>
      <w:r w:rsidRPr="001413CF">
        <w:rPr>
          <w:rStyle w:val="FontStyle201"/>
          <w:sz w:val="28"/>
          <w:szCs w:val="28"/>
        </w:rPr>
        <w:t>.</w:t>
      </w:r>
    </w:p>
    <w:p w:rsidR="002219FB" w:rsidRPr="001413CF" w:rsidRDefault="002219FB" w:rsidP="00D4325B">
      <w:pPr>
        <w:pStyle w:val="Style100"/>
        <w:widowControl/>
        <w:spacing w:line="0" w:lineRule="atLeast"/>
        <w:ind w:firstLine="0"/>
        <w:rPr>
          <w:rFonts w:ascii="Times New Roman" w:hAnsi="Times New Roman"/>
        </w:rPr>
      </w:pPr>
    </w:p>
    <w:p w:rsidR="00C67ED7" w:rsidRPr="001413CF" w:rsidRDefault="00C67ED7" w:rsidP="00D4325B">
      <w:pPr>
        <w:jc w:val="right"/>
        <w:rPr>
          <w:rFonts w:ascii="Times New Roman" w:hAnsi="Times New Roman"/>
          <w:lang w:val="kk-KZ"/>
        </w:rPr>
      </w:pPr>
      <w:r w:rsidRPr="001413CF">
        <w:rPr>
          <w:rFonts w:ascii="Times New Roman" w:hAnsi="Times New Roman"/>
        </w:rPr>
        <w:t xml:space="preserve">Таблица </w:t>
      </w:r>
      <w:r w:rsidR="00A17287" w:rsidRPr="001413CF">
        <w:rPr>
          <w:rFonts w:ascii="Times New Roman" w:hAnsi="Times New Roman"/>
          <w:lang w:val="kk-KZ"/>
        </w:rPr>
        <w:t>6.1</w:t>
      </w:r>
    </w:p>
    <w:p w:rsidR="00C67ED7" w:rsidRPr="001413CF" w:rsidRDefault="00C67ED7"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701"/>
        <w:gridCol w:w="2551"/>
        <w:gridCol w:w="3686"/>
      </w:tblGrid>
      <w:tr w:rsidR="00C67ED7" w:rsidRPr="001413CF" w:rsidTr="00C67ED7">
        <w:tc>
          <w:tcPr>
            <w:tcW w:w="959" w:type="dxa"/>
            <w:vAlign w:val="center"/>
          </w:tcPr>
          <w:p w:rsidR="00C67ED7" w:rsidRPr="001413CF" w:rsidRDefault="00C67ED7" w:rsidP="00D4325B">
            <w:pPr>
              <w:jc w:val="center"/>
              <w:outlineLvl w:val="1"/>
              <w:rPr>
                <w:rFonts w:ascii="Times New Roman" w:hAnsi="Times New Roman"/>
                <w:b/>
              </w:rPr>
            </w:pPr>
            <w:r w:rsidRPr="001413CF">
              <w:rPr>
                <w:rFonts w:ascii="Times New Roman" w:hAnsi="Times New Roman"/>
                <w:b/>
              </w:rPr>
              <w:t>Номер</w:t>
            </w:r>
          </w:p>
          <w:p w:rsidR="00C67ED7" w:rsidRPr="001413CF" w:rsidRDefault="00C67ED7" w:rsidP="00D4325B">
            <w:pPr>
              <w:jc w:val="center"/>
              <w:outlineLvl w:val="1"/>
              <w:rPr>
                <w:rFonts w:ascii="Times New Roman" w:hAnsi="Times New Roman"/>
                <w:b/>
              </w:rPr>
            </w:pPr>
            <w:r w:rsidRPr="001413CF">
              <w:rPr>
                <w:rFonts w:ascii="Times New Roman" w:hAnsi="Times New Roman"/>
                <w:b/>
              </w:rPr>
              <w:t>Поста</w:t>
            </w:r>
          </w:p>
        </w:tc>
        <w:tc>
          <w:tcPr>
            <w:tcW w:w="1134" w:type="dxa"/>
            <w:vAlign w:val="center"/>
          </w:tcPr>
          <w:p w:rsidR="00C67ED7" w:rsidRPr="001413CF" w:rsidRDefault="00C67ED7" w:rsidP="00D4325B">
            <w:pPr>
              <w:jc w:val="center"/>
              <w:outlineLvl w:val="1"/>
              <w:rPr>
                <w:rFonts w:ascii="Times New Roman" w:hAnsi="Times New Roman"/>
                <w:b/>
              </w:rPr>
            </w:pPr>
            <w:r w:rsidRPr="001413CF">
              <w:rPr>
                <w:rFonts w:ascii="Times New Roman" w:hAnsi="Times New Roman"/>
                <w:b/>
              </w:rPr>
              <w:t>Сроки отбора</w:t>
            </w:r>
          </w:p>
        </w:tc>
        <w:tc>
          <w:tcPr>
            <w:tcW w:w="1701" w:type="dxa"/>
            <w:vAlign w:val="center"/>
          </w:tcPr>
          <w:p w:rsidR="00C67ED7" w:rsidRPr="001413CF" w:rsidRDefault="00C67ED7" w:rsidP="00D4325B">
            <w:pPr>
              <w:jc w:val="center"/>
              <w:outlineLvl w:val="1"/>
              <w:rPr>
                <w:rFonts w:ascii="Times New Roman" w:hAnsi="Times New Roman"/>
                <w:b/>
              </w:rPr>
            </w:pPr>
            <w:r w:rsidRPr="001413CF">
              <w:rPr>
                <w:rFonts w:ascii="Times New Roman" w:hAnsi="Times New Roman"/>
                <w:b/>
              </w:rPr>
              <w:t>Проведение наблюдений</w:t>
            </w:r>
          </w:p>
        </w:tc>
        <w:tc>
          <w:tcPr>
            <w:tcW w:w="2551" w:type="dxa"/>
            <w:vAlign w:val="center"/>
          </w:tcPr>
          <w:p w:rsidR="00C67ED7" w:rsidRPr="001413CF" w:rsidRDefault="00C67ED7" w:rsidP="00D4325B">
            <w:pPr>
              <w:jc w:val="center"/>
              <w:outlineLvl w:val="1"/>
              <w:rPr>
                <w:rFonts w:ascii="Times New Roman" w:hAnsi="Times New Roman"/>
                <w:b/>
              </w:rPr>
            </w:pPr>
            <w:r w:rsidRPr="001413CF">
              <w:rPr>
                <w:rFonts w:ascii="Times New Roman" w:hAnsi="Times New Roman"/>
                <w:b/>
              </w:rPr>
              <w:t>Адрес поста</w:t>
            </w:r>
          </w:p>
        </w:tc>
        <w:tc>
          <w:tcPr>
            <w:tcW w:w="3686" w:type="dxa"/>
            <w:vAlign w:val="center"/>
          </w:tcPr>
          <w:p w:rsidR="00C67ED7" w:rsidRPr="001413CF" w:rsidRDefault="00C67ED7" w:rsidP="00D4325B">
            <w:pPr>
              <w:jc w:val="center"/>
              <w:outlineLvl w:val="1"/>
              <w:rPr>
                <w:rFonts w:ascii="Times New Roman" w:hAnsi="Times New Roman"/>
                <w:b/>
              </w:rPr>
            </w:pPr>
            <w:r w:rsidRPr="001413CF">
              <w:rPr>
                <w:rFonts w:ascii="Times New Roman" w:hAnsi="Times New Roman"/>
                <w:b/>
              </w:rPr>
              <w:t>Определяемые примеси</w:t>
            </w:r>
          </w:p>
        </w:tc>
      </w:tr>
      <w:tr w:rsidR="00C67ED7" w:rsidRPr="001413CF" w:rsidTr="00C67ED7">
        <w:trPr>
          <w:trHeight w:val="280"/>
        </w:trPr>
        <w:tc>
          <w:tcPr>
            <w:tcW w:w="959" w:type="dxa"/>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1</w:t>
            </w:r>
          </w:p>
        </w:tc>
        <w:tc>
          <w:tcPr>
            <w:tcW w:w="1134" w:type="dxa"/>
            <w:vMerge w:val="restart"/>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 xml:space="preserve">3 раза </w:t>
            </w:r>
          </w:p>
          <w:p w:rsidR="00C67ED7" w:rsidRPr="001413CF" w:rsidRDefault="00C67ED7" w:rsidP="00D4325B">
            <w:pPr>
              <w:jc w:val="center"/>
              <w:outlineLvl w:val="1"/>
              <w:rPr>
                <w:rFonts w:ascii="Times New Roman" w:hAnsi="Times New Roman"/>
              </w:rPr>
            </w:pPr>
            <w:r w:rsidRPr="001413CF">
              <w:rPr>
                <w:rFonts w:ascii="Times New Roman" w:hAnsi="Times New Roman"/>
              </w:rPr>
              <w:t>в сутки</w:t>
            </w:r>
          </w:p>
        </w:tc>
        <w:tc>
          <w:tcPr>
            <w:tcW w:w="1701" w:type="dxa"/>
            <w:vMerge w:val="restart"/>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ручной отбор проб  (дискретные  методы)</w:t>
            </w:r>
          </w:p>
        </w:tc>
        <w:tc>
          <w:tcPr>
            <w:tcW w:w="2551" w:type="dxa"/>
            <w:vAlign w:val="center"/>
          </w:tcPr>
          <w:p w:rsidR="00C67ED7" w:rsidRPr="001413CF" w:rsidRDefault="00C67ED7" w:rsidP="00D4325B">
            <w:pPr>
              <w:jc w:val="center"/>
              <w:rPr>
                <w:rFonts w:ascii="Times New Roman" w:hAnsi="Times New Roman"/>
              </w:rPr>
            </w:pPr>
            <w:r w:rsidRPr="001413CF">
              <w:rPr>
                <w:rFonts w:ascii="Times New Roman" w:hAnsi="Times New Roman"/>
              </w:rPr>
              <w:t>ул. Шымкентская, 22</w:t>
            </w:r>
          </w:p>
        </w:tc>
        <w:tc>
          <w:tcPr>
            <w:tcW w:w="3686" w:type="dxa"/>
            <w:vAlign w:val="center"/>
          </w:tcPr>
          <w:p w:rsidR="00C67ED7" w:rsidRPr="001413CF" w:rsidRDefault="00BD7E2C" w:rsidP="00D4325B">
            <w:pPr>
              <w:outlineLvl w:val="1"/>
              <w:rPr>
                <w:rFonts w:ascii="Times New Roman" w:hAnsi="Times New Roman"/>
                <w:lang w:val="kk-KZ"/>
              </w:rPr>
            </w:pPr>
            <w:r w:rsidRPr="001413CF">
              <w:rPr>
                <w:rFonts w:ascii="Times New Roman" w:hAnsi="Times New Roman"/>
              </w:rPr>
              <w:t>в</w:t>
            </w:r>
            <w:r w:rsidR="00CD3308" w:rsidRPr="001413CF">
              <w:rPr>
                <w:rFonts w:ascii="Times New Roman" w:hAnsi="Times New Roman"/>
                <w:lang w:val="kk-KZ"/>
              </w:rPr>
              <w:t>звешанные вещества, диоксид серы, оксид углерода, диоксид азота, фтористый водород, формальдегид</w:t>
            </w:r>
          </w:p>
        </w:tc>
      </w:tr>
      <w:tr w:rsidR="00C67ED7" w:rsidRPr="001413CF" w:rsidTr="00C67ED7">
        <w:tc>
          <w:tcPr>
            <w:tcW w:w="959" w:type="dxa"/>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2</w:t>
            </w:r>
          </w:p>
        </w:tc>
        <w:tc>
          <w:tcPr>
            <w:tcW w:w="1134" w:type="dxa"/>
            <w:vMerge/>
            <w:vAlign w:val="center"/>
          </w:tcPr>
          <w:p w:rsidR="00C67ED7" w:rsidRPr="001413CF" w:rsidRDefault="00C67ED7" w:rsidP="00D4325B">
            <w:pPr>
              <w:jc w:val="center"/>
              <w:outlineLvl w:val="1"/>
              <w:rPr>
                <w:rFonts w:ascii="Times New Roman" w:hAnsi="Times New Roman"/>
              </w:rPr>
            </w:pPr>
          </w:p>
        </w:tc>
        <w:tc>
          <w:tcPr>
            <w:tcW w:w="1701" w:type="dxa"/>
            <w:vMerge/>
            <w:vAlign w:val="center"/>
          </w:tcPr>
          <w:p w:rsidR="00C67ED7" w:rsidRPr="001413CF" w:rsidRDefault="00C67ED7" w:rsidP="00D4325B">
            <w:pPr>
              <w:jc w:val="center"/>
              <w:outlineLvl w:val="1"/>
              <w:rPr>
                <w:rFonts w:ascii="Times New Roman" w:hAnsi="Times New Roman"/>
              </w:rPr>
            </w:pPr>
          </w:p>
        </w:tc>
        <w:tc>
          <w:tcPr>
            <w:tcW w:w="2551" w:type="dxa"/>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ул. Рысбек батыра, 15, угол ул. Ниеткалиева</w:t>
            </w:r>
          </w:p>
        </w:tc>
        <w:tc>
          <w:tcPr>
            <w:tcW w:w="3686" w:type="dxa"/>
            <w:vAlign w:val="center"/>
          </w:tcPr>
          <w:p w:rsidR="00C67ED7" w:rsidRPr="001413CF" w:rsidRDefault="00BD7E2C" w:rsidP="00D4325B">
            <w:pPr>
              <w:outlineLvl w:val="1"/>
              <w:rPr>
                <w:rFonts w:ascii="Times New Roman" w:hAnsi="Times New Roman"/>
              </w:rPr>
            </w:pPr>
            <w:r w:rsidRPr="001413CF">
              <w:rPr>
                <w:rFonts w:ascii="Times New Roman" w:hAnsi="Times New Roman"/>
              </w:rPr>
              <w:t>в</w:t>
            </w:r>
            <w:r w:rsidR="00CD3308" w:rsidRPr="001413CF">
              <w:rPr>
                <w:rFonts w:ascii="Times New Roman" w:hAnsi="Times New Roman"/>
              </w:rPr>
              <w:t>звешанные вещества, диоксид серы, сульфаты, оксид углерода, диоксид азота, фтористый водород, формальдегид</w:t>
            </w:r>
          </w:p>
        </w:tc>
      </w:tr>
      <w:tr w:rsidR="00C67ED7" w:rsidRPr="001413CF" w:rsidTr="00C67ED7">
        <w:tc>
          <w:tcPr>
            <w:tcW w:w="959" w:type="dxa"/>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3</w:t>
            </w:r>
          </w:p>
        </w:tc>
        <w:tc>
          <w:tcPr>
            <w:tcW w:w="1134" w:type="dxa"/>
            <w:vMerge/>
            <w:vAlign w:val="center"/>
          </w:tcPr>
          <w:p w:rsidR="00C67ED7" w:rsidRPr="001413CF" w:rsidRDefault="00C67ED7" w:rsidP="00D4325B">
            <w:pPr>
              <w:jc w:val="center"/>
              <w:outlineLvl w:val="1"/>
              <w:rPr>
                <w:rFonts w:ascii="Times New Roman" w:hAnsi="Times New Roman"/>
              </w:rPr>
            </w:pPr>
          </w:p>
        </w:tc>
        <w:tc>
          <w:tcPr>
            <w:tcW w:w="1701" w:type="dxa"/>
            <w:vMerge/>
            <w:vAlign w:val="center"/>
          </w:tcPr>
          <w:p w:rsidR="00C67ED7" w:rsidRPr="001413CF" w:rsidRDefault="00C67ED7" w:rsidP="00D4325B">
            <w:pPr>
              <w:jc w:val="center"/>
              <w:outlineLvl w:val="1"/>
              <w:rPr>
                <w:rFonts w:ascii="Times New Roman" w:hAnsi="Times New Roman"/>
              </w:rPr>
            </w:pPr>
          </w:p>
        </w:tc>
        <w:tc>
          <w:tcPr>
            <w:tcW w:w="2551" w:type="dxa"/>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угол ул. Абая и Толе би</w:t>
            </w:r>
          </w:p>
        </w:tc>
        <w:tc>
          <w:tcPr>
            <w:tcW w:w="3686" w:type="dxa"/>
            <w:vAlign w:val="center"/>
          </w:tcPr>
          <w:p w:rsidR="00C67ED7" w:rsidRPr="001413CF" w:rsidRDefault="00BD7E2C" w:rsidP="00D4325B">
            <w:pPr>
              <w:outlineLvl w:val="1"/>
              <w:rPr>
                <w:rFonts w:ascii="Times New Roman" w:hAnsi="Times New Roman"/>
              </w:rPr>
            </w:pPr>
            <w:r w:rsidRPr="001413CF">
              <w:rPr>
                <w:rFonts w:ascii="Times New Roman" w:hAnsi="Times New Roman"/>
              </w:rPr>
              <w:t>в</w:t>
            </w:r>
            <w:r w:rsidR="00CD3308" w:rsidRPr="001413CF">
              <w:rPr>
                <w:rFonts w:ascii="Times New Roman" w:hAnsi="Times New Roman"/>
              </w:rPr>
              <w:t>звешанные вещества, диоксид серы, оксид углерода, диоксид азота, фтористый водород, формальдегид, бензапирен</w:t>
            </w:r>
          </w:p>
        </w:tc>
      </w:tr>
      <w:tr w:rsidR="00C67ED7" w:rsidRPr="001413CF" w:rsidTr="00C67ED7">
        <w:tc>
          <w:tcPr>
            <w:tcW w:w="959" w:type="dxa"/>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4</w:t>
            </w:r>
          </w:p>
        </w:tc>
        <w:tc>
          <w:tcPr>
            <w:tcW w:w="1134" w:type="dxa"/>
            <w:vMerge/>
            <w:vAlign w:val="center"/>
          </w:tcPr>
          <w:p w:rsidR="00C67ED7" w:rsidRPr="001413CF" w:rsidRDefault="00C67ED7" w:rsidP="00D4325B">
            <w:pPr>
              <w:jc w:val="center"/>
              <w:outlineLvl w:val="1"/>
              <w:rPr>
                <w:rFonts w:ascii="Times New Roman" w:hAnsi="Times New Roman"/>
              </w:rPr>
            </w:pPr>
          </w:p>
        </w:tc>
        <w:tc>
          <w:tcPr>
            <w:tcW w:w="1701" w:type="dxa"/>
            <w:vMerge/>
            <w:vAlign w:val="center"/>
          </w:tcPr>
          <w:p w:rsidR="00C67ED7" w:rsidRPr="001413CF" w:rsidRDefault="00C67ED7" w:rsidP="00D4325B">
            <w:pPr>
              <w:jc w:val="center"/>
              <w:outlineLvl w:val="1"/>
              <w:rPr>
                <w:rFonts w:ascii="Times New Roman" w:hAnsi="Times New Roman"/>
              </w:rPr>
            </w:pPr>
          </w:p>
        </w:tc>
        <w:tc>
          <w:tcPr>
            <w:tcW w:w="2551" w:type="dxa"/>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ул. Байзак батыра, 162</w:t>
            </w:r>
          </w:p>
        </w:tc>
        <w:tc>
          <w:tcPr>
            <w:tcW w:w="3686" w:type="dxa"/>
            <w:vAlign w:val="center"/>
          </w:tcPr>
          <w:p w:rsidR="00C67ED7" w:rsidRPr="001413CF" w:rsidRDefault="00BD7E2C" w:rsidP="00D4325B">
            <w:pPr>
              <w:outlineLvl w:val="1"/>
              <w:rPr>
                <w:rFonts w:ascii="Times New Roman" w:hAnsi="Times New Roman"/>
              </w:rPr>
            </w:pPr>
            <w:r w:rsidRPr="001413CF">
              <w:rPr>
                <w:rFonts w:ascii="Times New Roman" w:hAnsi="Times New Roman"/>
              </w:rPr>
              <w:t>взвешанные вещества, диоксид серы, оксид углерода, диоксид азота, оксид азота, ф</w:t>
            </w:r>
            <w:r w:rsidR="00CD3308" w:rsidRPr="001413CF">
              <w:rPr>
                <w:rFonts w:ascii="Times New Roman" w:hAnsi="Times New Roman"/>
              </w:rPr>
              <w:t>ормальдегид</w:t>
            </w:r>
          </w:p>
        </w:tc>
      </w:tr>
      <w:tr w:rsidR="00C67ED7" w:rsidRPr="001413CF" w:rsidTr="00C67ED7">
        <w:tc>
          <w:tcPr>
            <w:tcW w:w="959" w:type="dxa"/>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6</w:t>
            </w:r>
          </w:p>
        </w:tc>
        <w:tc>
          <w:tcPr>
            <w:tcW w:w="1134" w:type="dxa"/>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каждые 20 минут</w:t>
            </w:r>
          </w:p>
        </w:tc>
        <w:tc>
          <w:tcPr>
            <w:tcW w:w="1701" w:type="dxa"/>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в непрерывном режиме</w:t>
            </w:r>
          </w:p>
        </w:tc>
        <w:tc>
          <w:tcPr>
            <w:tcW w:w="2551" w:type="dxa"/>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ул. Сатпаева и проспект Джамбула</w:t>
            </w:r>
          </w:p>
        </w:tc>
        <w:tc>
          <w:tcPr>
            <w:tcW w:w="3686" w:type="dxa"/>
            <w:vAlign w:val="center"/>
          </w:tcPr>
          <w:p w:rsidR="00C67ED7" w:rsidRPr="001413CF" w:rsidRDefault="00C67ED7" w:rsidP="00D4325B">
            <w:pPr>
              <w:outlineLvl w:val="1"/>
              <w:rPr>
                <w:rFonts w:ascii="Times New Roman" w:hAnsi="Times New Roman"/>
              </w:rPr>
            </w:pPr>
            <w:r w:rsidRPr="001413CF">
              <w:rPr>
                <w:rFonts w:ascii="Times New Roman" w:hAnsi="Times New Roman"/>
              </w:rPr>
              <w:t>взвешенные частицы РМ-10, диоксид серы, оксид и диоксид углерода, диоксид и оксид азота, сероводород, озон, аммиак</w:t>
            </w:r>
          </w:p>
        </w:tc>
      </w:tr>
    </w:tbl>
    <w:p w:rsidR="00C67ED7" w:rsidRPr="001413CF" w:rsidRDefault="00C67ED7" w:rsidP="00D4325B">
      <w:pPr>
        <w:jc w:val="center"/>
        <w:rPr>
          <w:rFonts w:ascii="Times New Roman" w:hAnsi="Times New Roman"/>
          <w:sz w:val="22"/>
          <w:szCs w:val="22"/>
        </w:rPr>
      </w:pPr>
    </w:p>
    <w:p w:rsidR="00C67ED7" w:rsidRPr="001413CF" w:rsidRDefault="00C67ED7" w:rsidP="00D4325B">
      <w:pPr>
        <w:jc w:val="center"/>
        <w:rPr>
          <w:rFonts w:ascii="Times New Roman" w:hAnsi="Times New Roman"/>
          <w:sz w:val="22"/>
          <w:szCs w:val="22"/>
        </w:rPr>
      </w:pPr>
      <w:r w:rsidRPr="001413CF">
        <w:rPr>
          <w:rFonts w:ascii="Times New Roman" w:hAnsi="Times New Roman"/>
          <w:noProof/>
          <w:sz w:val="26"/>
          <w:szCs w:val="26"/>
          <w:lang w:eastAsia="ru-RU" w:bidi="ar-SA"/>
        </w:rPr>
        <w:drawing>
          <wp:inline distT="0" distB="0" distL="0" distR="0">
            <wp:extent cx="6286500" cy="2990850"/>
            <wp:effectExtent l="19050" t="0" r="0" b="0"/>
            <wp:docPr id="7" name="Рисунок 15" descr="C:\Users\ww\Desktop\На бюллетень\Тар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w\Desktop\На бюллетень\Тараз.jpg"/>
                    <pic:cNvPicPr>
                      <a:picLocks noChangeAspect="1" noChangeArrowheads="1"/>
                    </pic:cNvPicPr>
                  </pic:nvPicPr>
                  <pic:blipFill>
                    <a:blip r:embed="rId57" cstate="print"/>
                    <a:srcRect/>
                    <a:stretch>
                      <a:fillRect/>
                    </a:stretch>
                  </pic:blipFill>
                  <pic:spPr bwMode="auto">
                    <a:xfrm>
                      <a:off x="0" y="0"/>
                      <a:ext cx="6291580" cy="2993267"/>
                    </a:xfrm>
                    <a:prstGeom prst="rect">
                      <a:avLst/>
                    </a:prstGeom>
                    <a:noFill/>
                    <a:ln w="9525">
                      <a:noFill/>
                      <a:miter lim="800000"/>
                      <a:headEnd/>
                      <a:tailEnd/>
                    </a:ln>
                  </pic:spPr>
                </pic:pic>
              </a:graphicData>
            </a:graphic>
          </wp:inline>
        </w:drawing>
      </w:r>
    </w:p>
    <w:p w:rsidR="00C67ED7" w:rsidRPr="001413CF" w:rsidRDefault="00C67ED7" w:rsidP="00D4325B">
      <w:pPr>
        <w:ind w:right="-375"/>
        <w:jc w:val="center"/>
        <w:rPr>
          <w:rFonts w:ascii="Times New Roman" w:hAnsi="Times New Roman"/>
        </w:rPr>
      </w:pPr>
      <w:r w:rsidRPr="001413CF">
        <w:rPr>
          <w:rFonts w:ascii="Times New Roman" w:hAnsi="Times New Roman"/>
        </w:rPr>
        <w:t>Рис.6.1. Схема расположения стационарной сети наблюдений</w:t>
      </w:r>
    </w:p>
    <w:p w:rsidR="00C67ED7" w:rsidRPr="001413CF" w:rsidRDefault="00C67ED7" w:rsidP="00D4325B">
      <w:pPr>
        <w:jc w:val="center"/>
        <w:rPr>
          <w:rFonts w:ascii="Times New Roman" w:hAnsi="Times New Roman"/>
        </w:rPr>
      </w:pPr>
      <w:r w:rsidRPr="001413CF">
        <w:rPr>
          <w:rFonts w:ascii="Times New Roman" w:hAnsi="Times New Roman"/>
        </w:rPr>
        <w:t xml:space="preserve"> за загрязнением атмосферного воздухагорода Тараз</w:t>
      </w:r>
    </w:p>
    <w:p w:rsidR="00C67ED7" w:rsidRPr="001413CF" w:rsidRDefault="00C67ED7" w:rsidP="00D4325B">
      <w:pPr>
        <w:jc w:val="right"/>
        <w:rPr>
          <w:rFonts w:ascii="Times New Roman" w:hAnsi="Times New Roman"/>
        </w:rPr>
      </w:pPr>
    </w:p>
    <w:p w:rsidR="00C67ED7" w:rsidRPr="001413CF" w:rsidRDefault="00C67ED7" w:rsidP="00D4325B">
      <w:pPr>
        <w:ind w:firstLine="709"/>
        <w:jc w:val="both"/>
        <w:rPr>
          <w:rFonts w:ascii="Times New Roman" w:hAnsi="Times New Roman"/>
          <w:sz w:val="28"/>
          <w:szCs w:val="28"/>
        </w:rPr>
      </w:pPr>
      <w:r w:rsidRPr="001413CF">
        <w:rPr>
          <w:rFonts w:ascii="Times New Roman" w:hAnsi="Times New Roman"/>
          <w:b/>
          <w:i/>
          <w:sz w:val="28"/>
          <w:szCs w:val="28"/>
        </w:rPr>
        <w:lastRenderedPageBreak/>
        <w:t xml:space="preserve">Общая оценка загрязнения атмосферы. </w:t>
      </w:r>
      <w:r w:rsidRPr="001413CF">
        <w:rPr>
          <w:rFonts w:ascii="Times New Roman" w:hAnsi="Times New Roman"/>
          <w:sz w:val="28"/>
          <w:szCs w:val="28"/>
        </w:rPr>
        <w:t xml:space="preserve">По данным стационарной сети наблюдений (рис.6.1) атмосферный воздух города в целом характеризуется </w:t>
      </w:r>
      <w:r w:rsidR="00C35CBC" w:rsidRPr="001413CF">
        <w:rPr>
          <w:rFonts w:ascii="Times New Roman" w:hAnsi="Times New Roman"/>
          <w:b/>
          <w:i/>
          <w:sz w:val="28"/>
          <w:szCs w:val="28"/>
        </w:rPr>
        <w:t>повышенным</w:t>
      </w:r>
      <w:r w:rsidRPr="001413CF">
        <w:rPr>
          <w:rFonts w:ascii="Times New Roman" w:hAnsi="Times New Roman"/>
          <w:b/>
          <w:i/>
          <w:sz w:val="28"/>
          <w:szCs w:val="28"/>
        </w:rPr>
        <w:t>уровнем загрязнения</w:t>
      </w:r>
      <w:r w:rsidRPr="001413CF">
        <w:rPr>
          <w:rFonts w:ascii="Times New Roman" w:hAnsi="Times New Roman"/>
          <w:sz w:val="28"/>
          <w:szCs w:val="28"/>
        </w:rPr>
        <w:t xml:space="preserve">, он определялся значениями </w:t>
      </w:r>
      <w:r w:rsidR="008F2BC4" w:rsidRPr="001413CF">
        <w:rPr>
          <w:rFonts w:ascii="Times New Roman" w:hAnsi="Times New Roman"/>
          <w:sz w:val="28"/>
          <w:szCs w:val="28"/>
        </w:rPr>
        <w:t>СИ</w:t>
      </w:r>
      <w:r w:rsidR="00EC4B33" w:rsidRPr="001413CF">
        <w:rPr>
          <w:rFonts w:ascii="Times New Roman" w:hAnsi="Times New Roman"/>
          <w:sz w:val="28"/>
          <w:szCs w:val="28"/>
        </w:rPr>
        <w:t xml:space="preserve"> равным 3 и НП= 4</w:t>
      </w:r>
      <w:r w:rsidR="008F2BC4" w:rsidRPr="001413CF">
        <w:rPr>
          <w:rFonts w:ascii="Times New Roman" w:hAnsi="Times New Roman"/>
          <w:sz w:val="28"/>
          <w:szCs w:val="28"/>
        </w:rPr>
        <w:t>%</w:t>
      </w:r>
      <w:r w:rsidR="00C44AEC" w:rsidRPr="001413CF">
        <w:rPr>
          <w:rFonts w:ascii="Times New Roman" w:hAnsi="Times New Roman"/>
          <w:sz w:val="28"/>
          <w:szCs w:val="28"/>
        </w:rPr>
        <w:t xml:space="preserve">(рис. 1, 2). </w:t>
      </w:r>
      <w:r w:rsidRPr="001413CF">
        <w:rPr>
          <w:rFonts w:ascii="Times New Roman" w:hAnsi="Times New Roman"/>
          <w:sz w:val="28"/>
          <w:szCs w:val="28"/>
          <w:lang w:val="kk-KZ"/>
        </w:rPr>
        <w:t xml:space="preserve">Город более всего загрязнен </w:t>
      </w:r>
      <w:r w:rsidR="00EC4B33" w:rsidRPr="001413CF">
        <w:rPr>
          <w:rFonts w:ascii="Times New Roman" w:hAnsi="Times New Roman"/>
          <w:sz w:val="28"/>
          <w:szCs w:val="28"/>
          <w:lang w:val="kk-KZ"/>
        </w:rPr>
        <w:t xml:space="preserve">взвешенными </w:t>
      </w:r>
      <w:r w:rsidR="00F67510" w:rsidRPr="001413CF">
        <w:rPr>
          <w:rFonts w:ascii="Times New Roman" w:hAnsi="Times New Roman"/>
          <w:sz w:val="28"/>
          <w:szCs w:val="28"/>
          <w:lang w:val="kk-KZ"/>
        </w:rPr>
        <w:t>веществами</w:t>
      </w:r>
      <w:r w:rsidRPr="001413CF">
        <w:rPr>
          <w:rFonts w:ascii="Times New Roman" w:hAnsi="Times New Roman"/>
          <w:sz w:val="28"/>
          <w:szCs w:val="28"/>
        </w:rPr>
        <w:t>(</w:t>
      </w:r>
      <w:r w:rsidR="00C44AEC" w:rsidRPr="001413CF">
        <w:rPr>
          <w:rFonts w:ascii="Times New Roman" w:hAnsi="Times New Roman"/>
          <w:sz w:val="28"/>
          <w:szCs w:val="28"/>
        </w:rPr>
        <w:t>в районе №</w:t>
      </w:r>
      <w:r w:rsidR="00C4421E" w:rsidRPr="001413CF">
        <w:rPr>
          <w:rFonts w:ascii="Times New Roman" w:hAnsi="Times New Roman"/>
          <w:sz w:val="28"/>
          <w:szCs w:val="28"/>
        </w:rPr>
        <w:t>2</w:t>
      </w:r>
      <w:r w:rsidR="00C44AEC" w:rsidRPr="001413CF">
        <w:rPr>
          <w:rFonts w:ascii="Times New Roman" w:hAnsi="Times New Roman"/>
          <w:sz w:val="28"/>
          <w:szCs w:val="28"/>
        </w:rPr>
        <w:t>поста</w:t>
      </w:r>
      <w:r w:rsidRPr="001413CF">
        <w:rPr>
          <w:rFonts w:ascii="Times New Roman" w:hAnsi="Times New Roman"/>
          <w:sz w:val="28"/>
          <w:szCs w:val="28"/>
        </w:rPr>
        <w:t>).</w:t>
      </w:r>
    </w:p>
    <w:p w:rsidR="00C67ED7" w:rsidRPr="001413CF" w:rsidRDefault="00C67ED7" w:rsidP="00EC4B33">
      <w:pPr>
        <w:tabs>
          <w:tab w:val="left" w:pos="5529"/>
        </w:tabs>
        <w:ind w:firstLine="709"/>
        <w:jc w:val="both"/>
        <w:rPr>
          <w:rFonts w:ascii="Times New Roman" w:hAnsi="Times New Roman"/>
          <w:sz w:val="28"/>
          <w:szCs w:val="28"/>
        </w:rPr>
      </w:pPr>
      <w:r w:rsidRPr="001413CF">
        <w:rPr>
          <w:rFonts w:ascii="Times New Roman" w:hAnsi="Times New Roman"/>
          <w:sz w:val="28"/>
          <w:szCs w:val="28"/>
        </w:rPr>
        <w:t xml:space="preserve">В целом по городу среднемесячные концентрации по </w:t>
      </w:r>
      <w:r w:rsidR="00EC4B33" w:rsidRPr="001413CF">
        <w:rPr>
          <w:rFonts w:ascii="Times New Roman" w:hAnsi="Times New Roman"/>
          <w:sz w:val="28"/>
          <w:szCs w:val="28"/>
        </w:rPr>
        <w:t xml:space="preserve">взвешенным частицам составила 1,2 </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Pr="001413CF">
        <w:rPr>
          <w:rFonts w:ascii="Times New Roman" w:hAnsi="Times New Roman"/>
          <w:sz w:val="28"/>
          <w:szCs w:val="28"/>
        </w:rPr>
        <w:t>диоксиду азота</w:t>
      </w:r>
      <w:r w:rsidR="0094216D" w:rsidRPr="001413CF">
        <w:rPr>
          <w:rFonts w:ascii="Times New Roman" w:hAnsi="Times New Roman"/>
          <w:sz w:val="28"/>
          <w:szCs w:val="28"/>
        </w:rPr>
        <w:t xml:space="preserve"> составляли 1,</w:t>
      </w:r>
      <w:r w:rsidR="00E66350" w:rsidRPr="001413CF">
        <w:rPr>
          <w:rFonts w:ascii="Times New Roman" w:hAnsi="Times New Roman"/>
          <w:sz w:val="28"/>
          <w:szCs w:val="28"/>
        </w:rPr>
        <w:t>7</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Pr="001413CF">
        <w:rPr>
          <w:rFonts w:ascii="Times New Roman" w:hAnsi="Times New Roman"/>
          <w:sz w:val="28"/>
          <w:szCs w:val="28"/>
        </w:rPr>
        <w:t xml:space="preserve">концентрации других загрязняющих веществ </w:t>
      </w:r>
      <w:r w:rsidR="008A0958" w:rsidRPr="001413CF">
        <w:rPr>
          <w:rFonts w:ascii="Times New Roman" w:hAnsi="Times New Roman"/>
          <w:sz w:val="28"/>
          <w:szCs w:val="28"/>
        </w:rPr>
        <w:t>и содержание тяжелых металлов не превышали ПДК</w:t>
      </w:r>
      <w:r w:rsidRPr="001413CF">
        <w:rPr>
          <w:rFonts w:ascii="Times New Roman" w:hAnsi="Times New Roman"/>
          <w:sz w:val="28"/>
          <w:szCs w:val="28"/>
        </w:rPr>
        <w:t>.</w:t>
      </w:r>
    </w:p>
    <w:p w:rsidR="00C67ED7" w:rsidRPr="001413CF" w:rsidRDefault="00C67ED7" w:rsidP="00D4325B">
      <w:pPr>
        <w:tabs>
          <w:tab w:val="left" w:pos="5529"/>
        </w:tabs>
        <w:ind w:firstLine="709"/>
        <w:jc w:val="both"/>
        <w:rPr>
          <w:rFonts w:ascii="Times New Roman" w:hAnsi="Times New Roman"/>
          <w:sz w:val="28"/>
          <w:szCs w:val="28"/>
        </w:rPr>
      </w:pPr>
      <w:r w:rsidRPr="001413CF">
        <w:rPr>
          <w:rFonts w:ascii="Times New Roman" w:hAnsi="Times New Roman"/>
          <w:sz w:val="28"/>
          <w:szCs w:val="28"/>
        </w:rPr>
        <w:t xml:space="preserve">За </w:t>
      </w:r>
      <w:r w:rsidR="00EC4B33" w:rsidRPr="001413CF">
        <w:rPr>
          <w:rFonts w:ascii="Times New Roman" w:hAnsi="Times New Roman"/>
          <w:sz w:val="28"/>
          <w:szCs w:val="28"/>
          <w:lang w:val="kk-KZ"/>
        </w:rPr>
        <w:t>октябрь</w:t>
      </w:r>
      <w:r w:rsidRPr="001413CF">
        <w:rPr>
          <w:rFonts w:ascii="Times New Roman" w:hAnsi="Times New Roman"/>
          <w:sz w:val="28"/>
          <w:szCs w:val="28"/>
          <w:lang w:val="kk-KZ"/>
        </w:rPr>
        <w:t xml:space="preserve"> 2016</w:t>
      </w:r>
      <w:r w:rsidRPr="001413CF">
        <w:rPr>
          <w:rFonts w:ascii="Times New Roman" w:hAnsi="Times New Roman"/>
          <w:sz w:val="28"/>
          <w:szCs w:val="28"/>
        </w:rPr>
        <w:t xml:space="preserve">года были выявлены превышения более 1 </w:t>
      </w:r>
      <w:r w:rsidR="008429C6" w:rsidRPr="001413CF">
        <w:rPr>
          <w:rFonts w:ascii="Times New Roman" w:hAnsi="Times New Roman"/>
          <w:sz w:val="28"/>
          <w:szCs w:val="28"/>
        </w:rPr>
        <w:t>ПДК</w:t>
      </w:r>
      <w:r w:rsidR="008429C6" w:rsidRPr="001413CF">
        <w:rPr>
          <w:rFonts w:ascii="Times New Roman" w:hAnsi="Times New Roman"/>
          <w:sz w:val="28"/>
          <w:szCs w:val="28"/>
          <w:vertAlign w:val="subscript"/>
        </w:rPr>
        <w:t>м.р</w:t>
      </w:r>
      <w:r w:rsidR="00EC4B33" w:rsidRPr="001413CF">
        <w:rPr>
          <w:rFonts w:ascii="Times New Roman" w:hAnsi="Times New Roman"/>
          <w:sz w:val="28"/>
          <w:szCs w:val="28"/>
        </w:rPr>
        <w:t xml:space="preserve"> по взвешенным веществам – 4</w:t>
      </w:r>
      <w:r w:rsidR="002B0654" w:rsidRPr="001413CF">
        <w:rPr>
          <w:rFonts w:ascii="Times New Roman" w:hAnsi="Times New Roman"/>
          <w:sz w:val="28"/>
          <w:szCs w:val="28"/>
        </w:rPr>
        <w:t xml:space="preserve">, </w:t>
      </w:r>
      <w:r w:rsidR="0051711B" w:rsidRPr="001413CF">
        <w:rPr>
          <w:rFonts w:ascii="Times New Roman" w:hAnsi="Times New Roman"/>
          <w:sz w:val="28"/>
          <w:szCs w:val="28"/>
          <w:lang w:val="kk-KZ"/>
        </w:rPr>
        <w:t xml:space="preserve">по взвешенным </w:t>
      </w:r>
      <w:r w:rsidR="00E554C7" w:rsidRPr="001413CF">
        <w:rPr>
          <w:rFonts w:ascii="Times New Roman" w:hAnsi="Times New Roman"/>
          <w:sz w:val="28"/>
          <w:szCs w:val="28"/>
          <w:lang w:val="kk-KZ"/>
        </w:rPr>
        <w:t>частицам РМ-10</w:t>
      </w:r>
      <w:r w:rsidR="0051711B" w:rsidRPr="001413CF">
        <w:rPr>
          <w:rFonts w:ascii="Times New Roman" w:hAnsi="Times New Roman"/>
          <w:sz w:val="28"/>
          <w:szCs w:val="28"/>
          <w:lang w:val="kk-KZ"/>
        </w:rPr>
        <w:t xml:space="preserve"> – </w:t>
      </w:r>
      <w:r w:rsidR="00EC4B33" w:rsidRPr="001413CF">
        <w:rPr>
          <w:rFonts w:ascii="Times New Roman" w:hAnsi="Times New Roman"/>
          <w:sz w:val="28"/>
          <w:szCs w:val="28"/>
          <w:lang w:val="kk-KZ"/>
        </w:rPr>
        <w:t>4</w:t>
      </w:r>
      <w:r w:rsidR="0058298C" w:rsidRPr="001413CF">
        <w:rPr>
          <w:rFonts w:ascii="Times New Roman" w:hAnsi="Times New Roman"/>
          <w:sz w:val="28"/>
          <w:szCs w:val="28"/>
          <w:lang w:val="kk-KZ"/>
        </w:rPr>
        <w:t>7</w:t>
      </w:r>
      <w:r w:rsidR="00E554C7" w:rsidRPr="001413CF">
        <w:rPr>
          <w:rFonts w:ascii="Times New Roman" w:hAnsi="Times New Roman"/>
          <w:sz w:val="28"/>
          <w:szCs w:val="28"/>
          <w:lang w:val="kk-KZ"/>
        </w:rPr>
        <w:t xml:space="preserve"> случа</w:t>
      </w:r>
      <w:r w:rsidR="008F2BC4" w:rsidRPr="001413CF">
        <w:rPr>
          <w:rFonts w:ascii="Times New Roman" w:hAnsi="Times New Roman"/>
          <w:sz w:val="28"/>
          <w:szCs w:val="28"/>
          <w:lang w:val="kk-KZ"/>
        </w:rPr>
        <w:t>ев</w:t>
      </w:r>
      <w:r w:rsidR="0032531E" w:rsidRPr="001413CF">
        <w:rPr>
          <w:rFonts w:ascii="Times New Roman" w:hAnsi="Times New Roman"/>
          <w:sz w:val="28"/>
          <w:szCs w:val="28"/>
          <w:lang w:val="kk-KZ"/>
        </w:rPr>
        <w:t>,</w:t>
      </w:r>
      <w:r w:rsidR="00EC4B33" w:rsidRPr="001413CF">
        <w:rPr>
          <w:rFonts w:ascii="Times New Roman" w:hAnsi="Times New Roman"/>
          <w:sz w:val="28"/>
          <w:szCs w:val="28"/>
          <w:lang w:val="kk-KZ"/>
        </w:rPr>
        <w:t xml:space="preserve"> по оксиду углерода – 10</w:t>
      </w:r>
      <w:r w:rsidR="002B0654" w:rsidRPr="001413CF">
        <w:rPr>
          <w:rFonts w:ascii="Times New Roman" w:hAnsi="Times New Roman"/>
          <w:sz w:val="28"/>
          <w:szCs w:val="28"/>
          <w:lang w:val="kk-KZ"/>
        </w:rPr>
        <w:t xml:space="preserve"> случаев,</w:t>
      </w:r>
      <w:r w:rsidR="00EC4B33" w:rsidRPr="001413CF">
        <w:rPr>
          <w:rFonts w:ascii="Times New Roman" w:hAnsi="Times New Roman"/>
          <w:sz w:val="28"/>
          <w:szCs w:val="28"/>
          <w:lang w:val="kk-KZ"/>
        </w:rPr>
        <w:t xml:space="preserve"> по </w:t>
      </w:r>
      <w:r w:rsidR="00E554C7" w:rsidRPr="001413CF">
        <w:rPr>
          <w:rFonts w:ascii="Times New Roman" w:hAnsi="Times New Roman"/>
          <w:sz w:val="28"/>
          <w:szCs w:val="28"/>
          <w:lang w:val="kk-KZ"/>
        </w:rPr>
        <w:t xml:space="preserve">оксиду азота – </w:t>
      </w:r>
      <w:r w:rsidR="00EC4B33" w:rsidRPr="001413CF">
        <w:rPr>
          <w:rFonts w:ascii="Times New Roman" w:hAnsi="Times New Roman"/>
          <w:sz w:val="28"/>
          <w:szCs w:val="28"/>
          <w:lang w:val="kk-KZ"/>
        </w:rPr>
        <w:t>1 и сероводороду – 2 случая</w:t>
      </w:r>
      <w:r w:rsidR="0051711B" w:rsidRPr="001413CF">
        <w:rPr>
          <w:rFonts w:ascii="Times New Roman" w:hAnsi="Times New Roman"/>
          <w:sz w:val="28"/>
          <w:szCs w:val="28"/>
        </w:rPr>
        <w:t xml:space="preserve">(таблица </w:t>
      </w:r>
      <w:r w:rsidR="00EB2ABE" w:rsidRPr="001413CF">
        <w:rPr>
          <w:rFonts w:ascii="Times New Roman" w:hAnsi="Times New Roman"/>
          <w:sz w:val="28"/>
          <w:szCs w:val="28"/>
        </w:rPr>
        <w:t>1</w:t>
      </w:r>
      <w:r w:rsidR="0051711B" w:rsidRPr="001413CF">
        <w:rPr>
          <w:rFonts w:ascii="Times New Roman" w:hAnsi="Times New Roman"/>
          <w:sz w:val="28"/>
          <w:szCs w:val="28"/>
        </w:rPr>
        <w:t>).</w:t>
      </w:r>
    </w:p>
    <w:p w:rsidR="00A17287" w:rsidRPr="001413CF" w:rsidRDefault="00A17287" w:rsidP="00D4325B">
      <w:pPr>
        <w:jc w:val="both"/>
        <w:rPr>
          <w:rFonts w:ascii="Times New Roman" w:hAnsi="Times New Roman"/>
          <w:b/>
          <w:sz w:val="28"/>
          <w:szCs w:val="28"/>
        </w:rPr>
      </w:pPr>
    </w:p>
    <w:p w:rsidR="00C67ED7" w:rsidRPr="001413CF" w:rsidRDefault="00C67ED7" w:rsidP="00D4325B">
      <w:pPr>
        <w:numPr>
          <w:ilvl w:val="1"/>
          <w:numId w:val="3"/>
        </w:numPr>
        <w:jc w:val="center"/>
        <w:rPr>
          <w:rFonts w:ascii="Times New Roman" w:hAnsi="Times New Roman"/>
          <w:b/>
          <w:sz w:val="28"/>
          <w:szCs w:val="28"/>
        </w:rPr>
      </w:pPr>
      <w:r w:rsidRPr="001413CF">
        <w:rPr>
          <w:rFonts w:ascii="Times New Roman" w:hAnsi="Times New Roman"/>
          <w:b/>
          <w:sz w:val="28"/>
          <w:szCs w:val="28"/>
        </w:rPr>
        <w:t>Состояние загрязнения атмосферного воздуха по городу Жанатас</w:t>
      </w:r>
    </w:p>
    <w:p w:rsidR="00C67ED7" w:rsidRPr="001413CF" w:rsidRDefault="00C67ED7" w:rsidP="00D4325B">
      <w:pPr>
        <w:pStyle w:val="Style100"/>
        <w:widowControl/>
        <w:spacing w:line="0" w:lineRule="atLeast"/>
        <w:ind w:left="375" w:firstLine="0"/>
        <w:rPr>
          <w:rStyle w:val="FontStyle204"/>
          <w:sz w:val="28"/>
          <w:szCs w:val="28"/>
        </w:rPr>
      </w:pPr>
    </w:p>
    <w:p w:rsidR="00FB3922" w:rsidRPr="001413CF" w:rsidRDefault="00C67ED7" w:rsidP="00D4325B">
      <w:pPr>
        <w:pStyle w:val="Style100"/>
        <w:widowControl/>
        <w:spacing w:line="0" w:lineRule="atLeast"/>
        <w:ind w:firstLine="709"/>
        <w:rPr>
          <w:rFonts w:ascii="Times New Roman" w:hAnsi="Times New Roman"/>
          <w:i/>
          <w:iCs/>
          <w:sz w:val="28"/>
          <w:szCs w:val="28"/>
        </w:rPr>
      </w:pPr>
      <w:r w:rsidRPr="001413CF">
        <w:rPr>
          <w:rStyle w:val="FontStyle204"/>
          <w:sz w:val="28"/>
          <w:szCs w:val="28"/>
        </w:rPr>
        <w:t>Наблюдения за состоянием атмосферного воздуха велись на 1 стационарном посту</w:t>
      </w:r>
      <w:r w:rsidRPr="001413CF">
        <w:rPr>
          <w:rFonts w:ascii="Times New Roman" w:hAnsi="Times New Roman"/>
          <w:sz w:val="28"/>
          <w:szCs w:val="28"/>
        </w:rPr>
        <w:t xml:space="preserve">(рис. 6.2., таблица </w:t>
      </w:r>
      <w:r w:rsidR="00EB2ABE" w:rsidRPr="001413CF">
        <w:rPr>
          <w:rFonts w:ascii="Times New Roman" w:hAnsi="Times New Roman"/>
          <w:sz w:val="28"/>
          <w:szCs w:val="28"/>
          <w:lang w:val="kk-KZ"/>
        </w:rPr>
        <w:t>6.2</w:t>
      </w:r>
      <w:r w:rsidRPr="001413CF">
        <w:rPr>
          <w:rFonts w:ascii="Times New Roman" w:hAnsi="Times New Roman"/>
          <w:sz w:val="28"/>
          <w:szCs w:val="28"/>
        </w:rPr>
        <w:t>)</w:t>
      </w:r>
      <w:r w:rsidRPr="001413CF">
        <w:rPr>
          <w:rStyle w:val="FontStyle201"/>
          <w:sz w:val="28"/>
          <w:szCs w:val="28"/>
        </w:rPr>
        <w:t>.</w:t>
      </w:r>
    </w:p>
    <w:p w:rsidR="00FB3922" w:rsidRPr="001413CF" w:rsidRDefault="00FB3922" w:rsidP="00D4325B">
      <w:pPr>
        <w:pStyle w:val="afa"/>
        <w:ind w:left="0" w:firstLine="709"/>
        <w:jc w:val="right"/>
        <w:rPr>
          <w:rFonts w:ascii="Times New Roman" w:hAnsi="Times New Roman"/>
        </w:rPr>
      </w:pPr>
    </w:p>
    <w:p w:rsidR="00C67ED7" w:rsidRPr="001413CF" w:rsidRDefault="00C67ED7" w:rsidP="00D4325B">
      <w:pPr>
        <w:pStyle w:val="afa"/>
        <w:ind w:left="0" w:firstLine="709"/>
        <w:jc w:val="right"/>
        <w:rPr>
          <w:rFonts w:ascii="Times New Roman" w:hAnsi="Times New Roman"/>
          <w:lang w:val="kk-KZ"/>
        </w:rPr>
      </w:pPr>
      <w:r w:rsidRPr="001413CF">
        <w:rPr>
          <w:rFonts w:ascii="Times New Roman" w:hAnsi="Times New Roman"/>
        </w:rPr>
        <w:t>Таблица</w:t>
      </w:r>
      <w:r w:rsidR="00EB2ABE" w:rsidRPr="001413CF">
        <w:rPr>
          <w:rFonts w:ascii="Times New Roman" w:hAnsi="Times New Roman"/>
          <w:lang w:val="kk-KZ"/>
        </w:rPr>
        <w:t xml:space="preserve"> 6.2</w:t>
      </w:r>
    </w:p>
    <w:p w:rsidR="00C67ED7" w:rsidRPr="001413CF" w:rsidRDefault="00C67ED7" w:rsidP="00D4325B">
      <w:pPr>
        <w:pStyle w:val="Style100"/>
        <w:widowControl/>
        <w:spacing w:line="0" w:lineRule="atLeast"/>
        <w:ind w:firstLine="709"/>
        <w:rPr>
          <w:rStyle w:val="FontStyle201"/>
          <w:i w:val="0"/>
          <w:sz w:val="28"/>
          <w:szCs w:val="28"/>
        </w:rPr>
      </w:pPr>
      <w:r w:rsidRPr="001413CF">
        <w:rPr>
          <w:rStyle w:val="FontStyle201"/>
          <w:i w:val="0"/>
          <w:sz w:val="28"/>
          <w:szCs w:val="28"/>
        </w:rPr>
        <w:t>Место расположения поста наблюдений и определяемые примеси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1843"/>
        <w:gridCol w:w="4111"/>
      </w:tblGrid>
      <w:tr w:rsidR="00C67ED7" w:rsidRPr="001413CF" w:rsidTr="00D059FC">
        <w:tc>
          <w:tcPr>
            <w:tcW w:w="959" w:type="dxa"/>
            <w:vAlign w:val="center"/>
          </w:tcPr>
          <w:p w:rsidR="00C67ED7" w:rsidRPr="001413CF" w:rsidRDefault="00C67ED7" w:rsidP="00D4325B">
            <w:pPr>
              <w:jc w:val="center"/>
              <w:outlineLvl w:val="1"/>
              <w:rPr>
                <w:rFonts w:ascii="Times New Roman" w:hAnsi="Times New Roman"/>
                <w:b/>
              </w:rPr>
            </w:pPr>
            <w:r w:rsidRPr="001413CF">
              <w:rPr>
                <w:rFonts w:ascii="Times New Roman" w:hAnsi="Times New Roman"/>
                <w:b/>
              </w:rPr>
              <w:t>Номер</w:t>
            </w:r>
          </w:p>
          <w:p w:rsidR="00C67ED7" w:rsidRPr="001413CF" w:rsidRDefault="00C67ED7" w:rsidP="00D4325B">
            <w:pPr>
              <w:jc w:val="center"/>
              <w:outlineLvl w:val="1"/>
              <w:rPr>
                <w:rFonts w:ascii="Times New Roman" w:hAnsi="Times New Roman"/>
                <w:b/>
              </w:rPr>
            </w:pPr>
            <w:r w:rsidRPr="001413CF">
              <w:rPr>
                <w:rFonts w:ascii="Times New Roman" w:hAnsi="Times New Roman"/>
                <w:b/>
              </w:rPr>
              <w:t>Поста</w:t>
            </w:r>
          </w:p>
        </w:tc>
        <w:tc>
          <w:tcPr>
            <w:tcW w:w="1134" w:type="dxa"/>
            <w:vAlign w:val="center"/>
          </w:tcPr>
          <w:p w:rsidR="00C67ED7" w:rsidRPr="001413CF" w:rsidRDefault="00C67ED7" w:rsidP="00D4325B">
            <w:pPr>
              <w:jc w:val="center"/>
              <w:outlineLvl w:val="1"/>
              <w:rPr>
                <w:rFonts w:ascii="Times New Roman" w:hAnsi="Times New Roman"/>
                <w:b/>
              </w:rPr>
            </w:pPr>
            <w:r w:rsidRPr="001413CF">
              <w:rPr>
                <w:rFonts w:ascii="Times New Roman" w:hAnsi="Times New Roman"/>
                <w:b/>
              </w:rPr>
              <w:t>Сроки отбора</w:t>
            </w:r>
          </w:p>
        </w:tc>
        <w:tc>
          <w:tcPr>
            <w:tcW w:w="1984" w:type="dxa"/>
            <w:vAlign w:val="center"/>
          </w:tcPr>
          <w:p w:rsidR="00C67ED7" w:rsidRPr="001413CF" w:rsidRDefault="00C67ED7" w:rsidP="00D4325B">
            <w:pPr>
              <w:jc w:val="center"/>
              <w:outlineLvl w:val="1"/>
              <w:rPr>
                <w:rFonts w:ascii="Times New Roman" w:hAnsi="Times New Roman"/>
                <w:b/>
              </w:rPr>
            </w:pPr>
            <w:r w:rsidRPr="001413CF">
              <w:rPr>
                <w:rFonts w:ascii="Times New Roman" w:hAnsi="Times New Roman"/>
                <w:b/>
              </w:rPr>
              <w:t>Проведение наблюдений</w:t>
            </w:r>
          </w:p>
        </w:tc>
        <w:tc>
          <w:tcPr>
            <w:tcW w:w="1843" w:type="dxa"/>
            <w:vAlign w:val="center"/>
          </w:tcPr>
          <w:p w:rsidR="00C67ED7" w:rsidRPr="001413CF" w:rsidRDefault="00C67ED7" w:rsidP="00D4325B">
            <w:pPr>
              <w:jc w:val="center"/>
              <w:outlineLvl w:val="1"/>
              <w:rPr>
                <w:rFonts w:ascii="Times New Roman" w:hAnsi="Times New Roman"/>
                <w:b/>
              </w:rPr>
            </w:pPr>
            <w:r w:rsidRPr="001413CF">
              <w:rPr>
                <w:rFonts w:ascii="Times New Roman" w:hAnsi="Times New Roman"/>
                <w:b/>
              </w:rPr>
              <w:t>Адрес поста</w:t>
            </w:r>
          </w:p>
        </w:tc>
        <w:tc>
          <w:tcPr>
            <w:tcW w:w="4111" w:type="dxa"/>
            <w:vAlign w:val="center"/>
          </w:tcPr>
          <w:p w:rsidR="00C67ED7" w:rsidRPr="001413CF" w:rsidRDefault="00C67ED7" w:rsidP="00D4325B">
            <w:pPr>
              <w:jc w:val="center"/>
              <w:outlineLvl w:val="1"/>
              <w:rPr>
                <w:rFonts w:ascii="Times New Roman" w:hAnsi="Times New Roman"/>
                <w:b/>
              </w:rPr>
            </w:pPr>
            <w:r w:rsidRPr="001413CF">
              <w:rPr>
                <w:rFonts w:ascii="Times New Roman" w:hAnsi="Times New Roman"/>
                <w:b/>
              </w:rPr>
              <w:t>Определяемые примеси</w:t>
            </w:r>
          </w:p>
        </w:tc>
      </w:tr>
      <w:tr w:rsidR="00C67ED7" w:rsidRPr="001413CF" w:rsidTr="00D059FC">
        <w:tc>
          <w:tcPr>
            <w:tcW w:w="959" w:type="dxa"/>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1</w:t>
            </w:r>
          </w:p>
        </w:tc>
        <w:tc>
          <w:tcPr>
            <w:tcW w:w="1134" w:type="dxa"/>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каждые 20 минут</w:t>
            </w:r>
          </w:p>
        </w:tc>
        <w:tc>
          <w:tcPr>
            <w:tcW w:w="1984" w:type="dxa"/>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в непрерывном режиме</w:t>
            </w:r>
          </w:p>
        </w:tc>
        <w:tc>
          <w:tcPr>
            <w:tcW w:w="1843" w:type="dxa"/>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ул. Токтарова, 27/1 и 27-а</w:t>
            </w:r>
          </w:p>
        </w:tc>
        <w:tc>
          <w:tcPr>
            <w:tcW w:w="4111" w:type="dxa"/>
            <w:vAlign w:val="center"/>
          </w:tcPr>
          <w:p w:rsidR="00C67ED7" w:rsidRPr="001413CF" w:rsidRDefault="00C67ED7" w:rsidP="00D4325B">
            <w:pPr>
              <w:outlineLvl w:val="1"/>
              <w:rPr>
                <w:rFonts w:ascii="Times New Roman" w:hAnsi="Times New Roman"/>
              </w:rPr>
            </w:pPr>
            <w:r w:rsidRPr="001413CF">
              <w:rPr>
                <w:rFonts w:ascii="Times New Roman" w:hAnsi="Times New Roman"/>
              </w:rPr>
              <w:t xml:space="preserve">взвешенные частицы РМ-2,5, взвешенные частицы РМ-10, диоксид серы, </w:t>
            </w:r>
            <w:r w:rsidR="00F650F8" w:rsidRPr="001413CF">
              <w:rPr>
                <w:rFonts w:ascii="Times New Roman" w:hAnsi="Times New Roman"/>
              </w:rPr>
              <w:t xml:space="preserve">оксид углерода, </w:t>
            </w:r>
            <w:r w:rsidRPr="001413CF">
              <w:rPr>
                <w:rFonts w:ascii="Times New Roman" w:hAnsi="Times New Roman"/>
              </w:rPr>
              <w:t>диоксид и оксид азота, озон, сероводород, сумма углеводородов, аммиак, метан</w:t>
            </w:r>
          </w:p>
        </w:tc>
      </w:tr>
    </w:tbl>
    <w:p w:rsidR="00C67ED7" w:rsidRPr="001413CF" w:rsidRDefault="00C67ED7" w:rsidP="00D4325B">
      <w:pPr>
        <w:ind w:right="-375"/>
        <w:jc w:val="center"/>
        <w:rPr>
          <w:rFonts w:ascii="Times New Roman" w:hAnsi="Times New Roman"/>
          <w:sz w:val="28"/>
          <w:szCs w:val="28"/>
        </w:rPr>
      </w:pPr>
    </w:p>
    <w:p w:rsidR="00C67ED7" w:rsidRPr="001413CF" w:rsidRDefault="00C67ED7" w:rsidP="00D4325B">
      <w:pPr>
        <w:ind w:right="-375"/>
        <w:jc w:val="center"/>
        <w:rPr>
          <w:rFonts w:ascii="Times New Roman" w:hAnsi="Times New Roman"/>
          <w:sz w:val="28"/>
          <w:szCs w:val="28"/>
        </w:rPr>
      </w:pPr>
      <w:r w:rsidRPr="001413CF">
        <w:rPr>
          <w:rFonts w:ascii="Times New Roman" w:hAnsi="Times New Roman"/>
          <w:noProof/>
          <w:sz w:val="28"/>
          <w:szCs w:val="28"/>
          <w:lang w:eastAsia="ru-RU" w:bidi="ar-SA"/>
        </w:rPr>
        <w:drawing>
          <wp:inline distT="0" distB="0" distL="0" distR="0">
            <wp:extent cx="6081499" cy="2961565"/>
            <wp:effectExtent l="19050" t="0" r="0" b="0"/>
            <wp:docPr id="8" name="Рисунок 16" descr="C:\Users\ww\Desktop\На бюллетень\Жанат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w\Desktop\На бюллетень\Жанатас.jpg"/>
                    <pic:cNvPicPr>
                      <a:picLocks noChangeAspect="1" noChangeArrowheads="1"/>
                    </pic:cNvPicPr>
                  </pic:nvPicPr>
                  <pic:blipFill>
                    <a:blip r:embed="rId58" cstate="print"/>
                    <a:srcRect/>
                    <a:stretch>
                      <a:fillRect/>
                    </a:stretch>
                  </pic:blipFill>
                  <pic:spPr bwMode="auto">
                    <a:xfrm>
                      <a:off x="0" y="0"/>
                      <a:ext cx="6098475" cy="2969832"/>
                    </a:xfrm>
                    <a:prstGeom prst="rect">
                      <a:avLst/>
                    </a:prstGeom>
                    <a:noFill/>
                    <a:ln w="9525">
                      <a:noFill/>
                      <a:miter lim="800000"/>
                      <a:headEnd/>
                      <a:tailEnd/>
                    </a:ln>
                  </pic:spPr>
                </pic:pic>
              </a:graphicData>
            </a:graphic>
          </wp:inline>
        </w:drawing>
      </w:r>
    </w:p>
    <w:p w:rsidR="00C67ED7" w:rsidRPr="001413CF" w:rsidRDefault="00C67ED7" w:rsidP="00D4325B">
      <w:pPr>
        <w:ind w:right="-375"/>
        <w:jc w:val="center"/>
        <w:rPr>
          <w:rFonts w:ascii="Times New Roman" w:hAnsi="Times New Roman"/>
        </w:rPr>
      </w:pPr>
      <w:r w:rsidRPr="001413CF">
        <w:rPr>
          <w:rFonts w:ascii="Times New Roman" w:hAnsi="Times New Roman"/>
        </w:rPr>
        <w:t>Рис.6.2. Схема расположения стационарной сети наблюдений</w:t>
      </w:r>
    </w:p>
    <w:p w:rsidR="00C67ED7" w:rsidRPr="001413CF" w:rsidRDefault="00C67ED7" w:rsidP="00D4325B">
      <w:pPr>
        <w:jc w:val="center"/>
        <w:rPr>
          <w:rFonts w:ascii="Times New Roman" w:hAnsi="Times New Roman"/>
        </w:rPr>
      </w:pPr>
      <w:r w:rsidRPr="001413CF">
        <w:rPr>
          <w:rFonts w:ascii="Times New Roman" w:hAnsi="Times New Roman"/>
        </w:rPr>
        <w:t xml:space="preserve"> за загрязнением атмосферного воздухагорода Жанатас</w:t>
      </w:r>
    </w:p>
    <w:p w:rsidR="002219FB" w:rsidRPr="001413CF" w:rsidRDefault="002219FB" w:rsidP="00D4325B">
      <w:pPr>
        <w:jc w:val="center"/>
        <w:rPr>
          <w:rFonts w:ascii="Times New Roman" w:hAnsi="Times New Roman"/>
          <w:sz w:val="20"/>
          <w:szCs w:val="20"/>
        </w:rPr>
      </w:pPr>
    </w:p>
    <w:p w:rsidR="002B0654" w:rsidRPr="001413CF" w:rsidRDefault="00C67ED7" w:rsidP="00D4325B">
      <w:pPr>
        <w:ind w:firstLine="709"/>
        <w:jc w:val="both"/>
        <w:rPr>
          <w:rFonts w:ascii="Times New Roman" w:hAnsi="Times New Roman"/>
          <w:sz w:val="28"/>
          <w:szCs w:val="28"/>
          <w:lang w:val="kk-KZ"/>
        </w:rPr>
      </w:pPr>
      <w:r w:rsidRPr="001413CF">
        <w:rPr>
          <w:rFonts w:ascii="Times New Roman" w:hAnsi="Times New Roman"/>
          <w:b/>
          <w:i/>
          <w:sz w:val="28"/>
          <w:szCs w:val="28"/>
        </w:rPr>
        <w:lastRenderedPageBreak/>
        <w:t xml:space="preserve">Общая оценка загрязнения атмосферы. </w:t>
      </w:r>
      <w:r w:rsidRPr="001413CF">
        <w:rPr>
          <w:rFonts w:ascii="Times New Roman" w:hAnsi="Times New Roman"/>
          <w:sz w:val="28"/>
          <w:szCs w:val="28"/>
        </w:rPr>
        <w:t xml:space="preserve">По данным стационарной сети наблюдений (рис.6.2) атмосферный воздух города </w:t>
      </w:r>
      <w:r w:rsidR="006241E9" w:rsidRPr="001413CF">
        <w:rPr>
          <w:rFonts w:ascii="Times New Roman" w:hAnsi="Times New Roman"/>
          <w:sz w:val="28"/>
          <w:szCs w:val="28"/>
        </w:rPr>
        <w:t xml:space="preserve">в целом характеризовался </w:t>
      </w:r>
      <w:r w:rsidR="00EC4B33" w:rsidRPr="001413CF">
        <w:rPr>
          <w:rFonts w:ascii="Times New Roman" w:hAnsi="Times New Roman"/>
          <w:b/>
          <w:i/>
          <w:sz w:val="28"/>
          <w:szCs w:val="28"/>
        </w:rPr>
        <w:t>высоки</w:t>
      </w:r>
      <w:r w:rsidR="00F650F8" w:rsidRPr="001413CF">
        <w:rPr>
          <w:rFonts w:ascii="Times New Roman" w:hAnsi="Times New Roman"/>
          <w:b/>
          <w:i/>
          <w:sz w:val="28"/>
          <w:szCs w:val="28"/>
        </w:rPr>
        <w:t>м</w:t>
      </w:r>
      <w:r w:rsidRPr="001413CF">
        <w:rPr>
          <w:rFonts w:ascii="Times New Roman" w:hAnsi="Times New Roman"/>
          <w:b/>
          <w:i/>
          <w:sz w:val="28"/>
          <w:szCs w:val="28"/>
        </w:rPr>
        <w:t xml:space="preserve"> уровнем загрязнения</w:t>
      </w:r>
      <w:r w:rsidRPr="001413CF">
        <w:rPr>
          <w:rFonts w:ascii="Times New Roman" w:hAnsi="Times New Roman"/>
          <w:sz w:val="28"/>
          <w:szCs w:val="28"/>
        </w:rPr>
        <w:t xml:space="preserve">,он определялся </w:t>
      </w:r>
      <w:r w:rsidR="00EC6610" w:rsidRPr="001413CF">
        <w:rPr>
          <w:rFonts w:ascii="Times New Roman" w:hAnsi="Times New Roman"/>
          <w:sz w:val="28"/>
          <w:szCs w:val="28"/>
        </w:rPr>
        <w:t>значени</w:t>
      </w:r>
      <w:r w:rsidR="002B0654" w:rsidRPr="001413CF">
        <w:rPr>
          <w:rFonts w:ascii="Times New Roman" w:hAnsi="Times New Roman"/>
          <w:sz w:val="28"/>
          <w:szCs w:val="28"/>
        </w:rPr>
        <w:t>ями</w:t>
      </w:r>
      <w:r w:rsidRPr="001413CF">
        <w:rPr>
          <w:rFonts w:ascii="Times New Roman" w:hAnsi="Times New Roman"/>
          <w:sz w:val="28"/>
          <w:szCs w:val="28"/>
        </w:rPr>
        <w:t xml:space="preserve">СИ равным </w:t>
      </w:r>
      <w:r w:rsidR="00EC4B33" w:rsidRPr="001413CF">
        <w:rPr>
          <w:rFonts w:ascii="Times New Roman" w:hAnsi="Times New Roman"/>
          <w:sz w:val="28"/>
          <w:szCs w:val="28"/>
          <w:lang w:val="kk-KZ"/>
        </w:rPr>
        <w:t>5</w:t>
      </w:r>
      <w:r w:rsidR="002B0654" w:rsidRPr="001413CF">
        <w:rPr>
          <w:rFonts w:ascii="Times New Roman" w:hAnsi="Times New Roman"/>
          <w:sz w:val="28"/>
          <w:szCs w:val="28"/>
          <w:lang w:val="kk-KZ"/>
        </w:rPr>
        <w:t xml:space="preserve"> и </w:t>
      </w:r>
      <w:r w:rsidRPr="001413CF">
        <w:rPr>
          <w:rFonts w:ascii="Times New Roman" w:hAnsi="Times New Roman"/>
          <w:sz w:val="28"/>
          <w:szCs w:val="28"/>
        </w:rPr>
        <w:t xml:space="preserve">НП = </w:t>
      </w:r>
      <w:r w:rsidR="00C35CBC" w:rsidRPr="001413CF">
        <w:rPr>
          <w:rFonts w:ascii="Times New Roman" w:hAnsi="Times New Roman"/>
          <w:sz w:val="28"/>
          <w:szCs w:val="28"/>
          <w:lang w:val="kk-KZ"/>
        </w:rPr>
        <w:t>0</w:t>
      </w:r>
      <w:r w:rsidRPr="001413CF">
        <w:rPr>
          <w:rFonts w:ascii="Times New Roman" w:hAnsi="Times New Roman"/>
          <w:sz w:val="28"/>
          <w:szCs w:val="28"/>
        </w:rPr>
        <w:t>%</w:t>
      </w:r>
      <w:r w:rsidR="005601E9" w:rsidRPr="001413CF">
        <w:rPr>
          <w:rFonts w:ascii="Times New Roman" w:hAnsi="Times New Roman"/>
          <w:sz w:val="28"/>
          <w:szCs w:val="28"/>
        </w:rPr>
        <w:t xml:space="preserve"> (рис. 1, 2).</w:t>
      </w:r>
      <w:r w:rsidR="00472C78" w:rsidRPr="001413CF">
        <w:rPr>
          <w:rFonts w:ascii="Times New Roman" w:hAnsi="Times New Roman"/>
          <w:sz w:val="28"/>
          <w:szCs w:val="28"/>
          <w:lang w:val="kk-KZ"/>
        </w:rPr>
        <w:t xml:space="preserve"> Город более </w:t>
      </w:r>
      <w:r w:rsidR="006F0C7F" w:rsidRPr="001413CF">
        <w:rPr>
          <w:rFonts w:ascii="Times New Roman" w:hAnsi="Times New Roman"/>
          <w:sz w:val="28"/>
          <w:szCs w:val="28"/>
          <w:lang w:val="kk-KZ"/>
        </w:rPr>
        <w:t xml:space="preserve">всего </w:t>
      </w:r>
      <w:r w:rsidR="00472C78" w:rsidRPr="001413CF">
        <w:rPr>
          <w:rFonts w:ascii="Times New Roman" w:hAnsi="Times New Roman"/>
          <w:sz w:val="28"/>
          <w:szCs w:val="28"/>
          <w:lang w:val="kk-KZ"/>
        </w:rPr>
        <w:t xml:space="preserve">загрязнен </w:t>
      </w:r>
      <w:r w:rsidR="00472C78" w:rsidRPr="001413CF">
        <w:rPr>
          <w:rFonts w:ascii="Times New Roman" w:hAnsi="Times New Roman"/>
          <w:b/>
          <w:sz w:val="28"/>
          <w:szCs w:val="28"/>
          <w:lang w:val="kk-KZ"/>
        </w:rPr>
        <w:t xml:space="preserve">взвешенными частицами </w:t>
      </w:r>
      <w:r w:rsidR="00EC4B33" w:rsidRPr="001413CF">
        <w:rPr>
          <w:rFonts w:ascii="Times New Roman" w:hAnsi="Times New Roman"/>
          <w:b/>
          <w:sz w:val="28"/>
          <w:szCs w:val="28"/>
          <w:lang w:val="kk-KZ"/>
        </w:rPr>
        <w:t xml:space="preserve">РМ-2,5 и </w:t>
      </w:r>
      <w:r w:rsidR="00472C78" w:rsidRPr="001413CF">
        <w:rPr>
          <w:rFonts w:ascii="Times New Roman" w:hAnsi="Times New Roman"/>
          <w:b/>
          <w:sz w:val="28"/>
          <w:szCs w:val="28"/>
          <w:lang w:val="kk-KZ"/>
        </w:rPr>
        <w:t>РМ-10.</w:t>
      </w:r>
    </w:p>
    <w:p w:rsidR="00C67ED7" w:rsidRPr="001413CF" w:rsidRDefault="00C67ED7" w:rsidP="00D4325B">
      <w:pPr>
        <w:ind w:firstLine="709"/>
        <w:jc w:val="both"/>
        <w:rPr>
          <w:rFonts w:ascii="Times New Roman" w:hAnsi="Times New Roman"/>
          <w:sz w:val="28"/>
          <w:szCs w:val="28"/>
        </w:rPr>
      </w:pPr>
      <w:r w:rsidRPr="001413CF">
        <w:rPr>
          <w:rFonts w:ascii="Times New Roman" w:hAnsi="Times New Roman"/>
          <w:sz w:val="28"/>
          <w:szCs w:val="28"/>
        </w:rPr>
        <w:t>В целом по городу среднемесячная</w:t>
      </w:r>
      <w:r w:rsidR="00EC4B33" w:rsidRPr="001413CF">
        <w:rPr>
          <w:rFonts w:ascii="Times New Roman" w:hAnsi="Times New Roman"/>
          <w:sz w:val="28"/>
          <w:szCs w:val="28"/>
        </w:rPr>
        <w:t xml:space="preserve"> к</w:t>
      </w:r>
      <w:r w:rsidR="00E66350" w:rsidRPr="001413CF">
        <w:rPr>
          <w:rFonts w:ascii="Times New Roman" w:hAnsi="Times New Roman"/>
          <w:sz w:val="28"/>
          <w:szCs w:val="28"/>
        </w:rPr>
        <w:t>онцентрация озона составила 1,7</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Pr="001413CF">
        <w:rPr>
          <w:rFonts w:ascii="Times New Roman" w:hAnsi="Times New Roman"/>
          <w:sz w:val="28"/>
          <w:szCs w:val="28"/>
        </w:rPr>
        <w:t xml:space="preserve"> концентрации других загрязняющих веществ – не превышали ПДК.</w:t>
      </w:r>
    </w:p>
    <w:p w:rsidR="00C67ED7" w:rsidRPr="001413CF" w:rsidRDefault="00C67ED7" w:rsidP="00D4325B">
      <w:pPr>
        <w:ind w:firstLine="709"/>
        <w:jc w:val="both"/>
        <w:rPr>
          <w:rFonts w:ascii="Times New Roman" w:hAnsi="Times New Roman"/>
          <w:sz w:val="28"/>
          <w:szCs w:val="28"/>
        </w:rPr>
      </w:pPr>
      <w:r w:rsidRPr="001413CF">
        <w:rPr>
          <w:rFonts w:ascii="Times New Roman" w:hAnsi="Times New Roman"/>
          <w:sz w:val="28"/>
          <w:szCs w:val="28"/>
        </w:rPr>
        <w:t xml:space="preserve">За </w:t>
      </w:r>
      <w:r w:rsidR="00EC4B33" w:rsidRPr="001413CF">
        <w:rPr>
          <w:rFonts w:ascii="Times New Roman" w:hAnsi="Times New Roman"/>
          <w:sz w:val="28"/>
          <w:szCs w:val="28"/>
          <w:lang w:val="kk-KZ"/>
        </w:rPr>
        <w:t xml:space="preserve">октябрь </w:t>
      </w:r>
      <w:r w:rsidRPr="001413CF">
        <w:rPr>
          <w:rFonts w:ascii="Times New Roman" w:hAnsi="Times New Roman"/>
          <w:sz w:val="28"/>
          <w:szCs w:val="28"/>
        </w:rPr>
        <w:t xml:space="preserve">2016 года были выявлены превышения </w:t>
      </w:r>
      <w:r w:rsidR="00E53D1F" w:rsidRPr="001413CF">
        <w:rPr>
          <w:rFonts w:ascii="Times New Roman" w:hAnsi="Times New Roman"/>
          <w:sz w:val="28"/>
          <w:szCs w:val="28"/>
        </w:rPr>
        <w:t xml:space="preserve">более 1 </w:t>
      </w:r>
      <w:r w:rsidR="008429C6" w:rsidRPr="001413CF">
        <w:rPr>
          <w:rFonts w:ascii="Times New Roman" w:hAnsi="Times New Roman"/>
          <w:sz w:val="28"/>
          <w:szCs w:val="28"/>
        </w:rPr>
        <w:t>ПДК</w:t>
      </w:r>
      <w:r w:rsidR="008429C6" w:rsidRPr="001413CF">
        <w:rPr>
          <w:rFonts w:ascii="Times New Roman" w:hAnsi="Times New Roman"/>
          <w:sz w:val="28"/>
          <w:szCs w:val="28"/>
          <w:vertAlign w:val="subscript"/>
        </w:rPr>
        <w:t>м.р</w:t>
      </w:r>
      <w:r w:rsidR="00D059FC" w:rsidRPr="001413CF">
        <w:rPr>
          <w:rFonts w:ascii="Times New Roman" w:hAnsi="Times New Roman"/>
          <w:sz w:val="28"/>
          <w:szCs w:val="28"/>
          <w:lang w:val="kk-KZ"/>
        </w:rPr>
        <w:t xml:space="preserve">по </w:t>
      </w:r>
      <w:r w:rsidR="003F082F" w:rsidRPr="001413CF">
        <w:rPr>
          <w:rFonts w:ascii="Times New Roman" w:hAnsi="Times New Roman"/>
          <w:sz w:val="28"/>
          <w:szCs w:val="28"/>
          <w:lang w:val="kk-KZ"/>
        </w:rPr>
        <w:t>взвешенным частицам РМ-</w:t>
      </w:r>
      <w:r w:rsidR="00EC4B33" w:rsidRPr="001413CF">
        <w:rPr>
          <w:rFonts w:ascii="Times New Roman" w:hAnsi="Times New Roman"/>
          <w:sz w:val="28"/>
          <w:szCs w:val="28"/>
          <w:lang w:val="kk-KZ"/>
        </w:rPr>
        <w:t>2,5</w:t>
      </w:r>
      <w:r w:rsidR="008D27CD" w:rsidRPr="001413CF">
        <w:rPr>
          <w:rFonts w:ascii="Times New Roman" w:hAnsi="Times New Roman"/>
          <w:sz w:val="28"/>
          <w:szCs w:val="28"/>
          <w:lang w:val="kk-KZ"/>
        </w:rPr>
        <w:t xml:space="preserve"> и </w:t>
      </w:r>
      <w:r w:rsidR="00EC4B33" w:rsidRPr="001413CF">
        <w:rPr>
          <w:rFonts w:ascii="Times New Roman" w:hAnsi="Times New Roman"/>
          <w:sz w:val="28"/>
          <w:szCs w:val="28"/>
          <w:lang w:val="kk-KZ"/>
        </w:rPr>
        <w:t xml:space="preserve">взвешенным частицам РМ-10 </w:t>
      </w:r>
      <w:r w:rsidR="008D27CD" w:rsidRPr="001413CF">
        <w:rPr>
          <w:rFonts w:ascii="Times New Roman" w:hAnsi="Times New Roman"/>
          <w:sz w:val="28"/>
          <w:szCs w:val="28"/>
          <w:lang w:val="kk-KZ"/>
        </w:rPr>
        <w:t>– по</w:t>
      </w:r>
      <w:r w:rsidR="00EC4B33" w:rsidRPr="001413CF">
        <w:rPr>
          <w:rFonts w:ascii="Times New Roman" w:hAnsi="Times New Roman"/>
          <w:sz w:val="28"/>
          <w:szCs w:val="28"/>
          <w:lang w:val="kk-KZ"/>
        </w:rPr>
        <w:t xml:space="preserve"> 7 </w:t>
      </w:r>
      <w:r w:rsidRPr="001413CF">
        <w:rPr>
          <w:rFonts w:ascii="Times New Roman" w:hAnsi="Times New Roman"/>
          <w:sz w:val="28"/>
          <w:szCs w:val="28"/>
          <w:lang w:val="kk-KZ"/>
        </w:rPr>
        <w:t>случа</w:t>
      </w:r>
      <w:r w:rsidR="00EC4B33" w:rsidRPr="001413CF">
        <w:rPr>
          <w:rFonts w:ascii="Times New Roman" w:hAnsi="Times New Roman"/>
          <w:sz w:val="28"/>
          <w:szCs w:val="28"/>
          <w:lang w:val="kk-KZ"/>
        </w:rPr>
        <w:t>ев</w:t>
      </w:r>
      <w:r w:rsidR="00EB2ABE" w:rsidRPr="001413CF">
        <w:rPr>
          <w:rFonts w:ascii="Times New Roman" w:hAnsi="Times New Roman"/>
          <w:sz w:val="28"/>
          <w:szCs w:val="28"/>
        </w:rPr>
        <w:t>(таблица 1).</w:t>
      </w:r>
    </w:p>
    <w:p w:rsidR="00A17287" w:rsidRPr="001413CF" w:rsidRDefault="00A17287" w:rsidP="00D4325B">
      <w:pPr>
        <w:ind w:firstLine="709"/>
        <w:jc w:val="both"/>
        <w:rPr>
          <w:rFonts w:ascii="Times New Roman" w:hAnsi="Times New Roman"/>
          <w:sz w:val="28"/>
          <w:szCs w:val="28"/>
        </w:rPr>
      </w:pPr>
    </w:p>
    <w:p w:rsidR="00C67ED7" w:rsidRPr="001413CF" w:rsidRDefault="00C67ED7" w:rsidP="00D4325B">
      <w:pPr>
        <w:numPr>
          <w:ilvl w:val="1"/>
          <w:numId w:val="3"/>
        </w:numPr>
        <w:jc w:val="center"/>
        <w:rPr>
          <w:rFonts w:ascii="Times New Roman" w:hAnsi="Times New Roman"/>
          <w:b/>
          <w:sz w:val="28"/>
          <w:szCs w:val="28"/>
        </w:rPr>
      </w:pPr>
      <w:r w:rsidRPr="001413CF">
        <w:rPr>
          <w:rFonts w:ascii="Times New Roman" w:hAnsi="Times New Roman"/>
          <w:b/>
          <w:sz w:val="28"/>
          <w:szCs w:val="28"/>
        </w:rPr>
        <w:t xml:space="preserve"> Состояние загрязнения атмосферного воздуха по городу Каратау</w:t>
      </w:r>
    </w:p>
    <w:p w:rsidR="00C67ED7" w:rsidRPr="001413CF" w:rsidRDefault="00C67ED7" w:rsidP="00D4325B">
      <w:pPr>
        <w:pStyle w:val="Style100"/>
        <w:widowControl/>
        <w:spacing w:line="0" w:lineRule="atLeast"/>
        <w:ind w:left="375" w:firstLine="0"/>
        <w:rPr>
          <w:rStyle w:val="FontStyle204"/>
          <w:sz w:val="28"/>
          <w:szCs w:val="28"/>
        </w:rPr>
      </w:pPr>
    </w:p>
    <w:p w:rsidR="00A17287" w:rsidRPr="001413CF" w:rsidRDefault="00C67ED7" w:rsidP="00D4325B">
      <w:pPr>
        <w:pStyle w:val="Style100"/>
        <w:widowControl/>
        <w:spacing w:line="0" w:lineRule="atLeast"/>
        <w:ind w:firstLine="709"/>
        <w:rPr>
          <w:rFonts w:ascii="Times New Roman" w:hAnsi="Times New Roman"/>
          <w:i/>
          <w:iCs/>
          <w:sz w:val="28"/>
          <w:szCs w:val="28"/>
        </w:rPr>
      </w:pPr>
      <w:r w:rsidRPr="001413CF">
        <w:rPr>
          <w:rStyle w:val="FontStyle204"/>
          <w:sz w:val="28"/>
          <w:szCs w:val="28"/>
        </w:rPr>
        <w:t>Наблюдения за состоянием атмосферного воздуха велись на 1 стационарном посту</w:t>
      </w:r>
      <w:r w:rsidRPr="001413CF">
        <w:rPr>
          <w:rFonts w:ascii="Times New Roman" w:hAnsi="Times New Roman"/>
          <w:sz w:val="28"/>
          <w:szCs w:val="28"/>
        </w:rPr>
        <w:t xml:space="preserve">(рис. 6.3., таблица </w:t>
      </w:r>
      <w:r w:rsidR="00EB2ABE" w:rsidRPr="001413CF">
        <w:rPr>
          <w:rFonts w:ascii="Times New Roman" w:hAnsi="Times New Roman"/>
          <w:sz w:val="28"/>
          <w:szCs w:val="28"/>
        </w:rPr>
        <w:t>6.3</w:t>
      </w:r>
      <w:r w:rsidRPr="001413CF">
        <w:rPr>
          <w:rFonts w:ascii="Times New Roman" w:hAnsi="Times New Roman"/>
          <w:sz w:val="28"/>
          <w:szCs w:val="28"/>
        </w:rPr>
        <w:t>)</w:t>
      </w:r>
      <w:r w:rsidRPr="001413CF">
        <w:rPr>
          <w:rStyle w:val="FontStyle201"/>
          <w:sz w:val="28"/>
          <w:szCs w:val="28"/>
        </w:rPr>
        <w:t>.</w:t>
      </w:r>
    </w:p>
    <w:p w:rsidR="00FB3922" w:rsidRPr="001413CF" w:rsidRDefault="00FB3922" w:rsidP="00D4325B">
      <w:pPr>
        <w:pStyle w:val="afa"/>
        <w:ind w:left="0" w:firstLine="709"/>
        <w:jc w:val="right"/>
        <w:rPr>
          <w:rFonts w:ascii="Times New Roman" w:hAnsi="Times New Roman"/>
        </w:rPr>
      </w:pPr>
    </w:p>
    <w:p w:rsidR="00C67ED7" w:rsidRPr="001413CF" w:rsidRDefault="00C67ED7" w:rsidP="00D4325B">
      <w:pPr>
        <w:pStyle w:val="afa"/>
        <w:ind w:left="0" w:firstLine="709"/>
        <w:jc w:val="right"/>
        <w:rPr>
          <w:rFonts w:ascii="Times New Roman" w:hAnsi="Times New Roman"/>
          <w:lang w:val="kk-KZ"/>
        </w:rPr>
      </w:pPr>
      <w:r w:rsidRPr="001413CF">
        <w:rPr>
          <w:rFonts w:ascii="Times New Roman" w:hAnsi="Times New Roman"/>
        </w:rPr>
        <w:t xml:space="preserve">Таблица </w:t>
      </w:r>
      <w:r w:rsidR="00EB2ABE" w:rsidRPr="001413CF">
        <w:rPr>
          <w:rFonts w:ascii="Times New Roman" w:hAnsi="Times New Roman"/>
        </w:rPr>
        <w:t>6.3</w:t>
      </w:r>
    </w:p>
    <w:p w:rsidR="00C67ED7" w:rsidRPr="001413CF" w:rsidRDefault="00C67ED7" w:rsidP="00D4325B">
      <w:pPr>
        <w:pStyle w:val="Style100"/>
        <w:widowControl/>
        <w:spacing w:line="0" w:lineRule="atLeast"/>
        <w:ind w:firstLine="709"/>
        <w:rPr>
          <w:rStyle w:val="FontStyle201"/>
          <w:i w:val="0"/>
          <w:sz w:val="28"/>
          <w:szCs w:val="28"/>
        </w:rPr>
      </w:pPr>
      <w:r w:rsidRPr="001413CF">
        <w:rPr>
          <w:rStyle w:val="FontStyle201"/>
          <w:i w:val="0"/>
          <w:sz w:val="28"/>
          <w:szCs w:val="28"/>
        </w:rPr>
        <w:t>Место расположения поста наблюдений и определяемые примеси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1985"/>
        <w:gridCol w:w="3969"/>
      </w:tblGrid>
      <w:tr w:rsidR="00C67ED7" w:rsidRPr="001413CF" w:rsidTr="00C67ED7">
        <w:tc>
          <w:tcPr>
            <w:tcW w:w="959" w:type="dxa"/>
            <w:vAlign w:val="center"/>
          </w:tcPr>
          <w:p w:rsidR="00C67ED7" w:rsidRPr="001413CF" w:rsidRDefault="00C67ED7" w:rsidP="00D4325B">
            <w:pPr>
              <w:jc w:val="center"/>
              <w:outlineLvl w:val="1"/>
              <w:rPr>
                <w:rFonts w:ascii="Times New Roman" w:hAnsi="Times New Roman"/>
                <w:b/>
              </w:rPr>
            </w:pPr>
            <w:r w:rsidRPr="001413CF">
              <w:rPr>
                <w:rFonts w:ascii="Times New Roman" w:hAnsi="Times New Roman"/>
                <w:b/>
              </w:rPr>
              <w:t>Номер</w:t>
            </w:r>
          </w:p>
          <w:p w:rsidR="00C67ED7" w:rsidRPr="001413CF" w:rsidRDefault="00C67ED7" w:rsidP="00D4325B">
            <w:pPr>
              <w:jc w:val="center"/>
              <w:outlineLvl w:val="1"/>
              <w:rPr>
                <w:rFonts w:ascii="Times New Roman" w:hAnsi="Times New Roman"/>
                <w:b/>
              </w:rPr>
            </w:pPr>
            <w:r w:rsidRPr="001413CF">
              <w:rPr>
                <w:rFonts w:ascii="Times New Roman" w:hAnsi="Times New Roman"/>
                <w:b/>
              </w:rPr>
              <w:t>Поста</w:t>
            </w:r>
          </w:p>
        </w:tc>
        <w:tc>
          <w:tcPr>
            <w:tcW w:w="1134" w:type="dxa"/>
            <w:vAlign w:val="center"/>
          </w:tcPr>
          <w:p w:rsidR="00C67ED7" w:rsidRPr="001413CF" w:rsidRDefault="00C67ED7" w:rsidP="00D4325B">
            <w:pPr>
              <w:jc w:val="center"/>
              <w:outlineLvl w:val="1"/>
              <w:rPr>
                <w:rFonts w:ascii="Times New Roman" w:hAnsi="Times New Roman"/>
                <w:b/>
              </w:rPr>
            </w:pPr>
            <w:r w:rsidRPr="001413CF">
              <w:rPr>
                <w:rFonts w:ascii="Times New Roman" w:hAnsi="Times New Roman"/>
                <w:b/>
              </w:rPr>
              <w:t>Сроки отбора</w:t>
            </w:r>
          </w:p>
        </w:tc>
        <w:tc>
          <w:tcPr>
            <w:tcW w:w="1984" w:type="dxa"/>
            <w:vAlign w:val="center"/>
          </w:tcPr>
          <w:p w:rsidR="00C67ED7" w:rsidRPr="001413CF" w:rsidRDefault="00C67ED7" w:rsidP="00D4325B">
            <w:pPr>
              <w:jc w:val="center"/>
              <w:outlineLvl w:val="1"/>
              <w:rPr>
                <w:rFonts w:ascii="Times New Roman" w:hAnsi="Times New Roman"/>
                <w:b/>
              </w:rPr>
            </w:pPr>
            <w:r w:rsidRPr="001413CF">
              <w:rPr>
                <w:rFonts w:ascii="Times New Roman" w:hAnsi="Times New Roman"/>
                <w:b/>
              </w:rPr>
              <w:t>Проведение наблюдений</w:t>
            </w:r>
          </w:p>
        </w:tc>
        <w:tc>
          <w:tcPr>
            <w:tcW w:w="1985" w:type="dxa"/>
            <w:vAlign w:val="center"/>
          </w:tcPr>
          <w:p w:rsidR="00C67ED7" w:rsidRPr="001413CF" w:rsidRDefault="00C67ED7" w:rsidP="00D4325B">
            <w:pPr>
              <w:jc w:val="center"/>
              <w:outlineLvl w:val="1"/>
              <w:rPr>
                <w:rFonts w:ascii="Times New Roman" w:hAnsi="Times New Roman"/>
                <w:b/>
              </w:rPr>
            </w:pPr>
            <w:r w:rsidRPr="001413CF">
              <w:rPr>
                <w:rFonts w:ascii="Times New Roman" w:hAnsi="Times New Roman"/>
                <w:b/>
              </w:rPr>
              <w:t>Адрес поста</w:t>
            </w:r>
          </w:p>
        </w:tc>
        <w:tc>
          <w:tcPr>
            <w:tcW w:w="3969" w:type="dxa"/>
            <w:vAlign w:val="center"/>
          </w:tcPr>
          <w:p w:rsidR="00C67ED7" w:rsidRPr="001413CF" w:rsidRDefault="00C67ED7" w:rsidP="00D4325B">
            <w:pPr>
              <w:jc w:val="center"/>
              <w:outlineLvl w:val="1"/>
              <w:rPr>
                <w:rFonts w:ascii="Times New Roman" w:hAnsi="Times New Roman"/>
                <w:b/>
              </w:rPr>
            </w:pPr>
            <w:r w:rsidRPr="001413CF">
              <w:rPr>
                <w:rFonts w:ascii="Times New Roman" w:hAnsi="Times New Roman"/>
                <w:b/>
              </w:rPr>
              <w:t>Определяемые примеси</w:t>
            </w:r>
          </w:p>
        </w:tc>
      </w:tr>
      <w:tr w:rsidR="00C67ED7" w:rsidRPr="001413CF" w:rsidTr="00C67ED7">
        <w:tc>
          <w:tcPr>
            <w:tcW w:w="959" w:type="dxa"/>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1</w:t>
            </w:r>
          </w:p>
        </w:tc>
        <w:tc>
          <w:tcPr>
            <w:tcW w:w="1134" w:type="dxa"/>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каждые 20 минут</w:t>
            </w:r>
          </w:p>
        </w:tc>
        <w:tc>
          <w:tcPr>
            <w:tcW w:w="1984" w:type="dxa"/>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в непрерывном режиме</w:t>
            </w:r>
          </w:p>
        </w:tc>
        <w:tc>
          <w:tcPr>
            <w:tcW w:w="1985" w:type="dxa"/>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ул. Тамды аулие, №130</w:t>
            </w:r>
          </w:p>
        </w:tc>
        <w:tc>
          <w:tcPr>
            <w:tcW w:w="3969" w:type="dxa"/>
            <w:vAlign w:val="center"/>
          </w:tcPr>
          <w:p w:rsidR="00C67ED7" w:rsidRPr="001413CF" w:rsidRDefault="00C67ED7" w:rsidP="00D4325B">
            <w:pPr>
              <w:outlineLvl w:val="1"/>
              <w:rPr>
                <w:rFonts w:ascii="Times New Roman" w:hAnsi="Times New Roman"/>
              </w:rPr>
            </w:pPr>
            <w:r w:rsidRPr="001413CF">
              <w:rPr>
                <w:rFonts w:ascii="Times New Roman" w:hAnsi="Times New Roman"/>
              </w:rPr>
              <w:t>взвешенные частицы РМ-2,5, взвешенные частицы РМ-10, диоксид серы, оксид углерода, диоксид и оксид азота, озон, сероводород, сумма углеводородов, аммиак, метан</w:t>
            </w:r>
          </w:p>
        </w:tc>
      </w:tr>
    </w:tbl>
    <w:p w:rsidR="00C67ED7" w:rsidRPr="001413CF" w:rsidRDefault="00C67ED7" w:rsidP="00D4325B">
      <w:pPr>
        <w:ind w:right="-375"/>
        <w:jc w:val="center"/>
        <w:rPr>
          <w:rFonts w:ascii="Times New Roman" w:hAnsi="Times New Roman"/>
          <w:sz w:val="28"/>
          <w:szCs w:val="28"/>
        </w:rPr>
      </w:pPr>
    </w:p>
    <w:p w:rsidR="00C67ED7" w:rsidRPr="001413CF" w:rsidRDefault="00C67ED7" w:rsidP="00D4325B">
      <w:pPr>
        <w:ind w:right="-375"/>
        <w:jc w:val="center"/>
        <w:rPr>
          <w:rFonts w:ascii="Times New Roman" w:hAnsi="Times New Roman"/>
          <w:sz w:val="28"/>
          <w:szCs w:val="28"/>
        </w:rPr>
      </w:pPr>
      <w:r w:rsidRPr="001413CF">
        <w:rPr>
          <w:rFonts w:ascii="Times New Roman" w:hAnsi="Times New Roman"/>
          <w:noProof/>
          <w:sz w:val="28"/>
          <w:szCs w:val="28"/>
          <w:lang w:eastAsia="ru-RU" w:bidi="ar-SA"/>
        </w:rPr>
        <w:drawing>
          <wp:inline distT="0" distB="0" distL="0" distR="0">
            <wp:extent cx="6286057" cy="3189767"/>
            <wp:effectExtent l="19050" t="0" r="443" b="0"/>
            <wp:docPr id="13" name="Рисунок 17" descr="C:\Users\ww\Desktop\На бюллетень\Кара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w\Desktop\На бюллетень\Каратау.jpg"/>
                    <pic:cNvPicPr>
                      <a:picLocks noChangeAspect="1" noChangeArrowheads="1"/>
                    </pic:cNvPicPr>
                  </pic:nvPicPr>
                  <pic:blipFill>
                    <a:blip r:embed="rId59" cstate="print"/>
                    <a:srcRect/>
                    <a:stretch>
                      <a:fillRect/>
                    </a:stretch>
                  </pic:blipFill>
                  <pic:spPr bwMode="auto">
                    <a:xfrm>
                      <a:off x="0" y="0"/>
                      <a:ext cx="6294120" cy="3193858"/>
                    </a:xfrm>
                    <a:prstGeom prst="rect">
                      <a:avLst/>
                    </a:prstGeom>
                    <a:noFill/>
                    <a:ln w="9525">
                      <a:noFill/>
                      <a:miter lim="800000"/>
                      <a:headEnd/>
                      <a:tailEnd/>
                    </a:ln>
                  </pic:spPr>
                </pic:pic>
              </a:graphicData>
            </a:graphic>
          </wp:inline>
        </w:drawing>
      </w:r>
    </w:p>
    <w:p w:rsidR="00C67ED7" w:rsidRPr="001413CF" w:rsidRDefault="00C67ED7" w:rsidP="00D4325B">
      <w:pPr>
        <w:ind w:right="-375"/>
        <w:jc w:val="center"/>
        <w:rPr>
          <w:rFonts w:ascii="Times New Roman" w:hAnsi="Times New Roman"/>
        </w:rPr>
      </w:pPr>
      <w:r w:rsidRPr="001413CF">
        <w:rPr>
          <w:rFonts w:ascii="Times New Roman" w:hAnsi="Times New Roman"/>
        </w:rPr>
        <w:t>Рис.6.3. Схема расположения стационарной сети наблюдений</w:t>
      </w:r>
    </w:p>
    <w:p w:rsidR="00C67ED7" w:rsidRPr="001413CF" w:rsidRDefault="00C67ED7" w:rsidP="00D4325B">
      <w:pPr>
        <w:jc w:val="center"/>
        <w:rPr>
          <w:rFonts w:ascii="Times New Roman" w:hAnsi="Times New Roman"/>
        </w:rPr>
      </w:pPr>
      <w:r w:rsidRPr="001413CF">
        <w:rPr>
          <w:rFonts w:ascii="Times New Roman" w:hAnsi="Times New Roman"/>
        </w:rPr>
        <w:t xml:space="preserve"> за загрязнением атмосферного воздухагорода Каратау</w:t>
      </w:r>
    </w:p>
    <w:p w:rsidR="00C67ED7" w:rsidRPr="001413CF" w:rsidRDefault="00C67ED7" w:rsidP="00D4325B">
      <w:pPr>
        <w:jc w:val="right"/>
        <w:rPr>
          <w:rFonts w:ascii="Times New Roman" w:hAnsi="Times New Roman"/>
        </w:rPr>
      </w:pPr>
    </w:p>
    <w:p w:rsidR="00C67ED7" w:rsidRPr="001413CF" w:rsidRDefault="00C67ED7" w:rsidP="00D4325B">
      <w:pPr>
        <w:ind w:firstLine="709"/>
        <w:jc w:val="both"/>
        <w:rPr>
          <w:rFonts w:ascii="Times New Roman" w:hAnsi="Times New Roman"/>
          <w:sz w:val="28"/>
          <w:szCs w:val="28"/>
        </w:rPr>
      </w:pPr>
      <w:r w:rsidRPr="001413CF">
        <w:rPr>
          <w:rFonts w:ascii="Times New Roman" w:hAnsi="Times New Roman"/>
          <w:b/>
          <w:i/>
          <w:sz w:val="28"/>
          <w:szCs w:val="28"/>
        </w:rPr>
        <w:lastRenderedPageBreak/>
        <w:t xml:space="preserve">Общая оценка загрязнения атмосферы. </w:t>
      </w:r>
      <w:r w:rsidRPr="001413CF">
        <w:rPr>
          <w:rFonts w:ascii="Times New Roman" w:hAnsi="Times New Roman"/>
          <w:sz w:val="28"/>
          <w:szCs w:val="28"/>
        </w:rPr>
        <w:t>По данным стационарной сети наблюдений (рис.6.3) атмосферный возду</w:t>
      </w:r>
      <w:r w:rsidR="00C56E9C" w:rsidRPr="001413CF">
        <w:rPr>
          <w:rFonts w:ascii="Times New Roman" w:hAnsi="Times New Roman"/>
          <w:sz w:val="28"/>
          <w:szCs w:val="28"/>
        </w:rPr>
        <w:t xml:space="preserve">х города в целом характеризовался </w:t>
      </w:r>
      <w:r w:rsidR="00F650F8" w:rsidRPr="001413CF">
        <w:rPr>
          <w:rFonts w:ascii="Times New Roman" w:hAnsi="Times New Roman"/>
          <w:b/>
          <w:i/>
          <w:sz w:val="28"/>
          <w:szCs w:val="28"/>
          <w:lang w:val="kk-KZ"/>
        </w:rPr>
        <w:t xml:space="preserve">высоким </w:t>
      </w:r>
      <w:r w:rsidRPr="001413CF">
        <w:rPr>
          <w:rFonts w:ascii="Times New Roman" w:hAnsi="Times New Roman"/>
          <w:b/>
          <w:i/>
          <w:sz w:val="28"/>
          <w:szCs w:val="28"/>
        </w:rPr>
        <w:t>уровнемзагрязнения</w:t>
      </w:r>
      <w:r w:rsidRPr="001413CF">
        <w:rPr>
          <w:rFonts w:ascii="Times New Roman" w:hAnsi="Times New Roman"/>
          <w:sz w:val="28"/>
          <w:szCs w:val="28"/>
        </w:rPr>
        <w:t>, он определялся значени</w:t>
      </w:r>
      <w:r w:rsidR="00B50C4B" w:rsidRPr="001413CF">
        <w:rPr>
          <w:rFonts w:ascii="Times New Roman" w:hAnsi="Times New Roman"/>
          <w:sz w:val="28"/>
          <w:szCs w:val="28"/>
        </w:rPr>
        <w:t>ями</w:t>
      </w:r>
      <w:r w:rsidRPr="001413CF">
        <w:rPr>
          <w:rFonts w:ascii="Times New Roman" w:hAnsi="Times New Roman"/>
          <w:sz w:val="28"/>
          <w:szCs w:val="28"/>
        </w:rPr>
        <w:t xml:space="preserve">СИ равным </w:t>
      </w:r>
      <w:r w:rsidR="007E111C" w:rsidRPr="001413CF">
        <w:rPr>
          <w:rFonts w:ascii="Times New Roman" w:hAnsi="Times New Roman"/>
          <w:sz w:val="28"/>
          <w:szCs w:val="28"/>
          <w:lang w:val="kk-KZ"/>
        </w:rPr>
        <w:t>10</w:t>
      </w:r>
      <w:r w:rsidR="00B50C4B" w:rsidRPr="001413CF">
        <w:rPr>
          <w:rFonts w:ascii="Times New Roman" w:hAnsi="Times New Roman"/>
          <w:sz w:val="28"/>
          <w:szCs w:val="28"/>
          <w:lang w:val="kk-KZ"/>
        </w:rPr>
        <w:t>и</w:t>
      </w:r>
      <w:r w:rsidRPr="001413CF">
        <w:rPr>
          <w:rFonts w:ascii="Times New Roman" w:hAnsi="Times New Roman"/>
          <w:sz w:val="28"/>
          <w:szCs w:val="28"/>
        </w:rPr>
        <w:t xml:space="preserve">НП = </w:t>
      </w:r>
      <w:r w:rsidR="00F650F8" w:rsidRPr="001413CF">
        <w:rPr>
          <w:rFonts w:ascii="Times New Roman" w:hAnsi="Times New Roman"/>
          <w:sz w:val="28"/>
          <w:szCs w:val="28"/>
          <w:lang w:val="kk-KZ"/>
        </w:rPr>
        <w:t>6</w:t>
      </w:r>
      <w:r w:rsidRPr="001413CF">
        <w:rPr>
          <w:rFonts w:ascii="Times New Roman" w:hAnsi="Times New Roman"/>
          <w:sz w:val="28"/>
          <w:szCs w:val="28"/>
        </w:rPr>
        <w:t>%</w:t>
      </w:r>
      <w:r w:rsidR="005601E9" w:rsidRPr="001413CF">
        <w:rPr>
          <w:rFonts w:ascii="Times New Roman" w:hAnsi="Times New Roman"/>
          <w:sz w:val="28"/>
          <w:szCs w:val="28"/>
        </w:rPr>
        <w:t xml:space="preserve">(рис. 1, 2). </w:t>
      </w:r>
      <w:r w:rsidRPr="001413CF">
        <w:rPr>
          <w:rFonts w:ascii="Times New Roman" w:hAnsi="Times New Roman"/>
          <w:sz w:val="28"/>
          <w:szCs w:val="28"/>
          <w:lang w:val="kk-KZ"/>
        </w:rPr>
        <w:t xml:space="preserve">Город более всего загрязнен </w:t>
      </w:r>
      <w:r w:rsidR="003A6BA2" w:rsidRPr="001413CF">
        <w:rPr>
          <w:rFonts w:ascii="Times New Roman" w:hAnsi="Times New Roman"/>
          <w:b/>
          <w:sz w:val="28"/>
          <w:szCs w:val="28"/>
        </w:rPr>
        <w:t>взвешенными частицами РМ-</w:t>
      </w:r>
      <w:r w:rsidR="009A4A0F" w:rsidRPr="001413CF">
        <w:rPr>
          <w:rFonts w:ascii="Times New Roman" w:hAnsi="Times New Roman"/>
          <w:b/>
          <w:sz w:val="28"/>
          <w:szCs w:val="28"/>
        </w:rPr>
        <w:t>10</w:t>
      </w:r>
      <w:r w:rsidR="00EB2ABE" w:rsidRPr="001413CF">
        <w:rPr>
          <w:rFonts w:ascii="Times New Roman" w:hAnsi="Times New Roman"/>
          <w:sz w:val="28"/>
          <w:szCs w:val="28"/>
        </w:rPr>
        <w:t>.</w:t>
      </w:r>
    </w:p>
    <w:p w:rsidR="00C67ED7" w:rsidRPr="001413CF" w:rsidRDefault="00C67ED7" w:rsidP="00D4325B">
      <w:pPr>
        <w:ind w:firstLine="709"/>
        <w:jc w:val="both"/>
        <w:rPr>
          <w:rFonts w:ascii="Times New Roman" w:hAnsi="Times New Roman"/>
          <w:sz w:val="28"/>
          <w:szCs w:val="28"/>
        </w:rPr>
      </w:pPr>
      <w:r w:rsidRPr="001413CF">
        <w:rPr>
          <w:rFonts w:ascii="Times New Roman" w:hAnsi="Times New Roman"/>
          <w:sz w:val="28"/>
          <w:szCs w:val="28"/>
        </w:rPr>
        <w:t xml:space="preserve">В целом по городу среднемесячная концентрация </w:t>
      </w:r>
      <w:r w:rsidR="003A6BA2" w:rsidRPr="001413CF">
        <w:rPr>
          <w:rFonts w:ascii="Times New Roman" w:hAnsi="Times New Roman"/>
          <w:sz w:val="28"/>
          <w:szCs w:val="28"/>
        </w:rPr>
        <w:t xml:space="preserve">взвешенных частиц РМ-10 </w:t>
      </w:r>
      <w:r w:rsidRPr="001413CF">
        <w:rPr>
          <w:rFonts w:ascii="Times New Roman" w:hAnsi="Times New Roman"/>
          <w:sz w:val="28"/>
          <w:szCs w:val="28"/>
        </w:rPr>
        <w:t xml:space="preserve"> состав</w:t>
      </w:r>
      <w:r w:rsidR="003A6BA2" w:rsidRPr="001413CF">
        <w:rPr>
          <w:rFonts w:ascii="Times New Roman" w:hAnsi="Times New Roman"/>
          <w:sz w:val="28"/>
          <w:szCs w:val="28"/>
        </w:rPr>
        <w:t>ляла</w:t>
      </w:r>
      <w:r w:rsidR="007E111C" w:rsidRPr="001413CF">
        <w:rPr>
          <w:rFonts w:ascii="Times New Roman" w:hAnsi="Times New Roman"/>
          <w:sz w:val="28"/>
          <w:szCs w:val="28"/>
        </w:rPr>
        <w:t xml:space="preserve"> 1,7</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Pr="001413CF">
        <w:rPr>
          <w:rFonts w:ascii="Times New Roman" w:hAnsi="Times New Roman"/>
          <w:sz w:val="28"/>
          <w:szCs w:val="28"/>
        </w:rPr>
        <w:t xml:space="preserve"> концентрации других загрязняющих веществ – не превышали ПДК.</w:t>
      </w:r>
    </w:p>
    <w:p w:rsidR="00C67ED7" w:rsidRPr="001413CF" w:rsidRDefault="00C67ED7" w:rsidP="00D4325B">
      <w:pPr>
        <w:ind w:firstLine="709"/>
        <w:jc w:val="both"/>
        <w:rPr>
          <w:rFonts w:ascii="Times New Roman" w:hAnsi="Times New Roman"/>
          <w:sz w:val="28"/>
          <w:szCs w:val="28"/>
        </w:rPr>
      </w:pPr>
      <w:r w:rsidRPr="001413CF">
        <w:rPr>
          <w:rFonts w:ascii="Times New Roman" w:hAnsi="Times New Roman"/>
          <w:sz w:val="28"/>
          <w:szCs w:val="28"/>
        </w:rPr>
        <w:t xml:space="preserve">За </w:t>
      </w:r>
      <w:r w:rsidR="007E111C" w:rsidRPr="001413CF">
        <w:rPr>
          <w:rFonts w:ascii="Times New Roman" w:hAnsi="Times New Roman"/>
          <w:sz w:val="28"/>
          <w:szCs w:val="28"/>
          <w:lang w:val="kk-KZ"/>
        </w:rPr>
        <w:t xml:space="preserve">октябрь </w:t>
      </w:r>
      <w:r w:rsidRPr="001413CF">
        <w:rPr>
          <w:rFonts w:ascii="Times New Roman" w:hAnsi="Times New Roman"/>
          <w:sz w:val="28"/>
          <w:szCs w:val="28"/>
        </w:rPr>
        <w:t xml:space="preserve">2016 года были выявлены превышения более 1 </w:t>
      </w:r>
      <w:r w:rsidR="00133771" w:rsidRPr="001413CF">
        <w:rPr>
          <w:rFonts w:ascii="Times New Roman" w:hAnsi="Times New Roman"/>
          <w:sz w:val="28"/>
          <w:szCs w:val="28"/>
        </w:rPr>
        <w:t>ПДК</w:t>
      </w:r>
      <w:r w:rsidR="00133771" w:rsidRPr="001413CF">
        <w:rPr>
          <w:rFonts w:ascii="Times New Roman" w:hAnsi="Times New Roman"/>
          <w:sz w:val="28"/>
          <w:szCs w:val="28"/>
          <w:vertAlign w:val="subscript"/>
        </w:rPr>
        <w:t>м</w:t>
      </w:r>
      <w:r w:rsidR="00AD7C73" w:rsidRPr="001413CF">
        <w:rPr>
          <w:rFonts w:ascii="Times New Roman" w:hAnsi="Times New Roman"/>
          <w:sz w:val="28"/>
          <w:szCs w:val="28"/>
          <w:vertAlign w:val="subscript"/>
        </w:rPr>
        <w:t>.</w:t>
      </w:r>
      <w:r w:rsidR="00133771" w:rsidRPr="001413CF">
        <w:rPr>
          <w:rFonts w:ascii="Times New Roman" w:hAnsi="Times New Roman"/>
          <w:sz w:val="28"/>
          <w:szCs w:val="28"/>
          <w:vertAlign w:val="subscript"/>
        </w:rPr>
        <w:t>р</w:t>
      </w:r>
      <w:r w:rsidR="00AD7C73" w:rsidRPr="001413CF">
        <w:rPr>
          <w:rFonts w:ascii="Times New Roman" w:hAnsi="Times New Roman"/>
          <w:sz w:val="28"/>
          <w:szCs w:val="28"/>
        </w:rPr>
        <w:t>п</w:t>
      </w:r>
      <w:r w:rsidRPr="001413CF">
        <w:rPr>
          <w:rFonts w:ascii="Times New Roman" w:hAnsi="Times New Roman"/>
          <w:sz w:val="28"/>
          <w:szCs w:val="28"/>
        </w:rPr>
        <w:t>о</w:t>
      </w:r>
      <w:r w:rsidR="007E111C" w:rsidRPr="001413CF">
        <w:rPr>
          <w:rFonts w:ascii="Times New Roman" w:hAnsi="Times New Roman"/>
          <w:sz w:val="28"/>
          <w:szCs w:val="28"/>
          <w:lang w:val="kk-KZ"/>
        </w:rPr>
        <w:t>взвешенным частицам РМ-2,5 – 51</w:t>
      </w:r>
      <w:r w:rsidR="00F650F8" w:rsidRPr="001413CF">
        <w:rPr>
          <w:rFonts w:ascii="Times New Roman" w:hAnsi="Times New Roman"/>
          <w:sz w:val="28"/>
          <w:szCs w:val="28"/>
          <w:lang w:val="kk-KZ"/>
        </w:rPr>
        <w:t>,</w:t>
      </w:r>
      <w:r w:rsidR="007E111C" w:rsidRPr="001413CF">
        <w:rPr>
          <w:rFonts w:ascii="Times New Roman" w:hAnsi="Times New Roman"/>
          <w:sz w:val="28"/>
          <w:szCs w:val="28"/>
          <w:lang w:val="kk-KZ"/>
        </w:rPr>
        <w:t xml:space="preserve"> взвешенным частицам РМ-10 – 137 </w:t>
      </w:r>
      <w:r w:rsidRPr="001413CF">
        <w:rPr>
          <w:rFonts w:ascii="Times New Roman" w:hAnsi="Times New Roman"/>
          <w:sz w:val="28"/>
          <w:szCs w:val="28"/>
          <w:lang w:val="kk-KZ"/>
        </w:rPr>
        <w:t>случа</w:t>
      </w:r>
      <w:r w:rsidR="007E111C" w:rsidRPr="001413CF">
        <w:rPr>
          <w:rFonts w:ascii="Times New Roman" w:hAnsi="Times New Roman"/>
          <w:sz w:val="28"/>
          <w:szCs w:val="28"/>
          <w:lang w:val="kk-KZ"/>
        </w:rPr>
        <w:t xml:space="preserve">ев, а также </w:t>
      </w:r>
      <w:r w:rsidR="00F650F8" w:rsidRPr="001413CF">
        <w:rPr>
          <w:rFonts w:ascii="Times New Roman" w:hAnsi="Times New Roman"/>
          <w:sz w:val="28"/>
          <w:szCs w:val="28"/>
          <w:lang w:val="kk-KZ"/>
        </w:rPr>
        <w:t>сл</w:t>
      </w:r>
      <w:r w:rsidR="007E111C" w:rsidRPr="001413CF">
        <w:rPr>
          <w:rFonts w:ascii="Times New Roman" w:hAnsi="Times New Roman"/>
          <w:sz w:val="28"/>
          <w:szCs w:val="28"/>
          <w:lang w:val="kk-KZ"/>
        </w:rPr>
        <w:t>учаи</w:t>
      </w:r>
      <w:r w:rsidR="00F650F8" w:rsidRPr="001413CF">
        <w:rPr>
          <w:rFonts w:ascii="Times New Roman" w:hAnsi="Times New Roman"/>
          <w:sz w:val="28"/>
          <w:szCs w:val="28"/>
          <w:lang w:val="kk-KZ"/>
        </w:rPr>
        <w:t xml:space="preserve"> превышения более 5 ПДК по взвешенным частицам РМ-2,5 </w:t>
      </w:r>
      <w:r w:rsidR="007E111C" w:rsidRPr="001413CF">
        <w:rPr>
          <w:rFonts w:ascii="Times New Roman" w:hAnsi="Times New Roman"/>
          <w:sz w:val="28"/>
          <w:szCs w:val="28"/>
          <w:lang w:val="kk-KZ"/>
        </w:rPr>
        <w:t xml:space="preserve">– 1 </w:t>
      </w:r>
      <w:r w:rsidR="00F650F8" w:rsidRPr="001413CF">
        <w:rPr>
          <w:rFonts w:ascii="Times New Roman" w:hAnsi="Times New Roman"/>
          <w:sz w:val="28"/>
          <w:szCs w:val="28"/>
          <w:lang w:val="kk-KZ"/>
        </w:rPr>
        <w:t>и взвешенным частицам РМ-10</w:t>
      </w:r>
      <w:r w:rsidR="007E111C" w:rsidRPr="001413CF">
        <w:rPr>
          <w:rFonts w:ascii="Times New Roman" w:hAnsi="Times New Roman"/>
          <w:sz w:val="28"/>
          <w:szCs w:val="28"/>
          <w:lang w:val="kk-KZ"/>
        </w:rPr>
        <w:t xml:space="preserve"> – 10 случаев</w:t>
      </w:r>
      <w:r w:rsidR="00EB2ABE" w:rsidRPr="001413CF">
        <w:rPr>
          <w:rFonts w:ascii="Times New Roman" w:hAnsi="Times New Roman"/>
          <w:sz w:val="28"/>
          <w:szCs w:val="28"/>
        </w:rPr>
        <w:t>(таблица 1).</w:t>
      </w:r>
    </w:p>
    <w:p w:rsidR="00127C5F" w:rsidRPr="001413CF" w:rsidRDefault="00127C5F" w:rsidP="00D4325B">
      <w:pPr>
        <w:jc w:val="both"/>
        <w:rPr>
          <w:rFonts w:ascii="Times New Roman" w:hAnsi="Times New Roman"/>
          <w:b/>
          <w:sz w:val="28"/>
          <w:szCs w:val="28"/>
        </w:rPr>
      </w:pPr>
    </w:p>
    <w:p w:rsidR="0055703F" w:rsidRPr="001413CF" w:rsidRDefault="0055703F" w:rsidP="00D4325B">
      <w:pPr>
        <w:numPr>
          <w:ilvl w:val="1"/>
          <w:numId w:val="3"/>
        </w:numPr>
        <w:jc w:val="center"/>
        <w:rPr>
          <w:rFonts w:ascii="Times New Roman" w:hAnsi="Times New Roman"/>
          <w:b/>
          <w:sz w:val="28"/>
          <w:szCs w:val="28"/>
        </w:rPr>
      </w:pPr>
      <w:r w:rsidRPr="001413CF">
        <w:rPr>
          <w:rFonts w:ascii="Times New Roman" w:hAnsi="Times New Roman"/>
          <w:b/>
          <w:sz w:val="28"/>
          <w:szCs w:val="28"/>
        </w:rPr>
        <w:t xml:space="preserve">Состояние загрязнения атмосферного воздуха по городу </w:t>
      </w:r>
      <w:r w:rsidR="00FE1880" w:rsidRPr="001413CF">
        <w:rPr>
          <w:rFonts w:ascii="Times New Roman" w:hAnsi="Times New Roman"/>
          <w:b/>
          <w:sz w:val="28"/>
          <w:szCs w:val="28"/>
        </w:rPr>
        <w:t>Ш</w:t>
      </w:r>
      <w:r w:rsidRPr="001413CF">
        <w:rPr>
          <w:rFonts w:ascii="Times New Roman" w:hAnsi="Times New Roman"/>
          <w:b/>
          <w:sz w:val="28"/>
          <w:szCs w:val="28"/>
        </w:rPr>
        <w:t>у</w:t>
      </w:r>
    </w:p>
    <w:p w:rsidR="0055703F" w:rsidRPr="001413CF" w:rsidRDefault="0055703F" w:rsidP="00D4325B">
      <w:pPr>
        <w:pStyle w:val="Style100"/>
        <w:widowControl/>
        <w:spacing w:line="0" w:lineRule="atLeast"/>
        <w:ind w:left="375" w:firstLine="0"/>
        <w:rPr>
          <w:rStyle w:val="FontStyle204"/>
          <w:sz w:val="28"/>
          <w:szCs w:val="28"/>
        </w:rPr>
      </w:pPr>
    </w:p>
    <w:p w:rsidR="0055703F" w:rsidRPr="001413CF" w:rsidRDefault="0055703F" w:rsidP="00D4325B">
      <w:pPr>
        <w:pStyle w:val="Style100"/>
        <w:widowControl/>
        <w:spacing w:line="0" w:lineRule="atLeast"/>
        <w:ind w:firstLine="709"/>
        <w:rPr>
          <w:rFonts w:ascii="Times New Roman" w:hAnsi="Times New Roman"/>
        </w:rPr>
      </w:pPr>
      <w:r w:rsidRPr="001413CF">
        <w:rPr>
          <w:rStyle w:val="FontStyle204"/>
          <w:sz w:val="28"/>
          <w:szCs w:val="28"/>
        </w:rPr>
        <w:t>Наблюдения за состоянием атмосферного воздуха велись на 1 стационарном посту</w:t>
      </w:r>
      <w:r w:rsidR="00BD4240" w:rsidRPr="001413CF">
        <w:rPr>
          <w:rFonts w:ascii="Times New Roman" w:hAnsi="Times New Roman"/>
          <w:sz w:val="28"/>
          <w:szCs w:val="28"/>
        </w:rPr>
        <w:t xml:space="preserve">(рис. 6.4., таблица </w:t>
      </w:r>
      <w:r w:rsidR="00EB2ABE" w:rsidRPr="001413CF">
        <w:rPr>
          <w:rFonts w:ascii="Times New Roman" w:hAnsi="Times New Roman"/>
          <w:sz w:val="28"/>
          <w:szCs w:val="28"/>
        </w:rPr>
        <w:t>6.4</w:t>
      </w:r>
      <w:r w:rsidRPr="001413CF">
        <w:rPr>
          <w:rFonts w:ascii="Times New Roman" w:hAnsi="Times New Roman"/>
          <w:sz w:val="28"/>
          <w:szCs w:val="28"/>
        </w:rPr>
        <w:t>)</w:t>
      </w:r>
      <w:r w:rsidRPr="001413CF">
        <w:rPr>
          <w:rStyle w:val="FontStyle201"/>
          <w:sz w:val="28"/>
          <w:szCs w:val="28"/>
        </w:rPr>
        <w:t>.</w:t>
      </w:r>
    </w:p>
    <w:p w:rsidR="00FB3922" w:rsidRPr="001413CF" w:rsidRDefault="00FB3922" w:rsidP="00D4325B">
      <w:pPr>
        <w:pStyle w:val="afa"/>
        <w:ind w:left="0" w:firstLine="709"/>
        <w:jc w:val="right"/>
        <w:rPr>
          <w:rFonts w:ascii="Times New Roman" w:hAnsi="Times New Roman"/>
        </w:rPr>
      </w:pPr>
    </w:p>
    <w:p w:rsidR="0055703F" w:rsidRPr="001413CF" w:rsidRDefault="00BD4240" w:rsidP="00D4325B">
      <w:pPr>
        <w:pStyle w:val="afa"/>
        <w:ind w:left="0" w:firstLine="709"/>
        <w:jc w:val="right"/>
        <w:rPr>
          <w:rFonts w:ascii="Times New Roman" w:hAnsi="Times New Roman"/>
          <w:lang w:val="kk-KZ"/>
        </w:rPr>
      </w:pPr>
      <w:r w:rsidRPr="001413CF">
        <w:rPr>
          <w:rFonts w:ascii="Times New Roman" w:hAnsi="Times New Roman"/>
        </w:rPr>
        <w:t xml:space="preserve">Таблица </w:t>
      </w:r>
      <w:r w:rsidR="00EB2ABE" w:rsidRPr="001413CF">
        <w:rPr>
          <w:rFonts w:ascii="Times New Roman" w:hAnsi="Times New Roman"/>
        </w:rPr>
        <w:t>6.4</w:t>
      </w:r>
    </w:p>
    <w:p w:rsidR="0055703F" w:rsidRPr="001413CF" w:rsidRDefault="0055703F" w:rsidP="00D4325B">
      <w:pPr>
        <w:pStyle w:val="Style100"/>
        <w:widowControl/>
        <w:spacing w:line="0" w:lineRule="atLeast"/>
        <w:ind w:firstLine="709"/>
        <w:rPr>
          <w:rStyle w:val="FontStyle201"/>
          <w:i w:val="0"/>
          <w:sz w:val="28"/>
          <w:szCs w:val="28"/>
        </w:rPr>
      </w:pPr>
      <w:r w:rsidRPr="001413CF">
        <w:rPr>
          <w:rStyle w:val="FontStyle201"/>
          <w:i w:val="0"/>
          <w:sz w:val="28"/>
          <w:szCs w:val="28"/>
        </w:rPr>
        <w:t>Место расположения поста наблюдений и определяемые примеси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694"/>
        <w:gridCol w:w="3260"/>
      </w:tblGrid>
      <w:tr w:rsidR="0055703F" w:rsidRPr="001413CF" w:rsidTr="00D84DBF">
        <w:tc>
          <w:tcPr>
            <w:tcW w:w="959" w:type="dxa"/>
            <w:vAlign w:val="center"/>
          </w:tcPr>
          <w:p w:rsidR="0055703F" w:rsidRPr="001413CF" w:rsidRDefault="0055703F" w:rsidP="00D4325B">
            <w:pPr>
              <w:jc w:val="center"/>
              <w:outlineLvl w:val="1"/>
              <w:rPr>
                <w:rFonts w:ascii="Times New Roman" w:hAnsi="Times New Roman"/>
                <w:b/>
              </w:rPr>
            </w:pPr>
            <w:r w:rsidRPr="001413CF">
              <w:rPr>
                <w:rFonts w:ascii="Times New Roman" w:hAnsi="Times New Roman"/>
                <w:b/>
              </w:rPr>
              <w:t>Номер</w:t>
            </w:r>
          </w:p>
          <w:p w:rsidR="0055703F" w:rsidRPr="001413CF" w:rsidRDefault="00096A31" w:rsidP="00D4325B">
            <w:pPr>
              <w:jc w:val="center"/>
              <w:outlineLvl w:val="1"/>
              <w:rPr>
                <w:rFonts w:ascii="Times New Roman" w:hAnsi="Times New Roman"/>
                <w:b/>
              </w:rPr>
            </w:pPr>
            <w:r w:rsidRPr="001413CF">
              <w:rPr>
                <w:rFonts w:ascii="Times New Roman" w:hAnsi="Times New Roman"/>
                <w:b/>
              </w:rPr>
              <w:t>П</w:t>
            </w:r>
            <w:r w:rsidR="0055703F" w:rsidRPr="001413CF">
              <w:rPr>
                <w:rFonts w:ascii="Times New Roman" w:hAnsi="Times New Roman"/>
                <w:b/>
              </w:rPr>
              <w:t>оста</w:t>
            </w:r>
          </w:p>
        </w:tc>
        <w:tc>
          <w:tcPr>
            <w:tcW w:w="1134" w:type="dxa"/>
            <w:vAlign w:val="center"/>
          </w:tcPr>
          <w:p w:rsidR="0055703F" w:rsidRPr="001413CF" w:rsidRDefault="0055703F" w:rsidP="00D4325B">
            <w:pPr>
              <w:jc w:val="center"/>
              <w:outlineLvl w:val="1"/>
              <w:rPr>
                <w:rFonts w:ascii="Times New Roman" w:hAnsi="Times New Roman"/>
                <w:b/>
              </w:rPr>
            </w:pPr>
            <w:r w:rsidRPr="001413CF">
              <w:rPr>
                <w:rFonts w:ascii="Times New Roman" w:hAnsi="Times New Roman"/>
                <w:b/>
              </w:rPr>
              <w:t>Сроки отбора</w:t>
            </w:r>
          </w:p>
        </w:tc>
        <w:tc>
          <w:tcPr>
            <w:tcW w:w="1984" w:type="dxa"/>
            <w:vAlign w:val="center"/>
          </w:tcPr>
          <w:p w:rsidR="0055703F" w:rsidRPr="001413CF" w:rsidRDefault="00374B27" w:rsidP="00D4325B">
            <w:pPr>
              <w:jc w:val="center"/>
              <w:outlineLvl w:val="1"/>
              <w:rPr>
                <w:rFonts w:ascii="Times New Roman" w:hAnsi="Times New Roman"/>
                <w:b/>
              </w:rPr>
            </w:pPr>
            <w:r w:rsidRPr="001413CF">
              <w:rPr>
                <w:rFonts w:ascii="Times New Roman" w:hAnsi="Times New Roman"/>
                <w:b/>
              </w:rPr>
              <w:t>Проведение</w:t>
            </w:r>
            <w:r w:rsidR="0055703F" w:rsidRPr="001413CF">
              <w:rPr>
                <w:rFonts w:ascii="Times New Roman" w:hAnsi="Times New Roman"/>
                <w:b/>
              </w:rPr>
              <w:t xml:space="preserve"> наблюдений</w:t>
            </w:r>
          </w:p>
        </w:tc>
        <w:tc>
          <w:tcPr>
            <w:tcW w:w="2694" w:type="dxa"/>
            <w:vAlign w:val="center"/>
          </w:tcPr>
          <w:p w:rsidR="0055703F" w:rsidRPr="001413CF" w:rsidRDefault="0055703F" w:rsidP="00D4325B">
            <w:pPr>
              <w:jc w:val="center"/>
              <w:outlineLvl w:val="1"/>
              <w:rPr>
                <w:rFonts w:ascii="Times New Roman" w:hAnsi="Times New Roman"/>
                <w:b/>
              </w:rPr>
            </w:pPr>
            <w:r w:rsidRPr="001413CF">
              <w:rPr>
                <w:rFonts w:ascii="Times New Roman" w:hAnsi="Times New Roman"/>
                <w:b/>
              </w:rPr>
              <w:t>Адрес поста</w:t>
            </w:r>
          </w:p>
        </w:tc>
        <w:tc>
          <w:tcPr>
            <w:tcW w:w="3260" w:type="dxa"/>
            <w:vAlign w:val="center"/>
          </w:tcPr>
          <w:p w:rsidR="0055703F" w:rsidRPr="001413CF" w:rsidRDefault="0055703F" w:rsidP="00D4325B">
            <w:pPr>
              <w:jc w:val="center"/>
              <w:outlineLvl w:val="1"/>
              <w:rPr>
                <w:rFonts w:ascii="Times New Roman" w:hAnsi="Times New Roman"/>
                <w:b/>
              </w:rPr>
            </w:pPr>
            <w:r w:rsidRPr="001413CF">
              <w:rPr>
                <w:rFonts w:ascii="Times New Roman" w:hAnsi="Times New Roman"/>
                <w:b/>
              </w:rPr>
              <w:t>Определяемые примеси</w:t>
            </w:r>
          </w:p>
        </w:tc>
      </w:tr>
      <w:tr w:rsidR="0055703F" w:rsidRPr="001413CF" w:rsidTr="00D84DBF">
        <w:tc>
          <w:tcPr>
            <w:tcW w:w="959" w:type="dxa"/>
            <w:vAlign w:val="center"/>
          </w:tcPr>
          <w:p w:rsidR="0055703F" w:rsidRPr="001413CF" w:rsidRDefault="0055703F" w:rsidP="00D4325B">
            <w:pPr>
              <w:jc w:val="center"/>
              <w:outlineLvl w:val="1"/>
              <w:rPr>
                <w:rFonts w:ascii="Times New Roman" w:hAnsi="Times New Roman"/>
              </w:rPr>
            </w:pPr>
            <w:r w:rsidRPr="001413CF">
              <w:rPr>
                <w:rFonts w:ascii="Times New Roman" w:hAnsi="Times New Roman"/>
              </w:rPr>
              <w:t>1</w:t>
            </w:r>
          </w:p>
        </w:tc>
        <w:tc>
          <w:tcPr>
            <w:tcW w:w="1134" w:type="dxa"/>
            <w:vAlign w:val="center"/>
          </w:tcPr>
          <w:p w:rsidR="0055703F" w:rsidRPr="001413CF" w:rsidRDefault="0055703F" w:rsidP="00D4325B">
            <w:pPr>
              <w:jc w:val="center"/>
              <w:outlineLvl w:val="1"/>
              <w:rPr>
                <w:rFonts w:ascii="Times New Roman" w:hAnsi="Times New Roman"/>
              </w:rPr>
            </w:pPr>
            <w:r w:rsidRPr="001413CF">
              <w:rPr>
                <w:rFonts w:ascii="Times New Roman" w:hAnsi="Times New Roman"/>
              </w:rPr>
              <w:t>каждые 20 минут</w:t>
            </w:r>
          </w:p>
        </w:tc>
        <w:tc>
          <w:tcPr>
            <w:tcW w:w="1984" w:type="dxa"/>
            <w:vAlign w:val="center"/>
          </w:tcPr>
          <w:p w:rsidR="0055703F" w:rsidRPr="001413CF" w:rsidRDefault="0055703F" w:rsidP="00D4325B">
            <w:pPr>
              <w:jc w:val="center"/>
              <w:outlineLvl w:val="1"/>
              <w:rPr>
                <w:rFonts w:ascii="Times New Roman" w:hAnsi="Times New Roman"/>
              </w:rPr>
            </w:pPr>
            <w:r w:rsidRPr="001413CF">
              <w:rPr>
                <w:rFonts w:ascii="Times New Roman" w:hAnsi="Times New Roman"/>
              </w:rPr>
              <w:t>в непрерывном режиме</w:t>
            </w:r>
          </w:p>
        </w:tc>
        <w:tc>
          <w:tcPr>
            <w:tcW w:w="2694" w:type="dxa"/>
            <w:vAlign w:val="center"/>
          </w:tcPr>
          <w:p w:rsidR="0055703F" w:rsidRPr="001413CF" w:rsidRDefault="0055703F" w:rsidP="00D4325B">
            <w:pPr>
              <w:jc w:val="center"/>
              <w:outlineLvl w:val="1"/>
              <w:rPr>
                <w:rFonts w:ascii="Times New Roman" w:hAnsi="Times New Roman"/>
              </w:rPr>
            </w:pPr>
            <w:r w:rsidRPr="001413CF">
              <w:rPr>
                <w:rFonts w:ascii="Times New Roman" w:hAnsi="Times New Roman"/>
                <w:iCs/>
              </w:rPr>
              <w:t>возле Шуйской городской больницы</w:t>
            </w:r>
          </w:p>
        </w:tc>
        <w:tc>
          <w:tcPr>
            <w:tcW w:w="3260" w:type="dxa"/>
            <w:vAlign w:val="center"/>
          </w:tcPr>
          <w:p w:rsidR="0055703F" w:rsidRPr="001413CF" w:rsidRDefault="00FE1880" w:rsidP="00D4325B">
            <w:pPr>
              <w:outlineLvl w:val="1"/>
              <w:rPr>
                <w:rFonts w:ascii="Times New Roman" w:hAnsi="Times New Roman"/>
              </w:rPr>
            </w:pPr>
            <w:r w:rsidRPr="001413CF">
              <w:rPr>
                <w:rFonts w:ascii="Times New Roman" w:hAnsi="Times New Roman"/>
              </w:rPr>
              <w:t>в</w:t>
            </w:r>
            <w:r w:rsidR="0055703F" w:rsidRPr="001413CF">
              <w:rPr>
                <w:rFonts w:ascii="Times New Roman" w:hAnsi="Times New Roman"/>
              </w:rPr>
              <w:t>звешенные частицы РМ-2,5, взвешенные частицы РМ-10, диоксид серы, оксид углерода, диоксид и оксид азота, озон, сероводород, сумма углеводородов, аммиак, метан</w:t>
            </w:r>
          </w:p>
        </w:tc>
      </w:tr>
    </w:tbl>
    <w:p w:rsidR="007006BF" w:rsidRPr="001413CF" w:rsidRDefault="007006BF" w:rsidP="00D4325B">
      <w:pPr>
        <w:ind w:right="-375"/>
        <w:rPr>
          <w:rFonts w:ascii="Times New Roman" w:hAnsi="Times New Roman"/>
          <w:sz w:val="28"/>
          <w:szCs w:val="28"/>
        </w:rPr>
      </w:pPr>
    </w:p>
    <w:p w:rsidR="0055703F" w:rsidRPr="001413CF" w:rsidRDefault="00D85BB9" w:rsidP="00D4325B">
      <w:pPr>
        <w:ind w:right="-375"/>
        <w:jc w:val="center"/>
        <w:rPr>
          <w:rFonts w:ascii="Times New Roman" w:hAnsi="Times New Roman"/>
          <w:sz w:val="28"/>
          <w:szCs w:val="28"/>
        </w:rPr>
      </w:pPr>
      <w:r w:rsidRPr="001413CF">
        <w:rPr>
          <w:rFonts w:ascii="Times New Roman" w:hAnsi="Times New Roman"/>
          <w:noProof/>
          <w:sz w:val="28"/>
          <w:szCs w:val="28"/>
          <w:lang w:eastAsia="ru-RU" w:bidi="ar-SA"/>
        </w:rPr>
        <w:drawing>
          <wp:inline distT="0" distB="0" distL="0" distR="0">
            <wp:extent cx="5520513" cy="2533666"/>
            <wp:effectExtent l="19050" t="0" r="3987" b="0"/>
            <wp:docPr id="67" name="Рисунок 18" descr="C:\Users\ww\Desktop\На бюллетень\Ш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w\Desktop\На бюллетень\Шу.jpg"/>
                    <pic:cNvPicPr>
                      <a:picLocks noChangeAspect="1" noChangeArrowheads="1"/>
                    </pic:cNvPicPr>
                  </pic:nvPicPr>
                  <pic:blipFill>
                    <a:blip r:embed="rId60" cstate="print"/>
                    <a:srcRect/>
                    <a:stretch>
                      <a:fillRect/>
                    </a:stretch>
                  </pic:blipFill>
                  <pic:spPr bwMode="auto">
                    <a:xfrm>
                      <a:off x="0" y="0"/>
                      <a:ext cx="5525901" cy="2536139"/>
                    </a:xfrm>
                    <a:prstGeom prst="rect">
                      <a:avLst/>
                    </a:prstGeom>
                    <a:noFill/>
                    <a:ln w="9525">
                      <a:noFill/>
                      <a:miter lim="800000"/>
                      <a:headEnd/>
                      <a:tailEnd/>
                    </a:ln>
                  </pic:spPr>
                </pic:pic>
              </a:graphicData>
            </a:graphic>
          </wp:inline>
        </w:drawing>
      </w:r>
    </w:p>
    <w:p w:rsidR="0055703F" w:rsidRPr="001413CF" w:rsidRDefault="00BD4240" w:rsidP="00D4325B">
      <w:pPr>
        <w:ind w:right="-375"/>
        <w:jc w:val="center"/>
        <w:rPr>
          <w:rFonts w:ascii="Times New Roman" w:hAnsi="Times New Roman"/>
        </w:rPr>
      </w:pPr>
      <w:r w:rsidRPr="001413CF">
        <w:rPr>
          <w:rFonts w:ascii="Times New Roman" w:hAnsi="Times New Roman"/>
        </w:rPr>
        <w:t>Рис.6.4</w:t>
      </w:r>
      <w:r w:rsidR="0055703F" w:rsidRPr="001413CF">
        <w:rPr>
          <w:rFonts w:ascii="Times New Roman" w:hAnsi="Times New Roman"/>
        </w:rPr>
        <w:t>. Схема расположения стационарной сети наблюдений</w:t>
      </w:r>
    </w:p>
    <w:p w:rsidR="00937257" w:rsidRPr="001413CF" w:rsidRDefault="0055703F" w:rsidP="00D4325B">
      <w:pPr>
        <w:jc w:val="center"/>
        <w:rPr>
          <w:rFonts w:ascii="Times New Roman" w:hAnsi="Times New Roman"/>
        </w:rPr>
      </w:pPr>
      <w:r w:rsidRPr="001413CF">
        <w:rPr>
          <w:rFonts w:ascii="Times New Roman" w:hAnsi="Times New Roman"/>
        </w:rPr>
        <w:t xml:space="preserve"> за загрязнен</w:t>
      </w:r>
      <w:r w:rsidR="00427B72" w:rsidRPr="001413CF">
        <w:rPr>
          <w:rFonts w:ascii="Times New Roman" w:hAnsi="Times New Roman"/>
        </w:rPr>
        <w:t>ием атмосферного воздухагорода Ш</w:t>
      </w:r>
      <w:r w:rsidRPr="001413CF">
        <w:rPr>
          <w:rFonts w:ascii="Times New Roman" w:hAnsi="Times New Roman"/>
        </w:rPr>
        <w:t>у</w:t>
      </w:r>
    </w:p>
    <w:p w:rsidR="0023116C" w:rsidRPr="001413CF" w:rsidRDefault="0023116C" w:rsidP="00D4325B">
      <w:pPr>
        <w:ind w:firstLine="709"/>
        <w:jc w:val="both"/>
        <w:rPr>
          <w:rFonts w:ascii="Times New Roman" w:hAnsi="Times New Roman"/>
          <w:b/>
          <w:i/>
          <w:sz w:val="28"/>
          <w:szCs w:val="28"/>
        </w:rPr>
      </w:pPr>
    </w:p>
    <w:p w:rsidR="0055703F" w:rsidRPr="001413CF" w:rsidRDefault="0055703F" w:rsidP="00D4325B">
      <w:pPr>
        <w:ind w:firstLine="709"/>
        <w:jc w:val="both"/>
        <w:rPr>
          <w:rFonts w:ascii="Times New Roman" w:hAnsi="Times New Roman"/>
          <w:sz w:val="28"/>
          <w:szCs w:val="28"/>
        </w:rPr>
      </w:pPr>
      <w:r w:rsidRPr="001413CF">
        <w:rPr>
          <w:rFonts w:ascii="Times New Roman" w:hAnsi="Times New Roman"/>
          <w:b/>
          <w:i/>
          <w:sz w:val="28"/>
          <w:szCs w:val="28"/>
        </w:rPr>
        <w:t xml:space="preserve">Общая оценка загрязнения атмосферы. </w:t>
      </w:r>
      <w:r w:rsidRPr="001413CF">
        <w:rPr>
          <w:rFonts w:ascii="Times New Roman" w:hAnsi="Times New Roman"/>
          <w:sz w:val="28"/>
          <w:szCs w:val="28"/>
        </w:rPr>
        <w:t>По данным стационарной сети наблюдений</w:t>
      </w:r>
      <w:r w:rsidR="00FC69C4" w:rsidRPr="001413CF">
        <w:rPr>
          <w:rFonts w:ascii="Times New Roman" w:hAnsi="Times New Roman"/>
          <w:sz w:val="28"/>
          <w:szCs w:val="28"/>
        </w:rPr>
        <w:t xml:space="preserve"> (рис.6.4) </w:t>
      </w:r>
      <w:r w:rsidRPr="001413CF">
        <w:rPr>
          <w:rFonts w:ascii="Times New Roman" w:hAnsi="Times New Roman"/>
          <w:sz w:val="28"/>
          <w:szCs w:val="28"/>
        </w:rPr>
        <w:t>атмосферный воздух города в целом хар</w:t>
      </w:r>
      <w:r w:rsidR="00D31B34" w:rsidRPr="001413CF">
        <w:rPr>
          <w:rFonts w:ascii="Times New Roman" w:hAnsi="Times New Roman"/>
          <w:sz w:val="28"/>
          <w:szCs w:val="28"/>
        </w:rPr>
        <w:t xml:space="preserve">актеризовался </w:t>
      </w:r>
      <w:r w:rsidR="003A6BA2" w:rsidRPr="001413CF">
        <w:rPr>
          <w:rFonts w:ascii="Times New Roman" w:hAnsi="Times New Roman"/>
          <w:b/>
          <w:i/>
          <w:sz w:val="28"/>
          <w:szCs w:val="28"/>
        </w:rPr>
        <w:lastRenderedPageBreak/>
        <w:t>высоким</w:t>
      </w:r>
      <w:r w:rsidRPr="001413CF">
        <w:rPr>
          <w:rFonts w:ascii="Times New Roman" w:hAnsi="Times New Roman"/>
          <w:b/>
          <w:i/>
          <w:sz w:val="28"/>
          <w:szCs w:val="28"/>
        </w:rPr>
        <w:t>уровнем загрязнения</w:t>
      </w:r>
      <w:r w:rsidRPr="001413CF">
        <w:rPr>
          <w:rFonts w:ascii="Times New Roman" w:hAnsi="Times New Roman"/>
          <w:sz w:val="28"/>
          <w:szCs w:val="28"/>
        </w:rPr>
        <w:t>, он определялся значени</w:t>
      </w:r>
      <w:r w:rsidR="003A6BA2" w:rsidRPr="001413CF">
        <w:rPr>
          <w:rFonts w:ascii="Times New Roman" w:hAnsi="Times New Roman"/>
          <w:sz w:val="28"/>
          <w:szCs w:val="28"/>
        </w:rPr>
        <w:t xml:space="preserve">ем </w:t>
      </w:r>
      <w:r w:rsidR="008F2BC4" w:rsidRPr="001413CF">
        <w:rPr>
          <w:rFonts w:ascii="Times New Roman" w:hAnsi="Times New Roman"/>
          <w:sz w:val="28"/>
          <w:szCs w:val="28"/>
        </w:rPr>
        <w:t>СИравным</w:t>
      </w:r>
      <w:r w:rsidR="007E111C" w:rsidRPr="001413CF">
        <w:rPr>
          <w:rFonts w:ascii="Times New Roman" w:hAnsi="Times New Roman"/>
          <w:sz w:val="28"/>
          <w:szCs w:val="28"/>
        </w:rPr>
        <w:t xml:space="preserve"> 7</w:t>
      </w:r>
      <w:r w:rsidR="003A6BA2" w:rsidRPr="001413CF">
        <w:rPr>
          <w:rFonts w:ascii="Times New Roman" w:hAnsi="Times New Roman"/>
          <w:sz w:val="28"/>
          <w:szCs w:val="28"/>
        </w:rPr>
        <w:t xml:space="preserve"> (высокий уровень),</w:t>
      </w:r>
      <w:r w:rsidR="003A6BA2" w:rsidRPr="001413CF">
        <w:rPr>
          <w:rFonts w:ascii="Times New Roman" w:hAnsi="Times New Roman"/>
          <w:sz w:val="28"/>
          <w:szCs w:val="28"/>
          <w:lang w:val="kk-KZ"/>
        </w:rPr>
        <w:t>значение</w:t>
      </w:r>
      <w:r w:rsidR="008F2BC4" w:rsidRPr="001413CF">
        <w:rPr>
          <w:rFonts w:ascii="Times New Roman" w:hAnsi="Times New Roman"/>
          <w:sz w:val="28"/>
          <w:szCs w:val="28"/>
        </w:rPr>
        <w:t>НП=</w:t>
      </w:r>
      <w:r w:rsidR="007E111C" w:rsidRPr="001413CF">
        <w:rPr>
          <w:rFonts w:ascii="Times New Roman" w:hAnsi="Times New Roman"/>
          <w:sz w:val="28"/>
          <w:szCs w:val="28"/>
        </w:rPr>
        <w:t>11</w:t>
      </w:r>
      <w:r w:rsidR="008F2BC4" w:rsidRPr="001413CF">
        <w:rPr>
          <w:rFonts w:ascii="Times New Roman" w:hAnsi="Times New Roman"/>
          <w:sz w:val="28"/>
          <w:szCs w:val="28"/>
        </w:rPr>
        <w:t>%</w:t>
      </w:r>
      <w:r w:rsidR="003A6BA2" w:rsidRPr="001413CF">
        <w:rPr>
          <w:rFonts w:ascii="Times New Roman" w:hAnsi="Times New Roman"/>
          <w:sz w:val="28"/>
          <w:szCs w:val="28"/>
        </w:rPr>
        <w:t xml:space="preserve"> (повышенный уровень)</w:t>
      </w:r>
      <w:r w:rsidR="005601E9" w:rsidRPr="001413CF">
        <w:rPr>
          <w:rFonts w:ascii="Times New Roman" w:hAnsi="Times New Roman"/>
          <w:sz w:val="28"/>
          <w:szCs w:val="28"/>
        </w:rPr>
        <w:t>(рис. 1, 2).</w:t>
      </w:r>
      <w:r w:rsidR="00374B27" w:rsidRPr="001413CF">
        <w:rPr>
          <w:rFonts w:ascii="Times New Roman" w:hAnsi="Times New Roman"/>
          <w:sz w:val="28"/>
          <w:szCs w:val="28"/>
          <w:lang w:val="kk-KZ"/>
        </w:rPr>
        <w:t>Город более всего загрязнен</w:t>
      </w:r>
      <w:r w:rsidR="008D27CD" w:rsidRPr="001413CF">
        <w:rPr>
          <w:rFonts w:ascii="Times New Roman" w:hAnsi="Times New Roman"/>
          <w:sz w:val="28"/>
          <w:szCs w:val="28"/>
          <w:lang w:val="kk-KZ"/>
        </w:rPr>
        <w:t xml:space="preserve"> </w:t>
      </w:r>
      <w:r w:rsidR="003A6BA2" w:rsidRPr="001413CF">
        <w:rPr>
          <w:rFonts w:ascii="Times New Roman" w:hAnsi="Times New Roman"/>
          <w:b/>
          <w:sz w:val="28"/>
          <w:szCs w:val="28"/>
        </w:rPr>
        <w:t>взвешенными частицами РМ-10</w:t>
      </w:r>
      <w:r w:rsidR="00EB2ABE" w:rsidRPr="001413CF">
        <w:rPr>
          <w:rFonts w:ascii="Times New Roman" w:hAnsi="Times New Roman"/>
          <w:sz w:val="28"/>
          <w:szCs w:val="28"/>
        </w:rPr>
        <w:t>.</w:t>
      </w:r>
    </w:p>
    <w:p w:rsidR="00EB484F" w:rsidRPr="001413CF" w:rsidRDefault="00EB484F" w:rsidP="00D4325B">
      <w:pPr>
        <w:ind w:firstLine="709"/>
        <w:jc w:val="both"/>
        <w:rPr>
          <w:rFonts w:ascii="Times New Roman" w:hAnsi="Times New Roman"/>
          <w:sz w:val="28"/>
          <w:szCs w:val="28"/>
        </w:rPr>
      </w:pPr>
      <w:r w:rsidRPr="001413CF">
        <w:rPr>
          <w:rFonts w:ascii="Times New Roman" w:hAnsi="Times New Roman"/>
          <w:sz w:val="28"/>
          <w:szCs w:val="28"/>
        </w:rPr>
        <w:t xml:space="preserve">В целом по </w:t>
      </w:r>
      <w:r w:rsidRPr="001413CF">
        <w:rPr>
          <w:rFonts w:ascii="Times New Roman" w:hAnsi="Times New Roman"/>
          <w:sz w:val="28"/>
          <w:szCs w:val="28"/>
          <w:lang w:val="kk-KZ"/>
        </w:rPr>
        <w:t>городу</w:t>
      </w:r>
      <w:r w:rsidRPr="001413CF">
        <w:rPr>
          <w:rFonts w:ascii="Times New Roman" w:hAnsi="Times New Roman"/>
          <w:sz w:val="28"/>
          <w:szCs w:val="28"/>
        </w:rPr>
        <w:t xml:space="preserve"> среднемесячные концентрации </w:t>
      </w:r>
      <w:r w:rsidR="007E111C" w:rsidRPr="001413CF">
        <w:rPr>
          <w:rFonts w:ascii="Times New Roman" w:hAnsi="Times New Roman"/>
          <w:sz w:val="28"/>
          <w:szCs w:val="28"/>
        </w:rPr>
        <w:t>взвешенных частиц РМ-2,5 составили 1,5</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0097116A" w:rsidRPr="001413CF">
        <w:rPr>
          <w:rFonts w:ascii="Times New Roman" w:hAnsi="Times New Roman"/>
          <w:sz w:val="28"/>
          <w:szCs w:val="28"/>
        </w:rPr>
        <w:t>взвешенных частиц РМ-10</w:t>
      </w:r>
      <w:r w:rsidRPr="001413CF">
        <w:rPr>
          <w:rFonts w:ascii="Times New Roman" w:hAnsi="Times New Roman"/>
          <w:sz w:val="28"/>
          <w:szCs w:val="28"/>
        </w:rPr>
        <w:t xml:space="preserve"> со</w:t>
      </w:r>
      <w:r w:rsidR="00754F5B" w:rsidRPr="001413CF">
        <w:rPr>
          <w:rFonts w:ascii="Times New Roman" w:hAnsi="Times New Roman"/>
          <w:sz w:val="28"/>
          <w:szCs w:val="28"/>
        </w:rPr>
        <w:t>с</w:t>
      </w:r>
      <w:r w:rsidRPr="001413CF">
        <w:rPr>
          <w:rFonts w:ascii="Times New Roman" w:hAnsi="Times New Roman"/>
          <w:sz w:val="28"/>
          <w:szCs w:val="28"/>
        </w:rPr>
        <w:t xml:space="preserve">тавили </w:t>
      </w:r>
      <w:r w:rsidR="007E111C" w:rsidRPr="001413CF">
        <w:rPr>
          <w:rFonts w:ascii="Times New Roman" w:hAnsi="Times New Roman"/>
          <w:sz w:val="28"/>
          <w:szCs w:val="28"/>
        </w:rPr>
        <w:t>1,9</w:t>
      </w:r>
      <w:r w:rsidR="0023116C" w:rsidRPr="001413CF">
        <w:rPr>
          <w:rFonts w:ascii="Times New Roman" w:hAnsi="Times New Roman"/>
          <w:sz w:val="28"/>
          <w:szCs w:val="28"/>
        </w:rPr>
        <w:t>ПДК</w:t>
      </w:r>
      <w:r w:rsidR="0023116C" w:rsidRPr="001413CF">
        <w:rPr>
          <w:rFonts w:ascii="Times New Roman" w:hAnsi="Times New Roman"/>
          <w:sz w:val="28"/>
          <w:szCs w:val="28"/>
          <w:vertAlign w:val="subscript"/>
        </w:rPr>
        <w:t>с.с</w:t>
      </w:r>
      <w:r w:rsidR="0023116C" w:rsidRPr="001413CF">
        <w:rPr>
          <w:rFonts w:ascii="Times New Roman" w:hAnsi="Times New Roman"/>
          <w:sz w:val="28"/>
          <w:szCs w:val="28"/>
        </w:rPr>
        <w:t xml:space="preserve">, </w:t>
      </w:r>
      <w:r w:rsidR="00E66350" w:rsidRPr="001413CF">
        <w:rPr>
          <w:rFonts w:ascii="Times New Roman" w:hAnsi="Times New Roman"/>
          <w:sz w:val="28"/>
          <w:szCs w:val="28"/>
        </w:rPr>
        <w:t>озона –1,2</w:t>
      </w:r>
      <w:r w:rsidR="0023116C" w:rsidRPr="001413CF">
        <w:rPr>
          <w:rFonts w:ascii="Times New Roman" w:hAnsi="Times New Roman"/>
          <w:sz w:val="28"/>
          <w:szCs w:val="28"/>
        </w:rPr>
        <w:t xml:space="preserve"> ПДК</w:t>
      </w:r>
      <w:r w:rsidR="0023116C" w:rsidRPr="001413CF">
        <w:rPr>
          <w:rFonts w:ascii="Times New Roman" w:hAnsi="Times New Roman"/>
          <w:sz w:val="28"/>
          <w:szCs w:val="28"/>
          <w:vertAlign w:val="subscript"/>
        </w:rPr>
        <w:t>с.с</w:t>
      </w:r>
      <w:r w:rsidR="0023116C" w:rsidRPr="001413CF">
        <w:rPr>
          <w:rFonts w:ascii="Times New Roman" w:hAnsi="Times New Roman"/>
          <w:sz w:val="28"/>
          <w:szCs w:val="28"/>
        </w:rPr>
        <w:t xml:space="preserve">, </w:t>
      </w:r>
      <w:r w:rsidR="007F5A7C" w:rsidRPr="001413CF">
        <w:rPr>
          <w:rFonts w:ascii="Times New Roman" w:hAnsi="Times New Roman"/>
          <w:sz w:val="28"/>
          <w:szCs w:val="28"/>
        </w:rPr>
        <w:t>к</w:t>
      </w:r>
      <w:r w:rsidRPr="001413CF">
        <w:rPr>
          <w:rFonts w:ascii="Times New Roman" w:hAnsi="Times New Roman"/>
          <w:sz w:val="28"/>
          <w:szCs w:val="28"/>
        </w:rPr>
        <w:t>онцентрации других загрязняющих веществ – не превышали ПДК.</w:t>
      </w:r>
    </w:p>
    <w:p w:rsidR="00EB484F" w:rsidRPr="001413CF" w:rsidRDefault="00EB484F" w:rsidP="00D4325B">
      <w:pPr>
        <w:ind w:firstLine="709"/>
        <w:jc w:val="both"/>
        <w:rPr>
          <w:rFonts w:ascii="Times New Roman" w:hAnsi="Times New Roman"/>
          <w:sz w:val="28"/>
          <w:szCs w:val="28"/>
        </w:rPr>
      </w:pPr>
      <w:r w:rsidRPr="001413CF">
        <w:rPr>
          <w:rFonts w:ascii="Times New Roman" w:hAnsi="Times New Roman"/>
          <w:sz w:val="28"/>
          <w:szCs w:val="28"/>
        </w:rPr>
        <w:t xml:space="preserve">За </w:t>
      </w:r>
      <w:r w:rsidR="007E111C" w:rsidRPr="001413CF">
        <w:rPr>
          <w:rFonts w:ascii="Times New Roman" w:hAnsi="Times New Roman"/>
          <w:sz w:val="28"/>
          <w:szCs w:val="28"/>
          <w:lang w:val="kk-KZ"/>
        </w:rPr>
        <w:t>октябрь</w:t>
      </w:r>
      <w:r w:rsidRPr="001413CF">
        <w:rPr>
          <w:rFonts w:ascii="Times New Roman" w:hAnsi="Times New Roman"/>
          <w:sz w:val="28"/>
          <w:szCs w:val="28"/>
        </w:rPr>
        <w:t xml:space="preserve"> 201</w:t>
      </w:r>
      <w:r w:rsidRPr="001413CF">
        <w:rPr>
          <w:rFonts w:ascii="Times New Roman" w:hAnsi="Times New Roman"/>
          <w:sz w:val="28"/>
          <w:szCs w:val="28"/>
          <w:lang w:val="kk-KZ"/>
        </w:rPr>
        <w:t xml:space="preserve">6 </w:t>
      </w:r>
      <w:r w:rsidRPr="001413CF">
        <w:rPr>
          <w:rFonts w:ascii="Times New Roman" w:hAnsi="Times New Roman"/>
          <w:sz w:val="28"/>
          <w:szCs w:val="28"/>
        </w:rPr>
        <w:t xml:space="preserve">года были выявлены превышения более 1 </w:t>
      </w:r>
      <w:r w:rsidR="00133771" w:rsidRPr="001413CF">
        <w:rPr>
          <w:rFonts w:ascii="Times New Roman" w:hAnsi="Times New Roman"/>
          <w:sz w:val="28"/>
          <w:szCs w:val="28"/>
        </w:rPr>
        <w:t>ПДК</w:t>
      </w:r>
      <w:r w:rsidR="00133771" w:rsidRPr="001413CF">
        <w:rPr>
          <w:rFonts w:ascii="Times New Roman" w:hAnsi="Times New Roman"/>
          <w:sz w:val="28"/>
          <w:szCs w:val="28"/>
          <w:vertAlign w:val="subscript"/>
        </w:rPr>
        <w:t>м.р</w:t>
      </w:r>
      <w:r w:rsidR="003F082F" w:rsidRPr="001413CF">
        <w:rPr>
          <w:rFonts w:ascii="Times New Roman" w:hAnsi="Times New Roman"/>
          <w:sz w:val="28"/>
          <w:szCs w:val="28"/>
        </w:rPr>
        <w:t>п</w:t>
      </w:r>
      <w:r w:rsidR="0097116A" w:rsidRPr="001413CF">
        <w:rPr>
          <w:rFonts w:ascii="Times New Roman" w:hAnsi="Times New Roman"/>
          <w:sz w:val="28"/>
          <w:szCs w:val="28"/>
        </w:rPr>
        <w:t>о</w:t>
      </w:r>
      <w:r w:rsidR="007E111C" w:rsidRPr="001413CF">
        <w:rPr>
          <w:rFonts w:ascii="Times New Roman" w:hAnsi="Times New Roman"/>
          <w:sz w:val="28"/>
          <w:szCs w:val="28"/>
        </w:rPr>
        <w:t xml:space="preserve"> взвешенным частицам РМ-2,5 – 142 случая</w:t>
      </w:r>
      <w:r w:rsidR="00D31B34" w:rsidRPr="001413CF">
        <w:rPr>
          <w:rFonts w:ascii="Times New Roman" w:hAnsi="Times New Roman"/>
          <w:sz w:val="28"/>
          <w:szCs w:val="28"/>
        </w:rPr>
        <w:t xml:space="preserve">, взвешенным частицам РМ-10 – </w:t>
      </w:r>
      <w:r w:rsidR="007E111C" w:rsidRPr="001413CF">
        <w:rPr>
          <w:rFonts w:ascii="Times New Roman" w:hAnsi="Times New Roman"/>
          <w:sz w:val="28"/>
          <w:szCs w:val="28"/>
        </w:rPr>
        <w:t>156</w:t>
      </w:r>
      <w:r w:rsidR="00F650F8" w:rsidRPr="001413CF">
        <w:rPr>
          <w:rFonts w:ascii="Times New Roman" w:hAnsi="Times New Roman"/>
          <w:sz w:val="28"/>
          <w:szCs w:val="28"/>
        </w:rPr>
        <w:t xml:space="preserve"> случаев</w:t>
      </w:r>
      <w:r w:rsidR="007E111C" w:rsidRPr="001413CF">
        <w:rPr>
          <w:rFonts w:ascii="Times New Roman" w:hAnsi="Times New Roman"/>
          <w:sz w:val="28"/>
          <w:szCs w:val="28"/>
        </w:rPr>
        <w:t>, оксиду углерода - 138</w:t>
      </w:r>
      <w:r w:rsidR="003F082F" w:rsidRPr="001413CF">
        <w:rPr>
          <w:rFonts w:ascii="Times New Roman" w:hAnsi="Times New Roman"/>
          <w:sz w:val="28"/>
          <w:szCs w:val="28"/>
        </w:rPr>
        <w:t xml:space="preserve">, </w:t>
      </w:r>
      <w:r w:rsidR="009F56FA" w:rsidRPr="001413CF">
        <w:rPr>
          <w:rFonts w:ascii="Times New Roman" w:hAnsi="Times New Roman"/>
          <w:sz w:val="28"/>
          <w:szCs w:val="28"/>
          <w:lang w:val="kk-KZ"/>
        </w:rPr>
        <w:t xml:space="preserve">а также были превышения более 5 </w:t>
      </w:r>
      <w:r w:rsidR="00133771" w:rsidRPr="001413CF">
        <w:rPr>
          <w:rFonts w:ascii="Times New Roman" w:hAnsi="Times New Roman"/>
          <w:sz w:val="28"/>
          <w:szCs w:val="28"/>
          <w:lang w:val="kk-KZ"/>
        </w:rPr>
        <w:t>ПДК</w:t>
      </w:r>
      <w:r w:rsidR="001148FC" w:rsidRPr="001413CF">
        <w:rPr>
          <w:rFonts w:ascii="Times New Roman" w:hAnsi="Times New Roman"/>
          <w:sz w:val="28"/>
          <w:szCs w:val="28"/>
          <w:vertAlign w:val="subscript"/>
        </w:rPr>
        <w:t xml:space="preserve">м.р </w:t>
      </w:r>
      <w:r w:rsidR="009F56FA" w:rsidRPr="001413CF">
        <w:rPr>
          <w:rFonts w:ascii="Times New Roman" w:hAnsi="Times New Roman"/>
          <w:sz w:val="28"/>
          <w:szCs w:val="28"/>
          <w:lang w:val="kk-KZ"/>
        </w:rPr>
        <w:t xml:space="preserve">по </w:t>
      </w:r>
      <w:r w:rsidR="007E111C" w:rsidRPr="001413CF">
        <w:rPr>
          <w:rFonts w:ascii="Times New Roman" w:hAnsi="Times New Roman"/>
          <w:sz w:val="28"/>
          <w:szCs w:val="28"/>
          <w:lang w:val="kk-KZ"/>
        </w:rPr>
        <w:t xml:space="preserve">взвешенным частицам РМ-2,5 – 2, </w:t>
      </w:r>
      <w:r w:rsidR="009F56FA" w:rsidRPr="001413CF">
        <w:rPr>
          <w:rFonts w:ascii="Times New Roman" w:hAnsi="Times New Roman"/>
          <w:sz w:val="28"/>
          <w:szCs w:val="28"/>
          <w:lang w:val="kk-KZ"/>
        </w:rPr>
        <w:t>взвешенным частиц</w:t>
      </w:r>
      <w:r w:rsidR="007E111C" w:rsidRPr="001413CF">
        <w:rPr>
          <w:rFonts w:ascii="Times New Roman" w:hAnsi="Times New Roman"/>
          <w:sz w:val="28"/>
          <w:szCs w:val="28"/>
          <w:lang w:val="kk-KZ"/>
        </w:rPr>
        <w:t>ам РМ-10 – 4 случая</w:t>
      </w:r>
      <w:r w:rsidR="00EB2ABE" w:rsidRPr="001413CF">
        <w:rPr>
          <w:rFonts w:ascii="Times New Roman" w:hAnsi="Times New Roman"/>
          <w:sz w:val="28"/>
          <w:szCs w:val="28"/>
        </w:rPr>
        <w:t>(таблица 1).</w:t>
      </w:r>
    </w:p>
    <w:p w:rsidR="00887B5D" w:rsidRPr="001413CF" w:rsidRDefault="00887B5D" w:rsidP="00D4325B">
      <w:pPr>
        <w:ind w:left="142"/>
        <w:jc w:val="center"/>
        <w:rPr>
          <w:rFonts w:ascii="Times New Roman" w:hAnsi="Times New Roman"/>
          <w:b/>
          <w:sz w:val="28"/>
          <w:szCs w:val="28"/>
        </w:rPr>
      </w:pPr>
    </w:p>
    <w:p w:rsidR="00887B5D" w:rsidRPr="001413CF" w:rsidRDefault="00887B5D" w:rsidP="00D4325B">
      <w:pPr>
        <w:numPr>
          <w:ilvl w:val="1"/>
          <w:numId w:val="3"/>
        </w:numPr>
        <w:ind w:left="942"/>
        <w:jc w:val="center"/>
        <w:rPr>
          <w:rFonts w:ascii="Times New Roman" w:hAnsi="Times New Roman"/>
          <w:b/>
          <w:sz w:val="28"/>
          <w:szCs w:val="28"/>
        </w:rPr>
      </w:pPr>
      <w:r w:rsidRPr="001413CF">
        <w:rPr>
          <w:rFonts w:ascii="Times New Roman" w:hAnsi="Times New Roman"/>
          <w:b/>
          <w:sz w:val="28"/>
          <w:szCs w:val="28"/>
        </w:rPr>
        <w:t>Состояние загрязнения атмосферного воздуха по поселку Кордай</w:t>
      </w:r>
    </w:p>
    <w:p w:rsidR="00887B5D" w:rsidRPr="001413CF" w:rsidRDefault="00887B5D" w:rsidP="00D4325B">
      <w:pPr>
        <w:pStyle w:val="Style100"/>
        <w:widowControl/>
        <w:spacing w:line="0" w:lineRule="atLeast"/>
        <w:ind w:left="375" w:firstLine="0"/>
        <w:rPr>
          <w:rStyle w:val="FontStyle204"/>
          <w:sz w:val="28"/>
          <w:szCs w:val="28"/>
        </w:rPr>
      </w:pPr>
    </w:p>
    <w:p w:rsidR="00887B5D" w:rsidRPr="001413CF" w:rsidRDefault="00887B5D" w:rsidP="00D4325B">
      <w:pPr>
        <w:pStyle w:val="Style100"/>
        <w:widowControl/>
        <w:spacing w:line="0" w:lineRule="atLeast"/>
        <w:ind w:firstLine="709"/>
        <w:rPr>
          <w:rFonts w:ascii="Times New Roman" w:hAnsi="Times New Roman"/>
        </w:rPr>
      </w:pPr>
      <w:r w:rsidRPr="001413CF">
        <w:rPr>
          <w:rStyle w:val="FontStyle204"/>
          <w:sz w:val="28"/>
          <w:szCs w:val="28"/>
        </w:rPr>
        <w:t xml:space="preserve">Наблюдения за состоянием атмосферного воздуха велись на 1 стационарном посту </w:t>
      </w:r>
      <w:r w:rsidR="00A82452" w:rsidRPr="001413CF">
        <w:rPr>
          <w:rFonts w:ascii="Times New Roman" w:hAnsi="Times New Roman"/>
          <w:sz w:val="28"/>
          <w:szCs w:val="28"/>
        </w:rPr>
        <w:t>(рис. 6.5., таблица 6.5</w:t>
      </w:r>
      <w:r w:rsidRPr="001413CF">
        <w:rPr>
          <w:rFonts w:ascii="Times New Roman" w:hAnsi="Times New Roman"/>
          <w:sz w:val="28"/>
          <w:szCs w:val="28"/>
        </w:rPr>
        <w:t>)</w:t>
      </w:r>
      <w:r w:rsidRPr="001413CF">
        <w:rPr>
          <w:rStyle w:val="FontStyle201"/>
          <w:sz w:val="28"/>
          <w:szCs w:val="28"/>
        </w:rPr>
        <w:t>.</w:t>
      </w:r>
    </w:p>
    <w:p w:rsidR="00887B5D" w:rsidRPr="001413CF" w:rsidRDefault="00697DDB" w:rsidP="00D4325B">
      <w:pPr>
        <w:pStyle w:val="afa"/>
        <w:ind w:left="0" w:firstLine="709"/>
        <w:jc w:val="right"/>
        <w:rPr>
          <w:rFonts w:ascii="Times New Roman" w:hAnsi="Times New Roman"/>
        </w:rPr>
      </w:pPr>
      <w:r w:rsidRPr="001413CF">
        <w:rPr>
          <w:rFonts w:ascii="Times New Roman" w:hAnsi="Times New Roman"/>
        </w:rPr>
        <w:t>Таблица 6.5</w:t>
      </w:r>
    </w:p>
    <w:p w:rsidR="00887B5D" w:rsidRPr="001413CF" w:rsidRDefault="00887B5D" w:rsidP="00D4325B">
      <w:pPr>
        <w:pStyle w:val="Style100"/>
        <w:widowControl/>
        <w:spacing w:line="0" w:lineRule="atLeast"/>
        <w:ind w:firstLine="709"/>
        <w:rPr>
          <w:rStyle w:val="FontStyle201"/>
          <w:i w:val="0"/>
          <w:sz w:val="28"/>
          <w:szCs w:val="28"/>
        </w:rPr>
      </w:pPr>
      <w:r w:rsidRPr="001413CF">
        <w:rPr>
          <w:rStyle w:val="FontStyle201"/>
          <w:i w:val="0"/>
          <w:sz w:val="28"/>
          <w:szCs w:val="28"/>
        </w:rPr>
        <w:t>Место расположения поста наблюдений и определяемые примеси</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694"/>
        <w:gridCol w:w="3260"/>
      </w:tblGrid>
      <w:tr w:rsidR="00887B5D" w:rsidRPr="001413CF" w:rsidTr="00887B5D">
        <w:trPr>
          <w:jc w:val="center"/>
        </w:trPr>
        <w:tc>
          <w:tcPr>
            <w:tcW w:w="959" w:type="dxa"/>
            <w:vAlign w:val="center"/>
          </w:tcPr>
          <w:p w:rsidR="00887B5D" w:rsidRPr="001413CF" w:rsidRDefault="00887B5D" w:rsidP="00D4325B">
            <w:pPr>
              <w:jc w:val="center"/>
              <w:outlineLvl w:val="1"/>
              <w:rPr>
                <w:rFonts w:ascii="Times New Roman" w:hAnsi="Times New Roman"/>
                <w:b/>
              </w:rPr>
            </w:pPr>
            <w:r w:rsidRPr="001413CF">
              <w:rPr>
                <w:rFonts w:ascii="Times New Roman" w:hAnsi="Times New Roman"/>
                <w:b/>
              </w:rPr>
              <w:t>Номер</w:t>
            </w:r>
          </w:p>
          <w:p w:rsidR="00887B5D" w:rsidRPr="001413CF" w:rsidRDefault="00887B5D" w:rsidP="00D4325B">
            <w:pPr>
              <w:jc w:val="center"/>
              <w:outlineLvl w:val="1"/>
              <w:rPr>
                <w:rFonts w:ascii="Times New Roman" w:hAnsi="Times New Roman"/>
                <w:b/>
              </w:rPr>
            </w:pPr>
            <w:r w:rsidRPr="001413CF">
              <w:rPr>
                <w:rFonts w:ascii="Times New Roman" w:hAnsi="Times New Roman"/>
                <w:b/>
              </w:rPr>
              <w:t>Поста</w:t>
            </w:r>
          </w:p>
        </w:tc>
        <w:tc>
          <w:tcPr>
            <w:tcW w:w="1134" w:type="dxa"/>
            <w:vAlign w:val="center"/>
          </w:tcPr>
          <w:p w:rsidR="00887B5D" w:rsidRPr="001413CF" w:rsidRDefault="00887B5D" w:rsidP="00D4325B">
            <w:pPr>
              <w:jc w:val="center"/>
              <w:outlineLvl w:val="1"/>
              <w:rPr>
                <w:rFonts w:ascii="Times New Roman" w:hAnsi="Times New Roman"/>
                <w:b/>
              </w:rPr>
            </w:pPr>
            <w:r w:rsidRPr="001413CF">
              <w:rPr>
                <w:rFonts w:ascii="Times New Roman" w:hAnsi="Times New Roman"/>
                <w:b/>
              </w:rPr>
              <w:t>Сроки отбора</w:t>
            </w:r>
          </w:p>
        </w:tc>
        <w:tc>
          <w:tcPr>
            <w:tcW w:w="1984" w:type="dxa"/>
            <w:vAlign w:val="center"/>
          </w:tcPr>
          <w:p w:rsidR="00887B5D" w:rsidRPr="001413CF" w:rsidRDefault="00887B5D" w:rsidP="00D4325B">
            <w:pPr>
              <w:jc w:val="center"/>
              <w:outlineLvl w:val="1"/>
              <w:rPr>
                <w:rFonts w:ascii="Times New Roman" w:hAnsi="Times New Roman"/>
                <w:b/>
              </w:rPr>
            </w:pPr>
            <w:r w:rsidRPr="001413CF">
              <w:rPr>
                <w:rFonts w:ascii="Times New Roman" w:hAnsi="Times New Roman"/>
                <w:b/>
              </w:rPr>
              <w:t>Проведение наблюдений</w:t>
            </w:r>
          </w:p>
        </w:tc>
        <w:tc>
          <w:tcPr>
            <w:tcW w:w="2694" w:type="dxa"/>
            <w:vAlign w:val="center"/>
          </w:tcPr>
          <w:p w:rsidR="00887B5D" w:rsidRPr="001413CF" w:rsidRDefault="00887B5D" w:rsidP="00D4325B">
            <w:pPr>
              <w:jc w:val="center"/>
              <w:outlineLvl w:val="1"/>
              <w:rPr>
                <w:rFonts w:ascii="Times New Roman" w:hAnsi="Times New Roman"/>
                <w:b/>
              </w:rPr>
            </w:pPr>
            <w:r w:rsidRPr="001413CF">
              <w:rPr>
                <w:rFonts w:ascii="Times New Roman" w:hAnsi="Times New Roman"/>
                <w:b/>
              </w:rPr>
              <w:t>Адрес поста</w:t>
            </w:r>
          </w:p>
        </w:tc>
        <w:tc>
          <w:tcPr>
            <w:tcW w:w="3260" w:type="dxa"/>
            <w:vAlign w:val="center"/>
          </w:tcPr>
          <w:p w:rsidR="00887B5D" w:rsidRPr="001413CF" w:rsidRDefault="00887B5D" w:rsidP="00D4325B">
            <w:pPr>
              <w:jc w:val="center"/>
              <w:outlineLvl w:val="1"/>
              <w:rPr>
                <w:rFonts w:ascii="Times New Roman" w:hAnsi="Times New Roman"/>
                <w:b/>
              </w:rPr>
            </w:pPr>
            <w:r w:rsidRPr="001413CF">
              <w:rPr>
                <w:rFonts w:ascii="Times New Roman" w:hAnsi="Times New Roman"/>
                <w:b/>
              </w:rPr>
              <w:t>Определяемые примеси</w:t>
            </w:r>
          </w:p>
        </w:tc>
      </w:tr>
      <w:tr w:rsidR="00887B5D" w:rsidRPr="001413CF" w:rsidTr="00887B5D">
        <w:trPr>
          <w:jc w:val="center"/>
        </w:trPr>
        <w:tc>
          <w:tcPr>
            <w:tcW w:w="959" w:type="dxa"/>
            <w:vAlign w:val="center"/>
          </w:tcPr>
          <w:p w:rsidR="00887B5D" w:rsidRPr="001413CF" w:rsidRDefault="00887B5D" w:rsidP="00D4325B">
            <w:pPr>
              <w:jc w:val="center"/>
              <w:outlineLvl w:val="1"/>
              <w:rPr>
                <w:rFonts w:ascii="Times New Roman" w:hAnsi="Times New Roman"/>
              </w:rPr>
            </w:pPr>
            <w:r w:rsidRPr="001413CF">
              <w:rPr>
                <w:rFonts w:ascii="Times New Roman" w:hAnsi="Times New Roman"/>
              </w:rPr>
              <w:t>1</w:t>
            </w:r>
          </w:p>
        </w:tc>
        <w:tc>
          <w:tcPr>
            <w:tcW w:w="1134" w:type="dxa"/>
            <w:vAlign w:val="center"/>
          </w:tcPr>
          <w:p w:rsidR="00887B5D" w:rsidRPr="001413CF" w:rsidRDefault="00887B5D" w:rsidP="00D4325B">
            <w:pPr>
              <w:jc w:val="center"/>
              <w:outlineLvl w:val="1"/>
              <w:rPr>
                <w:rFonts w:ascii="Times New Roman" w:hAnsi="Times New Roman"/>
              </w:rPr>
            </w:pPr>
            <w:r w:rsidRPr="001413CF">
              <w:rPr>
                <w:rFonts w:ascii="Times New Roman" w:hAnsi="Times New Roman"/>
              </w:rPr>
              <w:t>каждые 20 минут</w:t>
            </w:r>
          </w:p>
        </w:tc>
        <w:tc>
          <w:tcPr>
            <w:tcW w:w="1984" w:type="dxa"/>
            <w:vAlign w:val="center"/>
          </w:tcPr>
          <w:p w:rsidR="00887B5D" w:rsidRPr="001413CF" w:rsidRDefault="00887B5D" w:rsidP="00D4325B">
            <w:pPr>
              <w:jc w:val="center"/>
              <w:outlineLvl w:val="1"/>
              <w:rPr>
                <w:rFonts w:ascii="Times New Roman" w:hAnsi="Times New Roman"/>
              </w:rPr>
            </w:pPr>
            <w:r w:rsidRPr="001413CF">
              <w:rPr>
                <w:rFonts w:ascii="Times New Roman" w:hAnsi="Times New Roman"/>
              </w:rPr>
              <w:t>в непрерывном режиме</w:t>
            </w:r>
          </w:p>
        </w:tc>
        <w:tc>
          <w:tcPr>
            <w:tcW w:w="2694" w:type="dxa"/>
            <w:vAlign w:val="center"/>
          </w:tcPr>
          <w:p w:rsidR="00887B5D" w:rsidRPr="001413CF" w:rsidRDefault="00887B5D" w:rsidP="00D4325B">
            <w:pPr>
              <w:jc w:val="center"/>
              <w:outlineLvl w:val="1"/>
              <w:rPr>
                <w:rFonts w:ascii="Times New Roman" w:hAnsi="Times New Roman"/>
                <w:iCs/>
              </w:rPr>
            </w:pPr>
            <w:r w:rsidRPr="001413CF">
              <w:rPr>
                <w:rFonts w:ascii="Times New Roman" w:hAnsi="Times New Roman"/>
                <w:iCs/>
              </w:rPr>
              <w:t>ул. Жибек жолы,</w:t>
            </w:r>
          </w:p>
          <w:p w:rsidR="00887B5D" w:rsidRPr="001413CF" w:rsidRDefault="00887B5D" w:rsidP="00D4325B">
            <w:pPr>
              <w:jc w:val="center"/>
              <w:outlineLvl w:val="1"/>
              <w:rPr>
                <w:rFonts w:ascii="Times New Roman" w:hAnsi="Times New Roman"/>
              </w:rPr>
            </w:pPr>
            <w:r w:rsidRPr="001413CF">
              <w:rPr>
                <w:rFonts w:ascii="Times New Roman" w:hAnsi="Times New Roman"/>
                <w:iCs/>
              </w:rPr>
              <w:t xml:space="preserve"> №496«А»</w:t>
            </w:r>
          </w:p>
        </w:tc>
        <w:tc>
          <w:tcPr>
            <w:tcW w:w="3260" w:type="dxa"/>
            <w:vAlign w:val="center"/>
          </w:tcPr>
          <w:p w:rsidR="00887B5D" w:rsidRPr="001413CF" w:rsidRDefault="00887B5D" w:rsidP="00D4325B">
            <w:pPr>
              <w:outlineLvl w:val="1"/>
              <w:rPr>
                <w:rFonts w:ascii="Times New Roman" w:hAnsi="Times New Roman"/>
              </w:rPr>
            </w:pPr>
            <w:r w:rsidRPr="001413CF">
              <w:rPr>
                <w:rFonts w:ascii="Times New Roman" w:hAnsi="Times New Roman"/>
              </w:rPr>
              <w:t>взвешенные частицы РМ-2,5, взвешенные частицы РМ-10, диоксид серы, оксид углерода, диоксид и оксид азота, озон, сероводород, сумма углеводородов, аммиак, метан</w:t>
            </w:r>
          </w:p>
        </w:tc>
      </w:tr>
    </w:tbl>
    <w:p w:rsidR="00887B5D" w:rsidRPr="001413CF" w:rsidRDefault="00887B5D" w:rsidP="00D4325B">
      <w:pPr>
        <w:ind w:right="-375"/>
        <w:jc w:val="center"/>
        <w:rPr>
          <w:rFonts w:ascii="Times New Roman" w:hAnsi="Times New Roman"/>
          <w:sz w:val="28"/>
          <w:szCs w:val="28"/>
        </w:rPr>
      </w:pPr>
    </w:p>
    <w:p w:rsidR="00887B5D" w:rsidRPr="001413CF" w:rsidRDefault="00887B5D" w:rsidP="00D4325B">
      <w:pPr>
        <w:ind w:right="-375"/>
        <w:jc w:val="center"/>
        <w:rPr>
          <w:rFonts w:ascii="Times New Roman" w:hAnsi="Times New Roman"/>
          <w:sz w:val="28"/>
          <w:szCs w:val="28"/>
        </w:rPr>
      </w:pPr>
      <w:r w:rsidRPr="001413CF">
        <w:rPr>
          <w:rFonts w:ascii="Times New Roman" w:hAnsi="Times New Roman"/>
          <w:noProof/>
          <w:sz w:val="28"/>
          <w:szCs w:val="28"/>
          <w:lang w:eastAsia="ru-RU" w:bidi="ar-SA"/>
        </w:rPr>
        <w:drawing>
          <wp:inline distT="0" distB="0" distL="0" distR="0">
            <wp:extent cx="6293127" cy="2706624"/>
            <wp:effectExtent l="19050" t="0" r="0" b="0"/>
            <wp:docPr id="69" name="Рисунок 19" descr="C:\Users\ww\Desktop\На бюллетень\Корд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w\Desktop\На бюллетень\Кордай.jpg"/>
                    <pic:cNvPicPr>
                      <a:picLocks noChangeAspect="1" noChangeArrowheads="1"/>
                    </pic:cNvPicPr>
                  </pic:nvPicPr>
                  <pic:blipFill>
                    <a:blip r:embed="rId61" cstate="print"/>
                    <a:srcRect/>
                    <a:stretch>
                      <a:fillRect/>
                    </a:stretch>
                  </pic:blipFill>
                  <pic:spPr bwMode="auto">
                    <a:xfrm>
                      <a:off x="0" y="0"/>
                      <a:ext cx="6294120" cy="2707051"/>
                    </a:xfrm>
                    <a:prstGeom prst="rect">
                      <a:avLst/>
                    </a:prstGeom>
                    <a:noFill/>
                    <a:ln w="9525">
                      <a:noFill/>
                      <a:miter lim="800000"/>
                      <a:headEnd/>
                      <a:tailEnd/>
                    </a:ln>
                  </pic:spPr>
                </pic:pic>
              </a:graphicData>
            </a:graphic>
          </wp:inline>
        </w:drawing>
      </w:r>
    </w:p>
    <w:p w:rsidR="00887B5D" w:rsidRPr="001413CF" w:rsidRDefault="00887B5D" w:rsidP="00D4325B">
      <w:pPr>
        <w:ind w:right="-375"/>
        <w:jc w:val="center"/>
        <w:rPr>
          <w:rFonts w:ascii="Times New Roman" w:hAnsi="Times New Roman"/>
        </w:rPr>
      </w:pPr>
      <w:r w:rsidRPr="001413CF">
        <w:rPr>
          <w:rFonts w:ascii="Times New Roman" w:hAnsi="Times New Roman"/>
        </w:rPr>
        <w:t>Рис.6.5. Схема расположения стационарной сети наблюдений</w:t>
      </w:r>
    </w:p>
    <w:p w:rsidR="00887B5D" w:rsidRPr="001413CF" w:rsidRDefault="00887B5D" w:rsidP="00D4325B">
      <w:pPr>
        <w:jc w:val="center"/>
        <w:rPr>
          <w:rFonts w:ascii="Times New Roman" w:hAnsi="Times New Roman"/>
        </w:rPr>
      </w:pPr>
      <w:r w:rsidRPr="001413CF">
        <w:rPr>
          <w:rFonts w:ascii="Times New Roman" w:hAnsi="Times New Roman"/>
        </w:rPr>
        <w:t xml:space="preserve"> за загрязнением атмосферного воздуха поселка Кордай</w:t>
      </w:r>
    </w:p>
    <w:p w:rsidR="00887B5D" w:rsidRPr="001413CF" w:rsidRDefault="00887B5D" w:rsidP="00D4325B">
      <w:pPr>
        <w:jc w:val="right"/>
        <w:rPr>
          <w:rFonts w:ascii="Times New Roman" w:hAnsi="Times New Roman"/>
        </w:rPr>
      </w:pPr>
    </w:p>
    <w:p w:rsidR="009A4A0F" w:rsidRPr="001413CF" w:rsidRDefault="00887B5D" w:rsidP="00D4325B">
      <w:pPr>
        <w:ind w:firstLine="709"/>
        <w:jc w:val="both"/>
        <w:rPr>
          <w:rFonts w:ascii="Times New Roman" w:hAnsi="Times New Roman"/>
          <w:sz w:val="28"/>
          <w:szCs w:val="28"/>
        </w:rPr>
      </w:pPr>
      <w:r w:rsidRPr="001413CF">
        <w:rPr>
          <w:rFonts w:ascii="Times New Roman" w:hAnsi="Times New Roman"/>
          <w:b/>
          <w:i/>
          <w:sz w:val="28"/>
          <w:szCs w:val="28"/>
        </w:rPr>
        <w:t xml:space="preserve">Общая оценка загрязнения атмосферы. </w:t>
      </w:r>
      <w:r w:rsidRPr="001413CF">
        <w:rPr>
          <w:rFonts w:ascii="Times New Roman" w:hAnsi="Times New Roman"/>
          <w:sz w:val="28"/>
          <w:szCs w:val="28"/>
        </w:rPr>
        <w:t xml:space="preserve">По данным стационарной сети наблюдений (рис.6.5) атмосферный воздух города в целом характеризуется </w:t>
      </w:r>
      <w:r w:rsidR="00F650F8" w:rsidRPr="001413CF">
        <w:rPr>
          <w:rFonts w:ascii="Times New Roman" w:hAnsi="Times New Roman"/>
          <w:b/>
          <w:i/>
          <w:sz w:val="28"/>
          <w:szCs w:val="28"/>
        </w:rPr>
        <w:lastRenderedPageBreak/>
        <w:t xml:space="preserve">повышенный </w:t>
      </w:r>
      <w:r w:rsidRPr="001413CF">
        <w:rPr>
          <w:rFonts w:ascii="Times New Roman" w:hAnsi="Times New Roman"/>
          <w:b/>
          <w:i/>
          <w:sz w:val="28"/>
          <w:szCs w:val="28"/>
        </w:rPr>
        <w:t xml:space="preserve"> уровнем загрязнения</w:t>
      </w:r>
      <w:r w:rsidRPr="001413CF">
        <w:rPr>
          <w:rFonts w:ascii="Times New Roman" w:hAnsi="Times New Roman"/>
          <w:sz w:val="28"/>
          <w:szCs w:val="28"/>
        </w:rPr>
        <w:t xml:space="preserve">, он определялся значениями СИ равным </w:t>
      </w:r>
      <w:r w:rsidR="007E111C" w:rsidRPr="001413CF">
        <w:rPr>
          <w:rFonts w:ascii="Times New Roman" w:hAnsi="Times New Roman"/>
          <w:sz w:val="28"/>
          <w:szCs w:val="28"/>
          <w:lang w:val="kk-KZ"/>
        </w:rPr>
        <w:t>2</w:t>
      </w:r>
      <w:r w:rsidRPr="001413CF">
        <w:rPr>
          <w:rFonts w:ascii="Times New Roman" w:hAnsi="Times New Roman"/>
          <w:sz w:val="28"/>
          <w:szCs w:val="28"/>
          <w:lang w:val="kk-KZ"/>
        </w:rPr>
        <w:t xml:space="preserve"> и </w:t>
      </w:r>
      <w:r w:rsidR="00F650F8" w:rsidRPr="001413CF">
        <w:rPr>
          <w:rFonts w:ascii="Times New Roman" w:hAnsi="Times New Roman"/>
          <w:sz w:val="28"/>
          <w:szCs w:val="28"/>
        </w:rPr>
        <w:t>НП = 1</w:t>
      </w:r>
      <w:r w:rsidRPr="001413CF">
        <w:rPr>
          <w:rFonts w:ascii="Times New Roman" w:hAnsi="Times New Roman"/>
          <w:sz w:val="28"/>
          <w:szCs w:val="28"/>
        </w:rPr>
        <w:t>%</w:t>
      </w:r>
      <w:r w:rsidRPr="001413CF">
        <w:rPr>
          <w:rFonts w:ascii="Times New Roman" w:hAnsi="Times New Roman"/>
          <w:sz w:val="28"/>
          <w:szCs w:val="28"/>
          <w:lang w:val="kk-KZ"/>
        </w:rPr>
        <w:t>.</w:t>
      </w:r>
      <w:r w:rsidR="0067267A" w:rsidRPr="001413CF">
        <w:rPr>
          <w:rFonts w:ascii="Times New Roman" w:hAnsi="Times New Roman"/>
          <w:sz w:val="28"/>
          <w:szCs w:val="28"/>
          <w:lang w:val="kk-KZ"/>
        </w:rPr>
        <w:t>Поселок</w:t>
      </w:r>
      <w:r w:rsidR="009A4A0F" w:rsidRPr="001413CF">
        <w:rPr>
          <w:rFonts w:ascii="Times New Roman" w:hAnsi="Times New Roman"/>
          <w:sz w:val="28"/>
          <w:szCs w:val="28"/>
          <w:lang w:val="kk-KZ"/>
        </w:rPr>
        <w:t xml:space="preserve"> более всего загрязнен</w:t>
      </w:r>
      <w:r w:rsidR="008D27CD" w:rsidRPr="001413CF">
        <w:rPr>
          <w:rFonts w:ascii="Times New Roman" w:hAnsi="Times New Roman"/>
          <w:sz w:val="28"/>
          <w:szCs w:val="28"/>
          <w:lang w:val="kk-KZ"/>
        </w:rPr>
        <w:t xml:space="preserve"> </w:t>
      </w:r>
      <w:r w:rsidR="009A4A0F" w:rsidRPr="001413CF">
        <w:rPr>
          <w:rFonts w:ascii="Times New Roman" w:hAnsi="Times New Roman"/>
          <w:b/>
          <w:sz w:val="28"/>
          <w:szCs w:val="28"/>
        </w:rPr>
        <w:t>взвешенными частицами РМ-</w:t>
      </w:r>
      <w:r w:rsidR="007E111C" w:rsidRPr="001413CF">
        <w:rPr>
          <w:rFonts w:ascii="Times New Roman" w:hAnsi="Times New Roman"/>
          <w:b/>
          <w:sz w:val="28"/>
          <w:szCs w:val="28"/>
        </w:rPr>
        <w:t>2,5</w:t>
      </w:r>
      <w:r w:rsidR="009A4A0F" w:rsidRPr="001413CF">
        <w:rPr>
          <w:rFonts w:ascii="Times New Roman" w:hAnsi="Times New Roman"/>
          <w:sz w:val="28"/>
          <w:szCs w:val="28"/>
        </w:rPr>
        <w:t>.</w:t>
      </w:r>
    </w:p>
    <w:p w:rsidR="00887B5D" w:rsidRPr="001413CF" w:rsidRDefault="00887B5D" w:rsidP="00D4325B">
      <w:pPr>
        <w:ind w:firstLine="709"/>
        <w:jc w:val="both"/>
        <w:rPr>
          <w:rFonts w:ascii="Times New Roman" w:hAnsi="Times New Roman"/>
          <w:sz w:val="28"/>
          <w:szCs w:val="28"/>
        </w:rPr>
      </w:pPr>
      <w:r w:rsidRPr="001413CF">
        <w:rPr>
          <w:rFonts w:ascii="Times New Roman" w:hAnsi="Times New Roman"/>
          <w:sz w:val="28"/>
          <w:szCs w:val="28"/>
        </w:rPr>
        <w:t>В целом по поселку среднемесячные концентрации загрязняющих веществ – не превышали ПДК.</w:t>
      </w:r>
    </w:p>
    <w:p w:rsidR="00887B5D" w:rsidRPr="001413CF" w:rsidRDefault="00887B5D" w:rsidP="00D4325B">
      <w:pPr>
        <w:ind w:firstLine="709"/>
        <w:jc w:val="both"/>
        <w:rPr>
          <w:rFonts w:ascii="Times New Roman" w:hAnsi="Times New Roman"/>
          <w:sz w:val="28"/>
          <w:szCs w:val="28"/>
        </w:rPr>
      </w:pPr>
      <w:r w:rsidRPr="001413CF">
        <w:rPr>
          <w:rFonts w:ascii="Times New Roman" w:hAnsi="Times New Roman"/>
          <w:sz w:val="28"/>
          <w:szCs w:val="28"/>
        </w:rPr>
        <w:t xml:space="preserve">За </w:t>
      </w:r>
      <w:r w:rsidR="007E111C" w:rsidRPr="001413CF">
        <w:rPr>
          <w:rFonts w:ascii="Times New Roman" w:hAnsi="Times New Roman"/>
          <w:sz w:val="28"/>
          <w:szCs w:val="28"/>
          <w:lang w:val="kk-KZ"/>
        </w:rPr>
        <w:t xml:space="preserve">октябрь </w:t>
      </w:r>
      <w:r w:rsidRPr="001413CF">
        <w:rPr>
          <w:rFonts w:ascii="Times New Roman" w:hAnsi="Times New Roman"/>
          <w:sz w:val="28"/>
          <w:szCs w:val="28"/>
          <w:lang w:val="kk-KZ"/>
        </w:rPr>
        <w:t>месяц</w:t>
      </w:r>
      <w:r w:rsidRPr="001413CF">
        <w:rPr>
          <w:rFonts w:ascii="Times New Roman" w:hAnsi="Times New Roman"/>
          <w:sz w:val="28"/>
          <w:szCs w:val="28"/>
        </w:rPr>
        <w:t>201</w:t>
      </w:r>
      <w:r w:rsidRPr="001413CF">
        <w:rPr>
          <w:rFonts w:ascii="Times New Roman" w:hAnsi="Times New Roman"/>
          <w:sz w:val="28"/>
          <w:szCs w:val="28"/>
          <w:lang w:val="kk-KZ"/>
        </w:rPr>
        <w:t>6</w:t>
      </w:r>
      <w:r w:rsidRPr="001413CF">
        <w:rPr>
          <w:rFonts w:ascii="Times New Roman" w:hAnsi="Times New Roman"/>
          <w:sz w:val="28"/>
          <w:szCs w:val="28"/>
        </w:rPr>
        <w:t xml:space="preserve">года были выявлены превышения более 1 </w:t>
      </w:r>
      <w:r w:rsidR="008429C6" w:rsidRPr="001413CF">
        <w:rPr>
          <w:rFonts w:ascii="Times New Roman" w:hAnsi="Times New Roman"/>
          <w:sz w:val="28"/>
          <w:szCs w:val="28"/>
        </w:rPr>
        <w:t>ПДК</w:t>
      </w:r>
      <w:r w:rsidR="008429C6" w:rsidRPr="001413CF">
        <w:rPr>
          <w:rFonts w:ascii="Times New Roman" w:hAnsi="Times New Roman"/>
          <w:sz w:val="28"/>
          <w:szCs w:val="28"/>
          <w:vertAlign w:val="subscript"/>
        </w:rPr>
        <w:t>м.р</w:t>
      </w:r>
      <w:r w:rsidRPr="001413CF">
        <w:rPr>
          <w:rFonts w:ascii="Times New Roman" w:hAnsi="Times New Roman"/>
          <w:sz w:val="28"/>
          <w:szCs w:val="28"/>
        </w:rPr>
        <w:t xml:space="preserve">по </w:t>
      </w:r>
      <w:r w:rsidR="00186643" w:rsidRPr="001413CF">
        <w:rPr>
          <w:rFonts w:ascii="Times New Roman" w:hAnsi="Times New Roman"/>
          <w:sz w:val="28"/>
          <w:szCs w:val="28"/>
        </w:rPr>
        <w:t>взвешенным частицам РМ-2,5 – 16</w:t>
      </w:r>
      <w:r w:rsidR="00F650F8" w:rsidRPr="001413CF">
        <w:rPr>
          <w:rFonts w:ascii="Times New Roman" w:hAnsi="Times New Roman"/>
          <w:sz w:val="28"/>
          <w:szCs w:val="28"/>
        </w:rPr>
        <w:t xml:space="preserve">, </w:t>
      </w:r>
      <w:r w:rsidRPr="001413CF">
        <w:rPr>
          <w:rFonts w:ascii="Times New Roman" w:hAnsi="Times New Roman"/>
          <w:sz w:val="28"/>
          <w:szCs w:val="28"/>
        </w:rPr>
        <w:t>взвеш</w:t>
      </w:r>
      <w:r w:rsidR="007F5A7C" w:rsidRPr="001413CF">
        <w:rPr>
          <w:rFonts w:ascii="Times New Roman" w:hAnsi="Times New Roman"/>
          <w:sz w:val="28"/>
          <w:szCs w:val="28"/>
        </w:rPr>
        <w:t>енны</w:t>
      </w:r>
      <w:r w:rsidR="00186643" w:rsidRPr="001413CF">
        <w:rPr>
          <w:rFonts w:ascii="Times New Roman" w:hAnsi="Times New Roman"/>
          <w:sz w:val="28"/>
          <w:szCs w:val="28"/>
        </w:rPr>
        <w:t>м частицам РМ-10 – 8 случаев</w:t>
      </w:r>
      <w:r w:rsidRPr="001413CF">
        <w:rPr>
          <w:rFonts w:ascii="Times New Roman" w:hAnsi="Times New Roman"/>
          <w:sz w:val="28"/>
          <w:szCs w:val="28"/>
        </w:rPr>
        <w:t>(таблица 1).</w:t>
      </w:r>
    </w:p>
    <w:p w:rsidR="00887B5D" w:rsidRPr="001413CF" w:rsidRDefault="00887B5D" w:rsidP="00D4325B">
      <w:pPr>
        <w:ind w:firstLine="709"/>
        <w:jc w:val="both"/>
        <w:rPr>
          <w:rFonts w:ascii="Times New Roman" w:hAnsi="Times New Roman"/>
          <w:sz w:val="28"/>
          <w:szCs w:val="28"/>
        </w:rPr>
      </w:pPr>
    </w:p>
    <w:p w:rsidR="00AC65A9" w:rsidRPr="001413CF" w:rsidRDefault="00AC65A9" w:rsidP="00D4325B">
      <w:pPr>
        <w:pStyle w:val="a9"/>
        <w:numPr>
          <w:ilvl w:val="1"/>
          <w:numId w:val="3"/>
        </w:numPr>
        <w:spacing w:after="0"/>
        <w:jc w:val="center"/>
        <w:rPr>
          <w:rFonts w:ascii="Times New Roman" w:hAnsi="Times New Roman"/>
          <w:b/>
          <w:sz w:val="28"/>
          <w:szCs w:val="28"/>
        </w:rPr>
      </w:pPr>
      <w:r w:rsidRPr="001413CF">
        <w:rPr>
          <w:rFonts w:ascii="Times New Roman" w:hAnsi="Times New Roman"/>
          <w:b/>
          <w:sz w:val="28"/>
          <w:szCs w:val="28"/>
        </w:rPr>
        <w:t>Качество поверхностных вод на территории Жамбылской области</w:t>
      </w:r>
    </w:p>
    <w:p w:rsidR="005173BF" w:rsidRPr="001413CF" w:rsidRDefault="005173BF" w:rsidP="005173BF">
      <w:pPr>
        <w:pStyle w:val="a9"/>
        <w:spacing w:after="0"/>
        <w:ind w:left="0"/>
        <w:rPr>
          <w:rFonts w:ascii="Times New Roman" w:hAnsi="Times New Roman"/>
          <w:b/>
          <w:bCs/>
          <w:sz w:val="28"/>
          <w:szCs w:val="28"/>
        </w:rPr>
      </w:pP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Наблюдения за загрязнением поверхностных вод на территории Жамбылской области проводились на 8 водных объектах (реки Талас, Асса, Шу, Аксу, Карабалта, Токташ, Сарыкау и озеро Биликоль).</w:t>
      </w:r>
    </w:p>
    <w:p w:rsidR="005173BF" w:rsidRPr="001413CF" w:rsidRDefault="005173BF" w:rsidP="005173BF">
      <w:pPr>
        <w:autoSpaceDE w:val="0"/>
        <w:autoSpaceDN w:val="0"/>
        <w:adjustRightInd w:val="0"/>
        <w:ind w:firstLine="709"/>
        <w:jc w:val="both"/>
        <w:rPr>
          <w:rFonts w:ascii="Times New Roman" w:hAnsi="Times New Roman"/>
          <w:b/>
          <w:bCs/>
          <w:sz w:val="28"/>
          <w:szCs w:val="28"/>
        </w:rPr>
      </w:pPr>
      <w:r w:rsidRPr="001413CF">
        <w:rPr>
          <w:rFonts w:ascii="Times New Roman" w:hAnsi="Times New Roman"/>
          <w:sz w:val="28"/>
          <w:szCs w:val="28"/>
        </w:rPr>
        <w:t>Сток бассейна рек Шу, Талас и Асса формируется практически полностью на территории Кыргызской Республики. Реки Аксу, Карабалта, Токташ являются притоками реки Шу.</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bCs/>
          <w:sz w:val="28"/>
          <w:szCs w:val="28"/>
        </w:rPr>
        <w:t xml:space="preserve">Талас </w:t>
      </w:r>
      <w:r w:rsidRPr="001413CF">
        <w:rPr>
          <w:rFonts w:ascii="Times New Roman" w:hAnsi="Times New Roman"/>
          <w:sz w:val="28"/>
          <w:szCs w:val="28"/>
        </w:rPr>
        <w:t>температура воды 15,9</w:t>
      </w:r>
      <w:r w:rsidRPr="001413CF">
        <w:rPr>
          <w:rFonts w:ascii="Times New Roman" w:hAnsi="Times New Roman"/>
          <w:sz w:val="28"/>
          <w:szCs w:val="28"/>
          <w:vertAlign w:val="superscript"/>
        </w:rPr>
        <w:t>0</w:t>
      </w:r>
      <w:r w:rsidRPr="001413CF">
        <w:rPr>
          <w:rFonts w:ascii="Times New Roman" w:hAnsi="Times New Roman"/>
          <w:sz w:val="28"/>
          <w:szCs w:val="28"/>
        </w:rPr>
        <w:t>С, водородный показатель равен 8,1, концентрация растворенного в воде кислорода 9,12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 xml:space="preserve">5 </w:t>
      </w:r>
      <w:r w:rsidRPr="001413CF">
        <w:rPr>
          <w:rFonts w:ascii="Times New Roman" w:hAnsi="Times New Roman"/>
          <w:sz w:val="28"/>
          <w:szCs w:val="28"/>
        </w:rPr>
        <w:t xml:space="preserve"> 2,86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веществам из групп  тяжелых металлов (медь – 2,2 ПДК), органических веществ (нефтепродукты – 1,2 ПДК, фенолы – 1,5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bCs/>
          <w:sz w:val="28"/>
          <w:szCs w:val="28"/>
        </w:rPr>
        <w:t>Асса</w:t>
      </w:r>
      <w:r w:rsidRPr="001413CF">
        <w:rPr>
          <w:rFonts w:ascii="Times New Roman" w:hAnsi="Times New Roman"/>
          <w:sz w:val="28"/>
          <w:szCs w:val="28"/>
        </w:rPr>
        <w:t xml:space="preserve"> температура воды 10,0</w:t>
      </w:r>
      <w:r w:rsidRPr="001413CF">
        <w:rPr>
          <w:rFonts w:ascii="Times New Roman" w:hAnsi="Times New Roman"/>
          <w:sz w:val="28"/>
          <w:szCs w:val="28"/>
          <w:vertAlign w:val="superscript"/>
        </w:rPr>
        <w:t>0</w:t>
      </w:r>
      <w:r w:rsidRPr="001413CF">
        <w:rPr>
          <w:rFonts w:ascii="Times New Roman" w:hAnsi="Times New Roman"/>
          <w:sz w:val="28"/>
          <w:szCs w:val="28"/>
        </w:rPr>
        <w:t>С, водородный показатель равен 8,0, концентрация растворенного в воде кислорода 7,8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 xml:space="preserve">5 </w:t>
      </w:r>
      <w:r w:rsidRPr="001413CF">
        <w:rPr>
          <w:rFonts w:ascii="Times New Roman" w:hAnsi="Times New Roman"/>
          <w:sz w:val="28"/>
          <w:szCs w:val="28"/>
        </w:rPr>
        <w:t>1,98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веществам из группы тяжелых металлов (медь – 3,0 ПДК), органических веществ (нефтепродукты – 1,6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озере </w:t>
      </w:r>
      <w:r w:rsidRPr="001413CF">
        <w:rPr>
          <w:rFonts w:ascii="Times New Roman" w:hAnsi="Times New Roman"/>
          <w:b/>
          <w:bCs/>
          <w:sz w:val="28"/>
          <w:szCs w:val="28"/>
        </w:rPr>
        <w:t xml:space="preserve">Биликоль </w:t>
      </w:r>
      <w:r w:rsidRPr="001413CF">
        <w:rPr>
          <w:rFonts w:ascii="Times New Roman" w:hAnsi="Times New Roman"/>
          <w:sz w:val="28"/>
          <w:szCs w:val="28"/>
        </w:rPr>
        <w:t>температура воды 18,0</w:t>
      </w:r>
      <w:r w:rsidRPr="001413CF">
        <w:rPr>
          <w:rFonts w:ascii="Times New Roman" w:hAnsi="Times New Roman"/>
          <w:sz w:val="28"/>
          <w:szCs w:val="28"/>
          <w:vertAlign w:val="superscript"/>
        </w:rPr>
        <w:t>0</w:t>
      </w:r>
      <w:r w:rsidRPr="001413CF">
        <w:rPr>
          <w:rFonts w:ascii="Times New Roman" w:hAnsi="Times New Roman"/>
          <w:sz w:val="28"/>
          <w:szCs w:val="28"/>
        </w:rPr>
        <w:t>С, водородный показатель равен 8,35, концентрация растворенного в воде кислорода 8,34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5 </w:t>
      </w:r>
      <w:r w:rsidRPr="001413CF">
        <w:rPr>
          <w:rFonts w:ascii="Times New Roman" w:hAnsi="Times New Roman"/>
          <w:sz w:val="28"/>
          <w:szCs w:val="28"/>
        </w:rPr>
        <w:t>16,0 мг/дм</w:t>
      </w:r>
      <w:r w:rsidRPr="001413CF">
        <w:rPr>
          <w:rFonts w:ascii="Times New Roman" w:hAnsi="Times New Roman"/>
          <w:sz w:val="28"/>
          <w:szCs w:val="28"/>
          <w:vertAlign w:val="superscript"/>
        </w:rPr>
        <w:t>3</w:t>
      </w:r>
      <w:r w:rsidRPr="001413CF">
        <w:rPr>
          <w:rFonts w:ascii="Times New Roman" w:hAnsi="Times New Roman"/>
          <w:sz w:val="28"/>
          <w:szCs w:val="28"/>
        </w:rPr>
        <w:t xml:space="preserve">. Превышения ПДК были зафиксированы по веществам из групп главных ионов (сульфаты </w:t>
      </w:r>
      <w:r w:rsidR="008D27CD" w:rsidRPr="001413CF">
        <w:rPr>
          <w:rFonts w:ascii="Times New Roman" w:hAnsi="Times New Roman"/>
          <w:sz w:val="28"/>
          <w:szCs w:val="28"/>
        </w:rPr>
        <w:t>– 6,4 ПДК), биогенных веществ (</w:t>
      </w:r>
      <w:r w:rsidR="008D27CD" w:rsidRPr="001413CF">
        <w:rPr>
          <w:rFonts w:ascii="Times New Roman" w:hAnsi="Times New Roman"/>
          <w:sz w:val="28"/>
          <w:szCs w:val="28"/>
          <w:lang w:val="kk-KZ"/>
        </w:rPr>
        <w:t>а</w:t>
      </w:r>
      <w:r w:rsidRPr="001413CF">
        <w:rPr>
          <w:rFonts w:ascii="Times New Roman" w:hAnsi="Times New Roman"/>
          <w:sz w:val="28"/>
          <w:szCs w:val="28"/>
        </w:rPr>
        <w:t xml:space="preserve">ммоний солевой – 1,2 ПДК, фториды – 2,3 ПДК), тяжелых металлов (медь – 2,4 ПДК), органических веществ (нефтепродукты – 3,0 ПДК, фенолы – 2,0 ПДК). </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В реке</w:t>
      </w:r>
      <w:r w:rsidRPr="001413CF">
        <w:rPr>
          <w:rFonts w:ascii="Times New Roman" w:hAnsi="Times New Roman"/>
          <w:b/>
          <w:bCs/>
          <w:sz w:val="28"/>
          <w:szCs w:val="28"/>
        </w:rPr>
        <w:t xml:space="preserve"> Шу </w:t>
      </w:r>
      <w:r w:rsidRPr="001413CF">
        <w:rPr>
          <w:rFonts w:ascii="Times New Roman" w:hAnsi="Times New Roman"/>
          <w:sz w:val="28"/>
          <w:szCs w:val="28"/>
        </w:rPr>
        <w:t>температура воды 11,5</w:t>
      </w:r>
      <w:r w:rsidRPr="001413CF">
        <w:rPr>
          <w:rFonts w:ascii="Times New Roman" w:hAnsi="Times New Roman"/>
          <w:sz w:val="28"/>
          <w:szCs w:val="28"/>
          <w:vertAlign w:val="superscript"/>
        </w:rPr>
        <w:t>0</w:t>
      </w:r>
      <w:r w:rsidRPr="001413CF">
        <w:rPr>
          <w:rFonts w:ascii="Times New Roman" w:hAnsi="Times New Roman"/>
          <w:sz w:val="28"/>
          <w:szCs w:val="28"/>
        </w:rPr>
        <w:t>С, водородный показатель равен 7,8, концентрация растворенного в воде кислорода 8,84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 xml:space="preserve"> 2,86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веществам из групп биогенных веществ (азот нитритный – 3,3 ПДК), органических веществ (нефтепродукты – 1,6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В реке</w:t>
      </w:r>
      <w:r w:rsidRPr="001413CF">
        <w:rPr>
          <w:rFonts w:ascii="Times New Roman" w:hAnsi="Times New Roman"/>
          <w:b/>
          <w:bCs/>
          <w:sz w:val="28"/>
          <w:szCs w:val="28"/>
        </w:rPr>
        <w:t xml:space="preserve"> Аксу </w:t>
      </w:r>
      <w:r w:rsidRPr="001413CF">
        <w:rPr>
          <w:rFonts w:ascii="Times New Roman" w:hAnsi="Times New Roman"/>
          <w:sz w:val="28"/>
          <w:szCs w:val="28"/>
        </w:rPr>
        <w:t>температура воды 15,0</w:t>
      </w:r>
      <w:r w:rsidRPr="001413CF">
        <w:rPr>
          <w:rFonts w:ascii="Times New Roman" w:hAnsi="Times New Roman"/>
          <w:sz w:val="28"/>
          <w:szCs w:val="28"/>
          <w:vertAlign w:val="superscript"/>
        </w:rPr>
        <w:t>0</w:t>
      </w:r>
      <w:r w:rsidRPr="001413CF">
        <w:rPr>
          <w:rFonts w:ascii="Times New Roman" w:hAnsi="Times New Roman"/>
          <w:sz w:val="28"/>
          <w:szCs w:val="28"/>
        </w:rPr>
        <w:t>С, водородный показатель равен 8,05, концентрация растворенного в воде кислорода 7,97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 xml:space="preserve">5 </w:t>
      </w:r>
      <w:r w:rsidRPr="001413CF">
        <w:rPr>
          <w:rFonts w:ascii="Times New Roman" w:hAnsi="Times New Roman"/>
          <w:sz w:val="28"/>
          <w:szCs w:val="28"/>
        </w:rPr>
        <w:t xml:space="preserve"> 3,36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веществам из групп главных ионов (сульфаты – 2,6 ПДК), биогенных веществ (фториды – 1,7 ПДК), тяжелых металлов (медь – 1,6 ПДК), органических веществ (нефтепродукты – 1,2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В реке</w:t>
      </w:r>
      <w:r w:rsidRPr="001413CF">
        <w:rPr>
          <w:rFonts w:ascii="Times New Roman" w:hAnsi="Times New Roman"/>
          <w:b/>
          <w:bCs/>
          <w:sz w:val="28"/>
          <w:szCs w:val="28"/>
        </w:rPr>
        <w:t xml:space="preserve"> Карабалта</w:t>
      </w:r>
      <w:r w:rsidRPr="001413CF">
        <w:rPr>
          <w:rFonts w:ascii="Times New Roman" w:hAnsi="Times New Roman"/>
          <w:sz w:val="28"/>
          <w:szCs w:val="28"/>
        </w:rPr>
        <w:t xml:space="preserve"> температура воды 13,5</w:t>
      </w:r>
      <w:r w:rsidRPr="001413CF">
        <w:rPr>
          <w:rFonts w:ascii="Times New Roman" w:hAnsi="Times New Roman"/>
          <w:sz w:val="28"/>
          <w:szCs w:val="28"/>
          <w:vertAlign w:val="superscript"/>
        </w:rPr>
        <w:t>0</w:t>
      </w:r>
      <w:r w:rsidRPr="001413CF">
        <w:rPr>
          <w:rFonts w:ascii="Times New Roman" w:hAnsi="Times New Roman"/>
          <w:sz w:val="28"/>
          <w:szCs w:val="28"/>
        </w:rPr>
        <w:t>С, водородный показатель равен 8,05, концентрация растворенного в воде кислорода 7,94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 xml:space="preserve">5 </w:t>
      </w:r>
      <w:r w:rsidRPr="001413CF">
        <w:rPr>
          <w:rFonts w:ascii="Times New Roman" w:hAnsi="Times New Roman"/>
          <w:sz w:val="28"/>
          <w:szCs w:val="28"/>
        </w:rPr>
        <w:t xml:space="preserve"> 2,54 мг/дм</w:t>
      </w:r>
      <w:r w:rsidRPr="001413CF">
        <w:rPr>
          <w:rFonts w:ascii="Times New Roman" w:hAnsi="Times New Roman"/>
          <w:sz w:val="28"/>
          <w:szCs w:val="28"/>
          <w:vertAlign w:val="superscript"/>
        </w:rPr>
        <w:t>3</w:t>
      </w:r>
      <w:r w:rsidRPr="001413CF">
        <w:rPr>
          <w:rFonts w:ascii="Times New Roman" w:hAnsi="Times New Roman"/>
          <w:sz w:val="28"/>
          <w:szCs w:val="28"/>
        </w:rPr>
        <w:t xml:space="preserve">. Превышения ПДК были зафиксированы по веществам из групп главных </w:t>
      </w:r>
      <w:r w:rsidRPr="001413CF">
        <w:rPr>
          <w:rFonts w:ascii="Times New Roman" w:hAnsi="Times New Roman"/>
          <w:sz w:val="28"/>
          <w:szCs w:val="28"/>
        </w:rPr>
        <w:lastRenderedPageBreak/>
        <w:t>ионов (сульфаты – 3,3 ПДК), биогенных веществ (фториды – 1,4 ПДК), тяжелых металлов (медь – 3,0 ПДК), органических веществ (нефтепродукты – 1,2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В реке</w:t>
      </w:r>
      <w:r w:rsidRPr="001413CF">
        <w:rPr>
          <w:rFonts w:ascii="Times New Roman" w:hAnsi="Times New Roman"/>
          <w:b/>
          <w:bCs/>
          <w:sz w:val="28"/>
          <w:szCs w:val="28"/>
        </w:rPr>
        <w:t xml:space="preserve"> Токташ</w:t>
      </w:r>
      <w:r w:rsidRPr="001413CF">
        <w:rPr>
          <w:rFonts w:ascii="Times New Roman" w:hAnsi="Times New Roman"/>
          <w:sz w:val="28"/>
          <w:szCs w:val="28"/>
        </w:rPr>
        <w:t xml:space="preserve"> температура воды 13,0</w:t>
      </w:r>
      <w:r w:rsidRPr="001413CF">
        <w:rPr>
          <w:rFonts w:ascii="Times New Roman" w:hAnsi="Times New Roman"/>
          <w:sz w:val="28"/>
          <w:szCs w:val="28"/>
          <w:vertAlign w:val="superscript"/>
        </w:rPr>
        <w:t>0</w:t>
      </w:r>
      <w:r w:rsidRPr="001413CF">
        <w:rPr>
          <w:rFonts w:ascii="Times New Roman" w:hAnsi="Times New Roman"/>
          <w:sz w:val="28"/>
          <w:szCs w:val="28"/>
        </w:rPr>
        <w:t>С, водородный показатель равен 8,05, концентрация растворенного в воде кислорода 7,24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 xml:space="preserve">5 </w:t>
      </w:r>
      <w:r w:rsidRPr="001413CF">
        <w:rPr>
          <w:rFonts w:ascii="Times New Roman" w:hAnsi="Times New Roman"/>
          <w:sz w:val="28"/>
          <w:szCs w:val="28"/>
        </w:rPr>
        <w:t xml:space="preserve"> 6,3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веществам из групп главных ионов (сульфаты – 2,8 ПДК), тяжелых металлов (медь – 3,8 ПДК), органических веществ (нефтепродукты – 1,8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В реке</w:t>
      </w:r>
      <w:r w:rsidRPr="001413CF">
        <w:rPr>
          <w:rFonts w:ascii="Times New Roman" w:hAnsi="Times New Roman"/>
          <w:b/>
          <w:bCs/>
          <w:sz w:val="28"/>
          <w:szCs w:val="28"/>
        </w:rPr>
        <w:t xml:space="preserve"> Сарыкау </w:t>
      </w:r>
      <w:r w:rsidRPr="001413CF">
        <w:rPr>
          <w:rFonts w:ascii="Times New Roman" w:hAnsi="Times New Roman"/>
          <w:sz w:val="28"/>
          <w:szCs w:val="28"/>
        </w:rPr>
        <w:t>температура воды 15,5</w:t>
      </w:r>
      <w:r w:rsidRPr="001413CF">
        <w:rPr>
          <w:rFonts w:ascii="Times New Roman" w:hAnsi="Times New Roman"/>
          <w:sz w:val="28"/>
          <w:szCs w:val="28"/>
          <w:vertAlign w:val="superscript"/>
        </w:rPr>
        <w:t>0</w:t>
      </w:r>
      <w:r w:rsidRPr="001413CF">
        <w:rPr>
          <w:rFonts w:ascii="Times New Roman" w:hAnsi="Times New Roman"/>
          <w:sz w:val="28"/>
          <w:szCs w:val="28"/>
        </w:rPr>
        <w:t>С, водородный показатель равен 8,1, концентрация растворенного в воде кислорода 7,93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 xml:space="preserve">5 </w:t>
      </w:r>
      <w:r w:rsidRPr="001413CF">
        <w:rPr>
          <w:rFonts w:ascii="Times New Roman" w:hAnsi="Times New Roman"/>
          <w:sz w:val="28"/>
          <w:szCs w:val="28"/>
        </w:rPr>
        <w:t>2,98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веществам из групп главных ионов (сульфаты – 1,8 ПДК), биогенных веществ (фториды – 1,4 ПДК), тяжелых металлов (медь – 2,9 ПДК), органических веществ (нефтепродукты – 1,2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Качество воды водных объектов оценивается следующим образом: вода «умеренного уровня загрязнения» - реки Талас, Асса, Шу, Аксу, Карабалта, Токташ, Сарыкау, вода «высокого уровня загрязнения» -  озеро Биликоль. Озеро Биликоль по БПК</w:t>
      </w:r>
      <w:r w:rsidRPr="001413CF">
        <w:rPr>
          <w:rFonts w:ascii="Times New Roman" w:hAnsi="Times New Roman"/>
          <w:sz w:val="28"/>
          <w:szCs w:val="28"/>
          <w:vertAlign w:val="subscript"/>
        </w:rPr>
        <w:t>5</w:t>
      </w:r>
      <w:r w:rsidRPr="001413CF">
        <w:rPr>
          <w:rFonts w:ascii="Times New Roman" w:hAnsi="Times New Roman"/>
          <w:sz w:val="28"/>
          <w:szCs w:val="28"/>
        </w:rPr>
        <w:t xml:space="preserve"> относится к «чрезвычайно высокому уровню загрязнения».</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По сравнению с октябрем 2015 года качество воды в реках Талас, Асса, Шу, Аксу, Карабалта, Токташ и в озере Биликоль – существенно не изменилось, в реке Сарыкау  – улучшилось.</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По сравнению с сентябрем  2016 года качество воды в реках Талас, Асса, Шу, Аксу, Карабалта, Токташ, Сарыкау и в озере Биликоль – существенно не изменилось.</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Качество воды по БПК</w:t>
      </w:r>
      <w:r w:rsidRPr="001413CF">
        <w:rPr>
          <w:rFonts w:ascii="Times New Roman" w:hAnsi="Times New Roman"/>
          <w:sz w:val="28"/>
          <w:szCs w:val="28"/>
          <w:vertAlign w:val="subscript"/>
        </w:rPr>
        <w:t>5</w:t>
      </w:r>
      <w:r w:rsidRPr="001413CF">
        <w:rPr>
          <w:rFonts w:ascii="Times New Roman" w:hAnsi="Times New Roman"/>
          <w:sz w:val="28"/>
          <w:szCs w:val="28"/>
        </w:rPr>
        <w:t xml:space="preserve"> в озере Биликоль оценивается как – </w:t>
      </w:r>
      <w:r w:rsidRPr="001413CF">
        <w:rPr>
          <w:rFonts w:ascii="Times New Roman" w:hAnsi="Times New Roman"/>
          <w:i/>
          <w:iCs/>
          <w:sz w:val="28"/>
          <w:szCs w:val="28"/>
        </w:rPr>
        <w:t>«чрезвычайно высокого уровня загрязнения»,</w:t>
      </w:r>
      <w:r w:rsidRPr="001413CF">
        <w:rPr>
          <w:rFonts w:ascii="Times New Roman" w:hAnsi="Times New Roman"/>
          <w:sz w:val="28"/>
          <w:szCs w:val="28"/>
        </w:rPr>
        <w:t xml:space="preserve"> в реках Аксу, Токташ – </w:t>
      </w:r>
      <w:r w:rsidRPr="001413CF">
        <w:rPr>
          <w:rFonts w:ascii="Times New Roman" w:hAnsi="Times New Roman"/>
          <w:i/>
          <w:iCs/>
          <w:sz w:val="28"/>
          <w:szCs w:val="28"/>
        </w:rPr>
        <w:t>«умеренного уровня загрязнения»,</w:t>
      </w:r>
      <w:r w:rsidRPr="001413CF">
        <w:rPr>
          <w:rFonts w:ascii="Times New Roman" w:hAnsi="Times New Roman"/>
          <w:sz w:val="28"/>
          <w:szCs w:val="28"/>
        </w:rPr>
        <w:t xml:space="preserve"> в реках Шу, Талас, Асса, Карабалта, Сарыкау - </w:t>
      </w:r>
      <w:r w:rsidRPr="001413CF">
        <w:rPr>
          <w:rFonts w:ascii="Times New Roman" w:hAnsi="Times New Roman"/>
          <w:i/>
          <w:iCs/>
          <w:sz w:val="28"/>
          <w:szCs w:val="28"/>
        </w:rPr>
        <w:t>«нормативно-чистая».</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В сравнении с октябрем 2015 года качество воды по БПК</w:t>
      </w:r>
      <w:r w:rsidRPr="001413CF">
        <w:rPr>
          <w:rFonts w:ascii="Times New Roman" w:hAnsi="Times New Roman"/>
          <w:sz w:val="28"/>
          <w:szCs w:val="28"/>
          <w:vertAlign w:val="subscript"/>
        </w:rPr>
        <w:t xml:space="preserve">5 </w:t>
      </w:r>
      <w:r w:rsidRPr="001413CF">
        <w:rPr>
          <w:rFonts w:ascii="Times New Roman" w:hAnsi="Times New Roman"/>
          <w:sz w:val="28"/>
          <w:szCs w:val="28"/>
        </w:rPr>
        <w:t xml:space="preserve"> в реках Талас, Аксу, Токташ и в озере Биликоль – существенно не изменилось, в реках  Асса, Шу, Карабалта, Сарыкау – улучшилось.</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В сравнении с сентябрем 2016 года качество воды по БПК</w:t>
      </w:r>
      <w:r w:rsidRPr="001413CF">
        <w:rPr>
          <w:rFonts w:ascii="Times New Roman" w:hAnsi="Times New Roman"/>
          <w:sz w:val="28"/>
          <w:szCs w:val="28"/>
          <w:vertAlign w:val="subscript"/>
        </w:rPr>
        <w:t xml:space="preserve">5 </w:t>
      </w:r>
      <w:r w:rsidRPr="001413CF">
        <w:rPr>
          <w:rFonts w:ascii="Times New Roman" w:hAnsi="Times New Roman"/>
          <w:sz w:val="28"/>
          <w:szCs w:val="28"/>
        </w:rPr>
        <w:t xml:space="preserve"> в реках Талас, Асса, Аксу, Карабалта, Токташ, Сарыкау и в озере Биликоль – существенно не изменилось, в реке Шу – улучшилось. </w:t>
      </w:r>
      <w:r w:rsidRPr="001413CF">
        <w:rPr>
          <w:rFonts w:ascii="Times New Roman" w:hAnsi="Times New Roman"/>
          <w:sz w:val="28"/>
          <w:szCs w:val="28"/>
          <w:lang w:val="kk-KZ"/>
        </w:rPr>
        <w:t>Кислородный режим в норме</w:t>
      </w:r>
      <w:r w:rsidRPr="001413CF">
        <w:rPr>
          <w:rFonts w:ascii="Times New Roman" w:hAnsi="Times New Roman"/>
          <w:sz w:val="28"/>
          <w:szCs w:val="28"/>
        </w:rPr>
        <w:t>.</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lang w:val="kk-KZ"/>
        </w:rPr>
        <w:t>На территории области зафиксировано 1 случай ВЗ в озере Биликоль</w:t>
      </w:r>
      <w:r w:rsidRPr="001413CF">
        <w:rPr>
          <w:rFonts w:ascii="Times New Roman" w:hAnsi="Times New Roman"/>
          <w:sz w:val="28"/>
          <w:szCs w:val="28"/>
        </w:rPr>
        <w:t xml:space="preserve"> (таблица 5).</w:t>
      </w:r>
    </w:p>
    <w:p w:rsidR="00703BC7" w:rsidRPr="001413CF" w:rsidRDefault="00703BC7" w:rsidP="00D4325B">
      <w:pPr>
        <w:pStyle w:val="a9"/>
        <w:spacing w:after="0"/>
        <w:ind w:left="0"/>
        <w:rPr>
          <w:rFonts w:ascii="Times New Roman" w:hAnsi="Times New Roman"/>
          <w:b/>
          <w:bCs/>
          <w:sz w:val="28"/>
          <w:szCs w:val="28"/>
          <w:lang w:val="kk-KZ"/>
        </w:rPr>
      </w:pPr>
    </w:p>
    <w:p w:rsidR="0052656E" w:rsidRPr="001413CF" w:rsidRDefault="00B7288F" w:rsidP="00D4325B">
      <w:pPr>
        <w:pStyle w:val="a9"/>
        <w:numPr>
          <w:ilvl w:val="1"/>
          <w:numId w:val="3"/>
        </w:numPr>
        <w:spacing w:after="0"/>
        <w:jc w:val="center"/>
        <w:rPr>
          <w:rFonts w:ascii="Times New Roman" w:hAnsi="Times New Roman"/>
          <w:b/>
          <w:sz w:val="28"/>
          <w:szCs w:val="28"/>
        </w:rPr>
      </w:pPr>
      <w:r w:rsidRPr="001413CF">
        <w:rPr>
          <w:rFonts w:ascii="Times New Roman" w:hAnsi="Times New Roman"/>
          <w:b/>
          <w:sz w:val="28"/>
          <w:szCs w:val="28"/>
        </w:rPr>
        <w:t xml:space="preserve"> </w:t>
      </w:r>
      <w:r w:rsidR="0052656E" w:rsidRPr="001413CF">
        <w:rPr>
          <w:rFonts w:ascii="Times New Roman" w:hAnsi="Times New Roman"/>
          <w:b/>
          <w:sz w:val="28"/>
          <w:szCs w:val="28"/>
        </w:rPr>
        <w:t>Радиационный гамма-фон Жамбылской области</w:t>
      </w:r>
    </w:p>
    <w:p w:rsidR="0052656E" w:rsidRPr="001413CF" w:rsidRDefault="0052656E" w:rsidP="00D4325B">
      <w:pPr>
        <w:jc w:val="both"/>
        <w:rPr>
          <w:rFonts w:ascii="Times New Roman" w:hAnsi="Times New Roman"/>
          <w:b/>
          <w:sz w:val="28"/>
          <w:szCs w:val="28"/>
        </w:rPr>
      </w:pPr>
    </w:p>
    <w:p w:rsidR="00971635" w:rsidRPr="001413CF" w:rsidRDefault="00971635" w:rsidP="00D4325B">
      <w:pPr>
        <w:ind w:firstLine="700"/>
        <w:jc w:val="both"/>
        <w:rPr>
          <w:rFonts w:ascii="Times New Roman" w:hAnsi="Times New Roman"/>
          <w:sz w:val="28"/>
          <w:szCs w:val="28"/>
        </w:rPr>
      </w:pPr>
      <w:r w:rsidRPr="001413CF">
        <w:rPr>
          <w:rFonts w:ascii="Times New Roman" w:hAnsi="Times New Roman"/>
          <w:sz w:val="28"/>
          <w:szCs w:val="28"/>
        </w:rPr>
        <w:t>Наблюдения за уровнем гамма излучения на местности осуществлялись ежедневно на 3-х метеорологических станциях (Т</w:t>
      </w:r>
      <w:r w:rsidR="00BD4240" w:rsidRPr="001413CF">
        <w:rPr>
          <w:rFonts w:ascii="Times New Roman" w:hAnsi="Times New Roman"/>
          <w:sz w:val="28"/>
          <w:szCs w:val="28"/>
        </w:rPr>
        <w:t>араз, Толе би, Чиганак) (рис.6.</w:t>
      </w:r>
      <w:r w:rsidR="007658BD" w:rsidRPr="001413CF">
        <w:rPr>
          <w:rFonts w:ascii="Times New Roman" w:hAnsi="Times New Roman"/>
          <w:sz w:val="28"/>
          <w:szCs w:val="28"/>
        </w:rPr>
        <w:t>6</w:t>
      </w:r>
      <w:r w:rsidRPr="001413CF">
        <w:rPr>
          <w:rFonts w:ascii="Times New Roman" w:hAnsi="Times New Roman"/>
          <w:sz w:val="28"/>
          <w:szCs w:val="28"/>
        </w:rPr>
        <w:t>).</w:t>
      </w:r>
    </w:p>
    <w:p w:rsidR="00971635" w:rsidRPr="001413CF" w:rsidRDefault="005A65A4" w:rsidP="00D4325B">
      <w:pPr>
        <w:tabs>
          <w:tab w:val="left" w:pos="142"/>
        </w:tabs>
        <w:ind w:firstLine="697"/>
        <w:jc w:val="both"/>
        <w:rPr>
          <w:rFonts w:ascii="Times New Roman" w:hAnsi="Times New Roman"/>
          <w:sz w:val="28"/>
          <w:szCs w:val="28"/>
        </w:rPr>
      </w:pPr>
      <w:r w:rsidRPr="001413CF">
        <w:rPr>
          <w:rFonts w:ascii="Times New Roman" w:hAnsi="Times New Roman"/>
          <w:sz w:val="28"/>
          <w:szCs w:val="28"/>
        </w:rPr>
        <w:t xml:space="preserve">Средние значения радиационного гамма-фона приземного слоя атмосферы по населенным пунктам области находились в пределах </w:t>
      </w:r>
      <w:r w:rsidRPr="001413CF">
        <w:rPr>
          <w:rFonts w:ascii="Times New Roman" w:hAnsi="Times New Roman"/>
          <w:sz w:val="28"/>
          <w:szCs w:val="28"/>
          <w:lang w:val="kk-KZ"/>
        </w:rPr>
        <w:t>0,1</w:t>
      </w:r>
      <w:r w:rsidR="00E078D8" w:rsidRPr="001413CF">
        <w:rPr>
          <w:rFonts w:ascii="Times New Roman" w:hAnsi="Times New Roman"/>
          <w:sz w:val="28"/>
          <w:szCs w:val="28"/>
          <w:lang w:val="kk-KZ"/>
        </w:rPr>
        <w:t>1</w:t>
      </w:r>
      <w:r w:rsidRPr="001413CF">
        <w:rPr>
          <w:rFonts w:ascii="Times New Roman" w:hAnsi="Times New Roman"/>
          <w:sz w:val="28"/>
          <w:szCs w:val="28"/>
          <w:lang w:val="kk-KZ"/>
        </w:rPr>
        <w:t>-0,</w:t>
      </w:r>
      <w:r w:rsidR="00906F88" w:rsidRPr="001413CF">
        <w:rPr>
          <w:rFonts w:ascii="Times New Roman" w:hAnsi="Times New Roman"/>
          <w:sz w:val="28"/>
          <w:szCs w:val="28"/>
          <w:lang w:val="kk-KZ"/>
        </w:rPr>
        <w:t>20</w:t>
      </w:r>
      <w:r w:rsidRPr="001413CF">
        <w:rPr>
          <w:rFonts w:ascii="Times New Roman" w:hAnsi="Times New Roman"/>
          <w:sz w:val="28"/>
          <w:szCs w:val="28"/>
        </w:rPr>
        <w:t>мкЗв/ч. В среднем по области ради</w:t>
      </w:r>
      <w:r w:rsidR="0010589B" w:rsidRPr="001413CF">
        <w:rPr>
          <w:rFonts w:ascii="Times New Roman" w:hAnsi="Times New Roman"/>
          <w:sz w:val="28"/>
          <w:szCs w:val="28"/>
        </w:rPr>
        <w:t>ационный гамма-фон составил 0,17</w:t>
      </w:r>
      <w:r w:rsidRPr="001413CF">
        <w:rPr>
          <w:rFonts w:ascii="Times New Roman" w:hAnsi="Times New Roman"/>
          <w:sz w:val="28"/>
          <w:szCs w:val="28"/>
        </w:rPr>
        <w:t xml:space="preserve"> мкЗв/ч и находился в допустимых пределах</w:t>
      </w:r>
      <w:r w:rsidR="00971635" w:rsidRPr="001413CF">
        <w:rPr>
          <w:rFonts w:ascii="Times New Roman" w:hAnsi="Times New Roman"/>
          <w:sz w:val="28"/>
          <w:szCs w:val="28"/>
        </w:rPr>
        <w:t>.</w:t>
      </w:r>
    </w:p>
    <w:p w:rsidR="000F304C" w:rsidRPr="001413CF" w:rsidRDefault="000F304C" w:rsidP="00D4325B">
      <w:pPr>
        <w:tabs>
          <w:tab w:val="left" w:pos="142"/>
        </w:tabs>
        <w:ind w:firstLine="697"/>
        <w:jc w:val="both"/>
        <w:rPr>
          <w:rFonts w:ascii="Times New Roman" w:hAnsi="Times New Roman"/>
          <w:sz w:val="28"/>
          <w:szCs w:val="28"/>
        </w:rPr>
      </w:pPr>
    </w:p>
    <w:p w:rsidR="0052656E" w:rsidRPr="001413CF" w:rsidRDefault="0052656E" w:rsidP="00D4325B">
      <w:pPr>
        <w:numPr>
          <w:ilvl w:val="1"/>
          <w:numId w:val="3"/>
        </w:numPr>
        <w:ind w:left="0" w:firstLine="0"/>
        <w:jc w:val="center"/>
        <w:rPr>
          <w:rFonts w:ascii="Times New Roman" w:hAnsi="Times New Roman"/>
          <w:b/>
          <w:sz w:val="28"/>
          <w:szCs w:val="28"/>
        </w:rPr>
      </w:pPr>
      <w:r w:rsidRPr="001413CF">
        <w:rPr>
          <w:rFonts w:ascii="Times New Roman" w:hAnsi="Times New Roman"/>
          <w:b/>
          <w:sz w:val="28"/>
          <w:szCs w:val="28"/>
        </w:rPr>
        <w:lastRenderedPageBreak/>
        <w:t>Плотность рад</w:t>
      </w:r>
      <w:r w:rsidR="00450573" w:rsidRPr="001413CF">
        <w:rPr>
          <w:rFonts w:ascii="Times New Roman" w:hAnsi="Times New Roman"/>
          <w:b/>
          <w:sz w:val="28"/>
          <w:szCs w:val="28"/>
        </w:rPr>
        <w:t>иоактивных выпадений в приземном слое</w:t>
      </w:r>
      <w:r w:rsidRPr="001413CF">
        <w:rPr>
          <w:rFonts w:ascii="Times New Roman" w:hAnsi="Times New Roman"/>
          <w:b/>
          <w:sz w:val="28"/>
          <w:szCs w:val="28"/>
        </w:rPr>
        <w:t xml:space="preserve"> атмосфер</w:t>
      </w:r>
      <w:r w:rsidR="00450573" w:rsidRPr="001413CF">
        <w:rPr>
          <w:rFonts w:ascii="Times New Roman" w:hAnsi="Times New Roman"/>
          <w:b/>
          <w:sz w:val="28"/>
          <w:szCs w:val="28"/>
        </w:rPr>
        <w:t>ы</w:t>
      </w:r>
    </w:p>
    <w:p w:rsidR="0052656E" w:rsidRPr="001413CF" w:rsidRDefault="0052656E" w:rsidP="00D4325B">
      <w:pPr>
        <w:jc w:val="both"/>
        <w:rPr>
          <w:rFonts w:ascii="Times New Roman" w:hAnsi="Times New Roman"/>
          <w:b/>
          <w:sz w:val="28"/>
          <w:szCs w:val="28"/>
        </w:rPr>
      </w:pPr>
    </w:p>
    <w:p w:rsidR="0010589B" w:rsidRPr="001413CF" w:rsidRDefault="0010589B" w:rsidP="00D4325B">
      <w:pPr>
        <w:ind w:firstLine="700"/>
        <w:jc w:val="both"/>
        <w:rPr>
          <w:rFonts w:ascii="Times New Roman" w:hAnsi="Times New Roman"/>
          <w:sz w:val="28"/>
          <w:szCs w:val="28"/>
        </w:rPr>
      </w:pPr>
      <w:r w:rsidRPr="001413CF">
        <w:rPr>
          <w:rFonts w:ascii="Times New Roman" w:hAnsi="Times New Roman"/>
          <w:sz w:val="28"/>
          <w:szCs w:val="28"/>
        </w:rPr>
        <w:t>Контроль за радиоактивным загрязнением приземного слоя атмосферы на территории Жамбылской области осуществлялся на 3-х метеорологических станциях (Тараз, Толе би, Чиганак) путем отбора проб воздуха горизонтальными планшетами (</w:t>
      </w:r>
      <w:r w:rsidR="007658BD" w:rsidRPr="001413CF">
        <w:rPr>
          <w:rFonts w:ascii="Times New Roman" w:hAnsi="Times New Roman"/>
          <w:sz w:val="28"/>
          <w:szCs w:val="28"/>
        </w:rPr>
        <w:t>рис. 6.6</w:t>
      </w:r>
      <w:r w:rsidRPr="001413CF">
        <w:rPr>
          <w:rFonts w:ascii="Times New Roman" w:hAnsi="Times New Roman"/>
          <w:sz w:val="28"/>
          <w:szCs w:val="28"/>
        </w:rPr>
        <w:t>). На всех станциях проводился пятисуточный отбор проб.</w:t>
      </w:r>
    </w:p>
    <w:p w:rsidR="0010589B" w:rsidRPr="001413CF" w:rsidRDefault="0010589B" w:rsidP="00D4325B">
      <w:pPr>
        <w:ind w:firstLine="700"/>
        <w:jc w:val="both"/>
        <w:rPr>
          <w:rFonts w:ascii="Times New Roman" w:hAnsi="Times New Roman"/>
          <w:sz w:val="28"/>
          <w:szCs w:val="28"/>
        </w:rPr>
      </w:pPr>
      <w:r w:rsidRPr="001413CF">
        <w:rPr>
          <w:rFonts w:ascii="Times New Roman" w:hAnsi="Times New Roman"/>
          <w:sz w:val="28"/>
          <w:szCs w:val="28"/>
        </w:rPr>
        <w:t xml:space="preserve">Среднесуточная плотность радиоактивных выпадений в приземном слое атмосферы на территории области колебалась в пределах </w:t>
      </w:r>
      <w:r w:rsidR="00E078D8" w:rsidRPr="001413CF">
        <w:rPr>
          <w:rFonts w:ascii="Times New Roman" w:hAnsi="Times New Roman"/>
          <w:sz w:val="28"/>
          <w:szCs w:val="28"/>
          <w:lang w:val="kk-KZ"/>
        </w:rPr>
        <w:t>0,8-1,5</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Средняя величина плотности выпадений по области составила 1,</w:t>
      </w:r>
      <w:r w:rsidR="00E078D8" w:rsidRPr="001413CF">
        <w:rPr>
          <w:rFonts w:ascii="Times New Roman" w:hAnsi="Times New Roman"/>
          <w:sz w:val="28"/>
          <w:szCs w:val="28"/>
        </w:rPr>
        <w:t>3</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что не превышает предельно-допустимый уровень.</w:t>
      </w:r>
    </w:p>
    <w:p w:rsidR="005769FC" w:rsidRPr="001413CF" w:rsidRDefault="005769FC" w:rsidP="00D4325B">
      <w:pPr>
        <w:ind w:firstLine="700"/>
        <w:jc w:val="both"/>
        <w:rPr>
          <w:rFonts w:ascii="Times New Roman" w:hAnsi="Times New Roman"/>
          <w:sz w:val="28"/>
          <w:szCs w:val="28"/>
        </w:rPr>
      </w:pPr>
    </w:p>
    <w:p w:rsidR="0052656E" w:rsidRPr="001413CF" w:rsidRDefault="00154002" w:rsidP="00D4325B">
      <w:pPr>
        <w:jc w:val="center"/>
        <w:rPr>
          <w:rFonts w:ascii="Times New Roman" w:hAnsi="Times New Roman"/>
          <w:sz w:val="28"/>
          <w:szCs w:val="28"/>
        </w:rPr>
      </w:pPr>
      <w:r w:rsidRPr="001413CF">
        <w:rPr>
          <w:rFonts w:ascii="Times New Roman" w:hAnsi="Times New Roman"/>
          <w:noProof/>
          <w:sz w:val="28"/>
          <w:szCs w:val="28"/>
          <w:lang w:eastAsia="ru-RU" w:bidi="ar-SA"/>
        </w:rPr>
        <w:drawing>
          <wp:inline distT="0" distB="0" distL="0" distR="0">
            <wp:extent cx="6334125" cy="3295650"/>
            <wp:effectExtent l="19050" t="0" r="9525" b="0"/>
            <wp:docPr id="24" name="Рисунок 58" descr="Жамбылская область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Жамбылская область copy"/>
                    <pic:cNvPicPr>
                      <a:picLocks noChangeAspect="1" noChangeArrowheads="1"/>
                    </pic:cNvPicPr>
                  </pic:nvPicPr>
                  <pic:blipFill>
                    <a:blip r:embed="rId62" cstate="print"/>
                    <a:srcRect/>
                    <a:stretch>
                      <a:fillRect/>
                    </a:stretch>
                  </pic:blipFill>
                  <pic:spPr bwMode="auto">
                    <a:xfrm>
                      <a:off x="0" y="0"/>
                      <a:ext cx="6337289" cy="3297296"/>
                    </a:xfrm>
                    <a:prstGeom prst="rect">
                      <a:avLst/>
                    </a:prstGeom>
                    <a:noFill/>
                    <a:ln w="9525">
                      <a:noFill/>
                      <a:miter lim="800000"/>
                      <a:headEnd/>
                      <a:tailEnd/>
                    </a:ln>
                  </pic:spPr>
                </pic:pic>
              </a:graphicData>
            </a:graphic>
          </wp:inline>
        </w:drawing>
      </w:r>
    </w:p>
    <w:p w:rsidR="00FC69C4" w:rsidRPr="001413CF" w:rsidRDefault="00CC3F84" w:rsidP="00D4325B">
      <w:pPr>
        <w:jc w:val="center"/>
        <w:rPr>
          <w:rFonts w:ascii="Times New Roman" w:hAnsi="Times New Roman"/>
        </w:rPr>
      </w:pPr>
      <w:r w:rsidRPr="001413CF">
        <w:rPr>
          <w:rFonts w:ascii="Times New Roman" w:hAnsi="Times New Roman"/>
        </w:rPr>
        <w:t>Рис. 6.</w:t>
      </w:r>
      <w:r w:rsidR="00697DDB" w:rsidRPr="001413CF">
        <w:rPr>
          <w:rFonts w:ascii="Times New Roman" w:hAnsi="Times New Roman"/>
        </w:rPr>
        <w:t>6</w:t>
      </w:r>
      <w:r w:rsidR="00A13C24" w:rsidRPr="001413CF">
        <w:rPr>
          <w:rFonts w:ascii="Times New Roman" w:hAnsi="Times New Roman"/>
        </w:rPr>
        <w:t xml:space="preserve"> Схема расположения метеостанций за наблюдением </w:t>
      </w:r>
      <w:r w:rsidR="00845DEB" w:rsidRPr="001413CF">
        <w:rPr>
          <w:rFonts w:ascii="Times New Roman" w:hAnsi="Times New Roman"/>
        </w:rPr>
        <w:t xml:space="preserve">уровня </w:t>
      </w:r>
      <w:r w:rsidR="00A13C24" w:rsidRPr="001413CF">
        <w:rPr>
          <w:rFonts w:ascii="Times New Roman" w:hAnsi="Times New Roman"/>
        </w:rPr>
        <w:t>ради</w:t>
      </w:r>
      <w:r w:rsidR="00565486" w:rsidRPr="001413CF">
        <w:rPr>
          <w:rFonts w:ascii="Times New Roman" w:hAnsi="Times New Roman"/>
        </w:rPr>
        <w:t>а</w:t>
      </w:r>
      <w:r w:rsidR="00524499" w:rsidRPr="001413CF">
        <w:rPr>
          <w:rFonts w:ascii="Times New Roman" w:hAnsi="Times New Roman"/>
        </w:rPr>
        <w:t>ционного гамма-фона и плотности</w:t>
      </w:r>
      <w:r w:rsidR="00A13C24" w:rsidRPr="001413CF">
        <w:rPr>
          <w:rFonts w:ascii="Times New Roman" w:hAnsi="Times New Roman"/>
        </w:rPr>
        <w:t xml:space="preserve"> радиоактивных выпа</w:t>
      </w:r>
      <w:r w:rsidR="00845DEB" w:rsidRPr="001413CF">
        <w:rPr>
          <w:rFonts w:ascii="Times New Roman" w:hAnsi="Times New Roman"/>
        </w:rPr>
        <w:t xml:space="preserve">дений </w:t>
      </w:r>
      <w:r w:rsidR="00E42DB0" w:rsidRPr="001413CF">
        <w:rPr>
          <w:rFonts w:ascii="Times New Roman" w:hAnsi="Times New Roman"/>
        </w:rPr>
        <w:t>на территории</w:t>
      </w:r>
      <w:r w:rsidR="00845DEB" w:rsidRPr="001413CF">
        <w:rPr>
          <w:rFonts w:ascii="Times New Roman" w:hAnsi="Times New Roman"/>
        </w:rPr>
        <w:t xml:space="preserve">Жамбылской </w:t>
      </w:r>
      <w:r w:rsidR="00A13C24" w:rsidRPr="001413CF">
        <w:rPr>
          <w:rFonts w:ascii="Times New Roman" w:hAnsi="Times New Roman"/>
        </w:rPr>
        <w:t>области</w:t>
      </w:r>
    </w:p>
    <w:p w:rsidR="000020BB" w:rsidRPr="001413CF" w:rsidRDefault="000020BB" w:rsidP="00D4325B">
      <w:pPr>
        <w:jc w:val="center"/>
        <w:rPr>
          <w:rFonts w:ascii="Times New Roman" w:hAnsi="Times New Roman"/>
          <w:sz w:val="28"/>
          <w:szCs w:val="28"/>
        </w:rPr>
      </w:pPr>
    </w:p>
    <w:p w:rsidR="006507A1" w:rsidRPr="001413CF" w:rsidRDefault="006507A1" w:rsidP="00D4325B">
      <w:pPr>
        <w:rPr>
          <w:rFonts w:ascii="Times New Roman" w:hAnsi="Times New Roman"/>
          <w:sz w:val="28"/>
          <w:szCs w:val="28"/>
        </w:rPr>
        <w:sectPr w:rsidR="006507A1" w:rsidRPr="001413CF" w:rsidSect="004D1D3C">
          <w:pgSz w:w="11906" w:h="16838"/>
          <w:pgMar w:top="1134" w:right="851" w:bottom="993" w:left="1134" w:header="709" w:footer="709" w:gutter="0"/>
          <w:cols w:space="708"/>
          <w:docGrid w:linePitch="360"/>
        </w:sectPr>
      </w:pPr>
    </w:p>
    <w:p w:rsidR="00647FEE" w:rsidRPr="001413CF" w:rsidRDefault="00647FEE" w:rsidP="00D4325B">
      <w:pPr>
        <w:numPr>
          <w:ilvl w:val="0"/>
          <w:numId w:val="3"/>
        </w:numPr>
        <w:jc w:val="center"/>
        <w:rPr>
          <w:rFonts w:ascii="Times New Roman" w:hAnsi="Times New Roman"/>
          <w:sz w:val="28"/>
          <w:szCs w:val="28"/>
        </w:rPr>
      </w:pPr>
      <w:r w:rsidRPr="001413CF">
        <w:rPr>
          <w:rFonts w:ascii="Times New Roman" w:hAnsi="Times New Roman"/>
          <w:b/>
          <w:sz w:val="28"/>
          <w:szCs w:val="28"/>
        </w:rPr>
        <w:lastRenderedPageBreak/>
        <w:t>Состояние окружающей среды Западно-Казахстанской области</w:t>
      </w:r>
    </w:p>
    <w:p w:rsidR="00647FEE" w:rsidRPr="001413CF" w:rsidRDefault="00647FEE" w:rsidP="00D4325B">
      <w:pPr>
        <w:jc w:val="center"/>
        <w:rPr>
          <w:rFonts w:ascii="Times New Roman" w:hAnsi="Times New Roman"/>
          <w:b/>
          <w:sz w:val="28"/>
          <w:szCs w:val="28"/>
        </w:rPr>
      </w:pPr>
    </w:p>
    <w:p w:rsidR="00FB7ED4" w:rsidRPr="001413CF" w:rsidRDefault="00FB7ED4" w:rsidP="00D4325B">
      <w:pPr>
        <w:ind w:left="284"/>
        <w:jc w:val="center"/>
        <w:rPr>
          <w:rFonts w:ascii="Times New Roman" w:hAnsi="Times New Roman"/>
          <w:b/>
          <w:sz w:val="28"/>
          <w:szCs w:val="28"/>
        </w:rPr>
      </w:pPr>
      <w:r w:rsidRPr="001413CF">
        <w:rPr>
          <w:rFonts w:ascii="Times New Roman" w:hAnsi="Times New Roman"/>
          <w:b/>
          <w:sz w:val="28"/>
          <w:szCs w:val="28"/>
        </w:rPr>
        <w:t>7.1 Состояние загрязнения атмосферного воздуха по городу Уральск</w:t>
      </w:r>
    </w:p>
    <w:p w:rsidR="00FB7ED4" w:rsidRPr="001413CF" w:rsidRDefault="00FB7ED4" w:rsidP="00D4325B">
      <w:pPr>
        <w:pStyle w:val="Style19"/>
        <w:widowControl/>
        <w:spacing w:line="240" w:lineRule="auto"/>
        <w:ind w:firstLine="701"/>
        <w:rPr>
          <w:rStyle w:val="FontStyle204"/>
          <w:sz w:val="28"/>
          <w:szCs w:val="28"/>
        </w:rPr>
      </w:pPr>
    </w:p>
    <w:p w:rsidR="00FB7ED4" w:rsidRPr="001413CF" w:rsidRDefault="00FB7ED4" w:rsidP="00D4325B">
      <w:pPr>
        <w:pStyle w:val="Style100"/>
        <w:widowControl/>
        <w:spacing w:line="0" w:lineRule="atLeast"/>
        <w:ind w:firstLine="708"/>
        <w:rPr>
          <w:rStyle w:val="FontStyle201"/>
          <w:sz w:val="28"/>
          <w:szCs w:val="28"/>
        </w:rPr>
      </w:pPr>
      <w:r w:rsidRPr="001413CF">
        <w:rPr>
          <w:rStyle w:val="FontStyle204"/>
          <w:sz w:val="28"/>
          <w:szCs w:val="28"/>
        </w:rPr>
        <w:t xml:space="preserve">Наблюдения за состоянием атмосферного воздуха велись на </w:t>
      </w:r>
      <w:r w:rsidR="00C67ED7" w:rsidRPr="001413CF">
        <w:rPr>
          <w:rStyle w:val="FontStyle204"/>
          <w:sz w:val="28"/>
          <w:szCs w:val="28"/>
        </w:rPr>
        <w:t>3</w:t>
      </w:r>
      <w:r w:rsidRPr="001413CF">
        <w:rPr>
          <w:rStyle w:val="FontStyle204"/>
          <w:sz w:val="28"/>
          <w:szCs w:val="28"/>
        </w:rPr>
        <w:t xml:space="preserve"> стационарных постах</w:t>
      </w:r>
      <w:r w:rsidR="00BD4240" w:rsidRPr="001413CF">
        <w:rPr>
          <w:rFonts w:ascii="Times New Roman" w:hAnsi="Times New Roman"/>
          <w:sz w:val="28"/>
          <w:szCs w:val="28"/>
        </w:rPr>
        <w:t xml:space="preserve">(рис.7.1, таблица </w:t>
      </w:r>
      <w:r w:rsidR="00EB2ABE" w:rsidRPr="001413CF">
        <w:rPr>
          <w:rFonts w:ascii="Times New Roman" w:hAnsi="Times New Roman"/>
          <w:sz w:val="28"/>
          <w:szCs w:val="28"/>
          <w:lang w:val="kk-KZ"/>
        </w:rPr>
        <w:t>7.1</w:t>
      </w:r>
      <w:r w:rsidRPr="001413CF">
        <w:rPr>
          <w:rFonts w:ascii="Times New Roman" w:hAnsi="Times New Roman"/>
          <w:sz w:val="28"/>
          <w:szCs w:val="28"/>
        </w:rPr>
        <w:t>)</w:t>
      </w:r>
      <w:r w:rsidRPr="001413CF">
        <w:rPr>
          <w:rStyle w:val="FontStyle201"/>
          <w:sz w:val="28"/>
          <w:szCs w:val="28"/>
        </w:rPr>
        <w:t>.</w:t>
      </w:r>
    </w:p>
    <w:p w:rsidR="00FB7ED4" w:rsidRPr="001413CF" w:rsidRDefault="00BD4240" w:rsidP="00D4325B">
      <w:pPr>
        <w:jc w:val="right"/>
        <w:rPr>
          <w:rFonts w:ascii="Times New Roman" w:hAnsi="Times New Roman"/>
          <w:lang w:val="kk-KZ"/>
        </w:rPr>
      </w:pPr>
      <w:r w:rsidRPr="001413CF">
        <w:rPr>
          <w:rFonts w:ascii="Times New Roman" w:hAnsi="Times New Roman"/>
        </w:rPr>
        <w:t xml:space="preserve">Таблица </w:t>
      </w:r>
      <w:r w:rsidR="00EB2ABE" w:rsidRPr="001413CF">
        <w:rPr>
          <w:rFonts w:ascii="Times New Roman" w:hAnsi="Times New Roman"/>
          <w:lang w:val="kk-KZ"/>
        </w:rPr>
        <w:t>7.1</w:t>
      </w:r>
    </w:p>
    <w:p w:rsidR="00C67ED7" w:rsidRPr="001413CF" w:rsidRDefault="00FB7ED4"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226"/>
        <w:gridCol w:w="3544"/>
      </w:tblGrid>
      <w:tr w:rsidR="00FB7ED4" w:rsidRPr="001413CF" w:rsidTr="00DC0366">
        <w:tc>
          <w:tcPr>
            <w:tcW w:w="959" w:type="dxa"/>
            <w:vAlign w:val="center"/>
          </w:tcPr>
          <w:p w:rsidR="00FB7ED4" w:rsidRPr="001413CF" w:rsidRDefault="00FB7ED4" w:rsidP="00D4325B">
            <w:pPr>
              <w:jc w:val="center"/>
              <w:outlineLvl w:val="1"/>
              <w:rPr>
                <w:rFonts w:ascii="Times New Roman" w:hAnsi="Times New Roman"/>
                <w:b/>
              </w:rPr>
            </w:pPr>
            <w:r w:rsidRPr="001413CF">
              <w:rPr>
                <w:rFonts w:ascii="Times New Roman" w:hAnsi="Times New Roman"/>
                <w:b/>
              </w:rPr>
              <w:t>Номер</w:t>
            </w:r>
          </w:p>
          <w:p w:rsidR="00FB7ED4" w:rsidRPr="001413CF" w:rsidRDefault="00096A31" w:rsidP="00D4325B">
            <w:pPr>
              <w:jc w:val="center"/>
              <w:outlineLvl w:val="1"/>
              <w:rPr>
                <w:rFonts w:ascii="Times New Roman" w:hAnsi="Times New Roman"/>
                <w:b/>
              </w:rPr>
            </w:pPr>
            <w:r w:rsidRPr="001413CF">
              <w:rPr>
                <w:rFonts w:ascii="Times New Roman" w:hAnsi="Times New Roman"/>
                <w:b/>
              </w:rPr>
              <w:t>П</w:t>
            </w:r>
            <w:r w:rsidR="00FB7ED4" w:rsidRPr="001413CF">
              <w:rPr>
                <w:rFonts w:ascii="Times New Roman" w:hAnsi="Times New Roman"/>
                <w:b/>
              </w:rPr>
              <w:t>оста</w:t>
            </w:r>
          </w:p>
        </w:tc>
        <w:tc>
          <w:tcPr>
            <w:tcW w:w="1276" w:type="dxa"/>
            <w:vAlign w:val="center"/>
          </w:tcPr>
          <w:p w:rsidR="00FB7ED4" w:rsidRPr="001413CF" w:rsidRDefault="00FB7ED4" w:rsidP="00D4325B">
            <w:pPr>
              <w:jc w:val="center"/>
              <w:outlineLvl w:val="1"/>
              <w:rPr>
                <w:rFonts w:ascii="Times New Roman" w:hAnsi="Times New Roman"/>
                <w:b/>
              </w:rPr>
            </w:pPr>
            <w:r w:rsidRPr="001413CF">
              <w:rPr>
                <w:rFonts w:ascii="Times New Roman" w:hAnsi="Times New Roman"/>
                <w:b/>
              </w:rPr>
              <w:t>Сроки отбора</w:t>
            </w:r>
          </w:p>
        </w:tc>
        <w:tc>
          <w:tcPr>
            <w:tcW w:w="1884" w:type="dxa"/>
            <w:vAlign w:val="center"/>
          </w:tcPr>
          <w:p w:rsidR="00FB7ED4" w:rsidRPr="001413CF" w:rsidRDefault="00FB7ED4" w:rsidP="00D4325B">
            <w:pPr>
              <w:jc w:val="center"/>
              <w:outlineLvl w:val="1"/>
              <w:rPr>
                <w:rFonts w:ascii="Times New Roman" w:hAnsi="Times New Roman"/>
                <w:b/>
              </w:rPr>
            </w:pPr>
            <w:r w:rsidRPr="001413CF">
              <w:rPr>
                <w:rFonts w:ascii="Times New Roman" w:hAnsi="Times New Roman"/>
                <w:b/>
              </w:rPr>
              <w:t>Проведение наблюдений</w:t>
            </w:r>
          </w:p>
        </w:tc>
        <w:tc>
          <w:tcPr>
            <w:tcW w:w="2226" w:type="dxa"/>
            <w:vAlign w:val="center"/>
          </w:tcPr>
          <w:p w:rsidR="00FB7ED4" w:rsidRPr="001413CF" w:rsidRDefault="00FB7ED4" w:rsidP="00D4325B">
            <w:pPr>
              <w:jc w:val="center"/>
              <w:outlineLvl w:val="1"/>
              <w:rPr>
                <w:rFonts w:ascii="Times New Roman" w:hAnsi="Times New Roman"/>
                <w:b/>
              </w:rPr>
            </w:pPr>
            <w:r w:rsidRPr="001413CF">
              <w:rPr>
                <w:rFonts w:ascii="Times New Roman" w:hAnsi="Times New Roman"/>
                <w:b/>
              </w:rPr>
              <w:t>Адрес поста</w:t>
            </w:r>
          </w:p>
        </w:tc>
        <w:tc>
          <w:tcPr>
            <w:tcW w:w="3544" w:type="dxa"/>
            <w:vAlign w:val="center"/>
          </w:tcPr>
          <w:p w:rsidR="00FB7ED4" w:rsidRPr="001413CF" w:rsidRDefault="00FB7ED4" w:rsidP="00D4325B">
            <w:pPr>
              <w:jc w:val="center"/>
              <w:outlineLvl w:val="1"/>
              <w:rPr>
                <w:rFonts w:ascii="Times New Roman" w:hAnsi="Times New Roman"/>
                <w:b/>
              </w:rPr>
            </w:pPr>
            <w:r w:rsidRPr="001413CF">
              <w:rPr>
                <w:rFonts w:ascii="Times New Roman" w:hAnsi="Times New Roman"/>
                <w:b/>
              </w:rPr>
              <w:t>Определяемые примеси</w:t>
            </w:r>
          </w:p>
        </w:tc>
      </w:tr>
      <w:tr w:rsidR="00C67ED7" w:rsidRPr="001413CF" w:rsidTr="00DC0366">
        <w:tc>
          <w:tcPr>
            <w:tcW w:w="959" w:type="dxa"/>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2</w:t>
            </w:r>
          </w:p>
        </w:tc>
        <w:tc>
          <w:tcPr>
            <w:tcW w:w="1276" w:type="dxa"/>
            <w:vMerge w:val="restart"/>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каждые 20 минут</w:t>
            </w:r>
          </w:p>
        </w:tc>
        <w:tc>
          <w:tcPr>
            <w:tcW w:w="1884" w:type="dxa"/>
            <w:vMerge w:val="restart"/>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в непрерывном режиме</w:t>
            </w:r>
          </w:p>
        </w:tc>
        <w:tc>
          <w:tcPr>
            <w:tcW w:w="2226" w:type="dxa"/>
            <w:vAlign w:val="center"/>
          </w:tcPr>
          <w:p w:rsidR="00C67ED7" w:rsidRPr="001413CF" w:rsidRDefault="00C67ED7" w:rsidP="00D4325B">
            <w:pPr>
              <w:jc w:val="center"/>
              <w:rPr>
                <w:rStyle w:val="FontStyle204"/>
                <w:sz w:val="24"/>
                <w:szCs w:val="24"/>
              </w:rPr>
            </w:pPr>
            <w:r w:rsidRPr="001413CF">
              <w:rPr>
                <w:rStyle w:val="FontStyle204"/>
                <w:sz w:val="24"/>
                <w:szCs w:val="24"/>
              </w:rPr>
              <w:t>рядом с пожарной частью №1</w:t>
            </w:r>
          </w:p>
          <w:p w:rsidR="00C67ED7" w:rsidRPr="001413CF" w:rsidRDefault="00C67ED7" w:rsidP="00D4325B">
            <w:pPr>
              <w:jc w:val="center"/>
              <w:rPr>
                <w:rFonts w:ascii="Times New Roman" w:hAnsi="Times New Roman"/>
              </w:rPr>
            </w:pPr>
            <w:r w:rsidRPr="001413CF">
              <w:rPr>
                <w:rStyle w:val="FontStyle204"/>
                <w:sz w:val="24"/>
                <w:szCs w:val="24"/>
              </w:rPr>
              <w:t xml:space="preserve"> (ул. Гагарина, район дома №25)</w:t>
            </w:r>
          </w:p>
        </w:tc>
        <w:tc>
          <w:tcPr>
            <w:tcW w:w="3544" w:type="dxa"/>
            <w:vAlign w:val="center"/>
          </w:tcPr>
          <w:p w:rsidR="00C67ED7" w:rsidRPr="001413CF" w:rsidRDefault="00C67ED7" w:rsidP="00D4325B">
            <w:pPr>
              <w:outlineLvl w:val="1"/>
              <w:rPr>
                <w:rFonts w:ascii="Times New Roman" w:hAnsi="Times New Roman"/>
              </w:rPr>
            </w:pPr>
            <w:r w:rsidRPr="001413CF">
              <w:rPr>
                <w:rFonts w:ascii="Times New Roman" w:hAnsi="Times New Roman"/>
              </w:rPr>
              <w:t>взвешенные частицы РМ-10, диоксид серы, оксид углерода, диоксид и оксид азота, аммиак, сумма углеводородов, метан</w:t>
            </w:r>
          </w:p>
        </w:tc>
      </w:tr>
      <w:tr w:rsidR="00C67ED7" w:rsidRPr="001413CF" w:rsidTr="00DC0366">
        <w:trPr>
          <w:trHeight w:val="598"/>
        </w:trPr>
        <w:tc>
          <w:tcPr>
            <w:tcW w:w="959" w:type="dxa"/>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3</w:t>
            </w:r>
          </w:p>
        </w:tc>
        <w:tc>
          <w:tcPr>
            <w:tcW w:w="1276" w:type="dxa"/>
            <w:vMerge/>
            <w:vAlign w:val="center"/>
          </w:tcPr>
          <w:p w:rsidR="00C67ED7" w:rsidRPr="001413CF" w:rsidRDefault="00C67ED7" w:rsidP="00D4325B">
            <w:pPr>
              <w:jc w:val="center"/>
              <w:outlineLvl w:val="1"/>
              <w:rPr>
                <w:rFonts w:ascii="Times New Roman" w:hAnsi="Times New Roman"/>
              </w:rPr>
            </w:pPr>
          </w:p>
        </w:tc>
        <w:tc>
          <w:tcPr>
            <w:tcW w:w="1884" w:type="dxa"/>
            <w:vMerge/>
            <w:vAlign w:val="center"/>
          </w:tcPr>
          <w:p w:rsidR="00C67ED7" w:rsidRPr="001413CF" w:rsidRDefault="00C67ED7" w:rsidP="00D4325B">
            <w:pPr>
              <w:jc w:val="center"/>
              <w:outlineLvl w:val="1"/>
              <w:rPr>
                <w:rFonts w:ascii="Times New Roman" w:hAnsi="Times New Roman"/>
              </w:rPr>
            </w:pPr>
          </w:p>
        </w:tc>
        <w:tc>
          <w:tcPr>
            <w:tcW w:w="2226" w:type="dxa"/>
            <w:vAlign w:val="center"/>
          </w:tcPr>
          <w:p w:rsidR="00C67ED7" w:rsidRPr="001413CF" w:rsidRDefault="00C67ED7" w:rsidP="00D4325B">
            <w:pPr>
              <w:jc w:val="center"/>
              <w:outlineLvl w:val="1"/>
              <w:rPr>
                <w:rStyle w:val="FontStyle204"/>
                <w:sz w:val="24"/>
                <w:szCs w:val="24"/>
              </w:rPr>
            </w:pPr>
            <w:r w:rsidRPr="001413CF">
              <w:rPr>
                <w:rStyle w:val="FontStyle204"/>
                <w:sz w:val="24"/>
                <w:szCs w:val="24"/>
              </w:rPr>
              <w:t xml:space="preserve">рядом с парком </w:t>
            </w:r>
          </w:p>
          <w:p w:rsidR="00C67ED7" w:rsidRPr="001413CF" w:rsidRDefault="00C67ED7" w:rsidP="00D4325B">
            <w:pPr>
              <w:jc w:val="center"/>
              <w:outlineLvl w:val="1"/>
              <w:rPr>
                <w:rStyle w:val="FontStyle204"/>
                <w:sz w:val="24"/>
                <w:szCs w:val="24"/>
              </w:rPr>
            </w:pPr>
            <w:r w:rsidRPr="001413CF">
              <w:rPr>
                <w:rStyle w:val="FontStyle204"/>
                <w:sz w:val="24"/>
                <w:szCs w:val="24"/>
              </w:rPr>
              <w:t xml:space="preserve">им. Кирова </w:t>
            </w:r>
          </w:p>
          <w:p w:rsidR="00C67ED7" w:rsidRPr="001413CF" w:rsidRDefault="00C67ED7" w:rsidP="00D4325B">
            <w:pPr>
              <w:jc w:val="center"/>
              <w:outlineLvl w:val="1"/>
              <w:rPr>
                <w:rFonts w:ascii="Times New Roman" w:hAnsi="Times New Roman"/>
              </w:rPr>
            </w:pPr>
            <w:r w:rsidRPr="001413CF">
              <w:rPr>
                <w:rStyle w:val="FontStyle204"/>
                <w:sz w:val="24"/>
                <w:szCs w:val="24"/>
              </w:rPr>
              <w:t>(ул. Даумова)</w:t>
            </w:r>
          </w:p>
        </w:tc>
        <w:tc>
          <w:tcPr>
            <w:tcW w:w="3544" w:type="dxa"/>
            <w:vAlign w:val="center"/>
          </w:tcPr>
          <w:p w:rsidR="00C67ED7" w:rsidRPr="001413CF" w:rsidRDefault="00C67ED7" w:rsidP="00D4325B">
            <w:pPr>
              <w:outlineLvl w:val="1"/>
              <w:rPr>
                <w:rFonts w:ascii="Times New Roman" w:hAnsi="Times New Roman"/>
              </w:rPr>
            </w:pPr>
            <w:r w:rsidRPr="001413CF">
              <w:rPr>
                <w:rFonts w:ascii="Times New Roman" w:hAnsi="Times New Roman"/>
              </w:rPr>
              <w:t>взвешенные частицы РМ-10, диоксид серы, оксид углерода, сероводород,  сумма углеводородов, метан</w:t>
            </w:r>
          </w:p>
        </w:tc>
      </w:tr>
      <w:tr w:rsidR="00C67ED7" w:rsidRPr="001413CF" w:rsidTr="00DC0366">
        <w:trPr>
          <w:trHeight w:val="598"/>
        </w:trPr>
        <w:tc>
          <w:tcPr>
            <w:tcW w:w="959" w:type="dxa"/>
            <w:vAlign w:val="center"/>
          </w:tcPr>
          <w:p w:rsidR="00C67ED7" w:rsidRPr="001413CF" w:rsidRDefault="00C67ED7" w:rsidP="00D4325B">
            <w:pPr>
              <w:jc w:val="center"/>
              <w:outlineLvl w:val="1"/>
              <w:rPr>
                <w:rFonts w:ascii="Times New Roman" w:hAnsi="Times New Roman"/>
              </w:rPr>
            </w:pPr>
            <w:r w:rsidRPr="001413CF">
              <w:rPr>
                <w:rFonts w:ascii="Times New Roman" w:hAnsi="Times New Roman"/>
              </w:rPr>
              <w:t>5</w:t>
            </w:r>
          </w:p>
        </w:tc>
        <w:tc>
          <w:tcPr>
            <w:tcW w:w="1276" w:type="dxa"/>
            <w:vMerge/>
            <w:vAlign w:val="center"/>
          </w:tcPr>
          <w:p w:rsidR="00C67ED7" w:rsidRPr="001413CF" w:rsidRDefault="00C67ED7" w:rsidP="00D4325B">
            <w:pPr>
              <w:jc w:val="center"/>
              <w:outlineLvl w:val="1"/>
              <w:rPr>
                <w:rFonts w:ascii="Times New Roman" w:hAnsi="Times New Roman"/>
              </w:rPr>
            </w:pPr>
          </w:p>
        </w:tc>
        <w:tc>
          <w:tcPr>
            <w:tcW w:w="1884" w:type="dxa"/>
            <w:vMerge/>
            <w:vAlign w:val="center"/>
          </w:tcPr>
          <w:p w:rsidR="00C67ED7" w:rsidRPr="001413CF" w:rsidRDefault="00C67ED7" w:rsidP="00D4325B">
            <w:pPr>
              <w:jc w:val="center"/>
              <w:outlineLvl w:val="1"/>
              <w:rPr>
                <w:rFonts w:ascii="Times New Roman" w:hAnsi="Times New Roman"/>
              </w:rPr>
            </w:pPr>
          </w:p>
        </w:tc>
        <w:tc>
          <w:tcPr>
            <w:tcW w:w="2226" w:type="dxa"/>
            <w:vAlign w:val="center"/>
          </w:tcPr>
          <w:p w:rsidR="00C67ED7" w:rsidRPr="001413CF" w:rsidRDefault="00C67ED7" w:rsidP="00D4325B">
            <w:pPr>
              <w:jc w:val="center"/>
              <w:outlineLvl w:val="1"/>
              <w:rPr>
                <w:rStyle w:val="FontStyle204"/>
                <w:sz w:val="24"/>
                <w:szCs w:val="24"/>
              </w:rPr>
            </w:pPr>
            <w:r w:rsidRPr="001413CF">
              <w:rPr>
                <w:rStyle w:val="FontStyle204"/>
                <w:sz w:val="24"/>
                <w:szCs w:val="24"/>
              </w:rPr>
              <w:t>ул. Мухита (район рынка "Мирлан")</w:t>
            </w:r>
          </w:p>
        </w:tc>
        <w:tc>
          <w:tcPr>
            <w:tcW w:w="3544" w:type="dxa"/>
            <w:vAlign w:val="center"/>
          </w:tcPr>
          <w:p w:rsidR="00C67ED7" w:rsidRPr="001413CF" w:rsidRDefault="001C438C" w:rsidP="00D4325B">
            <w:pPr>
              <w:outlineLvl w:val="1"/>
              <w:rPr>
                <w:rFonts w:ascii="Times New Roman" w:hAnsi="Times New Roman"/>
              </w:rPr>
            </w:pPr>
            <w:r w:rsidRPr="001413CF">
              <w:rPr>
                <w:rFonts w:ascii="Times New Roman" w:hAnsi="Times New Roman"/>
              </w:rPr>
              <w:t xml:space="preserve">взвешенные частицы РМ-2,5, взвешенные частицы РМ-10, </w:t>
            </w:r>
            <w:r w:rsidR="00C67ED7" w:rsidRPr="001413CF">
              <w:rPr>
                <w:rFonts w:ascii="Times New Roman" w:hAnsi="Times New Roman"/>
              </w:rPr>
              <w:t>диоксид серы, оксид углерода, диоксид и оксид азота</w:t>
            </w:r>
            <w:r w:rsidRPr="001413CF">
              <w:rPr>
                <w:rFonts w:ascii="Times New Roman" w:hAnsi="Times New Roman"/>
              </w:rPr>
              <w:t>, озон, сероводород, аммиак</w:t>
            </w:r>
          </w:p>
        </w:tc>
      </w:tr>
    </w:tbl>
    <w:p w:rsidR="00101155" w:rsidRPr="001413CF" w:rsidRDefault="00101155" w:rsidP="00D4325B">
      <w:pPr>
        <w:pStyle w:val="Style100"/>
        <w:widowControl/>
        <w:spacing w:line="0" w:lineRule="atLeast"/>
        <w:ind w:firstLine="0"/>
        <w:rPr>
          <w:rStyle w:val="FontStyle201"/>
          <w:sz w:val="28"/>
          <w:szCs w:val="28"/>
        </w:rPr>
      </w:pPr>
    </w:p>
    <w:p w:rsidR="00FB7ED4" w:rsidRPr="001413CF" w:rsidRDefault="00D85BB9" w:rsidP="00D4325B">
      <w:pPr>
        <w:jc w:val="center"/>
        <w:rPr>
          <w:rFonts w:ascii="Times New Roman" w:hAnsi="Times New Roman"/>
          <w:b/>
          <w:noProof/>
          <w:sz w:val="26"/>
          <w:szCs w:val="26"/>
          <w:lang w:eastAsia="ru-RU" w:bidi="ar-SA"/>
        </w:rPr>
      </w:pPr>
      <w:r w:rsidRPr="001413CF">
        <w:rPr>
          <w:rFonts w:ascii="Times New Roman" w:hAnsi="Times New Roman"/>
          <w:noProof/>
          <w:sz w:val="28"/>
          <w:szCs w:val="28"/>
          <w:lang w:eastAsia="ru-RU" w:bidi="ar-SA"/>
        </w:rPr>
        <w:drawing>
          <wp:inline distT="0" distB="0" distL="0" distR="0">
            <wp:extent cx="6294120" cy="3314700"/>
            <wp:effectExtent l="19050" t="0" r="0" b="0"/>
            <wp:docPr id="71" name="Рисунок 20" descr="C:\Users\ww\Desktop\На бюллетень\Ураль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w\Desktop\На бюллетень\Уральск.jpg"/>
                    <pic:cNvPicPr>
                      <a:picLocks noChangeAspect="1" noChangeArrowheads="1"/>
                    </pic:cNvPicPr>
                  </pic:nvPicPr>
                  <pic:blipFill>
                    <a:blip r:embed="rId63" cstate="print"/>
                    <a:srcRect/>
                    <a:stretch>
                      <a:fillRect/>
                    </a:stretch>
                  </pic:blipFill>
                  <pic:spPr bwMode="auto">
                    <a:xfrm>
                      <a:off x="0" y="0"/>
                      <a:ext cx="6294120" cy="3314700"/>
                    </a:xfrm>
                    <a:prstGeom prst="rect">
                      <a:avLst/>
                    </a:prstGeom>
                    <a:noFill/>
                    <a:ln w="9525">
                      <a:noFill/>
                      <a:miter lim="800000"/>
                      <a:headEnd/>
                      <a:tailEnd/>
                    </a:ln>
                  </pic:spPr>
                </pic:pic>
              </a:graphicData>
            </a:graphic>
          </wp:inline>
        </w:drawing>
      </w:r>
    </w:p>
    <w:p w:rsidR="00FB7ED4" w:rsidRPr="001413CF" w:rsidRDefault="00FB7ED4" w:rsidP="00D4325B">
      <w:pPr>
        <w:ind w:right="-375"/>
        <w:jc w:val="center"/>
        <w:rPr>
          <w:rFonts w:ascii="Times New Roman" w:hAnsi="Times New Roman"/>
        </w:rPr>
      </w:pPr>
      <w:r w:rsidRPr="001413CF">
        <w:rPr>
          <w:rFonts w:ascii="Times New Roman" w:hAnsi="Times New Roman"/>
        </w:rPr>
        <w:t>Рис.7.1. Схема расположения стационарной сети наблюдения</w:t>
      </w:r>
    </w:p>
    <w:p w:rsidR="004579ED" w:rsidRPr="001413CF" w:rsidRDefault="00FB7ED4" w:rsidP="00D4325B">
      <w:pPr>
        <w:jc w:val="center"/>
        <w:rPr>
          <w:rFonts w:ascii="Times New Roman" w:hAnsi="Times New Roman"/>
        </w:rPr>
      </w:pPr>
      <w:r w:rsidRPr="001413CF">
        <w:rPr>
          <w:rFonts w:ascii="Times New Roman" w:hAnsi="Times New Roman"/>
        </w:rPr>
        <w:t xml:space="preserve"> за загрязнением атмосферного воздуха города Уральск</w:t>
      </w:r>
    </w:p>
    <w:p w:rsidR="00101155" w:rsidRPr="001413CF" w:rsidRDefault="00101155" w:rsidP="00D4325B">
      <w:pPr>
        <w:jc w:val="center"/>
        <w:rPr>
          <w:rFonts w:ascii="Times New Roman" w:hAnsi="Times New Roman"/>
          <w:sz w:val="28"/>
          <w:szCs w:val="28"/>
        </w:rPr>
      </w:pPr>
    </w:p>
    <w:p w:rsidR="00FB7ED4" w:rsidRPr="001413CF" w:rsidRDefault="00FB7ED4" w:rsidP="00D4325B">
      <w:pPr>
        <w:ind w:firstLine="708"/>
        <w:jc w:val="both"/>
        <w:rPr>
          <w:rFonts w:ascii="Times New Roman" w:hAnsi="Times New Roman"/>
          <w:sz w:val="28"/>
          <w:szCs w:val="28"/>
        </w:rPr>
      </w:pPr>
      <w:r w:rsidRPr="001413CF">
        <w:rPr>
          <w:rFonts w:ascii="Times New Roman" w:hAnsi="Times New Roman"/>
          <w:b/>
          <w:i/>
          <w:sz w:val="28"/>
          <w:szCs w:val="28"/>
        </w:rPr>
        <w:t>Общая оценка загрязнения атмосферы.</w:t>
      </w:r>
      <w:r w:rsidR="00F152B9" w:rsidRPr="001413CF">
        <w:rPr>
          <w:rFonts w:ascii="Times New Roman" w:hAnsi="Times New Roman"/>
          <w:sz w:val="28"/>
          <w:szCs w:val="28"/>
        </w:rPr>
        <w:t>П</w:t>
      </w:r>
      <w:r w:rsidRPr="001413CF">
        <w:rPr>
          <w:rFonts w:ascii="Times New Roman" w:hAnsi="Times New Roman"/>
          <w:sz w:val="28"/>
          <w:szCs w:val="28"/>
        </w:rPr>
        <w:t>о данным стационарной сети наблюдений (рис.7.1) атмосферн</w:t>
      </w:r>
      <w:r w:rsidR="00D63DED" w:rsidRPr="001413CF">
        <w:rPr>
          <w:rFonts w:ascii="Times New Roman" w:hAnsi="Times New Roman"/>
          <w:sz w:val="28"/>
          <w:szCs w:val="28"/>
        </w:rPr>
        <w:t xml:space="preserve">ый воздух города характеризовался </w:t>
      </w:r>
      <w:r w:rsidR="00705891" w:rsidRPr="001413CF">
        <w:rPr>
          <w:rFonts w:ascii="Times New Roman" w:hAnsi="Times New Roman"/>
          <w:b/>
          <w:i/>
          <w:sz w:val="28"/>
          <w:szCs w:val="28"/>
          <w:lang w:val="kk-KZ"/>
        </w:rPr>
        <w:lastRenderedPageBreak/>
        <w:t>низким</w:t>
      </w:r>
      <w:r w:rsidRPr="001413CF">
        <w:rPr>
          <w:rFonts w:ascii="Times New Roman" w:hAnsi="Times New Roman"/>
          <w:b/>
          <w:i/>
          <w:sz w:val="28"/>
          <w:szCs w:val="28"/>
        </w:rPr>
        <w:t>уровнем загрязнения</w:t>
      </w:r>
      <w:r w:rsidR="00E22474" w:rsidRPr="001413CF">
        <w:rPr>
          <w:rFonts w:ascii="Times New Roman" w:hAnsi="Times New Roman"/>
          <w:sz w:val="28"/>
          <w:szCs w:val="28"/>
        </w:rPr>
        <w:t>, о</w:t>
      </w:r>
      <w:r w:rsidRPr="001413CF">
        <w:rPr>
          <w:rFonts w:ascii="Times New Roman" w:hAnsi="Times New Roman"/>
          <w:sz w:val="28"/>
          <w:szCs w:val="28"/>
        </w:rPr>
        <w:t>н определялся значени</w:t>
      </w:r>
      <w:r w:rsidR="008F2BC4" w:rsidRPr="001413CF">
        <w:rPr>
          <w:rFonts w:ascii="Times New Roman" w:hAnsi="Times New Roman"/>
          <w:sz w:val="28"/>
          <w:szCs w:val="28"/>
        </w:rPr>
        <w:t>ями</w:t>
      </w:r>
      <w:r w:rsidR="00887B5D" w:rsidRPr="001413CF">
        <w:rPr>
          <w:rFonts w:ascii="Times New Roman" w:hAnsi="Times New Roman"/>
          <w:sz w:val="28"/>
          <w:szCs w:val="28"/>
        </w:rPr>
        <w:t>СИ</w:t>
      </w:r>
      <w:r w:rsidR="00B65048" w:rsidRPr="001413CF">
        <w:rPr>
          <w:rFonts w:ascii="Times New Roman" w:hAnsi="Times New Roman"/>
          <w:sz w:val="28"/>
          <w:szCs w:val="28"/>
        </w:rPr>
        <w:t xml:space="preserve"> равным </w:t>
      </w:r>
      <w:r w:rsidR="00705891" w:rsidRPr="001413CF">
        <w:rPr>
          <w:rFonts w:ascii="Times New Roman" w:hAnsi="Times New Roman"/>
          <w:sz w:val="28"/>
          <w:szCs w:val="28"/>
        </w:rPr>
        <w:t>1</w:t>
      </w:r>
      <w:r w:rsidR="008F2BC4" w:rsidRPr="001413CF">
        <w:rPr>
          <w:rFonts w:ascii="Times New Roman" w:hAnsi="Times New Roman"/>
          <w:sz w:val="28"/>
          <w:szCs w:val="28"/>
        </w:rPr>
        <w:t xml:space="preserve"> иНП =</w:t>
      </w:r>
      <w:r w:rsidR="00705891" w:rsidRPr="001413CF">
        <w:rPr>
          <w:rFonts w:ascii="Times New Roman" w:hAnsi="Times New Roman"/>
          <w:sz w:val="28"/>
          <w:szCs w:val="28"/>
          <w:lang w:val="kk-KZ"/>
        </w:rPr>
        <w:t xml:space="preserve"> 0</w:t>
      </w:r>
      <w:r w:rsidR="008F2BC4" w:rsidRPr="001413CF">
        <w:rPr>
          <w:rFonts w:ascii="Times New Roman" w:hAnsi="Times New Roman"/>
          <w:sz w:val="28"/>
          <w:szCs w:val="28"/>
          <w:lang w:val="kk-KZ"/>
        </w:rPr>
        <w:t>%</w:t>
      </w:r>
      <w:r w:rsidR="0071083C" w:rsidRPr="001413CF">
        <w:rPr>
          <w:rFonts w:ascii="Times New Roman" w:hAnsi="Times New Roman"/>
          <w:sz w:val="28"/>
          <w:szCs w:val="28"/>
        </w:rPr>
        <w:t>(рис. 1, 2).</w:t>
      </w:r>
    </w:p>
    <w:p w:rsidR="00186643" w:rsidRPr="001413CF" w:rsidRDefault="00186643" w:rsidP="00186643">
      <w:pPr>
        <w:ind w:firstLine="709"/>
        <w:jc w:val="both"/>
        <w:rPr>
          <w:rFonts w:ascii="Times New Roman" w:hAnsi="Times New Roman"/>
          <w:sz w:val="28"/>
          <w:szCs w:val="28"/>
        </w:rPr>
      </w:pPr>
      <w:r w:rsidRPr="001413CF">
        <w:rPr>
          <w:rFonts w:ascii="Times New Roman" w:hAnsi="Times New Roman"/>
          <w:sz w:val="28"/>
          <w:szCs w:val="28"/>
        </w:rPr>
        <w:t xml:space="preserve">В целом по </w:t>
      </w:r>
      <w:r w:rsidRPr="001413CF">
        <w:rPr>
          <w:rFonts w:ascii="Times New Roman" w:hAnsi="Times New Roman"/>
          <w:sz w:val="28"/>
          <w:szCs w:val="28"/>
          <w:lang w:val="kk-KZ"/>
        </w:rPr>
        <w:t>городу</w:t>
      </w:r>
      <w:r w:rsidRPr="001413CF">
        <w:rPr>
          <w:rFonts w:ascii="Times New Roman" w:hAnsi="Times New Roman"/>
          <w:sz w:val="28"/>
          <w:szCs w:val="28"/>
        </w:rPr>
        <w:t xml:space="preserve"> среднемесячные концентрации </w:t>
      </w:r>
      <w:r w:rsidR="00E66350" w:rsidRPr="001413CF">
        <w:rPr>
          <w:rFonts w:ascii="Times New Roman" w:hAnsi="Times New Roman"/>
          <w:sz w:val="28"/>
          <w:szCs w:val="28"/>
        </w:rPr>
        <w:t>озона  составили 1,4</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Pr="001413CF">
        <w:rPr>
          <w:rFonts w:ascii="Times New Roman" w:hAnsi="Times New Roman"/>
          <w:sz w:val="28"/>
          <w:szCs w:val="28"/>
        </w:rPr>
        <w:t xml:space="preserve"> концентрации других загрязняющих веществ – не превышали ПДК.</w:t>
      </w:r>
    </w:p>
    <w:p w:rsidR="0051711B" w:rsidRPr="001413CF" w:rsidRDefault="0051711B" w:rsidP="00D4325B">
      <w:pPr>
        <w:ind w:firstLine="709"/>
        <w:jc w:val="both"/>
        <w:rPr>
          <w:rFonts w:ascii="Times New Roman" w:hAnsi="Times New Roman"/>
          <w:sz w:val="28"/>
          <w:szCs w:val="28"/>
        </w:rPr>
      </w:pPr>
      <w:r w:rsidRPr="001413CF">
        <w:rPr>
          <w:rFonts w:ascii="Times New Roman" w:hAnsi="Times New Roman"/>
          <w:sz w:val="28"/>
          <w:szCs w:val="28"/>
        </w:rPr>
        <w:t xml:space="preserve">За </w:t>
      </w:r>
      <w:r w:rsidR="00186643" w:rsidRPr="001413CF">
        <w:rPr>
          <w:rFonts w:ascii="Times New Roman" w:hAnsi="Times New Roman"/>
          <w:sz w:val="28"/>
          <w:szCs w:val="28"/>
          <w:lang w:val="kk-KZ"/>
        </w:rPr>
        <w:t>октябрь</w:t>
      </w:r>
      <w:r w:rsidRPr="001413CF">
        <w:rPr>
          <w:rFonts w:ascii="Times New Roman" w:hAnsi="Times New Roman"/>
          <w:sz w:val="28"/>
          <w:szCs w:val="28"/>
        </w:rPr>
        <w:t xml:space="preserve"> 201</w:t>
      </w:r>
      <w:r w:rsidRPr="001413CF">
        <w:rPr>
          <w:rFonts w:ascii="Times New Roman" w:hAnsi="Times New Roman"/>
          <w:sz w:val="28"/>
          <w:szCs w:val="28"/>
          <w:lang w:val="kk-KZ"/>
        </w:rPr>
        <w:t xml:space="preserve">6 </w:t>
      </w:r>
      <w:r w:rsidRPr="001413CF">
        <w:rPr>
          <w:rFonts w:ascii="Times New Roman" w:hAnsi="Times New Roman"/>
          <w:sz w:val="28"/>
          <w:szCs w:val="28"/>
        </w:rPr>
        <w:t>года были выя</w:t>
      </w:r>
      <w:r w:rsidR="0097116A" w:rsidRPr="001413CF">
        <w:rPr>
          <w:rFonts w:ascii="Times New Roman" w:hAnsi="Times New Roman"/>
          <w:sz w:val="28"/>
          <w:szCs w:val="28"/>
        </w:rPr>
        <w:t xml:space="preserve">влены превышения более 1 </w:t>
      </w:r>
      <w:r w:rsidR="008429C6" w:rsidRPr="001413CF">
        <w:rPr>
          <w:rFonts w:ascii="Times New Roman" w:hAnsi="Times New Roman"/>
          <w:sz w:val="28"/>
          <w:szCs w:val="28"/>
        </w:rPr>
        <w:t>ПДК</w:t>
      </w:r>
      <w:r w:rsidR="008429C6" w:rsidRPr="001413CF">
        <w:rPr>
          <w:rFonts w:ascii="Times New Roman" w:hAnsi="Times New Roman"/>
          <w:sz w:val="28"/>
          <w:szCs w:val="28"/>
          <w:vertAlign w:val="subscript"/>
        </w:rPr>
        <w:t>м.р</w:t>
      </w:r>
      <w:r w:rsidR="00887B5D" w:rsidRPr="001413CF">
        <w:rPr>
          <w:rFonts w:ascii="Times New Roman" w:hAnsi="Times New Roman"/>
          <w:sz w:val="28"/>
          <w:szCs w:val="28"/>
          <w:lang w:eastAsia="ru-RU"/>
        </w:rPr>
        <w:t>по</w:t>
      </w:r>
      <w:r w:rsidR="00186643" w:rsidRPr="001413CF">
        <w:rPr>
          <w:rFonts w:ascii="Times New Roman" w:hAnsi="Times New Roman"/>
          <w:sz w:val="28"/>
          <w:szCs w:val="28"/>
          <w:lang w:val="kk-KZ"/>
        </w:rPr>
        <w:t xml:space="preserve"> взвешенным частицам </w:t>
      </w:r>
      <w:r w:rsidR="00186643" w:rsidRPr="001413CF">
        <w:rPr>
          <w:rFonts w:ascii="Times New Roman" w:hAnsi="Times New Roman"/>
          <w:sz w:val="28"/>
          <w:szCs w:val="28"/>
          <w:lang w:eastAsia="ru-RU"/>
        </w:rPr>
        <w:t xml:space="preserve"> РМ-2,5 – 1, по оксиду азота – 1, озону – 4 случая</w:t>
      </w:r>
      <w:r w:rsidR="00EB2ABE" w:rsidRPr="001413CF">
        <w:rPr>
          <w:rFonts w:ascii="Times New Roman" w:hAnsi="Times New Roman"/>
          <w:sz w:val="28"/>
          <w:szCs w:val="28"/>
        </w:rPr>
        <w:t>(таблица 1).</w:t>
      </w:r>
    </w:p>
    <w:p w:rsidR="00A17287" w:rsidRPr="001413CF" w:rsidRDefault="00A17287" w:rsidP="00D4325B">
      <w:pPr>
        <w:jc w:val="center"/>
        <w:rPr>
          <w:rFonts w:ascii="Times New Roman" w:hAnsi="Times New Roman"/>
          <w:b/>
          <w:sz w:val="28"/>
          <w:szCs w:val="28"/>
        </w:rPr>
      </w:pPr>
    </w:p>
    <w:p w:rsidR="00AC21FF" w:rsidRPr="001413CF" w:rsidRDefault="00AC21FF" w:rsidP="00D4325B">
      <w:pPr>
        <w:jc w:val="center"/>
        <w:rPr>
          <w:rFonts w:ascii="Times New Roman" w:hAnsi="Times New Roman"/>
          <w:b/>
          <w:sz w:val="28"/>
          <w:szCs w:val="28"/>
        </w:rPr>
      </w:pPr>
      <w:r w:rsidRPr="001413CF">
        <w:rPr>
          <w:rFonts w:ascii="Times New Roman" w:hAnsi="Times New Roman"/>
          <w:b/>
          <w:sz w:val="28"/>
          <w:szCs w:val="28"/>
        </w:rPr>
        <w:t>7.2 Состояние атмосферного воздуха по городу Аксай</w:t>
      </w:r>
    </w:p>
    <w:p w:rsidR="00AC21FF" w:rsidRPr="001413CF" w:rsidRDefault="00AC21FF" w:rsidP="00D4325B">
      <w:pPr>
        <w:ind w:left="375"/>
        <w:rPr>
          <w:rFonts w:ascii="Times New Roman" w:hAnsi="Times New Roman"/>
          <w:b/>
          <w:sz w:val="28"/>
          <w:szCs w:val="28"/>
        </w:rPr>
      </w:pPr>
    </w:p>
    <w:p w:rsidR="00960636" w:rsidRPr="001413CF" w:rsidRDefault="00AC21FF" w:rsidP="00D4325B">
      <w:pPr>
        <w:pStyle w:val="Style100"/>
        <w:widowControl/>
        <w:spacing w:line="0" w:lineRule="atLeast"/>
        <w:ind w:firstLine="708"/>
        <w:rPr>
          <w:rFonts w:ascii="Times New Roman" w:hAnsi="Times New Roman"/>
          <w:i/>
          <w:iCs/>
          <w:sz w:val="28"/>
          <w:szCs w:val="28"/>
        </w:rPr>
      </w:pPr>
      <w:r w:rsidRPr="001413CF">
        <w:rPr>
          <w:rStyle w:val="FontStyle204"/>
          <w:sz w:val="28"/>
          <w:szCs w:val="28"/>
        </w:rPr>
        <w:t xml:space="preserve">Наблюдения за состоянием атмосферного воздуха велись на 1 стационарном посту </w:t>
      </w:r>
      <w:r w:rsidRPr="001413CF">
        <w:rPr>
          <w:rFonts w:ascii="Times New Roman" w:hAnsi="Times New Roman"/>
          <w:sz w:val="28"/>
          <w:szCs w:val="28"/>
        </w:rPr>
        <w:t xml:space="preserve">(рис 7.2., таблица </w:t>
      </w:r>
      <w:r w:rsidR="00EB2ABE" w:rsidRPr="001413CF">
        <w:rPr>
          <w:rFonts w:ascii="Times New Roman" w:hAnsi="Times New Roman"/>
          <w:sz w:val="28"/>
          <w:szCs w:val="28"/>
          <w:lang w:val="kk-KZ"/>
        </w:rPr>
        <w:t>7.2</w:t>
      </w:r>
      <w:r w:rsidRPr="001413CF">
        <w:rPr>
          <w:rFonts w:ascii="Times New Roman" w:hAnsi="Times New Roman"/>
          <w:sz w:val="28"/>
          <w:szCs w:val="28"/>
        </w:rPr>
        <w:t>)</w:t>
      </w:r>
      <w:r w:rsidRPr="001413CF">
        <w:rPr>
          <w:rStyle w:val="FontStyle201"/>
          <w:sz w:val="28"/>
          <w:szCs w:val="28"/>
        </w:rPr>
        <w:t>.</w:t>
      </w:r>
    </w:p>
    <w:p w:rsidR="005779A5" w:rsidRPr="001413CF" w:rsidRDefault="005779A5" w:rsidP="00D4325B">
      <w:pPr>
        <w:jc w:val="right"/>
        <w:rPr>
          <w:rFonts w:ascii="Times New Roman" w:hAnsi="Times New Roman"/>
        </w:rPr>
      </w:pPr>
    </w:p>
    <w:p w:rsidR="00AC21FF" w:rsidRPr="001413CF" w:rsidRDefault="00AC21FF" w:rsidP="00D4325B">
      <w:pPr>
        <w:jc w:val="right"/>
        <w:rPr>
          <w:rFonts w:ascii="Times New Roman" w:hAnsi="Times New Roman"/>
          <w:lang w:val="kk-KZ"/>
        </w:rPr>
      </w:pPr>
      <w:r w:rsidRPr="001413CF">
        <w:rPr>
          <w:rFonts w:ascii="Times New Roman" w:hAnsi="Times New Roman"/>
        </w:rPr>
        <w:t xml:space="preserve">Таблица </w:t>
      </w:r>
      <w:r w:rsidR="00EB2ABE" w:rsidRPr="001413CF">
        <w:rPr>
          <w:rFonts w:ascii="Times New Roman" w:hAnsi="Times New Roman"/>
          <w:lang w:val="kk-KZ"/>
        </w:rPr>
        <w:t>7.2</w:t>
      </w:r>
    </w:p>
    <w:p w:rsidR="00AC21FF" w:rsidRPr="001413CF" w:rsidRDefault="00AC21FF"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1843"/>
        <w:gridCol w:w="1418"/>
        <w:gridCol w:w="3827"/>
      </w:tblGrid>
      <w:tr w:rsidR="00AC21FF" w:rsidRPr="001413CF" w:rsidTr="00605B96">
        <w:tc>
          <w:tcPr>
            <w:tcW w:w="1242" w:type="dxa"/>
            <w:vAlign w:val="center"/>
          </w:tcPr>
          <w:p w:rsidR="00AC21FF" w:rsidRPr="001413CF" w:rsidRDefault="00AC21FF" w:rsidP="00D4325B">
            <w:pPr>
              <w:jc w:val="center"/>
              <w:outlineLvl w:val="1"/>
              <w:rPr>
                <w:rFonts w:ascii="Times New Roman" w:hAnsi="Times New Roman"/>
                <w:b/>
              </w:rPr>
            </w:pPr>
            <w:r w:rsidRPr="001413CF">
              <w:rPr>
                <w:rFonts w:ascii="Times New Roman" w:hAnsi="Times New Roman"/>
                <w:b/>
              </w:rPr>
              <w:t>Номер</w:t>
            </w:r>
          </w:p>
          <w:p w:rsidR="00AC21FF" w:rsidRPr="001413CF" w:rsidRDefault="00AC21FF" w:rsidP="00D4325B">
            <w:pPr>
              <w:jc w:val="center"/>
              <w:outlineLvl w:val="1"/>
              <w:rPr>
                <w:rFonts w:ascii="Times New Roman" w:hAnsi="Times New Roman"/>
                <w:b/>
              </w:rPr>
            </w:pPr>
            <w:r w:rsidRPr="001413CF">
              <w:rPr>
                <w:rFonts w:ascii="Times New Roman" w:hAnsi="Times New Roman"/>
                <w:b/>
              </w:rPr>
              <w:t>поста</w:t>
            </w:r>
          </w:p>
        </w:tc>
        <w:tc>
          <w:tcPr>
            <w:tcW w:w="1276" w:type="dxa"/>
            <w:vAlign w:val="center"/>
          </w:tcPr>
          <w:p w:rsidR="00AC21FF" w:rsidRPr="001413CF" w:rsidRDefault="00AC21FF" w:rsidP="00D4325B">
            <w:pPr>
              <w:jc w:val="center"/>
              <w:outlineLvl w:val="1"/>
              <w:rPr>
                <w:rFonts w:ascii="Times New Roman" w:hAnsi="Times New Roman"/>
                <w:b/>
              </w:rPr>
            </w:pPr>
            <w:r w:rsidRPr="001413CF">
              <w:rPr>
                <w:rFonts w:ascii="Times New Roman" w:hAnsi="Times New Roman"/>
                <w:b/>
              </w:rPr>
              <w:t>Сроки отбора</w:t>
            </w:r>
          </w:p>
        </w:tc>
        <w:tc>
          <w:tcPr>
            <w:tcW w:w="1843" w:type="dxa"/>
            <w:vAlign w:val="center"/>
          </w:tcPr>
          <w:p w:rsidR="00AC21FF" w:rsidRPr="001413CF" w:rsidRDefault="00AC21FF" w:rsidP="00D4325B">
            <w:pPr>
              <w:jc w:val="center"/>
              <w:outlineLvl w:val="1"/>
              <w:rPr>
                <w:rFonts w:ascii="Times New Roman" w:hAnsi="Times New Roman"/>
                <w:b/>
              </w:rPr>
            </w:pPr>
            <w:r w:rsidRPr="001413CF">
              <w:rPr>
                <w:rFonts w:ascii="Times New Roman" w:hAnsi="Times New Roman"/>
                <w:b/>
              </w:rPr>
              <w:t>Проведение наблюдений</w:t>
            </w:r>
          </w:p>
        </w:tc>
        <w:tc>
          <w:tcPr>
            <w:tcW w:w="1418" w:type="dxa"/>
            <w:vAlign w:val="center"/>
          </w:tcPr>
          <w:p w:rsidR="00AC21FF" w:rsidRPr="001413CF" w:rsidRDefault="00AC21FF" w:rsidP="00D4325B">
            <w:pPr>
              <w:jc w:val="center"/>
              <w:outlineLvl w:val="1"/>
              <w:rPr>
                <w:rFonts w:ascii="Times New Roman" w:hAnsi="Times New Roman"/>
                <w:b/>
              </w:rPr>
            </w:pPr>
            <w:r w:rsidRPr="001413CF">
              <w:rPr>
                <w:rFonts w:ascii="Times New Roman" w:hAnsi="Times New Roman"/>
                <w:b/>
              </w:rPr>
              <w:t>Адрес поста</w:t>
            </w:r>
          </w:p>
        </w:tc>
        <w:tc>
          <w:tcPr>
            <w:tcW w:w="3827" w:type="dxa"/>
            <w:vAlign w:val="center"/>
          </w:tcPr>
          <w:p w:rsidR="00AC21FF" w:rsidRPr="001413CF" w:rsidRDefault="00AC21FF" w:rsidP="00D4325B">
            <w:pPr>
              <w:jc w:val="center"/>
              <w:outlineLvl w:val="1"/>
              <w:rPr>
                <w:rFonts w:ascii="Times New Roman" w:hAnsi="Times New Roman"/>
                <w:b/>
              </w:rPr>
            </w:pPr>
            <w:r w:rsidRPr="001413CF">
              <w:rPr>
                <w:rFonts w:ascii="Times New Roman" w:hAnsi="Times New Roman"/>
                <w:b/>
              </w:rPr>
              <w:t>Определяемые примеси</w:t>
            </w:r>
          </w:p>
        </w:tc>
      </w:tr>
      <w:tr w:rsidR="00AC21FF" w:rsidRPr="001413CF" w:rsidTr="00605B96">
        <w:tc>
          <w:tcPr>
            <w:tcW w:w="1242" w:type="dxa"/>
            <w:vAlign w:val="center"/>
          </w:tcPr>
          <w:p w:rsidR="00AC21FF" w:rsidRPr="001413CF" w:rsidRDefault="00AC21FF" w:rsidP="00D4325B">
            <w:pPr>
              <w:jc w:val="center"/>
              <w:outlineLvl w:val="1"/>
              <w:rPr>
                <w:rFonts w:ascii="Times New Roman" w:hAnsi="Times New Roman"/>
              </w:rPr>
            </w:pPr>
            <w:r w:rsidRPr="001413CF">
              <w:rPr>
                <w:rFonts w:ascii="Times New Roman" w:hAnsi="Times New Roman"/>
              </w:rPr>
              <w:t>4</w:t>
            </w:r>
          </w:p>
        </w:tc>
        <w:tc>
          <w:tcPr>
            <w:tcW w:w="1276" w:type="dxa"/>
            <w:vAlign w:val="center"/>
          </w:tcPr>
          <w:p w:rsidR="00AC21FF" w:rsidRPr="001413CF" w:rsidRDefault="00AC21FF" w:rsidP="00D4325B">
            <w:pPr>
              <w:jc w:val="center"/>
              <w:outlineLvl w:val="1"/>
              <w:rPr>
                <w:rFonts w:ascii="Times New Roman" w:hAnsi="Times New Roman"/>
              </w:rPr>
            </w:pPr>
            <w:r w:rsidRPr="001413CF">
              <w:rPr>
                <w:rFonts w:ascii="Times New Roman" w:hAnsi="Times New Roman"/>
              </w:rPr>
              <w:t>каждые 20 минут</w:t>
            </w:r>
          </w:p>
        </w:tc>
        <w:tc>
          <w:tcPr>
            <w:tcW w:w="1843" w:type="dxa"/>
            <w:vAlign w:val="center"/>
          </w:tcPr>
          <w:p w:rsidR="00AC21FF" w:rsidRPr="001413CF" w:rsidRDefault="00AC21FF" w:rsidP="00D4325B">
            <w:pPr>
              <w:jc w:val="center"/>
              <w:outlineLvl w:val="1"/>
              <w:rPr>
                <w:rFonts w:ascii="Times New Roman" w:hAnsi="Times New Roman"/>
              </w:rPr>
            </w:pPr>
            <w:r w:rsidRPr="001413CF">
              <w:rPr>
                <w:rFonts w:ascii="Times New Roman" w:hAnsi="Times New Roman"/>
              </w:rPr>
              <w:t>в непрерывном режиме</w:t>
            </w:r>
          </w:p>
        </w:tc>
        <w:tc>
          <w:tcPr>
            <w:tcW w:w="1418" w:type="dxa"/>
            <w:vAlign w:val="center"/>
          </w:tcPr>
          <w:p w:rsidR="00AC21FF" w:rsidRPr="001413CF" w:rsidRDefault="00AC21FF" w:rsidP="00D4325B">
            <w:pPr>
              <w:jc w:val="center"/>
              <w:outlineLvl w:val="1"/>
              <w:rPr>
                <w:rFonts w:ascii="Times New Roman" w:hAnsi="Times New Roman"/>
                <w:i/>
              </w:rPr>
            </w:pPr>
            <w:r w:rsidRPr="001413CF">
              <w:rPr>
                <w:rStyle w:val="FontStyle201"/>
                <w:i w:val="0"/>
              </w:rPr>
              <w:t>ул. Утвинская, 17</w:t>
            </w:r>
          </w:p>
        </w:tc>
        <w:tc>
          <w:tcPr>
            <w:tcW w:w="3827" w:type="dxa"/>
            <w:vAlign w:val="center"/>
          </w:tcPr>
          <w:p w:rsidR="00AC21FF" w:rsidRPr="001413CF" w:rsidRDefault="00AC21FF" w:rsidP="00D4325B">
            <w:pPr>
              <w:outlineLvl w:val="1"/>
              <w:rPr>
                <w:rFonts w:ascii="Times New Roman" w:hAnsi="Times New Roman"/>
              </w:rPr>
            </w:pPr>
            <w:r w:rsidRPr="001413CF">
              <w:rPr>
                <w:rFonts w:ascii="Times New Roman" w:hAnsi="Times New Roman"/>
              </w:rPr>
              <w:t>диоксид серы, оксид углерода, диоксид и оксид азота, сероводород, аммиак,сумма углеводородов, метан</w:t>
            </w:r>
          </w:p>
        </w:tc>
      </w:tr>
    </w:tbl>
    <w:p w:rsidR="005769FC" w:rsidRPr="001413CF" w:rsidRDefault="005769FC" w:rsidP="00D4325B">
      <w:pPr>
        <w:pStyle w:val="21"/>
        <w:ind w:firstLine="0"/>
        <w:jc w:val="center"/>
        <w:rPr>
          <w:rStyle w:val="FontStyle200"/>
          <w:i/>
          <w:sz w:val="20"/>
          <w:szCs w:val="20"/>
        </w:rPr>
      </w:pPr>
    </w:p>
    <w:p w:rsidR="00AC21FF" w:rsidRPr="001413CF" w:rsidRDefault="00F1297A" w:rsidP="00D4325B">
      <w:pPr>
        <w:pStyle w:val="21"/>
        <w:ind w:firstLine="0"/>
        <w:jc w:val="center"/>
        <w:rPr>
          <w:rStyle w:val="FontStyle200"/>
          <w:i/>
          <w:sz w:val="20"/>
          <w:szCs w:val="20"/>
        </w:rPr>
      </w:pPr>
      <w:r w:rsidRPr="001413CF">
        <w:rPr>
          <w:rFonts w:ascii="Times New Roman" w:hAnsi="Times New Roman"/>
          <w:i/>
          <w:noProof/>
          <w:sz w:val="20"/>
          <w:szCs w:val="24"/>
          <w:lang w:eastAsia="ru-RU" w:bidi="ar-SA"/>
        </w:rPr>
        <w:drawing>
          <wp:inline distT="0" distB="0" distL="0" distR="0">
            <wp:extent cx="5991225" cy="3590925"/>
            <wp:effectExtent l="19050" t="0" r="9525" b="0"/>
            <wp:docPr id="16" name="Рисунок 3" descr="Акс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ксай"/>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3590925"/>
                    </a:xfrm>
                    <a:prstGeom prst="rect">
                      <a:avLst/>
                    </a:prstGeom>
                    <a:noFill/>
                    <a:ln>
                      <a:noFill/>
                    </a:ln>
                  </pic:spPr>
                </pic:pic>
              </a:graphicData>
            </a:graphic>
          </wp:inline>
        </w:drawing>
      </w:r>
    </w:p>
    <w:p w:rsidR="00AC21FF" w:rsidRPr="001413CF" w:rsidRDefault="00AC21FF" w:rsidP="00D4325B">
      <w:pPr>
        <w:ind w:right="-375"/>
        <w:jc w:val="center"/>
        <w:rPr>
          <w:rFonts w:ascii="Times New Roman" w:hAnsi="Times New Roman"/>
          <w:sz w:val="22"/>
          <w:szCs w:val="22"/>
        </w:rPr>
      </w:pPr>
      <w:r w:rsidRPr="001413CF">
        <w:rPr>
          <w:rFonts w:ascii="Times New Roman" w:hAnsi="Times New Roman"/>
          <w:sz w:val="22"/>
          <w:szCs w:val="22"/>
        </w:rPr>
        <w:t>Рис.7.2. Схема расположения стационарной сети наблюдения</w:t>
      </w:r>
    </w:p>
    <w:p w:rsidR="00AC21FF" w:rsidRPr="001413CF" w:rsidRDefault="00AC21FF" w:rsidP="00D4325B">
      <w:pPr>
        <w:jc w:val="center"/>
        <w:rPr>
          <w:rFonts w:ascii="Times New Roman" w:hAnsi="Times New Roman"/>
          <w:sz w:val="22"/>
          <w:szCs w:val="22"/>
        </w:rPr>
      </w:pPr>
      <w:r w:rsidRPr="001413CF">
        <w:rPr>
          <w:rFonts w:ascii="Times New Roman" w:hAnsi="Times New Roman"/>
          <w:sz w:val="22"/>
          <w:szCs w:val="22"/>
        </w:rPr>
        <w:t xml:space="preserve"> за загрязнением атмосферного воздуха города Аксай</w:t>
      </w:r>
    </w:p>
    <w:p w:rsidR="00AC21FF" w:rsidRPr="001413CF" w:rsidRDefault="00AC21FF" w:rsidP="00D4325B">
      <w:pPr>
        <w:jc w:val="both"/>
        <w:rPr>
          <w:rFonts w:ascii="Times New Roman" w:hAnsi="Times New Roman"/>
          <w:b/>
          <w:noProof/>
          <w:sz w:val="26"/>
          <w:szCs w:val="26"/>
          <w:lang w:eastAsia="ru-RU" w:bidi="ar-SA"/>
        </w:rPr>
      </w:pPr>
    </w:p>
    <w:p w:rsidR="006E4ACA" w:rsidRPr="001413CF" w:rsidRDefault="006E4ACA" w:rsidP="00D4325B">
      <w:pPr>
        <w:ind w:firstLine="708"/>
        <w:jc w:val="both"/>
        <w:rPr>
          <w:rFonts w:ascii="Times New Roman" w:hAnsi="Times New Roman"/>
          <w:sz w:val="28"/>
          <w:szCs w:val="28"/>
        </w:rPr>
      </w:pPr>
      <w:r w:rsidRPr="001413CF">
        <w:rPr>
          <w:rFonts w:ascii="Times New Roman" w:hAnsi="Times New Roman"/>
          <w:b/>
          <w:i/>
          <w:sz w:val="28"/>
          <w:szCs w:val="28"/>
        </w:rPr>
        <w:t xml:space="preserve">Общая оценка загрязнения атмосферы. </w:t>
      </w:r>
      <w:r w:rsidRPr="001413CF">
        <w:rPr>
          <w:rFonts w:ascii="Times New Roman" w:hAnsi="Times New Roman"/>
          <w:sz w:val="28"/>
          <w:szCs w:val="28"/>
        </w:rPr>
        <w:t>По данным стаци</w:t>
      </w:r>
      <w:r w:rsidR="007658BD" w:rsidRPr="001413CF">
        <w:rPr>
          <w:rFonts w:ascii="Times New Roman" w:hAnsi="Times New Roman"/>
          <w:sz w:val="28"/>
          <w:szCs w:val="28"/>
        </w:rPr>
        <w:t>онарной сети наблюдений (рис.7.2</w:t>
      </w:r>
      <w:r w:rsidRPr="001413CF">
        <w:rPr>
          <w:rFonts w:ascii="Times New Roman" w:hAnsi="Times New Roman"/>
          <w:sz w:val="28"/>
          <w:szCs w:val="28"/>
        </w:rPr>
        <w:t xml:space="preserve">) атмосферный воздух города характеризуется </w:t>
      </w:r>
      <w:r w:rsidR="00FF2399" w:rsidRPr="001413CF">
        <w:rPr>
          <w:rFonts w:ascii="Times New Roman" w:hAnsi="Times New Roman"/>
          <w:b/>
          <w:i/>
          <w:sz w:val="28"/>
          <w:szCs w:val="28"/>
          <w:lang w:val="kk-KZ"/>
        </w:rPr>
        <w:t>низким</w:t>
      </w:r>
      <w:r w:rsidRPr="001413CF">
        <w:rPr>
          <w:rFonts w:ascii="Times New Roman" w:hAnsi="Times New Roman"/>
          <w:b/>
          <w:i/>
          <w:sz w:val="28"/>
          <w:szCs w:val="28"/>
        </w:rPr>
        <w:t>уровнем загрязнения</w:t>
      </w:r>
      <w:r w:rsidRPr="001413CF">
        <w:rPr>
          <w:rFonts w:ascii="Times New Roman" w:hAnsi="Times New Roman"/>
          <w:sz w:val="28"/>
          <w:szCs w:val="28"/>
        </w:rPr>
        <w:t>, он определялся значени</w:t>
      </w:r>
      <w:r w:rsidR="008F2BC4" w:rsidRPr="001413CF">
        <w:rPr>
          <w:rFonts w:ascii="Times New Roman" w:hAnsi="Times New Roman"/>
          <w:sz w:val="28"/>
          <w:szCs w:val="28"/>
        </w:rPr>
        <w:t>ями</w:t>
      </w:r>
      <w:r w:rsidRPr="001413CF">
        <w:rPr>
          <w:rFonts w:ascii="Times New Roman" w:hAnsi="Times New Roman"/>
          <w:sz w:val="28"/>
          <w:szCs w:val="28"/>
        </w:rPr>
        <w:t xml:space="preserve">СИ равным </w:t>
      </w:r>
      <w:r w:rsidR="00186643" w:rsidRPr="001413CF">
        <w:rPr>
          <w:rFonts w:ascii="Times New Roman" w:hAnsi="Times New Roman"/>
          <w:sz w:val="28"/>
          <w:szCs w:val="28"/>
          <w:lang w:val="kk-KZ"/>
        </w:rPr>
        <w:t>1</w:t>
      </w:r>
      <w:r w:rsidR="008F2BC4" w:rsidRPr="001413CF">
        <w:rPr>
          <w:rFonts w:ascii="Times New Roman" w:hAnsi="Times New Roman"/>
          <w:sz w:val="28"/>
          <w:szCs w:val="28"/>
          <w:lang w:val="kk-KZ"/>
        </w:rPr>
        <w:t>и</w:t>
      </w:r>
      <w:r w:rsidR="0097116A" w:rsidRPr="001413CF">
        <w:rPr>
          <w:rFonts w:ascii="Times New Roman" w:hAnsi="Times New Roman"/>
          <w:sz w:val="28"/>
          <w:szCs w:val="28"/>
        </w:rPr>
        <w:t>НП = 0</w:t>
      </w:r>
      <w:r w:rsidRPr="001413CF">
        <w:rPr>
          <w:rFonts w:ascii="Times New Roman" w:hAnsi="Times New Roman"/>
          <w:sz w:val="28"/>
          <w:szCs w:val="28"/>
        </w:rPr>
        <w:t>%</w:t>
      </w:r>
      <w:r w:rsidR="00EB2ABE" w:rsidRPr="001413CF">
        <w:rPr>
          <w:rFonts w:ascii="Times New Roman" w:hAnsi="Times New Roman"/>
          <w:sz w:val="28"/>
          <w:szCs w:val="28"/>
        </w:rPr>
        <w:t>(</w:t>
      </w:r>
      <w:r w:rsidR="00303156" w:rsidRPr="001413CF">
        <w:rPr>
          <w:rFonts w:ascii="Times New Roman" w:hAnsi="Times New Roman"/>
          <w:sz w:val="28"/>
          <w:szCs w:val="28"/>
        </w:rPr>
        <w:t>рис. 1, 2</w:t>
      </w:r>
      <w:r w:rsidR="00EB2ABE" w:rsidRPr="001413CF">
        <w:rPr>
          <w:rFonts w:ascii="Times New Roman" w:hAnsi="Times New Roman"/>
          <w:sz w:val="28"/>
          <w:szCs w:val="28"/>
        </w:rPr>
        <w:t>).</w:t>
      </w:r>
    </w:p>
    <w:p w:rsidR="006E4ACA" w:rsidRPr="001413CF" w:rsidRDefault="006E4ACA" w:rsidP="00D4325B">
      <w:pPr>
        <w:ind w:firstLine="709"/>
        <w:jc w:val="both"/>
        <w:rPr>
          <w:rFonts w:ascii="Times New Roman" w:hAnsi="Times New Roman"/>
          <w:sz w:val="28"/>
          <w:szCs w:val="28"/>
        </w:rPr>
      </w:pPr>
      <w:r w:rsidRPr="001413CF">
        <w:rPr>
          <w:rFonts w:ascii="Times New Roman" w:hAnsi="Times New Roman"/>
          <w:sz w:val="28"/>
          <w:szCs w:val="28"/>
        </w:rPr>
        <w:lastRenderedPageBreak/>
        <w:t>В целом по городу среднемесячные концентрации загряз</w:t>
      </w:r>
      <w:r w:rsidR="00FF2399" w:rsidRPr="001413CF">
        <w:rPr>
          <w:rFonts w:ascii="Times New Roman" w:hAnsi="Times New Roman"/>
          <w:sz w:val="28"/>
          <w:szCs w:val="28"/>
        </w:rPr>
        <w:t>няющих веществ не превышали ПДК</w:t>
      </w:r>
      <w:r w:rsidR="00EB2ABE" w:rsidRPr="001413CF">
        <w:rPr>
          <w:rFonts w:ascii="Times New Roman" w:hAnsi="Times New Roman"/>
          <w:sz w:val="28"/>
          <w:szCs w:val="28"/>
        </w:rPr>
        <w:t>(таблица 1).</w:t>
      </w:r>
    </w:p>
    <w:p w:rsidR="005C20AC" w:rsidRPr="001413CF" w:rsidRDefault="005C20AC" w:rsidP="00D4325B">
      <w:pPr>
        <w:jc w:val="center"/>
        <w:rPr>
          <w:rFonts w:ascii="Times New Roman" w:hAnsi="Times New Roman"/>
          <w:b/>
          <w:sz w:val="28"/>
          <w:szCs w:val="28"/>
        </w:rPr>
      </w:pPr>
    </w:p>
    <w:p w:rsidR="00F947A9" w:rsidRPr="001413CF" w:rsidRDefault="00F947A9" w:rsidP="00D4325B">
      <w:pPr>
        <w:jc w:val="center"/>
        <w:rPr>
          <w:rFonts w:ascii="Times New Roman" w:hAnsi="Times New Roman"/>
          <w:b/>
          <w:sz w:val="28"/>
          <w:szCs w:val="28"/>
        </w:rPr>
      </w:pPr>
      <w:r w:rsidRPr="001413CF">
        <w:rPr>
          <w:rFonts w:ascii="Times New Roman" w:hAnsi="Times New Roman"/>
          <w:b/>
          <w:sz w:val="28"/>
          <w:szCs w:val="28"/>
        </w:rPr>
        <w:t>7.</w:t>
      </w:r>
      <w:r w:rsidR="008A086E" w:rsidRPr="001413CF">
        <w:rPr>
          <w:rFonts w:ascii="Times New Roman" w:hAnsi="Times New Roman"/>
          <w:b/>
          <w:sz w:val="28"/>
          <w:szCs w:val="28"/>
        </w:rPr>
        <w:t>3</w:t>
      </w:r>
      <w:r w:rsidR="00B7288F" w:rsidRPr="001413CF">
        <w:rPr>
          <w:rFonts w:ascii="Times New Roman" w:hAnsi="Times New Roman"/>
          <w:b/>
          <w:sz w:val="28"/>
          <w:szCs w:val="28"/>
        </w:rPr>
        <w:t xml:space="preserve"> </w:t>
      </w:r>
      <w:r w:rsidRPr="001413CF">
        <w:rPr>
          <w:rFonts w:ascii="Times New Roman" w:hAnsi="Times New Roman"/>
          <w:b/>
          <w:sz w:val="28"/>
          <w:szCs w:val="28"/>
        </w:rPr>
        <w:t>Состояние атмосферного воздуха по поселку Березовка</w:t>
      </w:r>
    </w:p>
    <w:p w:rsidR="00F947A9" w:rsidRPr="001413CF" w:rsidRDefault="00F947A9" w:rsidP="00D4325B">
      <w:pPr>
        <w:ind w:left="375"/>
        <w:rPr>
          <w:rFonts w:ascii="Times New Roman" w:hAnsi="Times New Roman"/>
          <w:b/>
          <w:sz w:val="28"/>
          <w:szCs w:val="28"/>
        </w:rPr>
      </w:pPr>
    </w:p>
    <w:p w:rsidR="00F947A9" w:rsidRPr="001413CF" w:rsidRDefault="00F947A9" w:rsidP="00D4325B">
      <w:pPr>
        <w:pStyle w:val="Style100"/>
        <w:widowControl/>
        <w:spacing w:line="0" w:lineRule="atLeast"/>
        <w:ind w:firstLine="708"/>
        <w:rPr>
          <w:rStyle w:val="FontStyle201"/>
          <w:sz w:val="28"/>
          <w:szCs w:val="28"/>
        </w:rPr>
      </w:pPr>
      <w:r w:rsidRPr="001413CF">
        <w:rPr>
          <w:rStyle w:val="FontStyle204"/>
          <w:sz w:val="28"/>
          <w:szCs w:val="28"/>
        </w:rPr>
        <w:t>Наблюдения за состоянием атмосферного воздуха велись на 1 стационарном посту</w:t>
      </w:r>
      <w:r w:rsidR="00DC1C10" w:rsidRPr="001413CF">
        <w:rPr>
          <w:rFonts w:ascii="Times New Roman" w:hAnsi="Times New Roman"/>
          <w:sz w:val="28"/>
          <w:szCs w:val="28"/>
        </w:rPr>
        <w:t>(рис 7.</w:t>
      </w:r>
      <w:r w:rsidR="00C45ACA" w:rsidRPr="001413CF">
        <w:rPr>
          <w:rFonts w:ascii="Times New Roman" w:hAnsi="Times New Roman"/>
          <w:sz w:val="28"/>
          <w:szCs w:val="28"/>
          <w:lang w:val="kk-KZ"/>
        </w:rPr>
        <w:t>3</w:t>
      </w:r>
      <w:r w:rsidR="00BD4240" w:rsidRPr="001413CF">
        <w:rPr>
          <w:rFonts w:ascii="Times New Roman" w:hAnsi="Times New Roman"/>
          <w:sz w:val="28"/>
          <w:szCs w:val="28"/>
        </w:rPr>
        <w:t xml:space="preserve">., таблица </w:t>
      </w:r>
      <w:r w:rsidR="00EB2ABE" w:rsidRPr="001413CF">
        <w:rPr>
          <w:rFonts w:ascii="Times New Roman" w:hAnsi="Times New Roman"/>
          <w:sz w:val="28"/>
          <w:szCs w:val="28"/>
          <w:lang w:val="kk-KZ"/>
        </w:rPr>
        <w:t>7.3</w:t>
      </w:r>
      <w:r w:rsidRPr="001413CF">
        <w:rPr>
          <w:rFonts w:ascii="Times New Roman" w:hAnsi="Times New Roman"/>
          <w:sz w:val="28"/>
          <w:szCs w:val="28"/>
        </w:rPr>
        <w:t>)</w:t>
      </w:r>
      <w:r w:rsidRPr="001413CF">
        <w:rPr>
          <w:rStyle w:val="FontStyle201"/>
          <w:sz w:val="28"/>
          <w:szCs w:val="28"/>
        </w:rPr>
        <w:t>.</w:t>
      </w:r>
    </w:p>
    <w:p w:rsidR="006859F7" w:rsidRPr="001413CF" w:rsidRDefault="006859F7" w:rsidP="00D4325B">
      <w:pPr>
        <w:pStyle w:val="Style100"/>
        <w:widowControl/>
        <w:spacing w:line="0" w:lineRule="atLeast"/>
        <w:ind w:firstLine="708"/>
        <w:rPr>
          <w:rStyle w:val="FontStyle201"/>
          <w:sz w:val="28"/>
          <w:szCs w:val="28"/>
        </w:rPr>
      </w:pPr>
    </w:p>
    <w:p w:rsidR="00F947A9" w:rsidRPr="001413CF" w:rsidRDefault="00BD4240" w:rsidP="00D4325B">
      <w:pPr>
        <w:jc w:val="right"/>
        <w:rPr>
          <w:rFonts w:ascii="Times New Roman" w:hAnsi="Times New Roman"/>
          <w:lang w:val="kk-KZ"/>
        </w:rPr>
      </w:pPr>
      <w:r w:rsidRPr="001413CF">
        <w:rPr>
          <w:rFonts w:ascii="Times New Roman" w:hAnsi="Times New Roman"/>
        </w:rPr>
        <w:t xml:space="preserve">Таблица </w:t>
      </w:r>
      <w:r w:rsidR="00EB2ABE" w:rsidRPr="001413CF">
        <w:rPr>
          <w:rFonts w:ascii="Times New Roman" w:hAnsi="Times New Roman"/>
          <w:lang w:val="kk-KZ"/>
        </w:rPr>
        <w:t>7.3</w:t>
      </w:r>
    </w:p>
    <w:p w:rsidR="00F947A9" w:rsidRPr="001413CF" w:rsidRDefault="00F947A9"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
        <w:gridCol w:w="1260"/>
        <w:gridCol w:w="1918"/>
        <w:gridCol w:w="1711"/>
        <w:gridCol w:w="3915"/>
      </w:tblGrid>
      <w:tr w:rsidR="00F947A9" w:rsidRPr="001413CF" w:rsidTr="00B43293">
        <w:trPr>
          <w:jc w:val="center"/>
        </w:trPr>
        <w:tc>
          <w:tcPr>
            <w:tcW w:w="928" w:type="dxa"/>
            <w:vAlign w:val="center"/>
          </w:tcPr>
          <w:p w:rsidR="00F947A9" w:rsidRPr="001413CF" w:rsidRDefault="00F947A9" w:rsidP="00D4325B">
            <w:pPr>
              <w:jc w:val="center"/>
              <w:outlineLvl w:val="1"/>
              <w:rPr>
                <w:rFonts w:ascii="Times New Roman" w:hAnsi="Times New Roman"/>
                <w:b/>
              </w:rPr>
            </w:pPr>
            <w:r w:rsidRPr="001413CF">
              <w:rPr>
                <w:rFonts w:ascii="Times New Roman" w:hAnsi="Times New Roman"/>
                <w:b/>
              </w:rPr>
              <w:t>Номер</w:t>
            </w:r>
          </w:p>
          <w:p w:rsidR="00F947A9" w:rsidRPr="001413CF" w:rsidRDefault="00F947A9" w:rsidP="00D4325B">
            <w:pPr>
              <w:jc w:val="center"/>
              <w:outlineLvl w:val="1"/>
              <w:rPr>
                <w:rFonts w:ascii="Times New Roman" w:hAnsi="Times New Roman"/>
                <w:b/>
              </w:rPr>
            </w:pPr>
            <w:r w:rsidRPr="001413CF">
              <w:rPr>
                <w:rFonts w:ascii="Times New Roman" w:hAnsi="Times New Roman"/>
                <w:b/>
              </w:rPr>
              <w:t>поста</w:t>
            </w:r>
          </w:p>
        </w:tc>
        <w:tc>
          <w:tcPr>
            <w:tcW w:w="1260" w:type="dxa"/>
            <w:vAlign w:val="center"/>
          </w:tcPr>
          <w:p w:rsidR="00F947A9" w:rsidRPr="001413CF" w:rsidRDefault="00F947A9" w:rsidP="00D4325B">
            <w:pPr>
              <w:jc w:val="center"/>
              <w:outlineLvl w:val="1"/>
              <w:rPr>
                <w:rFonts w:ascii="Times New Roman" w:hAnsi="Times New Roman"/>
                <w:b/>
              </w:rPr>
            </w:pPr>
            <w:r w:rsidRPr="001413CF">
              <w:rPr>
                <w:rFonts w:ascii="Times New Roman" w:hAnsi="Times New Roman"/>
                <w:b/>
              </w:rPr>
              <w:t>Сроки отбора</w:t>
            </w:r>
          </w:p>
        </w:tc>
        <w:tc>
          <w:tcPr>
            <w:tcW w:w="1918" w:type="dxa"/>
            <w:vAlign w:val="center"/>
          </w:tcPr>
          <w:p w:rsidR="00F947A9" w:rsidRPr="001413CF" w:rsidRDefault="00F947A9" w:rsidP="00D4325B">
            <w:pPr>
              <w:jc w:val="center"/>
              <w:outlineLvl w:val="1"/>
              <w:rPr>
                <w:rFonts w:ascii="Times New Roman" w:hAnsi="Times New Roman"/>
                <w:b/>
              </w:rPr>
            </w:pPr>
            <w:r w:rsidRPr="001413CF">
              <w:rPr>
                <w:rFonts w:ascii="Times New Roman" w:hAnsi="Times New Roman"/>
                <w:b/>
              </w:rPr>
              <w:t>Проведение наблюдений</w:t>
            </w:r>
          </w:p>
        </w:tc>
        <w:tc>
          <w:tcPr>
            <w:tcW w:w="1711" w:type="dxa"/>
            <w:vAlign w:val="center"/>
          </w:tcPr>
          <w:p w:rsidR="00F947A9" w:rsidRPr="001413CF" w:rsidRDefault="00F947A9" w:rsidP="00D4325B">
            <w:pPr>
              <w:jc w:val="center"/>
              <w:outlineLvl w:val="1"/>
              <w:rPr>
                <w:rFonts w:ascii="Times New Roman" w:hAnsi="Times New Roman"/>
                <w:b/>
              </w:rPr>
            </w:pPr>
            <w:r w:rsidRPr="001413CF">
              <w:rPr>
                <w:rFonts w:ascii="Times New Roman" w:hAnsi="Times New Roman"/>
                <w:b/>
              </w:rPr>
              <w:t>Адрес поста</w:t>
            </w:r>
          </w:p>
        </w:tc>
        <w:tc>
          <w:tcPr>
            <w:tcW w:w="3915" w:type="dxa"/>
            <w:vAlign w:val="center"/>
          </w:tcPr>
          <w:p w:rsidR="00F947A9" w:rsidRPr="001413CF" w:rsidRDefault="00F947A9" w:rsidP="00D4325B">
            <w:pPr>
              <w:jc w:val="center"/>
              <w:outlineLvl w:val="1"/>
              <w:rPr>
                <w:rFonts w:ascii="Times New Roman" w:hAnsi="Times New Roman"/>
                <w:b/>
              </w:rPr>
            </w:pPr>
            <w:r w:rsidRPr="001413CF">
              <w:rPr>
                <w:rFonts w:ascii="Times New Roman" w:hAnsi="Times New Roman"/>
                <w:b/>
              </w:rPr>
              <w:t>Определяемые примеси</w:t>
            </w:r>
          </w:p>
        </w:tc>
      </w:tr>
      <w:tr w:rsidR="00F947A9" w:rsidRPr="001413CF" w:rsidTr="00B43293">
        <w:trPr>
          <w:jc w:val="center"/>
        </w:trPr>
        <w:tc>
          <w:tcPr>
            <w:tcW w:w="928" w:type="dxa"/>
            <w:vAlign w:val="center"/>
          </w:tcPr>
          <w:p w:rsidR="00F947A9" w:rsidRPr="001413CF" w:rsidRDefault="00F947A9" w:rsidP="00D4325B">
            <w:pPr>
              <w:jc w:val="center"/>
              <w:outlineLvl w:val="1"/>
              <w:rPr>
                <w:rFonts w:ascii="Times New Roman" w:hAnsi="Times New Roman"/>
              </w:rPr>
            </w:pPr>
            <w:r w:rsidRPr="001413CF">
              <w:rPr>
                <w:rFonts w:ascii="Times New Roman" w:hAnsi="Times New Roman"/>
              </w:rPr>
              <w:t>7</w:t>
            </w:r>
          </w:p>
        </w:tc>
        <w:tc>
          <w:tcPr>
            <w:tcW w:w="1260" w:type="dxa"/>
            <w:vAlign w:val="center"/>
          </w:tcPr>
          <w:p w:rsidR="00F947A9" w:rsidRPr="001413CF" w:rsidRDefault="00F947A9" w:rsidP="00D4325B">
            <w:pPr>
              <w:jc w:val="center"/>
              <w:outlineLvl w:val="1"/>
              <w:rPr>
                <w:rFonts w:ascii="Times New Roman" w:hAnsi="Times New Roman"/>
              </w:rPr>
            </w:pPr>
            <w:r w:rsidRPr="001413CF">
              <w:rPr>
                <w:rFonts w:ascii="Times New Roman" w:hAnsi="Times New Roman"/>
              </w:rPr>
              <w:t>каждые 20 минут</w:t>
            </w:r>
          </w:p>
        </w:tc>
        <w:tc>
          <w:tcPr>
            <w:tcW w:w="1918" w:type="dxa"/>
            <w:vAlign w:val="center"/>
          </w:tcPr>
          <w:p w:rsidR="00F947A9" w:rsidRPr="001413CF" w:rsidRDefault="00F947A9" w:rsidP="00D4325B">
            <w:pPr>
              <w:jc w:val="center"/>
              <w:outlineLvl w:val="1"/>
              <w:rPr>
                <w:rFonts w:ascii="Times New Roman" w:hAnsi="Times New Roman"/>
              </w:rPr>
            </w:pPr>
            <w:r w:rsidRPr="001413CF">
              <w:rPr>
                <w:rFonts w:ascii="Times New Roman" w:hAnsi="Times New Roman"/>
              </w:rPr>
              <w:t>в непрерывном режиме</w:t>
            </w:r>
          </w:p>
        </w:tc>
        <w:tc>
          <w:tcPr>
            <w:tcW w:w="1711" w:type="dxa"/>
            <w:vAlign w:val="center"/>
          </w:tcPr>
          <w:p w:rsidR="00F947A9" w:rsidRPr="001413CF" w:rsidRDefault="00F947A9" w:rsidP="00D4325B">
            <w:pPr>
              <w:jc w:val="center"/>
              <w:outlineLvl w:val="1"/>
              <w:rPr>
                <w:rFonts w:ascii="Times New Roman" w:hAnsi="Times New Roman"/>
                <w:i/>
              </w:rPr>
            </w:pPr>
            <w:r w:rsidRPr="001413CF">
              <w:rPr>
                <w:rStyle w:val="FontStyle201"/>
                <w:i w:val="0"/>
              </w:rPr>
              <w:t>ул. Тупиковая, 1/6</w:t>
            </w:r>
          </w:p>
        </w:tc>
        <w:tc>
          <w:tcPr>
            <w:tcW w:w="3915" w:type="dxa"/>
            <w:vAlign w:val="center"/>
          </w:tcPr>
          <w:p w:rsidR="00F947A9" w:rsidRPr="001413CF" w:rsidRDefault="00F947A9" w:rsidP="00D4325B">
            <w:pPr>
              <w:outlineLvl w:val="1"/>
              <w:rPr>
                <w:rFonts w:ascii="Times New Roman" w:hAnsi="Times New Roman"/>
              </w:rPr>
            </w:pPr>
            <w:r w:rsidRPr="001413CF">
              <w:rPr>
                <w:rFonts w:ascii="Times New Roman" w:hAnsi="Times New Roman"/>
              </w:rPr>
              <w:t>взвешенные частицы РМ-2,5, взвешенные частицы РМ-10, диоксид серы, оксид углерода, диоксид и оксид азота, озон, сероводород, сумма углеводородов, аммиак, метан</w:t>
            </w:r>
          </w:p>
        </w:tc>
      </w:tr>
    </w:tbl>
    <w:p w:rsidR="00F947A9" w:rsidRPr="001413CF" w:rsidRDefault="00F947A9" w:rsidP="00D4325B">
      <w:pPr>
        <w:ind w:firstLine="375"/>
        <w:jc w:val="both"/>
        <w:rPr>
          <w:rFonts w:ascii="Times New Roman" w:hAnsi="Times New Roman"/>
          <w:b/>
        </w:rPr>
      </w:pPr>
    </w:p>
    <w:p w:rsidR="00F947A9" w:rsidRPr="001413CF" w:rsidRDefault="00D85BB9" w:rsidP="00D4325B">
      <w:pPr>
        <w:pStyle w:val="21"/>
        <w:ind w:firstLine="0"/>
        <w:jc w:val="center"/>
        <w:rPr>
          <w:rStyle w:val="FontStyle200"/>
          <w:i/>
          <w:sz w:val="20"/>
          <w:szCs w:val="20"/>
        </w:rPr>
      </w:pPr>
      <w:r w:rsidRPr="001413CF">
        <w:rPr>
          <w:rFonts w:ascii="Times New Roman" w:hAnsi="Times New Roman"/>
          <w:i/>
          <w:noProof/>
          <w:sz w:val="20"/>
          <w:lang w:eastAsia="ru-RU" w:bidi="ar-SA"/>
        </w:rPr>
        <w:drawing>
          <wp:inline distT="0" distB="0" distL="0" distR="0">
            <wp:extent cx="6286500" cy="3038475"/>
            <wp:effectExtent l="19050" t="0" r="0" b="0"/>
            <wp:docPr id="74" name="Рисунок 21" descr="C:\Users\ww\Desktop\На бюллетень\Берез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w\Desktop\На бюллетень\Березовка.jpg"/>
                    <pic:cNvPicPr>
                      <a:picLocks noChangeAspect="1" noChangeArrowheads="1"/>
                    </pic:cNvPicPr>
                  </pic:nvPicPr>
                  <pic:blipFill>
                    <a:blip r:embed="rId65" cstate="print"/>
                    <a:srcRect/>
                    <a:stretch>
                      <a:fillRect/>
                    </a:stretch>
                  </pic:blipFill>
                  <pic:spPr bwMode="auto">
                    <a:xfrm>
                      <a:off x="0" y="0"/>
                      <a:ext cx="6294132" cy="3042164"/>
                    </a:xfrm>
                    <a:prstGeom prst="rect">
                      <a:avLst/>
                    </a:prstGeom>
                    <a:noFill/>
                    <a:ln w="9525">
                      <a:noFill/>
                      <a:miter lim="800000"/>
                      <a:headEnd/>
                      <a:tailEnd/>
                    </a:ln>
                  </pic:spPr>
                </pic:pic>
              </a:graphicData>
            </a:graphic>
          </wp:inline>
        </w:drawing>
      </w:r>
    </w:p>
    <w:p w:rsidR="00F947A9" w:rsidRPr="001413CF" w:rsidRDefault="00F947A9" w:rsidP="00D4325B">
      <w:pPr>
        <w:ind w:right="-375"/>
        <w:jc w:val="center"/>
        <w:rPr>
          <w:rFonts w:ascii="Times New Roman" w:hAnsi="Times New Roman"/>
        </w:rPr>
      </w:pPr>
      <w:r w:rsidRPr="001413CF">
        <w:rPr>
          <w:rFonts w:ascii="Times New Roman" w:hAnsi="Times New Roman"/>
        </w:rPr>
        <w:t>Рис.7.</w:t>
      </w:r>
      <w:r w:rsidR="00C45ACA" w:rsidRPr="001413CF">
        <w:rPr>
          <w:rFonts w:ascii="Times New Roman" w:hAnsi="Times New Roman"/>
          <w:lang w:val="kk-KZ"/>
        </w:rPr>
        <w:t>3</w:t>
      </w:r>
      <w:r w:rsidRPr="001413CF">
        <w:rPr>
          <w:rFonts w:ascii="Times New Roman" w:hAnsi="Times New Roman"/>
        </w:rPr>
        <w:t>. Схема расположения стационарной сети наблюдения</w:t>
      </w:r>
    </w:p>
    <w:p w:rsidR="00C97194" w:rsidRPr="001413CF" w:rsidRDefault="00F947A9" w:rsidP="00D4325B">
      <w:pPr>
        <w:jc w:val="center"/>
        <w:rPr>
          <w:rFonts w:ascii="Times New Roman" w:hAnsi="Times New Roman"/>
        </w:rPr>
      </w:pPr>
      <w:r w:rsidRPr="001413CF">
        <w:rPr>
          <w:rFonts w:ascii="Times New Roman" w:hAnsi="Times New Roman"/>
        </w:rPr>
        <w:t xml:space="preserve"> за загрязнением атмосферного воздуха </w:t>
      </w:r>
      <w:r w:rsidR="00BB727B" w:rsidRPr="001413CF">
        <w:rPr>
          <w:rFonts w:ascii="Times New Roman" w:hAnsi="Times New Roman"/>
        </w:rPr>
        <w:t>поселка Березовка</w:t>
      </w:r>
    </w:p>
    <w:p w:rsidR="00C10C2F" w:rsidRPr="001413CF" w:rsidRDefault="00C10C2F" w:rsidP="00D4325B">
      <w:pPr>
        <w:jc w:val="center"/>
        <w:rPr>
          <w:rFonts w:ascii="Times New Roman" w:hAnsi="Times New Roman"/>
        </w:rPr>
      </w:pPr>
    </w:p>
    <w:p w:rsidR="00E26DCC" w:rsidRPr="001413CF" w:rsidRDefault="00F947A9" w:rsidP="00D4325B">
      <w:pPr>
        <w:ind w:firstLine="567"/>
        <w:jc w:val="both"/>
        <w:rPr>
          <w:rFonts w:ascii="Times New Roman" w:hAnsi="Times New Roman"/>
          <w:sz w:val="28"/>
          <w:szCs w:val="28"/>
        </w:rPr>
      </w:pPr>
      <w:r w:rsidRPr="001413CF">
        <w:rPr>
          <w:rFonts w:ascii="Times New Roman" w:hAnsi="Times New Roman"/>
          <w:b/>
          <w:i/>
          <w:sz w:val="28"/>
          <w:szCs w:val="28"/>
        </w:rPr>
        <w:t>Общая оценка загрязнения атмосферы.</w:t>
      </w:r>
      <w:r w:rsidRPr="001413CF">
        <w:rPr>
          <w:rFonts w:ascii="Times New Roman" w:hAnsi="Times New Roman"/>
          <w:sz w:val="28"/>
          <w:szCs w:val="28"/>
        </w:rPr>
        <w:t xml:space="preserve"> По данным стационарной сети наблюдений (рис.7</w:t>
      </w:r>
      <w:r w:rsidR="00DC1C10" w:rsidRPr="001413CF">
        <w:rPr>
          <w:rFonts w:ascii="Times New Roman" w:hAnsi="Times New Roman"/>
          <w:sz w:val="28"/>
          <w:szCs w:val="28"/>
        </w:rPr>
        <w:t>.</w:t>
      </w:r>
      <w:r w:rsidR="00C45ACA" w:rsidRPr="001413CF">
        <w:rPr>
          <w:rFonts w:ascii="Times New Roman" w:hAnsi="Times New Roman"/>
          <w:sz w:val="28"/>
          <w:szCs w:val="28"/>
          <w:lang w:val="kk-KZ"/>
        </w:rPr>
        <w:t>3</w:t>
      </w:r>
      <w:r w:rsidRPr="001413CF">
        <w:rPr>
          <w:rFonts w:ascii="Times New Roman" w:hAnsi="Times New Roman"/>
          <w:sz w:val="28"/>
          <w:szCs w:val="28"/>
        </w:rPr>
        <w:t xml:space="preserve">) атмосферный воздух города характеризуется </w:t>
      </w:r>
      <w:r w:rsidR="00887B5D" w:rsidRPr="001413CF">
        <w:rPr>
          <w:rFonts w:ascii="Times New Roman" w:hAnsi="Times New Roman"/>
          <w:b/>
          <w:i/>
          <w:sz w:val="28"/>
          <w:szCs w:val="28"/>
          <w:lang w:val="kk-KZ"/>
        </w:rPr>
        <w:t>низким</w:t>
      </w:r>
      <w:r w:rsidRPr="001413CF">
        <w:rPr>
          <w:rFonts w:ascii="Times New Roman" w:hAnsi="Times New Roman"/>
          <w:b/>
          <w:i/>
          <w:sz w:val="28"/>
          <w:szCs w:val="28"/>
        </w:rPr>
        <w:t>уровнем загрязнения</w:t>
      </w:r>
      <w:r w:rsidRPr="001413CF">
        <w:rPr>
          <w:rFonts w:ascii="Times New Roman" w:hAnsi="Times New Roman"/>
          <w:sz w:val="28"/>
          <w:szCs w:val="28"/>
        </w:rPr>
        <w:t>, он определялся значени</w:t>
      </w:r>
      <w:r w:rsidR="00186643" w:rsidRPr="001413CF">
        <w:rPr>
          <w:rFonts w:ascii="Times New Roman" w:hAnsi="Times New Roman"/>
          <w:sz w:val="28"/>
          <w:szCs w:val="28"/>
        </w:rPr>
        <w:t>ем НП равным 0</w:t>
      </w:r>
      <w:r w:rsidR="00AD7C73" w:rsidRPr="001413CF">
        <w:rPr>
          <w:rFonts w:ascii="Times New Roman" w:hAnsi="Times New Roman"/>
          <w:sz w:val="28"/>
          <w:szCs w:val="28"/>
        </w:rPr>
        <w:t>%</w:t>
      </w:r>
      <w:r w:rsidR="008F2BC4" w:rsidRPr="001413CF">
        <w:rPr>
          <w:rFonts w:ascii="Times New Roman" w:hAnsi="Times New Roman"/>
          <w:sz w:val="28"/>
          <w:szCs w:val="28"/>
        </w:rPr>
        <w:t xml:space="preserve">, значение </w:t>
      </w:r>
      <w:r w:rsidR="00492A08" w:rsidRPr="001413CF">
        <w:rPr>
          <w:rFonts w:ascii="Times New Roman" w:hAnsi="Times New Roman"/>
          <w:sz w:val="28"/>
          <w:szCs w:val="28"/>
          <w:lang w:val="kk-KZ"/>
        </w:rPr>
        <w:t xml:space="preserve">СИ </w:t>
      </w:r>
      <w:r w:rsidR="00492A08" w:rsidRPr="001413CF">
        <w:rPr>
          <w:rFonts w:ascii="Times New Roman" w:hAnsi="Times New Roman"/>
          <w:sz w:val="28"/>
          <w:szCs w:val="28"/>
        </w:rPr>
        <w:t xml:space="preserve">= </w:t>
      </w:r>
      <w:r w:rsidR="000463BB" w:rsidRPr="001413CF">
        <w:rPr>
          <w:rFonts w:ascii="Times New Roman" w:hAnsi="Times New Roman"/>
          <w:sz w:val="28"/>
          <w:szCs w:val="28"/>
          <w:lang w:val="kk-KZ"/>
        </w:rPr>
        <w:t>1</w:t>
      </w:r>
      <w:r w:rsidR="00317500" w:rsidRPr="001413CF">
        <w:rPr>
          <w:rFonts w:ascii="Times New Roman" w:hAnsi="Times New Roman"/>
          <w:sz w:val="28"/>
          <w:szCs w:val="28"/>
        </w:rPr>
        <w:t xml:space="preserve">(рис. 1, 2). </w:t>
      </w:r>
    </w:p>
    <w:p w:rsidR="00491B80" w:rsidRPr="001413CF" w:rsidRDefault="00325F51" w:rsidP="00D4325B">
      <w:pPr>
        <w:ind w:firstLine="709"/>
        <w:jc w:val="both"/>
        <w:rPr>
          <w:rFonts w:ascii="Times New Roman" w:hAnsi="Times New Roman"/>
          <w:sz w:val="28"/>
          <w:szCs w:val="28"/>
        </w:rPr>
      </w:pPr>
      <w:r w:rsidRPr="001413CF">
        <w:rPr>
          <w:rFonts w:ascii="Times New Roman" w:hAnsi="Times New Roman"/>
          <w:sz w:val="28"/>
          <w:szCs w:val="28"/>
        </w:rPr>
        <w:t>В целом по поселку</w:t>
      </w:r>
      <w:r w:rsidR="00186643" w:rsidRPr="001413CF">
        <w:rPr>
          <w:rFonts w:ascii="Times New Roman" w:hAnsi="Times New Roman"/>
          <w:sz w:val="28"/>
          <w:szCs w:val="28"/>
        </w:rPr>
        <w:t xml:space="preserve"> среднемесячныеконцентрации</w:t>
      </w:r>
      <w:r w:rsidR="00491B80" w:rsidRPr="001413CF">
        <w:rPr>
          <w:rFonts w:ascii="Times New Roman" w:hAnsi="Times New Roman"/>
          <w:sz w:val="28"/>
          <w:szCs w:val="28"/>
        </w:rPr>
        <w:t xml:space="preserve"> загрязня</w:t>
      </w:r>
      <w:r w:rsidR="00AC21FF" w:rsidRPr="001413CF">
        <w:rPr>
          <w:rFonts w:ascii="Times New Roman" w:hAnsi="Times New Roman"/>
          <w:sz w:val="28"/>
          <w:szCs w:val="28"/>
        </w:rPr>
        <w:t>ющих веществ</w:t>
      </w:r>
      <w:r w:rsidR="00492A08" w:rsidRPr="001413CF">
        <w:rPr>
          <w:rFonts w:ascii="Times New Roman" w:hAnsi="Times New Roman"/>
          <w:sz w:val="28"/>
          <w:szCs w:val="28"/>
        </w:rPr>
        <w:t xml:space="preserve"> не превышали ПДК</w:t>
      </w:r>
      <w:r w:rsidR="00EB2ABE" w:rsidRPr="001413CF">
        <w:rPr>
          <w:rFonts w:ascii="Times New Roman" w:hAnsi="Times New Roman"/>
          <w:sz w:val="28"/>
          <w:szCs w:val="28"/>
        </w:rPr>
        <w:t>(таблица 1).</w:t>
      </w:r>
    </w:p>
    <w:p w:rsidR="002C7A9C" w:rsidRPr="001413CF" w:rsidRDefault="002C7A9C" w:rsidP="00D4325B">
      <w:pPr>
        <w:ind w:firstLine="709"/>
        <w:jc w:val="both"/>
        <w:rPr>
          <w:rFonts w:ascii="Times New Roman" w:hAnsi="Times New Roman"/>
          <w:sz w:val="28"/>
          <w:szCs w:val="28"/>
        </w:rPr>
      </w:pPr>
    </w:p>
    <w:p w:rsidR="005769FC" w:rsidRPr="001413CF" w:rsidRDefault="005769FC" w:rsidP="00D4325B">
      <w:pPr>
        <w:ind w:firstLine="709"/>
        <w:jc w:val="both"/>
        <w:rPr>
          <w:rFonts w:ascii="Times New Roman" w:hAnsi="Times New Roman"/>
          <w:sz w:val="28"/>
          <w:szCs w:val="28"/>
        </w:rPr>
      </w:pPr>
    </w:p>
    <w:p w:rsidR="00661867" w:rsidRPr="001413CF" w:rsidRDefault="00661867" w:rsidP="00D4325B">
      <w:pPr>
        <w:ind w:firstLine="709"/>
        <w:jc w:val="both"/>
        <w:rPr>
          <w:rFonts w:ascii="Times New Roman" w:hAnsi="Times New Roman"/>
          <w:sz w:val="28"/>
          <w:szCs w:val="28"/>
        </w:rPr>
      </w:pPr>
    </w:p>
    <w:p w:rsidR="00F44F00" w:rsidRPr="001413CF" w:rsidRDefault="00E02979" w:rsidP="00D4325B">
      <w:pPr>
        <w:ind w:left="284"/>
        <w:jc w:val="center"/>
        <w:rPr>
          <w:rFonts w:ascii="Times New Roman" w:hAnsi="Times New Roman"/>
          <w:b/>
          <w:sz w:val="28"/>
          <w:szCs w:val="28"/>
          <w:lang w:val="kk-KZ" w:eastAsia="ru-RU" w:bidi="ar-SA"/>
        </w:rPr>
      </w:pPr>
      <w:r w:rsidRPr="001413CF">
        <w:rPr>
          <w:rFonts w:ascii="Times New Roman" w:hAnsi="Times New Roman"/>
          <w:b/>
          <w:sz w:val="28"/>
          <w:szCs w:val="28"/>
          <w:lang w:val="kk-KZ"/>
        </w:rPr>
        <w:lastRenderedPageBreak/>
        <w:t>7.</w:t>
      </w:r>
      <w:r w:rsidR="008A086E" w:rsidRPr="001413CF">
        <w:rPr>
          <w:rFonts w:ascii="Times New Roman" w:hAnsi="Times New Roman"/>
          <w:b/>
          <w:sz w:val="28"/>
          <w:szCs w:val="28"/>
          <w:lang w:val="kk-KZ"/>
        </w:rPr>
        <w:t>4</w:t>
      </w:r>
      <w:r w:rsidR="00B7288F" w:rsidRPr="001413CF">
        <w:rPr>
          <w:rFonts w:ascii="Times New Roman" w:hAnsi="Times New Roman"/>
          <w:b/>
          <w:sz w:val="28"/>
          <w:szCs w:val="28"/>
        </w:rPr>
        <w:t xml:space="preserve"> </w:t>
      </w:r>
      <w:r w:rsidR="00F44F00" w:rsidRPr="001413CF">
        <w:rPr>
          <w:rFonts w:ascii="Times New Roman" w:hAnsi="Times New Roman"/>
          <w:b/>
          <w:sz w:val="28"/>
          <w:szCs w:val="28"/>
        </w:rPr>
        <w:t xml:space="preserve">Состояние атмосферного воздуха </w:t>
      </w:r>
      <w:r w:rsidR="00F44F00" w:rsidRPr="001413CF">
        <w:rPr>
          <w:rFonts w:ascii="Times New Roman" w:hAnsi="Times New Roman"/>
          <w:b/>
          <w:sz w:val="28"/>
          <w:szCs w:val="28"/>
          <w:lang w:eastAsia="ru-RU" w:bidi="ar-SA"/>
        </w:rPr>
        <w:t>п. Январцево</w:t>
      </w:r>
    </w:p>
    <w:p w:rsidR="00F44F00" w:rsidRPr="001413CF" w:rsidRDefault="00F44F00" w:rsidP="00D4325B">
      <w:pPr>
        <w:ind w:left="600"/>
        <w:jc w:val="center"/>
        <w:rPr>
          <w:rFonts w:ascii="Times New Roman" w:hAnsi="Times New Roman"/>
          <w:sz w:val="28"/>
          <w:szCs w:val="28"/>
          <w:lang w:val="kk-KZ" w:eastAsia="ru-RU" w:bidi="ar-SA"/>
        </w:rPr>
      </w:pPr>
    </w:p>
    <w:p w:rsidR="00B164C4" w:rsidRPr="001413CF" w:rsidRDefault="00F44F00" w:rsidP="00D4325B">
      <w:pPr>
        <w:pStyle w:val="Style100"/>
        <w:widowControl/>
        <w:spacing w:line="0" w:lineRule="atLeast"/>
        <w:ind w:firstLine="567"/>
        <w:rPr>
          <w:rStyle w:val="FontStyle201"/>
          <w:sz w:val="28"/>
          <w:szCs w:val="28"/>
        </w:rPr>
      </w:pPr>
      <w:r w:rsidRPr="001413CF">
        <w:rPr>
          <w:rFonts w:ascii="Times New Roman" w:hAnsi="Times New Roman"/>
          <w:sz w:val="28"/>
          <w:szCs w:val="28"/>
        </w:rPr>
        <w:tab/>
      </w:r>
      <w:r w:rsidR="00B164C4" w:rsidRPr="001413CF">
        <w:rPr>
          <w:rStyle w:val="FontStyle204"/>
          <w:sz w:val="28"/>
          <w:szCs w:val="28"/>
        </w:rPr>
        <w:t>Наблюдения за состоянием атмосферного воздуха велись на 1 стационарном посту</w:t>
      </w:r>
      <w:r w:rsidR="007658BD" w:rsidRPr="001413CF">
        <w:rPr>
          <w:rFonts w:ascii="Times New Roman" w:hAnsi="Times New Roman"/>
          <w:sz w:val="28"/>
          <w:szCs w:val="28"/>
        </w:rPr>
        <w:t xml:space="preserve"> (</w:t>
      </w:r>
      <w:r w:rsidR="00B164C4" w:rsidRPr="001413CF">
        <w:rPr>
          <w:rFonts w:ascii="Times New Roman" w:hAnsi="Times New Roman"/>
          <w:sz w:val="28"/>
          <w:szCs w:val="28"/>
        </w:rPr>
        <w:t>рис 7.</w:t>
      </w:r>
      <w:r w:rsidR="00C45ACA" w:rsidRPr="001413CF">
        <w:rPr>
          <w:rFonts w:ascii="Times New Roman" w:hAnsi="Times New Roman"/>
          <w:sz w:val="28"/>
          <w:szCs w:val="28"/>
          <w:lang w:val="kk-KZ"/>
        </w:rPr>
        <w:t>4</w:t>
      </w:r>
      <w:r w:rsidR="00885E70" w:rsidRPr="001413CF">
        <w:rPr>
          <w:rFonts w:ascii="Times New Roman" w:hAnsi="Times New Roman"/>
          <w:sz w:val="28"/>
          <w:szCs w:val="28"/>
        </w:rPr>
        <w:t xml:space="preserve">., таблица </w:t>
      </w:r>
      <w:r w:rsidR="00EB2ABE" w:rsidRPr="001413CF">
        <w:rPr>
          <w:rFonts w:ascii="Times New Roman" w:hAnsi="Times New Roman"/>
          <w:sz w:val="28"/>
          <w:szCs w:val="28"/>
        </w:rPr>
        <w:t>7.4</w:t>
      </w:r>
      <w:r w:rsidR="00B164C4" w:rsidRPr="001413CF">
        <w:rPr>
          <w:rFonts w:ascii="Times New Roman" w:hAnsi="Times New Roman"/>
          <w:sz w:val="28"/>
          <w:szCs w:val="28"/>
        </w:rPr>
        <w:t>)</w:t>
      </w:r>
      <w:r w:rsidR="00B164C4" w:rsidRPr="001413CF">
        <w:rPr>
          <w:rStyle w:val="FontStyle201"/>
          <w:sz w:val="28"/>
          <w:szCs w:val="28"/>
        </w:rPr>
        <w:t>.</w:t>
      </w:r>
    </w:p>
    <w:p w:rsidR="009A64C0" w:rsidRPr="001413CF" w:rsidRDefault="009A64C0" w:rsidP="00D4325B">
      <w:pPr>
        <w:pStyle w:val="Style100"/>
        <w:widowControl/>
        <w:spacing w:line="0" w:lineRule="atLeast"/>
        <w:ind w:firstLine="567"/>
        <w:rPr>
          <w:rStyle w:val="FontStyle201"/>
          <w:sz w:val="28"/>
          <w:szCs w:val="28"/>
        </w:rPr>
      </w:pPr>
    </w:p>
    <w:p w:rsidR="00B164C4" w:rsidRPr="001413CF" w:rsidRDefault="00B164C4" w:rsidP="00D4325B">
      <w:pPr>
        <w:jc w:val="right"/>
        <w:rPr>
          <w:rFonts w:ascii="Times New Roman" w:hAnsi="Times New Roman"/>
          <w:lang w:val="kk-KZ"/>
        </w:rPr>
      </w:pPr>
      <w:r w:rsidRPr="001413CF">
        <w:rPr>
          <w:rFonts w:ascii="Times New Roman" w:hAnsi="Times New Roman"/>
        </w:rPr>
        <w:t xml:space="preserve">Таблица </w:t>
      </w:r>
      <w:r w:rsidR="00EB2ABE" w:rsidRPr="001413CF">
        <w:rPr>
          <w:rFonts w:ascii="Times New Roman" w:hAnsi="Times New Roman"/>
        </w:rPr>
        <w:t>7.4</w:t>
      </w:r>
    </w:p>
    <w:p w:rsidR="00B164C4" w:rsidRPr="001413CF" w:rsidRDefault="00B164C4"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2126"/>
        <w:gridCol w:w="1856"/>
        <w:gridCol w:w="3389"/>
      </w:tblGrid>
      <w:tr w:rsidR="00B164C4" w:rsidRPr="001413CF" w:rsidTr="004768CD">
        <w:trPr>
          <w:jc w:val="center"/>
        </w:trPr>
        <w:tc>
          <w:tcPr>
            <w:tcW w:w="1242" w:type="dxa"/>
            <w:vAlign w:val="center"/>
          </w:tcPr>
          <w:p w:rsidR="00B164C4" w:rsidRPr="001413CF" w:rsidRDefault="00B164C4" w:rsidP="00D4325B">
            <w:pPr>
              <w:jc w:val="center"/>
              <w:outlineLvl w:val="1"/>
              <w:rPr>
                <w:rFonts w:ascii="Times New Roman" w:hAnsi="Times New Roman"/>
                <w:b/>
              </w:rPr>
            </w:pPr>
            <w:r w:rsidRPr="001413CF">
              <w:rPr>
                <w:rFonts w:ascii="Times New Roman" w:hAnsi="Times New Roman"/>
                <w:b/>
              </w:rPr>
              <w:t>Номер</w:t>
            </w:r>
          </w:p>
          <w:p w:rsidR="00B164C4" w:rsidRPr="001413CF" w:rsidRDefault="00B164C4" w:rsidP="00D4325B">
            <w:pPr>
              <w:jc w:val="center"/>
              <w:outlineLvl w:val="1"/>
              <w:rPr>
                <w:rFonts w:ascii="Times New Roman" w:hAnsi="Times New Roman"/>
                <w:b/>
              </w:rPr>
            </w:pPr>
            <w:r w:rsidRPr="001413CF">
              <w:rPr>
                <w:rFonts w:ascii="Times New Roman" w:hAnsi="Times New Roman"/>
                <w:b/>
              </w:rPr>
              <w:t>поста</w:t>
            </w:r>
          </w:p>
        </w:tc>
        <w:tc>
          <w:tcPr>
            <w:tcW w:w="1276" w:type="dxa"/>
            <w:vAlign w:val="center"/>
          </w:tcPr>
          <w:p w:rsidR="00B164C4" w:rsidRPr="001413CF" w:rsidRDefault="00B164C4" w:rsidP="00D4325B">
            <w:pPr>
              <w:jc w:val="center"/>
              <w:outlineLvl w:val="1"/>
              <w:rPr>
                <w:rFonts w:ascii="Times New Roman" w:hAnsi="Times New Roman"/>
                <w:b/>
              </w:rPr>
            </w:pPr>
            <w:r w:rsidRPr="001413CF">
              <w:rPr>
                <w:rFonts w:ascii="Times New Roman" w:hAnsi="Times New Roman"/>
                <w:b/>
              </w:rPr>
              <w:t>Сроки отбора</w:t>
            </w:r>
          </w:p>
        </w:tc>
        <w:tc>
          <w:tcPr>
            <w:tcW w:w="2126" w:type="dxa"/>
            <w:vAlign w:val="center"/>
          </w:tcPr>
          <w:p w:rsidR="00B164C4" w:rsidRPr="001413CF" w:rsidRDefault="00B164C4" w:rsidP="00D4325B">
            <w:pPr>
              <w:jc w:val="center"/>
              <w:outlineLvl w:val="1"/>
              <w:rPr>
                <w:rFonts w:ascii="Times New Roman" w:hAnsi="Times New Roman"/>
                <w:b/>
              </w:rPr>
            </w:pPr>
            <w:r w:rsidRPr="001413CF">
              <w:rPr>
                <w:rFonts w:ascii="Times New Roman" w:hAnsi="Times New Roman"/>
                <w:b/>
              </w:rPr>
              <w:t>Проведение наблюдений</w:t>
            </w:r>
          </w:p>
        </w:tc>
        <w:tc>
          <w:tcPr>
            <w:tcW w:w="1856" w:type="dxa"/>
            <w:vAlign w:val="center"/>
          </w:tcPr>
          <w:p w:rsidR="00B164C4" w:rsidRPr="001413CF" w:rsidRDefault="00B164C4" w:rsidP="00D4325B">
            <w:pPr>
              <w:jc w:val="center"/>
              <w:outlineLvl w:val="1"/>
              <w:rPr>
                <w:rFonts w:ascii="Times New Roman" w:hAnsi="Times New Roman"/>
                <w:b/>
              </w:rPr>
            </w:pPr>
            <w:r w:rsidRPr="001413CF">
              <w:rPr>
                <w:rFonts w:ascii="Times New Roman" w:hAnsi="Times New Roman"/>
                <w:b/>
              </w:rPr>
              <w:t>Адрес поста</w:t>
            </w:r>
          </w:p>
        </w:tc>
        <w:tc>
          <w:tcPr>
            <w:tcW w:w="3389" w:type="dxa"/>
            <w:vAlign w:val="center"/>
          </w:tcPr>
          <w:p w:rsidR="00B164C4" w:rsidRPr="001413CF" w:rsidRDefault="00B164C4" w:rsidP="00D4325B">
            <w:pPr>
              <w:jc w:val="center"/>
              <w:outlineLvl w:val="1"/>
              <w:rPr>
                <w:rFonts w:ascii="Times New Roman" w:hAnsi="Times New Roman"/>
                <w:b/>
              </w:rPr>
            </w:pPr>
            <w:r w:rsidRPr="001413CF">
              <w:rPr>
                <w:rFonts w:ascii="Times New Roman" w:hAnsi="Times New Roman"/>
                <w:b/>
              </w:rPr>
              <w:t>Определяемые примеси</w:t>
            </w:r>
          </w:p>
        </w:tc>
      </w:tr>
      <w:tr w:rsidR="00B164C4" w:rsidRPr="001413CF" w:rsidTr="004768CD">
        <w:trPr>
          <w:jc w:val="center"/>
        </w:trPr>
        <w:tc>
          <w:tcPr>
            <w:tcW w:w="1242" w:type="dxa"/>
            <w:vAlign w:val="center"/>
          </w:tcPr>
          <w:p w:rsidR="00B164C4" w:rsidRPr="001413CF" w:rsidRDefault="0088600B" w:rsidP="00D4325B">
            <w:pPr>
              <w:jc w:val="center"/>
              <w:outlineLvl w:val="1"/>
              <w:rPr>
                <w:rFonts w:ascii="Times New Roman" w:hAnsi="Times New Roman"/>
              </w:rPr>
            </w:pPr>
            <w:r w:rsidRPr="001413CF">
              <w:rPr>
                <w:rFonts w:ascii="Times New Roman" w:hAnsi="Times New Roman"/>
              </w:rPr>
              <w:t>6</w:t>
            </w:r>
          </w:p>
        </w:tc>
        <w:tc>
          <w:tcPr>
            <w:tcW w:w="1276" w:type="dxa"/>
            <w:vAlign w:val="center"/>
          </w:tcPr>
          <w:p w:rsidR="00B164C4" w:rsidRPr="001413CF" w:rsidRDefault="00B164C4" w:rsidP="00D4325B">
            <w:pPr>
              <w:jc w:val="center"/>
              <w:outlineLvl w:val="1"/>
              <w:rPr>
                <w:rFonts w:ascii="Times New Roman" w:hAnsi="Times New Roman"/>
              </w:rPr>
            </w:pPr>
            <w:r w:rsidRPr="001413CF">
              <w:rPr>
                <w:rFonts w:ascii="Times New Roman" w:hAnsi="Times New Roman"/>
              </w:rPr>
              <w:t>каждые 20 минут</w:t>
            </w:r>
          </w:p>
        </w:tc>
        <w:tc>
          <w:tcPr>
            <w:tcW w:w="2126" w:type="dxa"/>
            <w:vAlign w:val="center"/>
          </w:tcPr>
          <w:p w:rsidR="00B164C4" w:rsidRPr="001413CF" w:rsidRDefault="00B164C4" w:rsidP="00D4325B">
            <w:pPr>
              <w:jc w:val="center"/>
              <w:outlineLvl w:val="1"/>
              <w:rPr>
                <w:rFonts w:ascii="Times New Roman" w:hAnsi="Times New Roman"/>
              </w:rPr>
            </w:pPr>
            <w:r w:rsidRPr="001413CF">
              <w:rPr>
                <w:rFonts w:ascii="Times New Roman" w:hAnsi="Times New Roman"/>
              </w:rPr>
              <w:t>в непрерывном режиме</w:t>
            </w:r>
          </w:p>
        </w:tc>
        <w:tc>
          <w:tcPr>
            <w:tcW w:w="1856" w:type="dxa"/>
            <w:vAlign w:val="center"/>
          </w:tcPr>
          <w:p w:rsidR="00B164C4" w:rsidRPr="001413CF" w:rsidRDefault="00AC21FF" w:rsidP="00D4325B">
            <w:pPr>
              <w:jc w:val="center"/>
              <w:outlineLvl w:val="1"/>
              <w:rPr>
                <w:rFonts w:ascii="Times New Roman" w:hAnsi="Times New Roman"/>
              </w:rPr>
            </w:pPr>
            <w:r w:rsidRPr="001413CF">
              <w:rPr>
                <w:rFonts w:ascii="Times New Roman" w:hAnsi="Times New Roman"/>
              </w:rPr>
              <w:t>п</w:t>
            </w:r>
            <w:r w:rsidR="00B164C4" w:rsidRPr="001413CF">
              <w:rPr>
                <w:rFonts w:ascii="Times New Roman" w:hAnsi="Times New Roman"/>
              </w:rPr>
              <w:t>. Январцево</w:t>
            </w:r>
          </w:p>
        </w:tc>
        <w:tc>
          <w:tcPr>
            <w:tcW w:w="3389" w:type="dxa"/>
            <w:vAlign w:val="center"/>
          </w:tcPr>
          <w:p w:rsidR="00B164C4" w:rsidRPr="001413CF" w:rsidRDefault="00B164C4" w:rsidP="00D4325B">
            <w:pPr>
              <w:outlineLvl w:val="1"/>
              <w:rPr>
                <w:rFonts w:ascii="Times New Roman" w:hAnsi="Times New Roman"/>
              </w:rPr>
            </w:pPr>
            <w:r w:rsidRPr="001413CF">
              <w:rPr>
                <w:rFonts w:ascii="Times New Roman" w:hAnsi="Times New Roman"/>
              </w:rPr>
              <w:t>взвешенные частицы РМ-2,5, взвешенные частицы РМ-10, диоксид серы, оксид углерода, диоксид и оксид азота, озон, сероводород, сумма углеводородов, аммиак, метан</w:t>
            </w:r>
          </w:p>
        </w:tc>
      </w:tr>
    </w:tbl>
    <w:p w:rsidR="00F44F00" w:rsidRPr="001413CF" w:rsidRDefault="00F44F00" w:rsidP="00D4325B">
      <w:pPr>
        <w:snapToGrid w:val="0"/>
        <w:jc w:val="both"/>
        <w:rPr>
          <w:rFonts w:ascii="Times New Roman" w:hAnsi="Times New Roman"/>
          <w:lang w:eastAsia="ru-RU" w:bidi="ar-SA"/>
        </w:rPr>
      </w:pPr>
    </w:p>
    <w:p w:rsidR="003478FE" w:rsidRPr="001413CF" w:rsidRDefault="003C44EE" w:rsidP="00D4325B">
      <w:pPr>
        <w:jc w:val="center"/>
        <w:rPr>
          <w:rFonts w:ascii="Times New Roman" w:hAnsi="Times New Roman"/>
          <w:lang w:eastAsia="ru-RU" w:bidi="ar-SA"/>
        </w:rPr>
      </w:pPr>
      <w:r w:rsidRPr="001413CF">
        <w:rPr>
          <w:rFonts w:ascii="Times New Roman" w:hAnsi="Times New Roman"/>
          <w:noProof/>
          <w:lang w:eastAsia="ru-RU" w:bidi="ar-SA"/>
        </w:rPr>
        <w:drawing>
          <wp:inline distT="0" distB="0" distL="0" distR="0">
            <wp:extent cx="6298623" cy="3420094"/>
            <wp:effectExtent l="19050" t="19050" r="25977" b="27956"/>
            <wp:docPr id="77" name="Рисунок 22" descr="C:\Users\ww\Desktop\На бюллетень\Январц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w\Desktop\На бюллетень\Январцево.jpg"/>
                    <pic:cNvPicPr>
                      <a:picLocks noChangeAspect="1" noChangeArrowheads="1"/>
                    </pic:cNvPicPr>
                  </pic:nvPicPr>
                  <pic:blipFill>
                    <a:blip r:embed="rId66" cstate="print"/>
                    <a:srcRect t="21096"/>
                    <a:stretch>
                      <a:fillRect/>
                    </a:stretch>
                  </pic:blipFill>
                  <pic:spPr bwMode="auto">
                    <a:xfrm>
                      <a:off x="0" y="0"/>
                      <a:ext cx="6298623" cy="3420094"/>
                    </a:xfrm>
                    <a:prstGeom prst="rect">
                      <a:avLst/>
                    </a:prstGeom>
                    <a:noFill/>
                    <a:ln w="6350">
                      <a:solidFill>
                        <a:schemeClr val="tx1"/>
                      </a:solidFill>
                      <a:miter lim="800000"/>
                      <a:headEnd/>
                      <a:tailEnd/>
                    </a:ln>
                  </pic:spPr>
                </pic:pic>
              </a:graphicData>
            </a:graphic>
          </wp:inline>
        </w:drawing>
      </w:r>
    </w:p>
    <w:p w:rsidR="00B164C4" w:rsidRPr="001413CF" w:rsidRDefault="00B164C4" w:rsidP="00D4325B">
      <w:pPr>
        <w:ind w:right="-375"/>
        <w:jc w:val="center"/>
        <w:rPr>
          <w:rFonts w:ascii="Times New Roman" w:hAnsi="Times New Roman"/>
        </w:rPr>
      </w:pPr>
      <w:r w:rsidRPr="001413CF">
        <w:rPr>
          <w:rFonts w:ascii="Times New Roman" w:hAnsi="Times New Roman"/>
        </w:rPr>
        <w:t>Рис.7.</w:t>
      </w:r>
      <w:r w:rsidR="00C45ACA" w:rsidRPr="001413CF">
        <w:rPr>
          <w:rFonts w:ascii="Times New Roman" w:hAnsi="Times New Roman"/>
          <w:lang w:val="kk-KZ"/>
        </w:rPr>
        <w:t>4</w:t>
      </w:r>
      <w:r w:rsidRPr="001413CF">
        <w:rPr>
          <w:rFonts w:ascii="Times New Roman" w:hAnsi="Times New Roman"/>
        </w:rPr>
        <w:t>. Схема расположения стационарной сети наблюдения</w:t>
      </w:r>
    </w:p>
    <w:p w:rsidR="00B164C4" w:rsidRPr="001413CF" w:rsidRDefault="00B164C4" w:rsidP="00D4325B">
      <w:pPr>
        <w:jc w:val="center"/>
        <w:rPr>
          <w:rFonts w:ascii="Times New Roman" w:hAnsi="Times New Roman"/>
        </w:rPr>
      </w:pPr>
      <w:r w:rsidRPr="001413CF">
        <w:rPr>
          <w:rFonts w:ascii="Times New Roman" w:hAnsi="Times New Roman"/>
        </w:rPr>
        <w:t xml:space="preserve"> за загрязнением атмосферного воздуха поселка Январцево</w:t>
      </w:r>
    </w:p>
    <w:p w:rsidR="0002533B" w:rsidRPr="001413CF" w:rsidRDefault="0002533B" w:rsidP="00D4325B">
      <w:pPr>
        <w:jc w:val="center"/>
        <w:rPr>
          <w:rFonts w:ascii="Times New Roman" w:hAnsi="Times New Roman"/>
          <w:b/>
          <w:bCs/>
          <w:sz w:val="28"/>
          <w:szCs w:val="28"/>
          <w:lang w:val="kk-KZ"/>
        </w:rPr>
      </w:pPr>
    </w:p>
    <w:p w:rsidR="00AF26E7" w:rsidRPr="001413CF" w:rsidRDefault="00AF26E7" w:rsidP="00D4325B">
      <w:pPr>
        <w:ind w:firstLine="567"/>
        <w:jc w:val="both"/>
        <w:rPr>
          <w:rFonts w:ascii="Times New Roman" w:hAnsi="Times New Roman"/>
          <w:sz w:val="28"/>
          <w:szCs w:val="28"/>
        </w:rPr>
      </w:pPr>
      <w:r w:rsidRPr="001413CF">
        <w:rPr>
          <w:rFonts w:ascii="Times New Roman" w:hAnsi="Times New Roman"/>
          <w:b/>
          <w:i/>
          <w:sz w:val="28"/>
          <w:szCs w:val="28"/>
        </w:rPr>
        <w:t>Общая оценка загрязнения атмосферы.</w:t>
      </w:r>
      <w:r w:rsidRPr="001413CF">
        <w:rPr>
          <w:rFonts w:ascii="Times New Roman" w:hAnsi="Times New Roman"/>
          <w:sz w:val="28"/>
          <w:szCs w:val="28"/>
        </w:rPr>
        <w:t xml:space="preserve"> По данным стационарной сети наблю</w:t>
      </w:r>
      <w:r w:rsidR="00472408" w:rsidRPr="001413CF">
        <w:rPr>
          <w:rFonts w:ascii="Times New Roman" w:hAnsi="Times New Roman"/>
          <w:sz w:val="28"/>
          <w:szCs w:val="28"/>
        </w:rPr>
        <w:t xml:space="preserve">дений </w:t>
      </w:r>
      <w:r w:rsidRPr="001413CF">
        <w:rPr>
          <w:rFonts w:ascii="Times New Roman" w:hAnsi="Times New Roman"/>
          <w:sz w:val="28"/>
          <w:szCs w:val="28"/>
        </w:rPr>
        <w:t>(рис.7.</w:t>
      </w:r>
      <w:r w:rsidR="00C45ACA" w:rsidRPr="001413CF">
        <w:rPr>
          <w:rFonts w:ascii="Times New Roman" w:hAnsi="Times New Roman"/>
          <w:sz w:val="28"/>
          <w:szCs w:val="28"/>
          <w:lang w:val="kk-KZ"/>
        </w:rPr>
        <w:t>4</w:t>
      </w:r>
      <w:r w:rsidRPr="001413CF">
        <w:rPr>
          <w:rFonts w:ascii="Times New Roman" w:hAnsi="Times New Roman"/>
          <w:sz w:val="28"/>
          <w:szCs w:val="28"/>
        </w:rPr>
        <w:t>)</w:t>
      </w:r>
      <w:r w:rsidR="00937257" w:rsidRPr="001413CF">
        <w:rPr>
          <w:rFonts w:ascii="Times New Roman" w:hAnsi="Times New Roman"/>
          <w:sz w:val="28"/>
          <w:szCs w:val="28"/>
        </w:rPr>
        <w:t>,</w:t>
      </w:r>
      <w:r w:rsidRPr="001413CF">
        <w:rPr>
          <w:rFonts w:ascii="Times New Roman" w:hAnsi="Times New Roman"/>
          <w:sz w:val="28"/>
          <w:szCs w:val="28"/>
        </w:rPr>
        <w:t xml:space="preserve"> атмосферный в</w:t>
      </w:r>
      <w:r w:rsidR="00172D72" w:rsidRPr="001413CF">
        <w:rPr>
          <w:rFonts w:ascii="Times New Roman" w:hAnsi="Times New Roman"/>
          <w:sz w:val="28"/>
          <w:szCs w:val="28"/>
        </w:rPr>
        <w:t>оздух города характеризовался</w:t>
      </w:r>
      <w:r w:rsidR="0097116A" w:rsidRPr="001413CF">
        <w:rPr>
          <w:rFonts w:ascii="Times New Roman" w:hAnsi="Times New Roman"/>
          <w:b/>
          <w:i/>
          <w:sz w:val="28"/>
          <w:szCs w:val="28"/>
          <w:lang w:val="kk-KZ"/>
        </w:rPr>
        <w:t>низким</w:t>
      </w:r>
      <w:r w:rsidRPr="001413CF">
        <w:rPr>
          <w:rFonts w:ascii="Times New Roman" w:hAnsi="Times New Roman"/>
          <w:b/>
          <w:i/>
          <w:sz w:val="28"/>
          <w:szCs w:val="28"/>
        </w:rPr>
        <w:t>уровнем загрязнения</w:t>
      </w:r>
      <w:r w:rsidRPr="001413CF">
        <w:rPr>
          <w:rFonts w:ascii="Times New Roman" w:hAnsi="Times New Roman"/>
          <w:sz w:val="28"/>
          <w:szCs w:val="28"/>
        </w:rPr>
        <w:t>,он определялся значени</w:t>
      </w:r>
      <w:r w:rsidR="008F2BC4" w:rsidRPr="001413CF">
        <w:rPr>
          <w:rFonts w:ascii="Times New Roman" w:hAnsi="Times New Roman"/>
          <w:sz w:val="28"/>
          <w:szCs w:val="28"/>
        </w:rPr>
        <w:t>ями</w:t>
      </w:r>
      <w:r w:rsidR="007719F6" w:rsidRPr="001413CF">
        <w:rPr>
          <w:rFonts w:ascii="Times New Roman" w:hAnsi="Times New Roman"/>
          <w:sz w:val="28"/>
          <w:szCs w:val="28"/>
        </w:rPr>
        <w:t xml:space="preserve">СИравным </w:t>
      </w:r>
      <w:r w:rsidR="00472408" w:rsidRPr="001413CF">
        <w:rPr>
          <w:rFonts w:ascii="Times New Roman" w:hAnsi="Times New Roman"/>
          <w:sz w:val="28"/>
          <w:szCs w:val="28"/>
          <w:lang w:val="kk-KZ"/>
        </w:rPr>
        <w:t xml:space="preserve">1 </w:t>
      </w:r>
      <w:r w:rsidR="008F2BC4" w:rsidRPr="001413CF">
        <w:rPr>
          <w:rFonts w:ascii="Times New Roman" w:hAnsi="Times New Roman"/>
          <w:sz w:val="28"/>
          <w:szCs w:val="28"/>
          <w:lang w:val="kk-KZ"/>
        </w:rPr>
        <w:t xml:space="preserve">и </w:t>
      </w:r>
      <w:r w:rsidR="007719F6" w:rsidRPr="001413CF">
        <w:rPr>
          <w:rFonts w:ascii="Times New Roman" w:hAnsi="Times New Roman"/>
          <w:sz w:val="28"/>
          <w:szCs w:val="28"/>
        </w:rPr>
        <w:t>НП</w:t>
      </w:r>
      <w:r w:rsidR="00FF2388" w:rsidRPr="001413CF">
        <w:rPr>
          <w:rFonts w:ascii="Times New Roman" w:hAnsi="Times New Roman"/>
          <w:sz w:val="28"/>
          <w:szCs w:val="28"/>
        </w:rPr>
        <w:t xml:space="preserve"> = </w:t>
      </w:r>
      <w:r w:rsidR="0097116A" w:rsidRPr="001413CF">
        <w:rPr>
          <w:rFonts w:ascii="Times New Roman" w:hAnsi="Times New Roman"/>
          <w:sz w:val="28"/>
          <w:szCs w:val="28"/>
          <w:lang w:val="kk-KZ"/>
        </w:rPr>
        <w:t>0</w:t>
      </w:r>
      <w:r w:rsidR="007719F6" w:rsidRPr="001413CF">
        <w:rPr>
          <w:rFonts w:ascii="Times New Roman" w:hAnsi="Times New Roman"/>
          <w:sz w:val="28"/>
          <w:szCs w:val="28"/>
          <w:lang w:val="kk-KZ"/>
        </w:rPr>
        <w:t>%</w:t>
      </w:r>
      <w:r w:rsidR="00EB2ABE" w:rsidRPr="001413CF">
        <w:rPr>
          <w:rFonts w:ascii="Times New Roman" w:hAnsi="Times New Roman"/>
          <w:sz w:val="28"/>
          <w:szCs w:val="28"/>
        </w:rPr>
        <w:t>(</w:t>
      </w:r>
      <w:r w:rsidR="006507A1" w:rsidRPr="001413CF">
        <w:rPr>
          <w:rFonts w:ascii="Times New Roman" w:hAnsi="Times New Roman"/>
          <w:sz w:val="28"/>
          <w:szCs w:val="28"/>
        </w:rPr>
        <w:t>рис. 1,</w:t>
      </w:r>
      <w:r w:rsidR="00303156" w:rsidRPr="001413CF">
        <w:rPr>
          <w:rFonts w:ascii="Times New Roman" w:hAnsi="Times New Roman"/>
          <w:sz w:val="28"/>
          <w:szCs w:val="28"/>
        </w:rPr>
        <w:t>2</w:t>
      </w:r>
      <w:r w:rsidR="00EB2ABE" w:rsidRPr="001413CF">
        <w:rPr>
          <w:rFonts w:ascii="Times New Roman" w:hAnsi="Times New Roman"/>
          <w:sz w:val="28"/>
          <w:szCs w:val="28"/>
        </w:rPr>
        <w:t>).</w:t>
      </w:r>
    </w:p>
    <w:p w:rsidR="003F082F" w:rsidRPr="001413CF" w:rsidRDefault="00325F51" w:rsidP="00D4325B">
      <w:pPr>
        <w:ind w:firstLine="709"/>
        <w:jc w:val="both"/>
        <w:rPr>
          <w:rFonts w:ascii="Times New Roman" w:hAnsi="Times New Roman"/>
          <w:sz w:val="28"/>
          <w:szCs w:val="28"/>
        </w:rPr>
      </w:pPr>
      <w:r w:rsidRPr="001413CF">
        <w:rPr>
          <w:rFonts w:ascii="Times New Roman" w:hAnsi="Times New Roman"/>
          <w:sz w:val="28"/>
          <w:szCs w:val="28"/>
        </w:rPr>
        <w:t>В целом по поселку</w:t>
      </w:r>
      <w:r w:rsidR="00937257" w:rsidRPr="001413CF">
        <w:rPr>
          <w:rFonts w:ascii="Times New Roman" w:hAnsi="Times New Roman"/>
          <w:sz w:val="28"/>
          <w:szCs w:val="28"/>
        </w:rPr>
        <w:t xml:space="preserve"> среднемесячн</w:t>
      </w:r>
      <w:r w:rsidR="00946021" w:rsidRPr="001413CF">
        <w:rPr>
          <w:rFonts w:ascii="Times New Roman" w:hAnsi="Times New Roman"/>
          <w:sz w:val="28"/>
          <w:szCs w:val="28"/>
        </w:rPr>
        <w:t>ая</w:t>
      </w:r>
      <w:r w:rsidR="005F1D18" w:rsidRPr="001413CF">
        <w:rPr>
          <w:rFonts w:ascii="Times New Roman" w:hAnsi="Times New Roman"/>
          <w:sz w:val="28"/>
          <w:szCs w:val="28"/>
        </w:rPr>
        <w:t>концентраци</w:t>
      </w:r>
      <w:r w:rsidR="00946021" w:rsidRPr="001413CF">
        <w:rPr>
          <w:rFonts w:ascii="Times New Roman" w:hAnsi="Times New Roman"/>
          <w:sz w:val="28"/>
          <w:szCs w:val="28"/>
        </w:rPr>
        <w:t xml:space="preserve">я </w:t>
      </w:r>
      <w:r w:rsidR="000677A6" w:rsidRPr="001413CF">
        <w:rPr>
          <w:rFonts w:ascii="Times New Roman" w:hAnsi="Times New Roman"/>
          <w:sz w:val="28"/>
          <w:szCs w:val="28"/>
        </w:rPr>
        <w:t>диоксида серы</w:t>
      </w:r>
      <w:r w:rsidR="00946021" w:rsidRPr="001413CF">
        <w:rPr>
          <w:rFonts w:ascii="Times New Roman" w:hAnsi="Times New Roman"/>
          <w:sz w:val="28"/>
          <w:szCs w:val="28"/>
        </w:rPr>
        <w:t xml:space="preserve"> составила </w:t>
      </w:r>
      <w:r w:rsidR="00186643" w:rsidRPr="001413CF">
        <w:rPr>
          <w:rFonts w:ascii="Times New Roman" w:hAnsi="Times New Roman"/>
          <w:sz w:val="28"/>
          <w:szCs w:val="28"/>
        </w:rPr>
        <w:t>2,</w:t>
      </w:r>
      <w:r w:rsidR="008D27CD" w:rsidRPr="001413CF">
        <w:rPr>
          <w:rFonts w:ascii="Times New Roman" w:hAnsi="Times New Roman"/>
          <w:sz w:val="28"/>
          <w:szCs w:val="28"/>
          <w:lang w:val="kk-KZ"/>
        </w:rPr>
        <w:t xml:space="preserve">4 </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00E66350" w:rsidRPr="001413CF">
        <w:rPr>
          <w:rFonts w:ascii="Times New Roman" w:hAnsi="Times New Roman"/>
          <w:sz w:val="28"/>
          <w:szCs w:val="28"/>
        </w:rPr>
        <w:t xml:space="preserve"> озона – 1,3</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00946021" w:rsidRPr="001413CF">
        <w:rPr>
          <w:rFonts w:ascii="Times New Roman" w:hAnsi="Times New Roman"/>
          <w:sz w:val="28"/>
          <w:szCs w:val="28"/>
        </w:rPr>
        <w:t xml:space="preserve"> концентрации  остальных загрязняющих веществ</w:t>
      </w:r>
      <w:r w:rsidR="00AF26E7" w:rsidRPr="001413CF">
        <w:rPr>
          <w:rFonts w:ascii="Times New Roman" w:hAnsi="Times New Roman"/>
          <w:sz w:val="28"/>
          <w:szCs w:val="28"/>
        </w:rPr>
        <w:t xml:space="preserve"> не превышали ПДК</w:t>
      </w:r>
      <w:r w:rsidR="003F082F" w:rsidRPr="001413CF">
        <w:rPr>
          <w:rFonts w:ascii="Times New Roman" w:hAnsi="Times New Roman"/>
          <w:sz w:val="28"/>
          <w:szCs w:val="28"/>
        </w:rPr>
        <w:t>.</w:t>
      </w:r>
    </w:p>
    <w:p w:rsidR="005C20AC" w:rsidRPr="001413CF" w:rsidRDefault="005C20AC" w:rsidP="00D4325B">
      <w:pPr>
        <w:rPr>
          <w:rFonts w:ascii="Times New Roman" w:hAnsi="Times New Roman"/>
          <w:b/>
          <w:sz w:val="28"/>
          <w:szCs w:val="28"/>
        </w:rPr>
      </w:pPr>
    </w:p>
    <w:p w:rsidR="00890661" w:rsidRPr="001413CF" w:rsidRDefault="00890661" w:rsidP="00D4325B">
      <w:pPr>
        <w:rPr>
          <w:rFonts w:ascii="Times New Roman" w:hAnsi="Times New Roman"/>
          <w:b/>
          <w:sz w:val="28"/>
          <w:szCs w:val="28"/>
        </w:rPr>
      </w:pPr>
    </w:p>
    <w:p w:rsidR="00890661" w:rsidRPr="001413CF" w:rsidRDefault="00890661" w:rsidP="00D4325B">
      <w:pPr>
        <w:rPr>
          <w:rFonts w:ascii="Times New Roman" w:hAnsi="Times New Roman"/>
          <w:b/>
          <w:sz w:val="28"/>
          <w:szCs w:val="28"/>
        </w:rPr>
      </w:pPr>
    </w:p>
    <w:p w:rsidR="00936383" w:rsidRPr="001413CF" w:rsidRDefault="004254A9" w:rsidP="00D4325B">
      <w:pPr>
        <w:pStyle w:val="a9"/>
        <w:spacing w:after="0"/>
        <w:ind w:left="284"/>
        <w:jc w:val="center"/>
        <w:rPr>
          <w:rFonts w:ascii="Times New Roman" w:hAnsi="Times New Roman"/>
          <w:b/>
          <w:sz w:val="28"/>
          <w:szCs w:val="28"/>
        </w:rPr>
      </w:pPr>
      <w:r w:rsidRPr="001413CF">
        <w:rPr>
          <w:rFonts w:ascii="Times New Roman" w:hAnsi="Times New Roman"/>
          <w:b/>
          <w:sz w:val="28"/>
          <w:szCs w:val="28"/>
        </w:rPr>
        <w:lastRenderedPageBreak/>
        <w:t>7.</w:t>
      </w:r>
      <w:r w:rsidR="008A086E" w:rsidRPr="001413CF">
        <w:rPr>
          <w:rFonts w:ascii="Times New Roman" w:hAnsi="Times New Roman"/>
          <w:b/>
          <w:sz w:val="28"/>
          <w:szCs w:val="28"/>
        </w:rPr>
        <w:t>5</w:t>
      </w:r>
      <w:r w:rsidR="00B7288F" w:rsidRPr="001413CF">
        <w:rPr>
          <w:rFonts w:ascii="Times New Roman" w:hAnsi="Times New Roman"/>
          <w:b/>
          <w:sz w:val="28"/>
          <w:szCs w:val="28"/>
        </w:rPr>
        <w:t xml:space="preserve"> </w:t>
      </w:r>
      <w:r w:rsidR="00AC65A9" w:rsidRPr="001413CF">
        <w:rPr>
          <w:rFonts w:ascii="Times New Roman" w:hAnsi="Times New Roman"/>
          <w:b/>
          <w:sz w:val="28"/>
          <w:szCs w:val="28"/>
        </w:rPr>
        <w:t>Качество поверхностных вод на территории</w:t>
      </w:r>
    </w:p>
    <w:p w:rsidR="00AC65A9" w:rsidRPr="001413CF" w:rsidRDefault="00AC65A9" w:rsidP="00D4325B">
      <w:pPr>
        <w:pStyle w:val="a9"/>
        <w:spacing w:after="0"/>
        <w:ind w:left="284"/>
        <w:jc w:val="center"/>
        <w:rPr>
          <w:rFonts w:ascii="Times New Roman" w:hAnsi="Times New Roman"/>
          <w:b/>
          <w:sz w:val="28"/>
          <w:szCs w:val="28"/>
        </w:rPr>
      </w:pPr>
      <w:r w:rsidRPr="001413CF">
        <w:rPr>
          <w:rFonts w:ascii="Times New Roman" w:hAnsi="Times New Roman"/>
          <w:b/>
          <w:sz w:val="28"/>
          <w:szCs w:val="28"/>
        </w:rPr>
        <w:t>Западно - Казахстанской области</w:t>
      </w:r>
    </w:p>
    <w:p w:rsidR="009A2D99" w:rsidRPr="001413CF" w:rsidRDefault="009A2D99" w:rsidP="00D4325B">
      <w:pPr>
        <w:pStyle w:val="a9"/>
        <w:spacing w:after="0"/>
        <w:ind w:left="0"/>
        <w:jc w:val="center"/>
        <w:rPr>
          <w:rFonts w:ascii="Times New Roman" w:hAnsi="Times New Roman"/>
          <w:b/>
          <w:sz w:val="28"/>
          <w:szCs w:val="28"/>
        </w:rPr>
      </w:pP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Наблюдения за загрязнением поверхностных вод на территории Западно-Казахстанской области проводились на 6 водных объектах: реках Жайык, Шаган, Дерколь, Шынгирлау, Елек, Шалкар.</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 xml:space="preserve">Жайык </w:t>
      </w:r>
      <w:r w:rsidRPr="001413CF">
        <w:rPr>
          <w:rFonts w:ascii="Times New Roman" w:hAnsi="Times New Roman"/>
          <w:sz w:val="28"/>
          <w:szCs w:val="28"/>
        </w:rPr>
        <w:t>температура воды составила от 10,8ºC до 1</w:t>
      </w:r>
      <w:r w:rsidRPr="001413CF">
        <w:rPr>
          <w:rFonts w:ascii="Times New Roman" w:hAnsi="Times New Roman"/>
          <w:sz w:val="28"/>
          <w:szCs w:val="28"/>
          <w:lang w:val="kk-KZ"/>
        </w:rPr>
        <w:t>4</w:t>
      </w:r>
      <w:r w:rsidRPr="001413CF">
        <w:rPr>
          <w:rFonts w:ascii="Times New Roman" w:hAnsi="Times New Roman"/>
          <w:sz w:val="28"/>
          <w:szCs w:val="28"/>
        </w:rPr>
        <w:t>ºC, водородный показатель равен 6,58, концентрация растворенного в воде кислорода- 14,64 мг/дм3, БПК</w:t>
      </w:r>
      <w:r w:rsidRPr="001413CF">
        <w:rPr>
          <w:rFonts w:ascii="Times New Roman" w:hAnsi="Times New Roman"/>
          <w:sz w:val="28"/>
          <w:szCs w:val="28"/>
          <w:vertAlign w:val="subscript"/>
        </w:rPr>
        <w:t>5-</w:t>
      </w:r>
      <w:r w:rsidRPr="001413CF">
        <w:rPr>
          <w:rFonts w:ascii="Times New Roman" w:hAnsi="Times New Roman"/>
          <w:sz w:val="28"/>
          <w:szCs w:val="28"/>
        </w:rPr>
        <w:t xml:space="preserve"> 1,07 мг/дм3.Превышения ПДК были зафиксированы по биогенным веществ</w:t>
      </w:r>
      <w:r w:rsidRPr="001413CF">
        <w:rPr>
          <w:rFonts w:ascii="Times New Roman" w:hAnsi="Times New Roman"/>
          <w:sz w:val="28"/>
          <w:szCs w:val="28"/>
          <w:lang w:val="kk-KZ"/>
        </w:rPr>
        <w:t>ам</w:t>
      </w:r>
      <w:r w:rsidRPr="001413CF">
        <w:rPr>
          <w:rFonts w:ascii="Times New Roman" w:hAnsi="Times New Roman"/>
          <w:sz w:val="28"/>
          <w:szCs w:val="28"/>
        </w:rPr>
        <w:t xml:space="preserve"> (азот нитритный- 1,3 ПДК, железо общее- 1,8 ПДК).</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Шаган</w:t>
      </w:r>
      <w:r w:rsidRPr="001413CF">
        <w:rPr>
          <w:rFonts w:ascii="Times New Roman" w:hAnsi="Times New Roman"/>
          <w:sz w:val="28"/>
          <w:szCs w:val="28"/>
        </w:rPr>
        <w:t xml:space="preserve"> температура воды составила от 13,6 до 15ºC, водородный показатель равен 6,40, концентрация растворенного в воде кислорода- 14,77 мг/дм3, БПК</w:t>
      </w:r>
      <w:r w:rsidRPr="001413CF">
        <w:rPr>
          <w:rFonts w:ascii="Times New Roman" w:hAnsi="Times New Roman"/>
          <w:sz w:val="28"/>
          <w:szCs w:val="28"/>
          <w:vertAlign w:val="subscript"/>
        </w:rPr>
        <w:t>5-</w:t>
      </w:r>
      <w:r w:rsidRPr="001413CF">
        <w:rPr>
          <w:rFonts w:ascii="Times New Roman" w:hAnsi="Times New Roman"/>
          <w:sz w:val="28"/>
          <w:szCs w:val="28"/>
        </w:rPr>
        <w:t xml:space="preserve"> 1,41 мг/дм3.Превышения ПДК были зафиксированы по веществам из групп главных ионов (натрий-1,3ПДК), биогенных веществ (азот нитритный- 1,5 ПДК, железо общее- 1,1 ПДК). </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Дерколь</w:t>
      </w:r>
      <w:r w:rsidRPr="001413CF">
        <w:rPr>
          <w:rFonts w:ascii="Times New Roman" w:hAnsi="Times New Roman"/>
          <w:sz w:val="28"/>
          <w:szCs w:val="28"/>
        </w:rPr>
        <w:t xml:space="preserve"> температура воды составила 15ºC, водородный показатель равен 6,43, концентрация растворенного в воде кислорода- 14,24 мг/дм3, БПК</w:t>
      </w:r>
      <w:r w:rsidRPr="001413CF">
        <w:rPr>
          <w:rFonts w:ascii="Times New Roman" w:hAnsi="Times New Roman"/>
          <w:sz w:val="28"/>
          <w:szCs w:val="28"/>
          <w:vertAlign w:val="subscript"/>
        </w:rPr>
        <w:t>5</w:t>
      </w:r>
      <w:r w:rsidRPr="001413CF">
        <w:rPr>
          <w:rFonts w:ascii="Times New Roman" w:hAnsi="Times New Roman"/>
          <w:sz w:val="28"/>
          <w:szCs w:val="28"/>
        </w:rPr>
        <w:t>- 1,30 мг/дм3. Превышения ПДК были зафиксированы по биогенному веществу (азот нитритный- 1,3 ПДК).</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 xml:space="preserve">Шынгырлау </w:t>
      </w:r>
      <w:r w:rsidRPr="001413CF">
        <w:rPr>
          <w:rFonts w:ascii="Times New Roman" w:hAnsi="Times New Roman"/>
          <w:sz w:val="28"/>
          <w:szCs w:val="28"/>
        </w:rPr>
        <w:t>температура воды составила 10,8ºC, водородный показатель равен 6,81, концентрация растворенного в воде кислорода-14,56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-1,20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веществу из группы главных ионов (хлориды-1,3 ПДК).</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 xml:space="preserve">Елек - </w:t>
      </w:r>
      <w:r w:rsidRPr="001413CF">
        <w:rPr>
          <w:rFonts w:ascii="Times New Roman" w:hAnsi="Times New Roman"/>
          <w:sz w:val="28"/>
          <w:szCs w:val="28"/>
        </w:rPr>
        <w:t>температура воды составила 10,2ºC, водородный показатель равен 7,02, концентрация растворенного в воде кислорода-14,24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-1,64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веществам из группы биогенных веществ (железо общее-1,3 ПДК, азот нитритный- 1,1ПДК).</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В озере </w:t>
      </w:r>
      <w:r w:rsidRPr="001413CF">
        <w:rPr>
          <w:rFonts w:ascii="Times New Roman" w:hAnsi="Times New Roman"/>
          <w:b/>
          <w:sz w:val="28"/>
          <w:szCs w:val="28"/>
        </w:rPr>
        <w:t xml:space="preserve">Шалкар </w:t>
      </w:r>
      <w:r w:rsidRPr="001413CF">
        <w:rPr>
          <w:rFonts w:ascii="Times New Roman" w:hAnsi="Times New Roman"/>
          <w:sz w:val="28"/>
          <w:szCs w:val="28"/>
        </w:rPr>
        <w:t>температура воды составила 15ºC, водородный показатель равен 6,62, концентрация растворенного в воде кислорода-12,64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-1,72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веществам из группы главных ионов (хлориды-8,2 ПДК, сульфаты – 2,1 ПДК, кальций- 3,7 ПДК, магний-2,7 ПДК, натрий-5,2 ПДК).</w:t>
      </w:r>
    </w:p>
    <w:p w:rsidR="005173BF" w:rsidRPr="001413CF" w:rsidRDefault="005173BF" w:rsidP="005173BF">
      <w:pPr>
        <w:ind w:firstLine="708"/>
        <w:jc w:val="both"/>
        <w:rPr>
          <w:rFonts w:ascii="Times New Roman" w:hAnsi="Times New Roman"/>
          <w:b/>
          <w:sz w:val="28"/>
          <w:szCs w:val="28"/>
        </w:rPr>
      </w:pPr>
      <w:r w:rsidRPr="001413CF">
        <w:rPr>
          <w:rFonts w:ascii="Times New Roman" w:hAnsi="Times New Roman"/>
          <w:sz w:val="28"/>
          <w:szCs w:val="28"/>
        </w:rPr>
        <w:t>Качество воды рек Жайык, Шаган, Дерколь, Шынгырлау</w:t>
      </w:r>
      <w:r w:rsidRPr="001413CF">
        <w:rPr>
          <w:rFonts w:ascii="Times New Roman" w:hAnsi="Times New Roman"/>
          <w:b/>
          <w:sz w:val="28"/>
          <w:szCs w:val="28"/>
        </w:rPr>
        <w:t xml:space="preserve">, </w:t>
      </w:r>
      <w:r w:rsidRPr="001413CF">
        <w:rPr>
          <w:rFonts w:ascii="Times New Roman" w:hAnsi="Times New Roman"/>
          <w:sz w:val="28"/>
          <w:szCs w:val="28"/>
        </w:rPr>
        <w:t>Елек</w:t>
      </w:r>
      <w:r w:rsidR="00FC08D6" w:rsidRPr="001413CF">
        <w:rPr>
          <w:rFonts w:ascii="Times New Roman" w:hAnsi="Times New Roman"/>
          <w:sz w:val="28"/>
          <w:szCs w:val="28"/>
          <w:lang w:val="kk-KZ"/>
        </w:rPr>
        <w:t xml:space="preserve"> </w:t>
      </w:r>
      <w:r w:rsidRPr="001413CF">
        <w:rPr>
          <w:rFonts w:ascii="Times New Roman" w:hAnsi="Times New Roman"/>
          <w:sz w:val="28"/>
          <w:szCs w:val="28"/>
        </w:rPr>
        <w:t>оценивается как «</w:t>
      </w:r>
      <w:r w:rsidRPr="001413CF">
        <w:rPr>
          <w:rFonts w:ascii="Times New Roman" w:hAnsi="Times New Roman"/>
          <w:i/>
          <w:sz w:val="28"/>
          <w:szCs w:val="28"/>
        </w:rPr>
        <w:t>умеренного уровня загрязнения</w:t>
      </w:r>
      <w:r w:rsidRPr="001413CF">
        <w:rPr>
          <w:rFonts w:ascii="Times New Roman" w:hAnsi="Times New Roman"/>
          <w:b/>
          <w:sz w:val="28"/>
          <w:szCs w:val="28"/>
        </w:rPr>
        <w:t>».</w:t>
      </w:r>
      <w:r w:rsidRPr="001413CF">
        <w:rPr>
          <w:rFonts w:ascii="Times New Roman" w:hAnsi="Times New Roman"/>
          <w:sz w:val="28"/>
          <w:szCs w:val="28"/>
        </w:rPr>
        <w:t xml:space="preserve">  Озеро Шалкар оценивается как «</w:t>
      </w:r>
      <w:r w:rsidRPr="001413CF">
        <w:rPr>
          <w:rFonts w:ascii="Times New Roman" w:hAnsi="Times New Roman"/>
          <w:i/>
          <w:sz w:val="28"/>
          <w:szCs w:val="28"/>
        </w:rPr>
        <w:t>высокого уровня загрязнения</w:t>
      </w:r>
      <w:r w:rsidRPr="001413CF">
        <w:rPr>
          <w:rFonts w:ascii="Times New Roman" w:hAnsi="Times New Roman"/>
          <w:sz w:val="28"/>
          <w:szCs w:val="28"/>
        </w:rPr>
        <w:t>».</w:t>
      </w:r>
    </w:p>
    <w:p w:rsidR="005173BF" w:rsidRPr="001413CF" w:rsidRDefault="005173BF" w:rsidP="005173BF">
      <w:pPr>
        <w:ind w:firstLine="708"/>
        <w:jc w:val="both"/>
        <w:rPr>
          <w:rFonts w:ascii="Times New Roman" w:hAnsi="Times New Roman"/>
          <w:b/>
          <w:sz w:val="28"/>
          <w:szCs w:val="28"/>
        </w:rPr>
      </w:pPr>
      <w:r w:rsidRPr="001413CF">
        <w:rPr>
          <w:rFonts w:ascii="Times New Roman" w:hAnsi="Times New Roman"/>
          <w:sz w:val="28"/>
          <w:szCs w:val="28"/>
        </w:rPr>
        <w:t xml:space="preserve">В сравнении с октябрем 2015 года качество воды рек Шаган, Дерколь, Шынгырлау, Елек </w:t>
      </w:r>
      <w:r w:rsidRPr="001413CF">
        <w:rPr>
          <w:rFonts w:ascii="Times New Roman" w:hAnsi="Times New Roman"/>
          <w:sz w:val="28"/>
          <w:szCs w:val="28"/>
          <w:lang w:val="kk-KZ"/>
        </w:rPr>
        <w:t xml:space="preserve">– </w:t>
      </w:r>
      <w:r w:rsidRPr="001413CF">
        <w:rPr>
          <w:rFonts w:ascii="Times New Roman" w:hAnsi="Times New Roman"/>
          <w:sz w:val="28"/>
          <w:szCs w:val="28"/>
        </w:rPr>
        <w:t xml:space="preserve">существенно не изменилось, в реке Жайык, озере Шалкар - ухудшилось.  </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В сравнении с сентябрем 2016 года качество воды рек Жайык, Шаган, Шынгырлау - значительно не изменилось</w:t>
      </w:r>
      <w:r w:rsidRPr="001413CF">
        <w:rPr>
          <w:rFonts w:ascii="Times New Roman" w:hAnsi="Times New Roman"/>
          <w:sz w:val="28"/>
          <w:szCs w:val="28"/>
          <w:lang w:val="kk-KZ"/>
        </w:rPr>
        <w:t>; в ре</w:t>
      </w:r>
      <w:r w:rsidRPr="001413CF">
        <w:rPr>
          <w:rFonts w:ascii="Times New Roman" w:hAnsi="Times New Roman"/>
          <w:sz w:val="28"/>
          <w:szCs w:val="28"/>
        </w:rPr>
        <w:t>ке Дерколь качество воды – ухудшилось.</w:t>
      </w:r>
    </w:p>
    <w:p w:rsidR="005173BF" w:rsidRPr="001413CF" w:rsidRDefault="005173BF" w:rsidP="005173BF">
      <w:pPr>
        <w:ind w:firstLine="708"/>
        <w:jc w:val="both"/>
        <w:rPr>
          <w:rFonts w:ascii="Times New Roman" w:hAnsi="Times New Roman"/>
          <w:sz w:val="28"/>
          <w:szCs w:val="28"/>
          <w:lang w:val="kk-KZ"/>
        </w:rPr>
      </w:pPr>
      <w:r w:rsidRPr="001413CF">
        <w:rPr>
          <w:rFonts w:ascii="Times New Roman" w:hAnsi="Times New Roman"/>
          <w:sz w:val="28"/>
          <w:szCs w:val="28"/>
          <w:lang w:val="kk-KZ"/>
        </w:rPr>
        <w:t>Качество воды по биохимическому потреблению кислорода за 5 суток во всех водных объктах оценивается как «</w:t>
      </w:r>
      <w:r w:rsidRPr="001413CF">
        <w:rPr>
          <w:rFonts w:ascii="Times New Roman" w:hAnsi="Times New Roman"/>
          <w:i/>
          <w:sz w:val="28"/>
          <w:szCs w:val="28"/>
          <w:lang w:val="kk-KZ"/>
        </w:rPr>
        <w:t>нормативно-чистая</w:t>
      </w:r>
      <w:r w:rsidRPr="001413CF">
        <w:rPr>
          <w:rFonts w:ascii="Times New Roman" w:hAnsi="Times New Roman"/>
          <w:sz w:val="28"/>
          <w:szCs w:val="28"/>
          <w:lang w:val="kk-KZ"/>
        </w:rPr>
        <w:t xml:space="preserve">». </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lastRenderedPageBreak/>
        <w:t>В сравнении с октябрем 2015 года качество воды по БПК5 рек Жайык, Дерколь, Шынгырлау, Елек</w:t>
      </w:r>
      <w:r w:rsidRPr="001413CF">
        <w:rPr>
          <w:rFonts w:ascii="Times New Roman" w:hAnsi="Times New Roman"/>
          <w:sz w:val="28"/>
          <w:szCs w:val="28"/>
          <w:lang w:val="kk-KZ"/>
        </w:rPr>
        <w:t>,</w:t>
      </w:r>
      <w:r w:rsidRPr="001413CF">
        <w:rPr>
          <w:rFonts w:ascii="Times New Roman" w:hAnsi="Times New Roman"/>
          <w:sz w:val="28"/>
          <w:szCs w:val="28"/>
        </w:rPr>
        <w:t xml:space="preserve"> оз. Шалкар – улучшилось</w:t>
      </w:r>
      <w:r w:rsidRPr="001413CF">
        <w:rPr>
          <w:rFonts w:ascii="Times New Roman" w:hAnsi="Times New Roman"/>
          <w:sz w:val="28"/>
          <w:szCs w:val="28"/>
          <w:lang w:val="kk-KZ"/>
        </w:rPr>
        <w:t>;</w:t>
      </w:r>
      <w:r w:rsidRPr="001413CF">
        <w:rPr>
          <w:rFonts w:ascii="Times New Roman" w:hAnsi="Times New Roman"/>
          <w:sz w:val="28"/>
          <w:szCs w:val="28"/>
        </w:rPr>
        <w:t xml:space="preserve"> реки Шаган– существенно не изменилось</w:t>
      </w:r>
      <w:r w:rsidRPr="001413CF">
        <w:rPr>
          <w:rFonts w:ascii="Times New Roman" w:hAnsi="Times New Roman"/>
          <w:sz w:val="28"/>
          <w:szCs w:val="28"/>
          <w:lang w:val="kk-KZ"/>
        </w:rPr>
        <w:t>.</w:t>
      </w:r>
      <w:r w:rsidRPr="001413CF">
        <w:rPr>
          <w:rFonts w:ascii="Times New Roman" w:hAnsi="Times New Roman"/>
          <w:sz w:val="28"/>
          <w:szCs w:val="28"/>
        </w:rPr>
        <w:t xml:space="preserve"> В сравнении с сентябрем 2016 года по </w:t>
      </w:r>
      <w:r w:rsidRPr="001413CF">
        <w:rPr>
          <w:rFonts w:ascii="Times New Roman" w:hAnsi="Times New Roman"/>
          <w:sz w:val="28"/>
          <w:szCs w:val="28"/>
          <w:lang w:val="kk-KZ"/>
        </w:rPr>
        <w:t>БПК</w:t>
      </w:r>
      <w:r w:rsidRPr="001413CF">
        <w:rPr>
          <w:rFonts w:ascii="Times New Roman" w:hAnsi="Times New Roman"/>
          <w:sz w:val="28"/>
          <w:szCs w:val="28"/>
          <w:vertAlign w:val="subscript"/>
          <w:lang w:val="kk-KZ"/>
        </w:rPr>
        <w:t>5</w:t>
      </w:r>
      <w:r w:rsidRPr="001413CF">
        <w:rPr>
          <w:rFonts w:ascii="Times New Roman" w:hAnsi="Times New Roman"/>
          <w:sz w:val="28"/>
          <w:szCs w:val="28"/>
          <w:lang w:val="kk-KZ"/>
        </w:rPr>
        <w:t xml:space="preserve"> качество </w:t>
      </w:r>
      <w:r w:rsidRPr="001413CF">
        <w:rPr>
          <w:rFonts w:ascii="Times New Roman" w:hAnsi="Times New Roman"/>
          <w:sz w:val="28"/>
          <w:szCs w:val="28"/>
        </w:rPr>
        <w:t xml:space="preserve">воды рек Жайык, Шаган, Дерколь, Шынгырлау – </w:t>
      </w:r>
      <w:r w:rsidRPr="001413CF">
        <w:rPr>
          <w:rFonts w:ascii="Times New Roman" w:hAnsi="Times New Roman"/>
          <w:sz w:val="28"/>
          <w:szCs w:val="28"/>
          <w:lang w:val="kk-KZ"/>
        </w:rPr>
        <w:t>существенно неизменилось.</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Кислородный режим в норме.</w:t>
      </w:r>
    </w:p>
    <w:p w:rsidR="005173BF" w:rsidRPr="001413CF" w:rsidRDefault="005173BF" w:rsidP="005173BF">
      <w:pPr>
        <w:ind w:firstLine="708"/>
        <w:jc w:val="both"/>
        <w:rPr>
          <w:rFonts w:ascii="Times New Roman" w:hAnsi="Times New Roman"/>
          <w:sz w:val="28"/>
        </w:rPr>
      </w:pPr>
    </w:p>
    <w:p w:rsidR="00953AF4" w:rsidRPr="001413CF" w:rsidRDefault="005413BC" w:rsidP="00D4325B">
      <w:pPr>
        <w:tabs>
          <w:tab w:val="left" w:pos="5835"/>
        </w:tabs>
        <w:jc w:val="center"/>
        <w:rPr>
          <w:rFonts w:ascii="Times New Roman" w:hAnsi="Times New Roman"/>
          <w:b/>
          <w:sz w:val="28"/>
          <w:szCs w:val="28"/>
        </w:rPr>
      </w:pPr>
      <w:r w:rsidRPr="001413CF">
        <w:rPr>
          <w:rFonts w:ascii="Times New Roman" w:hAnsi="Times New Roman"/>
          <w:b/>
          <w:sz w:val="28"/>
          <w:szCs w:val="28"/>
        </w:rPr>
        <w:t>7.</w:t>
      </w:r>
      <w:r w:rsidR="00EF0D3E" w:rsidRPr="001413CF">
        <w:rPr>
          <w:rFonts w:ascii="Times New Roman" w:hAnsi="Times New Roman"/>
          <w:b/>
          <w:sz w:val="28"/>
          <w:szCs w:val="28"/>
          <w:lang w:val="kk-KZ"/>
        </w:rPr>
        <w:t xml:space="preserve">6 </w:t>
      </w:r>
      <w:r w:rsidR="00953AF4" w:rsidRPr="001413CF">
        <w:rPr>
          <w:rFonts w:ascii="Times New Roman" w:hAnsi="Times New Roman"/>
          <w:b/>
          <w:sz w:val="28"/>
          <w:szCs w:val="28"/>
        </w:rPr>
        <w:t>Радиационный гамма-фон Западно-Казахстанской области</w:t>
      </w:r>
    </w:p>
    <w:p w:rsidR="00953AF4" w:rsidRPr="001413CF" w:rsidRDefault="00953AF4" w:rsidP="00D4325B">
      <w:pPr>
        <w:jc w:val="both"/>
        <w:rPr>
          <w:rFonts w:ascii="Times New Roman" w:hAnsi="Times New Roman"/>
          <w:sz w:val="28"/>
          <w:szCs w:val="28"/>
        </w:rPr>
      </w:pPr>
    </w:p>
    <w:p w:rsidR="00971635" w:rsidRPr="001413CF" w:rsidRDefault="00971635" w:rsidP="00D4325B">
      <w:pPr>
        <w:ind w:firstLine="700"/>
        <w:jc w:val="both"/>
        <w:rPr>
          <w:rFonts w:ascii="Times New Roman" w:hAnsi="Times New Roman"/>
          <w:sz w:val="28"/>
          <w:szCs w:val="28"/>
        </w:rPr>
      </w:pPr>
      <w:r w:rsidRPr="001413CF">
        <w:rPr>
          <w:rFonts w:ascii="Times New Roman" w:hAnsi="Times New Roman"/>
          <w:sz w:val="28"/>
          <w:szCs w:val="28"/>
        </w:rPr>
        <w:t>Наблюдения за уровнем гамма излучения на местности осуществлялись ежедневно на 2-х метеорологических станциях (Уральск, Тайпак)</w:t>
      </w:r>
      <w:r w:rsidR="002F36A2" w:rsidRPr="001413CF">
        <w:rPr>
          <w:rFonts w:ascii="Times New Roman" w:hAnsi="Times New Roman"/>
          <w:sz w:val="28"/>
          <w:szCs w:val="28"/>
        </w:rPr>
        <w:t xml:space="preserve"> и на 3-х автоматических постах наблюдений за загрязнением атмосферного воздуха г. Уральск </w:t>
      </w:r>
      <w:r w:rsidR="002F36A2" w:rsidRPr="001413CF">
        <w:rPr>
          <w:rStyle w:val="FontStyle171"/>
          <w:sz w:val="28"/>
          <w:szCs w:val="28"/>
        </w:rPr>
        <w:t xml:space="preserve">(ПНЗ </w:t>
      </w:r>
      <w:r w:rsidR="002F36A2" w:rsidRPr="001413CF">
        <w:rPr>
          <w:rStyle w:val="FontStyle171"/>
          <w:sz w:val="28"/>
          <w:szCs w:val="28"/>
          <w:lang w:val="kk-KZ"/>
        </w:rPr>
        <w:t>№</w:t>
      </w:r>
      <w:r w:rsidR="002F36A2" w:rsidRPr="001413CF">
        <w:rPr>
          <w:rStyle w:val="FontStyle201"/>
          <w:sz w:val="28"/>
          <w:szCs w:val="28"/>
          <w:lang w:val="kk-KZ"/>
        </w:rPr>
        <w:t>2, ПНЗ №3</w:t>
      </w:r>
      <w:r w:rsidR="002F36A2" w:rsidRPr="001413CF">
        <w:rPr>
          <w:rStyle w:val="FontStyle201"/>
          <w:sz w:val="28"/>
          <w:szCs w:val="28"/>
        </w:rPr>
        <w:t>)</w:t>
      </w:r>
      <w:r w:rsidR="002F36A2" w:rsidRPr="001413CF">
        <w:rPr>
          <w:rStyle w:val="FontStyle201"/>
          <w:i w:val="0"/>
          <w:sz w:val="28"/>
          <w:szCs w:val="28"/>
        </w:rPr>
        <w:t xml:space="preserve">, г.Аксай </w:t>
      </w:r>
      <w:r w:rsidR="002F36A2" w:rsidRPr="001413CF">
        <w:rPr>
          <w:rStyle w:val="FontStyle171"/>
          <w:sz w:val="28"/>
          <w:szCs w:val="28"/>
        </w:rPr>
        <w:t xml:space="preserve">(ПНЗ </w:t>
      </w:r>
      <w:r w:rsidR="002F36A2" w:rsidRPr="001413CF">
        <w:rPr>
          <w:rStyle w:val="FontStyle171"/>
          <w:sz w:val="28"/>
          <w:szCs w:val="28"/>
          <w:lang w:val="kk-KZ"/>
        </w:rPr>
        <w:t>№</w:t>
      </w:r>
      <w:r w:rsidR="002F36A2" w:rsidRPr="001413CF">
        <w:rPr>
          <w:rStyle w:val="FontStyle201"/>
          <w:sz w:val="28"/>
          <w:szCs w:val="28"/>
          <w:lang w:val="kk-KZ"/>
        </w:rPr>
        <w:t>4</w:t>
      </w:r>
      <w:r w:rsidR="002F36A2" w:rsidRPr="001413CF">
        <w:rPr>
          <w:rStyle w:val="FontStyle201"/>
          <w:sz w:val="28"/>
          <w:szCs w:val="28"/>
        </w:rPr>
        <w:t>)</w:t>
      </w:r>
      <w:r w:rsidR="002F36A2" w:rsidRPr="001413CF">
        <w:rPr>
          <w:rFonts w:ascii="Times New Roman" w:hAnsi="Times New Roman"/>
          <w:sz w:val="28"/>
          <w:szCs w:val="28"/>
        </w:rPr>
        <w:t xml:space="preserve"> </w:t>
      </w:r>
      <w:r w:rsidRPr="001413CF">
        <w:rPr>
          <w:rFonts w:ascii="Times New Roman" w:hAnsi="Times New Roman"/>
          <w:sz w:val="28"/>
          <w:szCs w:val="28"/>
        </w:rPr>
        <w:t>(рис. 7.</w:t>
      </w:r>
      <w:r w:rsidR="00EB2ABE" w:rsidRPr="001413CF">
        <w:rPr>
          <w:rFonts w:ascii="Times New Roman" w:hAnsi="Times New Roman"/>
          <w:sz w:val="28"/>
          <w:szCs w:val="28"/>
        </w:rPr>
        <w:t>5</w:t>
      </w:r>
      <w:r w:rsidRPr="001413CF">
        <w:rPr>
          <w:rFonts w:ascii="Times New Roman" w:hAnsi="Times New Roman"/>
          <w:sz w:val="28"/>
          <w:szCs w:val="28"/>
        </w:rPr>
        <w:t>).</w:t>
      </w:r>
    </w:p>
    <w:p w:rsidR="00D53822" w:rsidRPr="001413CF" w:rsidRDefault="00A877CE" w:rsidP="00D4325B">
      <w:pPr>
        <w:ind w:firstLine="697"/>
        <w:jc w:val="both"/>
        <w:rPr>
          <w:rFonts w:ascii="Times New Roman" w:hAnsi="Times New Roman"/>
          <w:sz w:val="28"/>
          <w:szCs w:val="28"/>
        </w:rPr>
      </w:pPr>
      <w:r w:rsidRPr="001413CF">
        <w:rPr>
          <w:rFonts w:ascii="Times New Roman" w:hAnsi="Times New Roman"/>
          <w:sz w:val="28"/>
          <w:szCs w:val="28"/>
        </w:rPr>
        <w:t>Средние значения радиационного гамма-фона приземного слоя атмосферы по</w:t>
      </w:r>
      <w:r w:rsidR="008E3CF6" w:rsidRPr="001413CF">
        <w:rPr>
          <w:rFonts w:ascii="Times New Roman" w:hAnsi="Times New Roman"/>
          <w:sz w:val="28"/>
          <w:szCs w:val="28"/>
        </w:rPr>
        <w:t xml:space="preserve"> населенным пунктам области </w:t>
      </w:r>
      <w:r w:rsidRPr="001413CF">
        <w:rPr>
          <w:rFonts w:ascii="Times New Roman" w:hAnsi="Times New Roman"/>
          <w:sz w:val="28"/>
          <w:szCs w:val="28"/>
        </w:rPr>
        <w:t xml:space="preserve">находились в пределах </w:t>
      </w:r>
      <w:r w:rsidRPr="001413CF">
        <w:rPr>
          <w:rFonts w:ascii="Times New Roman" w:hAnsi="Times New Roman"/>
          <w:sz w:val="28"/>
          <w:szCs w:val="28"/>
          <w:lang w:val="kk-KZ"/>
        </w:rPr>
        <w:t>0,</w:t>
      </w:r>
      <w:r w:rsidR="00C11D21" w:rsidRPr="001413CF">
        <w:rPr>
          <w:rFonts w:ascii="Times New Roman" w:hAnsi="Times New Roman"/>
          <w:sz w:val="28"/>
          <w:szCs w:val="28"/>
          <w:lang w:val="kk-KZ"/>
        </w:rPr>
        <w:t>05</w:t>
      </w:r>
      <w:r w:rsidRPr="001413CF">
        <w:rPr>
          <w:rFonts w:ascii="Times New Roman" w:hAnsi="Times New Roman"/>
          <w:sz w:val="28"/>
          <w:szCs w:val="28"/>
          <w:lang w:val="kk-KZ"/>
        </w:rPr>
        <w:t>-0,</w:t>
      </w:r>
      <w:r w:rsidR="00FA54EB" w:rsidRPr="001413CF">
        <w:rPr>
          <w:rFonts w:ascii="Times New Roman" w:hAnsi="Times New Roman"/>
          <w:sz w:val="28"/>
          <w:szCs w:val="28"/>
          <w:lang w:val="kk-KZ"/>
        </w:rPr>
        <w:t>24</w:t>
      </w:r>
      <w:r w:rsidRPr="001413CF">
        <w:rPr>
          <w:rFonts w:ascii="Times New Roman" w:hAnsi="Times New Roman"/>
          <w:sz w:val="28"/>
          <w:szCs w:val="28"/>
        </w:rPr>
        <w:t>мкЗв/ч. В среднем по области радиационный гамма-фон составил 0,</w:t>
      </w:r>
      <w:r w:rsidR="00C45413" w:rsidRPr="001413CF">
        <w:rPr>
          <w:rFonts w:ascii="Times New Roman" w:hAnsi="Times New Roman"/>
          <w:sz w:val="28"/>
          <w:szCs w:val="28"/>
          <w:lang w:val="kk-KZ"/>
        </w:rPr>
        <w:t>1</w:t>
      </w:r>
      <w:r w:rsidR="00C11D21" w:rsidRPr="001413CF">
        <w:rPr>
          <w:rFonts w:ascii="Times New Roman" w:hAnsi="Times New Roman"/>
          <w:sz w:val="28"/>
          <w:szCs w:val="28"/>
          <w:lang w:val="kk-KZ"/>
        </w:rPr>
        <w:t>1</w:t>
      </w:r>
      <w:r w:rsidRPr="001413CF">
        <w:rPr>
          <w:rFonts w:ascii="Times New Roman" w:hAnsi="Times New Roman"/>
          <w:sz w:val="28"/>
          <w:szCs w:val="28"/>
        </w:rPr>
        <w:t>мкЗв/ч и находился в допустимых пределах</w:t>
      </w:r>
      <w:r w:rsidR="00971635" w:rsidRPr="001413CF">
        <w:rPr>
          <w:rFonts w:ascii="Times New Roman" w:hAnsi="Times New Roman"/>
          <w:sz w:val="28"/>
          <w:szCs w:val="28"/>
        </w:rPr>
        <w:t>.</w:t>
      </w:r>
    </w:p>
    <w:p w:rsidR="00D4325B" w:rsidRPr="001413CF" w:rsidRDefault="00D4325B" w:rsidP="00D4325B">
      <w:pPr>
        <w:tabs>
          <w:tab w:val="left" w:pos="2420"/>
        </w:tabs>
        <w:jc w:val="both"/>
        <w:rPr>
          <w:rFonts w:ascii="Times New Roman" w:hAnsi="Times New Roman"/>
          <w:sz w:val="28"/>
          <w:szCs w:val="28"/>
        </w:rPr>
      </w:pPr>
    </w:p>
    <w:p w:rsidR="00953AF4" w:rsidRPr="001413CF" w:rsidRDefault="001949D5" w:rsidP="00D4325B">
      <w:pPr>
        <w:jc w:val="center"/>
        <w:rPr>
          <w:rFonts w:ascii="Times New Roman" w:hAnsi="Times New Roman"/>
          <w:b/>
          <w:sz w:val="28"/>
          <w:szCs w:val="28"/>
        </w:rPr>
      </w:pPr>
      <w:r w:rsidRPr="001413CF">
        <w:rPr>
          <w:rFonts w:ascii="Times New Roman" w:hAnsi="Times New Roman"/>
          <w:b/>
          <w:sz w:val="28"/>
          <w:szCs w:val="28"/>
          <w:lang w:val="kk-KZ"/>
        </w:rPr>
        <w:t>7.</w:t>
      </w:r>
      <w:r w:rsidR="00EF0D3E" w:rsidRPr="001413CF">
        <w:rPr>
          <w:rFonts w:ascii="Times New Roman" w:hAnsi="Times New Roman"/>
          <w:b/>
          <w:sz w:val="28"/>
          <w:szCs w:val="28"/>
          <w:lang w:val="kk-KZ"/>
        </w:rPr>
        <w:t>7</w:t>
      </w:r>
      <w:r w:rsidR="00B7288F" w:rsidRPr="001413CF">
        <w:rPr>
          <w:rFonts w:ascii="Times New Roman" w:hAnsi="Times New Roman"/>
          <w:b/>
          <w:sz w:val="28"/>
          <w:szCs w:val="28"/>
        </w:rPr>
        <w:t xml:space="preserve"> </w:t>
      </w:r>
      <w:r w:rsidR="00953AF4" w:rsidRPr="001413CF">
        <w:rPr>
          <w:rFonts w:ascii="Times New Roman" w:hAnsi="Times New Roman"/>
          <w:b/>
          <w:sz w:val="28"/>
          <w:szCs w:val="28"/>
        </w:rPr>
        <w:t>Плотность рад</w:t>
      </w:r>
      <w:r w:rsidR="00B62800" w:rsidRPr="001413CF">
        <w:rPr>
          <w:rFonts w:ascii="Times New Roman" w:hAnsi="Times New Roman"/>
          <w:b/>
          <w:sz w:val="28"/>
          <w:szCs w:val="28"/>
        </w:rPr>
        <w:t>иоактивных выпадений в приземном слое атмосферы</w:t>
      </w:r>
    </w:p>
    <w:p w:rsidR="00953AF4" w:rsidRPr="001413CF" w:rsidRDefault="00953AF4" w:rsidP="00D4325B">
      <w:pPr>
        <w:ind w:firstLine="700"/>
        <w:jc w:val="both"/>
        <w:rPr>
          <w:rFonts w:ascii="Times New Roman" w:hAnsi="Times New Roman"/>
          <w:sz w:val="28"/>
          <w:szCs w:val="28"/>
        </w:rPr>
      </w:pPr>
    </w:p>
    <w:p w:rsidR="0010589B" w:rsidRPr="001413CF" w:rsidRDefault="0010589B" w:rsidP="00D4325B">
      <w:pPr>
        <w:ind w:firstLine="709"/>
        <w:jc w:val="both"/>
        <w:rPr>
          <w:rFonts w:ascii="Times New Roman" w:hAnsi="Times New Roman"/>
          <w:sz w:val="28"/>
          <w:szCs w:val="28"/>
        </w:rPr>
      </w:pPr>
      <w:r w:rsidRPr="001413CF">
        <w:rPr>
          <w:rFonts w:ascii="Times New Roman" w:hAnsi="Times New Roman"/>
          <w:sz w:val="28"/>
          <w:szCs w:val="28"/>
        </w:rPr>
        <w:t>Контроль за радиоактивным загрязнением приземного слоя атмосферы на территории Западно-Казахстанской области осуществлялся на 2-х метеорологических станциях (Уральск, Тайпак) путем отбора проб воздуха горизонтальными планшетами (рис. 7.5). На всех станциях проводился пятисуточный отбор проб.</w:t>
      </w:r>
    </w:p>
    <w:p w:rsidR="0010589B" w:rsidRPr="001413CF" w:rsidRDefault="0010589B" w:rsidP="00D4325B">
      <w:pPr>
        <w:ind w:firstLine="709"/>
        <w:jc w:val="both"/>
        <w:rPr>
          <w:rFonts w:ascii="Times New Roman" w:hAnsi="Times New Roman"/>
          <w:sz w:val="28"/>
          <w:szCs w:val="28"/>
        </w:rPr>
      </w:pPr>
      <w:r w:rsidRPr="001413CF">
        <w:rPr>
          <w:rFonts w:ascii="Times New Roman" w:hAnsi="Times New Roman"/>
          <w:sz w:val="28"/>
          <w:szCs w:val="28"/>
        </w:rPr>
        <w:t xml:space="preserve">Среднесуточная плотность радиоактивных выпадений в приземном слое атмосферы на территории области колебалась в пределах </w:t>
      </w:r>
      <w:r w:rsidR="00FA54EB" w:rsidRPr="001413CF">
        <w:rPr>
          <w:rFonts w:ascii="Times New Roman" w:hAnsi="Times New Roman"/>
          <w:sz w:val="28"/>
          <w:szCs w:val="28"/>
          <w:lang w:val="kk-KZ"/>
        </w:rPr>
        <w:t>0,9-1,5</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Средняя величина плотности выпадений по области составила 1,</w:t>
      </w:r>
      <w:r w:rsidR="00FA54EB" w:rsidRPr="001413CF">
        <w:rPr>
          <w:rFonts w:ascii="Times New Roman" w:hAnsi="Times New Roman"/>
          <w:sz w:val="28"/>
          <w:szCs w:val="28"/>
        </w:rPr>
        <w:t>2</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что не превышает предельно-допустимый уровень.</w:t>
      </w:r>
    </w:p>
    <w:p w:rsidR="00FA4587" w:rsidRPr="001413CF" w:rsidRDefault="00FA4587" w:rsidP="00D4325B">
      <w:pPr>
        <w:ind w:firstLine="709"/>
        <w:jc w:val="both"/>
        <w:rPr>
          <w:rFonts w:ascii="Times New Roman" w:hAnsi="Times New Roman"/>
          <w:sz w:val="28"/>
          <w:szCs w:val="28"/>
        </w:rPr>
      </w:pPr>
    </w:p>
    <w:p w:rsidR="00FB004A" w:rsidRPr="001413CF" w:rsidRDefault="00154002" w:rsidP="00D4325B">
      <w:pPr>
        <w:jc w:val="center"/>
        <w:rPr>
          <w:rFonts w:ascii="Times New Roman" w:hAnsi="Times New Roman"/>
          <w:sz w:val="28"/>
          <w:szCs w:val="28"/>
        </w:rPr>
      </w:pPr>
      <w:r w:rsidRPr="001413CF">
        <w:rPr>
          <w:rFonts w:ascii="Times New Roman" w:hAnsi="Times New Roman"/>
          <w:noProof/>
          <w:sz w:val="28"/>
          <w:szCs w:val="28"/>
          <w:lang w:eastAsia="ru-RU" w:bidi="ar-SA"/>
        </w:rPr>
        <w:drawing>
          <wp:inline distT="0" distB="0" distL="0" distR="0">
            <wp:extent cx="5886448" cy="2657475"/>
            <wp:effectExtent l="19050" t="0" r="2" b="0"/>
            <wp:docPr id="28" name="Рисунок 28" descr="ЗК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ЗКО 1"/>
                    <pic:cNvPicPr>
                      <a:picLocks noChangeAspect="1" noChangeArrowheads="1"/>
                    </pic:cNvPicPr>
                  </pic:nvPicPr>
                  <pic:blipFill>
                    <a:blip r:embed="rId67" cstate="print"/>
                    <a:srcRect/>
                    <a:stretch>
                      <a:fillRect/>
                    </a:stretch>
                  </pic:blipFill>
                  <pic:spPr bwMode="auto">
                    <a:xfrm>
                      <a:off x="0" y="0"/>
                      <a:ext cx="5882200" cy="2655557"/>
                    </a:xfrm>
                    <a:prstGeom prst="rect">
                      <a:avLst/>
                    </a:prstGeom>
                    <a:noFill/>
                    <a:ln w="9525">
                      <a:noFill/>
                      <a:miter lim="800000"/>
                      <a:headEnd/>
                      <a:tailEnd/>
                    </a:ln>
                  </pic:spPr>
                </pic:pic>
              </a:graphicData>
            </a:graphic>
          </wp:inline>
        </w:drawing>
      </w:r>
    </w:p>
    <w:p w:rsidR="00C47FF7" w:rsidRPr="001413CF" w:rsidRDefault="00CC3F84" w:rsidP="00D4325B">
      <w:pPr>
        <w:jc w:val="center"/>
        <w:rPr>
          <w:rFonts w:ascii="Times New Roman" w:hAnsi="Times New Roman"/>
        </w:rPr>
        <w:sectPr w:rsidR="00C47FF7" w:rsidRPr="001413CF" w:rsidSect="004D1D3C">
          <w:pgSz w:w="11906" w:h="16838"/>
          <w:pgMar w:top="1134" w:right="851" w:bottom="993" w:left="1134" w:header="709" w:footer="709" w:gutter="0"/>
          <w:cols w:space="708"/>
          <w:docGrid w:linePitch="360"/>
        </w:sectPr>
      </w:pPr>
      <w:r w:rsidRPr="001413CF">
        <w:rPr>
          <w:rFonts w:ascii="Times New Roman" w:hAnsi="Times New Roman"/>
        </w:rPr>
        <w:t>Рис. 7.</w:t>
      </w:r>
      <w:r w:rsidR="00C45ACA" w:rsidRPr="001413CF">
        <w:rPr>
          <w:rFonts w:ascii="Times New Roman" w:hAnsi="Times New Roman"/>
          <w:lang w:val="kk-KZ"/>
        </w:rPr>
        <w:t>5</w:t>
      </w:r>
      <w:r w:rsidR="00A13C24" w:rsidRPr="001413CF">
        <w:rPr>
          <w:rFonts w:ascii="Times New Roman" w:hAnsi="Times New Roman"/>
        </w:rPr>
        <w:t xml:space="preserve">Схема расположения метеостанций за наблюдением </w:t>
      </w:r>
      <w:r w:rsidR="006D7C64" w:rsidRPr="001413CF">
        <w:rPr>
          <w:rFonts w:ascii="Times New Roman" w:hAnsi="Times New Roman"/>
        </w:rPr>
        <w:t xml:space="preserve">уровня </w:t>
      </w:r>
      <w:r w:rsidR="00A13C24" w:rsidRPr="001413CF">
        <w:rPr>
          <w:rFonts w:ascii="Times New Roman" w:hAnsi="Times New Roman"/>
        </w:rPr>
        <w:t>ради</w:t>
      </w:r>
      <w:r w:rsidR="00565486" w:rsidRPr="001413CF">
        <w:rPr>
          <w:rFonts w:ascii="Times New Roman" w:hAnsi="Times New Roman"/>
        </w:rPr>
        <w:t>а</w:t>
      </w:r>
      <w:r w:rsidR="008108C6" w:rsidRPr="001413CF">
        <w:rPr>
          <w:rFonts w:ascii="Times New Roman" w:hAnsi="Times New Roman"/>
        </w:rPr>
        <w:t xml:space="preserve">ционного гамма-фона и плотности </w:t>
      </w:r>
      <w:r w:rsidR="00A13C24" w:rsidRPr="001413CF">
        <w:rPr>
          <w:rFonts w:ascii="Times New Roman" w:hAnsi="Times New Roman"/>
        </w:rPr>
        <w:t xml:space="preserve"> радиоактивных выпадений на территории</w:t>
      </w:r>
      <w:r w:rsidRPr="001413CF">
        <w:rPr>
          <w:rFonts w:ascii="Times New Roman" w:hAnsi="Times New Roman"/>
        </w:rPr>
        <w:t>Западно-Казахстанкой</w:t>
      </w:r>
      <w:r w:rsidR="00D4325B" w:rsidRPr="001413CF">
        <w:rPr>
          <w:rFonts w:ascii="Times New Roman" w:hAnsi="Times New Roman"/>
        </w:rPr>
        <w:t xml:space="preserve"> области</w:t>
      </w:r>
    </w:p>
    <w:p w:rsidR="00647FEE" w:rsidRPr="001413CF" w:rsidRDefault="00FF509B" w:rsidP="00D4325B">
      <w:pPr>
        <w:jc w:val="center"/>
        <w:rPr>
          <w:rFonts w:ascii="Times New Roman" w:hAnsi="Times New Roman"/>
          <w:b/>
          <w:sz w:val="28"/>
          <w:szCs w:val="28"/>
        </w:rPr>
      </w:pPr>
      <w:r w:rsidRPr="001413CF">
        <w:rPr>
          <w:rFonts w:ascii="Times New Roman" w:hAnsi="Times New Roman"/>
          <w:b/>
          <w:sz w:val="28"/>
          <w:szCs w:val="28"/>
        </w:rPr>
        <w:lastRenderedPageBreak/>
        <w:t xml:space="preserve">8 </w:t>
      </w:r>
      <w:r w:rsidR="00647FEE" w:rsidRPr="001413CF">
        <w:rPr>
          <w:rFonts w:ascii="Times New Roman" w:hAnsi="Times New Roman"/>
          <w:b/>
          <w:sz w:val="28"/>
          <w:szCs w:val="28"/>
        </w:rPr>
        <w:t>Состояние окружающей среды Карагандинской области</w:t>
      </w:r>
    </w:p>
    <w:p w:rsidR="00D46AE7" w:rsidRPr="001413CF" w:rsidRDefault="00D46AE7" w:rsidP="00D4325B">
      <w:pPr>
        <w:jc w:val="center"/>
        <w:rPr>
          <w:rFonts w:ascii="Times New Roman" w:hAnsi="Times New Roman"/>
          <w:b/>
          <w:sz w:val="28"/>
          <w:szCs w:val="28"/>
        </w:rPr>
      </w:pPr>
    </w:p>
    <w:p w:rsidR="00647FEE" w:rsidRPr="001413CF" w:rsidRDefault="00D46AE7" w:rsidP="00D4325B">
      <w:pPr>
        <w:jc w:val="center"/>
        <w:rPr>
          <w:rFonts w:ascii="Times New Roman" w:hAnsi="Times New Roman"/>
          <w:b/>
          <w:sz w:val="28"/>
          <w:szCs w:val="28"/>
        </w:rPr>
      </w:pPr>
      <w:r w:rsidRPr="001413CF">
        <w:rPr>
          <w:rFonts w:ascii="Times New Roman" w:hAnsi="Times New Roman"/>
          <w:b/>
          <w:sz w:val="28"/>
          <w:szCs w:val="28"/>
        </w:rPr>
        <w:t xml:space="preserve">8.1 </w:t>
      </w:r>
      <w:r w:rsidR="00647FEE" w:rsidRPr="001413CF">
        <w:rPr>
          <w:rFonts w:ascii="Times New Roman" w:hAnsi="Times New Roman"/>
          <w:b/>
          <w:sz w:val="28"/>
          <w:szCs w:val="28"/>
        </w:rPr>
        <w:t>Состояние загрязнения атмосферног</w:t>
      </w:r>
      <w:r w:rsidR="001B7467" w:rsidRPr="001413CF">
        <w:rPr>
          <w:rFonts w:ascii="Times New Roman" w:hAnsi="Times New Roman"/>
          <w:b/>
          <w:sz w:val="28"/>
          <w:szCs w:val="28"/>
        </w:rPr>
        <w:t>о воздуха по городу Караганда</w:t>
      </w:r>
    </w:p>
    <w:p w:rsidR="00422699" w:rsidRPr="001413CF" w:rsidRDefault="00422699" w:rsidP="00D4325B">
      <w:pPr>
        <w:ind w:firstLine="709"/>
        <w:jc w:val="center"/>
        <w:rPr>
          <w:rFonts w:ascii="Times New Roman" w:hAnsi="Times New Roman"/>
          <w:b/>
          <w:sz w:val="28"/>
          <w:szCs w:val="28"/>
        </w:rPr>
      </w:pPr>
    </w:p>
    <w:p w:rsidR="003B0807" w:rsidRPr="001413CF" w:rsidRDefault="001750B4" w:rsidP="00D4325B">
      <w:pPr>
        <w:pStyle w:val="Style100"/>
        <w:widowControl/>
        <w:spacing w:line="0" w:lineRule="atLeast"/>
        <w:ind w:firstLine="708"/>
        <w:rPr>
          <w:rStyle w:val="FontStyle201"/>
          <w:sz w:val="28"/>
          <w:szCs w:val="28"/>
        </w:rPr>
      </w:pPr>
      <w:r w:rsidRPr="001413CF">
        <w:rPr>
          <w:rStyle w:val="FontStyle204"/>
          <w:sz w:val="28"/>
          <w:szCs w:val="28"/>
        </w:rPr>
        <w:t xml:space="preserve">Наблюдения за состоянием атмосферного воздуха велись на </w:t>
      </w:r>
      <w:r w:rsidR="008A7BF8" w:rsidRPr="001413CF">
        <w:rPr>
          <w:rStyle w:val="FontStyle204"/>
          <w:sz w:val="28"/>
          <w:szCs w:val="28"/>
        </w:rPr>
        <w:t>7</w:t>
      </w:r>
      <w:r w:rsidRPr="001413CF">
        <w:rPr>
          <w:rStyle w:val="FontStyle204"/>
          <w:sz w:val="28"/>
          <w:szCs w:val="28"/>
        </w:rPr>
        <w:t xml:space="preserve"> стационарных постах</w:t>
      </w:r>
      <w:r w:rsidR="00E80518" w:rsidRPr="001413CF">
        <w:rPr>
          <w:rFonts w:ascii="Times New Roman" w:hAnsi="Times New Roman"/>
          <w:sz w:val="28"/>
          <w:szCs w:val="28"/>
        </w:rPr>
        <w:t>(рис. 8.1.</w:t>
      </w:r>
      <w:r w:rsidRPr="001413CF">
        <w:rPr>
          <w:rFonts w:ascii="Times New Roman" w:hAnsi="Times New Roman"/>
          <w:sz w:val="28"/>
          <w:szCs w:val="28"/>
        </w:rPr>
        <w:t xml:space="preserve">, таблица </w:t>
      </w:r>
      <w:r w:rsidR="00EB2ABE" w:rsidRPr="001413CF">
        <w:rPr>
          <w:rFonts w:ascii="Times New Roman" w:hAnsi="Times New Roman"/>
          <w:sz w:val="28"/>
          <w:szCs w:val="28"/>
          <w:lang w:val="kk-KZ"/>
        </w:rPr>
        <w:t>8.1</w:t>
      </w:r>
      <w:r w:rsidRPr="001413CF">
        <w:rPr>
          <w:rFonts w:ascii="Times New Roman" w:hAnsi="Times New Roman"/>
          <w:sz w:val="28"/>
          <w:szCs w:val="28"/>
        </w:rPr>
        <w:t>)</w:t>
      </w:r>
      <w:r w:rsidRPr="001413CF">
        <w:rPr>
          <w:rStyle w:val="FontStyle201"/>
          <w:sz w:val="28"/>
          <w:szCs w:val="28"/>
        </w:rPr>
        <w:t>.</w:t>
      </w:r>
    </w:p>
    <w:p w:rsidR="009A64C0" w:rsidRPr="001413CF" w:rsidRDefault="009A64C0" w:rsidP="00D4325B">
      <w:pPr>
        <w:pStyle w:val="Style100"/>
        <w:widowControl/>
        <w:spacing w:line="0" w:lineRule="atLeast"/>
        <w:ind w:firstLine="708"/>
        <w:rPr>
          <w:rStyle w:val="FontStyle201"/>
          <w:sz w:val="28"/>
          <w:szCs w:val="28"/>
        </w:rPr>
      </w:pPr>
    </w:p>
    <w:p w:rsidR="003B0807" w:rsidRPr="001413CF" w:rsidRDefault="001750B4" w:rsidP="00D4325B">
      <w:pPr>
        <w:jc w:val="right"/>
        <w:rPr>
          <w:rFonts w:ascii="Times New Roman" w:hAnsi="Times New Roman"/>
          <w:lang w:val="kk-KZ"/>
        </w:rPr>
      </w:pPr>
      <w:r w:rsidRPr="001413CF">
        <w:rPr>
          <w:rFonts w:ascii="Times New Roman" w:hAnsi="Times New Roman"/>
        </w:rPr>
        <w:t xml:space="preserve">Таблица </w:t>
      </w:r>
      <w:r w:rsidR="00EB2ABE" w:rsidRPr="001413CF">
        <w:rPr>
          <w:rFonts w:ascii="Times New Roman" w:hAnsi="Times New Roman"/>
          <w:lang w:val="kk-KZ"/>
        </w:rPr>
        <w:t>8.1</w:t>
      </w:r>
    </w:p>
    <w:p w:rsidR="001750B4" w:rsidRPr="001413CF" w:rsidRDefault="001750B4"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3219"/>
        <w:gridCol w:w="2976"/>
      </w:tblGrid>
      <w:tr w:rsidR="00B75F38" w:rsidRPr="001413CF" w:rsidTr="004F520A">
        <w:tc>
          <w:tcPr>
            <w:tcW w:w="959" w:type="dxa"/>
            <w:vAlign w:val="center"/>
          </w:tcPr>
          <w:p w:rsidR="00B75F38" w:rsidRPr="001413CF" w:rsidRDefault="00B75F38" w:rsidP="00D4325B">
            <w:pPr>
              <w:jc w:val="center"/>
              <w:outlineLvl w:val="1"/>
              <w:rPr>
                <w:rFonts w:ascii="Times New Roman" w:hAnsi="Times New Roman"/>
                <w:b/>
              </w:rPr>
            </w:pPr>
            <w:r w:rsidRPr="001413CF">
              <w:rPr>
                <w:rFonts w:ascii="Times New Roman" w:hAnsi="Times New Roman"/>
                <w:b/>
              </w:rPr>
              <w:t>Номер</w:t>
            </w:r>
          </w:p>
          <w:p w:rsidR="00B75F38" w:rsidRPr="001413CF" w:rsidRDefault="00B75F38" w:rsidP="00D4325B">
            <w:pPr>
              <w:jc w:val="center"/>
              <w:outlineLvl w:val="1"/>
              <w:rPr>
                <w:rFonts w:ascii="Times New Roman" w:hAnsi="Times New Roman"/>
                <w:b/>
              </w:rPr>
            </w:pPr>
            <w:r w:rsidRPr="001413CF">
              <w:rPr>
                <w:rFonts w:ascii="Times New Roman" w:hAnsi="Times New Roman"/>
                <w:b/>
              </w:rPr>
              <w:t>поста</w:t>
            </w:r>
          </w:p>
        </w:tc>
        <w:tc>
          <w:tcPr>
            <w:tcW w:w="1276" w:type="dxa"/>
            <w:vAlign w:val="center"/>
          </w:tcPr>
          <w:p w:rsidR="00B75F38" w:rsidRPr="001413CF" w:rsidRDefault="00B75F38" w:rsidP="00D4325B">
            <w:pPr>
              <w:jc w:val="center"/>
              <w:outlineLvl w:val="1"/>
              <w:rPr>
                <w:rFonts w:ascii="Times New Roman" w:hAnsi="Times New Roman"/>
                <w:b/>
              </w:rPr>
            </w:pPr>
            <w:r w:rsidRPr="001413CF">
              <w:rPr>
                <w:rFonts w:ascii="Times New Roman" w:hAnsi="Times New Roman"/>
                <w:b/>
              </w:rPr>
              <w:t>Сроки отбора</w:t>
            </w:r>
          </w:p>
        </w:tc>
        <w:tc>
          <w:tcPr>
            <w:tcW w:w="1884" w:type="dxa"/>
            <w:vAlign w:val="center"/>
          </w:tcPr>
          <w:p w:rsidR="00B75F38" w:rsidRPr="001413CF" w:rsidRDefault="008D373E" w:rsidP="00D4325B">
            <w:pPr>
              <w:jc w:val="center"/>
              <w:outlineLvl w:val="1"/>
              <w:rPr>
                <w:rFonts w:ascii="Times New Roman" w:hAnsi="Times New Roman"/>
                <w:b/>
              </w:rPr>
            </w:pPr>
            <w:r w:rsidRPr="001413CF">
              <w:rPr>
                <w:rFonts w:ascii="Times New Roman" w:hAnsi="Times New Roman"/>
                <w:b/>
              </w:rPr>
              <w:t>Проведение</w:t>
            </w:r>
            <w:r w:rsidR="00B75F38" w:rsidRPr="001413CF">
              <w:rPr>
                <w:rFonts w:ascii="Times New Roman" w:hAnsi="Times New Roman"/>
                <w:b/>
              </w:rPr>
              <w:t xml:space="preserve"> наблюдений</w:t>
            </w:r>
          </w:p>
        </w:tc>
        <w:tc>
          <w:tcPr>
            <w:tcW w:w="3219" w:type="dxa"/>
            <w:vAlign w:val="center"/>
          </w:tcPr>
          <w:p w:rsidR="00B75F38" w:rsidRPr="001413CF" w:rsidRDefault="00B75F38" w:rsidP="00D4325B">
            <w:pPr>
              <w:jc w:val="center"/>
              <w:outlineLvl w:val="1"/>
              <w:rPr>
                <w:rFonts w:ascii="Times New Roman" w:hAnsi="Times New Roman"/>
                <w:b/>
              </w:rPr>
            </w:pPr>
            <w:r w:rsidRPr="001413CF">
              <w:rPr>
                <w:rFonts w:ascii="Times New Roman" w:hAnsi="Times New Roman"/>
                <w:b/>
              </w:rPr>
              <w:t>Адрес поста</w:t>
            </w:r>
          </w:p>
        </w:tc>
        <w:tc>
          <w:tcPr>
            <w:tcW w:w="2976" w:type="dxa"/>
            <w:vAlign w:val="center"/>
          </w:tcPr>
          <w:p w:rsidR="00B75F38" w:rsidRPr="001413CF" w:rsidRDefault="00B75F38" w:rsidP="00D4325B">
            <w:pPr>
              <w:jc w:val="center"/>
              <w:outlineLvl w:val="1"/>
              <w:rPr>
                <w:rFonts w:ascii="Times New Roman" w:hAnsi="Times New Roman"/>
                <w:b/>
              </w:rPr>
            </w:pPr>
            <w:r w:rsidRPr="001413CF">
              <w:rPr>
                <w:rFonts w:ascii="Times New Roman" w:hAnsi="Times New Roman"/>
                <w:b/>
              </w:rPr>
              <w:t>Определяемые примеси</w:t>
            </w:r>
          </w:p>
        </w:tc>
      </w:tr>
      <w:tr w:rsidR="00B75F38" w:rsidRPr="001413CF" w:rsidTr="004F520A">
        <w:tc>
          <w:tcPr>
            <w:tcW w:w="959" w:type="dxa"/>
            <w:vAlign w:val="center"/>
          </w:tcPr>
          <w:p w:rsidR="00B75F38" w:rsidRPr="001413CF" w:rsidRDefault="00B75F38" w:rsidP="00D4325B">
            <w:pPr>
              <w:jc w:val="center"/>
              <w:outlineLvl w:val="1"/>
              <w:rPr>
                <w:rFonts w:ascii="Times New Roman" w:hAnsi="Times New Roman"/>
              </w:rPr>
            </w:pPr>
            <w:r w:rsidRPr="001413CF">
              <w:rPr>
                <w:rFonts w:ascii="Times New Roman" w:hAnsi="Times New Roman"/>
              </w:rPr>
              <w:t>1</w:t>
            </w:r>
          </w:p>
        </w:tc>
        <w:tc>
          <w:tcPr>
            <w:tcW w:w="1276" w:type="dxa"/>
            <w:vAlign w:val="center"/>
          </w:tcPr>
          <w:p w:rsidR="00B75F38" w:rsidRPr="001413CF" w:rsidRDefault="00B75F38" w:rsidP="00D4325B">
            <w:pPr>
              <w:jc w:val="center"/>
              <w:outlineLvl w:val="1"/>
              <w:rPr>
                <w:rFonts w:ascii="Times New Roman" w:hAnsi="Times New Roman"/>
              </w:rPr>
            </w:pPr>
            <w:r w:rsidRPr="001413CF">
              <w:rPr>
                <w:rFonts w:ascii="Times New Roman" w:hAnsi="Times New Roman"/>
              </w:rPr>
              <w:t>4 раза</w:t>
            </w:r>
          </w:p>
          <w:p w:rsidR="00B75F38" w:rsidRPr="001413CF" w:rsidRDefault="00B75F38" w:rsidP="00D4325B">
            <w:pPr>
              <w:jc w:val="center"/>
              <w:outlineLvl w:val="1"/>
              <w:rPr>
                <w:rFonts w:ascii="Times New Roman" w:hAnsi="Times New Roman"/>
              </w:rPr>
            </w:pPr>
            <w:r w:rsidRPr="001413CF">
              <w:rPr>
                <w:rFonts w:ascii="Times New Roman" w:hAnsi="Times New Roman"/>
              </w:rPr>
              <w:t xml:space="preserve"> в сутки</w:t>
            </w:r>
          </w:p>
        </w:tc>
        <w:tc>
          <w:tcPr>
            <w:tcW w:w="1884" w:type="dxa"/>
            <w:vMerge w:val="restart"/>
            <w:vAlign w:val="center"/>
          </w:tcPr>
          <w:p w:rsidR="00B75F38" w:rsidRPr="001413CF" w:rsidRDefault="00B75F38" w:rsidP="00D4325B">
            <w:pPr>
              <w:jc w:val="center"/>
              <w:outlineLvl w:val="1"/>
              <w:rPr>
                <w:rFonts w:ascii="Times New Roman" w:hAnsi="Times New Roman"/>
              </w:rPr>
            </w:pPr>
            <w:r w:rsidRPr="001413CF">
              <w:rPr>
                <w:rFonts w:ascii="Times New Roman" w:hAnsi="Times New Roman"/>
              </w:rPr>
              <w:t>ручной отбор проб  (дискретные  методы)</w:t>
            </w:r>
          </w:p>
        </w:tc>
        <w:tc>
          <w:tcPr>
            <w:tcW w:w="3219" w:type="dxa"/>
            <w:vAlign w:val="center"/>
          </w:tcPr>
          <w:p w:rsidR="00B75F38" w:rsidRPr="001413CF" w:rsidRDefault="0031050A" w:rsidP="00D4325B">
            <w:pPr>
              <w:jc w:val="center"/>
              <w:rPr>
                <w:rFonts w:ascii="Times New Roman" w:hAnsi="Times New Roman"/>
                <w:i/>
              </w:rPr>
            </w:pPr>
            <w:r w:rsidRPr="001413CF">
              <w:rPr>
                <w:rStyle w:val="FontStyle201"/>
                <w:i w:val="0"/>
              </w:rPr>
              <w:t>аэрологическая станция(</w:t>
            </w:r>
            <w:r w:rsidR="00B75F38" w:rsidRPr="001413CF">
              <w:rPr>
                <w:rStyle w:val="FontStyle201"/>
                <w:i w:val="0"/>
              </w:rPr>
              <w:t>р-н аэропорта «Городской»</w:t>
            </w:r>
            <w:r w:rsidRPr="001413CF">
              <w:rPr>
                <w:rStyle w:val="FontStyle201"/>
                <w:i w:val="0"/>
              </w:rPr>
              <w:t>)</w:t>
            </w:r>
          </w:p>
        </w:tc>
        <w:tc>
          <w:tcPr>
            <w:tcW w:w="2976" w:type="dxa"/>
            <w:vMerge w:val="restart"/>
            <w:vAlign w:val="center"/>
          </w:tcPr>
          <w:p w:rsidR="00B75F38" w:rsidRPr="001413CF" w:rsidRDefault="00B75F38" w:rsidP="00D4325B">
            <w:pPr>
              <w:outlineLvl w:val="1"/>
              <w:rPr>
                <w:rFonts w:ascii="Times New Roman" w:hAnsi="Times New Roman"/>
              </w:rPr>
            </w:pPr>
            <w:r w:rsidRPr="001413CF">
              <w:rPr>
                <w:rFonts w:ascii="Times New Roman" w:hAnsi="Times New Roman"/>
              </w:rPr>
              <w:t>взвешенные вещества, диоксид серы, сульфаты, оксид углерода, диоксид и оксид азота, фенол, формальдегид</w:t>
            </w:r>
          </w:p>
        </w:tc>
      </w:tr>
      <w:tr w:rsidR="00B75F38" w:rsidRPr="001413CF" w:rsidTr="004F520A">
        <w:tc>
          <w:tcPr>
            <w:tcW w:w="959" w:type="dxa"/>
            <w:vAlign w:val="center"/>
          </w:tcPr>
          <w:p w:rsidR="00B75F38" w:rsidRPr="001413CF" w:rsidRDefault="00B75F38" w:rsidP="00D4325B">
            <w:pPr>
              <w:jc w:val="center"/>
              <w:outlineLvl w:val="1"/>
              <w:rPr>
                <w:rFonts w:ascii="Times New Roman" w:hAnsi="Times New Roman"/>
              </w:rPr>
            </w:pPr>
            <w:r w:rsidRPr="001413CF">
              <w:rPr>
                <w:rFonts w:ascii="Times New Roman" w:hAnsi="Times New Roman"/>
              </w:rPr>
              <w:t>3</w:t>
            </w:r>
          </w:p>
        </w:tc>
        <w:tc>
          <w:tcPr>
            <w:tcW w:w="1276" w:type="dxa"/>
            <w:vMerge w:val="restart"/>
            <w:vAlign w:val="center"/>
          </w:tcPr>
          <w:p w:rsidR="00B75F38" w:rsidRPr="001413CF" w:rsidRDefault="00B75F38" w:rsidP="00D4325B">
            <w:pPr>
              <w:jc w:val="center"/>
              <w:outlineLvl w:val="1"/>
              <w:rPr>
                <w:rFonts w:ascii="Times New Roman" w:hAnsi="Times New Roman"/>
              </w:rPr>
            </w:pPr>
            <w:r w:rsidRPr="001413CF">
              <w:rPr>
                <w:rFonts w:ascii="Times New Roman" w:hAnsi="Times New Roman"/>
              </w:rPr>
              <w:t>3 раза</w:t>
            </w:r>
          </w:p>
          <w:p w:rsidR="00B75F38" w:rsidRPr="001413CF" w:rsidRDefault="00B75F38" w:rsidP="00D4325B">
            <w:pPr>
              <w:jc w:val="center"/>
              <w:outlineLvl w:val="1"/>
              <w:rPr>
                <w:rFonts w:ascii="Times New Roman" w:hAnsi="Times New Roman"/>
              </w:rPr>
            </w:pPr>
            <w:r w:rsidRPr="001413CF">
              <w:rPr>
                <w:rFonts w:ascii="Times New Roman" w:hAnsi="Times New Roman"/>
              </w:rPr>
              <w:t xml:space="preserve"> в сутки</w:t>
            </w:r>
          </w:p>
        </w:tc>
        <w:tc>
          <w:tcPr>
            <w:tcW w:w="1884" w:type="dxa"/>
            <w:vMerge/>
            <w:vAlign w:val="center"/>
          </w:tcPr>
          <w:p w:rsidR="00B75F38" w:rsidRPr="001413CF" w:rsidRDefault="00B75F38" w:rsidP="00D4325B">
            <w:pPr>
              <w:jc w:val="center"/>
              <w:outlineLvl w:val="1"/>
              <w:rPr>
                <w:rFonts w:ascii="Times New Roman" w:hAnsi="Times New Roman"/>
              </w:rPr>
            </w:pPr>
          </w:p>
        </w:tc>
        <w:tc>
          <w:tcPr>
            <w:tcW w:w="3219" w:type="dxa"/>
            <w:vAlign w:val="center"/>
          </w:tcPr>
          <w:p w:rsidR="00B75F38" w:rsidRPr="001413CF" w:rsidRDefault="00B75F38" w:rsidP="00D4325B">
            <w:pPr>
              <w:jc w:val="center"/>
              <w:outlineLvl w:val="1"/>
              <w:rPr>
                <w:rFonts w:ascii="Times New Roman" w:hAnsi="Times New Roman"/>
                <w:i/>
              </w:rPr>
            </w:pPr>
            <w:r w:rsidRPr="001413CF">
              <w:rPr>
                <w:rStyle w:val="FontStyle201"/>
                <w:i w:val="0"/>
              </w:rPr>
              <w:t>угол ул. Ленина и пр. Бухар-Жырау</w:t>
            </w:r>
            <w:r w:rsidR="0031050A" w:rsidRPr="001413CF">
              <w:rPr>
                <w:rStyle w:val="FontStyle201"/>
                <w:i w:val="0"/>
              </w:rPr>
              <w:t>, 1</w:t>
            </w:r>
          </w:p>
        </w:tc>
        <w:tc>
          <w:tcPr>
            <w:tcW w:w="2976" w:type="dxa"/>
            <w:vMerge/>
            <w:vAlign w:val="center"/>
          </w:tcPr>
          <w:p w:rsidR="00B75F38" w:rsidRPr="001413CF" w:rsidRDefault="00B75F38" w:rsidP="00D4325B">
            <w:pPr>
              <w:outlineLvl w:val="1"/>
              <w:rPr>
                <w:rFonts w:ascii="Times New Roman" w:hAnsi="Times New Roman"/>
              </w:rPr>
            </w:pPr>
          </w:p>
        </w:tc>
      </w:tr>
      <w:tr w:rsidR="00B75F38" w:rsidRPr="001413CF" w:rsidTr="004F520A">
        <w:tc>
          <w:tcPr>
            <w:tcW w:w="959" w:type="dxa"/>
            <w:vAlign w:val="center"/>
          </w:tcPr>
          <w:p w:rsidR="00B75F38" w:rsidRPr="001413CF" w:rsidRDefault="00B75F38" w:rsidP="00D4325B">
            <w:pPr>
              <w:jc w:val="center"/>
              <w:outlineLvl w:val="1"/>
              <w:rPr>
                <w:rFonts w:ascii="Times New Roman" w:hAnsi="Times New Roman"/>
              </w:rPr>
            </w:pPr>
            <w:r w:rsidRPr="001413CF">
              <w:rPr>
                <w:rFonts w:ascii="Times New Roman" w:hAnsi="Times New Roman"/>
              </w:rPr>
              <w:t>4</w:t>
            </w:r>
          </w:p>
        </w:tc>
        <w:tc>
          <w:tcPr>
            <w:tcW w:w="1276" w:type="dxa"/>
            <w:vMerge/>
            <w:vAlign w:val="center"/>
          </w:tcPr>
          <w:p w:rsidR="00B75F38" w:rsidRPr="001413CF" w:rsidRDefault="00B75F38" w:rsidP="00D4325B">
            <w:pPr>
              <w:jc w:val="center"/>
              <w:outlineLvl w:val="1"/>
              <w:rPr>
                <w:rFonts w:ascii="Times New Roman" w:hAnsi="Times New Roman"/>
              </w:rPr>
            </w:pPr>
          </w:p>
        </w:tc>
        <w:tc>
          <w:tcPr>
            <w:tcW w:w="1884" w:type="dxa"/>
            <w:vMerge/>
            <w:vAlign w:val="center"/>
          </w:tcPr>
          <w:p w:rsidR="00B75F38" w:rsidRPr="001413CF" w:rsidRDefault="00B75F38" w:rsidP="00D4325B">
            <w:pPr>
              <w:jc w:val="center"/>
              <w:outlineLvl w:val="1"/>
              <w:rPr>
                <w:rFonts w:ascii="Times New Roman" w:hAnsi="Times New Roman"/>
              </w:rPr>
            </w:pPr>
          </w:p>
        </w:tc>
        <w:tc>
          <w:tcPr>
            <w:tcW w:w="3219" w:type="dxa"/>
            <w:vAlign w:val="center"/>
          </w:tcPr>
          <w:p w:rsidR="00B75F38" w:rsidRPr="001413CF" w:rsidRDefault="0031050A" w:rsidP="00D4325B">
            <w:pPr>
              <w:jc w:val="center"/>
              <w:outlineLvl w:val="1"/>
              <w:rPr>
                <w:rFonts w:ascii="Times New Roman" w:hAnsi="Times New Roman"/>
                <w:i/>
              </w:rPr>
            </w:pPr>
            <w:r w:rsidRPr="001413CF">
              <w:rPr>
                <w:rStyle w:val="FontStyle201"/>
                <w:i w:val="0"/>
              </w:rPr>
              <w:t>ул. Бирюзова,15 (</w:t>
            </w:r>
            <w:r w:rsidR="00B75F38" w:rsidRPr="001413CF">
              <w:rPr>
                <w:rStyle w:val="FontStyle201"/>
                <w:i w:val="0"/>
              </w:rPr>
              <w:t>новый Майкудук</w:t>
            </w:r>
            <w:r w:rsidRPr="001413CF">
              <w:rPr>
                <w:rStyle w:val="FontStyle201"/>
                <w:i w:val="0"/>
              </w:rPr>
              <w:t>)</w:t>
            </w:r>
          </w:p>
        </w:tc>
        <w:tc>
          <w:tcPr>
            <w:tcW w:w="2976" w:type="dxa"/>
            <w:vMerge/>
            <w:vAlign w:val="center"/>
          </w:tcPr>
          <w:p w:rsidR="00B75F38" w:rsidRPr="001413CF" w:rsidRDefault="00B75F38" w:rsidP="00D4325B">
            <w:pPr>
              <w:outlineLvl w:val="1"/>
              <w:rPr>
                <w:rFonts w:ascii="Times New Roman" w:hAnsi="Times New Roman"/>
              </w:rPr>
            </w:pPr>
          </w:p>
        </w:tc>
      </w:tr>
      <w:tr w:rsidR="00B75F38" w:rsidRPr="001413CF" w:rsidTr="004F520A">
        <w:tc>
          <w:tcPr>
            <w:tcW w:w="959" w:type="dxa"/>
            <w:vAlign w:val="center"/>
          </w:tcPr>
          <w:p w:rsidR="00B75F38" w:rsidRPr="001413CF" w:rsidRDefault="00B75F38" w:rsidP="00D4325B">
            <w:pPr>
              <w:jc w:val="center"/>
              <w:outlineLvl w:val="1"/>
              <w:rPr>
                <w:rFonts w:ascii="Times New Roman" w:hAnsi="Times New Roman"/>
              </w:rPr>
            </w:pPr>
            <w:r w:rsidRPr="001413CF">
              <w:rPr>
                <w:rFonts w:ascii="Times New Roman" w:hAnsi="Times New Roman"/>
              </w:rPr>
              <w:t>7</w:t>
            </w:r>
          </w:p>
        </w:tc>
        <w:tc>
          <w:tcPr>
            <w:tcW w:w="1276" w:type="dxa"/>
            <w:vMerge/>
            <w:vAlign w:val="center"/>
          </w:tcPr>
          <w:p w:rsidR="00B75F38" w:rsidRPr="001413CF" w:rsidRDefault="00B75F38" w:rsidP="00D4325B">
            <w:pPr>
              <w:jc w:val="center"/>
              <w:outlineLvl w:val="1"/>
              <w:rPr>
                <w:rFonts w:ascii="Times New Roman" w:hAnsi="Times New Roman"/>
              </w:rPr>
            </w:pPr>
          </w:p>
        </w:tc>
        <w:tc>
          <w:tcPr>
            <w:tcW w:w="1884" w:type="dxa"/>
            <w:vMerge/>
            <w:vAlign w:val="center"/>
          </w:tcPr>
          <w:p w:rsidR="00B75F38" w:rsidRPr="001413CF" w:rsidRDefault="00B75F38" w:rsidP="00D4325B">
            <w:pPr>
              <w:jc w:val="center"/>
              <w:outlineLvl w:val="1"/>
              <w:rPr>
                <w:rFonts w:ascii="Times New Roman" w:hAnsi="Times New Roman"/>
              </w:rPr>
            </w:pPr>
          </w:p>
        </w:tc>
        <w:tc>
          <w:tcPr>
            <w:tcW w:w="3219" w:type="dxa"/>
            <w:vAlign w:val="center"/>
          </w:tcPr>
          <w:p w:rsidR="00B75F38" w:rsidRPr="001413CF" w:rsidRDefault="00B75F38" w:rsidP="00D4325B">
            <w:pPr>
              <w:jc w:val="center"/>
              <w:outlineLvl w:val="1"/>
              <w:rPr>
                <w:rFonts w:ascii="Times New Roman" w:hAnsi="Times New Roman"/>
                <w:i/>
              </w:rPr>
            </w:pPr>
            <w:r w:rsidRPr="001413CF">
              <w:rPr>
                <w:rStyle w:val="FontStyle201"/>
                <w:i w:val="0"/>
              </w:rPr>
              <w:t>ул. Ермекова, 116</w:t>
            </w:r>
          </w:p>
        </w:tc>
        <w:tc>
          <w:tcPr>
            <w:tcW w:w="2976" w:type="dxa"/>
            <w:vMerge/>
            <w:vAlign w:val="center"/>
          </w:tcPr>
          <w:p w:rsidR="00B75F38" w:rsidRPr="001413CF" w:rsidRDefault="00B75F38" w:rsidP="00D4325B">
            <w:pPr>
              <w:outlineLvl w:val="1"/>
              <w:rPr>
                <w:rFonts w:ascii="Times New Roman" w:hAnsi="Times New Roman"/>
              </w:rPr>
            </w:pPr>
          </w:p>
        </w:tc>
      </w:tr>
      <w:tr w:rsidR="00B75F38" w:rsidRPr="001413CF" w:rsidTr="004F520A">
        <w:tc>
          <w:tcPr>
            <w:tcW w:w="959" w:type="dxa"/>
            <w:vAlign w:val="center"/>
          </w:tcPr>
          <w:p w:rsidR="00B75F38" w:rsidRPr="001413CF" w:rsidRDefault="00B75F38" w:rsidP="00D4325B">
            <w:pPr>
              <w:jc w:val="center"/>
              <w:outlineLvl w:val="1"/>
              <w:rPr>
                <w:rFonts w:ascii="Times New Roman" w:hAnsi="Times New Roman"/>
              </w:rPr>
            </w:pPr>
            <w:r w:rsidRPr="001413CF">
              <w:rPr>
                <w:rFonts w:ascii="Times New Roman" w:hAnsi="Times New Roman"/>
              </w:rPr>
              <w:t>5</w:t>
            </w:r>
          </w:p>
        </w:tc>
        <w:tc>
          <w:tcPr>
            <w:tcW w:w="1276" w:type="dxa"/>
            <w:vMerge w:val="restart"/>
            <w:vAlign w:val="center"/>
          </w:tcPr>
          <w:p w:rsidR="00B75F38" w:rsidRPr="001413CF" w:rsidRDefault="00B75F38" w:rsidP="00D4325B">
            <w:pPr>
              <w:jc w:val="center"/>
              <w:outlineLvl w:val="1"/>
              <w:rPr>
                <w:rFonts w:ascii="Times New Roman" w:hAnsi="Times New Roman"/>
              </w:rPr>
            </w:pPr>
            <w:r w:rsidRPr="001413CF">
              <w:rPr>
                <w:rFonts w:ascii="Times New Roman" w:hAnsi="Times New Roman"/>
              </w:rPr>
              <w:t>каждые 20 минут</w:t>
            </w:r>
          </w:p>
        </w:tc>
        <w:tc>
          <w:tcPr>
            <w:tcW w:w="1884" w:type="dxa"/>
            <w:vMerge w:val="restart"/>
            <w:vAlign w:val="center"/>
          </w:tcPr>
          <w:p w:rsidR="00B75F38" w:rsidRPr="001413CF" w:rsidRDefault="00B75F38" w:rsidP="00D4325B">
            <w:pPr>
              <w:jc w:val="center"/>
              <w:outlineLvl w:val="1"/>
              <w:rPr>
                <w:rFonts w:ascii="Times New Roman" w:hAnsi="Times New Roman"/>
              </w:rPr>
            </w:pPr>
            <w:r w:rsidRPr="001413CF">
              <w:rPr>
                <w:rFonts w:ascii="Times New Roman" w:hAnsi="Times New Roman"/>
              </w:rPr>
              <w:t>в непрерывном режиме</w:t>
            </w:r>
          </w:p>
        </w:tc>
        <w:tc>
          <w:tcPr>
            <w:tcW w:w="3219" w:type="dxa"/>
            <w:vAlign w:val="center"/>
          </w:tcPr>
          <w:p w:rsidR="00B75F38" w:rsidRPr="001413CF" w:rsidRDefault="00B75F38" w:rsidP="00D4325B">
            <w:pPr>
              <w:jc w:val="center"/>
              <w:outlineLvl w:val="1"/>
              <w:rPr>
                <w:rStyle w:val="FontStyle201"/>
                <w:i w:val="0"/>
              </w:rPr>
            </w:pPr>
            <w:r w:rsidRPr="001413CF">
              <w:rPr>
                <w:rStyle w:val="FontStyle201"/>
                <w:i w:val="0"/>
              </w:rPr>
              <w:t>ул. Муканова, 57/3</w:t>
            </w:r>
          </w:p>
        </w:tc>
        <w:tc>
          <w:tcPr>
            <w:tcW w:w="2976" w:type="dxa"/>
            <w:vAlign w:val="center"/>
          </w:tcPr>
          <w:p w:rsidR="00B75F38" w:rsidRPr="001413CF" w:rsidRDefault="00BC0A70" w:rsidP="00D4325B">
            <w:pPr>
              <w:outlineLvl w:val="1"/>
              <w:rPr>
                <w:rFonts w:ascii="Times New Roman" w:hAnsi="Times New Roman"/>
              </w:rPr>
            </w:pPr>
            <w:r w:rsidRPr="001413CF">
              <w:rPr>
                <w:rFonts w:ascii="Times New Roman" w:hAnsi="Times New Roman"/>
              </w:rPr>
              <w:t xml:space="preserve">взвешенные частицы РМ-2,5, взвешенные частицы РМ-10, </w:t>
            </w:r>
            <w:r w:rsidR="00B75F38" w:rsidRPr="001413CF">
              <w:rPr>
                <w:rFonts w:ascii="Times New Roman" w:hAnsi="Times New Roman"/>
              </w:rPr>
              <w:t>оксид углерода</w:t>
            </w:r>
            <w:r w:rsidR="008A086E" w:rsidRPr="001413CF">
              <w:rPr>
                <w:rFonts w:ascii="Times New Roman" w:hAnsi="Times New Roman"/>
              </w:rPr>
              <w:t>, диоксид и оксид азота</w:t>
            </w:r>
          </w:p>
        </w:tc>
      </w:tr>
      <w:tr w:rsidR="00B93BAD" w:rsidRPr="001413CF" w:rsidTr="004F520A">
        <w:trPr>
          <w:trHeight w:val="876"/>
        </w:trPr>
        <w:tc>
          <w:tcPr>
            <w:tcW w:w="959" w:type="dxa"/>
            <w:vAlign w:val="center"/>
          </w:tcPr>
          <w:p w:rsidR="00B93BAD" w:rsidRPr="001413CF" w:rsidRDefault="00B93BAD" w:rsidP="00D4325B">
            <w:pPr>
              <w:jc w:val="center"/>
              <w:outlineLvl w:val="1"/>
              <w:rPr>
                <w:rFonts w:ascii="Times New Roman" w:hAnsi="Times New Roman"/>
              </w:rPr>
            </w:pPr>
            <w:r w:rsidRPr="001413CF">
              <w:rPr>
                <w:rFonts w:ascii="Times New Roman" w:hAnsi="Times New Roman"/>
              </w:rPr>
              <w:t>6</w:t>
            </w:r>
          </w:p>
        </w:tc>
        <w:tc>
          <w:tcPr>
            <w:tcW w:w="1276" w:type="dxa"/>
            <w:vMerge/>
            <w:vAlign w:val="center"/>
          </w:tcPr>
          <w:p w:rsidR="00B93BAD" w:rsidRPr="001413CF" w:rsidRDefault="00B93BAD" w:rsidP="00D4325B">
            <w:pPr>
              <w:jc w:val="center"/>
              <w:outlineLvl w:val="1"/>
              <w:rPr>
                <w:rFonts w:ascii="Times New Roman" w:hAnsi="Times New Roman"/>
              </w:rPr>
            </w:pPr>
          </w:p>
        </w:tc>
        <w:tc>
          <w:tcPr>
            <w:tcW w:w="1884" w:type="dxa"/>
            <w:vMerge/>
            <w:vAlign w:val="center"/>
          </w:tcPr>
          <w:p w:rsidR="00B93BAD" w:rsidRPr="001413CF" w:rsidRDefault="00B93BAD" w:rsidP="00D4325B">
            <w:pPr>
              <w:jc w:val="center"/>
              <w:outlineLvl w:val="1"/>
              <w:rPr>
                <w:rFonts w:ascii="Times New Roman" w:hAnsi="Times New Roman"/>
              </w:rPr>
            </w:pPr>
          </w:p>
        </w:tc>
        <w:tc>
          <w:tcPr>
            <w:tcW w:w="3219" w:type="dxa"/>
            <w:vAlign w:val="center"/>
          </w:tcPr>
          <w:p w:rsidR="00B93BAD" w:rsidRPr="001413CF" w:rsidRDefault="00B93BAD" w:rsidP="00D4325B">
            <w:pPr>
              <w:jc w:val="center"/>
              <w:outlineLvl w:val="1"/>
              <w:rPr>
                <w:rStyle w:val="FontStyle201"/>
                <w:i w:val="0"/>
              </w:rPr>
            </w:pPr>
            <w:r w:rsidRPr="001413CF">
              <w:rPr>
                <w:rStyle w:val="FontStyle201"/>
                <w:i w:val="0"/>
                <w:iCs w:val="0"/>
              </w:rPr>
              <w:t>городской акимат (в районе старого аэропорта)</w:t>
            </w:r>
          </w:p>
        </w:tc>
        <w:tc>
          <w:tcPr>
            <w:tcW w:w="2976" w:type="dxa"/>
            <w:vMerge w:val="restart"/>
            <w:vAlign w:val="center"/>
          </w:tcPr>
          <w:p w:rsidR="00B93BAD" w:rsidRPr="001413CF" w:rsidRDefault="00B93BAD" w:rsidP="00D4325B">
            <w:pPr>
              <w:outlineLvl w:val="1"/>
              <w:rPr>
                <w:rFonts w:ascii="Times New Roman" w:hAnsi="Times New Roman"/>
              </w:rPr>
            </w:pPr>
            <w:r w:rsidRPr="001413CF">
              <w:rPr>
                <w:rFonts w:ascii="Times New Roman" w:hAnsi="Times New Roman"/>
              </w:rPr>
              <w:t xml:space="preserve">взвешенные частицы РМ-2,5, взвешенные частицы РМ-10, диоксид серы, оксид углерода, диоксид и оксид азота, </w:t>
            </w:r>
            <w:r w:rsidR="008A086E" w:rsidRPr="001413CF">
              <w:rPr>
                <w:rFonts w:ascii="Times New Roman" w:hAnsi="Times New Roman"/>
              </w:rPr>
              <w:t xml:space="preserve">озон, </w:t>
            </w:r>
            <w:r w:rsidRPr="001413CF">
              <w:rPr>
                <w:rFonts w:ascii="Times New Roman" w:hAnsi="Times New Roman"/>
              </w:rPr>
              <w:t>сероводород, сумма углеводородов, аммиак, метан</w:t>
            </w:r>
          </w:p>
        </w:tc>
      </w:tr>
      <w:tr w:rsidR="00B93BAD" w:rsidRPr="001413CF" w:rsidTr="004F520A">
        <w:tc>
          <w:tcPr>
            <w:tcW w:w="959" w:type="dxa"/>
            <w:vAlign w:val="center"/>
          </w:tcPr>
          <w:p w:rsidR="00B93BAD" w:rsidRPr="001413CF" w:rsidRDefault="00B93BAD" w:rsidP="00D4325B">
            <w:pPr>
              <w:jc w:val="center"/>
              <w:outlineLvl w:val="1"/>
              <w:rPr>
                <w:rFonts w:ascii="Times New Roman" w:hAnsi="Times New Roman"/>
              </w:rPr>
            </w:pPr>
            <w:r w:rsidRPr="001413CF">
              <w:rPr>
                <w:rFonts w:ascii="Times New Roman" w:hAnsi="Times New Roman"/>
              </w:rPr>
              <w:t>8</w:t>
            </w:r>
          </w:p>
        </w:tc>
        <w:tc>
          <w:tcPr>
            <w:tcW w:w="1276" w:type="dxa"/>
            <w:vMerge/>
            <w:vAlign w:val="center"/>
          </w:tcPr>
          <w:p w:rsidR="00B93BAD" w:rsidRPr="001413CF" w:rsidRDefault="00B93BAD" w:rsidP="00D4325B">
            <w:pPr>
              <w:jc w:val="center"/>
              <w:outlineLvl w:val="1"/>
              <w:rPr>
                <w:rFonts w:ascii="Times New Roman" w:hAnsi="Times New Roman"/>
              </w:rPr>
            </w:pPr>
          </w:p>
        </w:tc>
        <w:tc>
          <w:tcPr>
            <w:tcW w:w="1884" w:type="dxa"/>
            <w:vMerge/>
            <w:vAlign w:val="center"/>
          </w:tcPr>
          <w:p w:rsidR="00B93BAD" w:rsidRPr="001413CF" w:rsidRDefault="00B93BAD" w:rsidP="00D4325B">
            <w:pPr>
              <w:jc w:val="center"/>
              <w:outlineLvl w:val="1"/>
              <w:rPr>
                <w:rFonts w:ascii="Times New Roman" w:hAnsi="Times New Roman"/>
              </w:rPr>
            </w:pPr>
          </w:p>
        </w:tc>
        <w:tc>
          <w:tcPr>
            <w:tcW w:w="3219" w:type="dxa"/>
            <w:vAlign w:val="center"/>
          </w:tcPr>
          <w:p w:rsidR="00B93BAD" w:rsidRPr="001413CF" w:rsidRDefault="00B93BAD" w:rsidP="00D4325B">
            <w:pPr>
              <w:jc w:val="center"/>
              <w:outlineLvl w:val="1"/>
              <w:rPr>
                <w:rStyle w:val="FontStyle201"/>
                <w:i w:val="0"/>
              </w:rPr>
            </w:pPr>
            <w:r w:rsidRPr="001413CF">
              <w:rPr>
                <w:rStyle w:val="FontStyle201"/>
                <w:i w:val="0"/>
                <w:iCs w:val="0"/>
              </w:rPr>
              <w:t>район больницы (микрорайон Пришахтинск)</w:t>
            </w:r>
          </w:p>
        </w:tc>
        <w:tc>
          <w:tcPr>
            <w:tcW w:w="2976" w:type="dxa"/>
            <w:vMerge/>
            <w:vAlign w:val="center"/>
          </w:tcPr>
          <w:p w:rsidR="00B93BAD" w:rsidRPr="001413CF" w:rsidRDefault="00B93BAD" w:rsidP="00D4325B">
            <w:pPr>
              <w:outlineLvl w:val="1"/>
              <w:rPr>
                <w:rFonts w:ascii="Times New Roman" w:hAnsi="Times New Roman"/>
              </w:rPr>
            </w:pPr>
          </w:p>
        </w:tc>
      </w:tr>
    </w:tbl>
    <w:p w:rsidR="00890661" w:rsidRPr="001413CF" w:rsidRDefault="00890661" w:rsidP="00D4325B">
      <w:pPr>
        <w:jc w:val="center"/>
        <w:rPr>
          <w:rFonts w:ascii="Times New Roman" w:hAnsi="Times New Roman"/>
          <w:sz w:val="26"/>
          <w:szCs w:val="26"/>
        </w:rPr>
      </w:pPr>
    </w:p>
    <w:p w:rsidR="00647FEE" w:rsidRPr="001413CF" w:rsidRDefault="003C44EE" w:rsidP="00D4325B">
      <w:pPr>
        <w:jc w:val="center"/>
        <w:rPr>
          <w:rFonts w:ascii="Times New Roman" w:hAnsi="Times New Roman"/>
          <w:sz w:val="26"/>
          <w:szCs w:val="26"/>
        </w:rPr>
      </w:pPr>
      <w:r w:rsidRPr="001413CF">
        <w:rPr>
          <w:rFonts w:ascii="Times New Roman" w:hAnsi="Times New Roman"/>
          <w:noProof/>
          <w:sz w:val="26"/>
          <w:szCs w:val="26"/>
          <w:lang w:eastAsia="ru-RU" w:bidi="ar-SA"/>
        </w:rPr>
        <w:drawing>
          <wp:inline distT="0" distB="0" distL="0" distR="0">
            <wp:extent cx="6286499" cy="2695575"/>
            <wp:effectExtent l="19050" t="0" r="1" b="0"/>
            <wp:docPr id="79" name="Рисунок 23" descr="C:\Users\ww\Desktop\На бюллетень\Карага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w\Desktop\На бюллетень\Караганда.jpg"/>
                    <pic:cNvPicPr>
                      <a:picLocks noChangeAspect="1" noChangeArrowheads="1"/>
                    </pic:cNvPicPr>
                  </pic:nvPicPr>
                  <pic:blipFill>
                    <a:blip r:embed="rId68" cstate="print"/>
                    <a:srcRect/>
                    <a:stretch>
                      <a:fillRect/>
                    </a:stretch>
                  </pic:blipFill>
                  <pic:spPr bwMode="auto">
                    <a:xfrm>
                      <a:off x="0" y="0"/>
                      <a:ext cx="6282495" cy="2693858"/>
                    </a:xfrm>
                    <a:prstGeom prst="rect">
                      <a:avLst/>
                    </a:prstGeom>
                    <a:noFill/>
                    <a:ln w="9525">
                      <a:noFill/>
                      <a:miter lim="800000"/>
                      <a:headEnd/>
                      <a:tailEnd/>
                    </a:ln>
                  </pic:spPr>
                </pic:pic>
              </a:graphicData>
            </a:graphic>
          </wp:inline>
        </w:drawing>
      </w:r>
    </w:p>
    <w:p w:rsidR="000C0B3E" w:rsidRPr="001413CF" w:rsidRDefault="00E80518" w:rsidP="00D4325B">
      <w:pPr>
        <w:ind w:right="-375"/>
        <w:jc w:val="center"/>
        <w:rPr>
          <w:rFonts w:ascii="Times New Roman" w:hAnsi="Times New Roman"/>
        </w:rPr>
      </w:pPr>
      <w:r w:rsidRPr="001413CF">
        <w:rPr>
          <w:rFonts w:ascii="Times New Roman" w:hAnsi="Times New Roman"/>
        </w:rPr>
        <w:t xml:space="preserve">Рис. 8.1. Схема </w:t>
      </w:r>
      <w:r w:rsidR="000C0B3E" w:rsidRPr="001413CF">
        <w:rPr>
          <w:rFonts w:ascii="Times New Roman" w:hAnsi="Times New Roman"/>
        </w:rPr>
        <w:t>расположени</w:t>
      </w:r>
      <w:r w:rsidRPr="001413CF">
        <w:rPr>
          <w:rFonts w:ascii="Times New Roman" w:hAnsi="Times New Roman"/>
        </w:rPr>
        <w:t xml:space="preserve">я </w:t>
      </w:r>
      <w:r w:rsidR="000C0B3E" w:rsidRPr="001413CF">
        <w:rPr>
          <w:rFonts w:ascii="Times New Roman" w:hAnsi="Times New Roman"/>
        </w:rPr>
        <w:t>стационарной сети наблюдени</w:t>
      </w:r>
      <w:r w:rsidRPr="001413CF">
        <w:rPr>
          <w:rFonts w:ascii="Times New Roman" w:hAnsi="Times New Roman"/>
        </w:rPr>
        <w:t>я</w:t>
      </w:r>
    </w:p>
    <w:p w:rsidR="003822FF" w:rsidRPr="001413CF" w:rsidRDefault="000C0B3E" w:rsidP="00D4325B">
      <w:pPr>
        <w:jc w:val="center"/>
        <w:rPr>
          <w:rFonts w:ascii="Times New Roman" w:hAnsi="Times New Roman"/>
        </w:rPr>
      </w:pPr>
      <w:r w:rsidRPr="001413CF">
        <w:rPr>
          <w:rFonts w:ascii="Times New Roman" w:hAnsi="Times New Roman"/>
        </w:rPr>
        <w:t xml:space="preserve"> за загрязнением атмосферного воздуха</w:t>
      </w:r>
      <w:r w:rsidR="00050E43" w:rsidRPr="001413CF">
        <w:rPr>
          <w:rFonts w:ascii="Times New Roman" w:hAnsi="Times New Roman"/>
        </w:rPr>
        <w:t xml:space="preserve"> города</w:t>
      </w:r>
      <w:r w:rsidR="00E80518" w:rsidRPr="001413CF">
        <w:rPr>
          <w:rFonts w:ascii="Times New Roman" w:hAnsi="Times New Roman"/>
        </w:rPr>
        <w:t xml:space="preserve"> Караганда</w:t>
      </w:r>
    </w:p>
    <w:p w:rsidR="00EF366F" w:rsidRPr="001413CF" w:rsidRDefault="00EF366F" w:rsidP="00D4325B">
      <w:pPr>
        <w:ind w:firstLine="709"/>
        <w:jc w:val="both"/>
        <w:rPr>
          <w:rFonts w:ascii="Times New Roman" w:hAnsi="Times New Roman"/>
          <w:b/>
          <w:i/>
          <w:sz w:val="28"/>
          <w:szCs w:val="28"/>
        </w:rPr>
      </w:pPr>
    </w:p>
    <w:p w:rsidR="008F7D1B" w:rsidRPr="001413CF" w:rsidRDefault="007C2CD8" w:rsidP="009A64C0">
      <w:pPr>
        <w:ind w:firstLine="709"/>
        <w:jc w:val="both"/>
        <w:rPr>
          <w:rFonts w:ascii="Times New Roman" w:hAnsi="Times New Roman"/>
          <w:sz w:val="28"/>
          <w:szCs w:val="28"/>
        </w:rPr>
      </w:pPr>
      <w:r w:rsidRPr="001413CF">
        <w:rPr>
          <w:rFonts w:ascii="Times New Roman" w:hAnsi="Times New Roman"/>
          <w:b/>
          <w:i/>
          <w:sz w:val="28"/>
          <w:szCs w:val="28"/>
        </w:rPr>
        <w:lastRenderedPageBreak/>
        <w:t>Общая оценка загрязнения атмосферы.</w:t>
      </w:r>
      <w:r w:rsidR="00F152B9" w:rsidRPr="001413CF">
        <w:rPr>
          <w:rFonts w:ascii="Times New Roman" w:hAnsi="Times New Roman"/>
          <w:sz w:val="28"/>
          <w:szCs w:val="28"/>
        </w:rPr>
        <w:t>П</w:t>
      </w:r>
      <w:r w:rsidR="008F7D1B" w:rsidRPr="001413CF">
        <w:rPr>
          <w:rFonts w:ascii="Times New Roman" w:hAnsi="Times New Roman"/>
          <w:sz w:val="28"/>
          <w:szCs w:val="28"/>
        </w:rPr>
        <w:t>о данн</w:t>
      </w:r>
      <w:r w:rsidR="00B94B32" w:rsidRPr="001413CF">
        <w:rPr>
          <w:rFonts w:ascii="Times New Roman" w:hAnsi="Times New Roman"/>
          <w:sz w:val="28"/>
          <w:szCs w:val="28"/>
        </w:rPr>
        <w:t xml:space="preserve">ым стационарной сети наблюдений </w:t>
      </w:r>
      <w:r w:rsidR="00C53147" w:rsidRPr="001413CF">
        <w:rPr>
          <w:rFonts w:ascii="Times New Roman" w:hAnsi="Times New Roman"/>
          <w:sz w:val="28"/>
          <w:szCs w:val="28"/>
        </w:rPr>
        <w:t>(рис.8.1</w:t>
      </w:r>
      <w:r w:rsidR="008F7D1B" w:rsidRPr="001413CF">
        <w:rPr>
          <w:rFonts w:ascii="Times New Roman" w:hAnsi="Times New Roman"/>
          <w:sz w:val="28"/>
          <w:szCs w:val="28"/>
        </w:rPr>
        <w:t>), уровень загрязнения атмосферного воздуха оценивался</w:t>
      </w:r>
      <w:r w:rsidR="00185F9A" w:rsidRPr="001413CF">
        <w:rPr>
          <w:rFonts w:ascii="Times New Roman" w:hAnsi="Times New Roman"/>
          <w:sz w:val="28"/>
          <w:szCs w:val="28"/>
        </w:rPr>
        <w:t xml:space="preserve"> </w:t>
      </w:r>
      <w:r w:rsidR="007E7150" w:rsidRPr="001413CF">
        <w:rPr>
          <w:rFonts w:ascii="Times New Roman" w:hAnsi="Times New Roman"/>
          <w:b/>
          <w:i/>
          <w:sz w:val="28"/>
          <w:szCs w:val="28"/>
          <w:lang w:val="kk-KZ"/>
        </w:rPr>
        <w:t>высоки</w:t>
      </w:r>
      <w:r w:rsidR="00470D6E" w:rsidRPr="001413CF">
        <w:rPr>
          <w:rFonts w:ascii="Times New Roman" w:hAnsi="Times New Roman"/>
          <w:b/>
          <w:i/>
          <w:sz w:val="28"/>
          <w:szCs w:val="28"/>
          <w:lang w:val="kk-KZ"/>
        </w:rPr>
        <w:t>м</w:t>
      </w:r>
      <w:r w:rsidR="00185F9A" w:rsidRPr="001413CF">
        <w:rPr>
          <w:rFonts w:ascii="Times New Roman" w:hAnsi="Times New Roman"/>
          <w:b/>
          <w:i/>
          <w:sz w:val="28"/>
          <w:szCs w:val="28"/>
          <w:lang w:val="kk-KZ"/>
        </w:rPr>
        <w:t xml:space="preserve"> </w:t>
      </w:r>
      <w:r w:rsidR="007F54B7" w:rsidRPr="001413CF">
        <w:rPr>
          <w:rFonts w:ascii="Times New Roman" w:hAnsi="Times New Roman"/>
          <w:b/>
          <w:i/>
          <w:sz w:val="28"/>
          <w:szCs w:val="28"/>
          <w:lang w:val="kk-KZ"/>
        </w:rPr>
        <w:t>уровнем</w:t>
      </w:r>
      <w:r w:rsidR="00185F9A" w:rsidRPr="001413CF">
        <w:rPr>
          <w:rFonts w:ascii="Times New Roman" w:hAnsi="Times New Roman"/>
          <w:b/>
          <w:i/>
          <w:sz w:val="28"/>
          <w:szCs w:val="28"/>
          <w:lang w:val="kk-KZ"/>
        </w:rPr>
        <w:t xml:space="preserve"> </w:t>
      </w:r>
      <w:r w:rsidR="007F54B7" w:rsidRPr="001413CF">
        <w:rPr>
          <w:rFonts w:ascii="Times New Roman" w:hAnsi="Times New Roman"/>
          <w:b/>
          <w:i/>
          <w:sz w:val="28"/>
          <w:szCs w:val="28"/>
          <w:lang w:val="kk-KZ"/>
        </w:rPr>
        <w:t>загрязнения</w:t>
      </w:r>
      <w:r w:rsidR="005D624C" w:rsidRPr="001413CF">
        <w:rPr>
          <w:rFonts w:ascii="Times New Roman" w:hAnsi="Times New Roman"/>
          <w:sz w:val="28"/>
          <w:szCs w:val="28"/>
        </w:rPr>
        <w:t>,</w:t>
      </w:r>
      <w:r w:rsidR="0051711B" w:rsidRPr="001413CF">
        <w:rPr>
          <w:rFonts w:ascii="Times New Roman" w:hAnsi="Times New Roman"/>
          <w:sz w:val="28"/>
          <w:szCs w:val="28"/>
        </w:rPr>
        <w:t xml:space="preserve">он определялся значением СИ равным </w:t>
      </w:r>
      <w:r w:rsidR="00DD5F4F" w:rsidRPr="001413CF">
        <w:rPr>
          <w:rFonts w:ascii="Times New Roman" w:hAnsi="Times New Roman"/>
          <w:sz w:val="28"/>
          <w:szCs w:val="28"/>
        </w:rPr>
        <w:t>6</w:t>
      </w:r>
      <w:r w:rsidR="003F082F" w:rsidRPr="001413CF">
        <w:rPr>
          <w:rFonts w:ascii="Times New Roman" w:hAnsi="Times New Roman"/>
          <w:sz w:val="28"/>
          <w:szCs w:val="28"/>
          <w:lang w:val="kk-KZ"/>
        </w:rPr>
        <w:t xml:space="preserve"> (</w:t>
      </w:r>
      <w:r w:rsidR="0051711B" w:rsidRPr="001413CF">
        <w:rPr>
          <w:rFonts w:ascii="Times New Roman" w:hAnsi="Times New Roman"/>
          <w:sz w:val="28"/>
          <w:szCs w:val="28"/>
          <w:lang w:val="kk-KZ"/>
        </w:rPr>
        <w:t xml:space="preserve">высокий уровень), </w:t>
      </w:r>
      <w:r w:rsidR="00EF366F" w:rsidRPr="001413CF">
        <w:rPr>
          <w:rFonts w:ascii="Times New Roman" w:hAnsi="Times New Roman"/>
          <w:sz w:val="28"/>
          <w:szCs w:val="28"/>
          <w:lang w:val="kk-KZ"/>
        </w:rPr>
        <w:t xml:space="preserve">значение </w:t>
      </w:r>
      <w:r w:rsidR="0051711B" w:rsidRPr="001413CF">
        <w:rPr>
          <w:rFonts w:ascii="Times New Roman" w:hAnsi="Times New Roman"/>
          <w:sz w:val="28"/>
          <w:szCs w:val="28"/>
        </w:rPr>
        <w:t xml:space="preserve">НП = </w:t>
      </w:r>
      <w:r w:rsidR="00186643" w:rsidRPr="001413CF">
        <w:rPr>
          <w:rFonts w:ascii="Times New Roman" w:hAnsi="Times New Roman"/>
          <w:sz w:val="28"/>
          <w:szCs w:val="28"/>
          <w:lang w:val="kk-KZ"/>
        </w:rPr>
        <w:t>14</w:t>
      </w:r>
      <w:r w:rsidR="0051711B" w:rsidRPr="001413CF">
        <w:rPr>
          <w:rFonts w:ascii="Times New Roman" w:hAnsi="Times New Roman"/>
          <w:sz w:val="28"/>
          <w:szCs w:val="28"/>
        </w:rPr>
        <w:t>% (повышенный уровень)</w:t>
      </w:r>
      <w:r w:rsidR="00790D06" w:rsidRPr="001413CF">
        <w:rPr>
          <w:rFonts w:ascii="Times New Roman" w:hAnsi="Times New Roman"/>
          <w:sz w:val="28"/>
          <w:szCs w:val="28"/>
        </w:rPr>
        <w:t xml:space="preserve"> (рис. 1, 2).</w:t>
      </w:r>
      <w:r w:rsidR="0051711B" w:rsidRPr="001413CF">
        <w:rPr>
          <w:rFonts w:ascii="Times New Roman" w:hAnsi="Times New Roman"/>
          <w:sz w:val="28"/>
          <w:szCs w:val="28"/>
        </w:rPr>
        <w:t xml:space="preserve">Воздух города более всего загрязнен </w:t>
      </w:r>
      <w:r w:rsidR="00186643" w:rsidRPr="001413CF">
        <w:rPr>
          <w:rFonts w:ascii="Times New Roman" w:hAnsi="Times New Roman"/>
          <w:b/>
          <w:sz w:val="28"/>
          <w:szCs w:val="28"/>
        </w:rPr>
        <w:t>взвешенными частицами РМ-2,5</w:t>
      </w:r>
      <w:r w:rsidR="00186643" w:rsidRPr="001413CF">
        <w:rPr>
          <w:rFonts w:ascii="Times New Roman" w:hAnsi="Times New Roman"/>
          <w:sz w:val="28"/>
          <w:szCs w:val="28"/>
        </w:rPr>
        <w:t xml:space="preserve"> (</w:t>
      </w:r>
      <w:r w:rsidR="00790D06" w:rsidRPr="001413CF">
        <w:rPr>
          <w:rFonts w:ascii="Times New Roman" w:hAnsi="Times New Roman"/>
          <w:sz w:val="28"/>
          <w:szCs w:val="28"/>
        </w:rPr>
        <w:t>на территории №</w:t>
      </w:r>
      <w:r w:rsidR="00DD5F4F" w:rsidRPr="001413CF">
        <w:rPr>
          <w:rFonts w:ascii="Times New Roman" w:hAnsi="Times New Roman"/>
          <w:sz w:val="28"/>
          <w:szCs w:val="28"/>
        </w:rPr>
        <w:t>8</w:t>
      </w:r>
      <w:r w:rsidR="00790D06" w:rsidRPr="001413CF">
        <w:rPr>
          <w:rFonts w:ascii="Times New Roman" w:hAnsi="Times New Roman"/>
          <w:sz w:val="28"/>
          <w:szCs w:val="28"/>
        </w:rPr>
        <w:t xml:space="preserve"> поста</w:t>
      </w:r>
      <w:r w:rsidR="00EB2ABE" w:rsidRPr="001413CF">
        <w:rPr>
          <w:rFonts w:ascii="Times New Roman" w:hAnsi="Times New Roman"/>
          <w:sz w:val="28"/>
          <w:szCs w:val="28"/>
        </w:rPr>
        <w:t>).</w:t>
      </w:r>
    </w:p>
    <w:p w:rsidR="008C15B2" w:rsidRPr="001413CF" w:rsidRDefault="008F7D1B" w:rsidP="00D4325B">
      <w:pPr>
        <w:ind w:firstLine="709"/>
        <w:jc w:val="both"/>
        <w:rPr>
          <w:rFonts w:ascii="Times New Roman" w:hAnsi="Times New Roman"/>
          <w:sz w:val="28"/>
          <w:szCs w:val="28"/>
        </w:rPr>
      </w:pPr>
      <w:r w:rsidRPr="001413CF">
        <w:rPr>
          <w:rFonts w:ascii="Times New Roman" w:hAnsi="Times New Roman"/>
          <w:sz w:val="28"/>
          <w:szCs w:val="28"/>
        </w:rPr>
        <w:t xml:space="preserve">В целом по городу среднемесячные концентрации </w:t>
      </w:r>
      <w:r w:rsidR="00B65048" w:rsidRPr="001413CF">
        <w:rPr>
          <w:rFonts w:ascii="Times New Roman" w:hAnsi="Times New Roman"/>
          <w:sz w:val="28"/>
          <w:szCs w:val="28"/>
        </w:rPr>
        <w:t>взвешенны</w:t>
      </w:r>
      <w:r w:rsidR="00186643" w:rsidRPr="001413CF">
        <w:rPr>
          <w:rFonts w:ascii="Times New Roman" w:hAnsi="Times New Roman"/>
          <w:sz w:val="28"/>
          <w:szCs w:val="28"/>
        </w:rPr>
        <w:t>х частиц РМ-2,5 составили 1,6</w:t>
      </w:r>
      <w:r w:rsidR="00185F9A" w:rsidRPr="001413CF">
        <w:rPr>
          <w:rFonts w:ascii="Times New Roman" w:hAnsi="Times New Roman"/>
          <w:sz w:val="28"/>
          <w:szCs w:val="28"/>
        </w:rPr>
        <w:t xml:space="preserve"> </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000677A6" w:rsidRPr="001413CF">
        <w:rPr>
          <w:rFonts w:ascii="Times New Roman" w:hAnsi="Times New Roman"/>
          <w:sz w:val="28"/>
          <w:szCs w:val="28"/>
        </w:rPr>
        <w:t xml:space="preserve">фенола </w:t>
      </w:r>
      <w:r w:rsidR="008A086E" w:rsidRPr="001413CF">
        <w:rPr>
          <w:rFonts w:ascii="Times New Roman" w:hAnsi="Times New Roman"/>
          <w:sz w:val="28"/>
          <w:szCs w:val="28"/>
        </w:rPr>
        <w:t xml:space="preserve">– </w:t>
      </w:r>
      <w:r w:rsidR="00E66350" w:rsidRPr="001413CF">
        <w:rPr>
          <w:rFonts w:ascii="Times New Roman" w:hAnsi="Times New Roman"/>
          <w:sz w:val="28"/>
          <w:szCs w:val="28"/>
          <w:lang w:val="kk-KZ"/>
        </w:rPr>
        <w:t>1,3</w:t>
      </w:r>
      <w:r w:rsidR="00185F9A" w:rsidRPr="001413CF">
        <w:rPr>
          <w:rFonts w:ascii="Times New Roman" w:hAnsi="Times New Roman"/>
          <w:sz w:val="28"/>
          <w:szCs w:val="28"/>
          <w:lang w:val="kk-KZ"/>
        </w:rPr>
        <w:t xml:space="preserve"> </w:t>
      </w:r>
      <w:r w:rsidR="00141773" w:rsidRPr="001413CF">
        <w:rPr>
          <w:rFonts w:ascii="Times New Roman" w:hAnsi="Times New Roman"/>
          <w:sz w:val="28"/>
          <w:szCs w:val="28"/>
          <w:lang w:val="kk-KZ"/>
        </w:rPr>
        <w:t>ПДК</w:t>
      </w:r>
      <w:r w:rsidR="00141773" w:rsidRPr="001413CF">
        <w:rPr>
          <w:rFonts w:ascii="Times New Roman" w:hAnsi="Times New Roman"/>
          <w:sz w:val="28"/>
          <w:szCs w:val="28"/>
          <w:vertAlign w:val="subscript"/>
          <w:lang w:val="kk-KZ"/>
        </w:rPr>
        <w:t>с.с</w:t>
      </w:r>
      <w:r w:rsidR="00141773" w:rsidRPr="001413CF">
        <w:rPr>
          <w:rFonts w:ascii="Times New Roman" w:hAnsi="Times New Roman"/>
          <w:sz w:val="28"/>
          <w:szCs w:val="28"/>
          <w:lang w:val="kk-KZ"/>
        </w:rPr>
        <w:t xml:space="preserve">, </w:t>
      </w:r>
      <w:r w:rsidR="008A086E" w:rsidRPr="001413CF">
        <w:rPr>
          <w:rFonts w:ascii="Times New Roman" w:hAnsi="Times New Roman"/>
          <w:sz w:val="28"/>
          <w:szCs w:val="28"/>
          <w:lang w:val="kk-KZ"/>
        </w:rPr>
        <w:t xml:space="preserve">концентрации </w:t>
      </w:r>
      <w:r w:rsidR="005673AD" w:rsidRPr="001413CF">
        <w:rPr>
          <w:rFonts w:ascii="Times New Roman" w:hAnsi="Times New Roman"/>
          <w:sz w:val="28"/>
          <w:szCs w:val="28"/>
        </w:rPr>
        <w:t>д</w:t>
      </w:r>
      <w:r w:rsidR="008A086E" w:rsidRPr="001413CF">
        <w:rPr>
          <w:rFonts w:ascii="Times New Roman" w:hAnsi="Times New Roman"/>
          <w:sz w:val="28"/>
          <w:szCs w:val="28"/>
        </w:rPr>
        <w:t>ругих загрязняющих веществ</w:t>
      </w:r>
      <w:r w:rsidRPr="001413CF">
        <w:rPr>
          <w:rFonts w:ascii="Times New Roman" w:hAnsi="Times New Roman"/>
          <w:sz w:val="28"/>
          <w:szCs w:val="28"/>
        </w:rPr>
        <w:t xml:space="preserve"> не превышали ПДК</w:t>
      </w:r>
      <w:r w:rsidR="00E05C34" w:rsidRPr="001413CF">
        <w:rPr>
          <w:rFonts w:ascii="Times New Roman" w:hAnsi="Times New Roman"/>
          <w:sz w:val="28"/>
          <w:szCs w:val="28"/>
        </w:rPr>
        <w:t>.</w:t>
      </w:r>
    </w:p>
    <w:p w:rsidR="00400012" w:rsidRPr="001413CF" w:rsidRDefault="00FA4E84" w:rsidP="00D4325B">
      <w:pPr>
        <w:ind w:firstLine="709"/>
        <w:jc w:val="both"/>
        <w:rPr>
          <w:rFonts w:ascii="Times New Roman" w:hAnsi="Times New Roman"/>
          <w:sz w:val="28"/>
          <w:szCs w:val="28"/>
        </w:rPr>
      </w:pPr>
      <w:r w:rsidRPr="001413CF">
        <w:rPr>
          <w:rFonts w:ascii="Times New Roman" w:hAnsi="Times New Roman"/>
          <w:sz w:val="28"/>
          <w:szCs w:val="28"/>
        </w:rPr>
        <w:t>Был</w:t>
      </w:r>
      <w:r w:rsidR="002611C0" w:rsidRPr="001413CF">
        <w:rPr>
          <w:rFonts w:ascii="Times New Roman" w:hAnsi="Times New Roman"/>
          <w:sz w:val="28"/>
          <w:szCs w:val="28"/>
        </w:rPr>
        <w:t xml:space="preserve">и </w:t>
      </w:r>
      <w:r w:rsidRPr="001413CF">
        <w:rPr>
          <w:rFonts w:ascii="Times New Roman" w:hAnsi="Times New Roman"/>
          <w:sz w:val="28"/>
          <w:szCs w:val="28"/>
        </w:rPr>
        <w:t>выявлен</w:t>
      </w:r>
      <w:r w:rsidR="002611C0" w:rsidRPr="001413CF">
        <w:rPr>
          <w:rFonts w:ascii="Times New Roman" w:hAnsi="Times New Roman"/>
          <w:sz w:val="28"/>
          <w:szCs w:val="28"/>
        </w:rPr>
        <w:t xml:space="preserve">ы случаи </w:t>
      </w:r>
      <w:r w:rsidRPr="001413CF">
        <w:rPr>
          <w:rFonts w:ascii="Times New Roman" w:hAnsi="Times New Roman"/>
          <w:sz w:val="28"/>
          <w:szCs w:val="28"/>
        </w:rPr>
        <w:t xml:space="preserve">превышения </w:t>
      </w:r>
      <w:r w:rsidR="00B94B32" w:rsidRPr="001413CF">
        <w:rPr>
          <w:rFonts w:ascii="Times New Roman" w:hAnsi="Times New Roman"/>
          <w:sz w:val="28"/>
          <w:szCs w:val="28"/>
        </w:rPr>
        <w:t xml:space="preserve">более </w:t>
      </w:r>
      <w:r w:rsidR="00E36D6A" w:rsidRPr="001413CF">
        <w:rPr>
          <w:rFonts w:ascii="Times New Roman" w:hAnsi="Times New Roman"/>
          <w:sz w:val="28"/>
          <w:szCs w:val="28"/>
        </w:rPr>
        <w:t xml:space="preserve">1 </w:t>
      </w:r>
      <w:r w:rsidR="00133771" w:rsidRPr="001413CF">
        <w:rPr>
          <w:rFonts w:ascii="Times New Roman" w:hAnsi="Times New Roman"/>
          <w:sz w:val="28"/>
          <w:szCs w:val="28"/>
        </w:rPr>
        <w:t>ПДК</w:t>
      </w:r>
      <w:r w:rsidR="00133771" w:rsidRPr="001413CF">
        <w:rPr>
          <w:rFonts w:ascii="Times New Roman" w:hAnsi="Times New Roman"/>
          <w:sz w:val="28"/>
          <w:szCs w:val="28"/>
          <w:vertAlign w:val="subscript"/>
        </w:rPr>
        <w:t>м.р</w:t>
      </w:r>
      <w:r w:rsidR="00185F9A" w:rsidRPr="001413CF">
        <w:rPr>
          <w:rFonts w:ascii="Times New Roman" w:hAnsi="Times New Roman"/>
          <w:sz w:val="28"/>
          <w:szCs w:val="28"/>
          <w:vertAlign w:val="subscript"/>
        </w:rPr>
        <w:t xml:space="preserve"> </w:t>
      </w:r>
      <w:r w:rsidR="00186643" w:rsidRPr="001413CF">
        <w:rPr>
          <w:rFonts w:ascii="Times New Roman" w:hAnsi="Times New Roman"/>
          <w:sz w:val="28"/>
          <w:szCs w:val="28"/>
          <w:lang w:val="kk-KZ"/>
        </w:rPr>
        <w:t>по взвешенным частицам РМ-2,5 – 390</w:t>
      </w:r>
      <w:r w:rsidR="00AC6976" w:rsidRPr="001413CF">
        <w:rPr>
          <w:rFonts w:ascii="Times New Roman" w:hAnsi="Times New Roman"/>
          <w:sz w:val="28"/>
          <w:szCs w:val="28"/>
          <w:lang w:val="kk-KZ"/>
        </w:rPr>
        <w:t xml:space="preserve">, </w:t>
      </w:r>
      <w:r w:rsidR="00186643" w:rsidRPr="001413CF">
        <w:rPr>
          <w:rFonts w:ascii="Times New Roman" w:hAnsi="Times New Roman"/>
          <w:sz w:val="28"/>
          <w:szCs w:val="28"/>
          <w:lang w:val="kk-KZ"/>
        </w:rPr>
        <w:t>взвешенным частицам РМ-10 – 174</w:t>
      </w:r>
      <w:r w:rsidR="00B65048" w:rsidRPr="001413CF">
        <w:rPr>
          <w:rFonts w:ascii="Times New Roman" w:hAnsi="Times New Roman"/>
          <w:sz w:val="28"/>
          <w:szCs w:val="28"/>
          <w:lang w:val="kk-KZ"/>
        </w:rPr>
        <w:t>, оксиду углерода</w:t>
      </w:r>
      <w:r w:rsidR="00186643" w:rsidRPr="001413CF">
        <w:rPr>
          <w:rFonts w:ascii="Times New Roman" w:hAnsi="Times New Roman"/>
          <w:sz w:val="28"/>
          <w:szCs w:val="28"/>
          <w:lang w:val="kk-KZ"/>
        </w:rPr>
        <w:t xml:space="preserve"> – 2</w:t>
      </w:r>
      <w:r w:rsidR="000677A6" w:rsidRPr="001413CF">
        <w:rPr>
          <w:rFonts w:ascii="Times New Roman" w:hAnsi="Times New Roman"/>
          <w:sz w:val="28"/>
          <w:szCs w:val="28"/>
          <w:lang w:val="kk-KZ"/>
        </w:rPr>
        <w:t xml:space="preserve">, </w:t>
      </w:r>
      <w:r w:rsidR="00A53A7D" w:rsidRPr="001413CF">
        <w:rPr>
          <w:rFonts w:ascii="Times New Roman" w:hAnsi="Times New Roman"/>
          <w:sz w:val="28"/>
          <w:szCs w:val="28"/>
          <w:lang w:val="kk-KZ"/>
        </w:rPr>
        <w:t xml:space="preserve">сероводороду </w:t>
      </w:r>
      <w:r w:rsidR="00EF366F" w:rsidRPr="001413CF">
        <w:rPr>
          <w:rFonts w:ascii="Times New Roman" w:hAnsi="Times New Roman"/>
          <w:sz w:val="28"/>
          <w:szCs w:val="28"/>
          <w:lang w:val="kk-KZ"/>
        </w:rPr>
        <w:t xml:space="preserve">– </w:t>
      </w:r>
      <w:r w:rsidR="00186643" w:rsidRPr="001413CF">
        <w:rPr>
          <w:rFonts w:ascii="Times New Roman" w:hAnsi="Times New Roman"/>
          <w:sz w:val="28"/>
          <w:szCs w:val="28"/>
          <w:lang w:val="kk-KZ"/>
        </w:rPr>
        <w:t>3</w:t>
      </w:r>
      <w:r w:rsidR="00EF366F" w:rsidRPr="001413CF">
        <w:rPr>
          <w:rFonts w:ascii="Times New Roman" w:hAnsi="Times New Roman"/>
          <w:sz w:val="28"/>
          <w:szCs w:val="28"/>
          <w:lang w:val="kk-KZ"/>
        </w:rPr>
        <w:t xml:space="preserve">,  </w:t>
      </w:r>
      <w:r w:rsidR="00F05B04" w:rsidRPr="001413CF">
        <w:rPr>
          <w:rFonts w:ascii="Times New Roman" w:hAnsi="Times New Roman"/>
          <w:sz w:val="28"/>
          <w:szCs w:val="28"/>
          <w:lang w:val="kk-KZ"/>
        </w:rPr>
        <w:t>фенолу</w:t>
      </w:r>
      <w:r w:rsidR="00BA2486" w:rsidRPr="001413CF">
        <w:rPr>
          <w:rFonts w:ascii="Times New Roman" w:hAnsi="Times New Roman"/>
          <w:sz w:val="28"/>
          <w:szCs w:val="28"/>
          <w:lang w:val="kk-KZ"/>
        </w:rPr>
        <w:t>–</w:t>
      </w:r>
      <w:r w:rsidR="00B65048" w:rsidRPr="001413CF">
        <w:rPr>
          <w:rFonts w:ascii="Times New Roman" w:hAnsi="Times New Roman"/>
          <w:sz w:val="28"/>
          <w:szCs w:val="28"/>
          <w:lang w:val="kk-KZ"/>
        </w:rPr>
        <w:t>1</w:t>
      </w:r>
      <w:r w:rsidR="000677A6" w:rsidRPr="001413CF">
        <w:rPr>
          <w:rFonts w:ascii="Times New Roman" w:hAnsi="Times New Roman"/>
          <w:sz w:val="28"/>
          <w:szCs w:val="28"/>
          <w:lang w:val="kk-KZ"/>
        </w:rPr>
        <w:t xml:space="preserve">, </w:t>
      </w:r>
      <w:r w:rsidR="0071156B" w:rsidRPr="001413CF">
        <w:rPr>
          <w:rFonts w:ascii="Times New Roman" w:hAnsi="Times New Roman"/>
          <w:sz w:val="28"/>
          <w:szCs w:val="28"/>
          <w:lang w:val="kk-KZ"/>
        </w:rPr>
        <w:t xml:space="preserve">а также превышения более 5 </w:t>
      </w:r>
      <w:r w:rsidR="00133771" w:rsidRPr="001413CF">
        <w:rPr>
          <w:rFonts w:ascii="Times New Roman" w:hAnsi="Times New Roman"/>
          <w:sz w:val="28"/>
          <w:szCs w:val="28"/>
          <w:lang w:val="kk-KZ"/>
        </w:rPr>
        <w:t>ПДК</w:t>
      </w:r>
      <w:r w:rsidR="00133771" w:rsidRPr="001413CF">
        <w:rPr>
          <w:rFonts w:ascii="Times New Roman" w:hAnsi="Times New Roman"/>
          <w:sz w:val="28"/>
          <w:szCs w:val="28"/>
          <w:vertAlign w:val="subscript"/>
          <w:lang w:val="kk-KZ"/>
        </w:rPr>
        <w:t>м.р</w:t>
      </w:r>
      <w:r w:rsidR="00F05B04" w:rsidRPr="001413CF">
        <w:rPr>
          <w:rFonts w:ascii="Times New Roman" w:hAnsi="Times New Roman"/>
          <w:sz w:val="28"/>
          <w:szCs w:val="28"/>
          <w:lang w:val="kk-KZ"/>
        </w:rPr>
        <w:t>п</w:t>
      </w:r>
      <w:r w:rsidR="008A086E" w:rsidRPr="001413CF">
        <w:rPr>
          <w:rFonts w:ascii="Times New Roman" w:hAnsi="Times New Roman"/>
          <w:sz w:val="28"/>
          <w:szCs w:val="28"/>
          <w:lang w:val="kk-KZ"/>
        </w:rPr>
        <w:t>о</w:t>
      </w:r>
      <w:r w:rsidR="00186643" w:rsidRPr="001413CF">
        <w:rPr>
          <w:rFonts w:ascii="Times New Roman" w:hAnsi="Times New Roman"/>
          <w:sz w:val="28"/>
          <w:szCs w:val="28"/>
          <w:lang w:val="kk-KZ"/>
        </w:rPr>
        <w:t xml:space="preserve"> взвешенным частицам РМ-2,5 – 6, взвешенным частицам РМ-10 – 1,</w:t>
      </w:r>
      <w:r w:rsidR="00421E87" w:rsidRPr="001413CF">
        <w:rPr>
          <w:rFonts w:ascii="Times New Roman" w:hAnsi="Times New Roman"/>
          <w:sz w:val="28"/>
          <w:szCs w:val="28"/>
          <w:lang w:val="kk-KZ"/>
        </w:rPr>
        <w:t xml:space="preserve">сероводороду – 3 </w:t>
      </w:r>
      <w:r w:rsidR="00F05B04" w:rsidRPr="001413CF">
        <w:rPr>
          <w:rFonts w:ascii="Times New Roman" w:hAnsi="Times New Roman"/>
          <w:sz w:val="28"/>
          <w:szCs w:val="28"/>
          <w:lang w:val="kk-KZ"/>
        </w:rPr>
        <w:t>сл</w:t>
      </w:r>
      <w:r w:rsidR="008B0A50" w:rsidRPr="001413CF">
        <w:rPr>
          <w:rFonts w:ascii="Times New Roman" w:hAnsi="Times New Roman"/>
          <w:sz w:val="28"/>
          <w:szCs w:val="28"/>
          <w:lang w:val="kk-KZ"/>
        </w:rPr>
        <w:t>уча</w:t>
      </w:r>
      <w:r w:rsidR="00AC6976" w:rsidRPr="001413CF">
        <w:rPr>
          <w:rFonts w:ascii="Times New Roman" w:hAnsi="Times New Roman"/>
          <w:sz w:val="28"/>
          <w:szCs w:val="28"/>
          <w:lang w:val="kk-KZ"/>
        </w:rPr>
        <w:t>я</w:t>
      </w:r>
      <w:r w:rsidR="00EB2ABE" w:rsidRPr="001413CF">
        <w:rPr>
          <w:rFonts w:ascii="Times New Roman" w:hAnsi="Times New Roman"/>
          <w:sz w:val="28"/>
          <w:szCs w:val="28"/>
        </w:rPr>
        <w:t>(таблица 1).</w:t>
      </w:r>
    </w:p>
    <w:p w:rsidR="000B11C4" w:rsidRPr="001413CF" w:rsidRDefault="000B11C4" w:rsidP="00D4325B">
      <w:pPr>
        <w:ind w:left="426"/>
        <w:jc w:val="center"/>
        <w:rPr>
          <w:rFonts w:ascii="Times New Roman" w:hAnsi="Times New Roman"/>
          <w:b/>
          <w:sz w:val="28"/>
          <w:szCs w:val="28"/>
        </w:rPr>
      </w:pPr>
    </w:p>
    <w:p w:rsidR="00647FEE" w:rsidRPr="001413CF" w:rsidRDefault="00D527E0" w:rsidP="00D4325B">
      <w:pPr>
        <w:ind w:left="426"/>
        <w:jc w:val="center"/>
        <w:rPr>
          <w:rFonts w:ascii="Times New Roman" w:hAnsi="Times New Roman"/>
          <w:b/>
          <w:sz w:val="28"/>
          <w:szCs w:val="28"/>
        </w:rPr>
      </w:pPr>
      <w:r w:rsidRPr="001413CF">
        <w:rPr>
          <w:rFonts w:ascii="Times New Roman" w:hAnsi="Times New Roman"/>
          <w:b/>
          <w:sz w:val="28"/>
          <w:szCs w:val="28"/>
        </w:rPr>
        <w:t>8.</w:t>
      </w:r>
      <w:r w:rsidR="00CA64E5" w:rsidRPr="001413CF">
        <w:rPr>
          <w:rFonts w:ascii="Times New Roman" w:hAnsi="Times New Roman"/>
          <w:b/>
          <w:sz w:val="28"/>
          <w:szCs w:val="28"/>
          <w:lang w:val="kk-KZ"/>
        </w:rPr>
        <w:t xml:space="preserve">2 </w:t>
      </w:r>
      <w:r w:rsidR="00647FEE" w:rsidRPr="001413CF">
        <w:rPr>
          <w:rFonts w:ascii="Times New Roman" w:hAnsi="Times New Roman"/>
          <w:b/>
          <w:sz w:val="28"/>
          <w:szCs w:val="28"/>
        </w:rPr>
        <w:t>Состояние загрязнения атмосферного воздуха по городу Балхаш</w:t>
      </w:r>
    </w:p>
    <w:p w:rsidR="00422699" w:rsidRPr="001413CF" w:rsidRDefault="00422699" w:rsidP="00D4325B">
      <w:pPr>
        <w:ind w:firstLine="709"/>
        <w:jc w:val="center"/>
        <w:rPr>
          <w:rStyle w:val="FontStyle204"/>
          <w:sz w:val="28"/>
          <w:szCs w:val="28"/>
        </w:rPr>
      </w:pPr>
    </w:p>
    <w:p w:rsidR="003822FF" w:rsidRPr="001413CF" w:rsidRDefault="001750B4" w:rsidP="00D4325B">
      <w:pPr>
        <w:pStyle w:val="Style100"/>
        <w:widowControl/>
        <w:spacing w:line="0" w:lineRule="atLeast"/>
        <w:ind w:firstLine="708"/>
        <w:rPr>
          <w:rStyle w:val="FontStyle201"/>
          <w:sz w:val="28"/>
          <w:szCs w:val="28"/>
        </w:rPr>
      </w:pPr>
      <w:r w:rsidRPr="001413CF">
        <w:rPr>
          <w:rStyle w:val="FontStyle204"/>
          <w:sz w:val="28"/>
          <w:szCs w:val="28"/>
        </w:rPr>
        <w:t xml:space="preserve">Наблюдения за состоянием атмосферного воздуха велись на </w:t>
      </w:r>
      <w:r w:rsidR="00AB6642" w:rsidRPr="001413CF">
        <w:rPr>
          <w:rStyle w:val="FontStyle204"/>
          <w:sz w:val="28"/>
          <w:szCs w:val="28"/>
        </w:rPr>
        <w:t>4</w:t>
      </w:r>
      <w:r w:rsidRPr="001413CF">
        <w:rPr>
          <w:rStyle w:val="FontStyle204"/>
          <w:sz w:val="28"/>
          <w:szCs w:val="28"/>
        </w:rPr>
        <w:t xml:space="preserve"> стационарных постах</w:t>
      </w:r>
      <w:r w:rsidR="00A725EF" w:rsidRPr="001413CF">
        <w:rPr>
          <w:rFonts w:ascii="Times New Roman" w:hAnsi="Times New Roman"/>
          <w:sz w:val="28"/>
          <w:szCs w:val="28"/>
        </w:rPr>
        <w:t xml:space="preserve"> (</w:t>
      </w:r>
      <w:r w:rsidR="00863212" w:rsidRPr="001413CF">
        <w:rPr>
          <w:rFonts w:ascii="Times New Roman" w:hAnsi="Times New Roman"/>
          <w:sz w:val="28"/>
          <w:szCs w:val="28"/>
        </w:rPr>
        <w:t>р</w:t>
      </w:r>
      <w:r w:rsidR="00171518" w:rsidRPr="001413CF">
        <w:rPr>
          <w:rFonts w:ascii="Times New Roman" w:hAnsi="Times New Roman"/>
          <w:sz w:val="28"/>
          <w:szCs w:val="28"/>
        </w:rPr>
        <w:t>ис.8.2.</w:t>
      </w:r>
      <w:r w:rsidRPr="001413CF">
        <w:rPr>
          <w:rFonts w:ascii="Times New Roman" w:hAnsi="Times New Roman"/>
          <w:sz w:val="28"/>
          <w:szCs w:val="28"/>
        </w:rPr>
        <w:t xml:space="preserve">, таблица </w:t>
      </w:r>
      <w:r w:rsidR="00EB2ABE" w:rsidRPr="001413CF">
        <w:rPr>
          <w:rFonts w:ascii="Times New Roman" w:hAnsi="Times New Roman"/>
          <w:sz w:val="28"/>
          <w:szCs w:val="28"/>
          <w:lang w:val="kk-KZ"/>
        </w:rPr>
        <w:t>8.2</w:t>
      </w:r>
      <w:r w:rsidRPr="001413CF">
        <w:rPr>
          <w:rFonts w:ascii="Times New Roman" w:hAnsi="Times New Roman"/>
          <w:sz w:val="28"/>
          <w:szCs w:val="28"/>
        </w:rPr>
        <w:t>)</w:t>
      </w:r>
      <w:r w:rsidRPr="001413CF">
        <w:rPr>
          <w:rStyle w:val="FontStyle201"/>
          <w:sz w:val="28"/>
          <w:szCs w:val="28"/>
        </w:rPr>
        <w:t>.</w:t>
      </w:r>
    </w:p>
    <w:p w:rsidR="00BA2486" w:rsidRPr="001413CF" w:rsidRDefault="00BA2486" w:rsidP="00D4325B">
      <w:pPr>
        <w:jc w:val="right"/>
        <w:rPr>
          <w:rFonts w:ascii="Times New Roman" w:hAnsi="Times New Roman"/>
        </w:rPr>
      </w:pPr>
    </w:p>
    <w:p w:rsidR="001750B4" w:rsidRPr="001413CF" w:rsidRDefault="001750B4" w:rsidP="00D4325B">
      <w:pPr>
        <w:jc w:val="right"/>
        <w:rPr>
          <w:rFonts w:ascii="Times New Roman" w:hAnsi="Times New Roman"/>
          <w:lang w:val="kk-KZ"/>
        </w:rPr>
      </w:pPr>
      <w:r w:rsidRPr="001413CF">
        <w:rPr>
          <w:rFonts w:ascii="Times New Roman" w:hAnsi="Times New Roman"/>
        </w:rPr>
        <w:t xml:space="preserve">Таблица </w:t>
      </w:r>
      <w:r w:rsidR="00EB2ABE" w:rsidRPr="001413CF">
        <w:rPr>
          <w:rFonts w:ascii="Times New Roman" w:hAnsi="Times New Roman"/>
          <w:lang w:val="kk-KZ"/>
        </w:rPr>
        <w:t>8.2</w:t>
      </w:r>
    </w:p>
    <w:p w:rsidR="001750B4" w:rsidRPr="001413CF" w:rsidRDefault="001750B4"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4"/>
        <w:gridCol w:w="1019"/>
        <w:gridCol w:w="1601"/>
        <w:gridCol w:w="2004"/>
        <w:gridCol w:w="4114"/>
      </w:tblGrid>
      <w:tr w:rsidR="00372343" w:rsidRPr="001413CF" w:rsidTr="00BA2486">
        <w:trPr>
          <w:jc w:val="center"/>
        </w:trPr>
        <w:tc>
          <w:tcPr>
            <w:tcW w:w="1124" w:type="dxa"/>
            <w:vAlign w:val="center"/>
          </w:tcPr>
          <w:p w:rsidR="00372343" w:rsidRPr="001413CF" w:rsidRDefault="00372343" w:rsidP="00D4325B">
            <w:pPr>
              <w:jc w:val="center"/>
              <w:outlineLvl w:val="1"/>
              <w:rPr>
                <w:rFonts w:ascii="Times New Roman" w:hAnsi="Times New Roman"/>
                <w:b/>
              </w:rPr>
            </w:pPr>
            <w:r w:rsidRPr="001413CF">
              <w:rPr>
                <w:rFonts w:ascii="Times New Roman" w:hAnsi="Times New Roman"/>
                <w:b/>
              </w:rPr>
              <w:t>Номер</w:t>
            </w:r>
          </w:p>
          <w:p w:rsidR="00372343" w:rsidRPr="001413CF" w:rsidRDefault="00372343" w:rsidP="00D4325B">
            <w:pPr>
              <w:jc w:val="center"/>
              <w:outlineLvl w:val="1"/>
              <w:rPr>
                <w:rFonts w:ascii="Times New Roman" w:hAnsi="Times New Roman"/>
                <w:b/>
              </w:rPr>
            </w:pPr>
            <w:r w:rsidRPr="001413CF">
              <w:rPr>
                <w:rFonts w:ascii="Times New Roman" w:hAnsi="Times New Roman"/>
                <w:b/>
              </w:rPr>
              <w:t>поста</w:t>
            </w:r>
          </w:p>
        </w:tc>
        <w:tc>
          <w:tcPr>
            <w:tcW w:w="1019" w:type="dxa"/>
            <w:vAlign w:val="center"/>
          </w:tcPr>
          <w:p w:rsidR="00372343" w:rsidRPr="001413CF" w:rsidRDefault="00372343" w:rsidP="00D4325B">
            <w:pPr>
              <w:jc w:val="center"/>
              <w:outlineLvl w:val="1"/>
              <w:rPr>
                <w:rFonts w:ascii="Times New Roman" w:hAnsi="Times New Roman"/>
                <w:b/>
              </w:rPr>
            </w:pPr>
            <w:r w:rsidRPr="001413CF">
              <w:rPr>
                <w:rFonts w:ascii="Times New Roman" w:hAnsi="Times New Roman"/>
                <w:b/>
              </w:rPr>
              <w:t>Сроки отбора</w:t>
            </w:r>
          </w:p>
        </w:tc>
        <w:tc>
          <w:tcPr>
            <w:tcW w:w="1601" w:type="dxa"/>
            <w:vAlign w:val="center"/>
          </w:tcPr>
          <w:p w:rsidR="00372343" w:rsidRPr="001413CF" w:rsidRDefault="008C15B2" w:rsidP="00D4325B">
            <w:pPr>
              <w:jc w:val="center"/>
              <w:outlineLvl w:val="1"/>
              <w:rPr>
                <w:rFonts w:ascii="Times New Roman" w:hAnsi="Times New Roman"/>
                <w:b/>
              </w:rPr>
            </w:pPr>
            <w:r w:rsidRPr="001413CF">
              <w:rPr>
                <w:rFonts w:ascii="Times New Roman" w:hAnsi="Times New Roman"/>
                <w:b/>
              </w:rPr>
              <w:t>Проведение</w:t>
            </w:r>
            <w:r w:rsidR="00372343" w:rsidRPr="001413CF">
              <w:rPr>
                <w:rFonts w:ascii="Times New Roman" w:hAnsi="Times New Roman"/>
                <w:b/>
              </w:rPr>
              <w:t xml:space="preserve"> наблюдений</w:t>
            </w:r>
          </w:p>
        </w:tc>
        <w:tc>
          <w:tcPr>
            <w:tcW w:w="2004" w:type="dxa"/>
            <w:vAlign w:val="center"/>
          </w:tcPr>
          <w:p w:rsidR="00372343" w:rsidRPr="001413CF" w:rsidRDefault="00372343" w:rsidP="00D4325B">
            <w:pPr>
              <w:jc w:val="center"/>
              <w:outlineLvl w:val="1"/>
              <w:rPr>
                <w:rFonts w:ascii="Times New Roman" w:hAnsi="Times New Roman"/>
                <w:b/>
              </w:rPr>
            </w:pPr>
            <w:r w:rsidRPr="001413CF">
              <w:rPr>
                <w:rFonts w:ascii="Times New Roman" w:hAnsi="Times New Roman"/>
                <w:b/>
              </w:rPr>
              <w:t>Адрес поста</w:t>
            </w:r>
          </w:p>
        </w:tc>
        <w:tc>
          <w:tcPr>
            <w:tcW w:w="4114" w:type="dxa"/>
            <w:vAlign w:val="center"/>
          </w:tcPr>
          <w:p w:rsidR="00372343" w:rsidRPr="001413CF" w:rsidRDefault="00372343" w:rsidP="00D4325B">
            <w:pPr>
              <w:jc w:val="center"/>
              <w:outlineLvl w:val="1"/>
              <w:rPr>
                <w:rFonts w:ascii="Times New Roman" w:hAnsi="Times New Roman"/>
                <w:b/>
              </w:rPr>
            </w:pPr>
            <w:r w:rsidRPr="001413CF">
              <w:rPr>
                <w:rFonts w:ascii="Times New Roman" w:hAnsi="Times New Roman"/>
                <w:b/>
              </w:rPr>
              <w:t>Определяемые примеси</w:t>
            </w:r>
          </w:p>
        </w:tc>
      </w:tr>
      <w:tr w:rsidR="00372343" w:rsidRPr="001413CF" w:rsidTr="00BA2486">
        <w:trPr>
          <w:jc w:val="center"/>
        </w:trPr>
        <w:tc>
          <w:tcPr>
            <w:tcW w:w="1124" w:type="dxa"/>
            <w:vAlign w:val="center"/>
          </w:tcPr>
          <w:p w:rsidR="00372343" w:rsidRPr="001413CF" w:rsidRDefault="00372343" w:rsidP="00D4325B">
            <w:pPr>
              <w:jc w:val="center"/>
              <w:outlineLvl w:val="1"/>
              <w:rPr>
                <w:rFonts w:ascii="Times New Roman" w:hAnsi="Times New Roman"/>
              </w:rPr>
            </w:pPr>
            <w:r w:rsidRPr="001413CF">
              <w:rPr>
                <w:rFonts w:ascii="Times New Roman" w:hAnsi="Times New Roman"/>
              </w:rPr>
              <w:t>1</w:t>
            </w:r>
          </w:p>
        </w:tc>
        <w:tc>
          <w:tcPr>
            <w:tcW w:w="1019" w:type="dxa"/>
            <w:vMerge w:val="restart"/>
            <w:vAlign w:val="center"/>
          </w:tcPr>
          <w:p w:rsidR="00372343" w:rsidRPr="001413CF" w:rsidRDefault="00372343" w:rsidP="00D4325B">
            <w:pPr>
              <w:jc w:val="center"/>
              <w:outlineLvl w:val="1"/>
              <w:rPr>
                <w:rFonts w:ascii="Times New Roman" w:hAnsi="Times New Roman"/>
              </w:rPr>
            </w:pPr>
            <w:r w:rsidRPr="001413CF">
              <w:rPr>
                <w:rFonts w:ascii="Times New Roman" w:hAnsi="Times New Roman"/>
              </w:rPr>
              <w:t xml:space="preserve">3 раза </w:t>
            </w:r>
          </w:p>
          <w:p w:rsidR="00372343" w:rsidRPr="001413CF" w:rsidRDefault="00372343" w:rsidP="00D4325B">
            <w:pPr>
              <w:jc w:val="center"/>
              <w:outlineLvl w:val="1"/>
              <w:rPr>
                <w:rFonts w:ascii="Times New Roman" w:hAnsi="Times New Roman"/>
              </w:rPr>
            </w:pPr>
            <w:r w:rsidRPr="001413CF">
              <w:rPr>
                <w:rFonts w:ascii="Times New Roman" w:hAnsi="Times New Roman"/>
              </w:rPr>
              <w:t>в сутки</w:t>
            </w:r>
          </w:p>
        </w:tc>
        <w:tc>
          <w:tcPr>
            <w:tcW w:w="1601" w:type="dxa"/>
            <w:vMerge w:val="restart"/>
            <w:vAlign w:val="center"/>
          </w:tcPr>
          <w:p w:rsidR="00372343" w:rsidRPr="001413CF" w:rsidRDefault="00632E59" w:rsidP="00D4325B">
            <w:pPr>
              <w:jc w:val="center"/>
              <w:outlineLvl w:val="1"/>
              <w:rPr>
                <w:rFonts w:ascii="Times New Roman" w:hAnsi="Times New Roman"/>
              </w:rPr>
            </w:pPr>
            <w:r w:rsidRPr="001413CF">
              <w:rPr>
                <w:rFonts w:ascii="Times New Roman" w:hAnsi="Times New Roman"/>
              </w:rPr>
              <w:t>ручной отбор проб  (дискретные  методы)</w:t>
            </w:r>
          </w:p>
        </w:tc>
        <w:tc>
          <w:tcPr>
            <w:tcW w:w="2004" w:type="dxa"/>
            <w:vAlign w:val="center"/>
          </w:tcPr>
          <w:p w:rsidR="00372343" w:rsidRPr="001413CF" w:rsidRDefault="00372343" w:rsidP="00D4325B">
            <w:pPr>
              <w:jc w:val="center"/>
              <w:outlineLvl w:val="1"/>
              <w:rPr>
                <w:rFonts w:ascii="Times New Roman" w:hAnsi="Times New Roman"/>
                <w:i/>
              </w:rPr>
            </w:pPr>
            <w:r w:rsidRPr="001413CF">
              <w:rPr>
                <w:rStyle w:val="FontStyle201"/>
                <w:i w:val="0"/>
              </w:rPr>
              <w:t xml:space="preserve">м-н Сабитовой </w:t>
            </w:r>
            <w:r w:rsidR="0031050A" w:rsidRPr="001413CF">
              <w:rPr>
                <w:rStyle w:val="FontStyle201"/>
                <w:i w:val="0"/>
              </w:rPr>
              <w:t>(</w:t>
            </w:r>
            <w:r w:rsidRPr="001413CF">
              <w:rPr>
                <w:rStyle w:val="FontStyle201"/>
                <w:i w:val="0"/>
              </w:rPr>
              <w:t>возле СШ № 6</w:t>
            </w:r>
            <w:r w:rsidR="0031050A" w:rsidRPr="001413CF">
              <w:rPr>
                <w:rStyle w:val="FontStyle201"/>
                <w:i w:val="0"/>
              </w:rPr>
              <w:t>)</w:t>
            </w:r>
          </w:p>
        </w:tc>
        <w:tc>
          <w:tcPr>
            <w:tcW w:w="4114" w:type="dxa"/>
            <w:vMerge w:val="restart"/>
            <w:vAlign w:val="center"/>
          </w:tcPr>
          <w:p w:rsidR="00372343" w:rsidRPr="001413CF" w:rsidRDefault="0090430C" w:rsidP="00D4325B">
            <w:pPr>
              <w:outlineLvl w:val="1"/>
              <w:rPr>
                <w:rFonts w:ascii="Times New Roman" w:hAnsi="Times New Roman"/>
                <w:lang w:val="kk-KZ"/>
              </w:rPr>
            </w:pPr>
            <w:r w:rsidRPr="001413CF">
              <w:rPr>
                <w:rFonts w:ascii="Times New Roman" w:hAnsi="Times New Roman"/>
              </w:rPr>
              <w:t>в</w:t>
            </w:r>
            <w:r w:rsidR="00372343" w:rsidRPr="001413CF">
              <w:rPr>
                <w:rFonts w:ascii="Times New Roman" w:hAnsi="Times New Roman"/>
              </w:rPr>
              <w:t>звешенные вещества, диоксид серы, сульфаты, оксид углерода, диоксид азота</w:t>
            </w:r>
            <w:r w:rsidR="00EB18A5" w:rsidRPr="001413CF">
              <w:rPr>
                <w:rFonts w:ascii="Times New Roman" w:hAnsi="Times New Roman"/>
                <w:lang w:val="kk-KZ"/>
              </w:rPr>
              <w:t>. На ПНЗ №1,3 кадмий,медь, мышьяк, свинец, хром.</w:t>
            </w:r>
          </w:p>
          <w:p w:rsidR="00337B85" w:rsidRPr="001413CF" w:rsidRDefault="00337B85" w:rsidP="00D4325B">
            <w:pPr>
              <w:outlineLvl w:val="1"/>
              <w:rPr>
                <w:rFonts w:ascii="Times New Roman" w:hAnsi="Times New Roman"/>
                <w:lang w:val="kk-KZ"/>
              </w:rPr>
            </w:pPr>
          </w:p>
        </w:tc>
      </w:tr>
      <w:tr w:rsidR="00372343" w:rsidRPr="001413CF" w:rsidTr="00BA2486">
        <w:trPr>
          <w:jc w:val="center"/>
        </w:trPr>
        <w:tc>
          <w:tcPr>
            <w:tcW w:w="1124" w:type="dxa"/>
            <w:vAlign w:val="center"/>
          </w:tcPr>
          <w:p w:rsidR="00372343" w:rsidRPr="001413CF" w:rsidRDefault="00372343" w:rsidP="00D4325B">
            <w:pPr>
              <w:jc w:val="center"/>
              <w:outlineLvl w:val="1"/>
              <w:rPr>
                <w:rFonts w:ascii="Times New Roman" w:hAnsi="Times New Roman"/>
              </w:rPr>
            </w:pPr>
            <w:r w:rsidRPr="001413CF">
              <w:rPr>
                <w:rFonts w:ascii="Times New Roman" w:hAnsi="Times New Roman"/>
              </w:rPr>
              <w:t>3</w:t>
            </w:r>
          </w:p>
        </w:tc>
        <w:tc>
          <w:tcPr>
            <w:tcW w:w="1019" w:type="dxa"/>
            <w:vMerge/>
            <w:vAlign w:val="center"/>
          </w:tcPr>
          <w:p w:rsidR="00372343" w:rsidRPr="001413CF" w:rsidRDefault="00372343" w:rsidP="00D4325B">
            <w:pPr>
              <w:jc w:val="center"/>
              <w:outlineLvl w:val="1"/>
              <w:rPr>
                <w:rFonts w:ascii="Times New Roman" w:hAnsi="Times New Roman"/>
              </w:rPr>
            </w:pPr>
          </w:p>
        </w:tc>
        <w:tc>
          <w:tcPr>
            <w:tcW w:w="1601" w:type="dxa"/>
            <w:vMerge/>
            <w:vAlign w:val="center"/>
          </w:tcPr>
          <w:p w:rsidR="00372343" w:rsidRPr="001413CF" w:rsidRDefault="00372343" w:rsidP="00D4325B">
            <w:pPr>
              <w:jc w:val="center"/>
              <w:outlineLvl w:val="1"/>
              <w:rPr>
                <w:rFonts w:ascii="Times New Roman" w:hAnsi="Times New Roman"/>
              </w:rPr>
            </w:pPr>
          </w:p>
        </w:tc>
        <w:tc>
          <w:tcPr>
            <w:tcW w:w="2004" w:type="dxa"/>
            <w:vAlign w:val="center"/>
          </w:tcPr>
          <w:p w:rsidR="0031050A" w:rsidRPr="001413CF" w:rsidRDefault="00372343" w:rsidP="00D4325B">
            <w:pPr>
              <w:jc w:val="center"/>
              <w:outlineLvl w:val="1"/>
              <w:rPr>
                <w:rStyle w:val="FontStyle201"/>
                <w:i w:val="0"/>
              </w:rPr>
            </w:pPr>
            <w:r w:rsidRPr="001413CF">
              <w:rPr>
                <w:rStyle w:val="FontStyle201"/>
                <w:i w:val="0"/>
              </w:rPr>
              <w:t>ул. Ленина</w:t>
            </w:r>
            <w:r w:rsidR="0031050A" w:rsidRPr="001413CF">
              <w:rPr>
                <w:rStyle w:val="FontStyle201"/>
                <w:i w:val="0"/>
              </w:rPr>
              <w:t xml:space="preserve"> угол</w:t>
            </w:r>
          </w:p>
          <w:p w:rsidR="00372343" w:rsidRPr="001413CF" w:rsidRDefault="0031050A" w:rsidP="00D4325B">
            <w:pPr>
              <w:jc w:val="center"/>
              <w:outlineLvl w:val="1"/>
              <w:rPr>
                <w:rFonts w:ascii="Times New Roman" w:hAnsi="Times New Roman"/>
                <w:i/>
              </w:rPr>
            </w:pPr>
            <w:r w:rsidRPr="001413CF">
              <w:rPr>
                <w:rStyle w:val="FontStyle201"/>
                <w:i w:val="0"/>
              </w:rPr>
              <w:t xml:space="preserve">ул. </w:t>
            </w:r>
            <w:r w:rsidR="00372343" w:rsidRPr="001413CF">
              <w:rPr>
                <w:rStyle w:val="FontStyle201"/>
                <w:i w:val="0"/>
              </w:rPr>
              <w:t>Алимжанова</w:t>
            </w:r>
          </w:p>
        </w:tc>
        <w:tc>
          <w:tcPr>
            <w:tcW w:w="4114" w:type="dxa"/>
            <w:vMerge/>
            <w:vAlign w:val="center"/>
          </w:tcPr>
          <w:p w:rsidR="00372343" w:rsidRPr="001413CF" w:rsidRDefault="00372343" w:rsidP="00D4325B">
            <w:pPr>
              <w:jc w:val="center"/>
              <w:outlineLvl w:val="1"/>
              <w:rPr>
                <w:rFonts w:ascii="Times New Roman" w:hAnsi="Times New Roman"/>
              </w:rPr>
            </w:pPr>
          </w:p>
        </w:tc>
      </w:tr>
      <w:tr w:rsidR="00372343" w:rsidRPr="001413CF" w:rsidTr="00BA2486">
        <w:trPr>
          <w:trHeight w:val="424"/>
          <w:jc w:val="center"/>
        </w:trPr>
        <w:tc>
          <w:tcPr>
            <w:tcW w:w="1124" w:type="dxa"/>
            <w:vAlign w:val="center"/>
          </w:tcPr>
          <w:p w:rsidR="00372343" w:rsidRPr="001413CF" w:rsidRDefault="00372343" w:rsidP="00D4325B">
            <w:pPr>
              <w:jc w:val="center"/>
              <w:outlineLvl w:val="1"/>
              <w:rPr>
                <w:rFonts w:ascii="Times New Roman" w:hAnsi="Times New Roman"/>
              </w:rPr>
            </w:pPr>
            <w:r w:rsidRPr="001413CF">
              <w:rPr>
                <w:rFonts w:ascii="Times New Roman" w:hAnsi="Times New Roman"/>
              </w:rPr>
              <w:t>4</w:t>
            </w:r>
          </w:p>
        </w:tc>
        <w:tc>
          <w:tcPr>
            <w:tcW w:w="1019" w:type="dxa"/>
            <w:vMerge/>
            <w:vAlign w:val="center"/>
          </w:tcPr>
          <w:p w:rsidR="00372343" w:rsidRPr="001413CF" w:rsidRDefault="00372343" w:rsidP="00D4325B">
            <w:pPr>
              <w:jc w:val="center"/>
              <w:outlineLvl w:val="1"/>
              <w:rPr>
                <w:rFonts w:ascii="Times New Roman" w:hAnsi="Times New Roman"/>
              </w:rPr>
            </w:pPr>
          </w:p>
        </w:tc>
        <w:tc>
          <w:tcPr>
            <w:tcW w:w="1601" w:type="dxa"/>
            <w:vMerge/>
            <w:vAlign w:val="center"/>
          </w:tcPr>
          <w:p w:rsidR="00372343" w:rsidRPr="001413CF" w:rsidRDefault="00372343" w:rsidP="00D4325B">
            <w:pPr>
              <w:jc w:val="center"/>
              <w:outlineLvl w:val="1"/>
              <w:rPr>
                <w:rFonts w:ascii="Times New Roman" w:hAnsi="Times New Roman"/>
              </w:rPr>
            </w:pPr>
          </w:p>
        </w:tc>
        <w:tc>
          <w:tcPr>
            <w:tcW w:w="2004" w:type="dxa"/>
            <w:vAlign w:val="center"/>
          </w:tcPr>
          <w:p w:rsidR="00372343" w:rsidRPr="001413CF" w:rsidRDefault="0031050A" w:rsidP="00D4325B">
            <w:pPr>
              <w:jc w:val="center"/>
              <w:outlineLvl w:val="1"/>
              <w:rPr>
                <w:rFonts w:ascii="Times New Roman" w:hAnsi="Times New Roman"/>
                <w:i/>
              </w:rPr>
            </w:pPr>
            <w:r w:rsidRPr="001413CF">
              <w:rPr>
                <w:rStyle w:val="FontStyle201"/>
                <w:i w:val="0"/>
              </w:rPr>
              <w:t>ул. Кирова (б</w:t>
            </w:r>
            <w:r w:rsidR="00372343" w:rsidRPr="001413CF">
              <w:rPr>
                <w:rStyle w:val="FontStyle201"/>
                <w:i w:val="0"/>
              </w:rPr>
              <w:t>ольничный городок</w:t>
            </w:r>
            <w:r w:rsidRPr="001413CF">
              <w:rPr>
                <w:rStyle w:val="FontStyle201"/>
                <w:i w:val="0"/>
              </w:rPr>
              <w:t>)</w:t>
            </w:r>
          </w:p>
        </w:tc>
        <w:tc>
          <w:tcPr>
            <w:tcW w:w="4114" w:type="dxa"/>
            <w:vMerge/>
            <w:vAlign w:val="center"/>
          </w:tcPr>
          <w:p w:rsidR="00372343" w:rsidRPr="001413CF" w:rsidRDefault="00372343" w:rsidP="00D4325B">
            <w:pPr>
              <w:jc w:val="center"/>
              <w:outlineLvl w:val="1"/>
              <w:rPr>
                <w:rFonts w:ascii="Times New Roman" w:hAnsi="Times New Roman"/>
              </w:rPr>
            </w:pPr>
          </w:p>
        </w:tc>
      </w:tr>
      <w:tr w:rsidR="0073261D" w:rsidRPr="001413CF" w:rsidTr="00BA2486">
        <w:trPr>
          <w:trHeight w:val="424"/>
          <w:jc w:val="center"/>
        </w:trPr>
        <w:tc>
          <w:tcPr>
            <w:tcW w:w="1124" w:type="dxa"/>
            <w:vAlign w:val="center"/>
          </w:tcPr>
          <w:p w:rsidR="0073261D" w:rsidRPr="001413CF" w:rsidRDefault="0073261D" w:rsidP="00D4325B">
            <w:pPr>
              <w:jc w:val="center"/>
              <w:outlineLvl w:val="1"/>
              <w:rPr>
                <w:rFonts w:ascii="Times New Roman" w:hAnsi="Times New Roman"/>
              </w:rPr>
            </w:pPr>
            <w:r w:rsidRPr="001413CF">
              <w:rPr>
                <w:rFonts w:ascii="Times New Roman" w:hAnsi="Times New Roman"/>
              </w:rPr>
              <w:t>2</w:t>
            </w:r>
          </w:p>
        </w:tc>
        <w:tc>
          <w:tcPr>
            <w:tcW w:w="1019" w:type="dxa"/>
            <w:vAlign w:val="center"/>
          </w:tcPr>
          <w:p w:rsidR="0073261D" w:rsidRPr="001413CF" w:rsidRDefault="0073261D" w:rsidP="00D4325B">
            <w:pPr>
              <w:jc w:val="center"/>
              <w:outlineLvl w:val="1"/>
              <w:rPr>
                <w:rFonts w:ascii="Times New Roman" w:hAnsi="Times New Roman"/>
              </w:rPr>
            </w:pPr>
            <w:r w:rsidRPr="001413CF">
              <w:rPr>
                <w:rFonts w:ascii="Times New Roman" w:hAnsi="Times New Roman"/>
              </w:rPr>
              <w:t>каждые 20 минут</w:t>
            </w:r>
          </w:p>
        </w:tc>
        <w:tc>
          <w:tcPr>
            <w:tcW w:w="1601" w:type="dxa"/>
            <w:vAlign w:val="center"/>
          </w:tcPr>
          <w:p w:rsidR="0073261D" w:rsidRPr="001413CF" w:rsidRDefault="0073261D" w:rsidP="00D4325B">
            <w:pPr>
              <w:jc w:val="center"/>
              <w:outlineLvl w:val="1"/>
              <w:rPr>
                <w:rFonts w:ascii="Times New Roman" w:hAnsi="Times New Roman"/>
              </w:rPr>
            </w:pPr>
            <w:r w:rsidRPr="001413CF">
              <w:rPr>
                <w:rFonts w:ascii="Times New Roman" w:hAnsi="Times New Roman"/>
              </w:rPr>
              <w:t>в непрерывном режиме</w:t>
            </w:r>
          </w:p>
        </w:tc>
        <w:tc>
          <w:tcPr>
            <w:tcW w:w="2004" w:type="dxa"/>
            <w:vAlign w:val="center"/>
          </w:tcPr>
          <w:p w:rsidR="0073261D" w:rsidRPr="001413CF" w:rsidRDefault="0073261D" w:rsidP="00D4325B">
            <w:pPr>
              <w:jc w:val="center"/>
              <w:outlineLvl w:val="1"/>
              <w:rPr>
                <w:iCs/>
              </w:rPr>
            </w:pPr>
            <w:r w:rsidRPr="001413CF">
              <w:rPr>
                <w:rFonts w:ascii="Times New Roman" w:hAnsi="Times New Roman"/>
              </w:rPr>
              <w:t>ул. Ленина, южнее дома 10</w:t>
            </w:r>
          </w:p>
        </w:tc>
        <w:tc>
          <w:tcPr>
            <w:tcW w:w="4114" w:type="dxa"/>
            <w:vAlign w:val="center"/>
          </w:tcPr>
          <w:p w:rsidR="0073261D" w:rsidRPr="001413CF" w:rsidRDefault="00106F46" w:rsidP="00D4325B">
            <w:pPr>
              <w:outlineLvl w:val="1"/>
              <w:rPr>
                <w:rFonts w:ascii="Times New Roman" w:hAnsi="Times New Roman"/>
              </w:rPr>
            </w:pPr>
            <w:r w:rsidRPr="001413CF">
              <w:rPr>
                <w:rFonts w:ascii="Times New Roman" w:hAnsi="Times New Roman"/>
              </w:rPr>
              <w:t>в</w:t>
            </w:r>
            <w:r w:rsidR="0073261D" w:rsidRPr="001413CF">
              <w:rPr>
                <w:rFonts w:ascii="Times New Roman" w:hAnsi="Times New Roman"/>
              </w:rPr>
              <w:t xml:space="preserve">звешенные частицы РМ-2,5, взвешенные частицы РМ-10, </w:t>
            </w:r>
            <w:r w:rsidR="002B6747" w:rsidRPr="001413CF">
              <w:rPr>
                <w:rFonts w:ascii="Times New Roman" w:hAnsi="Times New Roman"/>
              </w:rPr>
              <w:t xml:space="preserve">диоксид серы, </w:t>
            </w:r>
            <w:r w:rsidR="0073261D" w:rsidRPr="001413CF">
              <w:rPr>
                <w:rFonts w:ascii="Times New Roman" w:hAnsi="Times New Roman"/>
              </w:rPr>
              <w:t xml:space="preserve">оксид углерода, диоксид и оксид азота, озон, </w:t>
            </w:r>
            <w:r w:rsidR="008A086E" w:rsidRPr="001413CF">
              <w:rPr>
                <w:rFonts w:ascii="Times New Roman" w:hAnsi="Times New Roman"/>
              </w:rPr>
              <w:t xml:space="preserve">сероводород, </w:t>
            </w:r>
            <w:r w:rsidR="0073261D" w:rsidRPr="001413CF">
              <w:rPr>
                <w:rFonts w:ascii="Times New Roman" w:hAnsi="Times New Roman"/>
              </w:rPr>
              <w:t>сумма углеводородов, аммиак, метан</w:t>
            </w:r>
          </w:p>
        </w:tc>
      </w:tr>
    </w:tbl>
    <w:p w:rsidR="00BB59B7" w:rsidRPr="001413CF" w:rsidRDefault="00BB59B7" w:rsidP="00D4325B">
      <w:pPr>
        <w:jc w:val="center"/>
        <w:rPr>
          <w:rFonts w:ascii="Times New Roman" w:hAnsi="Times New Roman"/>
          <w:noProof/>
          <w:lang w:eastAsia="ru-RU" w:bidi="ar-SA"/>
        </w:rPr>
      </w:pPr>
    </w:p>
    <w:p w:rsidR="00647FEE" w:rsidRPr="001413CF" w:rsidRDefault="003C44EE" w:rsidP="00D4325B">
      <w:pPr>
        <w:jc w:val="center"/>
        <w:rPr>
          <w:rFonts w:ascii="Times New Roman" w:hAnsi="Times New Roman"/>
        </w:rPr>
      </w:pPr>
      <w:r w:rsidRPr="001413CF">
        <w:rPr>
          <w:rFonts w:ascii="Times New Roman" w:hAnsi="Times New Roman"/>
          <w:noProof/>
          <w:lang w:eastAsia="ru-RU" w:bidi="ar-SA"/>
        </w:rPr>
        <w:lastRenderedPageBreak/>
        <w:drawing>
          <wp:inline distT="0" distB="0" distL="0" distR="0">
            <wp:extent cx="6119884" cy="3143250"/>
            <wp:effectExtent l="19050" t="0" r="0" b="0"/>
            <wp:docPr id="83" name="Рисунок 24" descr="C:\Users\ww\Desktop\На бюллетень\Балх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w\Desktop\На бюллетень\Балхаш.jpg"/>
                    <pic:cNvPicPr>
                      <a:picLocks noChangeAspect="1" noChangeArrowheads="1"/>
                    </pic:cNvPicPr>
                  </pic:nvPicPr>
                  <pic:blipFill>
                    <a:blip r:embed="rId69" cstate="print"/>
                    <a:srcRect/>
                    <a:stretch>
                      <a:fillRect/>
                    </a:stretch>
                  </pic:blipFill>
                  <pic:spPr bwMode="auto">
                    <a:xfrm>
                      <a:off x="0" y="0"/>
                      <a:ext cx="6119884" cy="3143250"/>
                    </a:xfrm>
                    <a:prstGeom prst="rect">
                      <a:avLst/>
                    </a:prstGeom>
                    <a:noFill/>
                    <a:ln w="9525">
                      <a:noFill/>
                      <a:miter lim="800000"/>
                      <a:headEnd/>
                      <a:tailEnd/>
                    </a:ln>
                  </pic:spPr>
                </pic:pic>
              </a:graphicData>
            </a:graphic>
          </wp:inline>
        </w:drawing>
      </w:r>
    </w:p>
    <w:p w:rsidR="000C0B3E" w:rsidRPr="001413CF" w:rsidRDefault="00171518" w:rsidP="00D4325B">
      <w:pPr>
        <w:ind w:right="-375"/>
        <w:jc w:val="center"/>
        <w:rPr>
          <w:rFonts w:ascii="Times New Roman" w:hAnsi="Times New Roman"/>
        </w:rPr>
      </w:pPr>
      <w:r w:rsidRPr="001413CF">
        <w:rPr>
          <w:rFonts w:ascii="Times New Roman" w:hAnsi="Times New Roman"/>
        </w:rPr>
        <w:t>Рис.8.2. С</w:t>
      </w:r>
      <w:r w:rsidR="000C0B3E" w:rsidRPr="001413CF">
        <w:rPr>
          <w:rFonts w:ascii="Times New Roman" w:hAnsi="Times New Roman"/>
        </w:rPr>
        <w:t>хема</w:t>
      </w:r>
      <w:r w:rsidRPr="001413CF">
        <w:rPr>
          <w:rFonts w:ascii="Times New Roman" w:hAnsi="Times New Roman"/>
        </w:rPr>
        <w:t xml:space="preserve"> расположения </w:t>
      </w:r>
      <w:r w:rsidR="000C0B3E" w:rsidRPr="001413CF">
        <w:rPr>
          <w:rFonts w:ascii="Times New Roman" w:hAnsi="Times New Roman"/>
        </w:rPr>
        <w:t>стационарной сети наблюдени</w:t>
      </w:r>
      <w:r w:rsidRPr="001413CF">
        <w:rPr>
          <w:rFonts w:ascii="Times New Roman" w:hAnsi="Times New Roman"/>
        </w:rPr>
        <w:t>я</w:t>
      </w:r>
    </w:p>
    <w:p w:rsidR="000C0B3E" w:rsidRPr="001413CF" w:rsidRDefault="000C0B3E" w:rsidP="00D4325B">
      <w:pPr>
        <w:jc w:val="center"/>
        <w:rPr>
          <w:rFonts w:ascii="Times New Roman" w:hAnsi="Times New Roman"/>
        </w:rPr>
      </w:pPr>
      <w:r w:rsidRPr="001413CF">
        <w:rPr>
          <w:rFonts w:ascii="Times New Roman" w:hAnsi="Times New Roman"/>
        </w:rPr>
        <w:t xml:space="preserve"> за загрязнением атмосферного воздуха</w:t>
      </w:r>
      <w:r w:rsidR="00171518" w:rsidRPr="001413CF">
        <w:rPr>
          <w:rFonts w:ascii="Times New Roman" w:hAnsi="Times New Roman"/>
        </w:rPr>
        <w:t xml:space="preserve"> города  Балхаш</w:t>
      </w:r>
    </w:p>
    <w:p w:rsidR="00BB0429" w:rsidRPr="001413CF" w:rsidRDefault="00BB0429" w:rsidP="00D4325B">
      <w:pPr>
        <w:ind w:firstLine="567"/>
        <w:jc w:val="both"/>
        <w:rPr>
          <w:rFonts w:ascii="Times New Roman" w:hAnsi="Times New Roman"/>
          <w:b/>
          <w:i/>
          <w:sz w:val="28"/>
          <w:szCs w:val="28"/>
          <w:lang w:val="kk-KZ"/>
        </w:rPr>
      </w:pPr>
    </w:p>
    <w:p w:rsidR="002D0E3E" w:rsidRPr="001413CF" w:rsidRDefault="00372343" w:rsidP="00D4325B">
      <w:pPr>
        <w:ind w:firstLine="567"/>
        <w:jc w:val="both"/>
        <w:rPr>
          <w:rFonts w:ascii="Times New Roman" w:hAnsi="Times New Roman"/>
          <w:sz w:val="28"/>
          <w:szCs w:val="28"/>
        </w:rPr>
      </w:pPr>
      <w:r w:rsidRPr="001413CF">
        <w:rPr>
          <w:rFonts w:ascii="Times New Roman" w:hAnsi="Times New Roman"/>
          <w:b/>
          <w:i/>
          <w:sz w:val="28"/>
          <w:szCs w:val="28"/>
        </w:rPr>
        <w:t>Общая оценка загрязнения атмосферы.</w:t>
      </w:r>
      <w:r w:rsidR="0051711B" w:rsidRPr="001413CF">
        <w:rPr>
          <w:rFonts w:ascii="Times New Roman" w:hAnsi="Times New Roman"/>
          <w:sz w:val="28"/>
          <w:szCs w:val="28"/>
        </w:rPr>
        <w:t xml:space="preserve">По данным стационарной сети наблюдений (рис.8.2), уровень загрязнения атмосферного воздуха оценивался </w:t>
      </w:r>
      <w:r w:rsidR="00266A98" w:rsidRPr="001413CF">
        <w:rPr>
          <w:rFonts w:ascii="Times New Roman" w:hAnsi="Times New Roman"/>
          <w:b/>
          <w:i/>
          <w:sz w:val="28"/>
          <w:szCs w:val="28"/>
          <w:lang w:val="kk-KZ"/>
        </w:rPr>
        <w:t>в</w:t>
      </w:r>
      <w:r w:rsidR="0051711B" w:rsidRPr="001413CF">
        <w:rPr>
          <w:rFonts w:ascii="Times New Roman" w:hAnsi="Times New Roman"/>
          <w:b/>
          <w:i/>
          <w:sz w:val="28"/>
          <w:szCs w:val="28"/>
          <w:lang w:val="kk-KZ"/>
        </w:rPr>
        <w:t>ысоким уровнем загрязнения</w:t>
      </w:r>
      <w:r w:rsidR="0051711B" w:rsidRPr="001413CF">
        <w:rPr>
          <w:rFonts w:ascii="Times New Roman" w:hAnsi="Times New Roman"/>
          <w:sz w:val="28"/>
          <w:szCs w:val="28"/>
        </w:rPr>
        <w:t xml:space="preserve">, он определялся значением СИ равным </w:t>
      </w:r>
      <w:r w:rsidR="00186643" w:rsidRPr="001413CF">
        <w:rPr>
          <w:rFonts w:ascii="Times New Roman" w:hAnsi="Times New Roman"/>
          <w:sz w:val="28"/>
          <w:szCs w:val="28"/>
          <w:lang w:val="kk-KZ"/>
        </w:rPr>
        <w:t>7 (</w:t>
      </w:r>
      <w:r w:rsidR="0051711B" w:rsidRPr="001413CF">
        <w:rPr>
          <w:rFonts w:ascii="Times New Roman" w:hAnsi="Times New Roman"/>
          <w:sz w:val="28"/>
          <w:szCs w:val="28"/>
          <w:lang w:val="kk-KZ"/>
        </w:rPr>
        <w:t xml:space="preserve">высокий уровень), </w:t>
      </w:r>
      <w:r w:rsidR="00BA2486" w:rsidRPr="001413CF">
        <w:rPr>
          <w:rFonts w:ascii="Times New Roman" w:hAnsi="Times New Roman"/>
          <w:sz w:val="28"/>
          <w:szCs w:val="28"/>
          <w:lang w:val="kk-KZ"/>
        </w:rPr>
        <w:t xml:space="preserve">значение </w:t>
      </w:r>
      <w:r w:rsidR="0051711B" w:rsidRPr="001413CF">
        <w:rPr>
          <w:rFonts w:ascii="Times New Roman" w:hAnsi="Times New Roman"/>
          <w:sz w:val="28"/>
          <w:szCs w:val="28"/>
        </w:rPr>
        <w:t>НП =</w:t>
      </w:r>
      <w:r w:rsidR="00186643" w:rsidRPr="001413CF">
        <w:rPr>
          <w:rFonts w:ascii="Times New Roman" w:hAnsi="Times New Roman"/>
          <w:sz w:val="28"/>
          <w:szCs w:val="28"/>
          <w:lang w:val="kk-KZ"/>
        </w:rPr>
        <w:t>9</w:t>
      </w:r>
      <w:r w:rsidR="0051711B" w:rsidRPr="001413CF">
        <w:rPr>
          <w:rFonts w:ascii="Times New Roman" w:hAnsi="Times New Roman"/>
          <w:sz w:val="28"/>
          <w:szCs w:val="28"/>
        </w:rPr>
        <w:t>%</w:t>
      </w:r>
      <w:r w:rsidR="0051711B" w:rsidRPr="001413CF">
        <w:rPr>
          <w:rFonts w:ascii="Times New Roman" w:hAnsi="Times New Roman"/>
          <w:sz w:val="28"/>
          <w:szCs w:val="28"/>
          <w:lang w:val="kk-KZ"/>
        </w:rPr>
        <w:t xml:space="preserve"> (</w:t>
      </w:r>
      <w:r w:rsidR="00BA2486" w:rsidRPr="001413CF">
        <w:rPr>
          <w:rFonts w:ascii="Times New Roman" w:hAnsi="Times New Roman"/>
          <w:sz w:val="28"/>
          <w:szCs w:val="28"/>
          <w:lang w:val="kk-KZ"/>
        </w:rPr>
        <w:t>повышенный</w:t>
      </w:r>
      <w:r w:rsidR="0060572A" w:rsidRPr="001413CF">
        <w:rPr>
          <w:rFonts w:ascii="Times New Roman" w:hAnsi="Times New Roman"/>
          <w:sz w:val="28"/>
          <w:szCs w:val="28"/>
          <w:lang w:val="kk-KZ"/>
        </w:rPr>
        <w:t xml:space="preserve"> уровень)</w:t>
      </w:r>
      <w:r w:rsidR="0060572A" w:rsidRPr="001413CF">
        <w:rPr>
          <w:rFonts w:ascii="Times New Roman" w:hAnsi="Times New Roman"/>
          <w:sz w:val="28"/>
          <w:szCs w:val="28"/>
        </w:rPr>
        <w:t>(рис. 1, 2).</w:t>
      </w:r>
      <w:r w:rsidR="0051711B" w:rsidRPr="001413CF">
        <w:rPr>
          <w:rFonts w:ascii="Times New Roman" w:hAnsi="Times New Roman"/>
          <w:sz w:val="28"/>
          <w:szCs w:val="28"/>
        </w:rPr>
        <w:t xml:space="preserve">Воздух города более всего загрязнен </w:t>
      </w:r>
      <w:r w:rsidR="00186643" w:rsidRPr="001413CF">
        <w:rPr>
          <w:rFonts w:ascii="Times New Roman" w:hAnsi="Times New Roman"/>
          <w:b/>
          <w:sz w:val="28"/>
          <w:szCs w:val="28"/>
        </w:rPr>
        <w:t>диоксидом серы</w:t>
      </w:r>
      <w:r w:rsidR="00EB2ABE" w:rsidRPr="001413CF">
        <w:rPr>
          <w:rFonts w:ascii="Times New Roman" w:hAnsi="Times New Roman"/>
          <w:sz w:val="28"/>
          <w:szCs w:val="28"/>
        </w:rPr>
        <w:t>(</w:t>
      </w:r>
      <w:r w:rsidR="0060572A" w:rsidRPr="001413CF">
        <w:rPr>
          <w:rFonts w:ascii="Times New Roman" w:hAnsi="Times New Roman"/>
          <w:sz w:val="28"/>
          <w:szCs w:val="28"/>
        </w:rPr>
        <w:t>в районе №</w:t>
      </w:r>
      <w:r w:rsidR="00816F21" w:rsidRPr="001413CF">
        <w:rPr>
          <w:rFonts w:ascii="Times New Roman" w:hAnsi="Times New Roman"/>
          <w:sz w:val="28"/>
          <w:szCs w:val="28"/>
          <w:lang w:val="kk-KZ"/>
        </w:rPr>
        <w:t>4</w:t>
      </w:r>
      <w:r w:rsidR="0060572A" w:rsidRPr="001413CF">
        <w:rPr>
          <w:rFonts w:ascii="Times New Roman" w:hAnsi="Times New Roman"/>
          <w:sz w:val="28"/>
          <w:szCs w:val="28"/>
        </w:rPr>
        <w:t xml:space="preserve"> поста</w:t>
      </w:r>
      <w:r w:rsidR="00EB2ABE" w:rsidRPr="001413CF">
        <w:rPr>
          <w:rFonts w:ascii="Times New Roman" w:hAnsi="Times New Roman"/>
          <w:sz w:val="28"/>
          <w:szCs w:val="28"/>
        </w:rPr>
        <w:t>).</w:t>
      </w:r>
    </w:p>
    <w:p w:rsidR="00394C83" w:rsidRPr="001413CF" w:rsidRDefault="002D0E3E" w:rsidP="00D4325B">
      <w:pPr>
        <w:ind w:firstLine="709"/>
        <w:jc w:val="both"/>
        <w:rPr>
          <w:rFonts w:ascii="Times New Roman" w:hAnsi="Times New Roman"/>
          <w:sz w:val="28"/>
          <w:szCs w:val="28"/>
          <w:lang w:val="kk-KZ"/>
        </w:rPr>
      </w:pPr>
      <w:r w:rsidRPr="001413CF">
        <w:rPr>
          <w:rFonts w:ascii="Times New Roman" w:hAnsi="Times New Roman"/>
          <w:sz w:val="28"/>
          <w:szCs w:val="28"/>
        </w:rPr>
        <w:t>В целом по городу среднемесячн</w:t>
      </w:r>
      <w:r w:rsidR="00E06E31" w:rsidRPr="001413CF">
        <w:rPr>
          <w:rFonts w:ascii="Times New Roman" w:hAnsi="Times New Roman"/>
          <w:sz w:val="28"/>
          <w:szCs w:val="28"/>
        </w:rPr>
        <w:t>ая концентрация</w:t>
      </w:r>
      <w:r w:rsidR="00E06E31" w:rsidRPr="001413CF">
        <w:rPr>
          <w:rFonts w:ascii="Times New Roman" w:hAnsi="Times New Roman"/>
          <w:sz w:val="28"/>
          <w:szCs w:val="28"/>
          <w:lang w:val="kk-KZ"/>
        </w:rPr>
        <w:t>диоксида серы</w:t>
      </w:r>
      <w:r w:rsidR="00E06E31" w:rsidRPr="001413CF">
        <w:rPr>
          <w:rFonts w:ascii="Times New Roman" w:hAnsi="Times New Roman"/>
          <w:sz w:val="28"/>
          <w:szCs w:val="28"/>
        </w:rPr>
        <w:t xml:space="preserve">составила </w:t>
      </w:r>
      <w:r w:rsidR="00E06E31" w:rsidRPr="001413CF">
        <w:rPr>
          <w:rFonts w:ascii="Times New Roman" w:hAnsi="Times New Roman"/>
          <w:sz w:val="28"/>
          <w:szCs w:val="28"/>
          <w:lang w:val="kk-KZ"/>
        </w:rPr>
        <w:t>– 1,7</w:t>
      </w:r>
      <w:r w:rsidR="00230EAD" w:rsidRPr="001413CF">
        <w:rPr>
          <w:rFonts w:ascii="Times New Roman" w:hAnsi="Times New Roman"/>
          <w:sz w:val="28"/>
          <w:szCs w:val="28"/>
          <w:lang w:val="kk-KZ"/>
        </w:rPr>
        <w:t xml:space="preserve"> </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00394C83" w:rsidRPr="001413CF">
        <w:rPr>
          <w:rFonts w:ascii="Times New Roman" w:hAnsi="Times New Roman"/>
          <w:sz w:val="28"/>
          <w:szCs w:val="28"/>
        </w:rPr>
        <w:t xml:space="preserve">содержание свинца составило </w:t>
      </w:r>
      <w:r w:rsidR="00230EAD" w:rsidRPr="001413CF">
        <w:rPr>
          <w:rFonts w:ascii="Times New Roman" w:hAnsi="Times New Roman"/>
          <w:sz w:val="28"/>
          <w:szCs w:val="28"/>
        </w:rPr>
        <w:t xml:space="preserve">1,1 </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00394C83" w:rsidRPr="001413CF">
        <w:rPr>
          <w:rFonts w:ascii="Times New Roman" w:hAnsi="Times New Roman"/>
          <w:sz w:val="28"/>
          <w:szCs w:val="28"/>
        </w:rPr>
        <w:t>содержание остальных тяжелых металлов и концентрации других загрязняющих веществ не превышали ПДК.</w:t>
      </w:r>
    </w:p>
    <w:p w:rsidR="00793499" w:rsidRPr="001413CF" w:rsidRDefault="00FA4E84" w:rsidP="00E06E31">
      <w:pPr>
        <w:ind w:firstLine="709"/>
        <w:jc w:val="both"/>
        <w:rPr>
          <w:rFonts w:ascii="Times New Roman" w:hAnsi="Times New Roman"/>
          <w:sz w:val="28"/>
          <w:szCs w:val="28"/>
        </w:rPr>
      </w:pPr>
      <w:r w:rsidRPr="001413CF">
        <w:rPr>
          <w:rFonts w:ascii="Times New Roman" w:hAnsi="Times New Roman"/>
          <w:sz w:val="28"/>
          <w:szCs w:val="28"/>
        </w:rPr>
        <w:t>Был</w:t>
      </w:r>
      <w:r w:rsidR="00C65C2C" w:rsidRPr="001413CF">
        <w:rPr>
          <w:rFonts w:ascii="Times New Roman" w:hAnsi="Times New Roman"/>
          <w:sz w:val="28"/>
          <w:szCs w:val="28"/>
        </w:rPr>
        <w:t>и</w:t>
      </w:r>
      <w:r w:rsidRPr="001413CF">
        <w:rPr>
          <w:rFonts w:ascii="Times New Roman" w:hAnsi="Times New Roman"/>
          <w:sz w:val="28"/>
          <w:szCs w:val="28"/>
        </w:rPr>
        <w:t xml:space="preserve"> зафиксирован</w:t>
      </w:r>
      <w:r w:rsidR="00C65C2C" w:rsidRPr="001413CF">
        <w:rPr>
          <w:rFonts w:ascii="Times New Roman" w:hAnsi="Times New Roman"/>
          <w:sz w:val="28"/>
          <w:szCs w:val="28"/>
        </w:rPr>
        <w:t>ы</w:t>
      </w:r>
      <w:r w:rsidRPr="001413CF">
        <w:rPr>
          <w:rFonts w:ascii="Times New Roman" w:hAnsi="Times New Roman"/>
          <w:sz w:val="28"/>
          <w:szCs w:val="28"/>
        </w:rPr>
        <w:t xml:space="preserve"> превышени</w:t>
      </w:r>
      <w:r w:rsidR="00C65C2C" w:rsidRPr="001413CF">
        <w:rPr>
          <w:rFonts w:ascii="Times New Roman" w:hAnsi="Times New Roman"/>
          <w:sz w:val="28"/>
          <w:szCs w:val="28"/>
        </w:rPr>
        <w:t>я</w:t>
      </w:r>
      <w:r w:rsidR="00230EAD" w:rsidRPr="001413CF">
        <w:rPr>
          <w:rFonts w:ascii="Times New Roman" w:hAnsi="Times New Roman"/>
          <w:sz w:val="28"/>
          <w:szCs w:val="28"/>
        </w:rPr>
        <w:t xml:space="preserve"> </w:t>
      </w:r>
      <w:r w:rsidR="0027519C" w:rsidRPr="001413CF">
        <w:rPr>
          <w:rFonts w:ascii="Times New Roman" w:hAnsi="Times New Roman"/>
          <w:sz w:val="28"/>
          <w:szCs w:val="28"/>
        </w:rPr>
        <w:t xml:space="preserve">более 1 </w:t>
      </w:r>
      <w:r w:rsidR="00133771" w:rsidRPr="001413CF">
        <w:rPr>
          <w:rFonts w:ascii="Times New Roman" w:hAnsi="Times New Roman"/>
          <w:sz w:val="28"/>
          <w:szCs w:val="28"/>
        </w:rPr>
        <w:t>ПДК</w:t>
      </w:r>
      <w:r w:rsidR="00133771" w:rsidRPr="001413CF">
        <w:rPr>
          <w:rFonts w:ascii="Times New Roman" w:hAnsi="Times New Roman"/>
          <w:sz w:val="28"/>
          <w:szCs w:val="28"/>
          <w:vertAlign w:val="subscript"/>
        </w:rPr>
        <w:t>м.р</w:t>
      </w:r>
      <w:r w:rsidR="00230EAD" w:rsidRPr="001413CF">
        <w:rPr>
          <w:rFonts w:ascii="Times New Roman" w:hAnsi="Times New Roman"/>
          <w:sz w:val="28"/>
          <w:szCs w:val="28"/>
          <w:vertAlign w:val="subscript"/>
        </w:rPr>
        <w:t xml:space="preserve"> </w:t>
      </w:r>
      <w:r w:rsidR="00BB0429" w:rsidRPr="001413CF">
        <w:rPr>
          <w:rFonts w:ascii="Times New Roman" w:hAnsi="Times New Roman"/>
          <w:sz w:val="28"/>
          <w:szCs w:val="28"/>
          <w:lang w:val="kk-KZ"/>
        </w:rPr>
        <w:t xml:space="preserve">по </w:t>
      </w:r>
      <w:r w:rsidR="00416BD9" w:rsidRPr="001413CF">
        <w:rPr>
          <w:rFonts w:ascii="Times New Roman" w:hAnsi="Times New Roman"/>
          <w:sz w:val="28"/>
          <w:szCs w:val="28"/>
          <w:lang w:val="kk-KZ"/>
        </w:rPr>
        <w:t>взвешенным веществам –</w:t>
      </w:r>
      <w:r w:rsidR="00E06E31" w:rsidRPr="001413CF">
        <w:rPr>
          <w:rFonts w:ascii="Times New Roman" w:hAnsi="Times New Roman"/>
          <w:sz w:val="28"/>
          <w:szCs w:val="28"/>
          <w:lang w:val="kk-KZ"/>
        </w:rPr>
        <w:t xml:space="preserve"> 7</w:t>
      </w:r>
      <w:r w:rsidR="00423AE5" w:rsidRPr="001413CF">
        <w:rPr>
          <w:rFonts w:ascii="Times New Roman" w:hAnsi="Times New Roman"/>
          <w:sz w:val="28"/>
          <w:szCs w:val="28"/>
          <w:lang w:val="kk-KZ"/>
        </w:rPr>
        <w:t xml:space="preserve">, </w:t>
      </w:r>
      <w:r w:rsidR="00531973" w:rsidRPr="001413CF">
        <w:rPr>
          <w:rFonts w:ascii="Times New Roman" w:hAnsi="Times New Roman"/>
          <w:sz w:val="28"/>
          <w:szCs w:val="28"/>
          <w:lang w:val="kk-KZ"/>
        </w:rPr>
        <w:t>взвеш</w:t>
      </w:r>
      <w:r w:rsidR="00DD61B9" w:rsidRPr="001413CF">
        <w:rPr>
          <w:rFonts w:ascii="Times New Roman" w:hAnsi="Times New Roman"/>
          <w:sz w:val="28"/>
          <w:szCs w:val="28"/>
          <w:lang w:val="kk-KZ"/>
        </w:rPr>
        <w:t>енным частицам РМ-</w:t>
      </w:r>
      <w:r w:rsidR="002E63C5" w:rsidRPr="001413CF">
        <w:rPr>
          <w:rFonts w:ascii="Times New Roman" w:hAnsi="Times New Roman"/>
          <w:sz w:val="28"/>
          <w:szCs w:val="28"/>
          <w:lang w:val="kk-KZ"/>
        </w:rPr>
        <w:t>2,5 -</w:t>
      </w:r>
      <w:r w:rsidR="00E06E31" w:rsidRPr="001413CF">
        <w:rPr>
          <w:rFonts w:ascii="Times New Roman" w:hAnsi="Times New Roman"/>
          <w:sz w:val="28"/>
          <w:szCs w:val="28"/>
          <w:lang w:val="kk-KZ"/>
        </w:rPr>
        <w:t xml:space="preserve"> 34</w:t>
      </w:r>
      <w:r w:rsidR="00B94B32" w:rsidRPr="001413CF">
        <w:rPr>
          <w:rFonts w:ascii="Times New Roman" w:hAnsi="Times New Roman"/>
          <w:sz w:val="28"/>
          <w:szCs w:val="28"/>
          <w:lang w:val="kk-KZ"/>
        </w:rPr>
        <w:t xml:space="preserve">, </w:t>
      </w:r>
      <w:r w:rsidR="002E63C5" w:rsidRPr="001413CF">
        <w:rPr>
          <w:rFonts w:ascii="Times New Roman" w:hAnsi="Times New Roman"/>
          <w:sz w:val="28"/>
          <w:szCs w:val="28"/>
          <w:lang w:val="kk-KZ"/>
        </w:rPr>
        <w:t>взве</w:t>
      </w:r>
      <w:r w:rsidR="00DD61B9" w:rsidRPr="001413CF">
        <w:rPr>
          <w:rFonts w:ascii="Times New Roman" w:hAnsi="Times New Roman"/>
          <w:sz w:val="28"/>
          <w:szCs w:val="28"/>
          <w:lang w:val="kk-KZ"/>
        </w:rPr>
        <w:t>ш</w:t>
      </w:r>
      <w:r w:rsidR="002E63C5" w:rsidRPr="001413CF">
        <w:rPr>
          <w:rFonts w:ascii="Times New Roman" w:hAnsi="Times New Roman"/>
          <w:sz w:val="28"/>
          <w:szCs w:val="28"/>
          <w:lang w:val="kk-KZ"/>
        </w:rPr>
        <w:t>енным частицам РМ</w:t>
      </w:r>
      <w:r w:rsidR="00DD61B9" w:rsidRPr="001413CF">
        <w:rPr>
          <w:rFonts w:ascii="Times New Roman" w:hAnsi="Times New Roman"/>
          <w:sz w:val="28"/>
          <w:szCs w:val="28"/>
          <w:lang w:val="kk-KZ"/>
        </w:rPr>
        <w:t>-</w:t>
      </w:r>
      <w:r w:rsidR="002E63C5" w:rsidRPr="001413CF">
        <w:rPr>
          <w:rFonts w:ascii="Times New Roman" w:hAnsi="Times New Roman"/>
          <w:sz w:val="28"/>
          <w:szCs w:val="28"/>
          <w:lang w:val="kk-KZ"/>
        </w:rPr>
        <w:t>10 -</w:t>
      </w:r>
      <w:r w:rsidR="00E06E31" w:rsidRPr="001413CF">
        <w:rPr>
          <w:rFonts w:ascii="Times New Roman" w:hAnsi="Times New Roman"/>
          <w:sz w:val="28"/>
          <w:szCs w:val="28"/>
          <w:lang w:val="kk-KZ"/>
        </w:rPr>
        <w:t>10</w:t>
      </w:r>
      <w:r w:rsidR="002E63C5" w:rsidRPr="001413CF">
        <w:rPr>
          <w:rFonts w:ascii="Times New Roman" w:hAnsi="Times New Roman"/>
          <w:sz w:val="28"/>
          <w:szCs w:val="28"/>
          <w:lang w:val="kk-KZ"/>
        </w:rPr>
        <w:t xml:space="preserve">, </w:t>
      </w:r>
      <w:r w:rsidR="00236548" w:rsidRPr="001413CF">
        <w:rPr>
          <w:rFonts w:ascii="Times New Roman" w:hAnsi="Times New Roman"/>
          <w:sz w:val="28"/>
          <w:szCs w:val="28"/>
        </w:rPr>
        <w:t xml:space="preserve">диоксиду серы– </w:t>
      </w:r>
      <w:r w:rsidR="00E06E31" w:rsidRPr="001413CF">
        <w:rPr>
          <w:rFonts w:ascii="Times New Roman" w:hAnsi="Times New Roman"/>
          <w:sz w:val="28"/>
          <w:szCs w:val="28"/>
        </w:rPr>
        <w:t>83</w:t>
      </w:r>
      <w:r w:rsidR="00236548" w:rsidRPr="001413CF">
        <w:rPr>
          <w:rFonts w:ascii="Times New Roman" w:hAnsi="Times New Roman"/>
          <w:sz w:val="28"/>
          <w:szCs w:val="28"/>
        </w:rPr>
        <w:t>,</w:t>
      </w:r>
      <w:r w:rsidR="000677A6" w:rsidRPr="001413CF">
        <w:rPr>
          <w:rFonts w:ascii="Times New Roman" w:hAnsi="Times New Roman"/>
          <w:sz w:val="28"/>
          <w:szCs w:val="28"/>
        </w:rPr>
        <w:t xml:space="preserve"> оксиду </w:t>
      </w:r>
      <w:r w:rsidR="00E06E31" w:rsidRPr="001413CF">
        <w:rPr>
          <w:rFonts w:ascii="Times New Roman" w:hAnsi="Times New Roman"/>
          <w:sz w:val="28"/>
          <w:szCs w:val="28"/>
        </w:rPr>
        <w:t xml:space="preserve">углерода – 1 </w:t>
      </w:r>
      <w:r w:rsidR="00E06E31" w:rsidRPr="001413CF">
        <w:rPr>
          <w:rFonts w:ascii="Times New Roman" w:hAnsi="Times New Roman"/>
          <w:sz w:val="28"/>
          <w:szCs w:val="28"/>
          <w:lang w:val="kk-KZ"/>
        </w:rPr>
        <w:t>и сероводороду – 16</w:t>
      </w:r>
      <w:r w:rsidR="00797F20" w:rsidRPr="001413CF">
        <w:rPr>
          <w:rFonts w:ascii="Times New Roman" w:hAnsi="Times New Roman"/>
          <w:sz w:val="28"/>
          <w:szCs w:val="28"/>
          <w:lang w:val="kk-KZ"/>
        </w:rPr>
        <w:t>случа</w:t>
      </w:r>
      <w:r w:rsidR="00793499" w:rsidRPr="001413CF">
        <w:rPr>
          <w:rFonts w:ascii="Times New Roman" w:hAnsi="Times New Roman"/>
          <w:sz w:val="28"/>
          <w:szCs w:val="28"/>
          <w:lang w:val="kk-KZ"/>
        </w:rPr>
        <w:t>ев</w:t>
      </w:r>
      <w:r w:rsidR="00BB0429" w:rsidRPr="001413CF">
        <w:rPr>
          <w:rFonts w:ascii="Times New Roman" w:hAnsi="Times New Roman"/>
          <w:sz w:val="28"/>
          <w:szCs w:val="28"/>
          <w:lang w:val="kk-KZ"/>
        </w:rPr>
        <w:t>, а также превышени</w:t>
      </w:r>
      <w:r w:rsidR="003F3F34" w:rsidRPr="001413CF">
        <w:rPr>
          <w:rFonts w:ascii="Times New Roman" w:hAnsi="Times New Roman"/>
          <w:sz w:val="28"/>
          <w:szCs w:val="28"/>
          <w:lang w:val="kk-KZ"/>
        </w:rPr>
        <w:t xml:space="preserve">я </w:t>
      </w:r>
      <w:r w:rsidR="00BB0429" w:rsidRPr="001413CF">
        <w:rPr>
          <w:rFonts w:ascii="Times New Roman" w:hAnsi="Times New Roman"/>
          <w:sz w:val="28"/>
          <w:szCs w:val="28"/>
          <w:lang w:val="kk-KZ"/>
        </w:rPr>
        <w:t xml:space="preserve">более 5 </w:t>
      </w:r>
      <w:r w:rsidR="00133771" w:rsidRPr="001413CF">
        <w:rPr>
          <w:rFonts w:ascii="Times New Roman" w:hAnsi="Times New Roman"/>
          <w:sz w:val="28"/>
          <w:szCs w:val="28"/>
          <w:lang w:val="kk-KZ"/>
        </w:rPr>
        <w:t>ПДК</w:t>
      </w:r>
      <w:r w:rsidR="00133771" w:rsidRPr="001413CF">
        <w:rPr>
          <w:rFonts w:ascii="Times New Roman" w:hAnsi="Times New Roman"/>
          <w:sz w:val="28"/>
          <w:szCs w:val="28"/>
          <w:vertAlign w:val="subscript"/>
          <w:lang w:val="kk-KZ"/>
        </w:rPr>
        <w:t>м.р</w:t>
      </w:r>
      <w:r w:rsidR="003F3F34" w:rsidRPr="001413CF">
        <w:rPr>
          <w:rFonts w:ascii="Times New Roman" w:hAnsi="Times New Roman"/>
          <w:sz w:val="28"/>
          <w:szCs w:val="28"/>
          <w:lang w:val="kk-KZ"/>
        </w:rPr>
        <w:t xml:space="preserve">по </w:t>
      </w:r>
      <w:r w:rsidR="00E06E31" w:rsidRPr="001413CF">
        <w:rPr>
          <w:rFonts w:ascii="Times New Roman" w:hAnsi="Times New Roman"/>
          <w:sz w:val="28"/>
          <w:szCs w:val="28"/>
          <w:lang w:val="kk-KZ"/>
        </w:rPr>
        <w:t>диоксиду серы - 1</w:t>
      </w:r>
      <w:r w:rsidR="00BB0429" w:rsidRPr="001413CF">
        <w:rPr>
          <w:rFonts w:ascii="Times New Roman" w:hAnsi="Times New Roman"/>
          <w:sz w:val="28"/>
          <w:szCs w:val="28"/>
          <w:lang w:val="kk-KZ"/>
        </w:rPr>
        <w:t>случ</w:t>
      </w:r>
      <w:r w:rsidR="00716C9A" w:rsidRPr="001413CF">
        <w:rPr>
          <w:rFonts w:ascii="Times New Roman" w:hAnsi="Times New Roman"/>
          <w:sz w:val="28"/>
          <w:szCs w:val="28"/>
          <w:lang w:val="kk-KZ"/>
        </w:rPr>
        <w:t>а</w:t>
      </w:r>
      <w:r w:rsidR="00E06E31" w:rsidRPr="001413CF">
        <w:rPr>
          <w:rFonts w:ascii="Times New Roman" w:hAnsi="Times New Roman"/>
          <w:sz w:val="28"/>
          <w:szCs w:val="28"/>
          <w:lang w:val="kk-KZ"/>
        </w:rPr>
        <w:t>й</w:t>
      </w:r>
      <w:r w:rsidR="00793499" w:rsidRPr="001413CF">
        <w:rPr>
          <w:rFonts w:ascii="Times New Roman" w:hAnsi="Times New Roman"/>
          <w:sz w:val="28"/>
          <w:szCs w:val="28"/>
          <w:lang w:val="kk-KZ"/>
        </w:rPr>
        <w:t>.</w:t>
      </w:r>
    </w:p>
    <w:p w:rsidR="00793499" w:rsidRPr="001413CF" w:rsidRDefault="00793499" w:rsidP="00D4325B">
      <w:pPr>
        <w:ind w:firstLine="709"/>
        <w:jc w:val="both"/>
        <w:rPr>
          <w:rFonts w:ascii="Times New Roman" w:hAnsi="Times New Roman"/>
          <w:sz w:val="28"/>
          <w:szCs w:val="28"/>
        </w:rPr>
      </w:pPr>
    </w:p>
    <w:p w:rsidR="00647FEE" w:rsidRPr="001413CF" w:rsidRDefault="00D527E0" w:rsidP="00D4325B">
      <w:pPr>
        <w:ind w:left="426"/>
        <w:jc w:val="center"/>
        <w:rPr>
          <w:rFonts w:ascii="Times New Roman" w:hAnsi="Times New Roman"/>
          <w:b/>
          <w:sz w:val="28"/>
          <w:szCs w:val="28"/>
        </w:rPr>
      </w:pPr>
      <w:r w:rsidRPr="001413CF">
        <w:rPr>
          <w:rFonts w:ascii="Times New Roman" w:hAnsi="Times New Roman"/>
          <w:b/>
          <w:sz w:val="28"/>
          <w:szCs w:val="28"/>
          <w:lang w:val="kk-KZ"/>
        </w:rPr>
        <w:t>8.</w:t>
      </w:r>
      <w:r w:rsidR="00CA64E5" w:rsidRPr="001413CF">
        <w:rPr>
          <w:rFonts w:ascii="Times New Roman" w:hAnsi="Times New Roman"/>
          <w:b/>
          <w:sz w:val="28"/>
          <w:szCs w:val="28"/>
          <w:lang w:val="kk-KZ"/>
        </w:rPr>
        <w:t xml:space="preserve">3 </w:t>
      </w:r>
      <w:r w:rsidR="00647FEE" w:rsidRPr="001413CF">
        <w:rPr>
          <w:rFonts w:ascii="Times New Roman" w:hAnsi="Times New Roman"/>
          <w:b/>
          <w:sz w:val="28"/>
          <w:szCs w:val="28"/>
        </w:rPr>
        <w:t>Состояние загрязнения атмосферного воздухапо городу Жезказган</w:t>
      </w:r>
    </w:p>
    <w:p w:rsidR="00422699" w:rsidRPr="001413CF" w:rsidRDefault="00422699" w:rsidP="00D4325B">
      <w:pPr>
        <w:ind w:firstLine="709"/>
        <w:jc w:val="both"/>
        <w:rPr>
          <w:rFonts w:ascii="Times New Roman" w:hAnsi="Times New Roman"/>
          <w:b/>
          <w:sz w:val="28"/>
          <w:szCs w:val="28"/>
        </w:rPr>
      </w:pPr>
    </w:p>
    <w:p w:rsidR="000F304C" w:rsidRPr="001413CF" w:rsidRDefault="001750B4" w:rsidP="00D4325B">
      <w:pPr>
        <w:pStyle w:val="Style100"/>
        <w:widowControl/>
        <w:spacing w:line="0" w:lineRule="atLeast"/>
        <w:ind w:firstLine="708"/>
        <w:rPr>
          <w:rFonts w:ascii="Times New Roman" w:hAnsi="Times New Roman"/>
          <w:lang w:val="kk-KZ"/>
        </w:rPr>
      </w:pPr>
      <w:r w:rsidRPr="001413CF">
        <w:rPr>
          <w:rStyle w:val="FontStyle204"/>
          <w:sz w:val="28"/>
          <w:szCs w:val="28"/>
        </w:rPr>
        <w:t xml:space="preserve">Наблюдения за состоянием атмосферного воздуха велись на </w:t>
      </w:r>
      <w:r w:rsidR="00263E9B" w:rsidRPr="001413CF">
        <w:rPr>
          <w:rStyle w:val="FontStyle204"/>
          <w:sz w:val="28"/>
          <w:szCs w:val="28"/>
        </w:rPr>
        <w:t>3</w:t>
      </w:r>
      <w:r w:rsidRPr="001413CF">
        <w:rPr>
          <w:rStyle w:val="FontStyle204"/>
          <w:sz w:val="28"/>
          <w:szCs w:val="28"/>
        </w:rPr>
        <w:t xml:space="preserve"> стационарных постах</w:t>
      </w:r>
      <w:r w:rsidR="007658BD" w:rsidRPr="001413CF">
        <w:rPr>
          <w:rFonts w:ascii="Times New Roman" w:hAnsi="Times New Roman"/>
          <w:sz w:val="28"/>
          <w:szCs w:val="28"/>
        </w:rPr>
        <w:t xml:space="preserve"> (</w:t>
      </w:r>
      <w:r w:rsidR="002D591D" w:rsidRPr="001413CF">
        <w:rPr>
          <w:rFonts w:ascii="Times New Roman" w:hAnsi="Times New Roman"/>
          <w:sz w:val="28"/>
          <w:szCs w:val="28"/>
        </w:rPr>
        <w:t>рис.8.3.</w:t>
      </w:r>
      <w:r w:rsidRPr="001413CF">
        <w:rPr>
          <w:rFonts w:ascii="Times New Roman" w:hAnsi="Times New Roman"/>
          <w:sz w:val="28"/>
          <w:szCs w:val="28"/>
        </w:rPr>
        <w:t xml:space="preserve">, таблица </w:t>
      </w:r>
      <w:r w:rsidR="00EB2ABE" w:rsidRPr="001413CF">
        <w:rPr>
          <w:rFonts w:ascii="Times New Roman" w:hAnsi="Times New Roman"/>
          <w:sz w:val="28"/>
          <w:szCs w:val="28"/>
          <w:lang w:val="kk-KZ"/>
        </w:rPr>
        <w:t>8.3</w:t>
      </w:r>
      <w:r w:rsidRPr="001413CF">
        <w:rPr>
          <w:rFonts w:ascii="Times New Roman" w:hAnsi="Times New Roman"/>
          <w:sz w:val="28"/>
          <w:szCs w:val="28"/>
        </w:rPr>
        <w:t>)</w:t>
      </w:r>
      <w:r w:rsidRPr="001413CF">
        <w:rPr>
          <w:rStyle w:val="FontStyle201"/>
          <w:sz w:val="28"/>
          <w:szCs w:val="28"/>
        </w:rPr>
        <w:t>.</w:t>
      </w:r>
    </w:p>
    <w:p w:rsidR="000F304C" w:rsidRPr="001413CF" w:rsidRDefault="000F304C" w:rsidP="00D4325B">
      <w:pPr>
        <w:jc w:val="right"/>
        <w:rPr>
          <w:rFonts w:ascii="Times New Roman" w:hAnsi="Times New Roman"/>
        </w:rPr>
      </w:pPr>
    </w:p>
    <w:p w:rsidR="001750B4" w:rsidRPr="001413CF" w:rsidRDefault="001750B4" w:rsidP="00D4325B">
      <w:pPr>
        <w:jc w:val="right"/>
        <w:rPr>
          <w:rFonts w:ascii="Times New Roman" w:hAnsi="Times New Roman"/>
          <w:lang w:val="kk-KZ"/>
        </w:rPr>
      </w:pPr>
      <w:r w:rsidRPr="001413CF">
        <w:rPr>
          <w:rFonts w:ascii="Times New Roman" w:hAnsi="Times New Roman"/>
        </w:rPr>
        <w:t xml:space="preserve">Таблица </w:t>
      </w:r>
      <w:r w:rsidR="00EB2ABE" w:rsidRPr="001413CF">
        <w:rPr>
          <w:rFonts w:ascii="Times New Roman" w:hAnsi="Times New Roman"/>
          <w:lang w:val="kk-KZ"/>
        </w:rPr>
        <w:t>8.3</w:t>
      </w:r>
    </w:p>
    <w:p w:rsidR="001750B4" w:rsidRPr="001413CF" w:rsidRDefault="001750B4"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701"/>
        <w:gridCol w:w="2693"/>
        <w:gridCol w:w="3260"/>
      </w:tblGrid>
      <w:tr w:rsidR="00372343" w:rsidRPr="001413CF" w:rsidTr="0031050A">
        <w:tc>
          <w:tcPr>
            <w:tcW w:w="959" w:type="dxa"/>
            <w:vAlign w:val="center"/>
          </w:tcPr>
          <w:p w:rsidR="00372343" w:rsidRPr="001413CF" w:rsidRDefault="00372343" w:rsidP="00D4325B">
            <w:pPr>
              <w:jc w:val="center"/>
              <w:outlineLvl w:val="1"/>
              <w:rPr>
                <w:rFonts w:ascii="Times New Roman" w:hAnsi="Times New Roman"/>
                <w:b/>
              </w:rPr>
            </w:pPr>
            <w:r w:rsidRPr="001413CF">
              <w:rPr>
                <w:rFonts w:ascii="Times New Roman" w:hAnsi="Times New Roman"/>
                <w:b/>
              </w:rPr>
              <w:t>Номер</w:t>
            </w:r>
          </w:p>
          <w:p w:rsidR="00372343" w:rsidRPr="001413CF" w:rsidRDefault="00372343" w:rsidP="00D4325B">
            <w:pPr>
              <w:jc w:val="center"/>
              <w:outlineLvl w:val="1"/>
              <w:rPr>
                <w:rFonts w:ascii="Times New Roman" w:hAnsi="Times New Roman"/>
                <w:b/>
              </w:rPr>
            </w:pPr>
            <w:r w:rsidRPr="001413CF">
              <w:rPr>
                <w:rFonts w:ascii="Times New Roman" w:hAnsi="Times New Roman"/>
                <w:b/>
              </w:rPr>
              <w:t>поста</w:t>
            </w:r>
          </w:p>
        </w:tc>
        <w:tc>
          <w:tcPr>
            <w:tcW w:w="1276" w:type="dxa"/>
            <w:vAlign w:val="center"/>
          </w:tcPr>
          <w:p w:rsidR="00372343" w:rsidRPr="001413CF" w:rsidRDefault="00372343" w:rsidP="00D4325B">
            <w:pPr>
              <w:jc w:val="center"/>
              <w:outlineLvl w:val="1"/>
              <w:rPr>
                <w:rFonts w:ascii="Times New Roman" w:hAnsi="Times New Roman"/>
                <w:b/>
              </w:rPr>
            </w:pPr>
            <w:r w:rsidRPr="001413CF">
              <w:rPr>
                <w:rFonts w:ascii="Times New Roman" w:hAnsi="Times New Roman"/>
                <w:b/>
              </w:rPr>
              <w:t>Сроки отбора</w:t>
            </w:r>
          </w:p>
        </w:tc>
        <w:tc>
          <w:tcPr>
            <w:tcW w:w="1701" w:type="dxa"/>
            <w:vAlign w:val="center"/>
          </w:tcPr>
          <w:p w:rsidR="00372343" w:rsidRPr="001413CF" w:rsidRDefault="00797F20" w:rsidP="00D4325B">
            <w:pPr>
              <w:jc w:val="center"/>
              <w:outlineLvl w:val="1"/>
              <w:rPr>
                <w:rFonts w:ascii="Times New Roman" w:hAnsi="Times New Roman"/>
                <w:b/>
              </w:rPr>
            </w:pPr>
            <w:r w:rsidRPr="001413CF">
              <w:rPr>
                <w:rFonts w:ascii="Times New Roman" w:hAnsi="Times New Roman"/>
                <w:b/>
              </w:rPr>
              <w:t>Проведение</w:t>
            </w:r>
            <w:r w:rsidR="00372343" w:rsidRPr="001413CF">
              <w:rPr>
                <w:rFonts w:ascii="Times New Roman" w:hAnsi="Times New Roman"/>
                <w:b/>
              </w:rPr>
              <w:t xml:space="preserve"> наблюдений</w:t>
            </w:r>
          </w:p>
        </w:tc>
        <w:tc>
          <w:tcPr>
            <w:tcW w:w="2693" w:type="dxa"/>
            <w:vAlign w:val="center"/>
          </w:tcPr>
          <w:p w:rsidR="00372343" w:rsidRPr="001413CF" w:rsidRDefault="00372343" w:rsidP="00D4325B">
            <w:pPr>
              <w:jc w:val="center"/>
              <w:outlineLvl w:val="1"/>
              <w:rPr>
                <w:rFonts w:ascii="Times New Roman" w:hAnsi="Times New Roman"/>
                <w:b/>
              </w:rPr>
            </w:pPr>
            <w:r w:rsidRPr="001413CF">
              <w:rPr>
                <w:rFonts w:ascii="Times New Roman" w:hAnsi="Times New Roman"/>
                <w:b/>
              </w:rPr>
              <w:t>Адрес поста</w:t>
            </w:r>
          </w:p>
        </w:tc>
        <w:tc>
          <w:tcPr>
            <w:tcW w:w="3260" w:type="dxa"/>
            <w:vAlign w:val="center"/>
          </w:tcPr>
          <w:p w:rsidR="00372343" w:rsidRPr="001413CF" w:rsidRDefault="00372343" w:rsidP="00D4325B">
            <w:pPr>
              <w:jc w:val="center"/>
              <w:outlineLvl w:val="1"/>
              <w:rPr>
                <w:rFonts w:ascii="Times New Roman" w:hAnsi="Times New Roman"/>
                <w:b/>
              </w:rPr>
            </w:pPr>
            <w:r w:rsidRPr="001413CF">
              <w:rPr>
                <w:rFonts w:ascii="Times New Roman" w:hAnsi="Times New Roman"/>
                <w:b/>
              </w:rPr>
              <w:t>Определяемые примеси</w:t>
            </w:r>
          </w:p>
        </w:tc>
      </w:tr>
      <w:tr w:rsidR="00372343" w:rsidRPr="001413CF" w:rsidTr="0031050A">
        <w:tc>
          <w:tcPr>
            <w:tcW w:w="959" w:type="dxa"/>
            <w:vAlign w:val="center"/>
          </w:tcPr>
          <w:p w:rsidR="00372343" w:rsidRPr="001413CF" w:rsidRDefault="00372343" w:rsidP="00D4325B">
            <w:pPr>
              <w:jc w:val="center"/>
              <w:outlineLvl w:val="1"/>
              <w:rPr>
                <w:rFonts w:ascii="Times New Roman" w:hAnsi="Times New Roman"/>
              </w:rPr>
            </w:pPr>
            <w:r w:rsidRPr="001413CF">
              <w:rPr>
                <w:rFonts w:ascii="Times New Roman" w:hAnsi="Times New Roman"/>
              </w:rPr>
              <w:t>2</w:t>
            </w:r>
          </w:p>
        </w:tc>
        <w:tc>
          <w:tcPr>
            <w:tcW w:w="1276" w:type="dxa"/>
            <w:vMerge w:val="restart"/>
            <w:vAlign w:val="center"/>
          </w:tcPr>
          <w:p w:rsidR="00372343" w:rsidRPr="001413CF" w:rsidRDefault="00372343" w:rsidP="00D4325B">
            <w:pPr>
              <w:jc w:val="center"/>
              <w:outlineLvl w:val="1"/>
              <w:rPr>
                <w:rFonts w:ascii="Times New Roman" w:hAnsi="Times New Roman"/>
              </w:rPr>
            </w:pPr>
            <w:r w:rsidRPr="001413CF">
              <w:rPr>
                <w:rFonts w:ascii="Times New Roman" w:hAnsi="Times New Roman"/>
              </w:rPr>
              <w:t xml:space="preserve">3 раза </w:t>
            </w:r>
          </w:p>
          <w:p w:rsidR="00372343" w:rsidRPr="001413CF" w:rsidRDefault="00372343" w:rsidP="00D4325B">
            <w:pPr>
              <w:jc w:val="center"/>
              <w:outlineLvl w:val="1"/>
              <w:rPr>
                <w:rFonts w:ascii="Times New Roman" w:hAnsi="Times New Roman"/>
              </w:rPr>
            </w:pPr>
            <w:r w:rsidRPr="001413CF">
              <w:rPr>
                <w:rFonts w:ascii="Times New Roman" w:hAnsi="Times New Roman"/>
              </w:rPr>
              <w:t>в сутки</w:t>
            </w:r>
          </w:p>
        </w:tc>
        <w:tc>
          <w:tcPr>
            <w:tcW w:w="1701" w:type="dxa"/>
            <w:vMerge w:val="restart"/>
            <w:vAlign w:val="center"/>
          </w:tcPr>
          <w:p w:rsidR="00372343" w:rsidRPr="001413CF" w:rsidRDefault="000972E4" w:rsidP="00D4325B">
            <w:pPr>
              <w:jc w:val="center"/>
              <w:outlineLvl w:val="1"/>
              <w:rPr>
                <w:rFonts w:ascii="Times New Roman" w:hAnsi="Times New Roman"/>
              </w:rPr>
            </w:pPr>
            <w:r w:rsidRPr="001413CF">
              <w:rPr>
                <w:rFonts w:ascii="Times New Roman" w:hAnsi="Times New Roman"/>
              </w:rPr>
              <w:t xml:space="preserve">ручной отбор проб (дискретные </w:t>
            </w:r>
            <w:r w:rsidR="00632E59" w:rsidRPr="001413CF">
              <w:rPr>
                <w:rFonts w:ascii="Times New Roman" w:hAnsi="Times New Roman"/>
              </w:rPr>
              <w:t>методы)</w:t>
            </w:r>
          </w:p>
        </w:tc>
        <w:tc>
          <w:tcPr>
            <w:tcW w:w="2693" w:type="dxa"/>
            <w:vAlign w:val="center"/>
          </w:tcPr>
          <w:p w:rsidR="00372343" w:rsidRPr="001413CF" w:rsidRDefault="00372343" w:rsidP="00D4325B">
            <w:pPr>
              <w:jc w:val="center"/>
              <w:outlineLvl w:val="1"/>
              <w:rPr>
                <w:rFonts w:ascii="Times New Roman" w:hAnsi="Times New Roman"/>
                <w:i/>
              </w:rPr>
            </w:pPr>
            <w:r w:rsidRPr="001413CF">
              <w:rPr>
                <w:rStyle w:val="FontStyle201"/>
                <w:i w:val="0"/>
              </w:rPr>
              <w:t>ул. Сарыарка, район трикотажной фабрики</w:t>
            </w:r>
          </w:p>
        </w:tc>
        <w:tc>
          <w:tcPr>
            <w:tcW w:w="3260" w:type="dxa"/>
            <w:vMerge w:val="restart"/>
            <w:vAlign w:val="center"/>
          </w:tcPr>
          <w:p w:rsidR="00372343" w:rsidRPr="001413CF" w:rsidRDefault="00F247DC" w:rsidP="00D4325B">
            <w:pPr>
              <w:outlineLvl w:val="1"/>
              <w:rPr>
                <w:rFonts w:ascii="Times New Roman" w:hAnsi="Times New Roman"/>
              </w:rPr>
            </w:pPr>
            <w:r w:rsidRPr="001413CF">
              <w:rPr>
                <w:rFonts w:ascii="Times New Roman" w:hAnsi="Times New Roman"/>
              </w:rPr>
              <w:t>в</w:t>
            </w:r>
            <w:r w:rsidR="00372343" w:rsidRPr="001413CF">
              <w:rPr>
                <w:rFonts w:ascii="Times New Roman" w:hAnsi="Times New Roman"/>
              </w:rPr>
              <w:t>звешенные вещества, диоксид серы, сульфаты, оксид углерода, диоксид азота, фенол</w:t>
            </w:r>
          </w:p>
        </w:tc>
      </w:tr>
      <w:tr w:rsidR="00372343" w:rsidRPr="001413CF" w:rsidTr="0031050A">
        <w:tc>
          <w:tcPr>
            <w:tcW w:w="959" w:type="dxa"/>
          </w:tcPr>
          <w:p w:rsidR="00372343" w:rsidRPr="001413CF" w:rsidRDefault="00372343" w:rsidP="00D4325B">
            <w:pPr>
              <w:jc w:val="center"/>
              <w:outlineLvl w:val="1"/>
              <w:rPr>
                <w:rFonts w:ascii="Times New Roman" w:hAnsi="Times New Roman"/>
              </w:rPr>
            </w:pPr>
            <w:r w:rsidRPr="001413CF">
              <w:rPr>
                <w:rFonts w:ascii="Times New Roman" w:hAnsi="Times New Roman"/>
              </w:rPr>
              <w:t>3</w:t>
            </w:r>
          </w:p>
        </w:tc>
        <w:tc>
          <w:tcPr>
            <w:tcW w:w="1276" w:type="dxa"/>
            <w:vMerge/>
          </w:tcPr>
          <w:p w:rsidR="00372343" w:rsidRPr="001413CF" w:rsidRDefault="00372343" w:rsidP="00D4325B">
            <w:pPr>
              <w:jc w:val="center"/>
              <w:outlineLvl w:val="1"/>
              <w:rPr>
                <w:rFonts w:ascii="Times New Roman" w:hAnsi="Times New Roman"/>
              </w:rPr>
            </w:pPr>
          </w:p>
        </w:tc>
        <w:tc>
          <w:tcPr>
            <w:tcW w:w="1701" w:type="dxa"/>
            <w:vMerge/>
          </w:tcPr>
          <w:p w:rsidR="00372343" w:rsidRPr="001413CF" w:rsidRDefault="00372343" w:rsidP="00D4325B">
            <w:pPr>
              <w:jc w:val="center"/>
              <w:outlineLvl w:val="1"/>
              <w:rPr>
                <w:rFonts w:ascii="Times New Roman" w:hAnsi="Times New Roman"/>
              </w:rPr>
            </w:pPr>
          </w:p>
        </w:tc>
        <w:tc>
          <w:tcPr>
            <w:tcW w:w="2693" w:type="dxa"/>
          </w:tcPr>
          <w:p w:rsidR="0031050A" w:rsidRPr="001413CF" w:rsidRDefault="0031050A" w:rsidP="00D4325B">
            <w:pPr>
              <w:jc w:val="center"/>
              <w:outlineLvl w:val="1"/>
              <w:rPr>
                <w:rStyle w:val="FontStyle201"/>
                <w:i w:val="0"/>
              </w:rPr>
            </w:pPr>
            <w:r w:rsidRPr="001413CF">
              <w:rPr>
                <w:rStyle w:val="FontStyle201"/>
                <w:i w:val="0"/>
              </w:rPr>
              <w:t xml:space="preserve">ул. Жастар, 6 </w:t>
            </w:r>
          </w:p>
          <w:p w:rsidR="00372343" w:rsidRPr="001413CF" w:rsidRDefault="0031050A" w:rsidP="00D4325B">
            <w:pPr>
              <w:jc w:val="center"/>
              <w:outlineLvl w:val="1"/>
              <w:rPr>
                <w:rFonts w:ascii="Times New Roman" w:hAnsi="Times New Roman"/>
                <w:i/>
              </w:rPr>
            </w:pPr>
            <w:r w:rsidRPr="001413CF">
              <w:rPr>
                <w:rStyle w:val="FontStyle201"/>
                <w:i w:val="0"/>
              </w:rPr>
              <w:t>(</w:t>
            </w:r>
            <w:r w:rsidR="00372343" w:rsidRPr="001413CF">
              <w:rPr>
                <w:rStyle w:val="FontStyle201"/>
                <w:i w:val="0"/>
              </w:rPr>
              <w:t>площадь Металлургов</w:t>
            </w:r>
            <w:r w:rsidRPr="001413CF">
              <w:rPr>
                <w:rStyle w:val="FontStyle201"/>
                <w:i w:val="0"/>
              </w:rPr>
              <w:t>)</w:t>
            </w:r>
          </w:p>
        </w:tc>
        <w:tc>
          <w:tcPr>
            <w:tcW w:w="3260" w:type="dxa"/>
            <w:vMerge/>
          </w:tcPr>
          <w:p w:rsidR="00372343" w:rsidRPr="001413CF" w:rsidRDefault="00372343" w:rsidP="00D4325B">
            <w:pPr>
              <w:spacing w:after="60"/>
              <w:jc w:val="both"/>
              <w:outlineLvl w:val="1"/>
              <w:rPr>
                <w:rFonts w:ascii="Times New Roman" w:hAnsi="Times New Roman"/>
              </w:rPr>
            </w:pPr>
          </w:p>
        </w:tc>
      </w:tr>
      <w:tr w:rsidR="0027740C" w:rsidRPr="001413CF" w:rsidTr="0031050A">
        <w:tc>
          <w:tcPr>
            <w:tcW w:w="959" w:type="dxa"/>
            <w:vAlign w:val="center"/>
          </w:tcPr>
          <w:p w:rsidR="0027740C" w:rsidRPr="001413CF" w:rsidRDefault="0027740C" w:rsidP="00D4325B">
            <w:pPr>
              <w:jc w:val="center"/>
              <w:outlineLvl w:val="1"/>
              <w:rPr>
                <w:rFonts w:ascii="Times New Roman" w:hAnsi="Times New Roman"/>
              </w:rPr>
            </w:pPr>
            <w:r w:rsidRPr="001413CF">
              <w:rPr>
                <w:rFonts w:ascii="Times New Roman" w:hAnsi="Times New Roman"/>
              </w:rPr>
              <w:lastRenderedPageBreak/>
              <w:t>1</w:t>
            </w:r>
          </w:p>
        </w:tc>
        <w:tc>
          <w:tcPr>
            <w:tcW w:w="1276" w:type="dxa"/>
            <w:vAlign w:val="center"/>
          </w:tcPr>
          <w:p w:rsidR="0027740C" w:rsidRPr="001413CF" w:rsidRDefault="0027740C" w:rsidP="00D4325B">
            <w:pPr>
              <w:jc w:val="center"/>
              <w:outlineLvl w:val="1"/>
              <w:rPr>
                <w:rFonts w:ascii="Times New Roman" w:hAnsi="Times New Roman"/>
              </w:rPr>
            </w:pPr>
            <w:r w:rsidRPr="001413CF">
              <w:rPr>
                <w:rFonts w:ascii="Times New Roman" w:hAnsi="Times New Roman"/>
              </w:rPr>
              <w:t>каждые 20 минут</w:t>
            </w:r>
          </w:p>
        </w:tc>
        <w:tc>
          <w:tcPr>
            <w:tcW w:w="1701" w:type="dxa"/>
            <w:vAlign w:val="center"/>
          </w:tcPr>
          <w:p w:rsidR="0027740C" w:rsidRPr="001413CF" w:rsidRDefault="0027740C" w:rsidP="00D4325B">
            <w:pPr>
              <w:jc w:val="center"/>
              <w:outlineLvl w:val="1"/>
              <w:rPr>
                <w:rFonts w:ascii="Times New Roman" w:hAnsi="Times New Roman"/>
              </w:rPr>
            </w:pPr>
            <w:r w:rsidRPr="001413CF">
              <w:rPr>
                <w:rFonts w:ascii="Times New Roman" w:hAnsi="Times New Roman"/>
              </w:rPr>
              <w:t>в непрерывном режиме</w:t>
            </w:r>
          </w:p>
        </w:tc>
        <w:tc>
          <w:tcPr>
            <w:tcW w:w="2693" w:type="dxa"/>
            <w:vAlign w:val="center"/>
          </w:tcPr>
          <w:p w:rsidR="0027740C" w:rsidRPr="001413CF" w:rsidRDefault="0027740C" w:rsidP="00D4325B">
            <w:pPr>
              <w:jc w:val="center"/>
              <w:outlineLvl w:val="1"/>
              <w:rPr>
                <w:iCs/>
              </w:rPr>
            </w:pPr>
            <w:r w:rsidRPr="001413CF">
              <w:rPr>
                <w:rFonts w:ascii="Times New Roman" w:hAnsi="Times New Roman"/>
              </w:rPr>
              <w:t>ул. М.Жамиля, 4а/1</w:t>
            </w:r>
          </w:p>
        </w:tc>
        <w:tc>
          <w:tcPr>
            <w:tcW w:w="3260" w:type="dxa"/>
            <w:vAlign w:val="center"/>
          </w:tcPr>
          <w:p w:rsidR="0027740C" w:rsidRPr="001413CF" w:rsidRDefault="00C2540D" w:rsidP="00D4325B">
            <w:pPr>
              <w:outlineLvl w:val="1"/>
              <w:rPr>
                <w:rFonts w:ascii="Times New Roman" w:hAnsi="Times New Roman"/>
              </w:rPr>
            </w:pPr>
            <w:r w:rsidRPr="001413CF">
              <w:rPr>
                <w:rFonts w:ascii="Times New Roman" w:hAnsi="Times New Roman"/>
              </w:rPr>
              <w:t>в</w:t>
            </w:r>
            <w:r w:rsidR="0027740C" w:rsidRPr="001413CF">
              <w:rPr>
                <w:rFonts w:ascii="Times New Roman" w:hAnsi="Times New Roman"/>
              </w:rPr>
              <w:t>звешенные частицы РМ-2,5, взвешенные частицы РМ-10, диоксид серы, оксид углерода, диоксид и оксид азота, озон, сероводород, сумма углеводородов, аммиак, метан</w:t>
            </w:r>
          </w:p>
        </w:tc>
      </w:tr>
    </w:tbl>
    <w:p w:rsidR="00434620" w:rsidRPr="001413CF" w:rsidRDefault="00434620" w:rsidP="00D4325B">
      <w:pPr>
        <w:pStyle w:val="21"/>
        <w:ind w:firstLine="0"/>
        <w:rPr>
          <w:rFonts w:ascii="Times New Roman" w:hAnsi="Times New Roman"/>
          <w:b/>
          <w:noProof/>
          <w:sz w:val="26"/>
          <w:szCs w:val="26"/>
          <w:lang w:eastAsia="ru-RU" w:bidi="ar-SA"/>
        </w:rPr>
      </w:pPr>
    </w:p>
    <w:p w:rsidR="00185831" w:rsidRPr="001413CF" w:rsidRDefault="003C44EE" w:rsidP="00D4325B">
      <w:pPr>
        <w:pStyle w:val="21"/>
        <w:ind w:firstLine="0"/>
        <w:jc w:val="center"/>
        <w:rPr>
          <w:rFonts w:ascii="Times New Roman" w:hAnsi="Times New Roman"/>
          <w:b/>
          <w:noProof/>
          <w:sz w:val="26"/>
          <w:szCs w:val="26"/>
          <w:lang w:val="en-US" w:eastAsia="ru-RU" w:bidi="ar-SA"/>
        </w:rPr>
      </w:pPr>
      <w:r w:rsidRPr="001413CF">
        <w:rPr>
          <w:rFonts w:ascii="Times New Roman" w:hAnsi="Times New Roman"/>
          <w:b/>
          <w:noProof/>
          <w:sz w:val="26"/>
          <w:szCs w:val="26"/>
          <w:lang w:eastAsia="ru-RU" w:bidi="ar-SA"/>
        </w:rPr>
        <w:drawing>
          <wp:inline distT="0" distB="0" distL="0" distR="0">
            <wp:extent cx="6296025" cy="3362325"/>
            <wp:effectExtent l="19050" t="0" r="0" b="0"/>
            <wp:docPr id="88" name="Рисунок 25" descr="C:\Users\ww\Desktop\На бюллетень\Жезказ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w\Desktop\На бюллетень\Жезказган.jpg"/>
                    <pic:cNvPicPr>
                      <a:picLocks noChangeAspect="1" noChangeArrowheads="1"/>
                    </pic:cNvPicPr>
                  </pic:nvPicPr>
                  <pic:blipFill>
                    <a:blip r:embed="rId70" cstate="print"/>
                    <a:srcRect/>
                    <a:stretch>
                      <a:fillRect/>
                    </a:stretch>
                  </pic:blipFill>
                  <pic:spPr bwMode="auto">
                    <a:xfrm>
                      <a:off x="0" y="0"/>
                      <a:ext cx="6294120" cy="3361308"/>
                    </a:xfrm>
                    <a:prstGeom prst="rect">
                      <a:avLst/>
                    </a:prstGeom>
                    <a:noFill/>
                    <a:ln w="9525">
                      <a:noFill/>
                      <a:miter lim="800000"/>
                      <a:headEnd/>
                      <a:tailEnd/>
                    </a:ln>
                  </pic:spPr>
                </pic:pic>
              </a:graphicData>
            </a:graphic>
          </wp:inline>
        </w:drawing>
      </w:r>
    </w:p>
    <w:p w:rsidR="000C0B3E" w:rsidRPr="001413CF" w:rsidRDefault="00D869B0" w:rsidP="00D4325B">
      <w:pPr>
        <w:ind w:left="709" w:right="142"/>
        <w:jc w:val="center"/>
        <w:rPr>
          <w:rFonts w:ascii="Times New Roman" w:hAnsi="Times New Roman"/>
        </w:rPr>
      </w:pPr>
      <w:r w:rsidRPr="001413CF">
        <w:rPr>
          <w:rFonts w:ascii="Times New Roman" w:hAnsi="Times New Roman"/>
        </w:rPr>
        <w:t>Рис.8.3.</w:t>
      </w:r>
      <w:r w:rsidR="000C0B3E" w:rsidRPr="001413CF">
        <w:rPr>
          <w:rFonts w:ascii="Times New Roman" w:hAnsi="Times New Roman"/>
        </w:rPr>
        <w:t>Схемарасположени</w:t>
      </w:r>
      <w:r w:rsidRPr="001413CF">
        <w:rPr>
          <w:rFonts w:ascii="Times New Roman" w:hAnsi="Times New Roman"/>
        </w:rPr>
        <w:t xml:space="preserve">я </w:t>
      </w:r>
      <w:r w:rsidR="000C0B3E" w:rsidRPr="001413CF">
        <w:rPr>
          <w:rFonts w:ascii="Times New Roman" w:hAnsi="Times New Roman"/>
        </w:rPr>
        <w:t>стационарной сети наблюдени</w:t>
      </w:r>
      <w:r w:rsidRPr="001413CF">
        <w:rPr>
          <w:rFonts w:ascii="Times New Roman" w:hAnsi="Times New Roman"/>
        </w:rPr>
        <w:t xml:space="preserve">я </w:t>
      </w:r>
      <w:r w:rsidR="000C0B3E" w:rsidRPr="001413CF">
        <w:rPr>
          <w:rFonts w:ascii="Times New Roman" w:hAnsi="Times New Roman"/>
        </w:rPr>
        <w:t>за загрязнением атмосферного воздуха</w:t>
      </w:r>
      <w:r w:rsidR="00025DCD" w:rsidRPr="001413CF">
        <w:rPr>
          <w:rFonts w:ascii="Times New Roman" w:hAnsi="Times New Roman"/>
        </w:rPr>
        <w:t xml:space="preserve"> города </w:t>
      </w:r>
      <w:r w:rsidRPr="001413CF">
        <w:rPr>
          <w:rFonts w:ascii="Times New Roman" w:hAnsi="Times New Roman"/>
        </w:rPr>
        <w:t>Жезказган</w:t>
      </w:r>
    </w:p>
    <w:p w:rsidR="006859F7" w:rsidRPr="001413CF" w:rsidRDefault="006859F7" w:rsidP="00D4325B">
      <w:pPr>
        <w:ind w:left="709" w:right="142"/>
        <w:jc w:val="center"/>
        <w:rPr>
          <w:rFonts w:ascii="Times New Roman" w:hAnsi="Times New Roman"/>
        </w:rPr>
      </w:pPr>
    </w:p>
    <w:p w:rsidR="0051711B" w:rsidRPr="001413CF" w:rsidRDefault="00EB2ABE" w:rsidP="00D4325B">
      <w:pPr>
        <w:spacing w:before="240"/>
        <w:jc w:val="both"/>
        <w:rPr>
          <w:rFonts w:ascii="Times New Roman" w:hAnsi="Times New Roman"/>
          <w:sz w:val="28"/>
          <w:szCs w:val="28"/>
        </w:rPr>
      </w:pPr>
      <w:r w:rsidRPr="001413CF">
        <w:rPr>
          <w:rFonts w:ascii="Times New Roman" w:hAnsi="Times New Roman"/>
          <w:b/>
          <w:i/>
          <w:sz w:val="28"/>
          <w:szCs w:val="28"/>
        </w:rPr>
        <w:tab/>
      </w:r>
      <w:r w:rsidR="00372343" w:rsidRPr="001413CF">
        <w:rPr>
          <w:rFonts w:ascii="Times New Roman" w:hAnsi="Times New Roman"/>
          <w:b/>
          <w:i/>
          <w:sz w:val="28"/>
          <w:szCs w:val="28"/>
        </w:rPr>
        <w:t>Общая оценка загрязнения атмосферы.</w:t>
      </w:r>
      <w:r w:rsidR="0051711B" w:rsidRPr="001413CF">
        <w:rPr>
          <w:rFonts w:ascii="Times New Roman" w:hAnsi="Times New Roman"/>
          <w:sz w:val="28"/>
          <w:szCs w:val="28"/>
        </w:rPr>
        <w:t xml:space="preserve">По данным стационарной сети наблюдений (рис.8.3), уровень загрязнения атмосферного воздуха оценивался </w:t>
      </w:r>
      <w:r w:rsidR="00421E87" w:rsidRPr="001413CF">
        <w:rPr>
          <w:rFonts w:ascii="Times New Roman" w:hAnsi="Times New Roman"/>
          <w:b/>
          <w:i/>
          <w:sz w:val="28"/>
          <w:szCs w:val="28"/>
          <w:lang w:val="kk-KZ"/>
        </w:rPr>
        <w:t>высоким</w:t>
      </w:r>
      <w:r w:rsidR="0051711B" w:rsidRPr="001413CF">
        <w:rPr>
          <w:rFonts w:ascii="Times New Roman" w:hAnsi="Times New Roman"/>
          <w:b/>
          <w:i/>
          <w:sz w:val="28"/>
          <w:szCs w:val="28"/>
          <w:lang w:val="kk-KZ"/>
        </w:rPr>
        <w:t>уровнем загрязнения</w:t>
      </w:r>
      <w:r w:rsidR="0051711B" w:rsidRPr="001413CF">
        <w:rPr>
          <w:rFonts w:ascii="Times New Roman" w:hAnsi="Times New Roman"/>
          <w:b/>
          <w:i/>
          <w:sz w:val="28"/>
          <w:szCs w:val="28"/>
        </w:rPr>
        <w:t xml:space="preserve">, </w:t>
      </w:r>
      <w:r w:rsidR="0051711B" w:rsidRPr="001413CF">
        <w:rPr>
          <w:rFonts w:ascii="Times New Roman" w:hAnsi="Times New Roman"/>
          <w:sz w:val="28"/>
          <w:szCs w:val="28"/>
        </w:rPr>
        <w:t>он определялся значени</w:t>
      </w:r>
      <w:r w:rsidR="00627E5B" w:rsidRPr="001413CF">
        <w:rPr>
          <w:rFonts w:ascii="Times New Roman" w:hAnsi="Times New Roman"/>
          <w:sz w:val="28"/>
          <w:szCs w:val="28"/>
        </w:rPr>
        <w:t>ем</w:t>
      </w:r>
      <w:r w:rsidR="003F082F" w:rsidRPr="001413CF">
        <w:rPr>
          <w:rFonts w:ascii="Times New Roman" w:hAnsi="Times New Roman"/>
          <w:sz w:val="28"/>
          <w:szCs w:val="28"/>
        </w:rPr>
        <w:t>НП</w:t>
      </w:r>
      <w:r w:rsidR="0051711B" w:rsidRPr="001413CF">
        <w:rPr>
          <w:rFonts w:ascii="Times New Roman" w:hAnsi="Times New Roman"/>
          <w:sz w:val="28"/>
          <w:szCs w:val="28"/>
        </w:rPr>
        <w:t xml:space="preserve"> равным </w:t>
      </w:r>
      <w:r w:rsidR="00E06E31" w:rsidRPr="001413CF">
        <w:rPr>
          <w:rFonts w:ascii="Times New Roman" w:hAnsi="Times New Roman"/>
          <w:sz w:val="28"/>
          <w:szCs w:val="28"/>
          <w:lang w:val="kk-KZ"/>
        </w:rPr>
        <w:t>23</w:t>
      </w:r>
      <w:r w:rsidR="003F082F" w:rsidRPr="001413CF">
        <w:rPr>
          <w:rFonts w:ascii="Times New Roman" w:hAnsi="Times New Roman"/>
          <w:sz w:val="28"/>
          <w:szCs w:val="28"/>
        </w:rPr>
        <w:t>%</w:t>
      </w:r>
      <w:r w:rsidR="00421E87" w:rsidRPr="001413CF">
        <w:rPr>
          <w:rFonts w:ascii="Times New Roman" w:hAnsi="Times New Roman"/>
          <w:sz w:val="28"/>
          <w:szCs w:val="28"/>
          <w:lang w:val="kk-KZ"/>
        </w:rPr>
        <w:t>(высокий</w:t>
      </w:r>
      <w:r w:rsidR="00627E5B" w:rsidRPr="001413CF">
        <w:rPr>
          <w:rFonts w:ascii="Times New Roman" w:hAnsi="Times New Roman"/>
          <w:sz w:val="28"/>
          <w:szCs w:val="28"/>
          <w:lang w:val="kk-KZ"/>
        </w:rPr>
        <w:t xml:space="preserve"> уровень), значение </w:t>
      </w:r>
      <w:r w:rsidR="003F082F" w:rsidRPr="001413CF">
        <w:rPr>
          <w:rFonts w:ascii="Times New Roman" w:hAnsi="Times New Roman"/>
          <w:sz w:val="28"/>
          <w:szCs w:val="28"/>
        </w:rPr>
        <w:t>СИ</w:t>
      </w:r>
      <w:r w:rsidR="0051711B" w:rsidRPr="001413CF">
        <w:rPr>
          <w:rFonts w:ascii="Times New Roman" w:hAnsi="Times New Roman"/>
          <w:sz w:val="28"/>
          <w:szCs w:val="28"/>
        </w:rPr>
        <w:t xml:space="preserve"> =</w:t>
      </w:r>
      <w:r w:rsidR="00AC6976" w:rsidRPr="001413CF">
        <w:rPr>
          <w:rFonts w:ascii="Times New Roman" w:hAnsi="Times New Roman"/>
          <w:sz w:val="28"/>
          <w:szCs w:val="28"/>
          <w:lang w:val="kk-KZ"/>
        </w:rPr>
        <w:t>4</w:t>
      </w:r>
      <w:r w:rsidR="0051711B" w:rsidRPr="001413CF">
        <w:rPr>
          <w:rFonts w:ascii="Times New Roman" w:hAnsi="Times New Roman"/>
          <w:sz w:val="28"/>
          <w:szCs w:val="28"/>
          <w:lang w:val="kk-KZ"/>
        </w:rPr>
        <w:t xml:space="preserve"> (повышенный уровень)</w:t>
      </w:r>
      <w:r w:rsidRPr="001413CF">
        <w:rPr>
          <w:rFonts w:ascii="Times New Roman" w:hAnsi="Times New Roman"/>
          <w:sz w:val="28"/>
          <w:szCs w:val="28"/>
        </w:rPr>
        <w:t>(</w:t>
      </w:r>
      <w:r w:rsidR="00303156" w:rsidRPr="001413CF">
        <w:rPr>
          <w:rFonts w:ascii="Times New Roman" w:hAnsi="Times New Roman"/>
          <w:sz w:val="28"/>
          <w:szCs w:val="28"/>
        </w:rPr>
        <w:t>рис. 1, 2</w:t>
      </w:r>
      <w:r w:rsidRPr="001413CF">
        <w:rPr>
          <w:rFonts w:ascii="Times New Roman" w:hAnsi="Times New Roman"/>
          <w:sz w:val="28"/>
          <w:szCs w:val="28"/>
        </w:rPr>
        <w:t xml:space="preserve">). </w:t>
      </w:r>
      <w:r w:rsidR="0051711B" w:rsidRPr="001413CF">
        <w:rPr>
          <w:rFonts w:ascii="Times New Roman" w:hAnsi="Times New Roman"/>
          <w:sz w:val="28"/>
          <w:szCs w:val="28"/>
        </w:rPr>
        <w:t xml:space="preserve">Воздух города более всего загрязнен </w:t>
      </w:r>
      <w:r w:rsidR="00E06E31" w:rsidRPr="001413CF">
        <w:rPr>
          <w:rFonts w:ascii="Times New Roman" w:hAnsi="Times New Roman"/>
          <w:b/>
          <w:sz w:val="28"/>
          <w:szCs w:val="28"/>
        </w:rPr>
        <w:t>фенолом</w:t>
      </w:r>
      <w:r w:rsidR="00531973" w:rsidRPr="001413CF">
        <w:rPr>
          <w:rFonts w:ascii="Times New Roman" w:hAnsi="Times New Roman"/>
          <w:sz w:val="28"/>
          <w:szCs w:val="28"/>
        </w:rPr>
        <w:t>(в районе №</w:t>
      </w:r>
      <w:r w:rsidR="00E06E31" w:rsidRPr="001413CF">
        <w:rPr>
          <w:rFonts w:ascii="Times New Roman" w:hAnsi="Times New Roman"/>
          <w:sz w:val="28"/>
          <w:szCs w:val="28"/>
          <w:lang w:val="kk-KZ"/>
        </w:rPr>
        <w:t>3</w:t>
      </w:r>
      <w:r w:rsidR="00531973" w:rsidRPr="001413CF">
        <w:rPr>
          <w:rFonts w:ascii="Times New Roman" w:hAnsi="Times New Roman"/>
          <w:sz w:val="28"/>
          <w:szCs w:val="28"/>
        </w:rPr>
        <w:t xml:space="preserve"> поста)</w:t>
      </w:r>
      <w:r w:rsidR="0051711B" w:rsidRPr="001413CF">
        <w:rPr>
          <w:rFonts w:ascii="Times New Roman" w:hAnsi="Times New Roman"/>
          <w:sz w:val="28"/>
          <w:szCs w:val="28"/>
        </w:rPr>
        <w:t>.</w:t>
      </w:r>
    </w:p>
    <w:p w:rsidR="00797F20" w:rsidRPr="001413CF" w:rsidRDefault="0051711B" w:rsidP="00D4325B">
      <w:pPr>
        <w:ind w:firstLine="567"/>
        <w:jc w:val="both"/>
        <w:rPr>
          <w:rFonts w:ascii="Times New Roman" w:hAnsi="Times New Roman"/>
          <w:sz w:val="28"/>
          <w:szCs w:val="28"/>
        </w:rPr>
      </w:pPr>
      <w:r w:rsidRPr="001413CF">
        <w:rPr>
          <w:rFonts w:ascii="Times New Roman" w:hAnsi="Times New Roman"/>
          <w:sz w:val="28"/>
          <w:szCs w:val="28"/>
        </w:rPr>
        <w:t xml:space="preserve">В целом по городу среднемесячные концентрации составили: </w:t>
      </w:r>
      <w:r w:rsidRPr="001413CF">
        <w:rPr>
          <w:rFonts w:ascii="Times New Roman" w:hAnsi="Times New Roman"/>
          <w:sz w:val="28"/>
          <w:szCs w:val="28"/>
          <w:lang w:val="kk-KZ"/>
        </w:rPr>
        <w:t xml:space="preserve">взвешенных веществ  - </w:t>
      </w:r>
      <w:r w:rsidR="00E06E31" w:rsidRPr="001413CF">
        <w:rPr>
          <w:rFonts w:ascii="Times New Roman" w:hAnsi="Times New Roman"/>
          <w:sz w:val="28"/>
          <w:szCs w:val="28"/>
          <w:lang w:val="kk-KZ"/>
        </w:rPr>
        <w:t>1,9</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00642D75" w:rsidRPr="001413CF">
        <w:rPr>
          <w:rFonts w:ascii="Times New Roman" w:hAnsi="Times New Roman"/>
          <w:sz w:val="28"/>
          <w:szCs w:val="28"/>
        </w:rPr>
        <w:t>диоксида азота -</w:t>
      </w:r>
      <w:r w:rsidR="00E66350" w:rsidRPr="001413CF">
        <w:rPr>
          <w:rFonts w:ascii="Times New Roman" w:hAnsi="Times New Roman"/>
          <w:sz w:val="28"/>
          <w:szCs w:val="28"/>
        </w:rPr>
        <w:t xml:space="preserve"> 1,1</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Pr="001413CF">
        <w:rPr>
          <w:rFonts w:ascii="Times New Roman" w:hAnsi="Times New Roman"/>
          <w:sz w:val="28"/>
          <w:szCs w:val="28"/>
        </w:rPr>
        <w:t xml:space="preserve">фенола – </w:t>
      </w:r>
      <w:r w:rsidR="00E66350" w:rsidRPr="001413CF">
        <w:rPr>
          <w:rFonts w:ascii="Times New Roman" w:hAnsi="Times New Roman"/>
          <w:sz w:val="28"/>
          <w:szCs w:val="28"/>
        </w:rPr>
        <w:t>2,5</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Pr="001413CF">
        <w:rPr>
          <w:rFonts w:ascii="Times New Roman" w:hAnsi="Times New Roman"/>
          <w:sz w:val="28"/>
          <w:szCs w:val="28"/>
        </w:rPr>
        <w:t xml:space="preserve"> концентрации других загрязняющих веществ не превышали ПДК.</w:t>
      </w:r>
    </w:p>
    <w:p w:rsidR="00874F8E" w:rsidRPr="001413CF" w:rsidRDefault="00DD4809" w:rsidP="00D4325B">
      <w:pPr>
        <w:ind w:firstLine="567"/>
        <w:jc w:val="both"/>
        <w:rPr>
          <w:rFonts w:ascii="Times New Roman" w:hAnsi="Times New Roman"/>
          <w:sz w:val="28"/>
          <w:szCs w:val="28"/>
        </w:rPr>
      </w:pPr>
      <w:r w:rsidRPr="001413CF">
        <w:rPr>
          <w:rFonts w:ascii="Times New Roman" w:hAnsi="Times New Roman"/>
          <w:sz w:val="28"/>
          <w:szCs w:val="28"/>
        </w:rPr>
        <w:t>Б</w:t>
      </w:r>
      <w:r w:rsidR="003F5207" w:rsidRPr="001413CF">
        <w:rPr>
          <w:rFonts w:ascii="Times New Roman" w:hAnsi="Times New Roman"/>
          <w:sz w:val="28"/>
          <w:szCs w:val="28"/>
        </w:rPr>
        <w:t xml:space="preserve">ыли выявлены случаи превышения </w:t>
      </w:r>
      <w:r w:rsidR="009B721D" w:rsidRPr="001413CF">
        <w:rPr>
          <w:rFonts w:ascii="Times New Roman" w:hAnsi="Times New Roman"/>
          <w:sz w:val="28"/>
          <w:szCs w:val="28"/>
        </w:rPr>
        <w:t xml:space="preserve">более 1 </w:t>
      </w:r>
      <w:r w:rsidR="008429C6" w:rsidRPr="001413CF">
        <w:rPr>
          <w:rFonts w:ascii="Times New Roman" w:hAnsi="Times New Roman"/>
          <w:sz w:val="28"/>
          <w:szCs w:val="28"/>
        </w:rPr>
        <w:t>ПДК</w:t>
      </w:r>
      <w:r w:rsidR="008429C6" w:rsidRPr="001413CF">
        <w:rPr>
          <w:rFonts w:ascii="Times New Roman" w:hAnsi="Times New Roman"/>
          <w:sz w:val="28"/>
          <w:szCs w:val="28"/>
          <w:vertAlign w:val="subscript"/>
        </w:rPr>
        <w:t>м.р</w:t>
      </w:r>
      <w:r w:rsidR="00347CF7" w:rsidRPr="001413CF">
        <w:rPr>
          <w:rFonts w:ascii="Times New Roman" w:hAnsi="Times New Roman"/>
          <w:sz w:val="28"/>
          <w:szCs w:val="28"/>
        </w:rPr>
        <w:t xml:space="preserve">по взвешенным веществам - </w:t>
      </w:r>
      <w:r w:rsidR="00E06E31" w:rsidRPr="001413CF">
        <w:rPr>
          <w:rFonts w:ascii="Times New Roman" w:hAnsi="Times New Roman"/>
          <w:sz w:val="28"/>
          <w:szCs w:val="28"/>
        </w:rPr>
        <w:t>2</w:t>
      </w:r>
      <w:r w:rsidR="00347CF7" w:rsidRPr="001413CF">
        <w:rPr>
          <w:rFonts w:ascii="Times New Roman" w:hAnsi="Times New Roman"/>
          <w:sz w:val="28"/>
          <w:szCs w:val="28"/>
        </w:rPr>
        <w:t>,</w:t>
      </w:r>
      <w:r w:rsidR="00421E87" w:rsidRPr="001413CF">
        <w:rPr>
          <w:rFonts w:ascii="Times New Roman" w:hAnsi="Times New Roman"/>
          <w:sz w:val="28"/>
          <w:szCs w:val="28"/>
        </w:rPr>
        <w:t xml:space="preserve"> п</w:t>
      </w:r>
      <w:r w:rsidR="00E06E31" w:rsidRPr="001413CF">
        <w:rPr>
          <w:rFonts w:ascii="Times New Roman" w:hAnsi="Times New Roman"/>
          <w:sz w:val="28"/>
          <w:szCs w:val="28"/>
        </w:rPr>
        <w:t>о взвешенным частицам РМ-2,5 – 4, взвешенным частицам РМ-10 – 2</w:t>
      </w:r>
      <w:r w:rsidR="00421E87" w:rsidRPr="001413CF">
        <w:rPr>
          <w:rFonts w:ascii="Times New Roman" w:hAnsi="Times New Roman"/>
          <w:sz w:val="28"/>
          <w:szCs w:val="28"/>
        </w:rPr>
        <w:t>, по оксиду углерода – 3</w:t>
      </w:r>
      <w:r w:rsidR="00AC6976" w:rsidRPr="001413CF">
        <w:rPr>
          <w:rFonts w:ascii="Times New Roman" w:hAnsi="Times New Roman"/>
          <w:sz w:val="28"/>
          <w:szCs w:val="28"/>
        </w:rPr>
        <w:t xml:space="preserve">, </w:t>
      </w:r>
      <w:r w:rsidR="00347CF7" w:rsidRPr="001413CF">
        <w:rPr>
          <w:rFonts w:ascii="Times New Roman" w:hAnsi="Times New Roman"/>
          <w:sz w:val="28"/>
          <w:szCs w:val="28"/>
        </w:rPr>
        <w:t xml:space="preserve">по фенолу – </w:t>
      </w:r>
      <w:r w:rsidR="00E06E31" w:rsidRPr="001413CF">
        <w:rPr>
          <w:rFonts w:ascii="Times New Roman" w:hAnsi="Times New Roman"/>
          <w:sz w:val="28"/>
          <w:szCs w:val="28"/>
        </w:rPr>
        <w:t>31</w:t>
      </w:r>
      <w:r w:rsidR="00416BD9" w:rsidRPr="001413CF">
        <w:rPr>
          <w:rFonts w:ascii="Times New Roman" w:hAnsi="Times New Roman"/>
          <w:sz w:val="28"/>
          <w:szCs w:val="28"/>
          <w:lang w:val="kk-KZ"/>
        </w:rPr>
        <w:t>случа</w:t>
      </w:r>
      <w:r w:rsidR="00E06E31" w:rsidRPr="001413CF">
        <w:rPr>
          <w:rFonts w:ascii="Times New Roman" w:hAnsi="Times New Roman"/>
          <w:sz w:val="28"/>
          <w:szCs w:val="28"/>
          <w:lang w:val="kk-KZ"/>
        </w:rPr>
        <w:t>й</w:t>
      </w:r>
      <w:r w:rsidR="00EB2ABE" w:rsidRPr="001413CF">
        <w:rPr>
          <w:rFonts w:ascii="Times New Roman" w:hAnsi="Times New Roman"/>
          <w:sz w:val="28"/>
          <w:szCs w:val="28"/>
        </w:rPr>
        <w:t>(таблица 1).</w:t>
      </w:r>
    </w:p>
    <w:p w:rsidR="005C20AC" w:rsidRPr="001413CF" w:rsidRDefault="005C20AC" w:rsidP="00D4325B">
      <w:pPr>
        <w:jc w:val="both"/>
        <w:rPr>
          <w:rFonts w:ascii="Times New Roman" w:hAnsi="Times New Roman"/>
          <w:sz w:val="28"/>
          <w:szCs w:val="28"/>
        </w:rPr>
      </w:pPr>
    </w:p>
    <w:p w:rsidR="00A86B08" w:rsidRPr="001413CF" w:rsidRDefault="00A86B08" w:rsidP="00D4325B">
      <w:pPr>
        <w:jc w:val="both"/>
        <w:rPr>
          <w:rFonts w:ascii="Times New Roman" w:hAnsi="Times New Roman"/>
          <w:sz w:val="28"/>
          <w:szCs w:val="28"/>
        </w:rPr>
      </w:pPr>
    </w:p>
    <w:p w:rsidR="00A86B08" w:rsidRPr="001413CF" w:rsidRDefault="00A86B08" w:rsidP="00D4325B">
      <w:pPr>
        <w:jc w:val="both"/>
        <w:rPr>
          <w:rFonts w:ascii="Times New Roman" w:hAnsi="Times New Roman"/>
          <w:sz w:val="28"/>
          <w:szCs w:val="28"/>
        </w:rPr>
      </w:pPr>
    </w:p>
    <w:p w:rsidR="00A86B08" w:rsidRPr="001413CF" w:rsidRDefault="00A86B08" w:rsidP="00D4325B">
      <w:pPr>
        <w:jc w:val="both"/>
        <w:rPr>
          <w:rFonts w:ascii="Times New Roman" w:hAnsi="Times New Roman"/>
          <w:sz w:val="28"/>
          <w:szCs w:val="28"/>
        </w:rPr>
      </w:pPr>
    </w:p>
    <w:p w:rsidR="00A86B08" w:rsidRPr="001413CF" w:rsidRDefault="00A86B08" w:rsidP="00D4325B">
      <w:pPr>
        <w:jc w:val="both"/>
        <w:rPr>
          <w:rFonts w:ascii="Times New Roman" w:hAnsi="Times New Roman"/>
          <w:sz w:val="28"/>
          <w:szCs w:val="28"/>
        </w:rPr>
      </w:pPr>
    </w:p>
    <w:p w:rsidR="00A86B08" w:rsidRPr="001413CF" w:rsidRDefault="00A86B08" w:rsidP="00D4325B">
      <w:pPr>
        <w:jc w:val="both"/>
        <w:rPr>
          <w:rFonts w:ascii="Times New Roman" w:hAnsi="Times New Roman"/>
          <w:sz w:val="28"/>
          <w:szCs w:val="28"/>
        </w:rPr>
      </w:pPr>
    </w:p>
    <w:p w:rsidR="00624A5F" w:rsidRPr="001413CF" w:rsidRDefault="00624A5F" w:rsidP="00D4325B">
      <w:pPr>
        <w:ind w:left="426"/>
        <w:jc w:val="center"/>
        <w:rPr>
          <w:rFonts w:ascii="Times New Roman" w:hAnsi="Times New Roman"/>
          <w:b/>
          <w:sz w:val="28"/>
          <w:szCs w:val="28"/>
        </w:rPr>
      </w:pPr>
      <w:r w:rsidRPr="001413CF">
        <w:rPr>
          <w:rFonts w:ascii="Times New Roman" w:hAnsi="Times New Roman"/>
          <w:b/>
          <w:sz w:val="28"/>
          <w:szCs w:val="28"/>
        </w:rPr>
        <w:lastRenderedPageBreak/>
        <w:t>8.4 Состояние загрязнения атмосферного воздуха по городу Сарань</w:t>
      </w:r>
    </w:p>
    <w:p w:rsidR="00624A5F" w:rsidRPr="001413CF" w:rsidRDefault="00624A5F" w:rsidP="00D4325B">
      <w:pPr>
        <w:ind w:firstLine="709"/>
        <w:jc w:val="both"/>
        <w:rPr>
          <w:rFonts w:ascii="Times New Roman" w:hAnsi="Times New Roman"/>
          <w:b/>
          <w:sz w:val="28"/>
          <w:szCs w:val="28"/>
        </w:rPr>
      </w:pPr>
    </w:p>
    <w:p w:rsidR="00624A5F" w:rsidRPr="001413CF" w:rsidRDefault="00624A5F" w:rsidP="00D4325B">
      <w:pPr>
        <w:pStyle w:val="Style100"/>
        <w:widowControl/>
        <w:spacing w:line="0" w:lineRule="atLeast"/>
        <w:ind w:firstLine="708"/>
        <w:rPr>
          <w:rStyle w:val="FontStyle201"/>
          <w:sz w:val="28"/>
          <w:szCs w:val="28"/>
        </w:rPr>
      </w:pPr>
      <w:r w:rsidRPr="001413CF">
        <w:rPr>
          <w:rStyle w:val="FontStyle204"/>
          <w:sz w:val="28"/>
          <w:szCs w:val="28"/>
        </w:rPr>
        <w:t xml:space="preserve">Наблюдения за состоянием атмосферного воздуха велись на 1 стационарном посту </w:t>
      </w:r>
      <w:r w:rsidR="0081735D" w:rsidRPr="001413CF">
        <w:rPr>
          <w:rFonts w:ascii="Times New Roman" w:hAnsi="Times New Roman"/>
          <w:sz w:val="28"/>
          <w:szCs w:val="28"/>
        </w:rPr>
        <w:t xml:space="preserve">(рис.8.4., таблица </w:t>
      </w:r>
      <w:r w:rsidR="00EB2ABE" w:rsidRPr="001413CF">
        <w:rPr>
          <w:rFonts w:ascii="Times New Roman" w:hAnsi="Times New Roman"/>
          <w:sz w:val="28"/>
          <w:szCs w:val="28"/>
          <w:lang w:val="kk-KZ"/>
        </w:rPr>
        <w:t>8.4</w:t>
      </w:r>
      <w:r w:rsidRPr="001413CF">
        <w:rPr>
          <w:rFonts w:ascii="Times New Roman" w:hAnsi="Times New Roman"/>
          <w:sz w:val="28"/>
          <w:szCs w:val="28"/>
        </w:rPr>
        <w:t>)</w:t>
      </w:r>
      <w:r w:rsidRPr="001413CF">
        <w:rPr>
          <w:rStyle w:val="FontStyle201"/>
          <w:sz w:val="28"/>
          <w:szCs w:val="28"/>
        </w:rPr>
        <w:t>.</w:t>
      </w:r>
    </w:p>
    <w:p w:rsidR="009A64C0" w:rsidRPr="001413CF" w:rsidRDefault="009A64C0" w:rsidP="00D4325B">
      <w:pPr>
        <w:pStyle w:val="Style100"/>
        <w:widowControl/>
        <w:spacing w:line="0" w:lineRule="atLeast"/>
        <w:ind w:firstLine="708"/>
        <w:rPr>
          <w:rStyle w:val="FontStyle201"/>
          <w:sz w:val="28"/>
          <w:szCs w:val="28"/>
        </w:rPr>
      </w:pPr>
    </w:p>
    <w:p w:rsidR="00624A5F" w:rsidRPr="001413CF" w:rsidRDefault="0081735D" w:rsidP="00D4325B">
      <w:pPr>
        <w:jc w:val="right"/>
        <w:rPr>
          <w:rFonts w:ascii="Times New Roman" w:hAnsi="Times New Roman"/>
          <w:lang w:val="kk-KZ"/>
        </w:rPr>
      </w:pPr>
      <w:r w:rsidRPr="001413CF">
        <w:rPr>
          <w:rFonts w:ascii="Times New Roman" w:hAnsi="Times New Roman"/>
        </w:rPr>
        <w:t xml:space="preserve">Таблица </w:t>
      </w:r>
      <w:r w:rsidR="00A34011" w:rsidRPr="001413CF">
        <w:rPr>
          <w:rFonts w:ascii="Times New Roman" w:hAnsi="Times New Roman"/>
        </w:rPr>
        <w:t>8.4</w:t>
      </w:r>
    </w:p>
    <w:p w:rsidR="00624A5F" w:rsidRPr="001413CF" w:rsidRDefault="00624A5F"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60"/>
        <w:gridCol w:w="2444"/>
        <w:gridCol w:w="3350"/>
      </w:tblGrid>
      <w:tr w:rsidR="00624A5F" w:rsidRPr="001413CF" w:rsidTr="00347CF7">
        <w:trPr>
          <w:jc w:val="center"/>
        </w:trPr>
        <w:tc>
          <w:tcPr>
            <w:tcW w:w="959" w:type="dxa"/>
            <w:vAlign w:val="center"/>
          </w:tcPr>
          <w:p w:rsidR="00624A5F" w:rsidRPr="001413CF" w:rsidRDefault="00624A5F" w:rsidP="00D4325B">
            <w:pPr>
              <w:jc w:val="center"/>
              <w:outlineLvl w:val="1"/>
              <w:rPr>
                <w:rFonts w:ascii="Times New Roman" w:hAnsi="Times New Roman"/>
                <w:b/>
              </w:rPr>
            </w:pPr>
            <w:r w:rsidRPr="001413CF">
              <w:rPr>
                <w:rFonts w:ascii="Times New Roman" w:hAnsi="Times New Roman"/>
                <w:b/>
              </w:rPr>
              <w:t>Номер</w:t>
            </w:r>
          </w:p>
          <w:p w:rsidR="00624A5F" w:rsidRPr="001413CF" w:rsidRDefault="00624A5F" w:rsidP="00D4325B">
            <w:pPr>
              <w:jc w:val="center"/>
              <w:outlineLvl w:val="1"/>
              <w:rPr>
                <w:rFonts w:ascii="Times New Roman" w:hAnsi="Times New Roman"/>
                <w:b/>
              </w:rPr>
            </w:pPr>
            <w:r w:rsidRPr="001413CF">
              <w:rPr>
                <w:rFonts w:ascii="Times New Roman" w:hAnsi="Times New Roman"/>
                <w:b/>
              </w:rPr>
              <w:t>поста</w:t>
            </w:r>
          </w:p>
        </w:tc>
        <w:tc>
          <w:tcPr>
            <w:tcW w:w="1276" w:type="dxa"/>
            <w:vAlign w:val="center"/>
          </w:tcPr>
          <w:p w:rsidR="00624A5F" w:rsidRPr="001413CF" w:rsidRDefault="00624A5F" w:rsidP="00D4325B">
            <w:pPr>
              <w:jc w:val="center"/>
              <w:outlineLvl w:val="1"/>
              <w:rPr>
                <w:rFonts w:ascii="Times New Roman" w:hAnsi="Times New Roman"/>
                <w:b/>
              </w:rPr>
            </w:pPr>
            <w:r w:rsidRPr="001413CF">
              <w:rPr>
                <w:rFonts w:ascii="Times New Roman" w:hAnsi="Times New Roman"/>
                <w:b/>
              </w:rPr>
              <w:t>Сроки отбора</w:t>
            </w:r>
          </w:p>
        </w:tc>
        <w:tc>
          <w:tcPr>
            <w:tcW w:w="1860" w:type="dxa"/>
            <w:vAlign w:val="center"/>
          </w:tcPr>
          <w:p w:rsidR="00624A5F" w:rsidRPr="001413CF" w:rsidRDefault="00624A5F" w:rsidP="00D4325B">
            <w:pPr>
              <w:jc w:val="center"/>
              <w:outlineLvl w:val="1"/>
              <w:rPr>
                <w:rFonts w:ascii="Times New Roman" w:hAnsi="Times New Roman"/>
                <w:b/>
              </w:rPr>
            </w:pPr>
            <w:r w:rsidRPr="001413CF">
              <w:rPr>
                <w:rFonts w:ascii="Times New Roman" w:hAnsi="Times New Roman"/>
                <w:b/>
              </w:rPr>
              <w:t>Проведение наблюдений</w:t>
            </w:r>
          </w:p>
        </w:tc>
        <w:tc>
          <w:tcPr>
            <w:tcW w:w="2444" w:type="dxa"/>
            <w:vAlign w:val="center"/>
          </w:tcPr>
          <w:p w:rsidR="00624A5F" w:rsidRPr="001413CF" w:rsidRDefault="00624A5F" w:rsidP="00D4325B">
            <w:pPr>
              <w:jc w:val="center"/>
              <w:outlineLvl w:val="1"/>
              <w:rPr>
                <w:rFonts w:ascii="Times New Roman" w:hAnsi="Times New Roman"/>
                <w:b/>
              </w:rPr>
            </w:pPr>
            <w:r w:rsidRPr="001413CF">
              <w:rPr>
                <w:rFonts w:ascii="Times New Roman" w:hAnsi="Times New Roman"/>
                <w:b/>
              </w:rPr>
              <w:t>Адрес поста</w:t>
            </w:r>
          </w:p>
        </w:tc>
        <w:tc>
          <w:tcPr>
            <w:tcW w:w="3350" w:type="dxa"/>
            <w:vAlign w:val="center"/>
          </w:tcPr>
          <w:p w:rsidR="00624A5F" w:rsidRPr="001413CF" w:rsidRDefault="00624A5F" w:rsidP="00D4325B">
            <w:pPr>
              <w:jc w:val="center"/>
              <w:outlineLvl w:val="1"/>
              <w:rPr>
                <w:rFonts w:ascii="Times New Roman" w:hAnsi="Times New Roman"/>
                <w:b/>
              </w:rPr>
            </w:pPr>
            <w:r w:rsidRPr="001413CF">
              <w:rPr>
                <w:rFonts w:ascii="Times New Roman" w:hAnsi="Times New Roman"/>
                <w:b/>
              </w:rPr>
              <w:t>Определяемые примеси</w:t>
            </w:r>
          </w:p>
        </w:tc>
      </w:tr>
      <w:tr w:rsidR="00624A5F" w:rsidRPr="001413CF" w:rsidTr="00347CF7">
        <w:trPr>
          <w:jc w:val="center"/>
        </w:trPr>
        <w:tc>
          <w:tcPr>
            <w:tcW w:w="959" w:type="dxa"/>
            <w:vAlign w:val="center"/>
          </w:tcPr>
          <w:p w:rsidR="00624A5F" w:rsidRPr="001413CF" w:rsidRDefault="00624A5F" w:rsidP="00D4325B">
            <w:pPr>
              <w:jc w:val="center"/>
              <w:outlineLvl w:val="1"/>
              <w:rPr>
                <w:rFonts w:ascii="Times New Roman" w:hAnsi="Times New Roman"/>
              </w:rPr>
            </w:pPr>
            <w:r w:rsidRPr="001413CF">
              <w:rPr>
                <w:rFonts w:ascii="Times New Roman" w:hAnsi="Times New Roman"/>
              </w:rPr>
              <w:t>1</w:t>
            </w:r>
          </w:p>
        </w:tc>
        <w:tc>
          <w:tcPr>
            <w:tcW w:w="1276" w:type="dxa"/>
            <w:vAlign w:val="center"/>
          </w:tcPr>
          <w:p w:rsidR="00624A5F" w:rsidRPr="001413CF" w:rsidRDefault="00624A5F" w:rsidP="00D4325B">
            <w:pPr>
              <w:jc w:val="center"/>
              <w:outlineLvl w:val="1"/>
              <w:rPr>
                <w:rFonts w:ascii="Times New Roman" w:hAnsi="Times New Roman"/>
              </w:rPr>
            </w:pPr>
            <w:r w:rsidRPr="001413CF">
              <w:rPr>
                <w:rFonts w:ascii="Times New Roman" w:hAnsi="Times New Roman"/>
              </w:rPr>
              <w:t>каждые 20 минут</w:t>
            </w:r>
          </w:p>
        </w:tc>
        <w:tc>
          <w:tcPr>
            <w:tcW w:w="1860" w:type="dxa"/>
            <w:vAlign w:val="center"/>
          </w:tcPr>
          <w:p w:rsidR="00624A5F" w:rsidRPr="001413CF" w:rsidRDefault="00624A5F" w:rsidP="00D4325B">
            <w:pPr>
              <w:jc w:val="center"/>
              <w:outlineLvl w:val="1"/>
              <w:rPr>
                <w:rFonts w:ascii="Times New Roman" w:hAnsi="Times New Roman"/>
              </w:rPr>
            </w:pPr>
            <w:r w:rsidRPr="001413CF">
              <w:rPr>
                <w:rFonts w:ascii="Times New Roman" w:hAnsi="Times New Roman"/>
              </w:rPr>
              <w:t>в непрерывном режиме</w:t>
            </w:r>
          </w:p>
        </w:tc>
        <w:tc>
          <w:tcPr>
            <w:tcW w:w="2444" w:type="dxa"/>
            <w:vAlign w:val="center"/>
          </w:tcPr>
          <w:p w:rsidR="00624A5F" w:rsidRPr="001413CF" w:rsidRDefault="00624A5F" w:rsidP="00D4325B">
            <w:pPr>
              <w:jc w:val="center"/>
              <w:outlineLvl w:val="1"/>
              <w:rPr>
                <w:iCs/>
              </w:rPr>
            </w:pPr>
            <w:r w:rsidRPr="001413CF">
              <w:rPr>
                <w:rFonts w:ascii="Times New Roman" w:hAnsi="Times New Roman"/>
              </w:rPr>
              <w:t>ул. Саранская, 28а, на территории центральной больницы</w:t>
            </w:r>
          </w:p>
        </w:tc>
        <w:tc>
          <w:tcPr>
            <w:tcW w:w="3350" w:type="dxa"/>
            <w:vAlign w:val="center"/>
          </w:tcPr>
          <w:p w:rsidR="00624A5F" w:rsidRPr="001413CF" w:rsidRDefault="00624A5F" w:rsidP="00D4325B">
            <w:pPr>
              <w:outlineLvl w:val="1"/>
              <w:rPr>
                <w:rFonts w:ascii="Times New Roman" w:hAnsi="Times New Roman"/>
              </w:rPr>
            </w:pPr>
            <w:r w:rsidRPr="001413CF">
              <w:rPr>
                <w:rFonts w:ascii="Times New Roman" w:hAnsi="Times New Roman"/>
              </w:rPr>
              <w:t>взвешенные частицы РМ-2,5, взвешенные частицы РМ-10, оксид углерода, диоксид и оксид азота, озон, сумма углеводородов, аммиак, метан</w:t>
            </w:r>
          </w:p>
        </w:tc>
      </w:tr>
    </w:tbl>
    <w:p w:rsidR="00624A5F" w:rsidRPr="001413CF" w:rsidRDefault="00624A5F" w:rsidP="00D4325B">
      <w:pPr>
        <w:pStyle w:val="21"/>
        <w:ind w:firstLine="0"/>
        <w:jc w:val="center"/>
        <w:rPr>
          <w:rFonts w:ascii="Times New Roman" w:hAnsi="Times New Roman"/>
          <w:b/>
          <w:noProof/>
          <w:sz w:val="26"/>
          <w:szCs w:val="26"/>
          <w:lang w:eastAsia="ru-RU" w:bidi="ar-SA"/>
        </w:rPr>
      </w:pPr>
    </w:p>
    <w:p w:rsidR="003C44EE" w:rsidRPr="001413CF" w:rsidRDefault="003C44EE" w:rsidP="00D4325B">
      <w:pPr>
        <w:pStyle w:val="21"/>
        <w:ind w:firstLine="0"/>
        <w:jc w:val="center"/>
        <w:rPr>
          <w:rFonts w:ascii="Times New Roman" w:hAnsi="Times New Roman"/>
          <w:b/>
          <w:noProof/>
          <w:sz w:val="26"/>
          <w:szCs w:val="26"/>
          <w:lang w:val="en-US" w:eastAsia="ru-RU" w:bidi="ar-SA"/>
        </w:rPr>
      </w:pPr>
      <w:r w:rsidRPr="001413CF">
        <w:rPr>
          <w:rFonts w:ascii="Times New Roman" w:hAnsi="Times New Roman"/>
          <w:b/>
          <w:noProof/>
          <w:sz w:val="26"/>
          <w:szCs w:val="26"/>
          <w:lang w:eastAsia="ru-RU" w:bidi="ar-SA"/>
        </w:rPr>
        <w:drawing>
          <wp:inline distT="0" distB="0" distL="0" distR="0">
            <wp:extent cx="6096000" cy="3187379"/>
            <wp:effectExtent l="19050" t="0" r="0" b="0"/>
            <wp:docPr id="90" name="Рисунок 26" descr="C:\Users\ww\Desktop\На бюллетень\Сара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w\Desktop\На бюллетень\Сарань.jpg"/>
                    <pic:cNvPicPr>
                      <a:picLocks noChangeAspect="1" noChangeArrowheads="1"/>
                    </pic:cNvPicPr>
                  </pic:nvPicPr>
                  <pic:blipFill>
                    <a:blip r:embed="rId71" cstate="print"/>
                    <a:srcRect/>
                    <a:stretch>
                      <a:fillRect/>
                    </a:stretch>
                  </pic:blipFill>
                  <pic:spPr bwMode="auto">
                    <a:xfrm>
                      <a:off x="0" y="0"/>
                      <a:ext cx="6112233" cy="3195867"/>
                    </a:xfrm>
                    <a:prstGeom prst="rect">
                      <a:avLst/>
                    </a:prstGeom>
                    <a:noFill/>
                    <a:ln w="9525">
                      <a:noFill/>
                      <a:miter lim="800000"/>
                      <a:headEnd/>
                      <a:tailEnd/>
                    </a:ln>
                  </pic:spPr>
                </pic:pic>
              </a:graphicData>
            </a:graphic>
          </wp:inline>
        </w:drawing>
      </w:r>
    </w:p>
    <w:p w:rsidR="00624A5F" w:rsidRPr="001413CF" w:rsidRDefault="00624A5F" w:rsidP="00890661">
      <w:pPr>
        <w:ind w:left="709" w:right="142"/>
        <w:jc w:val="center"/>
        <w:rPr>
          <w:rFonts w:ascii="Times New Roman" w:hAnsi="Times New Roman"/>
        </w:rPr>
      </w:pPr>
      <w:r w:rsidRPr="001413CF">
        <w:rPr>
          <w:rFonts w:ascii="Times New Roman" w:hAnsi="Times New Roman"/>
        </w:rPr>
        <w:t>Рис.8.4. Схемарасположения стационарной сети наблюдения за загрязнением атмосферного воздуха города Сарань</w:t>
      </w:r>
    </w:p>
    <w:p w:rsidR="00890661" w:rsidRPr="001413CF" w:rsidRDefault="00890661" w:rsidP="00890661">
      <w:pPr>
        <w:ind w:left="709" w:right="142"/>
        <w:jc w:val="center"/>
        <w:rPr>
          <w:rFonts w:ascii="Times New Roman" w:hAnsi="Times New Roman"/>
        </w:rPr>
      </w:pPr>
    </w:p>
    <w:p w:rsidR="00C17F78" w:rsidRPr="001413CF" w:rsidRDefault="00624A5F" w:rsidP="00890661">
      <w:pPr>
        <w:spacing w:before="240"/>
        <w:ind w:firstLine="709"/>
        <w:jc w:val="both"/>
        <w:rPr>
          <w:rFonts w:ascii="Times New Roman" w:hAnsi="Times New Roman"/>
          <w:sz w:val="28"/>
          <w:szCs w:val="28"/>
        </w:rPr>
      </w:pPr>
      <w:r w:rsidRPr="001413CF">
        <w:rPr>
          <w:rFonts w:ascii="Times New Roman" w:hAnsi="Times New Roman"/>
          <w:b/>
          <w:i/>
          <w:sz w:val="28"/>
          <w:szCs w:val="28"/>
        </w:rPr>
        <w:t xml:space="preserve">Общая оценка загрязнения атмосферы. </w:t>
      </w:r>
      <w:r w:rsidR="0051711B" w:rsidRPr="001413CF">
        <w:rPr>
          <w:rFonts w:ascii="Times New Roman" w:hAnsi="Times New Roman"/>
          <w:sz w:val="28"/>
          <w:szCs w:val="28"/>
        </w:rPr>
        <w:t xml:space="preserve">По данным стационарной сети наблюдений (рис.8.4), уровень загрязнения атмосферного воздуха оценивался </w:t>
      </w:r>
      <w:r w:rsidR="00E06E31" w:rsidRPr="001413CF">
        <w:rPr>
          <w:rFonts w:ascii="Times New Roman" w:hAnsi="Times New Roman"/>
          <w:b/>
          <w:i/>
          <w:sz w:val="28"/>
          <w:szCs w:val="28"/>
          <w:lang w:val="kk-KZ"/>
        </w:rPr>
        <w:t>повышенным</w:t>
      </w:r>
      <w:r w:rsidR="0051711B" w:rsidRPr="001413CF">
        <w:rPr>
          <w:rFonts w:ascii="Times New Roman" w:hAnsi="Times New Roman"/>
          <w:b/>
          <w:i/>
          <w:sz w:val="28"/>
          <w:szCs w:val="28"/>
        </w:rPr>
        <w:t>,</w:t>
      </w:r>
      <w:r w:rsidR="0051711B" w:rsidRPr="001413CF">
        <w:rPr>
          <w:rFonts w:ascii="Times New Roman" w:hAnsi="Times New Roman"/>
          <w:sz w:val="28"/>
          <w:szCs w:val="28"/>
        </w:rPr>
        <w:t>он определялся значени</w:t>
      </w:r>
      <w:r w:rsidR="00C17F78" w:rsidRPr="001413CF">
        <w:rPr>
          <w:rFonts w:ascii="Times New Roman" w:hAnsi="Times New Roman"/>
          <w:sz w:val="28"/>
          <w:szCs w:val="28"/>
        </w:rPr>
        <w:t>ями</w:t>
      </w:r>
      <w:r w:rsidR="0051711B" w:rsidRPr="001413CF">
        <w:rPr>
          <w:rFonts w:ascii="Times New Roman" w:hAnsi="Times New Roman"/>
          <w:sz w:val="28"/>
          <w:szCs w:val="28"/>
        </w:rPr>
        <w:t xml:space="preserve">СИ </w:t>
      </w:r>
      <w:r w:rsidR="001979F5" w:rsidRPr="001413CF">
        <w:rPr>
          <w:rFonts w:ascii="Times New Roman" w:hAnsi="Times New Roman"/>
          <w:sz w:val="28"/>
          <w:szCs w:val="28"/>
        </w:rPr>
        <w:t xml:space="preserve">равным </w:t>
      </w:r>
      <w:r w:rsidR="00E06E31" w:rsidRPr="001413CF">
        <w:rPr>
          <w:rFonts w:ascii="Times New Roman" w:hAnsi="Times New Roman"/>
          <w:sz w:val="28"/>
          <w:szCs w:val="28"/>
          <w:lang w:val="kk-KZ"/>
        </w:rPr>
        <w:t>2</w:t>
      </w:r>
      <w:r w:rsidR="00C17F78" w:rsidRPr="001413CF">
        <w:rPr>
          <w:rFonts w:ascii="Times New Roman" w:hAnsi="Times New Roman"/>
          <w:sz w:val="28"/>
          <w:szCs w:val="28"/>
          <w:lang w:val="kk-KZ"/>
        </w:rPr>
        <w:t xml:space="preserve"> и</w:t>
      </w:r>
      <w:r w:rsidR="0051711B" w:rsidRPr="001413CF">
        <w:rPr>
          <w:rFonts w:ascii="Times New Roman" w:hAnsi="Times New Roman"/>
          <w:sz w:val="28"/>
          <w:szCs w:val="28"/>
          <w:lang w:val="kk-KZ"/>
        </w:rPr>
        <w:t xml:space="preserve"> Н</w:t>
      </w:r>
      <w:r w:rsidR="0051711B" w:rsidRPr="001413CF">
        <w:rPr>
          <w:rFonts w:ascii="Times New Roman" w:hAnsi="Times New Roman"/>
          <w:sz w:val="28"/>
          <w:szCs w:val="28"/>
        </w:rPr>
        <w:t xml:space="preserve">П </w:t>
      </w:r>
      <w:r w:rsidR="001979F5" w:rsidRPr="001413CF">
        <w:rPr>
          <w:rFonts w:ascii="Times New Roman" w:hAnsi="Times New Roman"/>
          <w:sz w:val="28"/>
          <w:szCs w:val="28"/>
        </w:rPr>
        <w:t xml:space="preserve">= </w:t>
      </w:r>
      <w:r w:rsidR="00416BD9" w:rsidRPr="001413CF">
        <w:rPr>
          <w:rFonts w:ascii="Times New Roman" w:hAnsi="Times New Roman"/>
          <w:sz w:val="28"/>
          <w:szCs w:val="28"/>
          <w:lang w:val="kk-KZ"/>
        </w:rPr>
        <w:t>0</w:t>
      </w:r>
      <w:r w:rsidR="0051711B" w:rsidRPr="001413CF">
        <w:rPr>
          <w:rFonts w:ascii="Times New Roman" w:hAnsi="Times New Roman"/>
          <w:sz w:val="28"/>
          <w:szCs w:val="28"/>
        </w:rPr>
        <w:t>%</w:t>
      </w:r>
      <w:r w:rsidR="00EB2ABE" w:rsidRPr="001413CF">
        <w:rPr>
          <w:rFonts w:ascii="Times New Roman" w:hAnsi="Times New Roman"/>
          <w:sz w:val="28"/>
          <w:szCs w:val="28"/>
        </w:rPr>
        <w:t>(</w:t>
      </w:r>
      <w:r w:rsidR="00303156" w:rsidRPr="001413CF">
        <w:rPr>
          <w:rFonts w:ascii="Times New Roman" w:hAnsi="Times New Roman"/>
          <w:sz w:val="28"/>
          <w:szCs w:val="28"/>
        </w:rPr>
        <w:t>рис. 1, 2</w:t>
      </w:r>
      <w:r w:rsidR="00EB2ABE" w:rsidRPr="001413CF">
        <w:rPr>
          <w:rFonts w:ascii="Times New Roman" w:hAnsi="Times New Roman"/>
          <w:sz w:val="28"/>
          <w:szCs w:val="28"/>
        </w:rPr>
        <w:t>).</w:t>
      </w:r>
      <w:r w:rsidR="00642D75" w:rsidRPr="001413CF">
        <w:rPr>
          <w:rFonts w:ascii="Times New Roman" w:hAnsi="Times New Roman"/>
          <w:sz w:val="28"/>
          <w:szCs w:val="28"/>
        </w:rPr>
        <w:t xml:space="preserve">Воздух города более всего загрязнен </w:t>
      </w:r>
      <w:r w:rsidR="00642D75" w:rsidRPr="001413CF">
        <w:rPr>
          <w:rFonts w:ascii="Times New Roman" w:hAnsi="Times New Roman"/>
          <w:b/>
          <w:sz w:val="28"/>
          <w:szCs w:val="28"/>
        </w:rPr>
        <w:t>взвешенным частицам РМ-2,5</w:t>
      </w:r>
      <w:r w:rsidR="00642D75" w:rsidRPr="001413CF">
        <w:rPr>
          <w:rFonts w:ascii="Times New Roman" w:hAnsi="Times New Roman"/>
          <w:sz w:val="28"/>
          <w:szCs w:val="28"/>
        </w:rPr>
        <w:t>.</w:t>
      </w:r>
    </w:p>
    <w:p w:rsidR="00E06E31" w:rsidRPr="001413CF" w:rsidRDefault="003F3F34" w:rsidP="00E06E31">
      <w:pPr>
        <w:ind w:firstLine="567"/>
        <w:jc w:val="both"/>
        <w:rPr>
          <w:rFonts w:ascii="Times New Roman" w:hAnsi="Times New Roman"/>
          <w:sz w:val="28"/>
          <w:szCs w:val="28"/>
        </w:rPr>
      </w:pPr>
      <w:r w:rsidRPr="001413CF">
        <w:rPr>
          <w:rFonts w:ascii="Times New Roman" w:hAnsi="Times New Roman"/>
          <w:sz w:val="28"/>
          <w:szCs w:val="28"/>
        </w:rPr>
        <w:t xml:space="preserve">В целом по городу среднемесячные </w:t>
      </w:r>
      <w:r w:rsidR="00EE21D2" w:rsidRPr="001413CF">
        <w:rPr>
          <w:rFonts w:ascii="Times New Roman" w:hAnsi="Times New Roman"/>
          <w:sz w:val="28"/>
          <w:szCs w:val="28"/>
        </w:rPr>
        <w:t>концентраци</w:t>
      </w:r>
      <w:r w:rsidRPr="001413CF">
        <w:rPr>
          <w:rFonts w:ascii="Times New Roman" w:hAnsi="Times New Roman"/>
          <w:sz w:val="28"/>
          <w:szCs w:val="28"/>
        </w:rPr>
        <w:t xml:space="preserve">и </w:t>
      </w:r>
      <w:r w:rsidR="00347CF7" w:rsidRPr="001413CF">
        <w:rPr>
          <w:rFonts w:ascii="Times New Roman" w:hAnsi="Times New Roman"/>
          <w:sz w:val="28"/>
          <w:szCs w:val="28"/>
        </w:rPr>
        <w:t>загрязняющих веществ</w:t>
      </w:r>
      <w:r w:rsidR="00C17F78" w:rsidRPr="001413CF">
        <w:rPr>
          <w:rFonts w:ascii="Times New Roman" w:hAnsi="Times New Roman"/>
          <w:sz w:val="28"/>
          <w:szCs w:val="28"/>
        </w:rPr>
        <w:t xml:space="preserve"> не превышали ПДК</w:t>
      </w:r>
      <w:r w:rsidR="00EB2ABE" w:rsidRPr="001413CF">
        <w:rPr>
          <w:rFonts w:ascii="Times New Roman" w:hAnsi="Times New Roman"/>
          <w:sz w:val="28"/>
          <w:szCs w:val="28"/>
        </w:rPr>
        <w:t>(таблица1).</w:t>
      </w:r>
    </w:p>
    <w:p w:rsidR="00E06E31" w:rsidRPr="001413CF" w:rsidRDefault="00E06E31" w:rsidP="00E06E31">
      <w:pPr>
        <w:ind w:firstLine="567"/>
        <w:jc w:val="both"/>
        <w:rPr>
          <w:rFonts w:ascii="Times New Roman" w:hAnsi="Times New Roman"/>
          <w:sz w:val="28"/>
          <w:szCs w:val="28"/>
        </w:rPr>
      </w:pPr>
      <w:r w:rsidRPr="001413CF">
        <w:rPr>
          <w:rFonts w:ascii="Times New Roman" w:hAnsi="Times New Roman"/>
          <w:sz w:val="28"/>
          <w:szCs w:val="28"/>
        </w:rPr>
        <w:t xml:space="preserve"> Были выявлены случаи превышения более 1 ПДК</w:t>
      </w:r>
      <w:r w:rsidRPr="001413CF">
        <w:rPr>
          <w:rFonts w:ascii="Times New Roman" w:hAnsi="Times New Roman"/>
          <w:sz w:val="28"/>
          <w:szCs w:val="28"/>
          <w:vertAlign w:val="subscript"/>
        </w:rPr>
        <w:t xml:space="preserve">м.р </w:t>
      </w:r>
      <w:r w:rsidRPr="001413CF">
        <w:rPr>
          <w:rFonts w:ascii="Times New Roman" w:hAnsi="Times New Roman"/>
          <w:sz w:val="28"/>
          <w:szCs w:val="28"/>
        </w:rPr>
        <w:t>по взвешенным частицам РМ-2,5 – 14, взвешенным частицам РМ-10 – 1</w:t>
      </w:r>
      <w:r w:rsidRPr="001413CF">
        <w:rPr>
          <w:rFonts w:ascii="Times New Roman" w:hAnsi="Times New Roman"/>
          <w:sz w:val="28"/>
          <w:szCs w:val="28"/>
          <w:lang w:val="kk-KZ"/>
        </w:rPr>
        <w:t>случай</w:t>
      </w:r>
      <w:r w:rsidRPr="001413CF">
        <w:rPr>
          <w:rFonts w:ascii="Times New Roman" w:hAnsi="Times New Roman"/>
          <w:sz w:val="28"/>
          <w:szCs w:val="28"/>
        </w:rPr>
        <w:t>(таблица 1).</w:t>
      </w:r>
    </w:p>
    <w:p w:rsidR="00A34011" w:rsidRPr="001413CF" w:rsidRDefault="00A34011" w:rsidP="00D4325B">
      <w:pPr>
        <w:ind w:firstLine="709"/>
        <w:jc w:val="both"/>
        <w:rPr>
          <w:rFonts w:ascii="Times New Roman" w:hAnsi="Times New Roman"/>
          <w:sz w:val="28"/>
          <w:szCs w:val="28"/>
        </w:rPr>
      </w:pPr>
    </w:p>
    <w:p w:rsidR="00A86B08" w:rsidRPr="001413CF" w:rsidRDefault="00A86B08" w:rsidP="00D4325B">
      <w:pPr>
        <w:ind w:firstLine="709"/>
        <w:jc w:val="both"/>
        <w:rPr>
          <w:rFonts w:ascii="Times New Roman" w:hAnsi="Times New Roman"/>
          <w:sz w:val="28"/>
          <w:szCs w:val="28"/>
        </w:rPr>
      </w:pPr>
    </w:p>
    <w:p w:rsidR="00A86B08" w:rsidRPr="001413CF" w:rsidRDefault="00A86B08" w:rsidP="00D4325B">
      <w:pPr>
        <w:ind w:firstLine="709"/>
        <w:jc w:val="both"/>
        <w:rPr>
          <w:rFonts w:ascii="Times New Roman" w:hAnsi="Times New Roman"/>
          <w:sz w:val="28"/>
          <w:szCs w:val="28"/>
        </w:rPr>
      </w:pPr>
    </w:p>
    <w:p w:rsidR="00EA39BF" w:rsidRPr="001413CF" w:rsidRDefault="00E94649" w:rsidP="00D4325B">
      <w:pPr>
        <w:pStyle w:val="afa"/>
        <w:ind w:left="1176"/>
        <w:jc w:val="center"/>
        <w:rPr>
          <w:rFonts w:ascii="Times New Roman" w:hAnsi="Times New Roman"/>
          <w:b/>
          <w:sz w:val="28"/>
          <w:szCs w:val="28"/>
        </w:rPr>
      </w:pPr>
      <w:r w:rsidRPr="001413CF">
        <w:rPr>
          <w:rFonts w:ascii="Times New Roman" w:hAnsi="Times New Roman"/>
          <w:b/>
          <w:sz w:val="28"/>
          <w:szCs w:val="28"/>
        </w:rPr>
        <w:lastRenderedPageBreak/>
        <w:t>8.</w:t>
      </w:r>
      <w:r w:rsidR="00624A5F" w:rsidRPr="001413CF">
        <w:rPr>
          <w:rFonts w:ascii="Times New Roman" w:hAnsi="Times New Roman"/>
          <w:b/>
          <w:sz w:val="28"/>
          <w:szCs w:val="28"/>
        </w:rPr>
        <w:t xml:space="preserve">5  </w:t>
      </w:r>
      <w:r w:rsidR="00647FEE" w:rsidRPr="001413CF">
        <w:rPr>
          <w:rFonts w:ascii="Times New Roman" w:hAnsi="Times New Roman"/>
          <w:b/>
          <w:sz w:val="28"/>
          <w:szCs w:val="28"/>
        </w:rPr>
        <w:t>Состояние атмосферного воздуха по городу Темиртау</w:t>
      </w:r>
    </w:p>
    <w:p w:rsidR="00724E11" w:rsidRPr="001413CF" w:rsidRDefault="00724E11" w:rsidP="00D4325B">
      <w:pPr>
        <w:pStyle w:val="afa"/>
        <w:ind w:left="1176"/>
        <w:rPr>
          <w:rStyle w:val="FontStyle204"/>
          <w:b/>
          <w:sz w:val="28"/>
          <w:szCs w:val="28"/>
        </w:rPr>
      </w:pPr>
    </w:p>
    <w:p w:rsidR="00F3119C" w:rsidRPr="001413CF" w:rsidRDefault="001750B4" w:rsidP="00D4325B">
      <w:pPr>
        <w:pStyle w:val="Style100"/>
        <w:widowControl/>
        <w:spacing w:line="0" w:lineRule="atLeast"/>
        <w:ind w:firstLine="708"/>
        <w:rPr>
          <w:rStyle w:val="FontStyle201"/>
          <w:sz w:val="28"/>
          <w:szCs w:val="28"/>
        </w:rPr>
      </w:pPr>
      <w:r w:rsidRPr="001413CF">
        <w:rPr>
          <w:rStyle w:val="FontStyle204"/>
          <w:sz w:val="28"/>
          <w:szCs w:val="28"/>
        </w:rPr>
        <w:t xml:space="preserve">Наблюдения за состоянием атмосферного воздуха велись на </w:t>
      </w:r>
      <w:r w:rsidR="004C45AC" w:rsidRPr="001413CF">
        <w:rPr>
          <w:rStyle w:val="FontStyle204"/>
          <w:sz w:val="28"/>
          <w:szCs w:val="28"/>
        </w:rPr>
        <w:t>4</w:t>
      </w:r>
      <w:r w:rsidRPr="001413CF">
        <w:rPr>
          <w:rStyle w:val="FontStyle204"/>
          <w:sz w:val="28"/>
          <w:szCs w:val="28"/>
        </w:rPr>
        <w:t xml:space="preserve"> стационарных постах</w:t>
      </w:r>
      <w:r w:rsidRPr="001413CF">
        <w:rPr>
          <w:rFonts w:ascii="Times New Roman" w:hAnsi="Times New Roman"/>
          <w:sz w:val="28"/>
          <w:szCs w:val="28"/>
        </w:rPr>
        <w:t>(</w:t>
      </w:r>
      <w:r w:rsidR="00263E9B" w:rsidRPr="001413CF">
        <w:rPr>
          <w:rFonts w:ascii="Times New Roman" w:hAnsi="Times New Roman"/>
          <w:sz w:val="28"/>
          <w:szCs w:val="28"/>
        </w:rPr>
        <w:t>рис. 8</w:t>
      </w:r>
      <w:r w:rsidR="00680C9C" w:rsidRPr="001413CF">
        <w:rPr>
          <w:rFonts w:ascii="Times New Roman" w:hAnsi="Times New Roman"/>
          <w:sz w:val="28"/>
          <w:szCs w:val="28"/>
        </w:rPr>
        <w:t>.</w:t>
      </w:r>
      <w:r w:rsidR="008575B9" w:rsidRPr="001413CF">
        <w:rPr>
          <w:rFonts w:ascii="Times New Roman" w:hAnsi="Times New Roman"/>
          <w:sz w:val="28"/>
          <w:szCs w:val="28"/>
        </w:rPr>
        <w:t>5</w:t>
      </w:r>
      <w:r w:rsidR="00133385" w:rsidRPr="001413CF">
        <w:rPr>
          <w:rFonts w:ascii="Times New Roman" w:hAnsi="Times New Roman"/>
          <w:sz w:val="28"/>
          <w:szCs w:val="28"/>
        </w:rPr>
        <w:t>.</w:t>
      </w:r>
      <w:r w:rsidRPr="001413CF">
        <w:rPr>
          <w:rFonts w:ascii="Times New Roman" w:hAnsi="Times New Roman"/>
          <w:sz w:val="28"/>
          <w:szCs w:val="28"/>
        </w:rPr>
        <w:t xml:space="preserve">, таблица </w:t>
      </w:r>
      <w:r w:rsidR="00EB2ABE" w:rsidRPr="001413CF">
        <w:rPr>
          <w:rFonts w:ascii="Times New Roman" w:hAnsi="Times New Roman"/>
          <w:sz w:val="28"/>
          <w:szCs w:val="28"/>
        </w:rPr>
        <w:t>8.5</w:t>
      </w:r>
      <w:r w:rsidRPr="001413CF">
        <w:rPr>
          <w:rFonts w:ascii="Times New Roman" w:hAnsi="Times New Roman"/>
          <w:sz w:val="28"/>
          <w:szCs w:val="28"/>
        </w:rPr>
        <w:t>)</w:t>
      </w:r>
      <w:r w:rsidRPr="001413CF">
        <w:rPr>
          <w:rStyle w:val="FontStyle201"/>
          <w:sz w:val="28"/>
          <w:szCs w:val="28"/>
        </w:rPr>
        <w:t>.</w:t>
      </w:r>
    </w:p>
    <w:p w:rsidR="009A64C0" w:rsidRPr="001413CF" w:rsidRDefault="009A64C0" w:rsidP="00D4325B">
      <w:pPr>
        <w:pStyle w:val="Style100"/>
        <w:widowControl/>
        <w:spacing w:line="0" w:lineRule="atLeast"/>
        <w:ind w:firstLine="708"/>
        <w:rPr>
          <w:rStyle w:val="FontStyle201"/>
          <w:sz w:val="28"/>
          <w:szCs w:val="28"/>
        </w:rPr>
      </w:pPr>
    </w:p>
    <w:p w:rsidR="009A64C0" w:rsidRPr="001413CF" w:rsidRDefault="009A64C0" w:rsidP="00D4325B">
      <w:pPr>
        <w:pStyle w:val="Style100"/>
        <w:widowControl/>
        <w:spacing w:line="0" w:lineRule="atLeast"/>
        <w:ind w:firstLine="708"/>
        <w:rPr>
          <w:rStyle w:val="FontStyle201"/>
          <w:sz w:val="28"/>
          <w:szCs w:val="28"/>
        </w:rPr>
      </w:pPr>
    </w:p>
    <w:p w:rsidR="009A64C0" w:rsidRPr="001413CF" w:rsidRDefault="009A64C0" w:rsidP="00D4325B">
      <w:pPr>
        <w:jc w:val="right"/>
        <w:rPr>
          <w:rFonts w:ascii="Times New Roman" w:hAnsi="Times New Roman"/>
        </w:rPr>
      </w:pPr>
    </w:p>
    <w:p w:rsidR="001750B4" w:rsidRPr="001413CF" w:rsidRDefault="001750B4" w:rsidP="00D4325B">
      <w:pPr>
        <w:jc w:val="right"/>
        <w:rPr>
          <w:rFonts w:ascii="Times New Roman" w:hAnsi="Times New Roman"/>
          <w:lang w:val="kk-KZ"/>
        </w:rPr>
      </w:pPr>
      <w:r w:rsidRPr="001413CF">
        <w:rPr>
          <w:rFonts w:ascii="Times New Roman" w:hAnsi="Times New Roman"/>
        </w:rPr>
        <w:t xml:space="preserve">Таблица </w:t>
      </w:r>
      <w:r w:rsidR="00EB2ABE" w:rsidRPr="001413CF">
        <w:rPr>
          <w:rFonts w:ascii="Times New Roman" w:hAnsi="Times New Roman"/>
          <w:lang w:val="kk-KZ"/>
        </w:rPr>
        <w:t>8.5</w:t>
      </w:r>
    </w:p>
    <w:p w:rsidR="001750B4" w:rsidRPr="001413CF" w:rsidRDefault="001750B4"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2127"/>
        <w:gridCol w:w="2835"/>
        <w:gridCol w:w="2976"/>
      </w:tblGrid>
      <w:tr w:rsidR="009E16C0" w:rsidRPr="001413CF" w:rsidTr="00347CF7">
        <w:tc>
          <w:tcPr>
            <w:tcW w:w="1101" w:type="dxa"/>
            <w:vAlign w:val="center"/>
          </w:tcPr>
          <w:p w:rsidR="009E16C0" w:rsidRPr="001413CF" w:rsidRDefault="009E16C0" w:rsidP="00D4325B">
            <w:pPr>
              <w:jc w:val="center"/>
              <w:outlineLvl w:val="1"/>
              <w:rPr>
                <w:rFonts w:ascii="Times New Roman" w:hAnsi="Times New Roman"/>
                <w:b/>
              </w:rPr>
            </w:pPr>
            <w:r w:rsidRPr="001413CF">
              <w:rPr>
                <w:rFonts w:ascii="Times New Roman" w:hAnsi="Times New Roman"/>
                <w:b/>
              </w:rPr>
              <w:t>Номер</w:t>
            </w:r>
          </w:p>
          <w:p w:rsidR="009E16C0" w:rsidRPr="001413CF" w:rsidRDefault="009E16C0" w:rsidP="00D4325B">
            <w:pPr>
              <w:jc w:val="center"/>
              <w:outlineLvl w:val="1"/>
              <w:rPr>
                <w:rFonts w:ascii="Times New Roman" w:hAnsi="Times New Roman"/>
                <w:b/>
              </w:rPr>
            </w:pPr>
            <w:r w:rsidRPr="001413CF">
              <w:rPr>
                <w:rFonts w:ascii="Times New Roman" w:hAnsi="Times New Roman"/>
                <w:b/>
              </w:rPr>
              <w:t>поста</w:t>
            </w:r>
          </w:p>
        </w:tc>
        <w:tc>
          <w:tcPr>
            <w:tcW w:w="1275" w:type="dxa"/>
            <w:vAlign w:val="center"/>
          </w:tcPr>
          <w:p w:rsidR="009E16C0" w:rsidRPr="001413CF" w:rsidRDefault="009E16C0" w:rsidP="00D4325B">
            <w:pPr>
              <w:jc w:val="center"/>
              <w:outlineLvl w:val="1"/>
              <w:rPr>
                <w:rFonts w:ascii="Times New Roman" w:hAnsi="Times New Roman"/>
                <w:b/>
              </w:rPr>
            </w:pPr>
            <w:r w:rsidRPr="001413CF">
              <w:rPr>
                <w:rFonts w:ascii="Times New Roman" w:hAnsi="Times New Roman"/>
                <w:b/>
              </w:rPr>
              <w:t>Сроки отбора</w:t>
            </w:r>
          </w:p>
        </w:tc>
        <w:tc>
          <w:tcPr>
            <w:tcW w:w="2127" w:type="dxa"/>
            <w:vAlign w:val="center"/>
          </w:tcPr>
          <w:p w:rsidR="009E16C0" w:rsidRPr="001413CF" w:rsidRDefault="00797F20" w:rsidP="00D4325B">
            <w:pPr>
              <w:jc w:val="center"/>
              <w:outlineLvl w:val="1"/>
              <w:rPr>
                <w:rFonts w:ascii="Times New Roman" w:hAnsi="Times New Roman"/>
                <w:b/>
              </w:rPr>
            </w:pPr>
            <w:r w:rsidRPr="001413CF">
              <w:rPr>
                <w:rFonts w:ascii="Times New Roman" w:hAnsi="Times New Roman"/>
                <w:b/>
              </w:rPr>
              <w:t>Проведение</w:t>
            </w:r>
            <w:r w:rsidR="009E16C0" w:rsidRPr="001413CF">
              <w:rPr>
                <w:rFonts w:ascii="Times New Roman" w:hAnsi="Times New Roman"/>
                <w:b/>
              </w:rPr>
              <w:t xml:space="preserve"> наблюдений</w:t>
            </w:r>
          </w:p>
        </w:tc>
        <w:tc>
          <w:tcPr>
            <w:tcW w:w="2835" w:type="dxa"/>
            <w:vAlign w:val="center"/>
          </w:tcPr>
          <w:p w:rsidR="009E16C0" w:rsidRPr="001413CF" w:rsidRDefault="009E16C0" w:rsidP="00D4325B">
            <w:pPr>
              <w:jc w:val="center"/>
              <w:outlineLvl w:val="1"/>
              <w:rPr>
                <w:rFonts w:ascii="Times New Roman" w:hAnsi="Times New Roman"/>
                <w:b/>
              </w:rPr>
            </w:pPr>
            <w:r w:rsidRPr="001413CF">
              <w:rPr>
                <w:rFonts w:ascii="Times New Roman" w:hAnsi="Times New Roman"/>
                <w:b/>
              </w:rPr>
              <w:t>Адрес поста</w:t>
            </w:r>
          </w:p>
        </w:tc>
        <w:tc>
          <w:tcPr>
            <w:tcW w:w="2976" w:type="dxa"/>
            <w:vAlign w:val="center"/>
          </w:tcPr>
          <w:p w:rsidR="009E16C0" w:rsidRPr="001413CF" w:rsidRDefault="009E16C0" w:rsidP="00D4325B">
            <w:pPr>
              <w:jc w:val="center"/>
              <w:outlineLvl w:val="1"/>
              <w:rPr>
                <w:rFonts w:ascii="Times New Roman" w:hAnsi="Times New Roman"/>
                <w:b/>
              </w:rPr>
            </w:pPr>
            <w:r w:rsidRPr="001413CF">
              <w:rPr>
                <w:rFonts w:ascii="Times New Roman" w:hAnsi="Times New Roman"/>
                <w:b/>
              </w:rPr>
              <w:t>Определяемые примеси</w:t>
            </w:r>
          </w:p>
        </w:tc>
      </w:tr>
      <w:tr w:rsidR="009E16C0" w:rsidRPr="001413CF" w:rsidTr="00347CF7">
        <w:tc>
          <w:tcPr>
            <w:tcW w:w="1101" w:type="dxa"/>
            <w:vAlign w:val="center"/>
          </w:tcPr>
          <w:p w:rsidR="009E16C0" w:rsidRPr="001413CF" w:rsidRDefault="009E16C0" w:rsidP="00D4325B">
            <w:pPr>
              <w:jc w:val="center"/>
              <w:outlineLvl w:val="1"/>
              <w:rPr>
                <w:rFonts w:ascii="Times New Roman" w:hAnsi="Times New Roman"/>
              </w:rPr>
            </w:pPr>
            <w:r w:rsidRPr="001413CF">
              <w:rPr>
                <w:rFonts w:ascii="Times New Roman" w:hAnsi="Times New Roman"/>
              </w:rPr>
              <w:t>3</w:t>
            </w:r>
          </w:p>
        </w:tc>
        <w:tc>
          <w:tcPr>
            <w:tcW w:w="1275" w:type="dxa"/>
            <w:vMerge w:val="restart"/>
            <w:vAlign w:val="center"/>
          </w:tcPr>
          <w:p w:rsidR="009E16C0" w:rsidRPr="001413CF" w:rsidRDefault="009E16C0" w:rsidP="00D4325B">
            <w:pPr>
              <w:jc w:val="center"/>
              <w:outlineLvl w:val="1"/>
              <w:rPr>
                <w:rFonts w:ascii="Times New Roman" w:hAnsi="Times New Roman"/>
              </w:rPr>
            </w:pPr>
            <w:r w:rsidRPr="001413CF">
              <w:rPr>
                <w:rFonts w:ascii="Times New Roman" w:hAnsi="Times New Roman"/>
              </w:rPr>
              <w:t xml:space="preserve">3 раза </w:t>
            </w:r>
          </w:p>
          <w:p w:rsidR="009E16C0" w:rsidRPr="001413CF" w:rsidRDefault="009E16C0" w:rsidP="00D4325B">
            <w:pPr>
              <w:jc w:val="center"/>
              <w:outlineLvl w:val="1"/>
              <w:rPr>
                <w:rFonts w:ascii="Times New Roman" w:hAnsi="Times New Roman"/>
              </w:rPr>
            </w:pPr>
            <w:r w:rsidRPr="001413CF">
              <w:rPr>
                <w:rFonts w:ascii="Times New Roman" w:hAnsi="Times New Roman"/>
              </w:rPr>
              <w:t>в сутки</w:t>
            </w:r>
          </w:p>
        </w:tc>
        <w:tc>
          <w:tcPr>
            <w:tcW w:w="2127" w:type="dxa"/>
            <w:vMerge w:val="restart"/>
            <w:vAlign w:val="center"/>
          </w:tcPr>
          <w:p w:rsidR="009E16C0" w:rsidRPr="001413CF" w:rsidRDefault="00632E59" w:rsidP="00D4325B">
            <w:pPr>
              <w:jc w:val="center"/>
              <w:outlineLvl w:val="1"/>
              <w:rPr>
                <w:rFonts w:ascii="Times New Roman" w:hAnsi="Times New Roman"/>
              </w:rPr>
            </w:pPr>
            <w:r w:rsidRPr="001413CF">
              <w:rPr>
                <w:rFonts w:ascii="Times New Roman" w:hAnsi="Times New Roman"/>
              </w:rPr>
              <w:t>ручной отбор проб  (дискретные  методы)</w:t>
            </w:r>
          </w:p>
        </w:tc>
        <w:tc>
          <w:tcPr>
            <w:tcW w:w="2835" w:type="dxa"/>
            <w:vAlign w:val="center"/>
          </w:tcPr>
          <w:p w:rsidR="009E16C0" w:rsidRPr="001413CF" w:rsidRDefault="009E16C0" w:rsidP="00D4325B">
            <w:pPr>
              <w:jc w:val="center"/>
              <w:outlineLvl w:val="1"/>
              <w:rPr>
                <w:rFonts w:ascii="Times New Roman" w:hAnsi="Times New Roman"/>
                <w:i/>
              </w:rPr>
            </w:pPr>
            <w:r w:rsidRPr="001413CF">
              <w:rPr>
                <w:rStyle w:val="FontStyle201"/>
                <w:i w:val="0"/>
              </w:rPr>
              <w:t>ул. Дмитрова,212 и Степана Рамзина</w:t>
            </w:r>
          </w:p>
        </w:tc>
        <w:tc>
          <w:tcPr>
            <w:tcW w:w="2976" w:type="dxa"/>
            <w:vMerge w:val="restart"/>
            <w:vAlign w:val="center"/>
          </w:tcPr>
          <w:p w:rsidR="009E16C0" w:rsidRPr="001413CF" w:rsidRDefault="00FF6E82" w:rsidP="00D4325B">
            <w:pPr>
              <w:outlineLvl w:val="1"/>
              <w:rPr>
                <w:rFonts w:ascii="Times New Roman" w:hAnsi="Times New Roman"/>
              </w:rPr>
            </w:pPr>
            <w:r w:rsidRPr="001413CF">
              <w:rPr>
                <w:rFonts w:ascii="Times New Roman" w:hAnsi="Times New Roman"/>
              </w:rPr>
              <w:t>в</w:t>
            </w:r>
            <w:r w:rsidR="009E16C0" w:rsidRPr="001413CF">
              <w:rPr>
                <w:rFonts w:ascii="Times New Roman" w:hAnsi="Times New Roman"/>
              </w:rPr>
              <w:t>звешенные вещества, диоксид серы, сульфаты, оксид углерода, диоксид и оксид азота, сероводород, фенол, аммиак</w:t>
            </w:r>
          </w:p>
        </w:tc>
      </w:tr>
      <w:tr w:rsidR="009E16C0" w:rsidRPr="001413CF" w:rsidTr="00347CF7">
        <w:tc>
          <w:tcPr>
            <w:tcW w:w="1101" w:type="dxa"/>
            <w:vAlign w:val="center"/>
          </w:tcPr>
          <w:p w:rsidR="009E16C0" w:rsidRPr="001413CF" w:rsidRDefault="009E16C0" w:rsidP="00D4325B">
            <w:pPr>
              <w:jc w:val="center"/>
              <w:outlineLvl w:val="1"/>
              <w:rPr>
                <w:rFonts w:ascii="Times New Roman" w:hAnsi="Times New Roman"/>
              </w:rPr>
            </w:pPr>
            <w:r w:rsidRPr="001413CF">
              <w:rPr>
                <w:rFonts w:ascii="Times New Roman" w:hAnsi="Times New Roman"/>
              </w:rPr>
              <w:t>4</w:t>
            </w:r>
          </w:p>
        </w:tc>
        <w:tc>
          <w:tcPr>
            <w:tcW w:w="1275" w:type="dxa"/>
            <w:vMerge/>
            <w:vAlign w:val="center"/>
          </w:tcPr>
          <w:p w:rsidR="009E16C0" w:rsidRPr="001413CF" w:rsidRDefault="009E16C0" w:rsidP="00D4325B">
            <w:pPr>
              <w:jc w:val="center"/>
              <w:outlineLvl w:val="1"/>
              <w:rPr>
                <w:rFonts w:ascii="Times New Roman" w:hAnsi="Times New Roman"/>
              </w:rPr>
            </w:pPr>
          </w:p>
        </w:tc>
        <w:tc>
          <w:tcPr>
            <w:tcW w:w="2127" w:type="dxa"/>
            <w:vMerge/>
            <w:vAlign w:val="center"/>
          </w:tcPr>
          <w:p w:rsidR="009E16C0" w:rsidRPr="001413CF" w:rsidRDefault="009E16C0" w:rsidP="00D4325B">
            <w:pPr>
              <w:jc w:val="center"/>
              <w:outlineLvl w:val="1"/>
              <w:rPr>
                <w:rFonts w:ascii="Times New Roman" w:hAnsi="Times New Roman"/>
              </w:rPr>
            </w:pPr>
          </w:p>
        </w:tc>
        <w:tc>
          <w:tcPr>
            <w:tcW w:w="2835" w:type="dxa"/>
            <w:vAlign w:val="center"/>
          </w:tcPr>
          <w:p w:rsidR="009E16C0" w:rsidRPr="001413CF" w:rsidRDefault="009E16C0" w:rsidP="00D4325B">
            <w:pPr>
              <w:jc w:val="center"/>
              <w:outlineLvl w:val="1"/>
              <w:rPr>
                <w:rStyle w:val="FontStyle201"/>
                <w:i w:val="0"/>
              </w:rPr>
            </w:pPr>
            <w:r w:rsidRPr="001413CF">
              <w:rPr>
                <w:rStyle w:val="FontStyle201"/>
                <w:i w:val="0"/>
              </w:rPr>
              <w:t>6-ой м-н Амангельды/</w:t>
            </w:r>
          </w:p>
          <w:p w:rsidR="003B0807" w:rsidRPr="001413CF" w:rsidRDefault="009E16C0" w:rsidP="00D4325B">
            <w:pPr>
              <w:ind w:left="375"/>
              <w:jc w:val="center"/>
              <w:outlineLvl w:val="1"/>
              <w:rPr>
                <w:rFonts w:ascii="Times New Roman" w:hAnsi="Times New Roman"/>
                <w:iCs/>
              </w:rPr>
            </w:pPr>
            <w:r w:rsidRPr="001413CF">
              <w:rPr>
                <w:rStyle w:val="FontStyle201"/>
                <w:i w:val="0"/>
              </w:rPr>
              <w:t>Темиртауская</w:t>
            </w:r>
          </w:p>
        </w:tc>
        <w:tc>
          <w:tcPr>
            <w:tcW w:w="2976" w:type="dxa"/>
            <w:vMerge/>
            <w:vAlign w:val="center"/>
          </w:tcPr>
          <w:p w:rsidR="009E16C0" w:rsidRPr="001413CF" w:rsidRDefault="009E16C0" w:rsidP="00D4325B">
            <w:pPr>
              <w:outlineLvl w:val="1"/>
              <w:rPr>
                <w:rFonts w:ascii="Times New Roman" w:hAnsi="Times New Roman"/>
              </w:rPr>
            </w:pPr>
          </w:p>
        </w:tc>
      </w:tr>
      <w:tr w:rsidR="009E16C0" w:rsidRPr="001413CF" w:rsidTr="00347CF7">
        <w:tc>
          <w:tcPr>
            <w:tcW w:w="1101" w:type="dxa"/>
            <w:vAlign w:val="center"/>
          </w:tcPr>
          <w:p w:rsidR="009E16C0" w:rsidRPr="001413CF" w:rsidRDefault="009E16C0" w:rsidP="00D4325B">
            <w:pPr>
              <w:jc w:val="center"/>
              <w:outlineLvl w:val="1"/>
              <w:rPr>
                <w:rFonts w:ascii="Times New Roman" w:hAnsi="Times New Roman"/>
              </w:rPr>
            </w:pPr>
            <w:r w:rsidRPr="001413CF">
              <w:rPr>
                <w:rFonts w:ascii="Times New Roman" w:hAnsi="Times New Roman"/>
              </w:rPr>
              <w:t>5</w:t>
            </w:r>
          </w:p>
        </w:tc>
        <w:tc>
          <w:tcPr>
            <w:tcW w:w="1275" w:type="dxa"/>
            <w:vMerge/>
            <w:vAlign w:val="center"/>
          </w:tcPr>
          <w:p w:rsidR="009E16C0" w:rsidRPr="001413CF" w:rsidRDefault="009E16C0" w:rsidP="00D4325B">
            <w:pPr>
              <w:jc w:val="center"/>
              <w:outlineLvl w:val="1"/>
              <w:rPr>
                <w:rFonts w:ascii="Times New Roman" w:hAnsi="Times New Roman"/>
              </w:rPr>
            </w:pPr>
          </w:p>
        </w:tc>
        <w:tc>
          <w:tcPr>
            <w:tcW w:w="2127" w:type="dxa"/>
            <w:vMerge/>
            <w:vAlign w:val="center"/>
          </w:tcPr>
          <w:p w:rsidR="009E16C0" w:rsidRPr="001413CF" w:rsidRDefault="009E16C0" w:rsidP="00D4325B">
            <w:pPr>
              <w:jc w:val="center"/>
              <w:outlineLvl w:val="1"/>
              <w:rPr>
                <w:rFonts w:ascii="Times New Roman" w:hAnsi="Times New Roman"/>
              </w:rPr>
            </w:pPr>
          </w:p>
        </w:tc>
        <w:tc>
          <w:tcPr>
            <w:tcW w:w="2835" w:type="dxa"/>
            <w:vAlign w:val="center"/>
          </w:tcPr>
          <w:p w:rsidR="0031050A" w:rsidRPr="001413CF" w:rsidRDefault="009E16C0" w:rsidP="00D4325B">
            <w:pPr>
              <w:jc w:val="center"/>
              <w:outlineLvl w:val="1"/>
              <w:rPr>
                <w:rStyle w:val="FontStyle201"/>
                <w:i w:val="0"/>
              </w:rPr>
            </w:pPr>
            <w:r w:rsidRPr="001413CF">
              <w:rPr>
                <w:rStyle w:val="FontStyle201"/>
                <w:i w:val="0"/>
              </w:rPr>
              <w:t>3 «а» м-н</w:t>
            </w:r>
          </w:p>
          <w:p w:rsidR="009E16C0" w:rsidRPr="001413CF" w:rsidRDefault="0031050A" w:rsidP="00D4325B">
            <w:pPr>
              <w:jc w:val="center"/>
              <w:outlineLvl w:val="1"/>
              <w:rPr>
                <w:rFonts w:ascii="Times New Roman" w:hAnsi="Times New Roman"/>
                <w:i/>
              </w:rPr>
            </w:pPr>
            <w:r w:rsidRPr="001413CF">
              <w:rPr>
                <w:rStyle w:val="FontStyle201"/>
                <w:i w:val="0"/>
              </w:rPr>
              <w:t>(район спасительной станции)</w:t>
            </w:r>
          </w:p>
        </w:tc>
        <w:tc>
          <w:tcPr>
            <w:tcW w:w="2976" w:type="dxa"/>
            <w:vMerge/>
            <w:vAlign w:val="center"/>
          </w:tcPr>
          <w:p w:rsidR="009E16C0" w:rsidRPr="001413CF" w:rsidRDefault="009E16C0" w:rsidP="00D4325B">
            <w:pPr>
              <w:outlineLvl w:val="1"/>
              <w:rPr>
                <w:rFonts w:ascii="Times New Roman" w:hAnsi="Times New Roman"/>
              </w:rPr>
            </w:pPr>
          </w:p>
        </w:tc>
      </w:tr>
      <w:tr w:rsidR="00D61160" w:rsidRPr="001413CF" w:rsidTr="00347CF7">
        <w:tc>
          <w:tcPr>
            <w:tcW w:w="1101" w:type="dxa"/>
            <w:vAlign w:val="center"/>
          </w:tcPr>
          <w:p w:rsidR="00D61160" w:rsidRPr="001413CF" w:rsidRDefault="00D61160" w:rsidP="00D4325B">
            <w:pPr>
              <w:jc w:val="center"/>
              <w:outlineLvl w:val="1"/>
              <w:rPr>
                <w:rFonts w:ascii="Times New Roman" w:hAnsi="Times New Roman"/>
              </w:rPr>
            </w:pPr>
            <w:r w:rsidRPr="001413CF">
              <w:rPr>
                <w:rFonts w:ascii="Times New Roman" w:hAnsi="Times New Roman"/>
              </w:rPr>
              <w:t>2</w:t>
            </w:r>
          </w:p>
        </w:tc>
        <w:tc>
          <w:tcPr>
            <w:tcW w:w="1275" w:type="dxa"/>
            <w:vAlign w:val="center"/>
          </w:tcPr>
          <w:p w:rsidR="00D61160" w:rsidRPr="001413CF" w:rsidRDefault="00D61160" w:rsidP="00D4325B">
            <w:pPr>
              <w:jc w:val="center"/>
              <w:outlineLvl w:val="1"/>
              <w:rPr>
                <w:rFonts w:ascii="Times New Roman" w:hAnsi="Times New Roman"/>
              </w:rPr>
            </w:pPr>
            <w:r w:rsidRPr="001413CF">
              <w:rPr>
                <w:rFonts w:ascii="Times New Roman" w:hAnsi="Times New Roman"/>
              </w:rPr>
              <w:t>каждые 20 минут</w:t>
            </w:r>
          </w:p>
        </w:tc>
        <w:tc>
          <w:tcPr>
            <w:tcW w:w="2127" w:type="dxa"/>
            <w:vAlign w:val="center"/>
          </w:tcPr>
          <w:p w:rsidR="00D61160" w:rsidRPr="001413CF" w:rsidRDefault="00D61160" w:rsidP="00D4325B">
            <w:pPr>
              <w:jc w:val="center"/>
              <w:outlineLvl w:val="1"/>
              <w:rPr>
                <w:rFonts w:ascii="Times New Roman" w:hAnsi="Times New Roman"/>
              </w:rPr>
            </w:pPr>
            <w:r w:rsidRPr="001413CF">
              <w:rPr>
                <w:rFonts w:ascii="Times New Roman" w:hAnsi="Times New Roman"/>
              </w:rPr>
              <w:t>в непрерывном режиме</w:t>
            </w:r>
          </w:p>
        </w:tc>
        <w:tc>
          <w:tcPr>
            <w:tcW w:w="2835" w:type="dxa"/>
            <w:vAlign w:val="center"/>
          </w:tcPr>
          <w:p w:rsidR="00D61160" w:rsidRPr="001413CF" w:rsidRDefault="00D61160" w:rsidP="00D4325B">
            <w:pPr>
              <w:jc w:val="center"/>
              <w:outlineLvl w:val="1"/>
              <w:rPr>
                <w:rStyle w:val="FontStyle201"/>
                <w:i w:val="0"/>
              </w:rPr>
            </w:pPr>
            <w:r w:rsidRPr="001413CF">
              <w:rPr>
                <w:rStyle w:val="FontStyle201"/>
                <w:i w:val="0"/>
              </w:rPr>
              <w:t>ул. Фурманова, 5</w:t>
            </w:r>
          </w:p>
        </w:tc>
        <w:tc>
          <w:tcPr>
            <w:tcW w:w="2976" w:type="dxa"/>
            <w:vAlign w:val="center"/>
          </w:tcPr>
          <w:p w:rsidR="00D61160" w:rsidRPr="001413CF" w:rsidRDefault="00D61160" w:rsidP="00D4325B">
            <w:pPr>
              <w:outlineLvl w:val="1"/>
              <w:rPr>
                <w:rFonts w:ascii="Times New Roman" w:hAnsi="Times New Roman"/>
                <w:lang w:val="kk-KZ"/>
              </w:rPr>
            </w:pPr>
            <w:r w:rsidRPr="001413CF">
              <w:rPr>
                <w:rFonts w:ascii="Times New Roman" w:hAnsi="Times New Roman"/>
              </w:rPr>
              <w:t xml:space="preserve">взвешенные частицы РМ-10, </w:t>
            </w:r>
            <w:r w:rsidR="002A71CE" w:rsidRPr="001413CF">
              <w:rPr>
                <w:rFonts w:ascii="Times New Roman" w:hAnsi="Times New Roman"/>
              </w:rPr>
              <w:t>диоксид серы, оксид углерода, диоксид и оксид азота, с</w:t>
            </w:r>
            <w:r w:rsidR="00347CF7" w:rsidRPr="001413CF">
              <w:rPr>
                <w:rFonts w:ascii="Times New Roman" w:hAnsi="Times New Roman"/>
              </w:rPr>
              <w:t xml:space="preserve">ероводород, </w:t>
            </w:r>
            <w:r w:rsidR="002A71CE" w:rsidRPr="001413CF">
              <w:rPr>
                <w:rFonts w:ascii="Times New Roman" w:hAnsi="Times New Roman"/>
              </w:rPr>
              <w:t xml:space="preserve">аммиак, </w:t>
            </w:r>
            <w:r w:rsidRPr="001413CF">
              <w:rPr>
                <w:rFonts w:ascii="Times New Roman" w:hAnsi="Times New Roman"/>
              </w:rPr>
              <w:t>формальдегид</w:t>
            </w:r>
          </w:p>
        </w:tc>
      </w:tr>
    </w:tbl>
    <w:p w:rsidR="003C44EE" w:rsidRPr="001413CF" w:rsidRDefault="003C44EE" w:rsidP="00D4325B">
      <w:pPr>
        <w:ind w:right="-566"/>
        <w:rPr>
          <w:rFonts w:ascii="Times New Roman" w:hAnsi="Times New Roman"/>
          <w:b/>
          <w:sz w:val="26"/>
          <w:szCs w:val="26"/>
          <w:lang w:val="kk-KZ"/>
        </w:rPr>
      </w:pPr>
    </w:p>
    <w:p w:rsidR="00647FEE" w:rsidRPr="001413CF" w:rsidRDefault="003C44EE" w:rsidP="00D4325B">
      <w:pPr>
        <w:ind w:right="-566"/>
        <w:rPr>
          <w:rFonts w:ascii="Times New Roman" w:hAnsi="Times New Roman"/>
          <w:b/>
          <w:sz w:val="26"/>
          <w:szCs w:val="26"/>
        </w:rPr>
      </w:pPr>
      <w:r w:rsidRPr="001413CF">
        <w:rPr>
          <w:rFonts w:ascii="Times New Roman" w:hAnsi="Times New Roman"/>
          <w:b/>
          <w:noProof/>
          <w:sz w:val="20"/>
          <w:szCs w:val="20"/>
          <w:lang w:eastAsia="ru-RU" w:bidi="ar-SA"/>
        </w:rPr>
        <w:drawing>
          <wp:inline distT="0" distB="0" distL="0" distR="0">
            <wp:extent cx="6467475" cy="3190875"/>
            <wp:effectExtent l="19050" t="0" r="9525" b="0"/>
            <wp:docPr id="91" name="Рисунок 27" descr="C:\Users\ww\Desktop\На бюллетень\Темир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w\Desktop\На бюллетень\Темиртау.jpg"/>
                    <pic:cNvPicPr>
                      <a:picLocks noChangeAspect="1" noChangeArrowheads="1"/>
                    </pic:cNvPicPr>
                  </pic:nvPicPr>
                  <pic:blipFill>
                    <a:blip r:embed="rId72" cstate="print"/>
                    <a:srcRect/>
                    <a:stretch>
                      <a:fillRect/>
                    </a:stretch>
                  </pic:blipFill>
                  <pic:spPr bwMode="auto">
                    <a:xfrm>
                      <a:off x="0" y="0"/>
                      <a:ext cx="6465519" cy="3189910"/>
                    </a:xfrm>
                    <a:prstGeom prst="rect">
                      <a:avLst/>
                    </a:prstGeom>
                    <a:noFill/>
                    <a:ln w="9525">
                      <a:noFill/>
                      <a:miter lim="800000"/>
                      <a:headEnd/>
                      <a:tailEnd/>
                    </a:ln>
                  </pic:spPr>
                </pic:pic>
              </a:graphicData>
            </a:graphic>
          </wp:inline>
        </w:drawing>
      </w:r>
    </w:p>
    <w:p w:rsidR="001F011B" w:rsidRPr="001413CF" w:rsidRDefault="001F011B" w:rsidP="00D4325B">
      <w:pPr>
        <w:jc w:val="center"/>
        <w:rPr>
          <w:rFonts w:ascii="Times New Roman" w:hAnsi="Times New Roman"/>
        </w:rPr>
      </w:pPr>
      <w:r w:rsidRPr="001413CF">
        <w:rPr>
          <w:rFonts w:ascii="Times New Roman" w:hAnsi="Times New Roman"/>
        </w:rPr>
        <w:tab/>
      </w:r>
      <w:r w:rsidR="00263E9B" w:rsidRPr="001413CF">
        <w:rPr>
          <w:rFonts w:ascii="Times New Roman" w:hAnsi="Times New Roman"/>
        </w:rPr>
        <w:t>Рис. 8.</w:t>
      </w:r>
      <w:r w:rsidR="008575B9" w:rsidRPr="001413CF">
        <w:rPr>
          <w:rFonts w:ascii="Times New Roman" w:hAnsi="Times New Roman"/>
        </w:rPr>
        <w:t>5</w:t>
      </w:r>
      <w:r w:rsidR="00133385" w:rsidRPr="001413CF">
        <w:rPr>
          <w:rFonts w:ascii="Times New Roman" w:hAnsi="Times New Roman"/>
        </w:rPr>
        <w:t>.</w:t>
      </w:r>
      <w:r w:rsidR="000C0B3E" w:rsidRPr="001413CF">
        <w:rPr>
          <w:rFonts w:ascii="Times New Roman" w:hAnsi="Times New Roman"/>
        </w:rPr>
        <w:t>Схема</w:t>
      </w:r>
      <w:r w:rsidR="00133385" w:rsidRPr="001413CF">
        <w:rPr>
          <w:rFonts w:ascii="Times New Roman" w:hAnsi="Times New Roman"/>
        </w:rPr>
        <w:t xml:space="preserve"> расположения </w:t>
      </w:r>
      <w:r w:rsidR="000C0B3E" w:rsidRPr="001413CF">
        <w:rPr>
          <w:rFonts w:ascii="Times New Roman" w:hAnsi="Times New Roman"/>
        </w:rPr>
        <w:t>стационарной сети наблюдени</w:t>
      </w:r>
      <w:r w:rsidR="00133385" w:rsidRPr="001413CF">
        <w:rPr>
          <w:rFonts w:ascii="Times New Roman" w:hAnsi="Times New Roman"/>
        </w:rPr>
        <w:t xml:space="preserve">я </w:t>
      </w:r>
      <w:r w:rsidR="000C0B3E" w:rsidRPr="001413CF">
        <w:rPr>
          <w:rFonts w:ascii="Times New Roman" w:hAnsi="Times New Roman"/>
        </w:rPr>
        <w:t>з</w:t>
      </w:r>
      <w:r w:rsidR="00133385" w:rsidRPr="001413CF">
        <w:rPr>
          <w:rFonts w:ascii="Times New Roman" w:hAnsi="Times New Roman"/>
        </w:rPr>
        <w:t xml:space="preserve">а загрязнением </w:t>
      </w:r>
      <w:r w:rsidR="000C0B3E" w:rsidRPr="001413CF">
        <w:rPr>
          <w:rFonts w:ascii="Times New Roman" w:hAnsi="Times New Roman"/>
        </w:rPr>
        <w:t>атмосферного воздуха</w:t>
      </w:r>
      <w:r w:rsidR="00133385" w:rsidRPr="001413CF">
        <w:rPr>
          <w:rFonts w:ascii="Times New Roman" w:hAnsi="Times New Roman"/>
        </w:rPr>
        <w:t xml:space="preserve"> города Темиртау</w:t>
      </w:r>
      <w:r w:rsidR="000C0B3E" w:rsidRPr="001413CF">
        <w:rPr>
          <w:rFonts w:ascii="Times New Roman" w:hAnsi="Times New Roman"/>
        </w:rPr>
        <w:tab/>
      </w:r>
    </w:p>
    <w:p w:rsidR="00857AF0" w:rsidRPr="001413CF" w:rsidRDefault="00857AF0" w:rsidP="00D4325B">
      <w:pPr>
        <w:jc w:val="center"/>
        <w:rPr>
          <w:rFonts w:ascii="Times New Roman" w:hAnsi="Times New Roman"/>
          <w:sz w:val="28"/>
          <w:szCs w:val="28"/>
        </w:rPr>
      </w:pPr>
    </w:p>
    <w:p w:rsidR="00E61097" w:rsidRPr="001413CF" w:rsidRDefault="009E16C0" w:rsidP="00D4325B">
      <w:pPr>
        <w:ind w:firstLine="567"/>
        <w:jc w:val="both"/>
        <w:rPr>
          <w:rFonts w:ascii="Times New Roman" w:hAnsi="Times New Roman"/>
          <w:sz w:val="28"/>
          <w:szCs w:val="28"/>
        </w:rPr>
      </w:pPr>
      <w:r w:rsidRPr="001413CF">
        <w:rPr>
          <w:rFonts w:ascii="Times New Roman" w:hAnsi="Times New Roman"/>
          <w:b/>
          <w:i/>
          <w:sz w:val="28"/>
          <w:szCs w:val="28"/>
        </w:rPr>
        <w:t>Общая оценка загрязнения атмосферы.</w:t>
      </w:r>
      <w:r w:rsidR="0051711B" w:rsidRPr="001413CF">
        <w:rPr>
          <w:rFonts w:ascii="Times New Roman" w:hAnsi="Times New Roman"/>
          <w:sz w:val="28"/>
          <w:szCs w:val="28"/>
        </w:rPr>
        <w:t xml:space="preserve">По данным стационарной сети наблюдений (рис.8.5), уровень загрязнения атмосферного воздуха оценивался </w:t>
      </w:r>
      <w:r w:rsidR="00416BD9" w:rsidRPr="001413CF">
        <w:rPr>
          <w:rFonts w:ascii="Times New Roman" w:hAnsi="Times New Roman"/>
          <w:b/>
          <w:i/>
          <w:sz w:val="28"/>
          <w:szCs w:val="28"/>
        </w:rPr>
        <w:t>в</w:t>
      </w:r>
      <w:r w:rsidR="0051711B" w:rsidRPr="001413CF">
        <w:rPr>
          <w:rFonts w:ascii="Times New Roman" w:hAnsi="Times New Roman"/>
          <w:b/>
          <w:i/>
          <w:sz w:val="28"/>
          <w:szCs w:val="28"/>
        </w:rPr>
        <w:t>ысоким</w:t>
      </w:r>
      <w:r w:rsidR="0051711B" w:rsidRPr="001413CF">
        <w:rPr>
          <w:rFonts w:ascii="Times New Roman" w:hAnsi="Times New Roman"/>
          <w:sz w:val="28"/>
          <w:szCs w:val="28"/>
        </w:rPr>
        <w:t xml:space="preserve">, он определялся значениями СИ равным </w:t>
      </w:r>
      <w:r w:rsidR="00E06E31" w:rsidRPr="001413CF">
        <w:rPr>
          <w:rFonts w:ascii="Times New Roman" w:hAnsi="Times New Roman"/>
          <w:sz w:val="28"/>
          <w:szCs w:val="28"/>
          <w:lang w:val="kk-KZ"/>
        </w:rPr>
        <w:t xml:space="preserve">3 </w:t>
      </w:r>
      <w:r w:rsidR="0051711B" w:rsidRPr="001413CF">
        <w:rPr>
          <w:rFonts w:ascii="Times New Roman" w:hAnsi="Times New Roman"/>
          <w:sz w:val="28"/>
          <w:szCs w:val="28"/>
        </w:rPr>
        <w:t xml:space="preserve">и НП = </w:t>
      </w:r>
      <w:r w:rsidR="00E06E31" w:rsidRPr="001413CF">
        <w:rPr>
          <w:rFonts w:ascii="Times New Roman" w:hAnsi="Times New Roman"/>
          <w:sz w:val="28"/>
          <w:szCs w:val="28"/>
          <w:lang w:val="kk-KZ"/>
        </w:rPr>
        <w:t>24</w:t>
      </w:r>
      <w:r w:rsidR="0051711B" w:rsidRPr="001413CF">
        <w:rPr>
          <w:rFonts w:ascii="Times New Roman" w:hAnsi="Times New Roman"/>
          <w:sz w:val="28"/>
          <w:szCs w:val="28"/>
          <w:lang w:val="kk-KZ"/>
        </w:rPr>
        <w:t>%</w:t>
      </w:r>
      <w:r w:rsidR="00EB2ABE" w:rsidRPr="001413CF">
        <w:rPr>
          <w:rFonts w:ascii="Times New Roman" w:hAnsi="Times New Roman"/>
          <w:sz w:val="28"/>
          <w:szCs w:val="28"/>
        </w:rPr>
        <w:t>(</w:t>
      </w:r>
      <w:r w:rsidR="00303156" w:rsidRPr="001413CF">
        <w:rPr>
          <w:rFonts w:ascii="Times New Roman" w:hAnsi="Times New Roman"/>
          <w:sz w:val="28"/>
          <w:szCs w:val="28"/>
        </w:rPr>
        <w:t>рис. 1, 2</w:t>
      </w:r>
      <w:r w:rsidR="00EB2ABE" w:rsidRPr="001413CF">
        <w:rPr>
          <w:rFonts w:ascii="Times New Roman" w:hAnsi="Times New Roman"/>
          <w:sz w:val="28"/>
          <w:szCs w:val="28"/>
        </w:rPr>
        <w:t xml:space="preserve">). </w:t>
      </w:r>
      <w:r w:rsidR="0051711B" w:rsidRPr="001413CF">
        <w:rPr>
          <w:rFonts w:ascii="Times New Roman" w:hAnsi="Times New Roman"/>
          <w:sz w:val="28"/>
          <w:szCs w:val="28"/>
        </w:rPr>
        <w:t xml:space="preserve">Воздух города более всего загрязнен </w:t>
      </w:r>
      <w:r w:rsidR="00B57E9E" w:rsidRPr="001413CF">
        <w:rPr>
          <w:rFonts w:ascii="Times New Roman" w:hAnsi="Times New Roman"/>
          <w:b/>
          <w:sz w:val="28"/>
          <w:szCs w:val="28"/>
        </w:rPr>
        <w:t>фенолам</w:t>
      </w:r>
      <w:r w:rsidR="00C14FFF" w:rsidRPr="001413CF">
        <w:rPr>
          <w:rFonts w:ascii="Times New Roman" w:hAnsi="Times New Roman"/>
          <w:sz w:val="28"/>
          <w:szCs w:val="28"/>
        </w:rPr>
        <w:t>(в районе №</w:t>
      </w:r>
      <w:r w:rsidR="00B57E9E" w:rsidRPr="001413CF">
        <w:rPr>
          <w:rFonts w:ascii="Times New Roman" w:hAnsi="Times New Roman"/>
          <w:sz w:val="28"/>
          <w:szCs w:val="28"/>
        </w:rPr>
        <w:t>4</w:t>
      </w:r>
      <w:r w:rsidR="00C14FFF" w:rsidRPr="001413CF">
        <w:rPr>
          <w:rFonts w:ascii="Times New Roman" w:hAnsi="Times New Roman"/>
          <w:sz w:val="28"/>
          <w:szCs w:val="28"/>
        </w:rPr>
        <w:t xml:space="preserve"> поста)</w:t>
      </w:r>
      <w:r w:rsidR="0051711B" w:rsidRPr="001413CF">
        <w:rPr>
          <w:rFonts w:ascii="Times New Roman" w:hAnsi="Times New Roman"/>
          <w:sz w:val="28"/>
          <w:szCs w:val="28"/>
        </w:rPr>
        <w:t>.</w:t>
      </w:r>
    </w:p>
    <w:p w:rsidR="00DD24A7" w:rsidRPr="001413CF" w:rsidRDefault="00DD24A7" w:rsidP="00D4325B">
      <w:pPr>
        <w:ind w:firstLine="567"/>
        <w:jc w:val="both"/>
        <w:rPr>
          <w:rFonts w:ascii="Times New Roman" w:hAnsi="Times New Roman"/>
          <w:sz w:val="28"/>
          <w:szCs w:val="28"/>
        </w:rPr>
      </w:pPr>
      <w:r w:rsidRPr="001413CF">
        <w:rPr>
          <w:rFonts w:ascii="Times New Roman" w:hAnsi="Times New Roman"/>
          <w:sz w:val="28"/>
          <w:szCs w:val="28"/>
        </w:rPr>
        <w:lastRenderedPageBreak/>
        <w:t xml:space="preserve">В целом по городу среднемесячные концентрации составили: взвешенных веществ – </w:t>
      </w:r>
      <w:r w:rsidR="00E06E31" w:rsidRPr="001413CF">
        <w:rPr>
          <w:rFonts w:ascii="Times New Roman" w:hAnsi="Times New Roman"/>
          <w:sz w:val="28"/>
          <w:szCs w:val="28"/>
        </w:rPr>
        <w:t>1,6</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00E66350" w:rsidRPr="001413CF">
        <w:rPr>
          <w:rFonts w:ascii="Times New Roman" w:hAnsi="Times New Roman"/>
          <w:sz w:val="28"/>
          <w:szCs w:val="28"/>
        </w:rPr>
        <w:t xml:space="preserve"> фенола –2,3</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Pr="001413CF">
        <w:rPr>
          <w:rFonts w:ascii="Times New Roman" w:hAnsi="Times New Roman"/>
          <w:sz w:val="28"/>
          <w:szCs w:val="28"/>
        </w:rPr>
        <w:t xml:space="preserve"> концентра</w:t>
      </w:r>
      <w:r w:rsidR="00912332" w:rsidRPr="001413CF">
        <w:rPr>
          <w:rFonts w:ascii="Times New Roman" w:hAnsi="Times New Roman"/>
          <w:sz w:val="28"/>
          <w:szCs w:val="28"/>
        </w:rPr>
        <w:t>ции других загрязняющих веществ</w:t>
      </w:r>
      <w:r w:rsidRPr="001413CF">
        <w:rPr>
          <w:rFonts w:ascii="Times New Roman" w:hAnsi="Times New Roman"/>
          <w:sz w:val="28"/>
          <w:szCs w:val="28"/>
        </w:rPr>
        <w:t xml:space="preserve"> не превышали ПДК.</w:t>
      </w:r>
    </w:p>
    <w:p w:rsidR="00826F70" w:rsidRPr="001413CF" w:rsidRDefault="00487E17" w:rsidP="00D4325B">
      <w:pPr>
        <w:ind w:firstLine="567"/>
        <w:jc w:val="both"/>
        <w:rPr>
          <w:rFonts w:ascii="Times New Roman" w:hAnsi="Times New Roman"/>
          <w:sz w:val="28"/>
          <w:szCs w:val="28"/>
        </w:rPr>
      </w:pPr>
      <w:r w:rsidRPr="001413CF">
        <w:rPr>
          <w:rFonts w:ascii="Times New Roman" w:hAnsi="Times New Roman"/>
          <w:sz w:val="28"/>
          <w:szCs w:val="28"/>
        </w:rPr>
        <w:t xml:space="preserve">Были выявлены случаи превышения </w:t>
      </w:r>
      <w:r w:rsidR="00402C4D" w:rsidRPr="001413CF">
        <w:rPr>
          <w:rFonts w:ascii="Times New Roman" w:hAnsi="Times New Roman"/>
          <w:sz w:val="28"/>
          <w:szCs w:val="28"/>
        </w:rPr>
        <w:t xml:space="preserve">более </w:t>
      </w:r>
      <w:r w:rsidR="00965ACE" w:rsidRPr="001413CF">
        <w:rPr>
          <w:rFonts w:ascii="Times New Roman" w:hAnsi="Times New Roman"/>
          <w:sz w:val="28"/>
          <w:szCs w:val="28"/>
        </w:rPr>
        <w:t xml:space="preserve">1 </w:t>
      </w:r>
      <w:r w:rsidR="008429C6" w:rsidRPr="001413CF">
        <w:rPr>
          <w:rFonts w:ascii="Times New Roman" w:hAnsi="Times New Roman"/>
          <w:sz w:val="28"/>
          <w:szCs w:val="28"/>
        </w:rPr>
        <w:t>ПДК</w:t>
      </w:r>
      <w:r w:rsidR="008429C6" w:rsidRPr="001413CF">
        <w:rPr>
          <w:rFonts w:ascii="Times New Roman" w:hAnsi="Times New Roman"/>
          <w:sz w:val="28"/>
          <w:szCs w:val="28"/>
          <w:vertAlign w:val="subscript"/>
        </w:rPr>
        <w:t>м.р</w:t>
      </w:r>
      <w:r w:rsidR="00601DA5" w:rsidRPr="001413CF">
        <w:rPr>
          <w:rFonts w:ascii="Times New Roman" w:hAnsi="Times New Roman"/>
          <w:sz w:val="28"/>
          <w:szCs w:val="28"/>
        </w:rPr>
        <w:t xml:space="preserve">по </w:t>
      </w:r>
      <w:r w:rsidR="00BB074E" w:rsidRPr="001413CF">
        <w:rPr>
          <w:rFonts w:ascii="Times New Roman" w:hAnsi="Times New Roman"/>
          <w:sz w:val="28"/>
          <w:szCs w:val="28"/>
        </w:rPr>
        <w:t>взвешенным веществам –</w:t>
      </w:r>
      <w:r w:rsidR="00E06E31" w:rsidRPr="001413CF">
        <w:rPr>
          <w:rFonts w:ascii="Times New Roman" w:hAnsi="Times New Roman"/>
          <w:sz w:val="28"/>
          <w:szCs w:val="28"/>
        </w:rPr>
        <w:t>6</w:t>
      </w:r>
      <w:r w:rsidR="009C50A5" w:rsidRPr="001413CF">
        <w:rPr>
          <w:rFonts w:ascii="Times New Roman" w:hAnsi="Times New Roman"/>
          <w:sz w:val="28"/>
          <w:szCs w:val="28"/>
        </w:rPr>
        <w:t xml:space="preserve">, </w:t>
      </w:r>
      <w:r w:rsidR="00DD4809" w:rsidRPr="001413CF">
        <w:rPr>
          <w:rFonts w:ascii="Times New Roman" w:hAnsi="Times New Roman"/>
          <w:sz w:val="28"/>
          <w:szCs w:val="28"/>
        </w:rPr>
        <w:t xml:space="preserve">оксиду углерода </w:t>
      </w:r>
      <w:r w:rsidR="00601DA5" w:rsidRPr="001413CF">
        <w:rPr>
          <w:rFonts w:ascii="Times New Roman" w:hAnsi="Times New Roman"/>
          <w:sz w:val="28"/>
          <w:szCs w:val="28"/>
        </w:rPr>
        <w:t xml:space="preserve">– </w:t>
      </w:r>
      <w:r w:rsidR="00E06E31" w:rsidRPr="001413CF">
        <w:rPr>
          <w:rFonts w:ascii="Times New Roman" w:hAnsi="Times New Roman"/>
          <w:sz w:val="28"/>
          <w:szCs w:val="28"/>
          <w:lang w:val="kk-KZ"/>
        </w:rPr>
        <w:t>9</w:t>
      </w:r>
      <w:r w:rsidR="00601DA5" w:rsidRPr="001413CF">
        <w:rPr>
          <w:rFonts w:ascii="Times New Roman" w:hAnsi="Times New Roman"/>
          <w:sz w:val="28"/>
          <w:szCs w:val="28"/>
        </w:rPr>
        <w:t>,</w:t>
      </w:r>
      <w:r w:rsidR="00E06E31" w:rsidRPr="001413CF">
        <w:rPr>
          <w:rFonts w:ascii="Times New Roman" w:hAnsi="Times New Roman"/>
          <w:sz w:val="28"/>
          <w:szCs w:val="28"/>
        </w:rPr>
        <w:t xml:space="preserve"> с</w:t>
      </w:r>
      <w:r w:rsidR="005D09A3" w:rsidRPr="001413CF">
        <w:rPr>
          <w:rFonts w:ascii="Times New Roman" w:hAnsi="Times New Roman"/>
          <w:sz w:val="28"/>
          <w:szCs w:val="28"/>
        </w:rPr>
        <w:t>ероводороду –</w:t>
      </w:r>
      <w:r w:rsidR="00E06E31" w:rsidRPr="001413CF">
        <w:rPr>
          <w:rFonts w:ascii="Times New Roman" w:hAnsi="Times New Roman"/>
          <w:sz w:val="28"/>
          <w:szCs w:val="28"/>
          <w:lang w:val="kk-KZ"/>
        </w:rPr>
        <w:t>4</w:t>
      </w:r>
      <w:r w:rsidR="00716066" w:rsidRPr="001413CF">
        <w:rPr>
          <w:rFonts w:ascii="Times New Roman" w:hAnsi="Times New Roman"/>
          <w:sz w:val="28"/>
          <w:szCs w:val="28"/>
          <w:lang w:val="kk-KZ"/>
        </w:rPr>
        <w:t>8</w:t>
      </w:r>
      <w:r w:rsidR="005D09A3" w:rsidRPr="001413CF">
        <w:rPr>
          <w:rFonts w:ascii="Times New Roman" w:hAnsi="Times New Roman"/>
          <w:sz w:val="28"/>
          <w:szCs w:val="28"/>
        </w:rPr>
        <w:t xml:space="preserve">,фенолу – </w:t>
      </w:r>
      <w:r w:rsidR="00E06E31" w:rsidRPr="001413CF">
        <w:rPr>
          <w:rFonts w:ascii="Times New Roman" w:hAnsi="Times New Roman"/>
          <w:sz w:val="28"/>
          <w:szCs w:val="28"/>
          <w:lang w:val="kk-KZ"/>
        </w:rPr>
        <w:t>47, аммиаку – 5</w:t>
      </w:r>
      <w:r w:rsidR="00716066" w:rsidRPr="001413CF">
        <w:rPr>
          <w:rFonts w:ascii="Times New Roman" w:hAnsi="Times New Roman"/>
          <w:sz w:val="28"/>
          <w:szCs w:val="28"/>
          <w:lang w:val="kk-KZ"/>
        </w:rPr>
        <w:t>случаев</w:t>
      </w:r>
      <w:r w:rsidR="00EB2ABE" w:rsidRPr="001413CF">
        <w:rPr>
          <w:rFonts w:ascii="Times New Roman" w:hAnsi="Times New Roman"/>
          <w:sz w:val="28"/>
          <w:szCs w:val="28"/>
        </w:rPr>
        <w:t>(таблица 1).</w:t>
      </w:r>
    </w:p>
    <w:p w:rsidR="001979F5" w:rsidRPr="001413CF" w:rsidRDefault="001979F5" w:rsidP="00D4325B">
      <w:pPr>
        <w:pStyle w:val="a9"/>
        <w:spacing w:after="0"/>
        <w:ind w:left="426"/>
        <w:jc w:val="center"/>
        <w:rPr>
          <w:rFonts w:ascii="Times New Roman" w:hAnsi="Times New Roman"/>
          <w:b/>
          <w:sz w:val="28"/>
          <w:szCs w:val="28"/>
        </w:rPr>
      </w:pPr>
    </w:p>
    <w:p w:rsidR="00AC65A9" w:rsidRPr="001413CF" w:rsidRDefault="00E94649" w:rsidP="00D4325B">
      <w:pPr>
        <w:pStyle w:val="a9"/>
        <w:spacing w:after="0"/>
        <w:ind w:left="426"/>
        <w:jc w:val="center"/>
        <w:rPr>
          <w:rFonts w:ascii="Times New Roman" w:hAnsi="Times New Roman"/>
          <w:b/>
          <w:sz w:val="28"/>
          <w:szCs w:val="28"/>
        </w:rPr>
      </w:pPr>
      <w:r w:rsidRPr="001413CF">
        <w:rPr>
          <w:rFonts w:ascii="Times New Roman" w:hAnsi="Times New Roman"/>
          <w:b/>
          <w:sz w:val="28"/>
          <w:szCs w:val="28"/>
        </w:rPr>
        <w:t>8.</w:t>
      </w:r>
      <w:r w:rsidR="00624A5F" w:rsidRPr="001413CF">
        <w:rPr>
          <w:rFonts w:ascii="Times New Roman" w:hAnsi="Times New Roman"/>
          <w:b/>
          <w:sz w:val="28"/>
          <w:szCs w:val="28"/>
        </w:rPr>
        <w:t>6</w:t>
      </w:r>
      <w:r w:rsidR="00AC65A9" w:rsidRPr="001413CF">
        <w:rPr>
          <w:rFonts w:ascii="Times New Roman" w:hAnsi="Times New Roman"/>
          <w:b/>
          <w:sz w:val="28"/>
          <w:szCs w:val="28"/>
        </w:rPr>
        <w:t>Качество поверхностных вод на территории Карагандинской области</w:t>
      </w:r>
    </w:p>
    <w:p w:rsidR="00984165" w:rsidRPr="001413CF" w:rsidRDefault="00984165" w:rsidP="00D4325B">
      <w:pPr>
        <w:ind w:firstLine="709"/>
        <w:jc w:val="both"/>
        <w:rPr>
          <w:rFonts w:ascii="Times New Roman" w:hAnsi="Times New Roman"/>
          <w:sz w:val="28"/>
          <w:szCs w:val="28"/>
        </w:rPr>
      </w:pPr>
    </w:p>
    <w:p w:rsidR="005173BF" w:rsidRPr="001413CF" w:rsidRDefault="005173BF" w:rsidP="005173BF">
      <w:pPr>
        <w:ind w:firstLine="720"/>
        <w:jc w:val="both"/>
        <w:rPr>
          <w:rFonts w:ascii="Times New Roman" w:hAnsi="Times New Roman"/>
          <w:sz w:val="28"/>
          <w:szCs w:val="28"/>
        </w:rPr>
      </w:pPr>
      <w:r w:rsidRPr="001413CF">
        <w:rPr>
          <w:rFonts w:ascii="Times New Roman" w:hAnsi="Times New Roman"/>
          <w:sz w:val="28"/>
          <w:szCs w:val="28"/>
        </w:rPr>
        <w:t>Наблюдения за загрязнением поверхностных вод на территории Карагандинской области проводились на 1</w:t>
      </w:r>
      <w:r w:rsidRPr="001413CF">
        <w:rPr>
          <w:rFonts w:ascii="Times New Roman" w:hAnsi="Times New Roman"/>
          <w:sz w:val="28"/>
          <w:szCs w:val="28"/>
          <w:lang w:val="kk-KZ"/>
        </w:rPr>
        <w:t>5</w:t>
      </w:r>
      <w:r w:rsidRPr="001413CF">
        <w:rPr>
          <w:rFonts w:ascii="Times New Roman" w:hAnsi="Times New Roman"/>
          <w:sz w:val="28"/>
          <w:szCs w:val="28"/>
        </w:rPr>
        <w:t xml:space="preserve"> водных объектах – реки: Нура, Шерубайнура, Сокыр, Кокпекты, Кара Кенгир, водохранилища: Самаркан, Кенгир, каналы</w:t>
      </w:r>
      <w:r w:rsidRPr="001413CF">
        <w:rPr>
          <w:rFonts w:ascii="Times New Roman" w:hAnsi="Times New Roman"/>
          <w:sz w:val="28"/>
          <w:szCs w:val="28"/>
          <w:lang w:val="kk-KZ"/>
        </w:rPr>
        <w:t>:</w:t>
      </w:r>
      <w:r w:rsidRPr="001413CF">
        <w:rPr>
          <w:rFonts w:ascii="Times New Roman" w:hAnsi="Times New Roman"/>
          <w:sz w:val="28"/>
          <w:szCs w:val="28"/>
        </w:rPr>
        <w:t xml:space="preserve"> Ертис – Караганда, Нура – Есиль и Канал сточных вод, озера Коргалжинского заповедника: Шолак, Есей, Султанкельды, Кокай</w:t>
      </w:r>
      <w:r w:rsidRPr="001413CF">
        <w:rPr>
          <w:rFonts w:ascii="Times New Roman" w:hAnsi="Times New Roman"/>
          <w:sz w:val="28"/>
          <w:szCs w:val="28"/>
          <w:lang w:val="kk-KZ"/>
        </w:rPr>
        <w:t>, озеро Балкаш</w:t>
      </w:r>
      <w:r w:rsidRPr="001413CF">
        <w:rPr>
          <w:rFonts w:ascii="Times New Roman" w:hAnsi="Times New Roman"/>
          <w:sz w:val="28"/>
          <w:szCs w:val="28"/>
        </w:rPr>
        <w:t>.</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Река Нура берет свое начало в горах Керегетас на территории Карагандинской области и протекает через Акмолинскую область, впадает в Коргалжинскую систему озер, соединяющихся с большим озером Тениз. Водохранилище Самаркан расположено на реке Нура, река Шерубайнура является ее правобережным притоком. Водохранилище Кенгир расположено на реке Кенгир, которая в свою очередь является правым притоком реки Сарысу.</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На реке </w:t>
      </w:r>
      <w:r w:rsidRPr="001413CF">
        <w:rPr>
          <w:rFonts w:ascii="Times New Roman" w:hAnsi="Times New Roman"/>
          <w:b/>
          <w:sz w:val="28"/>
          <w:szCs w:val="28"/>
        </w:rPr>
        <w:t>Нура</w:t>
      </w:r>
      <w:r w:rsidRPr="001413CF">
        <w:rPr>
          <w:rFonts w:ascii="Times New Roman" w:hAnsi="Times New Roman"/>
          <w:sz w:val="28"/>
          <w:szCs w:val="28"/>
        </w:rPr>
        <w:t>: температура воды отмечена в пределах 0,4 – 13,2ºC, водородный показатель равен 7,60, концентрация растворенного в воде кислорода – 8,89 мг/дм3, БПК</w:t>
      </w:r>
      <w:r w:rsidRPr="001413CF">
        <w:rPr>
          <w:rFonts w:ascii="Times New Roman" w:hAnsi="Times New Roman"/>
          <w:sz w:val="28"/>
          <w:szCs w:val="28"/>
          <w:vertAlign w:val="subscript"/>
        </w:rPr>
        <w:t xml:space="preserve">5 </w:t>
      </w:r>
      <w:r w:rsidRPr="001413CF">
        <w:rPr>
          <w:rFonts w:ascii="Times New Roman" w:hAnsi="Times New Roman"/>
          <w:sz w:val="28"/>
          <w:szCs w:val="28"/>
        </w:rPr>
        <w:t>– 1,94 мг/дм3. Превышения ПДК были зафиксированы по веществам из групп главных ионов (сульфаты – 2,2 ПДК), биогенных веществ (железо общее – 1,1 ПДК, фториды – 1,5 ПДК), тяжелых металлов (медь – 4,0 ПДК, цинк – 1,1 ПДК, марганец – 6,2 ПДК). Средняя концентрация общей ртути достигала 0,00009 мг/дм</w:t>
      </w:r>
      <w:r w:rsidRPr="001413CF">
        <w:rPr>
          <w:rFonts w:ascii="Times New Roman" w:hAnsi="Times New Roman"/>
          <w:sz w:val="28"/>
          <w:szCs w:val="28"/>
          <w:vertAlign w:val="superscript"/>
        </w:rPr>
        <w:t>3</w:t>
      </w:r>
      <w:r w:rsidRPr="001413CF">
        <w:rPr>
          <w:rFonts w:ascii="Times New Roman" w:hAnsi="Times New Roman"/>
          <w:sz w:val="28"/>
          <w:szCs w:val="28"/>
        </w:rPr>
        <w:t>, максимальная – 0,00026 мг/дм</w:t>
      </w:r>
      <w:r w:rsidRPr="001413CF">
        <w:rPr>
          <w:rFonts w:ascii="Times New Roman" w:hAnsi="Times New Roman"/>
          <w:sz w:val="28"/>
          <w:szCs w:val="28"/>
          <w:vertAlign w:val="superscript"/>
        </w:rPr>
        <w:t>3</w:t>
      </w:r>
      <w:r w:rsidRPr="001413CF">
        <w:rPr>
          <w:rFonts w:ascii="Times New Roman" w:hAnsi="Times New Roman"/>
          <w:sz w:val="28"/>
          <w:szCs w:val="28"/>
        </w:rPr>
        <w:t>.</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На водохранилище </w:t>
      </w:r>
      <w:r w:rsidRPr="001413CF">
        <w:rPr>
          <w:rFonts w:ascii="Times New Roman" w:hAnsi="Times New Roman"/>
          <w:b/>
          <w:sz w:val="28"/>
          <w:szCs w:val="28"/>
        </w:rPr>
        <w:t xml:space="preserve">Самаркан: </w:t>
      </w:r>
      <w:r w:rsidRPr="001413CF">
        <w:rPr>
          <w:rFonts w:ascii="Times New Roman" w:hAnsi="Times New Roman"/>
          <w:sz w:val="28"/>
          <w:szCs w:val="28"/>
        </w:rPr>
        <w:t>температура воды отмечена в пределах 2,0 – 13,1ºC, водородный показатель равен 7,98, концентрация растворенного в воде кислорода 9,53 мг/дм3, БПК</w:t>
      </w:r>
      <w:r w:rsidRPr="001413CF">
        <w:rPr>
          <w:rFonts w:ascii="Times New Roman" w:hAnsi="Times New Roman"/>
          <w:sz w:val="28"/>
          <w:szCs w:val="28"/>
          <w:vertAlign w:val="subscript"/>
        </w:rPr>
        <w:t>5</w:t>
      </w:r>
      <w:r w:rsidRPr="001413CF">
        <w:rPr>
          <w:rFonts w:ascii="Times New Roman" w:hAnsi="Times New Roman"/>
          <w:sz w:val="28"/>
          <w:szCs w:val="28"/>
        </w:rPr>
        <w:t xml:space="preserve"> – 2,10 мг/дм3. Превышения ПДК были зафиксированы по веществам из групп главных ионов (сульфаты – 1,3 ПДК), биогенных веществ (железо общее – 1,2 ПДК, фториды – 1,7 ПДК), тяжелых металлов (медь – 2,2 ПДК, цинк – 1,3 ПДК, марганец – 5,4 ПДК). Содержание общей ртути не достигало 0,00001 мг/дм</w:t>
      </w:r>
      <w:r w:rsidRPr="001413CF">
        <w:rPr>
          <w:rFonts w:ascii="Times New Roman" w:hAnsi="Times New Roman"/>
          <w:sz w:val="28"/>
          <w:szCs w:val="28"/>
          <w:vertAlign w:val="superscript"/>
        </w:rPr>
        <w:t>3</w:t>
      </w:r>
      <w:r w:rsidRPr="001413CF">
        <w:rPr>
          <w:rFonts w:ascii="Times New Roman" w:hAnsi="Times New Roman"/>
          <w:sz w:val="28"/>
          <w:szCs w:val="28"/>
        </w:rPr>
        <w:t>.</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В </w:t>
      </w:r>
      <w:r w:rsidRPr="001413CF">
        <w:rPr>
          <w:rFonts w:ascii="Times New Roman" w:hAnsi="Times New Roman"/>
          <w:b/>
          <w:sz w:val="28"/>
          <w:szCs w:val="28"/>
          <w:lang w:val="kk-KZ"/>
        </w:rPr>
        <w:t>к</w:t>
      </w:r>
      <w:r w:rsidRPr="001413CF">
        <w:rPr>
          <w:rFonts w:ascii="Times New Roman" w:hAnsi="Times New Roman"/>
          <w:b/>
          <w:sz w:val="28"/>
          <w:szCs w:val="28"/>
        </w:rPr>
        <w:t>анал</w:t>
      </w:r>
      <w:r w:rsidRPr="001413CF">
        <w:rPr>
          <w:rFonts w:ascii="Times New Roman" w:hAnsi="Times New Roman"/>
          <w:b/>
          <w:sz w:val="28"/>
          <w:szCs w:val="28"/>
          <w:lang w:val="kk-KZ"/>
        </w:rPr>
        <w:t>е</w:t>
      </w:r>
      <w:r w:rsidRPr="001413CF">
        <w:rPr>
          <w:rFonts w:ascii="Times New Roman" w:hAnsi="Times New Roman"/>
          <w:b/>
          <w:sz w:val="28"/>
          <w:szCs w:val="28"/>
        </w:rPr>
        <w:t xml:space="preserve"> сточных вод</w:t>
      </w:r>
      <w:r w:rsidRPr="001413CF">
        <w:rPr>
          <w:rFonts w:ascii="Times New Roman" w:hAnsi="Times New Roman"/>
          <w:b/>
          <w:sz w:val="28"/>
          <w:szCs w:val="28"/>
          <w:lang w:val="kk-KZ"/>
        </w:rPr>
        <w:t>-</w:t>
      </w:r>
      <w:r w:rsidRPr="001413CF">
        <w:rPr>
          <w:rFonts w:ascii="Times New Roman" w:hAnsi="Times New Roman"/>
          <w:sz w:val="28"/>
          <w:szCs w:val="28"/>
        </w:rPr>
        <w:t>температура воды отмечена в пределах 13,8 – 18,5 ºC, водородный показатель равен 7,41, концентрация растворенного в воде кислорода – 8,31 мг/дм3, БПК</w:t>
      </w:r>
      <w:r w:rsidRPr="001413CF">
        <w:rPr>
          <w:rFonts w:ascii="Times New Roman" w:hAnsi="Times New Roman"/>
          <w:sz w:val="28"/>
          <w:szCs w:val="28"/>
          <w:vertAlign w:val="subscript"/>
        </w:rPr>
        <w:t>5</w:t>
      </w:r>
      <w:r w:rsidRPr="001413CF">
        <w:rPr>
          <w:rFonts w:ascii="Times New Roman" w:hAnsi="Times New Roman"/>
          <w:sz w:val="28"/>
          <w:szCs w:val="28"/>
        </w:rPr>
        <w:t xml:space="preserve"> – 1,70 мг/дм3. Превышения ПДК были зафиксированы по веществам из групп главных ионов (сульфаты – 2,9 ПДК), биогенных веществ (азот нитратный – 1,2 ПДК), тяжелых металлов (медь – 6,3 ПДК, цинк – 2,0 ПДК, марганец – 8,2 ПДК). Средняя концентрация общей ртути составила 0,00029 мг/дм</w:t>
      </w:r>
      <w:r w:rsidRPr="001413CF">
        <w:rPr>
          <w:rFonts w:ascii="Times New Roman" w:hAnsi="Times New Roman"/>
          <w:sz w:val="28"/>
          <w:szCs w:val="28"/>
          <w:vertAlign w:val="superscript"/>
        </w:rPr>
        <w:t>3</w:t>
      </w:r>
      <w:r w:rsidRPr="001413CF">
        <w:rPr>
          <w:rFonts w:ascii="Times New Roman" w:hAnsi="Times New Roman"/>
          <w:sz w:val="28"/>
          <w:szCs w:val="28"/>
        </w:rPr>
        <w:t>, максимальная – 0,00046 мг/дм</w:t>
      </w:r>
      <w:r w:rsidRPr="001413CF">
        <w:rPr>
          <w:rFonts w:ascii="Times New Roman" w:hAnsi="Times New Roman"/>
          <w:sz w:val="28"/>
          <w:szCs w:val="28"/>
          <w:vertAlign w:val="superscript"/>
        </w:rPr>
        <w:t>3</w:t>
      </w:r>
      <w:r w:rsidRPr="001413CF">
        <w:rPr>
          <w:rFonts w:ascii="Times New Roman" w:hAnsi="Times New Roman"/>
          <w:sz w:val="28"/>
          <w:szCs w:val="28"/>
        </w:rPr>
        <w:t>.</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В пункте наблюдения реки </w:t>
      </w:r>
      <w:r w:rsidRPr="001413CF">
        <w:rPr>
          <w:rFonts w:ascii="Times New Roman" w:hAnsi="Times New Roman"/>
          <w:b/>
          <w:sz w:val="28"/>
          <w:szCs w:val="28"/>
        </w:rPr>
        <w:t>Сокыр</w:t>
      </w:r>
      <w:r w:rsidRPr="001413CF">
        <w:rPr>
          <w:rFonts w:ascii="Times New Roman" w:hAnsi="Times New Roman"/>
          <w:sz w:val="28"/>
          <w:szCs w:val="28"/>
        </w:rPr>
        <w:t xml:space="preserve"> в районе автодорожного моста: температура воды отмечена в пределах 0,2 – 11,7ºC, водородный показатель равен 7,56, концентрация растворенного в воде кислорода – 9,34 мг/дм3, БПК</w:t>
      </w:r>
      <w:r w:rsidRPr="001413CF">
        <w:rPr>
          <w:rFonts w:ascii="Times New Roman" w:hAnsi="Times New Roman"/>
          <w:sz w:val="28"/>
          <w:szCs w:val="28"/>
          <w:vertAlign w:val="subscript"/>
        </w:rPr>
        <w:t>5</w:t>
      </w:r>
      <w:r w:rsidRPr="001413CF">
        <w:rPr>
          <w:rFonts w:ascii="Times New Roman" w:hAnsi="Times New Roman"/>
          <w:sz w:val="28"/>
          <w:szCs w:val="28"/>
        </w:rPr>
        <w:t xml:space="preserve"> – 3,85 </w:t>
      </w:r>
      <w:r w:rsidRPr="001413CF">
        <w:rPr>
          <w:rFonts w:ascii="Times New Roman" w:hAnsi="Times New Roman"/>
          <w:sz w:val="28"/>
          <w:szCs w:val="28"/>
        </w:rPr>
        <w:lastRenderedPageBreak/>
        <w:t>мг/дм3. Превышения ПДК были зафиксированы по веществам из групп главных ионов (хлориды – 1,2 ПДК, сульфаты – 3,4 ПДК, магний – 1,3 ПДК), биогенных веществ (аммоний солевой – 15,9 ПДК, азот нитритный – 14,9 ПДК, азот нитратный – 1,4 ПДК), тяжелых металлов (медь – 8,2 ПДК, цинк – 1,6 ПДК, марганец – 11,5 ПДК), органических веществ (фенол</w:t>
      </w:r>
      <w:r w:rsidRPr="001413CF">
        <w:rPr>
          <w:rFonts w:ascii="Times New Roman" w:hAnsi="Times New Roman"/>
          <w:sz w:val="28"/>
          <w:szCs w:val="28"/>
          <w:lang w:val="kk-KZ"/>
        </w:rPr>
        <w:t>ы</w:t>
      </w:r>
      <w:r w:rsidRPr="001413CF">
        <w:rPr>
          <w:rFonts w:ascii="Times New Roman" w:hAnsi="Times New Roman"/>
          <w:sz w:val="28"/>
          <w:szCs w:val="28"/>
        </w:rPr>
        <w:t xml:space="preserve"> – 2,0 ПДК). Содержание общей ртути не достигала 0,00001 мг/дм</w:t>
      </w:r>
      <w:r w:rsidRPr="001413CF">
        <w:rPr>
          <w:rFonts w:ascii="Times New Roman" w:hAnsi="Times New Roman"/>
          <w:sz w:val="28"/>
          <w:szCs w:val="28"/>
          <w:vertAlign w:val="superscript"/>
        </w:rPr>
        <w:t>3</w:t>
      </w:r>
      <w:r w:rsidRPr="001413CF">
        <w:rPr>
          <w:rFonts w:ascii="Times New Roman" w:hAnsi="Times New Roman"/>
          <w:sz w:val="28"/>
          <w:szCs w:val="28"/>
        </w:rPr>
        <w:t>.</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На реке </w:t>
      </w:r>
      <w:r w:rsidRPr="001413CF">
        <w:rPr>
          <w:rFonts w:ascii="Times New Roman" w:hAnsi="Times New Roman"/>
          <w:b/>
          <w:sz w:val="28"/>
          <w:szCs w:val="28"/>
        </w:rPr>
        <w:t>Шерубайнура</w:t>
      </w:r>
      <w:r w:rsidRPr="001413CF">
        <w:rPr>
          <w:rFonts w:ascii="Times New Roman" w:hAnsi="Times New Roman"/>
          <w:sz w:val="28"/>
          <w:szCs w:val="28"/>
        </w:rPr>
        <w:t>: температура воды отмечена в пределах 0,6 – 10,9ºC, водородный показатель равен – 7,54, концентрация растворенного в воде кислорода – 9,50 мг/дм3, БПК</w:t>
      </w:r>
      <w:r w:rsidRPr="001413CF">
        <w:rPr>
          <w:rFonts w:ascii="Times New Roman" w:hAnsi="Times New Roman"/>
          <w:sz w:val="28"/>
          <w:szCs w:val="28"/>
          <w:vertAlign w:val="subscript"/>
        </w:rPr>
        <w:t xml:space="preserve">5 </w:t>
      </w:r>
      <w:r w:rsidRPr="001413CF">
        <w:rPr>
          <w:rFonts w:ascii="Times New Roman" w:hAnsi="Times New Roman"/>
          <w:sz w:val="28"/>
          <w:szCs w:val="28"/>
        </w:rPr>
        <w:t>– 3,51 мг/дм3. Превышения ПДК были зафиксированы по веществам из групп главных ионов (хлориды – 1,3 ПДК, сульфаты – 3,7 ПДК, магний – 1,3 ПДК), биогенных веществ (аммоний солевой – 14,2 ПДК, азот нитритный – 19,1 ПДК, азот нитратный – 1,3ПДК, фториды – 1,8 ПДК), тяжелых металлов (медь – 8,5 ПДК, цинк – 1,7 ПДК, марганец – 12,0 ПДК). Содержание общей ртути не достигало 0,00001 мг/дм</w:t>
      </w:r>
      <w:r w:rsidRPr="001413CF">
        <w:rPr>
          <w:rFonts w:ascii="Times New Roman" w:hAnsi="Times New Roman"/>
          <w:sz w:val="28"/>
          <w:szCs w:val="28"/>
          <w:vertAlign w:val="superscript"/>
        </w:rPr>
        <w:t>3</w:t>
      </w:r>
      <w:r w:rsidRPr="001413CF">
        <w:rPr>
          <w:rFonts w:ascii="Times New Roman" w:hAnsi="Times New Roman"/>
          <w:sz w:val="28"/>
          <w:szCs w:val="28"/>
        </w:rPr>
        <w:t xml:space="preserve">. </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В пункте наблюдения реки </w:t>
      </w:r>
      <w:r w:rsidRPr="001413CF">
        <w:rPr>
          <w:rFonts w:ascii="Times New Roman" w:hAnsi="Times New Roman"/>
          <w:b/>
          <w:sz w:val="28"/>
          <w:szCs w:val="28"/>
        </w:rPr>
        <w:t>Кокпекты</w:t>
      </w:r>
      <w:r w:rsidRPr="001413CF">
        <w:rPr>
          <w:rFonts w:ascii="Times New Roman" w:hAnsi="Times New Roman"/>
          <w:sz w:val="28"/>
          <w:szCs w:val="28"/>
        </w:rPr>
        <w:t xml:space="preserve">, </w:t>
      </w:r>
      <w:r w:rsidRPr="001413CF">
        <w:rPr>
          <w:rFonts w:ascii="Times New Roman" w:hAnsi="Times New Roman"/>
          <w:bCs/>
          <w:sz w:val="28"/>
          <w:szCs w:val="28"/>
        </w:rPr>
        <w:t>0,5 км ниже Рабочего поселка</w:t>
      </w:r>
      <w:r w:rsidRPr="001413CF">
        <w:rPr>
          <w:rFonts w:ascii="Times New Roman" w:hAnsi="Times New Roman"/>
          <w:sz w:val="28"/>
          <w:szCs w:val="28"/>
        </w:rPr>
        <w:t xml:space="preserve"> – температура воды отмечена 11,2ºC, водородный показатель равен 6,96, концентрация растворенного в воде кислорода – 7,14 мг/дм3, БПК</w:t>
      </w:r>
      <w:r w:rsidRPr="001413CF">
        <w:rPr>
          <w:rFonts w:ascii="Times New Roman" w:hAnsi="Times New Roman"/>
          <w:sz w:val="28"/>
          <w:szCs w:val="28"/>
          <w:vertAlign w:val="subscript"/>
        </w:rPr>
        <w:t>5</w:t>
      </w:r>
      <w:r w:rsidRPr="001413CF">
        <w:rPr>
          <w:rFonts w:ascii="Times New Roman" w:hAnsi="Times New Roman"/>
          <w:sz w:val="28"/>
          <w:szCs w:val="28"/>
        </w:rPr>
        <w:t xml:space="preserve"> – 1,58 мг/дм3. Превышения ПДК были зафиксированы по веществам из групп главных ионов (хлориды – 2,5 ПДК, сульфаты – 1,5 ПДК, магний – 1,5 ПДК), биогенных веществ (аммоний солевой – 1,4 ПДК, азот нитритный – 2,1 ПДК), тяжелых металлов (медь – 4,9 ПДК, цинк – 1,6 ПДК, марганец – 11,0 ПДК). Содержание общей ртути не достигало 0,00001 мг/дм</w:t>
      </w:r>
      <w:r w:rsidRPr="001413CF">
        <w:rPr>
          <w:rFonts w:ascii="Times New Roman" w:hAnsi="Times New Roman"/>
          <w:sz w:val="28"/>
          <w:szCs w:val="28"/>
          <w:vertAlign w:val="superscript"/>
        </w:rPr>
        <w:t>3</w:t>
      </w:r>
      <w:r w:rsidRPr="001413CF">
        <w:rPr>
          <w:rFonts w:ascii="Times New Roman" w:hAnsi="Times New Roman"/>
          <w:sz w:val="28"/>
          <w:szCs w:val="28"/>
        </w:rPr>
        <w:t xml:space="preserve">. </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На водохранилище </w:t>
      </w:r>
      <w:r w:rsidRPr="001413CF">
        <w:rPr>
          <w:rFonts w:ascii="Times New Roman" w:hAnsi="Times New Roman"/>
          <w:b/>
          <w:sz w:val="28"/>
          <w:szCs w:val="28"/>
        </w:rPr>
        <w:t xml:space="preserve">Кенгир: </w:t>
      </w:r>
      <w:r w:rsidRPr="001413CF">
        <w:rPr>
          <w:rFonts w:ascii="Times New Roman" w:hAnsi="Times New Roman"/>
          <w:sz w:val="28"/>
          <w:szCs w:val="28"/>
        </w:rPr>
        <w:t>температура воды– 13,6ºC, водородный показатель равен 8,02, концентрация растворенного в воде кислорода – 6,08 мг/дм3, БПК</w:t>
      </w:r>
      <w:r w:rsidRPr="001413CF">
        <w:rPr>
          <w:rFonts w:ascii="Times New Roman" w:hAnsi="Times New Roman"/>
          <w:sz w:val="28"/>
          <w:szCs w:val="28"/>
          <w:vertAlign w:val="subscript"/>
        </w:rPr>
        <w:t xml:space="preserve">5 </w:t>
      </w:r>
      <w:r w:rsidRPr="001413CF">
        <w:rPr>
          <w:rFonts w:ascii="Times New Roman" w:hAnsi="Times New Roman"/>
          <w:sz w:val="28"/>
          <w:szCs w:val="28"/>
        </w:rPr>
        <w:t xml:space="preserve">– 3,18 мг/дм3. Превышения ПДК были зафиксированы по веществам из групп главных ионов (сульфаты – 2,0 ПДК), биогенных веществ (железо общее – 1,9 ПДК), тяжелых металлов (медь – 5,6 ПДК, цинк – 1,9 ПДК, марганец – 2,8 ПДК). </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На реке </w:t>
      </w:r>
      <w:r w:rsidRPr="001413CF">
        <w:rPr>
          <w:rFonts w:ascii="Times New Roman" w:hAnsi="Times New Roman"/>
          <w:b/>
          <w:sz w:val="28"/>
          <w:szCs w:val="28"/>
        </w:rPr>
        <w:t xml:space="preserve">Кара Кенгир: </w:t>
      </w:r>
      <w:r w:rsidRPr="001413CF">
        <w:rPr>
          <w:rFonts w:ascii="Times New Roman" w:hAnsi="Times New Roman"/>
          <w:sz w:val="28"/>
          <w:szCs w:val="28"/>
        </w:rPr>
        <w:t>температура воды отмечена в пределах 12,2 – 13,2 ºC, водородный показатель равен 7,72, концентрация растворенного в воде кислорода 5,11 мг/дм3, БПК</w:t>
      </w:r>
      <w:r w:rsidRPr="001413CF">
        <w:rPr>
          <w:rFonts w:ascii="Times New Roman" w:hAnsi="Times New Roman"/>
          <w:sz w:val="28"/>
          <w:szCs w:val="28"/>
          <w:vertAlign w:val="subscript"/>
        </w:rPr>
        <w:t>5</w:t>
      </w:r>
      <w:r w:rsidRPr="001413CF">
        <w:rPr>
          <w:rFonts w:ascii="Times New Roman" w:hAnsi="Times New Roman"/>
          <w:sz w:val="28"/>
          <w:szCs w:val="28"/>
        </w:rPr>
        <w:t xml:space="preserve"> –3,2</w:t>
      </w:r>
      <w:r w:rsidRPr="001413CF">
        <w:rPr>
          <w:rFonts w:ascii="Times New Roman" w:hAnsi="Times New Roman"/>
          <w:sz w:val="28"/>
          <w:szCs w:val="28"/>
          <w:lang w:val="kk-KZ"/>
        </w:rPr>
        <w:t>8</w:t>
      </w:r>
      <w:r w:rsidRPr="001413CF">
        <w:rPr>
          <w:rFonts w:ascii="Times New Roman" w:hAnsi="Times New Roman"/>
          <w:sz w:val="28"/>
          <w:szCs w:val="28"/>
        </w:rPr>
        <w:t xml:space="preserve"> мг/дм3. Превышения ПДК были зафиксированы по веществам из групп главных ионов (сульфаты – 4,7 ПДК, магний – 1,2 ПДК), биогенных веществ (аммоний солевой – 8,0 ПДК, азот нитритный – 7,4 ПДК, железо общее – 2,5 ПДК), тяжелых металлов (медь – 11,1 ПДК, цинк – 2,1 ПДК, марганец – 8,7 ПДК). Содержание общей ртути не достигало 0,00001 мг/дм</w:t>
      </w:r>
      <w:r w:rsidRPr="001413CF">
        <w:rPr>
          <w:rFonts w:ascii="Times New Roman" w:hAnsi="Times New Roman"/>
          <w:sz w:val="28"/>
          <w:szCs w:val="28"/>
          <w:vertAlign w:val="superscript"/>
        </w:rPr>
        <w:t>3</w:t>
      </w:r>
      <w:r w:rsidRPr="001413CF">
        <w:rPr>
          <w:rFonts w:ascii="Times New Roman" w:hAnsi="Times New Roman"/>
          <w:sz w:val="28"/>
          <w:szCs w:val="28"/>
        </w:rPr>
        <w:t xml:space="preserve">. </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На озере </w:t>
      </w:r>
      <w:r w:rsidRPr="001413CF">
        <w:rPr>
          <w:rFonts w:ascii="Times New Roman" w:hAnsi="Times New Roman"/>
          <w:b/>
          <w:sz w:val="28"/>
          <w:szCs w:val="28"/>
        </w:rPr>
        <w:t>Шолак</w:t>
      </w:r>
      <w:r w:rsidRPr="001413CF">
        <w:rPr>
          <w:rFonts w:ascii="Times New Roman" w:hAnsi="Times New Roman"/>
          <w:sz w:val="28"/>
          <w:szCs w:val="28"/>
        </w:rPr>
        <w:t>: температура воды составила 12,4ºC, водородный показатель равен 7,29, концентрация растворенного кислорода в воде – 7,28 мг/дм3, БПК</w:t>
      </w:r>
      <w:r w:rsidRPr="001413CF">
        <w:rPr>
          <w:rFonts w:ascii="Times New Roman" w:hAnsi="Times New Roman"/>
          <w:sz w:val="28"/>
          <w:szCs w:val="28"/>
          <w:vertAlign w:val="subscript"/>
        </w:rPr>
        <w:t>5</w:t>
      </w:r>
      <w:r w:rsidRPr="001413CF">
        <w:rPr>
          <w:rFonts w:ascii="Times New Roman" w:hAnsi="Times New Roman"/>
          <w:sz w:val="28"/>
          <w:szCs w:val="28"/>
        </w:rPr>
        <w:t xml:space="preserve"> – 1,89 мг/дм3. Превышения ПДК были зафиксированы по веществам из групп главных ионов (сульфаты – 3,0 ПДК, магний – 1,1 ПДК) и тяжелых металлов (медь – 3,7 ПДК, марганец – 8,0 ПДК). Содержание общей ртути не достигало 0,00001 мг/дм</w:t>
      </w:r>
      <w:r w:rsidRPr="001413CF">
        <w:rPr>
          <w:rFonts w:ascii="Times New Roman" w:hAnsi="Times New Roman"/>
          <w:sz w:val="28"/>
          <w:szCs w:val="28"/>
          <w:vertAlign w:val="superscript"/>
        </w:rPr>
        <w:t>3</w:t>
      </w:r>
      <w:r w:rsidRPr="001413CF">
        <w:rPr>
          <w:rFonts w:ascii="Times New Roman" w:hAnsi="Times New Roman"/>
          <w:sz w:val="28"/>
          <w:szCs w:val="28"/>
        </w:rPr>
        <w:t xml:space="preserve">. </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На озере </w:t>
      </w:r>
      <w:r w:rsidRPr="001413CF">
        <w:rPr>
          <w:rFonts w:ascii="Times New Roman" w:hAnsi="Times New Roman"/>
          <w:b/>
          <w:sz w:val="28"/>
          <w:szCs w:val="28"/>
        </w:rPr>
        <w:t>Есей:</w:t>
      </w:r>
      <w:r w:rsidRPr="001413CF">
        <w:rPr>
          <w:rFonts w:ascii="Times New Roman" w:hAnsi="Times New Roman"/>
          <w:sz w:val="28"/>
          <w:szCs w:val="28"/>
        </w:rPr>
        <w:t xml:space="preserve"> температура воды составила 11,0ºC, водородный показатель равен 7,08, концентрация растворенного в воде кислорода – 7,00 мг/дм3, БПК</w:t>
      </w:r>
      <w:r w:rsidRPr="001413CF">
        <w:rPr>
          <w:rFonts w:ascii="Times New Roman" w:hAnsi="Times New Roman"/>
          <w:sz w:val="28"/>
          <w:szCs w:val="28"/>
          <w:vertAlign w:val="subscript"/>
        </w:rPr>
        <w:t>5</w:t>
      </w:r>
      <w:r w:rsidRPr="001413CF">
        <w:rPr>
          <w:rFonts w:ascii="Times New Roman" w:hAnsi="Times New Roman"/>
          <w:sz w:val="28"/>
          <w:szCs w:val="28"/>
        </w:rPr>
        <w:t xml:space="preserve">– </w:t>
      </w:r>
      <w:r w:rsidRPr="001413CF">
        <w:rPr>
          <w:rFonts w:ascii="Times New Roman" w:hAnsi="Times New Roman"/>
          <w:sz w:val="28"/>
          <w:szCs w:val="28"/>
        </w:rPr>
        <w:lastRenderedPageBreak/>
        <w:t>1,92 мг/дм3. Превышения ПДК были зафиксированы по веществам из групп главных ионов (хлориды – 2,4 ПДК, сульфаты – 6,6 ПДК, магний – 2,6 ПДК), тяжелых металлов (медь – 2,9 ПДК, марганец– 3,8 ПДК). Содержание общей ртути не достигало 0,00001 мг/дм</w:t>
      </w:r>
      <w:r w:rsidRPr="001413CF">
        <w:rPr>
          <w:rFonts w:ascii="Times New Roman" w:hAnsi="Times New Roman"/>
          <w:sz w:val="28"/>
          <w:szCs w:val="28"/>
          <w:vertAlign w:val="superscript"/>
        </w:rPr>
        <w:t>3</w:t>
      </w:r>
      <w:r w:rsidRPr="001413CF">
        <w:rPr>
          <w:rFonts w:ascii="Times New Roman" w:hAnsi="Times New Roman"/>
          <w:sz w:val="28"/>
          <w:szCs w:val="28"/>
        </w:rPr>
        <w:t xml:space="preserve">. </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На озере </w:t>
      </w:r>
      <w:r w:rsidRPr="001413CF">
        <w:rPr>
          <w:rFonts w:ascii="Times New Roman" w:hAnsi="Times New Roman"/>
          <w:b/>
          <w:sz w:val="28"/>
          <w:szCs w:val="28"/>
        </w:rPr>
        <w:t>Султанкельды:</w:t>
      </w:r>
      <w:r w:rsidRPr="001413CF">
        <w:rPr>
          <w:rFonts w:ascii="Times New Roman" w:hAnsi="Times New Roman"/>
          <w:sz w:val="28"/>
          <w:szCs w:val="28"/>
        </w:rPr>
        <w:t xml:space="preserve"> температура воды составила 14,2ºC, водородный показатель равен 6,99, концентрация растворенного в воде кислорода – 5,97 мг/дм3, БПК</w:t>
      </w:r>
      <w:r w:rsidRPr="001413CF">
        <w:rPr>
          <w:rFonts w:ascii="Times New Roman" w:hAnsi="Times New Roman"/>
          <w:sz w:val="28"/>
          <w:szCs w:val="28"/>
          <w:vertAlign w:val="subscript"/>
        </w:rPr>
        <w:t xml:space="preserve">5 </w:t>
      </w:r>
      <w:r w:rsidRPr="001413CF">
        <w:rPr>
          <w:rFonts w:ascii="Times New Roman" w:hAnsi="Times New Roman"/>
          <w:sz w:val="28"/>
          <w:szCs w:val="28"/>
        </w:rPr>
        <w:t>– 1,62 мг/дм3. Превышения ПДК были зафиксированы по веществам из групп главных ионов (хлориды – 2,4 ПДК, сульфаты – 6,3 ПДК, магний – 2,4 ПДК), тяжелых металлов (медь – 3,4 ПДК, марганец – 6,4 ПДК). Содержание общей ртути не достигало 0,00001 мг/дм</w:t>
      </w:r>
      <w:r w:rsidRPr="001413CF">
        <w:rPr>
          <w:rFonts w:ascii="Times New Roman" w:hAnsi="Times New Roman"/>
          <w:sz w:val="28"/>
          <w:szCs w:val="28"/>
          <w:vertAlign w:val="superscript"/>
        </w:rPr>
        <w:t>3</w:t>
      </w:r>
      <w:r w:rsidRPr="001413CF">
        <w:rPr>
          <w:rFonts w:ascii="Times New Roman" w:hAnsi="Times New Roman"/>
          <w:sz w:val="28"/>
          <w:szCs w:val="28"/>
        </w:rPr>
        <w:t xml:space="preserve">. </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На озере </w:t>
      </w:r>
      <w:r w:rsidRPr="001413CF">
        <w:rPr>
          <w:rFonts w:ascii="Times New Roman" w:hAnsi="Times New Roman"/>
          <w:b/>
          <w:sz w:val="28"/>
          <w:szCs w:val="28"/>
        </w:rPr>
        <w:t>Кокай:</w:t>
      </w:r>
      <w:r w:rsidRPr="001413CF">
        <w:rPr>
          <w:rFonts w:ascii="Times New Roman" w:hAnsi="Times New Roman"/>
          <w:sz w:val="28"/>
          <w:szCs w:val="28"/>
        </w:rPr>
        <w:t xml:space="preserve"> температура воды составила 12,8ºC, водородный показатель равен 7,08, концентрация растворенного в воде кислорода – 6,23 мг/дм3, БПК</w:t>
      </w:r>
      <w:r w:rsidRPr="001413CF">
        <w:rPr>
          <w:rFonts w:ascii="Times New Roman" w:hAnsi="Times New Roman"/>
          <w:sz w:val="28"/>
          <w:szCs w:val="28"/>
          <w:vertAlign w:val="subscript"/>
        </w:rPr>
        <w:t>5</w:t>
      </w:r>
      <w:r w:rsidRPr="001413CF">
        <w:rPr>
          <w:rFonts w:ascii="Times New Roman" w:hAnsi="Times New Roman"/>
          <w:sz w:val="28"/>
          <w:szCs w:val="28"/>
        </w:rPr>
        <w:t>– 1,67 мг/дм3. Превышения ПДК были зафиксированы по веществам из групп главных ионов (хлориды – 1,8 ПДК, сульфаты – 5,1 ПДК, магний – 1,9 ПДК) и тяжелых металлов (медь – 3,5 ПДК, марганец – 4,2 ПДК). Содержание общей ртути не достигало 0,00001 мг/дм</w:t>
      </w:r>
      <w:r w:rsidRPr="001413CF">
        <w:rPr>
          <w:rFonts w:ascii="Times New Roman" w:hAnsi="Times New Roman"/>
          <w:sz w:val="28"/>
          <w:szCs w:val="28"/>
          <w:vertAlign w:val="superscript"/>
        </w:rPr>
        <w:t>3</w:t>
      </w:r>
      <w:r w:rsidRPr="001413CF">
        <w:rPr>
          <w:rFonts w:ascii="Times New Roman" w:hAnsi="Times New Roman"/>
          <w:sz w:val="28"/>
          <w:szCs w:val="28"/>
        </w:rPr>
        <w:t xml:space="preserve">. </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На канале </w:t>
      </w:r>
      <w:r w:rsidRPr="001413CF">
        <w:rPr>
          <w:rFonts w:ascii="Times New Roman" w:hAnsi="Times New Roman"/>
          <w:b/>
          <w:sz w:val="28"/>
          <w:szCs w:val="28"/>
        </w:rPr>
        <w:t xml:space="preserve">Нура </w:t>
      </w:r>
      <w:r w:rsidRPr="001413CF">
        <w:rPr>
          <w:rFonts w:ascii="Times New Roman" w:hAnsi="Times New Roman"/>
          <w:sz w:val="28"/>
          <w:szCs w:val="28"/>
        </w:rPr>
        <w:t xml:space="preserve">– </w:t>
      </w:r>
      <w:r w:rsidRPr="001413CF">
        <w:rPr>
          <w:rFonts w:ascii="Times New Roman" w:hAnsi="Times New Roman"/>
          <w:b/>
          <w:sz w:val="28"/>
          <w:szCs w:val="28"/>
        </w:rPr>
        <w:t xml:space="preserve">Есиль: </w:t>
      </w:r>
      <w:r w:rsidRPr="001413CF">
        <w:rPr>
          <w:rFonts w:ascii="Times New Roman" w:hAnsi="Times New Roman"/>
          <w:sz w:val="28"/>
          <w:szCs w:val="28"/>
        </w:rPr>
        <w:t>температура воды отмечена в пределах 11,2 – 11,5</w:t>
      </w:r>
      <w:r w:rsidRPr="001413CF">
        <w:rPr>
          <w:rFonts w:ascii="Times New Roman" w:hAnsi="Times New Roman"/>
          <w:sz w:val="28"/>
          <w:szCs w:val="28"/>
          <w:vertAlign w:val="superscript"/>
        </w:rPr>
        <w:t>о</w:t>
      </w:r>
      <w:r w:rsidRPr="001413CF">
        <w:rPr>
          <w:rFonts w:ascii="Times New Roman" w:hAnsi="Times New Roman"/>
          <w:sz w:val="28"/>
          <w:szCs w:val="28"/>
        </w:rPr>
        <w:t>С, водородный показатель равен 7,18, концентрация растворенного в воде кислорода – 5,58 мг/дм3, БПК</w:t>
      </w:r>
      <w:r w:rsidRPr="001413CF">
        <w:rPr>
          <w:rFonts w:ascii="Times New Roman" w:hAnsi="Times New Roman"/>
          <w:sz w:val="28"/>
          <w:szCs w:val="28"/>
          <w:vertAlign w:val="subscript"/>
        </w:rPr>
        <w:t>5</w:t>
      </w:r>
      <w:r w:rsidRPr="001413CF">
        <w:rPr>
          <w:rFonts w:ascii="Times New Roman" w:hAnsi="Times New Roman"/>
          <w:sz w:val="28"/>
          <w:szCs w:val="28"/>
        </w:rPr>
        <w:t>– 1,54 мг/дм3. Превышения ПДК были зафиксированы по веществам из групп главных ионов (сульфаты – 2,7 ПДК), биогенных веществ (аммоний солевой – 1,2 ПДК), тяжелых металлов (медь – 4,2 ПДК, марганец– 9,7 ПДК). Содержание общей ртути не достигало 0,00001 мг/дм</w:t>
      </w:r>
      <w:r w:rsidRPr="001413CF">
        <w:rPr>
          <w:rFonts w:ascii="Times New Roman" w:hAnsi="Times New Roman"/>
          <w:sz w:val="28"/>
          <w:szCs w:val="28"/>
          <w:vertAlign w:val="superscript"/>
        </w:rPr>
        <w:t>3</w:t>
      </w:r>
      <w:r w:rsidRPr="001413CF">
        <w:rPr>
          <w:rFonts w:ascii="Times New Roman" w:hAnsi="Times New Roman"/>
          <w:sz w:val="28"/>
          <w:szCs w:val="28"/>
        </w:rPr>
        <w:t xml:space="preserve">. </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На </w:t>
      </w:r>
      <w:r w:rsidRPr="001413CF">
        <w:rPr>
          <w:rFonts w:ascii="Times New Roman" w:hAnsi="Times New Roman"/>
          <w:b/>
          <w:sz w:val="28"/>
          <w:szCs w:val="28"/>
        </w:rPr>
        <w:t xml:space="preserve">канале Ертис </w:t>
      </w:r>
      <w:r w:rsidRPr="001413CF">
        <w:rPr>
          <w:rFonts w:ascii="Times New Roman" w:hAnsi="Times New Roman"/>
          <w:sz w:val="28"/>
          <w:szCs w:val="28"/>
        </w:rPr>
        <w:t xml:space="preserve">– </w:t>
      </w:r>
      <w:r w:rsidRPr="001413CF">
        <w:rPr>
          <w:rFonts w:ascii="Times New Roman" w:hAnsi="Times New Roman"/>
          <w:b/>
          <w:sz w:val="28"/>
          <w:szCs w:val="28"/>
        </w:rPr>
        <w:t xml:space="preserve">Караганды: </w:t>
      </w:r>
      <w:r w:rsidRPr="001413CF">
        <w:rPr>
          <w:rFonts w:ascii="Times New Roman" w:hAnsi="Times New Roman"/>
          <w:sz w:val="28"/>
          <w:szCs w:val="28"/>
        </w:rPr>
        <w:t>температура воды отмечена в пределах 6,8 – 7,0ºC, водородный показатель равен 7,34, концентрация растворенного в воде кислорода 9,00 мг/дм3, БПК</w:t>
      </w:r>
      <w:r w:rsidRPr="001413CF">
        <w:rPr>
          <w:rFonts w:ascii="Times New Roman" w:hAnsi="Times New Roman"/>
          <w:sz w:val="28"/>
          <w:szCs w:val="28"/>
          <w:vertAlign w:val="subscript"/>
        </w:rPr>
        <w:t>5</w:t>
      </w:r>
      <w:r w:rsidRPr="001413CF">
        <w:rPr>
          <w:rFonts w:ascii="Times New Roman" w:hAnsi="Times New Roman"/>
          <w:sz w:val="28"/>
          <w:szCs w:val="28"/>
        </w:rPr>
        <w:t xml:space="preserve"> – 2,27 мг/дм3. Превышения ПДК были зафиксированы по веществам из групп биогенных веществ (железо общее – 1,8 ПДК), тяжелых металлов (медь – 1,9 ПДК, марганец – 4,2 ПДК). Содержание общей ртути не достигало 0,00001 мг/дм</w:t>
      </w:r>
      <w:r w:rsidRPr="001413CF">
        <w:rPr>
          <w:rFonts w:ascii="Times New Roman" w:hAnsi="Times New Roman"/>
          <w:sz w:val="28"/>
          <w:szCs w:val="28"/>
          <w:vertAlign w:val="superscript"/>
        </w:rPr>
        <w:t>3</w:t>
      </w:r>
      <w:r w:rsidRPr="001413CF">
        <w:rPr>
          <w:rFonts w:ascii="Times New Roman" w:hAnsi="Times New Roman"/>
          <w:sz w:val="28"/>
          <w:szCs w:val="28"/>
        </w:rPr>
        <w:t>.</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b/>
          <w:sz w:val="28"/>
          <w:szCs w:val="28"/>
          <w:lang w:val="kk-KZ"/>
        </w:rPr>
        <w:t>Озеро Балкаш</w:t>
      </w:r>
      <w:r w:rsidRPr="001413CF">
        <w:rPr>
          <w:rFonts w:ascii="Times New Roman" w:hAnsi="Times New Roman"/>
          <w:sz w:val="28"/>
          <w:szCs w:val="28"/>
          <w:lang w:val="kk-KZ"/>
        </w:rPr>
        <w:t xml:space="preserve">. </w:t>
      </w:r>
      <w:r w:rsidRPr="001413CF">
        <w:rPr>
          <w:rFonts w:ascii="Times New Roman" w:hAnsi="Times New Roman"/>
          <w:sz w:val="28"/>
          <w:szCs w:val="28"/>
        </w:rPr>
        <w:t>Температура воды была отмечена в пределах 10,8 - 15,2 ºC, водородный показатель равен 8,70, средняя концентрация растворенного в воде кислорода 9,4</w:t>
      </w:r>
      <w:r w:rsidRPr="001413CF">
        <w:rPr>
          <w:rFonts w:ascii="Times New Roman" w:hAnsi="Times New Roman"/>
          <w:sz w:val="28"/>
          <w:szCs w:val="28"/>
          <w:lang w:val="kk-KZ"/>
        </w:rPr>
        <w:t>3</w:t>
      </w:r>
      <w:r w:rsidRPr="001413CF">
        <w:rPr>
          <w:rFonts w:ascii="Times New Roman" w:hAnsi="Times New Roman"/>
          <w:sz w:val="28"/>
          <w:szCs w:val="28"/>
        </w:rPr>
        <w:t xml:space="preserve">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 xml:space="preserve"> – 1,11 мгО</w:t>
      </w:r>
      <w:r w:rsidRPr="001413CF">
        <w:rPr>
          <w:rFonts w:ascii="Times New Roman" w:hAnsi="Times New Roman"/>
          <w:sz w:val="28"/>
          <w:szCs w:val="28"/>
          <w:vertAlign w:val="subscript"/>
        </w:rPr>
        <w:t>2</w:t>
      </w:r>
      <w:r w:rsidRPr="001413CF">
        <w:rPr>
          <w:rFonts w:ascii="Times New Roman" w:hAnsi="Times New Roman"/>
          <w:sz w:val="28"/>
          <w:szCs w:val="28"/>
        </w:rPr>
        <w:t>/дм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зафиксированы по веществам из группы главных ионов (хлориды-1,3 ПДК, сульфаты-8</w:t>
      </w:r>
      <w:r w:rsidRPr="001413CF">
        <w:rPr>
          <w:rFonts w:ascii="Times New Roman" w:hAnsi="Times New Roman"/>
          <w:sz w:val="28"/>
          <w:szCs w:val="28"/>
          <w:lang w:val="kk-KZ"/>
        </w:rPr>
        <w:t>,0</w:t>
      </w:r>
      <w:r w:rsidRPr="001413CF">
        <w:rPr>
          <w:rFonts w:ascii="Times New Roman" w:hAnsi="Times New Roman"/>
          <w:sz w:val="28"/>
          <w:szCs w:val="28"/>
        </w:rPr>
        <w:t xml:space="preserve"> ПДК, магний – 3,1 ПДК), тяжелых металлов (медь-8,3 ПДК), биогенных </w:t>
      </w:r>
      <w:r w:rsidRPr="001413CF">
        <w:rPr>
          <w:rFonts w:ascii="Times New Roman" w:hAnsi="Times New Roman"/>
          <w:sz w:val="28"/>
          <w:szCs w:val="28"/>
          <w:lang w:val="kk-KZ"/>
        </w:rPr>
        <w:t>веществ</w:t>
      </w:r>
      <w:r w:rsidRPr="001413CF">
        <w:rPr>
          <w:rFonts w:ascii="Times New Roman" w:hAnsi="Times New Roman"/>
          <w:sz w:val="28"/>
          <w:szCs w:val="28"/>
        </w:rPr>
        <w:t xml:space="preserve"> (фтор</w:t>
      </w:r>
      <w:r w:rsidRPr="001413CF">
        <w:rPr>
          <w:rFonts w:ascii="Times New Roman" w:hAnsi="Times New Roman"/>
          <w:sz w:val="28"/>
          <w:szCs w:val="28"/>
          <w:lang w:val="kk-KZ"/>
        </w:rPr>
        <w:t xml:space="preserve">иды </w:t>
      </w:r>
      <w:r w:rsidRPr="001413CF">
        <w:rPr>
          <w:rFonts w:ascii="Times New Roman" w:hAnsi="Times New Roman"/>
          <w:sz w:val="28"/>
          <w:szCs w:val="28"/>
        </w:rPr>
        <w:t xml:space="preserve">-2,1ПДК) </w:t>
      </w:r>
      <w:r w:rsidRPr="001413CF">
        <w:rPr>
          <w:rFonts w:ascii="Times New Roman" w:hAnsi="Times New Roman"/>
          <w:sz w:val="28"/>
          <w:szCs w:val="28"/>
          <w:lang w:val="kk-KZ"/>
        </w:rPr>
        <w:t>и органических веществ (фенолы-2,2 ПДК)</w:t>
      </w:r>
      <w:r w:rsidRPr="001413CF">
        <w:rPr>
          <w:rFonts w:ascii="Times New Roman" w:hAnsi="Times New Roman"/>
          <w:sz w:val="28"/>
          <w:szCs w:val="28"/>
        </w:rPr>
        <w:t>.</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Качество воды водных объектов на территории Карагандинской области оценивается следующим образом: вода </w:t>
      </w:r>
      <w:r w:rsidRPr="001413CF">
        <w:rPr>
          <w:rFonts w:ascii="Times New Roman" w:hAnsi="Times New Roman"/>
          <w:i/>
          <w:sz w:val="28"/>
          <w:szCs w:val="28"/>
        </w:rPr>
        <w:t>«умеренного уровня загрязнения»</w:t>
      </w:r>
      <w:r w:rsidRPr="001413CF">
        <w:rPr>
          <w:rFonts w:ascii="Times New Roman" w:hAnsi="Times New Roman"/>
          <w:sz w:val="28"/>
          <w:szCs w:val="28"/>
        </w:rPr>
        <w:t xml:space="preserve"> – река Нура</w:t>
      </w:r>
      <w:r w:rsidRPr="001413CF">
        <w:rPr>
          <w:rFonts w:ascii="Times New Roman" w:hAnsi="Times New Roman"/>
          <w:sz w:val="28"/>
          <w:szCs w:val="28"/>
          <w:lang w:val="kk-KZ"/>
        </w:rPr>
        <w:t>,</w:t>
      </w:r>
      <w:r w:rsidRPr="001413CF">
        <w:rPr>
          <w:rFonts w:ascii="Times New Roman" w:hAnsi="Times New Roman"/>
          <w:sz w:val="28"/>
          <w:szCs w:val="28"/>
        </w:rPr>
        <w:t xml:space="preserve"> вдхр. Самаркан, Кенгир, канал Ертис</w:t>
      </w:r>
      <w:r w:rsidRPr="001413CF">
        <w:rPr>
          <w:rFonts w:ascii="Times New Roman" w:hAnsi="Times New Roman"/>
          <w:sz w:val="28"/>
          <w:szCs w:val="28"/>
          <w:lang w:val="kk-KZ"/>
        </w:rPr>
        <w:t>-</w:t>
      </w:r>
      <w:r w:rsidRPr="001413CF">
        <w:rPr>
          <w:rFonts w:ascii="Times New Roman" w:hAnsi="Times New Roman"/>
          <w:sz w:val="28"/>
          <w:szCs w:val="28"/>
        </w:rPr>
        <w:t>Караганд</w:t>
      </w:r>
      <w:r w:rsidRPr="001413CF">
        <w:rPr>
          <w:rFonts w:ascii="Times New Roman" w:hAnsi="Times New Roman"/>
          <w:sz w:val="28"/>
          <w:szCs w:val="28"/>
          <w:lang w:val="kk-KZ"/>
        </w:rPr>
        <w:t>ы</w:t>
      </w:r>
      <w:r w:rsidRPr="001413CF">
        <w:rPr>
          <w:rFonts w:ascii="Times New Roman" w:hAnsi="Times New Roman"/>
          <w:sz w:val="28"/>
          <w:szCs w:val="28"/>
        </w:rPr>
        <w:t xml:space="preserve">; вода </w:t>
      </w:r>
      <w:r w:rsidRPr="001413CF">
        <w:rPr>
          <w:rFonts w:ascii="Times New Roman" w:hAnsi="Times New Roman"/>
          <w:i/>
          <w:sz w:val="28"/>
          <w:szCs w:val="28"/>
        </w:rPr>
        <w:t xml:space="preserve">«высокого уровня загрязнения» </w:t>
      </w:r>
      <w:r w:rsidRPr="001413CF">
        <w:rPr>
          <w:rFonts w:ascii="Times New Roman" w:hAnsi="Times New Roman"/>
          <w:sz w:val="28"/>
          <w:szCs w:val="28"/>
        </w:rPr>
        <w:t>– реки Сокыр, Шерубайнура, Кокпекты, Кара Кенгир, озера Шолак</w:t>
      </w:r>
      <w:r w:rsidRPr="001413CF">
        <w:rPr>
          <w:rFonts w:ascii="Times New Roman" w:hAnsi="Times New Roman"/>
          <w:sz w:val="28"/>
          <w:szCs w:val="28"/>
          <w:lang w:val="kk-KZ"/>
        </w:rPr>
        <w:t>,</w:t>
      </w:r>
      <w:r w:rsidRPr="001413CF">
        <w:rPr>
          <w:rFonts w:ascii="Times New Roman" w:hAnsi="Times New Roman"/>
          <w:sz w:val="28"/>
          <w:szCs w:val="28"/>
        </w:rPr>
        <w:t xml:space="preserve"> Есей, Султанкельды, Кокай,</w:t>
      </w:r>
      <w:r w:rsidRPr="001413CF">
        <w:rPr>
          <w:rFonts w:ascii="Times New Roman" w:hAnsi="Times New Roman"/>
          <w:sz w:val="28"/>
          <w:szCs w:val="28"/>
          <w:lang w:val="kk-KZ"/>
        </w:rPr>
        <w:t xml:space="preserve"> Балкаш, к</w:t>
      </w:r>
      <w:r w:rsidRPr="001413CF">
        <w:rPr>
          <w:rFonts w:ascii="Times New Roman" w:hAnsi="Times New Roman"/>
          <w:sz w:val="28"/>
          <w:szCs w:val="28"/>
        </w:rPr>
        <w:t xml:space="preserve">анал Нура-Есиль и </w:t>
      </w:r>
      <w:r w:rsidRPr="001413CF">
        <w:rPr>
          <w:rFonts w:ascii="Times New Roman" w:hAnsi="Times New Roman"/>
          <w:sz w:val="28"/>
          <w:szCs w:val="28"/>
          <w:lang w:val="kk-KZ"/>
        </w:rPr>
        <w:t>к</w:t>
      </w:r>
      <w:r w:rsidRPr="001413CF">
        <w:rPr>
          <w:rFonts w:ascii="Times New Roman" w:hAnsi="Times New Roman"/>
          <w:sz w:val="28"/>
          <w:szCs w:val="28"/>
        </w:rPr>
        <w:t>анал сточных вод.</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сравнении с октябрем 2015 года качество воды реки Нура и вдхр. Кенгир – улучшилось; рек Сокыр, Шерубайнура, Кокпекты, Кара Кенгир, вдхр. Самаркан, озер Шолак, Есей, Султанкельды, Кокай, </w:t>
      </w:r>
      <w:r w:rsidRPr="001413CF">
        <w:rPr>
          <w:rFonts w:ascii="Times New Roman" w:hAnsi="Times New Roman"/>
          <w:sz w:val="28"/>
          <w:szCs w:val="28"/>
          <w:lang w:val="kk-KZ"/>
        </w:rPr>
        <w:t xml:space="preserve">Балкаш, </w:t>
      </w:r>
      <w:r w:rsidRPr="001413CF">
        <w:rPr>
          <w:rFonts w:ascii="Times New Roman" w:hAnsi="Times New Roman"/>
          <w:sz w:val="28"/>
          <w:szCs w:val="28"/>
        </w:rPr>
        <w:t>каналов Ертис</w:t>
      </w:r>
      <w:r w:rsidRPr="001413CF">
        <w:rPr>
          <w:rFonts w:ascii="Times New Roman" w:hAnsi="Times New Roman"/>
          <w:sz w:val="28"/>
          <w:szCs w:val="28"/>
          <w:lang w:val="kk-KZ"/>
        </w:rPr>
        <w:t>-</w:t>
      </w:r>
      <w:r w:rsidRPr="001413CF">
        <w:rPr>
          <w:rFonts w:ascii="Times New Roman" w:hAnsi="Times New Roman"/>
          <w:sz w:val="28"/>
          <w:szCs w:val="28"/>
        </w:rPr>
        <w:t>Караганд</w:t>
      </w:r>
      <w:r w:rsidRPr="001413CF">
        <w:rPr>
          <w:rFonts w:ascii="Times New Roman" w:hAnsi="Times New Roman"/>
          <w:sz w:val="28"/>
          <w:szCs w:val="28"/>
          <w:lang w:val="kk-KZ"/>
        </w:rPr>
        <w:t>ы</w:t>
      </w:r>
      <w:r w:rsidRPr="001413CF">
        <w:rPr>
          <w:rFonts w:ascii="Times New Roman" w:hAnsi="Times New Roman"/>
          <w:sz w:val="28"/>
          <w:szCs w:val="28"/>
        </w:rPr>
        <w:t xml:space="preserve">, Нура-Есиль и </w:t>
      </w:r>
      <w:r w:rsidRPr="001413CF">
        <w:rPr>
          <w:rFonts w:ascii="Times New Roman" w:hAnsi="Times New Roman"/>
          <w:sz w:val="28"/>
          <w:szCs w:val="28"/>
          <w:lang w:val="kk-KZ"/>
        </w:rPr>
        <w:t>к</w:t>
      </w:r>
      <w:r w:rsidRPr="001413CF">
        <w:rPr>
          <w:rFonts w:ascii="Times New Roman" w:hAnsi="Times New Roman"/>
          <w:sz w:val="28"/>
          <w:szCs w:val="28"/>
        </w:rPr>
        <w:t>анала сточных вод – значительно не изменилось.</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lastRenderedPageBreak/>
        <w:t xml:space="preserve">В сравнении с сентябрем 2016 года качество воды </w:t>
      </w:r>
      <w:r w:rsidRPr="001413CF">
        <w:rPr>
          <w:rFonts w:ascii="Times New Roman" w:hAnsi="Times New Roman"/>
          <w:sz w:val="28"/>
          <w:szCs w:val="28"/>
          <w:lang w:val="kk-KZ"/>
        </w:rPr>
        <w:t>к</w:t>
      </w:r>
      <w:r w:rsidRPr="001413CF">
        <w:rPr>
          <w:rFonts w:ascii="Times New Roman" w:hAnsi="Times New Roman"/>
          <w:sz w:val="28"/>
          <w:szCs w:val="28"/>
        </w:rPr>
        <w:t>анала сточных вод – ухудшилось; реки Шерубайнура – улучшилось;рек Нура, Сокыр, Кокпекты, Кара Кенгир, вдхр. Самаркан, Кенгир</w:t>
      </w:r>
      <w:r w:rsidRPr="001413CF">
        <w:rPr>
          <w:rFonts w:ascii="Times New Roman" w:hAnsi="Times New Roman"/>
          <w:sz w:val="28"/>
          <w:szCs w:val="28"/>
          <w:lang w:val="kk-KZ"/>
        </w:rPr>
        <w:t>, озеро Балкаш</w:t>
      </w:r>
      <w:r w:rsidRPr="001413CF">
        <w:rPr>
          <w:rFonts w:ascii="Times New Roman" w:hAnsi="Times New Roman"/>
          <w:sz w:val="28"/>
          <w:szCs w:val="28"/>
        </w:rPr>
        <w:t xml:space="preserve"> – существенно не изменилось.</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Качество воды по величине БПК</w:t>
      </w:r>
      <w:r w:rsidRPr="001413CF">
        <w:rPr>
          <w:rFonts w:ascii="Times New Roman" w:hAnsi="Times New Roman"/>
          <w:sz w:val="28"/>
          <w:szCs w:val="28"/>
          <w:vertAlign w:val="subscript"/>
        </w:rPr>
        <w:t xml:space="preserve">5 </w:t>
      </w:r>
      <w:r w:rsidRPr="001413CF">
        <w:rPr>
          <w:rFonts w:ascii="Times New Roman" w:hAnsi="Times New Roman"/>
          <w:sz w:val="28"/>
          <w:szCs w:val="28"/>
        </w:rPr>
        <w:t>в октябре 2016 года на реках Сокыр, Шерубайнура, Кара Кенгир и вдхр. Кенгир оценивается как «</w:t>
      </w:r>
      <w:r w:rsidRPr="001413CF">
        <w:rPr>
          <w:rFonts w:ascii="Times New Roman" w:hAnsi="Times New Roman"/>
          <w:i/>
          <w:sz w:val="28"/>
          <w:szCs w:val="28"/>
        </w:rPr>
        <w:t>умеренный уровнь загрязнения</w:t>
      </w:r>
      <w:r w:rsidRPr="001413CF">
        <w:rPr>
          <w:rFonts w:ascii="Times New Roman" w:hAnsi="Times New Roman"/>
          <w:sz w:val="28"/>
          <w:szCs w:val="28"/>
        </w:rPr>
        <w:t xml:space="preserve">», на остальных водных объектах оценивается как </w:t>
      </w:r>
      <w:r w:rsidRPr="001413CF">
        <w:rPr>
          <w:rFonts w:ascii="Times New Roman" w:hAnsi="Times New Roman"/>
          <w:i/>
          <w:sz w:val="28"/>
          <w:szCs w:val="28"/>
        </w:rPr>
        <w:t>«нормативно чистая».</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По сравнению с октябрем 2015 года </w:t>
      </w:r>
      <w:r w:rsidRPr="001413CF">
        <w:rPr>
          <w:rFonts w:ascii="Times New Roman" w:hAnsi="Times New Roman"/>
          <w:sz w:val="28"/>
          <w:szCs w:val="28"/>
          <w:lang w:val="kk-KZ"/>
        </w:rPr>
        <w:t xml:space="preserve">и сентябрем </w:t>
      </w:r>
      <w:r w:rsidRPr="001413CF">
        <w:rPr>
          <w:rFonts w:ascii="Times New Roman" w:hAnsi="Times New Roman"/>
          <w:sz w:val="28"/>
          <w:szCs w:val="28"/>
        </w:rPr>
        <w:t>2016 года качество воды по величине БПК</w:t>
      </w:r>
      <w:r w:rsidRPr="001413CF">
        <w:rPr>
          <w:rFonts w:ascii="Times New Roman" w:hAnsi="Times New Roman"/>
          <w:sz w:val="28"/>
          <w:szCs w:val="28"/>
          <w:vertAlign w:val="subscript"/>
        </w:rPr>
        <w:t>5</w:t>
      </w:r>
      <w:r w:rsidRPr="001413CF">
        <w:rPr>
          <w:rFonts w:ascii="Times New Roman" w:hAnsi="Times New Roman"/>
          <w:sz w:val="28"/>
          <w:szCs w:val="28"/>
        </w:rPr>
        <w:t xml:space="preserve"> в реках Сокыр, Шерубайнура – ухудшилось; на остальных водных объектах значительно не изменилось. </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Кислородный режим в норме.</w:t>
      </w:r>
    </w:p>
    <w:p w:rsidR="005173BF" w:rsidRPr="001413CF" w:rsidRDefault="005173BF" w:rsidP="005173BF">
      <w:pPr>
        <w:ind w:firstLine="709"/>
        <w:jc w:val="both"/>
        <w:rPr>
          <w:rFonts w:ascii="Times New Roman" w:hAnsi="Times New Roman"/>
          <w:sz w:val="28"/>
          <w:szCs w:val="28"/>
          <w:lang w:val="kk-KZ"/>
        </w:rPr>
      </w:pPr>
      <w:r w:rsidRPr="001413CF">
        <w:rPr>
          <w:rFonts w:ascii="Times New Roman" w:hAnsi="Times New Roman"/>
          <w:sz w:val="28"/>
          <w:szCs w:val="28"/>
        </w:rPr>
        <w:t>На территории области обнаружены высокие загрязнения на</w:t>
      </w:r>
      <w:r w:rsidRPr="001413CF">
        <w:rPr>
          <w:rFonts w:ascii="Times New Roman" w:hAnsi="Times New Roman"/>
          <w:sz w:val="28"/>
          <w:szCs w:val="28"/>
          <w:lang w:val="kk-KZ"/>
        </w:rPr>
        <w:t xml:space="preserve"> реке Кокпекты</w:t>
      </w:r>
      <w:r w:rsidRPr="001413CF">
        <w:rPr>
          <w:rFonts w:ascii="Times New Roman" w:hAnsi="Times New Roman"/>
          <w:sz w:val="28"/>
          <w:szCs w:val="28"/>
        </w:rPr>
        <w:t xml:space="preserve"> – 1 случай</w:t>
      </w:r>
      <w:r w:rsidRPr="001413CF">
        <w:rPr>
          <w:rFonts w:ascii="Times New Roman" w:hAnsi="Times New Roman"/>
          <w:sz w:val="28"/>
          <w:szCs w:val="28"/>
          <w:lang w:val="kk-KZ"/>
        </w:rPr>
        <w:t xml:space="preserve"> ВЗ</w:t>
      </w:r>
      <w:r w:rsidRPr="001413CF">
        <w:rPr>
          <w:rFonts w:ascii="Times New Roman" w:hAnsi="Times New Roman"/>
          <w:sz w:val="28"/>
          <w:szCs w:val="28"/>
        </w:rPr>
        <w:t xml:space="preserve">, реке </w:t>
      </w:r>
      <w:r w:rsidRPr="001413CF">
        <w:rPr>
          <w:rFonts w:ascii="Times New Roman" w:hAnsi="Times New Roman"/>
          <w:sz w:val="28"/>
          <w:szCs w:val="28"/>
          <w:lang w:val="kk-KZ"/>
        </w:rPr>
        <w:t>Сокыр – 6 случаев ВЗ,</w:t>
      </w:r>
      <w:r w:rsidRPr="001413CF">
        <w:rPr>
          <w:rFonts w:ascii="Times New Roman" w:hAnsi="Times New Roman"/>
          <w:sz w:val="28"/>
          <w:szCs w:val="28"/>
        </w:rPr>
        <w:t xml:space="preserve"> реке </w:t>
      </w:r>
      <w:r w:rsidRPr="001413CF">
        <w:rPr>
          <w:rFonts w:ascii="Times New Roman" w:hAnsi="Times New Roman"/>
          <w:sz w:val="28"/>
          <w:szCs w:val="28"/>
          <w:lang w:val="kk-KZ"/>
        </w:rPr>
        <w:t>Шерубайнура – 5 случаев ВЗ,</w:t>
      </w:r>
      <w:r w:rsidRPr="001413CF">
        <w:rPr>
          <w:rFonts w:ascii="Times New Roman" w:hAnsi="Times New Roman"/>
          <w:sz w:val="28"/>
          <w:szCs w:val="28"/>
        </w:rPr>
        <w:t xml:space="preserve"> река Кара Кенгир</w:t>
      </w:r>
      <w:r w:rsidRPr="001413CF">
        <w:rPr>
          <w:rFonts w:ascii="Times New Roman" w:hAnsi="Times New Roman"/>
          <w:sz w:val="28"/>
          <w:szCs w:val="28"/>
          <w:lang w:val="kk-KZ"/>
        </w:rPr>
        <w:t xml:space="preserve"> – 3 случая ВЗ (таблица 5).</w:t>
      </w:r>
    </w:p>
    <w:p w:rsidR="003B734D" w:rsidRPr="001413CF" w:rsidRDefault="003B734D" w:rsidP="00D4325B">
      <w:pPr>
        <w:ind w:firstLine="709"/>
        <w:jc w:val="both"/>
        <w:rPr>
          <w:rFonts w:ascii="Times New Roman" w:hAnsi="Times New Roman"/>
          <w:sz w:val="28"/>
          <w:szCs w:val="28"/>
          <w:lang w:val="kk-KZ"/>
        </w:rPr>
      </w:pPr>
    </w:p>
    <w:p w:rsidR="003B734D" w:rsidRPr="001413CF" w:rsidRDefault="003B734D" w:rsidP="00D4325B">
      <w:pPr>
        <w:ind w:firstLine="708"/>
        <w:jc w:val="center"/>
        <w:rPr>
          <w:rFonts w:ascii="Times New Roman" w:hAnsi="Times New Roman"/>
          <w:b/>
          <w:sz w:val="28"/>
          <w:szCs w:val="28"/>
          <w:lang w:val="kk-KZ"/>
        </w:rPr>
      </w:pPr>
      <w:r w:rsidRPr="001413CF">
        <w:rPr>
          <w:rFonts w:ascii="Times New Roman" w:hAnsi="Times New Roman"/>
          <w:b/>
          <w:sz w:val="28"/>
          <w:szCs w:val="28"/>
        </w:rPr>
        <w:t>8.7 Состояние качества поверхностных вод Карагандинской области по гидробиологическим показателям</w:t>
      </w:r>
    </w:p>
    <w:p w:rsidR="003B734D" w:rsidRPr="001413CF" w:rsidRDefault="003B734D" w:rsidP="00D4325B">
      <w:pPr>
        <w:ind w:firstLine="708"/>
        <w:jc w:val="both"/>
        <w:rPr>
          <w:rFonts w:ascii="Times New Roman" w:hAnsi="Times New Roman"/>
          <w:sz w:val="28"/>
          <w:szCs w:val="28"/>
          <w:lang w:val="kk-KZ"/>
        </w:rPr>
      </w:pPr>
    </w:p>
    <w:p w:rsidR="005173BF" w:rsidRPr="001413CF" w:rsidRDefault="005173BF" w:rsidP="005173BF">
      <w:pPr>
        <w:tabs>
          <w:tab w:val="left" w:pos="3040"/>
        </w:tabs>
        <w:jc w:val="both"/>
        <w:rPr>
          <w:rFonts w:ascii="Times New Roman" w:hAnsi="Times New Roman"/>
          <w:sz w:val="28"/>
          <w:szCs w:val="28"/>
        </w:rPr>
      </w:pPr>
      <w:r w:rsidRPr="001413CF">
        <w:rPr>
          <w:rFonts w:ascii="Times New Roman" w:hAnsi="Times New Roman"/>
          <w:b/>
          <w:sz w:val="28"/>
          <w:szCs w:val="28"/>
        </w:rPr>
        <w:t>река Нура.</w:t>
      </w:r>
      <w:r w:rsidRPr="001413CF">
        <w:rPr>
          <w:rFonts w:ascii="Times New Roman" w:hAnsi="Times New Roman"/>
          <w:sz w:val="28"/>
          <w:szCs w:val="28"/>
        </w:rPr>
        <w:t xml:space="preserve"> В фитопланктоне доминировали диатомовые и зеленые водоросли, которые составили 96% от общей биомассы. Прочие водоросли участвовали на 6% в создании биомассы. Общая численность и биомасса фитопланктона в среднем составила соответственно 0,19 тыс.кл/см³, 0,592мг/дм³; число видов в пробе – 10. Индекс сапробности - 1,78, что соответствовало 3 классу "умеренно-загрязненных" вод.   </w:t>
      </w:r>
    </w:p>
    <w:p w:rsidR="005173BF" w:rsidRPr="001413CF" w:rsidRDefault="005173BF" w:rsidP="005173BF">
      <w:pPr>
        <w:ind w:firstLine="426"/>
        <w:jc w:val="both"/>
        <w:rPr>
          <w:rFonts w:ascii="Times New Roman" w:hAnsi="Times New Roman"/>
          <w:sz w:val="28"/>
          <w:szCs w:val="28"/>
        </w:rPr>
      </w:pPr>
      <w:r w:rsidRPr="001413CF">
        <w:rPr>
          <w:rFonts w:ascii="Times New Roman" w:hAnsi="Times New Roman"/>
          <w:sz w:val="28"/>
          <w:szCs w:val="28"/>
        </w:rPr>
        <w:t xml:space="preserve">Зоопланктонное сообщество было представлено слабо. В пробах в среднем насчитывалось по 2 вида. Преобладали веслоногие рачки, которые составили 67% от общего количества планктона. Среди них доминировали </w:t>
      </w:r>
      <w:r w:rsidRPr="001413CF">
        <w:rPr>
          <w:rFonts w:ascii="Times New Roman" w:hAnsi="Times New Roman"/>
          <w:sz w:val="28"/>
          <w:szCs w:val="28"/>
          <w:lang w:val="en-US"/>
        </w:rPr>
        <w:t>Eucyclopsserrulatus</w:t>
      </w:r>
      <w:r w:rsidRPr="001413CF">
        <w:rPr>
          <w:rFonts w:ascii="Times New Roman" w:hAnsi="Times New Roman"/>
          <w:sz w:val="28"/>
          <w:szCs w:val="28"/>
        </w:rPr>
        <w:t xml:space="preserve">. Ветвистоусые рачки составили 19%, а коловратки - 24% от общего числа зоопланктона. Общая численность в среднем была равна 0,95 тыс. экз/ м³ при биомассе 12,65 мг/м³. Индекс сапробности варьировал в пределах от 1,58 до 1,93 и в среднем по реке составил 1,78. Качество воды по состоянию зоопланктона соответствовало третьему классу, т.е. "умеренно- загрязненные" воды. </w:t>
      </w:r>
    </w:p>
    <w:p w:rsidR="005173BF" w:rsidRPr="001413CF" w:rsidRDefault="005173BF" w:rsidP="005173BF">
      <w:pPr>
        <w:ind w:firstLine="426"/>
        <w:jc w:val="both"/>
        <w:rPr>
          <w:rFonts w:ascii="Times New Roman" w:hAnsi="Times New Roman"/>
          <w:sz w:val="28"/>
          <w:szCs w:val="28"/>
        </w:rPr>
      </w:pPr>
      <w:r w:rsidRPr="001413CF">
        <w:rPr>
          <w:rFonts w:ascii="Times New Roman" w:hAnsi="Times New Roman"/>
          <w:sz w:val="28"/>
          <w:szCs w:val="28"/>
        </w:rPr>
        <w:t xml:space="preserve">Перифитон реки Нура характеризовался большим разнообразием видового состава. Наиболее часто встречались следующие виды диатомовых водорослей: </w:t>
      </w:r>
      <w:r w:rsidRPr="001413CF">
        <w:rPr>
          <w:rFonts w:ascii="Times New Roman" w:hAnsi="Times New Roman"/>
          <w:sz w:val="28"/>
          <w:szCs w:val="28"/>
          <w:lang w:val="en-US"/>
        </w:rPr>
        <w:t>Amphoraovalis</w:t>
      </w:r>
      <w:r w:rsidRPr="001413CF">
        <w:rPr>
          <w:rFonts w:ascii="Times New Roman" w:hAnsi="Times New Roman"/>
          <w:sz w:val="28"/>
          <w:szCs w:val="28"/>
        </w:rPr>
        <w:t xml:space="preserve">, </w:t>
      </w:r>
      <w:r w:rsidRPr="001413CF">
        <w:rPr>
          <w:rFonts w:ascii="Times New Roman" w:hAnsi="Times New Roman"/>
          <w:sz w:val="28"/>
          <w:szCs w:val="28"/>
          <w:lang w:val="en-US"/>
        </w:rPr>
        <w:t>Cymbellalanceolata</w:t>
      </w:r>
      <w:r w:rsidRPr="001413CF">
        <w:rPr>
          <w:rFonts w:ascii="Times New Roman" w:hAnsi="Times New Roman"/>
          <w:sz w:val="28"/>
          <w:szCs w:val="28"/>
        </w:rPr>
        <w:t xml:space="preserve">, </w:t>
      </w:r>
      <w:r w:rsidRPr="001413CF">
        <w:rPr>
          <w:rFonts w:ascii="Times New Roman" w:hAnsi="Times New Roman"/>
          <w:sz w:val="28"/>
          <w:szCs w:val="28"/>
          <w:lang w:val="en-US"/>
        </w:rPr>
        <w:t>Fragillariacanucina</w:t>
      </w:r>
      <w:r w:rsidRPr="001413CF">
        <w:rPr>
          <w:rFonts w:ascii="Times New Roman" w:hAnsi="Times New Roman"/>
          <w:sz w:val="28"/>
          <w:szCs w:val="28"/>
        </w:rPr>
        <w:t xml:space="preserve">, </w:t>
      </w:r>
      <w:r w:rsidRPr="001413CF">
        <w:rPr>
          <w:rFonts w:ascii="Times New Roman" w:hAnsi="Times New Roman"/>
          <w:sz w:val="28"/>
          <w:szCs w:val="28"/>
          <w:lang w:val="en-US"/>
        </w:rPr>
        <w:t>Nitzschiasigmoidea</w:t>
      </w:r>
      <w:r w:rsidRPr="001413CF">
        <w:rPr>
          <w:rFonts w:ascii="Times New Roman" w:hAnsi="Times New Roman"/>
          <w:sz w:val="28"/>
          <w:szCs w:val="28"/>
        </w:rPr>
        <w:t xml:space="preserve">, с частотой встречаемости 7-9. Среди зеленых водорослей в обрастаниях были обнаружены: </w:t>
      </w:r>
      <w:r w:rsidRPr="001413CF">
        <w:rPr>
          <w:rFonts w:ascii="Times New Roman" w:hAnsi="Times New Roman"/>
          <w:sz w:val="28"/>
          <w:szCs w:val="28"/>
          <w:lang w:val="en-US"/>
        </w:rPr>
        <w:t>Botrycoccusbaunii</w:t>
      </w:r>
      <w:r w:rsidRPr="001413CF">
        <w:rPr>
          <w:rFonts w:ascii="Times New Roman" w:hAnsi="Times New Roman"/>
          <w:sz w:val="28"/>
          <w:szCs w:val="28"/>
        </w:rPr>
        <w:t xml:space="preserve">, </w:t>
      </w:r>
      <w:r w:rsidRPr="001413CF">
        <w:rPr>
          <w:rFonts w:ascii="Times New Roman" w:hAnsi="Times New Roman"/>
          <w:sz w:val="28"/>
          <w:szCs w:val="28"/>
          <w:lang w:val="en-US"/>
        </w:rPr>
        <w:t>Cladophoraglomerata</w:t>
      </w:r>
      <w:r w:rsidRPr="001413CF">
        <w:rPr>
          <w:rFonts w:ascii="Times New Roman" w:hAnsi="Times New Roman"/>
          <w:sz w:val="28"/>
          <w:szCs w:val="28"/>
        </w:rPr>
        <w:t xml:space="preserve">, </w:t>
      </w:r>
      <w:r w:rsidRPr="001413CF">
        <w:rPr>
          <w:rFonts w:ascii="Times New Roman" w:hAnsi="Times New Roman"/>
          <w:sz w:val="28"/>
          <w:szCs w:val="28"/>
          <w:lang w:val="en-US"/>
        </w:rPr>
        <w:t>Coelastrummicroporun</w:t>
      </w:r>
      <w:r w:rsidRPr="001413CF">
        <w:rPr>
          <w:rFonts w:ascii="Times New Roman" w:hAnsi="Times New Roman"/>
          <w:sz w:val="28"/>
          <w:szCs w:val="28"/>
        </w:rPr>
        <w:t xml:space="preserve">, </w:t>
      </w:r>
      <w:r w:rsidRPr="001413CF">
        <w:rPr>
          <w:rFonts w:ascii="Times New Roman" w:hAnsi="Times New Roman"/>
          <w:sz w:val="28"/>
          <w:szCs w:val="28"/>
          <w:lang w:val="en-US"/>
        </w:rPr>
        <w:t>Pediastrumduplex</w:t>
      </w:r>
      <w:r w:rsidRPr="001413CF">
        <w:rPr>
          <w:rFonts w:ascii="Times New Roman" w:hAnsi="Times New Roman"/>
          <w:sz w:val="28"/>
          <w:szCs w:val="28"/>
        </w:rPr>
        <w:t xml:space="preserve">, число видов в пробе 5-7. Из сине-зеленых водорослей доминировали такие представители, как: </w:t>
      </w:r>
      <w:r w:rsidRPr="001413CF">
        <w:rPr>
          <w:rFonts w:ascii="Times New Roman" w:hAnsi="Times New Roman"/>
          <w:sz w:val="28"/>
          <w:szCs w:val="28"/>
          <w:lang w:val="en-US"/>
        </w:rPr>
        <w:t>Gomphosphaeriapusilla</w:t>
      </w:r>
      <w:r w:rsidRPr="001413CF">
        <w:rPr>
          <w:rFonts w:ascii="Times New Roman" w:hAnsi="Times New Roman"/>
          <w:sz w:val="28"/>
          <w:szCs w:val="28"/>
        </w:rPr>
        <w:t xml:space="preserve">, </w:t>
      </w:r>
      <w:r w:rsidRPr="001413CF">
        <w:rPr>
          <w:rFonts w:ascii="Times New Roman" w:hAnsi="Times New Roman"/>
          <w:sz w:val="28"/>
          <w:szCs w:val="28"/>
          <w:lang w:val="en-US"/>
        </w:rPr>
        <w:t>Microcystismarginata</w:t>
      </w:r>
      <w:r w:rsidRPr="001413CF">
        <w:rPr>
          <w:rFonts w:ascii="Times New Roman" w:hAnsi="Times New Roman"/>
          <w:sz w:val="28"/>
          <w:szCs w:val="28"/>
        </w:rPr>
        <w:t xml:space="preserve">, </w:t>
      </w:r>
      <w:r w:rsidRPr="001413CF">
        <w:rPr>
          <w:rFonts w:ascii="Times New Roman" w:hAnsi="Times New Roman"/>
          <w:sz w:val="28"/>
          <w:szCs w:val="28"/>
          <w:lang w:val="en-US"/>
        </w:rPr>
        <w:t>Oscillatoriabrevis</w:t>
      </w:r>
      <w:r w:rsidRPr="001413CF">
        <w:rPr>
          <w:rFonts w:ascii="Times New Roman" w:hAnsi="Times New Roman"/>
          <w:sz w:val="28"/>
          <w:szCs w:val="28"/>
        </w:rPr>
        <w:t xml:space="preserve">; из ресничных инфузорий – </w:t>
      </w:r>
      <w:r w:rsidRPr="001413CF">
        <w:rPr>
          <w:rFonts w:ascii="Times New Roman" w:hAnsi="Times New Roman"/>
          <w:sz w:val="28"/>
          <w:szCs w:val="28"/>
          <w:lang w:val="en-US"/>
        </w:rPr>
        <w:t>Vorticeliamargaritata</w:t>
      </w:r>
      <w:r w:rsidRPr="001413CF">
        <w:rPr>
          <w:rFonts w:ascii="Times New Roman" w:hAnsi="Times New Roman"/>
          <w:sz w:val="28"/>
          <w:szCs w:val="28"/>
        </w:rPr>
        <w:t xml:space="preserve">, из эвгленовых водорослей – </w:t>
      </w:r>
      <w:r w:rsidRPr="001413CF">
        <w:rPr>
          <w:rFonts w:ascii="Times New Roman" w:hAnsi="Times New Roman"/>
          <w:sz w:val="28"/>
          <w:szCs w:val="28"/>
          <w:lang w:val="en-US"/>
        </w:rPr>
        <w:t>Astanialinearis</w:t>
      </w:r>
      <w:r w:rsidRPr="001413CF">
        <w:rPr>
          <w:rFonts w:ascii="Times New Roman" w:hAnsi="Times New Roman"/>
          <w:sz w:val="28"/>
          <w:szCs w:val="28"/>
          <w:lang w:val="kk-KZ"/>
        </w:rPr>
        <w:t>и</w:t>
      </w:r>
      <w:r w:rsidRPr="001413CF">
        <w:rPr>
          <w:rFonts w:ascii="Times New Roman" w:hAnsi="Times New Roman"/>
          <w:sz w:val="28"/>
          <w:szCs w:val="28"/>
          <w:lang w:val="en-US"/>
        </w:rPr>
        <w:t>Menoidiumpellucidum</w:t>
      </w:r>
      <w:r w:rsidRPr="001413CF">
        <w:rPr>
          <w:rFonts w:ascii="Times New Roman" w:hAnsi="Times New Roman"/>
          <w:sz w:val="28"/>
          <w:szCs w:val="28"/>
        </w:rPr>
        <w:t xml:space="preserve">. Наиболее загрязненными участками, по данным исследований, являлись створы: г. Темиртау, "1 км ниже сбр.ст.вод…" и "с. Коргалжын" (2,31; 2,13). Индексы сапробности варьировали в пределах от 1,67 </w:t>
      </w:r>
      <w:r w:rsidRPr="001413CF">
        <w:rPr>
          <w:rFonts w:ascii="Times New Roman" w:hAnsi="Times New Roman"/>
          <w:sz w:val="28"/>
          <w:szCs w:val="28"/>
        </w:rPr>
        <w:lastRenderedPageBreak/>
        <w:t>до 2,31, в  среднем по реке  был равен 1,96. Таким образом, качество воды реки Нура по состоянию перифитона можно оценить 3 классом  "умеренно-загрязненных" вод.</w:t>
      </w:r>
    </w:p>
    <w:p w:rsidR="005173BF" w:rsidRPr="001413CF" w:rsidRDefault="005173BF" w:rsidP="005173BF">
      <w:pPr>
        <w:ind w:firstLine="426"/>
        <w:jc w:val="both"/>
        <w:rPr>
          <w:rFonts w:ascii="Times New Roman" w:hAnsi="Times New Roman"/>
          <w:sz w:val="28"/>
          <w:szCs w:val="28"/>
        </w:rPr>
      </w:pPr>
      <w:r w:rsidRPr="001413CF">
        <w:rPr>
          <w:rFonts w:ascii="Times New Roman" w:hAnsi="Times New Roman"/>
          <w:sz w:val="28"/>
          <w:szCs w:val="28"/>
        </w:rPr>
        <w:t xml:space="preserve">Донная фауна реки Нура имела относительно разнообразный видовой состав. Были встречены представители: </w:t>
      </w:r>
      <w:r w:rsidRPr="001413CF">
        <w:rPr>
          <w:rFonts w:ascii="Times New Roman" w:hAnsi="Times New Roman"/>
          <w:sz w:val="28"/>
          <w:szCs w:val="28"/>
          <w:lang w:val="en-US"/>
        </w:rPr>
        <w:t>Hirudinea</w:t>
      </w:r>
      <w:r w:rsidRPr="001413CF">
        <w:rPr>
          <w:rFonts w:ascii="Times New Roman" w:hAnsi="Times New Roman"/>
          <w:sz w:val="28"/>
          <w:szCs w:val="28"/>
        </w:rPr>
        <w:t xml:space="preserve"> (пиявки), </w:t>
      </w:r>
      <w:r w:rsidRPr="001413CF">
        <w:rPr>
          <w:rFonts w:ascii="Times New Roman" w:hAnsi="Times New Roman"/>
          <w:sz w:val="28"/>
          <w:szCs w:val="28"/>
          <w:lang w:val="en-US"/>
        </w:rPr>
        <w:t>Mollusca</w:t>
      </w:r>
      <w:r w:rsidRPr="001413CF">
        <w:rPr>
          <w:rFonts w:ascii="Times New Roman" w:hAnsi="Times New Roman"/>
          <w:sz w:val="28"/>
          <w:szCs w:val="28"/>
        </w:rPr>
        <w:t xml:space="preserve"> (брюхоногие и двустворчатые), С</w:t>
      </w:r>
      <w:r w:rsidRPr="001413CF">
        <w:rPr>
          <w:rFonts w:ascii="Times New Roman" w:hAnsi="Times New Roman"/>
          <w:sz w:val="28"/>
          <w:szCs w:val="28"/>
          <w:lang w:val="en-US"/>
        </w:rPr>
        <w:t>rustacea</w:t>
      </w:r>
      <w:r w:rsidRPr="001413CF">
        <w:rPr>
          <w:rFonts w:ascii="Times New Roman" w:hAnsi="Times New Roman"/>
          <w:sz w:val="28"/>
          <w:szCs w:val="28"/>
        </w:rPr>
        <w:t xml:space="preserve"> (ракообразные) и </w:t>
      </w:r>
      <w:r w:rsidRPr="001413CF">
        <w:rPr>
          <w:rFonts w:ascii="Times New Roman" w:hAnsi="Times New Roman"/>
          <w:sz w:val="28"/>
          <w:szCs w:val="28"/>
          <w:lang w:val="en-US"/>
        </w:rPr>
        <w:t>Insecta</w:t>
      </w:r>
      <w:r w:rsidRPr="001413CF">
        <w:rPr>
          <w:rFonts w:ascii="Times New Roman" w:hAnsi="Times New Roman"/>
          <w:sz w:val="28"/>
          <w:szCs w:val="28"/>
        </w:rPr>
        <w:t xml:space="preserve"> (насекомые), к которым относились встречающиеся в обработанных пробах отряды: </w:t>
      </w:r>
      <w:r w:rsidRPr="001413CF">
        <w:rPr>
          <w:rFonts w:ascii="Times New Roman" w:hAnsi="Times New Roman"/>
          <w:sz w:val="28"/>
          <w:szCs w:val="28"/>
          <w:lang w:val="en-US"/>
        </w:rPr>
        <w:t>Diptera</w:t>
      </w:r>
      <w:r w:rsidRPr="001413CF">
        <w:rPr>
          <w:rFonts w:ascii="Times New Roman" w:hAnsi="Times New Roman"/>
          <w:sz w:val="28"/>
          <w:szCs w:val="28"/>
        </w:rPr>
        <w:t xml:space="preserve"> (двукрылые), </w:t>
      </w:r>
      <w:r w:rsidRPr="001413CF">
        <w:rPr>
          <w:rFonts w:ascii="Times New Roman" w:hAnsi="Times New Roman"/>
          <w:sz w:val="28"/>
          <w:szCs w:val="28"/>
          <w:lang w:val="en-US"/>
        </w:rPr>
        <w:t>Ephemeroptera</w:t>
      </w:r>
      <w:r w:rsidRPr="001413CF">
        <w:rPr>
          <w:rFonts w:ascii="Times New Roman" w:hAnsi="Times New Roman"/>
          <w:sz w:val="28"/>
          <w:szCs w:val="28"/>
        </w:rPr>
        <w:t xml:space="preserve"> (поденки), </w:t>
      </w:r>
      <w:r w:rsidRPr="001413CF">
        <w:rPr>
          <w:rFonts w:ascii="Times New Roman" w:hAnsi="Times New Roman"/>
          <w:sz w:val="28"/>
          <w:szCs w:val="28"/>
          <w:lang w:val="en-US"/>
        </w:rPr>
        <w:t>Hemiptera</w:t>
      </w:r>
      <w:r w:rsidRPr="001413CF">
        <w:rPr>
          <w:rFonts w:ascii="Times New Roman" w:hAnsi="Times New Roman"/>
          <w:sz w:val="28"/>
          <w:szCs w:val="28"/>
        </w:rPr>
        <w:t xml:space="preserve"> (клопы), </w:t>
      </w:r>
      <w:r w:rsidRPr="001413CF">
        <w:rPr>
          <w:rFonts w:ascii="Times New Roman" w:hAnsi="Times New Roman"/>
          <w:sz w:val="28"/>
          <w:szCs w:val="28"/>
          <w:lang w:val="en-US"/>
        </w:rPr>
        <w:t>Odonata</w:t>
      </w:r>
      <w:r w:rsidRPr="001413CF">
        <w:rPr>
          <w:rFonts w:ascii="Times New Roman" w:hAnsi="Times New Roman"/>
          <w:sz w:val="28"/>
          <w:szCs w:val="28"/>
        </w:rPr>
        <w:t xml:space="preserve"> (стрекозы) и </w:t>
      </w:r>
      <w:r w:rsidRPr="001413CF">
        <w:rPr>
          <w:rFonts w:ascii="Times New Roman" w:hAnsi="Times New Roman"/>
          <w:sz w:val="28"/>
          <w:szCs w:val="28"/>
          <w:lang w:val="en-US"/>
        </w:rPr>
        <w:t>Trichoptera</w:t>
      </w:r>
      <w:r w:rsidRPr="001413CF">
        <w:rPr>
          <w:rFonts w:ascii="Times New Roman" w:hAnsi="Times New Roman"/>
          <w:sz w:val="28"/>
          <w:szCs w:val="28"/>
        </w:rPr>
        <w:t xml:space="preserve"> (ручейники). Основную массу зообентоса составляли β-мезосапробные организмы, реже встречались α-, ο- и χ- сапробные организмы. На створе г. Темиртау, "1 км ниже сбр.ст.вод…", "отд. Садовое" и "с. Сабынды" биотический индекс был равен 4, на остальных створах – 5. Класс воды – третий.</w:t>
      </w:r>
    </w:p>
    <w:p w:rsidR="005173BF" w:rsidRPr="001413CF" w:rsidRDefault="005173BF" w:rsidP="005173BF">
      <w:pPr>
        <w:tabs>
          <w:tab w:val="left" w:pos="3040"/>
        </w:tabs>
        <w:jc w:val="both"/>
        <w:rPr>
          <w:rFonts w:ascii="Times New Roman" w:hAnsi="Times New Roman"/>
          <w:b/>
          <w:sz w:val="28"/>
          <w:szCs w:val="28"/>
        </w:rPr>
      </w:pPr>
      <w:r w:rsidRPr="001413CF">
        <w:rPr>
          <w:rFonts w:ascii="Times New Roman" w:hAnsi="Times New Roman"/>
          <w:sz w:val="28"/>
          <w:szCs w:val="28"/>
        </w:rPr>
        <w:t xml:space="preserve">       Согласно результатам биотестирования на большем количестве створов реки Нура наблюдалась стопроцентная выживаемость тест-объекта, за исключением створа  г. Темиртау, ″5,7 км ниже сброса сточных вод…″, где тест-параметр  был равен 3. По полученным данным, исследуемая вода реки не оказывала токсического действия на  культуру  </w:t>
      </w:r>
      <w:r w:rsidRPr="001413CF">
        <w:rPr>
          <w:rFonts w:ascii="Times New Roman" w:hAnsi="Times New Roman"/>
          <w:sz w:val="28"/>
          <w:szCs w:val="28"/>
          <w:lang w:val="en-US"/>
        </w:rPr>
        <w:t>Daphniamagna</w:t>
      </w:r>
      <w:r w:rsidRPr="001413CF">
        <w:rPr>
          <w:rFonts w:ascii="Times New Roman" w:hAnsi="Times New Roman"/>
          <w:sz w:val="28"/>
          <w:szCs w:val="28"/>
        </w:rPr>
        <w:t>.</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b/>
          <w:sz w:val="28"/>
          <w:szCs w:val="28"/>
        </w:rPr>
        <w:t>река Шерубайнура.</w:t>
      </w:r>
      <w:r w:rsidRPr="001413CF">
        <w:rPr>
          <w:rFonts w:ascii="Times New Roman" w:hAnsi="Times New Roman"/>
          <w:sz w:val="28"/>
          <w:szCs w:val="28"/>
        </w:rPr>
        <w:t xml:space="preserve"> Согласно результатам анализов, фитопланктон был представлен диатомовыми и зелеными водорослями. По всем показателям доминировали диатомовые водоросли. Общая  численность была равна  0,13 тыс.кл/см³ и биомасса 0,278 мг/дм³. Индекс сапробности был  равен  2,0. Класс воды – третий, т.е. "умеренно-загрязненные" воды.   </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Зоопланктонное сообщество исследуемого водотока в пробе было представлено только одним видом - </w:t>
      </w:r>
      <w:r w:rsidRPr="001413CF">
        <w:rPr>
          <w:rFonts w:ascii="Times New Roman" w:hAnsi="Times New Roman"/>
          <w:sz w:val="28"/>
          <w:szCs w:val="28"/>
          <w:lang w:val="en-US"/>
        </w:rPr>
        <w:t>Chydoryssphaericus</w:t>
      </w:r>
      <w:r w:rsidRPr="001413CF">
        <w:rPr>
          <w:rFonts w:ascii="Times New Roman" w:hAnsi="Times New Roman"/>
          <w:sz w:val="28"/>
          <w:szCs w:val="28"/>
        </w:rPr>
        <w:t>. Общая численность  была равна 0,25 тыс. экз./м³ при биомассе 2,75 мг/м³. Индекс сапробности составил 1,75. Качество воды оценивалось 3 классом, т.е. "умеренно-загрязненные" воды.</w:t>
      </w:r>
    </w:p>
    <w:p w:rsidR="005173BF" w:rsidRPr="001413CF" w:rsidRDefault="005173BF" w:rsidP="005173BF">
      <w:pPr>
        <w:ind w:firstLine="708"/>
        <w:jc w:val="both"/>
        <w:rPr>
          <w:rFonts w:ascii="Times New Roman" w:hAnsi="Times New Roman"/>
          <w:sz w:val="28"/>
          <w:szCs w:val="28"/>
          <w:lang w:val="kk-KZ"/>
        </w:rPr>
      </w:pPr>
      <w:r w:rsidRPr="001413CF">
        <w:rPr>
          <w:rFonts w:ascii="Times New Roman" w:hAnsi="Times New Roman"/>
          <w:sz w:val="28"/>
          <w:szCs w:val="28"/>
        </w:rPr>
        <w:t xml:space="preserve">Альгоценоз обрастаний реки Шерубайнура носил диатомовый характер.  Часто были встречены виды родов: </w:t>
      </w:r>
      <w:r w:rsidRPr="001413CF">
        <w:rPr>
          <w:rFonts w:ascii="Times New Roman" w:hAnsi="Times New Roman"/>
          <w:sz w:val="28"/>
          <w:szCs w:val="28"/>
          <w:lang w:val="en-US"/>
        </w:rPr>
        <w:t>Caloneis</w:t>
      </w:r>
      <w:r w:rsidRPr="001413CF">
        <w:rPr>
          <w:rFonts w:ascii="Times New Roman" w:hAnsi="Times New Roman"/>
          <w:sz w:val="28"/>
          <w:szCs w:val="28"/>
        </w:rPr>
        <w:t xml:space="preserve">, </w:t>
      </w:r>
      <w:r w:rsidRPr="001413CF">
        <w:rPr>
          <w:rFonts w:ascii="Times New Roman" w:hAnsi="Times New Roman"/>
          <w:sz w:val="28"/>
          <w:szCs w:val="28"/>
          <w:lang w:val="en-US"/>
        </w:rPr>
        <w:t>Cyclotella</w:t>
      </w:r>
      <w:r w:rsidRPr="001413CF">
        <w:rPr>
          <w:rFonts w:ascii="Times New Roman" w:hAnsi="Times New Roman"/>
          <w:sz w:val="28"/>
          <w:szCs w:val="28"/>
        </w:rPr>
        <w:t xml:space="preserve">, </w:t>
      </w:r>
      <w:r w:rsidRPr="001413CF">
        <w:rPr>
          <w:rFonts w:ascii="Times New Roman" w:hAnsi="Times New Roman"/>
          <w:sz w:val="28"/>
          <w:szCs w:val="28"/>
          <w:lang w:val="en-US"/>
        </w:rPr>
        <w:t>Cymatopleura</w:t>
      </w:r>
      <w:r w:rsidRPr="001413CF">
        <w:rPr>
          <w:rFonts w:ascii="Times New Roman" w:hAnsi="Times New Roman"/>
          <w:sz w:val="28"/>
          <w:szCs w:val="28"/>
        </w:rPr>
        <w:t xml:space="preserve">, </w:t>
      </w:r>
      <w:r w:rsidRPr="001413CF">
        <w:rPr>
          <w:rFonts w:ascii="Times New Roman" w:hAnsi="Times New Roman"/>
          <w:sz w:val="28"/>
          <w:szCs w:val="28"/>
          <w:lang w:val="en-US"/>
        </w:rPr>
        <w:t>Pinnularia</w:t>
      </w:r>
      <w:r w:rsidRPr="001413CF">
        <w:rPr>
          <w:rFonts w:ascii="Times New Roman" w:hAnsi="Times New Roman"/>
          <w:sz w:val="28"/>
          <w:szCs w:val="28"/>
          <w:lang w:val="kk-KZ"/>
        </w:rPr>
        <w:t xml:space="preserve">и </w:t>
      </w:r>
      <w:r w:rsidRPr="001413CF">
        <w:rPr>
          <w:rFonts w:ascii="Times New Roman" w:hAnsi="Times New Roman"/>
          <w:sz w:val="28"/>
          <w:szCs w:val="28"/>
          <w:lang w:val="en-US"/>
        </w:rPr>
        <w:t>Stephanodiscus</w:t>
      </w:r>
      <w:r w:rsidRPr="001413CF">
        <w:rPr>
          <w:rFonts w:ascii="Times New Roman" w:hAnsi="Times New Roman"/>
          <w:sz w:val="28"/>
          <w:szCs w:val="28"/>
        </w:rPr>
        <w:t>.</w:t>
      </w:r>
      <w:r w:rsidRPr="001413CF">
        <w:rPr>
          <w:rFonts w:ascii="Times New Roman" w:hAnsi="Times New Roman"/>
          <w:sz w:val="28"/>
          <w:szCs w:val="28"/>
          <w:lang w:val="kk-KZ"/>
        </w:rPr>
        <w:t xml:space="preserve"> Среди зеленых водорослей преобладали виды: Closterium ehrenbergii, Cosmarium formulosum и Oedogonium capillare; из сине-зеленых- Gomphosphaeria pusilla. Индекс сапробности составил 2,29. Класс воды - третий.</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В процессе определения острой токсичности воды на тест-объект тест-параметр (процент погибших дафний по отношению к контролю) по реке составил 0 %. Токсического влияния на тест-объект не обнаружено.  </w:t>
      </w:r>
    </w:p>
    <w:p w:rsidR="005173BF" w:rsidRPr="001413CF" w:rsidRDefault="005173BF" w:rsidP="005173BF">
      <w:pPr>
        <w:ind w:firstLine="708"/>
        <w:jc w:val="both"/>
        <w:rPr>
          <w:rFonts w:ascii="Times New Roman" w:hAnsi="Times New Roman"/>
          <w:b/>
          <w:sz w:val="28"/>
          <w:szCs w:val="28"/>
        </w:rPr>
      </w:pPr>
      <w:r w:rsidRPr="001413CF">
        <w:rPr>
          <w:rFonts w:ascii="Times New Roman" w:hAnsi="Times New Roman"/>
          <w:b/>
          <w:sz w:val="28"/>
          <w:szCs w:val="28"/>
        </w:rPr>
        <w:t>река Кара Кенгир.</w:t>
      </w:r>
      <w:r w:rsidRPr="001413CF">
        <w:rPr>
          <w:rFonts w:ascii="Times New Roman" w:hAnsi="Times New Roman"/>
          <w:sz w:val="28"/>
          <w:szCs w:val="28"/>
        </w:rPr>
        <w:t xml:space="preserve"> Основу фитопланктона составили диатомовые и зеленые водоросли. Они на 88% участвовали в создании биомассы. Общая численность в среднем была равна 0,08 тыс.кл/см³, общая биомасса – 0,181 мг/дм³, число видов в пробе – 5. Индекс сапробности  в среднем составил 1,84. Класс воды - третий.</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Видовой состав зоопланктона в пробах был умеренным. Доминировали ветвистоусые рачки - 55% от общего числа зоопланктона, веслоногие рачки составили 36%, а коловратки 11% от общего числа зоопланктона. Среднее число видов в пробе было равно 2, численность в среднем составила 1,41 тыс. экз./м³ </w:t>
      </w:r>
      <w:r w:rsidRPr="001413CF">
        <w:rPr>
          <w:rFonts w:ascii="Times New Roman" w:hAnsi="Times New Roman"/>
          <w:sz w:val="28"/>
          <w:szCs w:val="28"/>
        </w:rPr>
        <w:lastRenderedPageBreak/>
        <w:t>при биомассе 30,10 мг/м³.  Индекс сапробности в среднем  по реке был равен 1,84, что соответствовало 3 классу ″умеренно-загрязненных вод″.</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В ходе биотестирования воды реки Кара Кенгир  число выживших дафний составило 100%. Тест-параметр был равен 0%. Полученные данные говорят о том, что вода не оказывала токсического действия на тест-объект.</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b/>
          <w:sz w:val="28"/>
          <w:szCs w:val="28"/>
        </w:rPr>
        <w:t>Водохранилище Самаркан.</w:t>
      </w:r>
      <w:r w:rsidRPr="001413CF">
        <w:rPr>
          <w:rFonts w:ascii="Times New Roman" w:hAnsi="Times New Roman"/>
          <w:sz w:val="28"/>
          <w:szCs w:val="28"/>
        </w:rPr>
        <w:t xml:space="preserve"> Фитопланктон был небогат.  Доминировали по численности и биомассе сине-зеленые водоросли </w:t>
      </w:r>
      <w:r w:rsidRPr="001413CF">
        <w:rPr>
          <w:rFonts w:ascii="Times New Roman" w:hAnsi="Times New Roman"/>
          <w:sz w:val="28"/>
          <w:szCs w:val="28"/>
          <w:lang w:val="kk-KZ"/>
        </w:rPr>
        <w:t xml:space="preserve">(90%). </w:t>
      </w:r>
      <w:r w:rsidRPr="001413CF">
        <w:rPr>
          <w:rFonts w:ascii="Times New Roman" w:hAnsi="Times New Roman"/>
          <w:sz w:val="28"/>
          <w:szCs w:val="28"/>
        </w:rPr>
        <w:t xml:space="preserve">В среднем, общая численность составила 0,23 тыс.кл/см³, общая биомасса  равна 2,868 мг/дм³. Индекс сапробности был равен 1,54.  Вода "умеренно-загрязненная".  </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Зоопланктон в пробах был представлен умеренно. Его основу составили веслоногие рачки - 100% от общего числа зоопланктона. Средняя численность зоопланктона была равна 3,50  тыс. экз./м³ при биомассе 62,5 мг/м³. Индекс сапробности был равен 1,77 и соответствовал 3 классу ″умеренно-загрязненных″ вод. </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Растительный состав перифитона носил диатомовый характер. Наиболее часто были встречены виды родов: </w:t>
      </w:r>
      <w:r w:rsidRPr="001413CF">
        <w:rPr>
          <w:rFonts w:ascii="Times New Roman" w:hAnsi="Times New Roman"/>
          <w:sz w:val="28"/>
          <w:szCs w:val="28"/>
          <w:lang w:val="en-US"/>
        </w:rPr>
        <w:t>Cymbella</w:t>
      </w:r>
      <w:r w:rsidRPr="001413CF">
        <w:rPr>
          <w:rFonts w:ascii="Times New Roman" w:hAnsi="Times New Roman"/>
          <w:sz w:val="28"/>
          <w:szCs w:val="28"/>
        </w:rPr>
        <w:t xml:space="preserve">, </w:t>
      </w:r>
      <w:r w:rsidRPr="001413CF">
        <w:rPr>
          <w:rFonts w:ascii="Times New Roman" w:hAnsi="Times New Roman"/>
          <w:sz w:val="28"/>
          <w:szCs w:val="28"/>
          <w:lang w:val="en-US"/>
        </w:rPr>
        <w:t>Ephitemia</w:t>
      </w:r>
      <w:r w:rsidRPr="001413CF">
        <w:rPr>
          <w:rFonts w:ascii="Times New Roman" w:hAnsi="Times New Roman"/>
          <w:sz w:val="28"/>
          <w:szCs w:val="28"/>
        </w:rPr>
        <w:t xml:space="preserve">, </w:t>
      </w:r>
      <w:r w:rsidRPr="001413CF">
        <w:rPr>
          <w:rFonts w:ascii="Times New Roman" w:hAnsi="Times New Roman"/>
          <w:sz w:val="28"/>
          <w:szCs w:val="28"/>
          <w:lang w:val="en-US"/>
        </w:rPr>
        <w:t>Navicula</w:t>
      </w:r>
      <w:r w:rsidRPr="001413CF">
        <w:rPr>
          <w:rFonts w:ascii="Times New Roman" w:hAnsi="Times New Roman"/>
          <w:sz w:val="28"/>
          <w:szCs w:val="28"/>
        </w:rPr>
        <w:t xml:space="preserve">, </w:t>
      </w:r>
      <w:r w:rsidRPr="001413CF">
        <w:rPr>
          <w:rFonts w:ascii="Times New Roman" w:hAnsi="Times New Roman"/>
          <w:sz w:val="28"/>
          <w:szCs w:val="28"/>
          <w:lang w:val="en-US"/>
        </w:rPr>
        <w:t>Nitzschia</w:t>
      </w:r>
      <w:r w:rsidRPr="001413CF">
        <w:rPr>
          <w:rFonts w:ascii="Times New Roman" w:hAnsi="Times New Roman"/>
          <w:sz w:val="28"/>
          <w:szCs w:val="28"/>
        </w:rPr>
        <w:t xml:space="preserve">. Зеленые и сине-зеленые водоросли встречались в единичном экземпляре. Согласно сапробиологическому анализу, преобладали бета-мезосапробные организмы. Индекс сапробности  был высок и равен 2,08. По состоянию перифитона  качество воды водохранилища Самаркан соответствовало третьему классу "умеренно-загрязненных" вод.  </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Основу донного сообщества водохранилища составили: бокоплавы (</w:t>
      </w:r>
      <w:r w:rsidRPr="001413CF">
        <w:rPr>
          <w:rFonts w:ascii="Times New Roman" w:hAnsi="Times New Roman"/>
          <w:sz w:val="28"/>
          <w:szCs w:val="28"/>
          <w:lang w:val="en-US"/>
        </w:rPr>
        <w:t>Gammaruspulex</w:t>
      </w:r>
      <w:r w:rsidRPr="001413CF">
        <w:rPr>
          <w:rFonts w:ascii="Times New Roman" w:hAnsi="Times New Roman"/>
          <w:sz w:val="28"/>
          <w:szCs w:val="28"/>
        </w:rPr>
        <w:t xml:space="preserve"> - </w:t>
      </w:r>
      <w:r w:rsidRPr="001413CF">
        <w:rPr>
          <w:rFonts w:ascii="Times New Roman" w:hAnsi="Times New Roman"/>
          <w:sz w:val="28"/>
          <w:szCs w:val="28"/>
          <w:lang w:val="en-US"/>
        </w:rPr>
        <w:t>χ</w:t>
      </w:r>
      <w:r w:rsidRPr="001413CF">
        <w:rPr>
          <w:rFonts w:ascii="Times New Roman" w:hAnsi="Times New Roman"/>
          <w:sz w:val="28"/>
          <w:szCs w:val="28"/>
        </w:rPr>
        <w:t>-β-0,65), личинки клопов</w:t>
      </w:r>
      <w:r w:rsidRPr="001413CF">
        <w:rPr>
          <w:rFonts w:ascii="Times New Roman" w:hAnsi="Times New Roman"/>
          <w:sz w:val="28"/>
          <w:szCs w:val="28"/>
          <w:lang w:val="kk-KZ"/>
        </w:rPr>
        <w:t xml:space="preserve"> (</w:t>
      </w:r>
      <w:r w:rsidRPr="001413CF">
        <w:rPr>
          <w:rFonts w:ascii="Times New Roman" w:hAnsi="Times New Roman"/>
          <w:sz w:val="28"/>
          <w:szCs w:val="28"/>
          <w:lang w:val="en-US"/>
        </w:rPr>
        <w:t>Corixasp</w:t>
      </w:r>
      <w:r w:rsidRPr="001413CF">
        <w:rPr>
          <w:rFonts w:ascii="Times New Roman" w:hAnsi="Times New Roman"/>
          <w:sz w:val="28"/>
          <w:szCs w:val="28"/>
        </w:rPr>
        <w:t xml:space="preserve">.- </w:t>
      </w:r>
      <w:r w:rsidRPr="001413CF">
        <w:rPr>
          <w:rFonts w:ascii="Times New Roman" w:hAnsi="Times New Roman"/>
          <w:sz w:val="28"/>
          <w:szCs w:val="28"/>
          <w:lang w:val="en-US"/>
        </w:rPr>
        <w:t>ο</w:t>
      </w:r>
      <w:r w:rsidRPr="001413CF">
        <w:rPr>
          <w:rFonts w:ascii="Times New Roman" w:hAnsi="Times New Roman"/>
          <w:sz w:val="28"/>
          <w:szCs w:val="28"/>
        </w:rPr>
        <w:t>-</w:t>
      </w:r>
      <w:r w:rsidRPr="001413CF">
        <w:rPr>
          <w:rFonts w:ascii="Times New Roman" w:hAnsi="Times New Roman"/>
          <w:sz w:val="28"/>
          <w:szCs w:val="28"/>
          <w:lang w:val="en-US"/>
        </w:rPr>
        <w:t>β</w:t>
      </w:r>
      <w:r w:rsidRPr="001413CF">
        <w:rPr>
          <w:rFonts w:ascii="Times New Roman" w:hAnsi="Times New Roman"/>
          <w:sz w:val="28"/>
          <w:szCs w:val="28"/>
        </w:rPr>
        <w:t>-1,85</w:t>
      </w:r>
      <w:r w:rsidRPr="001413CF">
        <w:rPr>
          <w:rFonts w:ascii="Times New Roman" w:hAnsi="Times New Roman"/>
          <w:sz w:val="28"/>
          <w:szCs w:val="28"/>
          <w:lang w:val="kk-KZ"/>
        </w:rPr>
        <w:t>)</w:t>
      </w:r>
      <w:r w:rsidRPr="001413CF">
        <w:rPr>
          <w:rFonts w:ascii="Times New Roman" w:hAnsi="Times New Roman"/>
          <w:sz w:val="28"/>
          <w:szCs w:val="28"/>
        </w:rPr>
        <w:t xml:space="preserve"> и моллюски (</w:t>
      </w:r>
      <w:r w:rsidRPr="001413CF">
        <w:rPr>
          <w:rFonts w:ascii="Times New Roman" w:hAnsi="Times New Roman"/>
          <w:sz w:val="28"/>
          <w:szCs w:val="28"/>
          <w:lang w:val="en-US"/>
        </w:rPr>
        <w:t>Bivalvia</w:t>
      </w:r>
      <w:r w:rsidRPr="001413CF">
        <w:rPr>
          <w:rFonts w:ascii="Times New Roman" w:hAnsi="Times New Roman"/>
          <w:sz w:val="28"/>
          <w:szCs w:val="28"/>
          <w:lang w:val="kk-KZ"/>
        </w:rPr>
        <w:t xml:space="preserve">и </w:t>
      </w:r>
      <w:r w:rsidRPr="001413CF">
        <w:rPr>
          <w:rFonts w:ascii="Times New Roman" w:hAnsi="Times New Roman"/>
          <w:sz w:val="28"/>
          <w:szCs w:val="28"/>
          <w:lang w:val="en-US"/>
        </w:rPr>
        <w:t>Gastropoda</w:t>
      </w:r>
      <w:r w:rsidRPr="001413CF">
        <w:rPr>
          <w:rFonts w:ascii="Times New Roman" w:hAnsi="Times New Roman"/>
          <w:sz w:val="28"/>
          <w:szCs w:val="28"/>
        </w:rPr>
        <w:t xml:space="preserve">). Среди </w:t>
      </w:r>
      <w:r w:rsidRPr="001413CF">
        <w:rPr>
          <w:rFonts w:ascii="Times New Roman" w:hAnsi="Times New Roman"/>
          <w:sz w:val="28"/>
          <w:szCs w:val="28"/>
          <w:lang w:val="en-US"/>
        </w:rPr>
        <w:t>Bivalvia</w:t>
      </w:r>
      <w:r w:rsidRPr="001413CF">
        <w:rPr>
          <w:rFonts w:ascii="Times New Roman" w:hAnsi="Times New Roman"/>
          <w:sz w:val="28"/>
          <w:szCs w:val="28"/>
        </w:rPr>
        <w:t xml:space="preserve"> в пробе были обнаружены: </w:t>
      </w:r>
      <w:r w:rsidRPr="001413CF">
        <w:rPr>
          <w:rFonts w:ascii="Times New Roman" w:hAnsi="Times New Roman"/>
          <w:sz w:val="28"/>
          <w:szCs w:val="28"/>
          <w:lang w:val="en-US"/>
        </w:rPr>
        <w:t>Pisidiumcasertanum</w:t>
      </w:r>
      <w:r w:rsidRPr="001413CF">
        <w:rPr>
          <w:rFonts w:ascii="Times New Roman" w:hAnsi="Times New Roman"/>
          <w:sz w:val="28"/>
          <w:szCs w:val="28"/>
        </w:rPr>
        <w:t xml:space="preserve"> (</w:t>
      </w:r>
      <w:r w:rsidRPr="001413CF">
        <w:rPr>
          <w:rFonts w:ascii="Times New Roman" w:hAnsi="Times New Roman"/>
          <w:sz w:val="28"/>
          <w:szCs w:val="28"/>
          <w:lang w:val="en-US"/>
        </w:rPr>
        <w:t>ο</w:t>
      </w:r>
      <w:r w:rsidRPr="001413CF">
        <w:rPr>
          <w:rFonts w:ascii="Times New Roman" w:hAnsi="Times New Roman"/>
          <w:sz w:val="28"/>
          <w:szCs w:val="28"/>
        </w:rPr>
        <w:t xml:space="preserve">-1,15), </w:t>
      </w:r>
      <w:r w:rsidRPr="001413CF">
        <w:rPr>
          <w:rFonts w:ascii="Times New Roman" w:hAnsi="Times New Roman"/>
          <w:sz w:val="28"/>
          <w:szCs w:val="28"/>
          <w:lang w:val="en-US"/>
        </w:rPr>
        <w:t>Pisidiumobtusale</w:t>
      </w:r>
      <w:r w:rsidRPr="001413CF">
        <w:rPr>
          <w:rFonts w:ascii="Times New Roman" w:hAnsi="Times New Roman"/>
          <w:sz w:val="28"/>
          <w:szCs w:val="28"/>
        </w:rPr>
        <w:t xml:space="preserve"> (</w:t>
      </w:r>
      <w:r w:rsidRPr="001413CF">
        <w:rPr>
          <w:rFonts w:ascii="Times New Roman" w:hAnsi="Times New Roman"/>
          <w:sz w:val="28"/>
          <w:szCs w:val="28"/>
          <w:lang w:val="en-US"/>
        </w:rPr>
        <w:t>ο</w:t>
      </w:r>
      <w:r w:rsidRPr="001413CF">
        <w:rPr>
          <w:rFonts w:ascii="Times New Roman" w:hAnsi="Times New Roman"/>
          <w:sz w:val="28"/>
          <w:szCs w:val="28"/>
        </w:rPr>
        <w:t xml:space="preserve">-1,2) </w:t>
      </w:r>
      <w:r w:rsidRPr="001413CF">
        <w:rPr>
          <w:rFonts w:ascii="Times New Roman" w:hAnsi="Times New Roman"/>
          <w:sz w:val="28"/>
          <w:szCs w:val="28"/>
          <w:lang w:val="kk-KZ"/>
        </w:rPr>
        <w:t>и</w:t>
      </w:r>
      <w:r w:rsidRPr="001413CF">
        <w:rPr>
          <w:rFonts w:ascii="Times New Roman" w:hAnsi="Times New Roman"/>
          <w:sz w:val="28"/>
          <w:szCs w:val="28"/>
          <w:lang w:val="en-US"/>
        </w:rPr>
        <w:t>Sphaeriumcorneum</w:t>
      </w:r>
      <w:r w:rsidRPr="001413CF">
        <w:rPr>
          <w:rFonts w:ascii="Times New Roman" w:hAnsi="Times New Roman"/>
          <w:sz w:val="28"/>
          <w:szCs w:val="28"/>
        </w:rPr>
        <w:t xml:space="preserve"> (β-α-2,4); и</w:t>
      </w:r>
      <w:r w:rsidRPr="001413CF">
        <w:rPr>
          <w:rFonts w:ascii="Times New Roman" w:hAnsi="Times New Roman"/>
          <w:sz w:val="28"/>
          <w:szCs w:val="28"/>
          <w:lang w:val="kk-KZ"/>
        </w:rPr>
        <w:t xml:space="preserve">з </w:t>
      </w:r>
      <w:r w:rsidRPr="001413CF">
        <w:rPr>
          <w:rFonts w:ascii="Times New Roman" w:hAnsi="Times New Roman"/>
          <w:sz w:val="28"/>
          <w:szCs w:val="28"/>
          <w:lang w:val="en-US"/>
        </w:rPr>
        <w:t>Gastropoda</w:t>
      </w:r>
      <w:r w:rsidRPr="001413CF">
        <w:rPr>
          <w:rFonts w:ascii="Times New Roman" w:hAnsi="Times New Roman"/>
          <w:sz w:val="28"/>
          <w:szCs w:val="28"/>
        </w:rPr>
        <w:t xml:space="preserve">: </w:t>
      </w:r>
      <w:r w:rsidRPr="001413CF">
        <w:rPr>
          <w:rFonts w:ascii="Times New Roman" w:hAnsi="Times New Roman"/>
          <w:sz w:val="28"/>
          <w:szCs w:val="28"/>
          <w:lang w:val="en-US"/>
        </w:rPr>
        <w:t>Bithyniatentaculata</w:t>
      </w:r>
      <w:r w:rsidRPr="001413CF">
        <w:rPr>
          <w:rFonts w:ascii="Times New Roman" w:hAnsi="Times New Roman"/>
          <w:sz w:val="28"/>
          <w:szCs w:val="28"/>
        </w:rPr>
        <w:t xml:space="preserve"> и </w:t>
      </w:r>
      <w:r w:rsidRPr="001413CF">
        <w:rPr>
          <w:rFonts w:ascii="Times New Roman" w:hAnsi="Times New Roman"/>
          <w:sz w:val="28"/>
          <w:szCs w:val="28"/>
          <w:lang w:val="en-US"/>
        </w:rPr>
        <w:t>Radix</w:t>
      </w:r>
      <w:r w:rsidRPr="001413CF">
        <w:rPr>
          <w:rFonts w:ascii="Times New Roman" w:hAnsi="Times New Roman"/>
          <w:sz w:val="28"/>
          <w:szCs w:val="28"/>
        </w:rPr>
        <w:t xml:space="preserve"> (</w:t>
      </w:r>
      <w:r w:rsidRPr="001413CF">
        <w:rPr>
          <w:rFonts w:ascii="Times New Roman" w:hAnsi="Times New Roman"/>
          <w:sz w:val="28"/>
          <w:szCs w:val="28"/>
          <w:lang w:val="en-US"/>
        </w:rPr>
        <w:t>L</w:t>
      </w:r>
      <w:r w:rsidRPr="001413CF">
        <w:rPr>
          <w:rFonts w:ascii="Times New Roman" w:hAnsi="Times New Roman"/>
          <w:sz w:val="28"/>
          <w:szCs w:val="28"/>
        </w:rPr>
        <w:t xml:space="preserve">.) </w:t>
      </w:r>
      <w:r w:rsidRPr="001413CF">
        <w:rPr>
          <w:rFonts w:ascii="Times New Roman" w:hAnsi="Times New Roman"/>
          <w:sz w:val="28"/>
          <w:szCs w:val="28"/>
          <w:lang w:val="en-US"/>
        </w:rPr>
        <w:t>ovata</w:t>
      </w:r>
      <w:r w:rsidRPr="001413CF">
        <w:rPr>
          <w:rFonts w:ascii="Times New Roman" w:hAnsi="Times New Roman"/>
          <w:sz w:val="28"/>
          <w:szCs w:val="28"/>
        </w:rPr>
        <w:t xml:space="preserve"> (ο-α-2,05). Зона сапробности организмов осталась прежней-β-мезосапробной. Биотический  индекс был равен 5. По результатам исследования зообентоса, дно водоема оценивалось как </w:t>
      </w:r>
      <w:r w:rsidRPr="001413CF">
        <w:rPr>
          <w:rFonts w:ascii="Times New Roman" w:hAnsi="Times New Roman"/>
          <w:sz w:val="28"/>
          <w:szCs w:val="28"/>
          <w:lang w:val="kk-KZ"/>
        </w:rPr>
        <w:t>"умеренно-загрязненное".</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Данные, полученные в ходе биотестирования по водохранилищу, показали отсутствие токсического влияния на тест-обьект. Число выживших дафний в исследуемой воде составило 100%. Тест-параметр был равен  0%.</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b/>
          <w:sz w:val="28"/>
          <w:szCs w:val="28"/>
        </w:rPr>
        <w:t>Водохранилище Кенгир.</w:t>
      </w:r>
      <w:r w:rsidRPr="001413CF">
        <w:rPr>
          <w:rFonts w:ascii="Times New Roman" w:hAnsi="Times New Roman"/>
          <w:sz w:val="28"/>
          <w:szCs w:val="28"/>
        </w:rPr>
        <w:t xml:space="preserve"> Количественное и качественное развитие фитопланктона умеренное. В пробах присутствовали диатомовые и зеленые водоросли. Общая численность в среднем  была равна 0,14 тыс.кл/см³ при биомассе 0,398 мг/дм³. Индекс сапробности 1,80. Класс воды третий - т.е.  "умеренно-загрязненные" воды.</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Зоопланктон в пробе был умеренно развит. Доминантную роль играли ветвистоусые рачки, доля которых составила 91% от общего числа зоопланктона. Роль веслоногих рачков была незначительна и составила 9%, коловратки в пробе отсутствовали. Средняя численность зоопланктона была равна 2,77 тыс. экз./м³ при биомассе 65,36 мг/м³. Индекс сапробности был равен 1,75 и  соответствовал 3 классу "умеренно-загрязненных" вод.</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lastRenderedPageBreak/>
        <w:t>Данные, полученные в ходе биотестирования по водохранилищу, показали отсутствие токсического влияния на тест-обьект. Число выживших дафний в исследуемой воде составило 100%. Тест-параметр равен  0%.</w:t>
      </w:r>
    </w:p>
    <w:p w:rsidR="005173BF" w:rsidRPr="001413CF" w:rsidRDefault="005173BF" w:rsidP="005173BF">
      <w:pPr>
        <w:ind w:firstLine="708"/>
        <w:jc w:val="both"/>
        <w:rPr>
          <w:rFonts w:ascii="Times New Roman" w:hAnsi="Times New Roman"/>
          <w:b/>
          <w:sz w:val="28"/>
          <w:szCs w:val="28"/>
        </w:rPr>
      </w:pPr>
      <w:r w:rsidRPr="001413CF">
        <w:rPr>
          <w:rFonts w:ascii="Times New Roman" w:hAnsi="Times New Roman"/>
          <w:b/>
          <w:sz w:val="28"/>
          <w:szCs w:val="28"/>
        </w:rPr>
        <w:t>Коргалжинские озера</w:t>
      </w:r>
    </w:p>
    <w:p w:rsidR="005173BF" w:rsidRPr="001413CF" w:rsidRDefault="005173BF" w:rsidP="005173BF">
      <w:pPr>
        <w:ind w:firstLine="708"/>
        <w:jc w:val="both"/>
        <w:rPr>
          <w:rFonts w:ascii="Times New Roman" w:hAnsi="Times New Roman"/>
          <w:b/>
          <w:sz w:val="28"/>
          <w:szCs w:val="28"/>
        </w:rPr>
      </w:pPr>
      <w:r w:rsidRPr="001413CF">
        <w:rPr>
          <w:rFonts w:ascii="Times New Roman" w:hAnsi="Times New Roman"/>
          <w:b/>
          <w:sz w:val="28"/>
          <w:szCs w:val="28"/>
        </w:rPr>
        <w:t>Озеро Шолак</w:t>
      </w:r>
      <w:r w:rsidRPr="001413CF">
        <w:rPr>
          <w:rFonts w:ascii="Times New Roman" w:hAnsi="Times New Roman"/>
          <w:sz w:val="28"/>
          <w:szCs w:val="28"/>
        </w:rPr>
        <w:t>. Проба фитопланктона была небогата. Основу составили диатомовые и зеленые водоросли. По численности  и биомассе доминировали диатомовые водоросли. В среднем, общая численность составила 0,13 тыс.кл/см³, общая биомасса – 0,317 мг/дм³. Индекс сапробности был равен  1,82. Класс воды третий.</w:t>
      </w:r>
    </w:p>
    <w:p w:rsidR="005173BF" w:rsidRPr="001413CF" w:rsidRDefault="005173BF" w:rsidP="005173BF">
      <w:pPr>
        <w:ind w:firstLine="708"/>
        <w:jc w:val="both"/>
        <w:rPr>
          <w:rFonts w:ascii="Times New Roman" w:hAnsi="Times New Roman"/>
          <w:b/>
          <w:sz w:val="28"/>
          <w:szCs w:val="28"/>
        </w:rPr>
      </w:pPr>
      <w:r w:rsidRPr="001413CF">
        <w:rPr>
          <w:rFonts w:ascii="Times New Roman" w:hAnsi="Times New Roman"/>
          <w:sz w:val="28"/>
          <w:szCs w:val="28"/>
        </w:rPr>
        <w:t>Зоопланктонное сообщество озера за отчетный период текущего года  было слабо представлено. Доминировали веслоногие рачки, которые составили  100% от общей   численности зоопланктона. Численность  зоопланктона была равна 0,75 тыс.экз/м³, биомасса - 11,75 мг/м³. Преобладали олиго-бетамезосапробные организмы. Индекс сапробности был равен 1,70.</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Перифитон озера Шолак был беден и представлен в основном диатомовыми водорослями: </w:t>
      </w:r>
      <w:r w:rsidRPr="001413CF">
        <w:rPr>
          <w:rFonts w:ascii="Times New Roman" w:hAnsi="Times New Roman"/>
          <w:sz w:val="28"/>
          <w:szCs w:val="28"/>
          <w:lang w:val="en-US"/>
        </w:rPr>
        <w:t>Cymatopleurasolea</w:t>
      </w:r>
      <w:r w:rsidRPr="001413CF">
        <w:rPr>
          <w:rFonts w:ascii="Times New Roman" w:hAnsi="Times New Roman"/>
          <w:sz w:val="28"/>
          <w:szCs w:val="28"/>
        </w:rPr>
        <w:t xml:space="preserve">, </w:t>
      </w:r>
      <w:r w:rsidRPr="001413CF">
        <w:rPr>
          <w:rFonts w:ascii="Times New Roman" w:hAnsi="Times New Roman"/>
          <w:sz w:val="28"/>
          <w:szCs w:val="28"/>
          <w:lang w:val="en-US"/>
        </w:rPr>
        <w:t>Nitzschiaacicularis</w:t>
      </w:r>
      <w:r w:rsidRPr="001413CF">
        <w:rPr>
          <w:rFonts w:ascii="Times New Roman" w:hAnsi="Times New Roman"/>
          <w:sz w:val="28"/>
          <w:szCs w:val="28"/>
        </w:rPr>
        <w:t>. Зеленые и сине-зеленые водоросли встречались реже. Частота встречаемости по глазомерной шкале 2-3. Индекс сапробности был равен 2,01, что соответствовало 3 классу "умеренно-загрязненных" вод.</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Зообентос озера был представлен ракообразными (</w:t>
      </w:r>
      <w:r w:rsidRPr="001413CF">
        <w:rPr>
          <w:rFonts w:ascii="Times New Roman" w:hAnsi="Times New Roman"/>
          <w:sz w:val="28"/>
          <w:szCs w:val="28"/>
          <w:lang w:val="en-US"/>
        </w:rPr>
        <w:t>Crustacea</w:t>
      </w:r>
      <w:r w:rsidRPr="001413CF">
        <w:rPr>
          <w:rFonts w:ascii="Times New Roman" w:hAnsi="Times New Roman"/>
          <w:sz w:val="28"/>
          <w:szCs w:val="28"/>
        </w:rPr>
        <w:t xml:space="preserve">) - </w:t>
      </w:r>
      <w:r w:rsidRPr="001413CF">
        <w:rPr>
          <w:rFonts w:ascii="Times New Roman" w:hAnsi="Times New Roman"/>
          <w:sz w:val="28"/>
          <w:szCs w:val="28"/>
          <w:lang w:val="en-US"/>
        </w:rPr>
        <w:t>Gammaruspulex</w:t>
      </w:r>
      <w:r w:rsidRPr="001413CF">
        <w:rPr>
          <w:rFonts w:ascii="Times New Roman" w:hAnsi="Times New Roman"/>
          <w:sz w:val="28"/>
          <w:szCs w:val="28"/>
        </w:rPr>
        <w:t xml:space="preserve"> (</w:t>
      </w:r>
      <w:r w:rsidRPr="001413CF">
        <w:rPr>
          <w:rFonts w:ascii="Times New Roman" w:hAnsi="Times New Roman"/>
          <w:sz w:val="28"/>
          <w:szCs w:val="28"/>
          <w:lang w:val="en-US"/>
        </w:rPr>
        <w:t>χ</w:t>
      </w:r>
      <w:r w:rsidRPr="001413CF">
        <w:rPr>
          <w:rFonts w:ascii="Times New Roman" w:hAnsi="Times New Roman"/>
          <w:sz w:val="28"/>
          <w:szCs w:val="28"/>
        </w:rPr>
        <w:t>-β-0,65) и личинками клопов (</w:t>
      </w:r>
      <w:r w:rsidRPr="001413CF">
        <w:rPr>
          <w:rFonts w:ascii="Times New Roman" w:hAnsi="Times New Roman"/>
          <w:sz w:val="28"/>
          <w:szCs w:val="28"/>
          <w:lang w:val="en-US"/>
        </w:rPr>
        <w:t>Hemiptera</w:t>
      </w:r>
      <w:r w:rsidRPr="001413CF">
        <w:rPr>
          <w:rFonts w:ascii="Times New Roman" w:hAnsi="Times New Roman"/>
          <w:sz w:val="28"/>
          <w:szCs w:val="28"/>
        </w:rPr>
        <w:t>)-</w:t>
      </w:r>
      <w:r w:rsidRPr="001413CF">
        <w:rPr>
          <w:rFonts w:ascii="Times New Roman" w:hAnsi="Times New Roman"/>
          <w:sz w:val="28"/>
          <w:szCs w:val="28"/>
          <w:lang w:val="en-US"/>
        </w:rPr>
        <w:t>Corixasp</w:t>
      </w:r>
      <w:r w:rsidRPr="001413CF">
        <w:rPr>
          <w:rFonts w:ascii="Times New Roman" w:hAnsi="Times New Roman"/>
          <w:sz w:val="28"/>
          <w:szCs w:val="28"/>
        </w:rPr>
        <w:t>. (</w:t>
      </w:r>
      <w:r w:rsidRPr="001413CF">
        <w:rPr>
          <w:rFonts w:ascii="Times New Roman" w:hAnsi="Times New Roman"/>
          <w:sz w:val="28"/>
          <w:szCs w:val="28"/>
          <w:lang w:val="en-US"/>
        </w:rPr>
        <w:t>ο</w:t>
      </w:r>
      <w:r w:rsidRPr="001413CF">
        <w:rPr>
          <w:rFonts w:ascii="Times New Roman" w:hAnsi="Times New Roman"/>
          <w:sz w:val="28"/>
          <w:szCs w:val="28"/>
        </w:rPr>
        <w:t>-</w:t>
      </w:r>
      <w:r w:rsidRPr="001413CF">
        <w:rPr>
          <w:rFonts w:ascii="Times New Roman" w:hAnsi="Times New Roman"/>
          <w:sz w:val="28"/>
          <w:szCs w:val="28"/>
          <w:lang w:val="en-US"/>
        </w:rPr>
        <w:t>β</w:t>
      </w:r>
      <w:r w:rsidRPr="001413CF">
        <w:rPr>
          <w:rFonts w:ascii="Times New Roman" w:hAnsi="Times New Roman"/>
          <w:sz w:val="28"/>
          <w:szCs w:val="28"/>
        </w:rPr>
        <w:t>-1,85). Биотический индекс был равен 5. Состояние дна по показателям зообентоса  являлось "умеренно-загрязненным".</w:t>
      </w:r>
    </w:p>
    <w:p w:rsidR="005173BF" w:rsidRPr="001413CF" w:rsidRDefault="005173BF" w:rsidP="005173BF">
      <w:pPr>
        <w:numPr>
          <w:ilvl w:val="0"/>
          <w:numId w:val="25"/>
        </w:numPr>
        <w:tabs>
          <w:tab w:val="clear" w:pos="432"/>
          <w:tab w:val="num" w:pos="426"/>
        </w:tabs>
        <w:jc w:val="both"/>
        <w:rPr>
          <w:rFonts w:ascii="Times New Roman" w:hAnsi="Times New Roman"/>
          <w:sz w:val="28"/>
          <w:szCs w:val="28"/>
        </w:rPr>
      </w:pPr>
      <w:r w:rsidRPr="001413CF">
        <w:rPr>
          <w:rFonts w:ascii="Times New Roman" w:hAnsi="Times New Roman"/>
          <w:b/>
          <w:bCs/>
          <w:iCs/>
          <w:sz w:val="28"/>
          <w:szCs w:val="28"/>
        </w:rPr>
        <w:t xml:space="preserve">Озеро Есей. </w:t>
      </w:r>
      <w:r w:rsidRPr="001413CF">
        <w:rPr>
          <w:rFonts w:ascii="Times New Roman" w:hAnsi="Times New Roman"/>
          <w:sz w:val="28"/>
          <w:szCs w:val="28"/>
        </w:rPr>
        <w:t>Фитопланктон был умеренно развит. Доминировали диатомовые водоросли. Они на 86% участвовали в создании биомассы. Роль сине-зеленых водорослей была незначительна. В среднем, о</w:t>
      </w:r>
      <w:r w:rsidRPr="001413CF">
        <w:rPr>
          <w:rFonts w:ascii="Times New Roman" w:hAnsi="Times New Roman"/>
          <w:bCs/>
          <w:sz w:val="28"/>
          <w:szCs w:val="28"/>
        </w:rPr>
        <w:t xml:space="preserve">бщая численность альгофлоры составила 0,05 тыс.кл/см³, биомасса - 0,214 мг/дм³., число видов в пробе – 5. Индекс сапробности был равен 1,93. Класс качества соответствовал третьему – т.е. "умеренно-загрязненные" воды. </w:t>
      </w:r>
    </w:p>
    <w:p w:rsidR="005173BF" w:rsidRPr="001413CF" w:rsidRDefault="005173BF" w:rsidP="005173BF">
      <w:pPr>
        <w:numPr>
          <w:ilvl w:val="0"/>
          <w:numId w:val="25"/>
        </w:numPr>
        <w:jc w:val="both"/>
        <w:rPr>
          <w:rFonts w:ascii="Times New Roman" w:hAnsi="Times New Roman"/>
          <w:sz w:val="28"/>
          <w:szCs w:val="28"/>
        </w:rPr>
      </w:pPr>
      <w:r w:rsidRPr="001413CF">
        <w:rPr>
          <w:rFonts w:ascii="Times New Roman" w:hAnsi="Times New Roman"/>
          <w:sz w:val="28"/>
          <w:szCs w:val="28"/>
        </w:rPr>
        <w:t>Зоопланктон был развит умеренно. Видовой состав представлен веслоногими рачками, которые составили 100% от общего количества зоопланктона. Численность  зоопланктона составила 0,5 тыс. экз./м³,  биомасса 6,38 мг/м³, это незначительно меньше, чем в этот период  прошлого года. Преобладали бета-мезосапробные организмы.  Индекс сапробности был равен 1,67. Вода - "умеренно-загрязненная".</w:t>
      </w:r>
    </w:p>
    <w:p w:rsidR="005173BF" w:rsidRPr="001413CF" w:rsidRDefault="005173BF" w:rsidP="005173BF">
      <w:pPr>
        <w:numPr>
          <w:ilvl w:val="0"/>
          <w:numId w:val="25"/>
        </w:numPr>
        <w:jc w:val="both"/>
        <w:rPr>
          <w:rFonts w:ascii="Times New Roman" w:hAnsi="Times New Roman"/>
          <w:sz w:val="28"/>
          <w:szCs w:val="28"/>
        </w:rPr>
      </w:pPr>
      <w:r w:rsidRPr="001413CF">
        <w:rPr>
          <w:rFonts w:ascii="Times New Roman" w:hAnsi="Times New Roman"/>
          <w:sz w:val="28"/>
          <w:szCs w:val="28"/>
        </w:rPr>
        <w:t xml:space="preserve">Основу перифитонного сообщества озера Есей составили диатомовые, зеленые и сине-зеленые водоросли. Из диатомовых водорослей преобладали следующие виды: </w:t>
      </w:r>
      <w:r w:rsidRPr="001413CF">
        <w:rPr>
          <w:rFonts w:ascii="Times New Roman" w:hAnsi="Times New Roman"/>
          <w:sz w:val="28"/>
          <w:szCs w:val="28"/>
          <w:lang w:val="en-US"/>
        </w:rPr>
        <w:t>Navicularhynchocephala</w:t>
      </w:r>
      <w:r w:rsidRPr="001413CF">
        <w:rPr>
          <w:rFonts w:ascii="Times New Roman" w:hAnsi="Times New Roman"/>
          <w:sz w:val="28"/>
          <w:szCs w:val="28"/>
        </w:rPr>
        <w:t xml:space="preserve">, </w:t>
      </w:r>
      <w:r w:rsidRPr="001413CF">
        <w:rPr>
          <w:rFonts w:ascii="Times New Roman" w:hAnsi="Times New Roman"/>
          <w:sz w:val="28"/>
          <w:szCs w:val="28"/>
          <w:lang w:val="en-US"/>
        </w:rPr>
        <w:t>Stauroneisphoenicenteron</w:t>
      </w:r>
      <w:r w:rsidRPr="001413CF">
        <w:rPr>
          <w:rFonts w:ascii="Times New Roman" w:hAnsi="Times New Roman"/>
          <w:sz w:val="28"/>
          <w:szCs w:val="28"/>
        </w:rPr>
        <w:t>. Из представителей других групп альгофлоры доминировали зеленые (</w:t>
      </w:r>
      <w:r w:rsidRPr="001413CF">
        <w:rPr>
          <w:rFonts w:ascii="Times New Roman" w:hAnsi="Times New Roman"/>
          <w:sz w:val="28"/>
          <w:szCs w:val="28"/>
          <w:lang w:val="en-US"/>
        </w:rPr>
        <w:t>Chlorellavulgaris</w:t>
      </w:r>
      <w:r w:rsidRPr="001413CF">
        <w:rPr>
          <w:rFonts w:ascii="Times New Roman" w:hAnsi="Times New Roman"/>
          <w:sz w:val="28"/>
          <w:szCs w:val="28"/>
        </w:rPr>
        <w:t xml:space="preserve">, </w:t>
      </w:r>
      <w:r w:rsidRPr="001413CF">
        <w:rPr>
          <w:rFonts w:ascii="Times New Roman" w:hAnsi="Times New Roman"/>
          <w:sz w:val="28"/>
          <w:szCs w:val="28"/>
          <w:lang w:val="en-US"/>
        </w:rPr>
        <w:t>Cosmariumformulosum</w:t>
      </w:r>
      <w:r w:rsidRPr="001413CF">
        <w:rPr>
          <w:rFonts w:ascii="Times New Roman" w:hAnsi="Times New Roman"/>
          <w:sz w:val="28"/>
          <w:szCs w:val="28"/>
        </w:rPr>
        <w:t xml:space="preserve">, </w:t>
      </w:r>
      <w:r w:rsidRPr="001413CF">
        <w:rPr>
          <w:rFonts w:ascii="Times New Roman" w:hAnsi="Times New Roman"/>
          <w:sz w:val="28"/>
          <w:szCs w:val="28"/>
          <w:lang w:val="en-US"/>
        </w:rPr>
        <w:t>Scenedesmusbrasiliensis</w:t>
      </w:r>
      <w:r w:rsidRPr="001413CF">
        <w:rPr>
          <w:rFonts w:ascii="Times New Roman" w:hAnsi="Times New Roman"/>
          <w:sz w:val="28"/>
          <w:szCs w:val="28"/>
        </w:rPr>
        <w:t>) и сине-зеленые водоросли (</w:t>
      </w:r>
      <w:r w:rsidRPr="001413CF">
        <w:rPr>
          <w:rFonts w:ascii="Times New Roman" w:hAnsi="Times New Roman"/>
          <w:sz w:val="28"/>
          <w:szCs w:val="28"/>
          <w:lang w:val="en-US"/>
        </w:rPr>
        <w:t>Gloecapsasanguinea</w:t>
      </w:r>
      <w:r w:rsidRPr="001413CF">
        <w:rPr>
          <w:rFonts w:ascii="Times New Roman" w:hAnsi="Times New Roman"/>
          <w:sz w:val="28"/>
          <w:szCs w:val="28"/>
        </w:rPr>
        <w:t xml:space="preserve">, </w:t>
      </w:r>
      <w:r w:rsidRPr="001413CF">
        <w:rPr>
          <w:rFonts w:ascii="Times New Roman" w:hAnsi="Times New Roman"/>
          <w:sz w:val="28"/>
          <w:szCs w:val="28"/>
          <w:lang w:val="en-US"/>
        </w:rPr>
        <w:t>Goelosphaeriumk</w:t>
      </w:r>
      <w:r w:rsidRPr="001413CF">
        <w:rPr>
          <w:rFonts w:ascii="Times New Roman" w:hAnsi="Times New Roman"/>
          <w:sz w:val="28"/>
          <w:szCs w:val="28"/>
        </w:rPr>
        <w:t>ü</w:t>
      </w:r>
      <w:r w:rsidRPr="001413CF">
        <w:rPr>
          <w:rFonts w:ascii="Times New Roman" w:hAnsi="Times New Roman"/>
          <w:sz w:val="28"/>
          <w:szCs w:val="28"/>
          <w:lang w:val="en-US"/>
        </w:rPr>
        <w:t>tzingianum</w:t>
      </w:r>
      <w:r w:rsidRPr="001413CF">
        <w:rPr>
          <w:rFonts w:ascii="Times New Roman" w:hAnsi="Times New Roman"/>
          <w:sz w:val="28"/>
          <w:szCs w:val="28"/>
        </w:rPr>
        <w:t xml:space="preserve">, </w:t>
      </w:r>
      <w:r w:rsidRPr="001413CF">
        <w:rPr>
          <w:rFonts w:ascii="Times New Roman" w:hAnsi="Times New Roman"/>
          <w:sz w:val="28"/>
          <w:szCs w:val="28"/>
          <w:lang w:val="en-US"/>
        </w:rPr>
        <w:t>Gomphosphaerianaegeliana</w:t>
      </w:r>
      <w:r w:rsidRPr="001413CF">
        <w:rPr>
          <w:rFonts w:ascii="Times New Roman" w:hAnsi="Times New Roman"/>
          <w:sz w:val="28"/>
          <w:szCs w:val="28"/>
        </w:rPr>
        <w:t xml:space="preserve">, </w:t>
      </w:r>
      <w:r w:rsidRPr="001413CF">
        <w:rPr>
          <w:rFonts w:ascii="Times New Roman" w:hAnsi="Times New Roman"/>
          <w:sz w:val="28"/>
          <w:szCs w:val="28"/>
          <w:lang w:val="en-US"/>
        </w:rPr>
        <w:t>Gomphosphaeriapusilla</w:t>
      </w:r>
      <w:r w:rsidRPr="001413CF">
        <w:rPr>
          <w:rFonts w:ascii="Times New Roman" w:hAnsi="Times New Roman"/>
          <w:sz w:val="28"/>
          <w:szCs w:val="28"/>
        </w:rPr>
        <w:t>). Частота встречаемости по глазомерной шкале 2-5. Средний индекс сапробности составил 1,96. Класс воды - третий.</w:t>
      </w:r>
    </w:p>
    <w:p w:rsidR="005173BF" w:rsidRPr="001413CF" w:rsidRDefault="005173BF" w:rsidP="005173BF">
      <w:pPr>
        <w:numPr>
          <w:ilvl w:val="0"/>
          <w:numId w:val="25"/>
        </w:numPr>
        <w:jc w:val="both"/>
        <w:rPr>
          <w:rFonts w:ascii="Times New Roman" w:hAnsi="Times New Roman"/>
          <w:sz w:val="28"/>
          <w:szCs w:val="28"/>
        </w:rPr>
      </w:pPr>
      <w:r w:rsidRPr="001413CF">
        <w:rPr>
          <w:rFonts w:ascii="Times New Roman" w:hAnsi="Times New Roman"/>
          <w:sz w:val="28"/>
          <w:szCs w:val="28"/>
        </w:rPr>
        <w:lastRenderedPageBreak/>
        <w:t>При исследовании зообентоса озера Есей в пробах присутствовали моллюски (брюхоногие и двустворчатые). Среди брюхоногих моллюсков (</w:t>
      </w:r>
      <w:r w:rsidRPr="001413CF">
        <w:rPr>
          <w:rFonts w:ascii="Times New Roman" w:hAnsi="Times New Roman"/>
          <w:sz w:val="28"/>
          <w:szCs w:val="28"/>
          <w:lang w:val="en-US"/>
        </w:rPr>
        <w:t>Gastropoda</w:t>
      </w:r>
      <w:r w:rsidRPr="001413CF">
        <w:rPr>
          <w:rFonts w:ascii="Times New Roman" w:hAnsi="Times New Roman"/>
          <w:sz w:val="28"/>
          <w:szCs w:val="28"/>
        </w:rPr>
        <w:t xml:space="preserve">) в пробе были обнаружены: </w:t>
      </w:r>
      <w:r w:rsidRPr="001413CF">
        <w:rPr>
          <w:rFonts w:ascii="Times New Roman" w:hAnsi="Times New Roman"/>
          <w:sz w:val="28"/>
          <w:szCs w:val="28"/>
          <w:lang w:val="en-US"/>
        </w:rPr>
        <w:t>Anisusspirorbis</w:t>
      </w:r>
      <w:r w:rsidRPr="001413CF">
        <w:rPr>
          <w:rFonts w:ascii="Times New Roman" w:hAnsi="Times New Roman"/>
          <w:sz w:val="28"/>
          <w:szCs w:val="28"/>
        </w:rPr>
        <w:t xml:space="preserve">, </w:t>
      </w:r>
      <w:r w:rsidRPr="001413CF">
        <w:rPr>
          <w:rFonts w:ascii="Times New Roman" w:hAnsi="Times New Roman"/>
          <w:sz w:val="28"/>
          <w:szCs w:val="28"/>
          <w:lang w:val="en-US"/>
        </w:rPr>
        <w:t>Hippeutiscomplanata</w:t>
      </w:r>
      <w:r w:rsidRPr="001413CF">
        <w:rPr>
          <w:rFonts w:ascii="Times New Roman" w:hAnsi="Times New Roman"/>
          <w:sz w:val="28"/>
          <w:szCs w:val="28"/>
        </w:rPr>
        <w:t xml:space="preserve">, </w:t>
      </w:r>
      <w:r w:rsidRPr="001413CF">
        <w:rPr>
          <w:rFonts w:ascii="Times New Roman" w:hAnsi="Times New Roman"/>
          <w:sz w:val="28"/>
          <w:szCs w:val="28"/>
          <w:lang w:val="en-US"/>
        </w:rPr>
        <w:t>Planorbisplanorbis</w:t>
      </w:r>
      <w:r w:rsidRPr="001413CF">
        <w:rPr>
          <w:rFonts w:ascii="Times New Roman" w:hAnsi="Times New Roman"/>
          <w:sz w:val="28"/>
          <w:szCs w:val="28"/>
        </w:rPr>
        <w:t xml:space="preserve">, </w:t>
      </w:r>
      <w:r w:rsidRPr="001413CF">
        <w:rPr>
          <w:rFonts w:ascii="Times New Roman" w:hAnsi="Times New Roman"/>
          <w:sz w:val="28"/>
          <w:szCs w:val="28"/>
          <w:lang w:val="en-US"/>
        </w:rPr>
        <w:t>Radix</w:t>
      </w:r>
      <w:r w:rsidRPr="001413CF">
        <w:rPr>
          <w:rFonts w:ascii="Times New Roman" w:hAnsi="Times New Roman"/>
          <w:sz w:val="28"/>
          <w:szCs w:val="28"/>
        </w:rPr>
        <w:t xml:space="preserve"> (</w:t>
      </w:r>
      <w:r w:rsidRPr="001413CF">
        <w:rPr>
          <w:rFonts w:ascii="Times New Roman" w:hAnsi="Times New Roman"/>
          <w:sz w:val="28"/>
          <w:szCs w:val="28"/>
          <w:lang w:val="en-US"/>
        </w:rPr>
        <w:t>L</w:t>
      </w:r>
      <w:r w:rsidRPr="001413CF">
        <w:rPr>
          <w:rFonts w:ascii="Times New Roman" w:hAnsi="Times New Roman"/>
          <w:sz w:val="28"/>
          <w:szCs w:val="28"/>
        </w:rPr>
        <w:t xml:space="preserve">.) </w:t>
      </w:r>
      <w:r w:rsidRPr="001413CF">
        <w:rPr>
          <w:rFonts w:ascii="Times New Roman" w:hAnsi="Times New Roman"/>
          <w:sz w:val="28"/>
          <w:szCs w:val="28"/>
          <w:lang w:val="en-US"/>
        </w:rPr>
        <w:t>auricularia</w:t>
      </w:r>
      <w:r w:rsidRPr="001413CF">
        <w:rPr>
          <w:rFonts w:ascii="Times New Roman" w:hAnsi="Times New Roman"/>
          <w:sz w:val="28"/>
          <w:szCs w:val="28"/>
        </w:rPr>
        <w:t xml:space="preserve"> (</w:t>
      </w:r>
      <w:r w:rsidRPr="001413CF">
        <w:rPr>
          <w:rFonts w:ascii="Times New Roman" w:hAnsi="Times New Roman"/>
          <w:sz w:val="28"/>
          <w:szCs w:val="28"/>
          <w:lang w:val="en-US"/>
        </w:rPr>
        <w:t>β</w:t>
      </w:r>
      <w:r w:rsidRPr="001413CF">
        <w:rPr>
          <w:rFonts w:ascii="Times New Roman" w:hAnsi="Times New Roman"/>
          <w:sz w:val="28"/>
          <w:szCs w:val="28"/>
        </w:rPr>
        <w:t xml:space="preserve">-2,15) и </w:t>
      </w:r>
      <w:r w:rsidRPr="001413CF">
        <w:rPr>
          <w:rFonts w:ascii="Times New Roman" w:hAnsi="Times New Roman"/>
          <w:sz w:val="28"/>
          <w:szCs w:val="28"/>
          <w:lang w:val="en-US"/>
        </w:rPr>
        <w:t>Radix</w:t>
      </w:r>
      <w:r w:rsidRPr="001413CF">
        <w:rPr>
          <w:rFonts w:ascii="Times New Roman" w:hAnsi="Times New Roman"/>
          <w:sz w:val="28"/>
          <w:szCs w:val="28"/>
        </w:rPr>
        <w:t xml:space="preserve"> (</w:t>
      </w:r>
      <w:r w:rsidRPr="001413CF">
        <w:rPr>
          <w:rFonts w:ascii="Times New Roman" w:hAnsi="Times New Roman"/>
          <w:sz w:val="28"/>
          <w:szCs w:val="28"/>
          <w:lang w:val="en-US"/>
        </w:rPr>
        <w:t>L</w:t>
      </w:r>
      <w:r w:rsidRPr="001413CF">
        <w:rPr>
          <w:rFonts w:ascii="Times New Roman" w:hAnsi="Times New Roman"/>
          <w:sz w:val="28"/>
          <w:szCs w:val="28"/>
        </w:rPr>
        <w:t xml:space="preserve">.) </w:t>
      </w:r>
      <w:r w:rsidRPr="001413CF">
        <w:rPr>
          <w:rFonts w:ascii="Times New Roman" w:hAnsi="Times New Roman"/>
          <w:sz w:val="28"/>
          <w:szCs w:val="28"/>
          <w:lang w:val="en-US"/>
        </w:rPr>
        <w:t>ovata</w:t>
      </w:r>
      <w:r w:rsidRPr="001413CF">
        <w:rPr>
          <w:rFonts w:ascii="Times New Roman" w:hAnsi="Times New Roman"/>
          <w:sz w:val="28"/>
          <w:szCs w:val="28"/>
        </w:rPr>
        <w:t xml:space="preserve"> (</w:t>
      </w:r>
      <w:r w:rsidRPr="001413CF">
        <w:rPr>
          <w:rFonts w:ascii="Times New Roman" w:hAnsi="Times New Roman"/>
          <w:sz w:val="28"/>
          <w:szCs w:val="28"/>
          <w:lang w:val="en-US"/>
        </w:rPr>
        <w:t>ο</w:t>
      </w:r>
      <w:r w:rsidRPr="001413CF">
        <w:rPr>
          <w:rFonts w:ascii="Times New Roman" w:hAnsi="Times New Roman"/>
          <w:sz w:val="28"/>
          <w:szCs w:val="28"/>
        </w:rPr>
        <w:t>-α-2,05); среди двустворчатых (</w:t>
      </w:r>
      <w:r w:rsidRPr="001413CF">
        <w:rPr>
          <w:rFonts w:ascii="Times New Roman" w:hAnsi="Times New Roman"/>
          <w:sz w:val="28"/>
          <w:szCs w:val="28"/>
          <w:lang w:val="en-US"/>
        </w:rPr>
        <w:t>Bivalvia</w:t>
      </w:r>
      <w:r w:rsidRPr="001413CF">
        <w:rPr>
          <w:rFonts w:ascii="Times New Roman" w:hAnsi="Times New Roman"/>
          <w:sz w:val="28"/>
          <w:szCs w:val="28"/>
        </w:rPr>
        <w:t>)-</w:t>
      </w:r>
      <w:r w:rsidRPr="001413CF">
        <w:rPr>
          <w:rFonts w:ascii="Times New Roman" w:hAnsi="Times New Roman"/>
          <w:sz w:val="28"/>
          <w:szCs w:val="28"/>
          <w:lang w:val="en-US"/>
        </w:rPr>
        <w:t>Anodontacygnea</w:t>
      </w:r>
      <w:r w:rsidRPr="001413CF">
        <w:rPr>
          <w:rFonts w:ascii="Times New Roman" w:hAnsi="Times New Roman"/>
          <w:sz w:val="28"/>
          <w:szCs w:val="28"/>
        </w:rPr>
        <w:t xml:space="preserve"> (</w:t>
      </w:r>
      <w:r w:rsidRPr="001413CF">
        <w:rPr>
          <w:rFonts w:ascii="Times New Roman" w:hAnsi="Times New Roman"/>
          <w:sz w:val="28"/>
          <w:szCs w:val="28"/>
          <w:lang w:val="en-US"/>
        </w:rPr>
        <w:t>β</w:t>
      </w:r>
      <w:r w:rsidRPr="001413CF">
        <w:rPr>
          <w:rFonts w:ascii="Times New Roman" w:hAnsi="Times New Roman"/>
          <w:sz w:val="28"/>
          <w:szCs w:val="28"/>
        </w:rPr>
        <w:t>-1,8). Биотический индекс по Вудивиссу составил - 5. Класс воды третий, или "умеренно-загрязненный".</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b/>
          <w:sz w:val="28"/>
          <w:szCs w:val="28"/>
        </w:rPr>
        <w:t>Озеро  Султанкельды.</w:t>
      </w:r>
      <w:r w:rsidRPr="001413CF">
        <w:rPr>
          <w:rFonts w:ascii="Times New Roman" w:hAnsi="Times New Roman"/>
          <w:sz w:val="28"/>
          <w:szCs w:val="28"/>
        </w:rPr>
        <w:t xml:space="preserve"> В фитопланктоне преобладали диатомовые и зеленые водоросли. В среднем,  численность составила 0,13 тыс.кл/см³, биомасса -  0,428 мг/дм³, число видов в пробе – 7. Индекс сапробности  был равен 1,77  и  соответствовал третьему классу  "умеренно-загрязненных" вод.   </w:t>
      </w:r>
    </w:p>
    <w:p w:rsidR="005173BF" w:rsidRPr="001413CF" w:rsidRDefault="005173BF" w:rsidP="005173BF">
      <w:pPr>
        <w:ind w:firstLine="708"/>
        <w:jc w:val="both"/>
        <w:rPr>
          <w:rFonts w:ascii="Times New Roman" w:hAnsi="Times New Roman"/>
          <w:b/>
          <w:sz w:val="28"/>
          <w:szCs w:val="28"/>
        </w:rPr>
      </w:pPr>
      <w:r w:rsidRPr="001413CF">
        <w:rPr>
          <w:rFonts w:ascii="Times New Roman" w:hAnsi="Times New Roman"/>
          <w:sz w:val="28"/>
          <w:szCs w:val="28"/>
        </w:rPr>
        <w:t>Зоопланктонное сообщество за отчетный период было развито умеренно. В пробах были встречены ветвистоусые и веслоногие рачки в равном процентном отношении. Среднее число видов в пробе было равно 2. Численность зоопланктона составила 1,25 тыс. экз./м³, биомасса 18,63 мг/м. Индекс сапробности варьировал в пределах от 1,63 до 1,74 и в среднем составил 1,69.  В целом по озеру качество воды соответствовало третьему классу "умеренно-загрязненных" вод.</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Основу перифитона озера Султанкельды составили диатомовые водоросли родов: </w:t>
      </w:r>
      <w:r w:rsidRPr="001413CF">
        <w:rPr>
          <w:rFonts w:ascii="Times New Roman" w:hAnsi="Times New Roman"/>
          <w:sz w:val="28"/>
          <w:szCs w:val="28"/>
          <w:lang w:val="en-US"/>
        </w:rPr>
        <w:t>Cymbella</w:t>
      </w:r>
      <w:r w:rsidRPr="001413CF">
        <w:rPr>
          <w:rFonts w:ascii="Times New Roman" w:hAnsi="Times New Roman"/>
          <w:sz w:val="28"/>
          <w:szCs w:val="28"/>
        </w:rPr>
        <w:t xml:space="preserve">, </w:t>
      </w:r>
      <w:r w:rsidRPr="001413CF">
        <w:rPr>
          <w:rFonts w:ascii="Times New Roman" w:hAnsi="Times New Roman"/>
          <w:sz w:val="28"/>
          <w:szCs w:val="28"/>
          <w:lang w:val="en-US"/>
        </w:rPr>
        <w:t>Eunotia</w:t>
      </w:r>
      <w:r w:rsidRPr="001413CF">
        <w:rPr>
          <w:rFonts w:ascii="Times New Roman" w:hAnsi="Times New Roman"/>
          <w:sz w:val="28"/>
          <w:szCs w:val="28"/>
        </w:rPr>
        <w:t xml:space="preserve">, </w:t>
      </w:r>
      <w:r w:rsidRPr="001413CF">
        <w:rPr>
          <w:rFonts w:ascii="Times New Roman" w:hAnsi="Times New Roman"/>
          <w:sz w:val="28"/>
          <w:szCs w:val="28"/>
          <w:lang w:val="en-US"/>
        </w:rPr>
        <w:t>Gomphonema</w:t>
      </w:r>
      <w:r w:rsidRPr="001413CF">
        <w:rPr>
          <w:rFonts w:ascii="Times New Roman" w:hAnsi="Times New Roman"/>
          <w:sz w:val="28"/>
          <w:szCs w:val="28"/>
        </w:rPr>
        <w:t xml:space="preserve"> и </w:t>
      </w:r>
      <w:r w:rsidRPr="001413CF">
        <w:rPr>
          <w:rFonts w:ascii="Times New Roman" w:hAnsi="Times New Roman"/>
          <w:sz w:val="28"/>
          <w:szCs w:val="28"/>
          <w:lang w:val="en-US"/>
        </w:rPr>
        <w:t>Navicula</w:t>
      </w:r>
      <w:r w:rsidRPr="001413CF">
        <w:rPr>
          <w:rFonts w:ascii="Times New Roman" w:hAnsi="Times New Roman"/>
          <w:sz w:val="28"/>
          <w:szCs w:val="28"/>
        </w:rPr>
        <w:t>, с частотой встречаемости 3-5. Зеленые водоросли отсутствовал</w:t>
      </w:r>
      <w:r w:rsidRPr="001413CF">
        <w:rPr>
          <w:rFonts w:ascii="Times New Roman" w:hAnsi="Times New Roman"/>
          <w:sz w:val="28"/>
          <w:szCs w:val="28"/>
          <w:lang w:val="kk-KZ"/>
        </w:rPr>
        <w:t>и</w:t>
      </w:r>
      <w:r w:rsidRPr="001413CF">
        <w:rPr>
          <w:rFonts w:ascii="Times New Roman" w:hAnsi="Times New Roman"/>
          <w:sz w:val="28"/>
          <w:szCs w:val="28"/>
        </w:rPr>
        <w:t xml:space="preserve">. Частота встречаемости сине-зеленых водорослей - 1 и была представлена видами: </w:t>
      </w:r>
      <w:r w:rsidRPr="001413CF">
        <w:rPr>
          <w:rFonts w:ascii="Times New Roman" w:hAnsi="Times New Roman"/>
          <w:sz w:val="28"/>
          <w:szCs w:val="28"/>
          <w:lang w:val="en-US"/>
        </w:rPr>
        <w:t>Merismopediatenuissima</w:t>
      </w:r>
      <w:r w:rsidRPr="001413CF">
        <w:rPr>
          <w:rFonts w:ascii="Times New Roman" w:hAnsi="Times New Roman"/>
          <w:sz w:val="28"/>
          <w:szCs w:val="28"/>
        </w:rPr>
        <w:t xml:space="preserve"> и </w:t>
      </w:r>
      <w:r w:rsidRPr="001413CF">
        <w:rPr>
          <w:rFonts w:ascii="Times New Roman" w:hAnsi="Times New Roman"/>
          <w:sz w:val="28"/>
          <w:szCs w:val="28"/>
          <w:lang w:val="en-US"/>
        </w:rPr>
        <w:t>Microcystisaeruginosa</w:t>
      </w:r>
      <w:r w:rsidRPr="001413CF">
        <w:rPr>
          <w:rFonts w:ascii="Times New Roman" w:hAnsi="Times New Roman"/>
          <w:sz w:val="28"/>
          <w:szCs w:val="28"/>
        </w:rPr>
        <w:t xml:space="preserve">. </w:t>
      </w:r>
      <w:r w:rsidRPr="001413CF">
        <w:rPr>
          <w:rFonts w:ascii="Times New Roman" w:hAnsi="Times New Roman"/>
          <w:sz w:val="28"/>
          <w:szCs w:val="28"/>
          <w:lang w:val="kk-KZ"/>
        </w:rPr>
        <w:t>Средний индекс сапробности  был равен 1,</w:t>
      </w:r>
      <w:r w:rsidRPr="001413CF">
        <w:rPr>
          <w:rFonts w:ascii="Times New Roman" w:hAnsi="Times New Roman"/>
          <w:sz w:val="28"/>
          <w:szCs w:val="28"/>
        </w:rPr>
        <w:t>71</w:t>
      </w:r>
      <w:r w:rsidRPr="001413CF">
        <w:rPr>
          <w:rFonts w:ascii="Times New Roman" w:hAnsi="Times New Roman"/>
          <w:sz w:val="28"/>
          <w:szCs w:val="28"/>
          <w:lang w:val="kk-KZ"/>
        </w:rPr>
        <w:t xml:space="preserve">. </w:t>
      </w:r>
      <w:r w:rsidRPr="001413CF">
        <w:rPr>
          <w:rFonts w:ascii="Times New Roman" w:hAnsi="Times New Roman"/>
          <w:sz w:val="28"/>
          <w:szCs w:val="28"/>
        </w:rPr>
        <w:t xml:space="preserve"> Качество воды соответствовало третьему классу "умеренно-загрязненных" вод.</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В  отчетный период в пробахвстречались бокоплавы (</w:t>
      </w:r>
      <w:r w:rsidRPr="001413CF">
        <w:rPr>
          <w:rFonts w:ascii="Times New Roman" w:hAnsi="Times New Roman"/>
          <w:sz w:val="28"/>
          <w:szCs w:val="28"/>
          <w:lang w:val="en-US"/>
        </w:rPr>
        <w:t>Gammaruspulex</w:t>
      </w:r>
      <w:r w:rsidRPr="001413CF">
        <w:rPr>
          <w:rFonts w:ascii="Times New Roman" w:hAnsi="Times New Roman"/>
          <w:sz w:val="28"/>
          <w:szCs w:val="28"/>
        </w:rPr>
        <w:t xml:space="preserve"> - </w:t>
      </w:r>
      <w:r w:rsidRPr="001413CF">
        <w:rPr>
          <w:rFonts w:ascii="Times New Roman" w:hAnsi="Times New Roman"/>
          <w:sz w:val="28"/>
          <w:szCs w:val="28"/>
          <w:lang w:val="en-US"/>
        </w:rPr>
        <w:t>χ</w:t>
      </w:r>
      <w:r w:rsidRPr="001413CF">
        <w:rPr>
          <w:rFonts w:ascii="Times New Roman" w:hAnsi="Times New Roman"/>
          <w:sz w:val="28"/>
          <w:szCs w:val="28"/>
        </w:rPr>
        <w:t>-β-0,65) и брюхоногие моллюски (</w:t>
      </w:r>
      <w:r w:rsidRPr="001413CF">
        <w:rPr>
          <w:rFonts w:ascii="Times New Roman" w:hAnsi="Times New Roman"/>
          <w:sz w:val="28"/>
          <w:szCs w:val="28"/>
          <w:lang w:val="en-US"/>
        </w:rPr>
        <w:t>Gastropoda</w:t>
      </w:r>
      <w:r w:rsidRPr="001413CF">
        <w:rPr>
          <w:rFonts w:ascii="Times New Roman" w:hAnsi="Times New Roman"/>
          <w:sz w:val="28"/>
          <w:szCs w:val="28"/>
        </w:rPr>
        <w:t xml:space="preserve">). Среди брюхоногих моллюсков из семейства </w:t>
      </w:r>
      <w:r w:rsidRPr="001413CF">
        <w:rPr>
          <w:rFonts w:ascii="Times New Roman" w:hAnsi="Times New Roman"/>
          <w:sz w:val="28"/>
          <w:szCs w:val="28"/>
          <w:lang w:val="en-US"/>
        </w:rPr>
        <w:t>Planorbidae</w:t>
      </w:r>
      <w:r w:rsidRPr="001413CF">
        <w:rPr>
          <w:rFonts w:ascii="Times New Roman" w:hAnsi="Times New Roman"/>
          <w:sz w:val="28"/>
          <w:szCs w:val="28"/>
        </w:rPr>
        <w:t xml:space="preserve"> (катушки)доминировали: </w:t>
      </w:r>
      <w:r w:rsidRPr="001413CF">
        <w:rPr>
          <w:rFonts w:ascii="Times New Roman" w:hAnsi="Times New Roman"/>
          <w:sz w:val="28"/>
          <w:szCs w:val="28"/>
          <w:lang w:val="en-US"/>
        </w:rPr>
        <w:t>Coretuscorneus</w:t>
      </w:r>
      <w:r w:rsidRPr="001413CF">
        <w:rPr>
          <w:rFonts w:ascii="Times New Roman" w:hAnsi="Times New Roman"/>
          <w:sz w:val="28"/>
          <w:szCs w:val="28"/>
        </w:rPr>
        <w:t xml:space="preserve"> (</w:t>
      </w:r>
      <w:r w:rsidRPr="001413CF">
        <w:rPr>
          <w:rFonts w:ascii="Times New Roman" w:hAnsi="Times New Roman"/>
          <w:sz w:val="28"/>
          <w:szCs w:val="28"/>
          <w:lang w:val="en-US"/>
        </w:rPr>
        <w:t>β</w:t>
      </w:r>
      <w:r w:rsidRPr="001413CF">
        <w:rPr>
          <w:rFonts w:ascii="Times New Roman" w:hAnsi="Times New Roman"/>
          <w:sz w:val="28"/>
          <w:szCs w:val="28"/>
        </w:rPr>
        <w:t xml:space="preserve">-α-2,4) и </w:t>
      </w:r>
      <w:r w:rsidRPr="001413CF">
        <w:rPr>
          <w:rFonts w:ascii="Times New Roman" w:hAnsi="Times New Roman"/>
          <w:sz w:val="28"/>
          <w:szCs w:val="28"/>
          <w:lang w:val="en-US"/>
        </w:rPr>
        <w:t>Planorbisplanorbis</w:t>
      </w:r>
      <w:r w:rsidRPr="001413CF">
        <w:rPr>
          <w:rFonts w:ascii="Times New Roman" w:hAnsi="Times New Roman"/>
          <w:sz w:val="28"/>
          <w:szCs w:val="28"/>
        </w:rPr>
        <w:t xml:space="preserve">; из семейства </w:t>
      </w:r>
      <w:r w:rsidRPr="001413CF">
        <w:rPr>
          <w:rFonts w:ascii="Times New Roman" w:hAnsi="Times New Roman"/>
          <w:sz w:val="28"/>
          <w:szCs w:val="28"/>
          <w:lang w:val="en-US"/>
        </w:rPr>
        <w:t>Lymnaeidae</w:t>
      </w:r>
      <w:r w:rsidRPr="001413CF">
        <w:rPr>
          <w:rFonts w:ascii="Times New Roman" w:hAnsi="Times New Roman"/>
          <w:sz w:val="28"/>
          <w:szCs w:val="28"/>
        </w:rPr>
        <w:t xml:space="preserve"> (прудовики): </w:t>
      </w:r>
      <w:r w:rsidRPr="001413CF">
        <w:rPr>
          <w:rFonts w:ascii="Times New Roman" w:hAnsi="Times New Roman"/>
          <w:sz w:val="28"/>
          <w:szCs w:val="28"/>
          <w:lang w:val="en-US"/>
        </w:rPr>
        <w:t>Lymnaeastagnalis</w:t>
      </w:r>
      <w:r w:rsidRPr="001413CF">
        <w:rPr>
          <w:rFonts w:ascii="Times New Roman" w:hAnsi="Times New Roman"/>
          <w:sz w:val="28"/>
          <w:szCs w:val="28"/>
        </w:rPr>
        <w:t xml:space="preserve"> (</w:t>
      </w:r>
      <w:r w:rsidRPr="001413CF">
        <w:rPr>
          <w:rFonts w:ascii="Times New Roman" w:hAnsi="Times New Roman"/>
          <w:sz w:val="28"/>
          <w:szCs w:val="28"/>
          <w:lang w:val="en-US"/>
        </w:rPr>
        <w:t>β</w:t>
      </w:r>
      <w:r w:rsidRPr="001413CF">
        <w:rPr>
          <w:rFonts w:ascii="Times New Roman" w:hAnsi="Times New Roman"/>
          <w:sz w:val="28"/>
          <w:szCs w:val="28"/>
        </w:rPr>
        <w:t xml:space="preserve">-1,85) и </w:t>
      </w:r>
      <w:r w:rsidRPr="001413CF">
        <w:rPr>
          <w:rFonts w:ascii="Times New Roman" w:hAnsi="Times New Roman"/>
          <w:sz w:val="28"/>
          <w:szCs w:val="28"/>
          <w:lang w:val="en-US"/>
        </w:rPr>
        <w:t>Radix</w:t>
      </w:r>
      <w:r w:rsidRPr="001413CF">
        <w:rPr>
          <w:rFonts w:ascii="Times New Roman" w:hAnsi="Times New Roman"/>
          <w:sz w:val="28"/>
          <w:szCs w:val="28"/>
        </w:rPr>
        <w:t xml:space="preserve"> (</w:t>
      </w:r>
      <w:r w:rsidRPr="001413CF">
        <w:rPr>
          <w:rFonts w:ascii="Times New Roman" w:hAnsi="Times New Roman"/>
          <w:sz w:val="28"/>
          <w:szCs w:val="28"/>
          <w:lang w:val="en-US"/>
        </w:rPr>
        <w:t>L</w:t>
      </w:r>
      <w:r w:rsidRPr="001413CF">
        <w:rPr>
          <w:rFonts w:ascii="Times New Roman" w:hAnsi="Times New Roman"/>
          <w:sz w:val="28"/>
          <w:szCs w:val="28"/>
        </w:rPr>
        <w:t xml:space="preserve">.) </w:t>
      </w:r>
      <w:r w:rsidRPr="001413CF">
        <w:rPr>
          <w:rFonts w:ascii="Times New Roman" w:hAnsi="Times New Roman"/>
          <w:sz w:val="28"/>
          <w:szCs w:val="28"/>
          <w:lang w:val="en-US"/>
        </w:rPr>
        <w:t>ovata</w:t>
      </w:r>
      <w:r w:rsidRPr="001413CF">
        <w:rPr>
          <w:rFonts w:ascii="Times New Roman" w:hAnsi="Times New Roman"/>
          <w:sz w:val="28"/>
          <w:szCs w:val="28"/>
        </w:rPr>
        <w:t xml:space="preserve"> (</w:t>
      </w:r>
      <w:r w:rsidRPr="001413CF">
        <w:rPr>
          <w:rFonts w:ascii="Times New Roman" w:hAnsi="Times New Roman"/>
          <w:sz w:val="28"/>
          <w:szCs w:val="28"/>
          <w:lang w:val="en-US"/>
        </w:rPr>
        <w:t>ο</w:t>
      </w:r>
      <w:r w:rsidRPr="001413CF">
        <w:rPr>
          <w:rFonts w:ascii="Times New Roman" w:hAnsi="Times New Roman"/>
          <w:sz w:val="28"/>
          <w:szCs w:val="28"/>
        </w:rPr>
        <w:t>-α-2,05). Биотический индекс на водоеме составил-5, что соответствовало 3 классу "умеренно-загрязненных" вод.</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b/>
          <w:sz w:val="28"/>
          <w:szCs w:val="28"/>
        </w:rPr>
        <w:t xml:space="preserve">Озеро Кокай. </w:t>
      </w:r>
      <w:r w:rsidRPr="001413CF">
        <w:rPr>
          <w:rFonts w:ascii="Times New Roman" w:hAnsi="Times New Roman"/>
          <w:sz w:val="28"/>
          <w:szCs w:val="28"/>
        </w:rPr>
        <w:t>Фитопланктон был развит хорошо. Доминировали диатомовые и зеленые водоросли (96%). В среднем, общая численность фитопланктона составила 0,19 тыс.кл/см³, общая биомасса – 1,126 мг/дм³, число видов в пробе – 10. Индекс сапробности  равен  1,62. Класс воды третий.</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Зоопланктонное сообщество было развито слабо. В  пробах в незначительном количестве присутствовали веслоногие и ветвистоусые рачки. Средняя численность в этот период составила 0,035 тыс.экз./м³,  биомасса 0,42 мг/м³.  Индексы сапробности варьировали в пределах от 1,53 до 1,55 и находились в пределах третьего класса.</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Видовой состав перифитона озера Кокай  был представлен диатомовыми, зелеными и сине-зелеными водорослями. Среди диатомовых  водорослей доминировали такие роды, как: </w:t>
      </w:r>
      <w:r w:rsidRPr="001413CF">
        <w:rPr>
          <w:rFonts w:ascii="Times New Roman" w:hAnsi="Times New Roman"/>
          <w:sz w:val="28"/>
          <w:szCs w:val="28"/>
          <w:lang w:val="en-US"/>
        </w:rPr>
        <w:t>Cymbella</w:t>
      </w:r>
      <w:r w:rsidRPr="001413CF">
        <w:rPr>
          <w:rFonts w:ascii="Times New Roman" w:hAnsi="Times New Roman"/>
          <w:sz w:val="28"/>
          <w:szCs w:val="28"/>
        </w:rPr>
        <w:t xml:space="preserve">, </w:t>
      </w:r>
      <w:r w:rsidRPr="001413CF">
        <w:rPr>
          <w:rFonts w:ascii="Times New Roman" w:hAnsi="Times New Roman"/>
          <w:sz w:val="28"/>
          <w:szCs w:val="28"/>
          <w:lang w:val="en-US"/>
        </w:rPr>
        <w:t>Diatoma</w:t>
      </w:r>
      <w:r w:rsidRPr="001413CF">
        <w:rPr>
          <w:rFonts w:ascii="Times New Roman" w:hAnsi="Times New Roman"/>
          <w:sz w:val="28"/>
          <w:szCs w:val="28"/>
        </w:rPr>
        <w:t xml:space="preserve">, </w:t>
      </w:r>
      <w:r w:rsidRPr="001413CF">
        <w:rPr>
          <w:rFonts w:ascii="Times New Roman" w:hAnsi="Times New Roman"/>
          <w:sz w:val="28"/>
          <w:szCs w:val="28"/>
          <w:lang w:val="en-US"/>
        </w:rPr>
        <w:t>Pinnularia</w:t>
      </w:r>
      <w:r w:rsidRPr="001413CF">
        <w:rPr>
          <w:rFonts w:ascii="Times New Roman" w:hAnsi="Times New Roman"/>
          <w:sz w:val="28"/>
          <w:szCs w:val="28"/>
        </w:rPr>
        <w:t xml:space="preserve">, </w:t>
      </w:r>
      <w:r w:rsidRPr="001413CF">
        <w:rPr>
          <w:rFonts w:ascii="Times New Roman" w:hAnsi="Times New Roman"/>
          <w:sz w:val="28"/>
          <w:szCs w:val="28"/>
          <w:lang w:val="en-US"/>
        </w:rPr>
        <w:t>Rhoicosphenia</w:t>
      </w:r>
      <w:r w:rsidRPr="001413CF">
        <w:rPr>
          <w:rFonts w:ascii="Times New Roman" w:hAnsi="Times New Roman"/>
          <w:sz w:val="28"/>
          <w:szCs w:val="28"/>
        </w:rPr>
        <w:t xml:space="preserve"> и </w:t>
      </w:r>
      <w:r w:rsidRPr="001413CF">
        <w:rPr>
          <w:rFonts w:ascii="Times New Roman" w:hAnsi="Times New Roman"/>
          <w:sz w:val="28"/>
          <w:szCs w:val="28"/>
          <w:lang w:val="en-US"/>
        </w:rPr>
        <w:t>Synedra</w:t>
      </w:r>
      <w:r w:rsidRPr="001413CF">
        <w:rPr>
          <w:rFonts w:ascii="Times New Roman" w:hAnsi="Times New Roman"/>
          <w:sz w:val="28"/>
          <w:szCs w:val="28"/>
        </w:rPr>
        <w:t xml:space="preserve">. Плотность зеленых и сине-зеленых водорослей была наименьшей. Основная часть организмов относилась к β-мезосапробам. Индекс сапробности в </w:t>
      </w:r>
      <w:r w:rsidRPr="001413CF">
        <w:rPr>
          <w:rFonts w:ascii="Times New Roman" w:hAnsi="Times New Roman"/>
          <w:sz w:val="28"/>
          <w:szCs w:val="28"/>
        </w:rPr>
        <w:lastRenderedPageBreak/>
        <w:t>среднем был равен 1,62, что соответствовало третьему классу "умеренно-загрязненных" вод.</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Зообентос озера Кокай </w:t>
      </w:r>
      <w:r w:rsidRPr="001413CF">
        <w:rPr>
          <w:rFonts w:ascii="Times New Roman" w:hAnsi="Times New Roman"/>
          <w:sz w:val="28"/>
          <w:szCs w:val="28"/>
          <w:lang w:val="kk-KZ"/>
        </w:rPr>
        <w:t>был представлен двумя таксономическими группами: класс насекомые (</w:t>
      </w:r>
      <w:r w:rsidRPr="001413CF">
        <w:rPr>
          <w:rFonts w:ascii="Times New Roman" w:hAnsi="Times New Roman"/>
          <w:sz w:val="28"/>
          <w:szCs w:val="28"/>
          <w:lang w:val="en-US"/>
        </w:rPr>
        <w:t>Insecta</w:t>
      </w:r>
      <w:r w:rsidRPr="001413CF">
        <w:rPr>
          <w:rFonts w:ascii="Times New Roman" w:hAnsi="Times New Roman"/>
          <w:sz w:val="28"/>
          <w:szCs w:val="28"/>
          <w:lang w:val="kk-KZ"/>
        </w:rPr>
        <w:t>)</w:t>
      </w:r>
      <w:r w:rsidRPr="001413CF">
        <w:rPr>
          <w:rFonts w:ascii="Times New Roman" w:hAnsi="Times New Roman"/>
          <w:sz w:val="28"/>
          <w:szCs w:val="28"/>
        </w:rPr>
        <w:t xml:space="preserve"> и </w:t>
      </w:r>
      <w:r w:rsidRPr="001413CF">
        <w:rPr>
          <w:rFonts w:ascii="Times New Roman" w:hAnsi="Times New Roman"/>
          <w:sz w:val="28"/>
          <w:szCs w:val="28"/>
          <w:lang w:val="kk-KZ"/>
        </w:rPr>
        <w:t>брюхоногие моллюски (</w:t>
      </w:r>
      <w:r w:rsidRPr="001413CF">
        <w:rPr>
          <w:rFonts w:ascii="Times New Roman" w:hAnsi="Times New Roman"/>
          <w:sz w:val="28"/>
          <w:szCs w:val="28"/>
          <w:lang w:val="en-US"/>
        </w:rPr>
        <w:t>Gastropoda</w:t>
      </w:r>
      <w:r w:rsidRPr="001413CF">
        <w:rPr>
          <w:rFonts w:ascii="Times New Roman" w:hAnsi="Times New Roman"/>
          <w:sz w:val="28"/>
          <w:szCs w:val="28"/>
          <w:lang w:val="kk-KZ"/>
        </w:rPr>
        <w:t>). Из личинок насекомых (Insecta) доминировали отряды: Coleoptera (Hydroporus sp.-</w:t>
      </w:r>
      <w:r w:rsidRPr="001413CF">
        <w:rPr>
          <w:rFonts w:ascii="Times New Roman" w:hAnsi="Times New Roman"/>
          <w:sz w:val="28"/>
          <w:szCs w:val="28"/>
          <w:lang w:val="en-US"/>
        </w:rPr>
        <w:t>β</w:t>
      </w:r>
      <w:r w:rsidRPr="001413CF">
        <w:rPr>
          <w:rFonts w:ascii="Times New Roman" w:hAnsi="Times New Roman"/>
          <w:sz w:val="28"/>
          <w:szCs w:val="28"/>
          <w:lang w:val="kk-KZ"/>
        </w:rPr>
        <w:t xml:space="preserve">-1,5) и Hemiptera (Corixa sp.- </w:t>
      </w:r>
      <w:r w:rsidRPr="001413CF">
        <w:rPr>
          <w:rFonts w:ascii="Times New Roman" w:hAnsi="Times New Roman"/>
          <w:sz w:val="28"/>
          <w:szCs w:val="28"/>
          <w:lang w:val="en-US"/>
        </w:rPr>
        <w:t>ο</w:t>
      </w:r>
      <w:r w:rsidRPr="001413CF">
        <w:rPr>
          <w:rFonts w:ascii="Times New Roman" w:hAnsi="Times New Roman"/>
          <w:sz w:val="28"/>
          <w:szCs w:val="28"/>
          <w:lang w:val="kk-KZ"/>
        </w:rPr>
        <w:t>-</w:t>
      </w:r>
      <w:r w:rsidRPr="001413CF">
        <w:rPr>
          <w:rFonts w:ascii="Times New Roman" w:hAnsi="Times New Roman"/>
          <w:sz w:val="28"/>
          <w:szCs w:val="28"/>
          <w:lang w:val="en-US"/>
        </w:rPr>
        <w:t>β</w:t>
      </w:r>
      <w:r w:rsidRPr="001413CF">
        <w:rPr>
          <w:rFonts w:ascii="Times New Roman" w:hAnsi="Times New Roman"/>
          <w:sz w:val="28"/>
          <w:szCs w:val="28"/>
          <w:lang w:val="kk-KZ"/>
        </w:rPr>
        <w:t>-1,85 и Naucoris cimiciodes). Среди брюхоногих моллюсков (Gastropoda) в пробе встречались: Anisus vortex (</w:t>
      </w:r>
      <w:r w:rsidRPr="001413CF">
        <w:rPr>
          <w:rFonts w:ascii="Times New Roman" w:hAnsi="Times New Roman"/>
          <w:sz w:val="28"/>
          <w:szCs w:val="28"/>
          <w:lang w:val="en-US"/>
        </w:rPr>
        <w:t>ο</w:t>
      </w:r>
      <w:r w:rsidRPr="001413CF">
        <w:rPr>
          <w:rFonts w:ascii="Times New Roman" w:hAnsi="Times New Roman"/>
          <w:sz w:val="28"/>
          <w:szCs w:val="28"/>
          <w:lang w:val="kk-KZ"/>
        </w:rPr>
        <w:t>-</w:t>
      </w:r>
      <w:r w:rsidRPr="001413CF">
        <w:rPr>
          <w:rFonts w:ascii="Times New Roman" w:hAnsi="Times New Roman"/>
          <w:sz w:val="28"/>
          <w:szCs w:val="28"/>
          <w:lang w:val="en-US"/>
        </w:rPr>
        <w:t>β</w:t>
      </w:r>
      <w:r w:rsidRPr="001413CF">
        <w:rPr>
          <w:rFonts w:ascii="Times New Roman" w:hAnsi="Times New Roman"/>
          <w:sz w:val="28"/>
          <w:szCs w:val="28"/>
          <w:lang w:val="kk-KZ"/>
        </w:rPr>
        <w:t>-1,4), Lymnaea stagnalis (</w:t>
      </w:r>
      <w:r w:rsidRPr="001413CF">
        <w:rPr>
          <w:rFonts w:ascii="Times New Roman" w:hAnsi="Times New Roman"/>
          <w:sz w:val="28"/>
          <w:szCs w:val="28"/>
          <w:lang w:val="en-US"/>
        </w:rPr>
        <w:t>β</w:t>
      </w:r>
      <w:r w:rsidRPr="001413CF">
        <w:rPr>
          <w:rFonts w:ascii="Times New Roman" w:hAnsi="Times New Roman"/>
          <w:sz w:val="28"/>
          <w:szCs w:val="28"/>
          <w:lang w:val="kk-KZ"/>
        </w:rPr>
        <w:t>-1,85) и Radix (L.) ovata (</w:t>
      </w:r>
      <w:r w:rsidRPr="001413CF">
        <w:rPr>
          <w:rFonts w:ascii="Times New Roman" w:hAnsi="Times New Roman"/>
          <w:sz w:val="28"/>
          <w:szCs w:val="28"/>
          <w:lang w:val="en-US"/>
        </w:rPr>
        <w:t>ο</w:t>
      </w:r>
      <w:r w:rsidRPr="001413CF">
        <w:rPr>
          <w:rFonts w:ascii="Times New Roman" w:hAnsi="Times New Roman"/>
          <w:sz w:val="28"/>
          <w:szCs w:val="28"/>
          <w:lang w:val="kk-KZ"/>
        </w:rPr>
        <w:t>-</w:t>
      </w:r>
      <w:r w:rsidRPr="001413CF">
        <w:rPr>
          <w:rFonts w:ascii="Times New Roman" w:hAnsi="Times New Roman"/>
          <w:sz w:val="28"/>
          <w:szCs w:val="28"/>
        </w:rPr>
        <w:t>α</w:t>
      </w:r>
      <w:r w:rsidRPr="001413CF">
        <w:rPr>
          <w:rFonts w:ascii="Times New Roman" w:hAnsi="Times New Roman"/>
          <w:sz w:val="28"/>
          <w:szCs w:val="28"/>
          <w:lang w:val="kk-KZ"/>
        </w:rPr>
        <w:t>-2,05). Оценка качества воды по показателям зообентоса, проведенная определением биотического индекса, показала состояние исследованного участка водоема</w:t>
      </w:r>
      <w:r w:rsidRPr="001413CF">
        <w:rPr>
          <w:rFonts w:ascii="Times New Roman" w:hAnsi="Times New Roman"/>
          <w:sz w:val="28"/>
          <w:szCs w:val="28"/>
        </w:rPr>
        <w:t>, как "умеренно-загрязненное".</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b/>
          <w:sz w:val="28"/>
          <w:szCs w:val="28"/>
        </w:rPr>
        <w:t xml:space="preserve">озеро Балкаш. </w:t>
      </w:r>
      <w:r w:rsidRPr="001413CF">
        <w:rPr>
          <w:rFonts w:ascii="Times New Roman" w:hAnsi="Times New Roman"/>
          <w:sz w:val="28"/>
          <w:szCs w:val="28"/>
        </w:rPr>
        <w:t xml:space="preserve">Фитопланктон был умеренно развит. Число видов в пробе не превышало 4. Биомасса альгофлоры на 65% создавалась за счет развития диатомовых водорослей. В среднем, общая численность составила 0,04 тыс.кл/см³, общая биомасса – 0,287 мг/дм³, индекс сапробности – 1,74. Класс воды - третий. </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Состав зоопланктона на исследованном участке был стабилен. Доминантную роль играли веслоногие рачки, составившие 91% от общего числа зоопланктона. Доля ветвистоусых рачков была равна 9%, коловратки в пробах отсутствовали. Средняя численность составила 2,62 тыс. экз./м³ при биомассе 77,58 мг/м³. Индексы сапробности менялись в пределах от 1,60 до 1,93, среднее  значение индекса сапробности  по озеру было равно 1,71  что соответствовало 3 классу " умеренно-загрязненных" вод.         </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Данные  биотестирования  по озеру  Балкаш распределились  следующим образом: ″з.Тарангалык,″ 0,7 км А130ºот хвостохранилища…″ и ″бухта Бертыс , 1,2 км А107º от сброса ТЭЦ…″ – 3%, на остальных пунктах контроля прослеживалась стопроцентная выживаемость тест-объекта по отношению к контролю. Исследуемая вода озера Балкаш не оказала токсического влияния на тестируемый объект (приложение 7).</w:t>
      </w:r>
    </w:p>
    <w:p w:rsidR="003B734D" w:rsidRPr="001413CF" w:rsidRDefault="003B734D" w:rsidP="00D4325B">
      <w:pPr>
        <w:ind w:firstLine="709"/>
        <w:jc w:val="both"/>
        <w:rPr>
          <w:rFonts w:ascii="Times New Roman" w:hAnsi="Times New Roman"/>
          <w:sz w:val="28"/>
          <w:szCs w:val="28"/>
        </w:rPr>
      </w:pPr>
    </w:p>
    <w:p w:rsidR="00953AF4" w:rsidRPr="001413CF" w:rsidRDefault="00D53B80" w:rsidP="00D4325B">
      <w:pPr>
        <w:jc w:val="center"/>
        <w:rPr>
          <w:rFonts w:ascii="Times New Roman" w:hAnsi="Times New Roman"/>
          <w:b/>
          <w:sz w:val="28"/>
          <w:szCs w:val="28"/>
        </w:rPr>
      </w:pPr>
      <w:r w:rsidRPr="001413CF">
        <w:rPr>
          <w:rFonts w:ascii="Times New Roman" w:hAnsi="Times New Roman"/>
          <w:b/>
          <w:sz w:val="28"/>
          <w:szCs w:val="28"/>
        </w:rPr>
        <w:t>8.</w:t>
      </w:r>
      <w:r w:rsidR="007D715F" w:rsidRPr="001413CF">
        <w:rPr>
          <w:rFonts w:ascii="Times New Roman" w:hAnsi="Times New Roman"/>
          <w:b/>
          <w:sz w:val="28"/>
          <w:szCs w:val="28"/>
        </w:rPr>
        <w:t xml:space="preserve">8 </w:t>
      </w:r>
      <w:r w:rsidR="00953AF4" w:rsidRPr="001413CF">
        <w:rPr>
          <w:rFonts w:ascii="Times New Roman" w:hAnsi="Times New Roman"/>
          <w:b/>
          <w:sz w:val="28"/>
          <w:szCs w:val="28"/>
        </w:rPr>
        <w:t>Радиационный гамма-фон Карагандинской области</w:t>
      </w:r>
    </w:p>
    <w:p w:rsidR="006D2E77" w:rsidRPr="001413CF" w:rsidRDefault="006D2E77" w:rsidP="00D4325B">
      <w:pPr>
        <w:jc w:val="center"/>
        <w:rPr>
          <w:rFonts w:ascii="Times New Roman" w:hAnsi="Times New Roman"/>
          <w:b/>
          <w:sz w:val="28"/>
          <w:szCs w:val="28"/>
        </w:rPr>
      </w:pPr>
    </w:p>
    <w:p w:rsidR="00336541" w:rsidRPr="001413CF" w:rsidRDefault="00383A0B" w:rsidP="00D4325B">
      <w:pPr>
        <w:ind w:firstLine="709"/>
        <w:jc w:val="both"/>
        <w:rPr>
          <w:rFonts w:ascii="Times New Roman" w:hAnsi="Times New Roman"/>
          <w:b/>
          <w:sz w:val="28"/>
          <w:szCs w:val="28"/>
        </w:rPr>
      </w:pPr>
      <w:r w:rsidRPr="001413CF">
        <w:rPr>
          <w:rFonts w:ascii="Times New Roman" w:hAnsi="Times New Roman"/>
          <w:sz w:val="28"/>
          <w:szCs w:val="28"/>
        </w:rPr>
        <w:t>Наблюдения за уровнем гамма излучения на местности осуществлялись ежедневно на 5-ти метеорологических</w:t>
      </w:r>
      <w:r w:rsidR="00971635" w:rsidRPr="001413CF">
        <w:rPr>
          <w:rFonts w:ascii="Times New Roman" w:hAnsi="Times New Roman"/>
          <w:sz w:val="28"/>
          <w:szCs w:val="28"/>
        </w:rPr>
        <w:t>станциях (Балхаш, Жезказган, Караганда, Корнеевка, свх</w:t>
      </w:r>
      <w:r w:rsidR="006D2E77" w:rsidRPr="001413CF">
        <w:rPr>
          <w:rFonts w:ascii="Times New Roman" w:hAnsi="Times New Roman"/>
          <w:sz w:val="28"/>
          <w:szCs w:val="28"/>
        </w:rPr>
        <w:t>.</w:t>
      </w:r>
      <w:r w:rsidR="00971635" w:rsidRPr="001413CF">
        <w:rPr>
          <w:rFonts w:ascii="Times New Roman" w:hAnsi="Times New Roman"/>
          <w:sz w:val="28"/>
          <w:szCs w:val="28"/>
        </w:rPr>
        <w:t xml:space="preserve"> Родниковский</w:t>
      </w:r>
      <w:r w:rsidR="00E126A3" w:rsidRPr="001413CF">
        <w:rPr>
          <w:rFonts w:ascii="Times New Roman" w:hAnsi="Times New Roman"/>
          <w:sz w:val="28"/>
          <w:szCs w:val="28"/>
          <w:lang w:val="kk-KZ"/>
        </w:rPr>
        <w:t xml:space="preserve">) </w:t>
      </w:r>
      <w:r w:rsidR="00861958" w:rsidRPr="001413CF">
        <w:rPr>
          <w:rFonts w:ascii="Times New Roman" w:hAnsi="Times New Roman"/>
          <w:sz w:val="28"/>
          <w:szCs w:val="28"/>
          <w:lang w:val="kk-KZ"/>
        </w:rPr>
        <w:t>и</w:t>
      </w:r>
      <w:r w:rsidR="00E126A3" w:rsidRPr="001413CF">
        <w:rPr>
          <w:rFonts w:ascii="Times New Roman" w:hAnsi="Times New Roman"/>
          <w:sz w:val="28"/>
          <w:szCs w:val="28"/>
          <w:lang w:val="kk-KZ"/>
        </w:rPr>
        <w:t xml:space="preserve">на </w:t>
      </w:r>
      <w:r w:rsidR="0007524E" w:rsidRPr="001413CF">
        <w:rPr>
          <w:rFonts w:ascii="Times New Roman" w:hAnsi="Times New Roman"/>
          <w:sz w:val="28"/>
          <w:szCs w:val="28"/>
          <w:lang w:val="kk-KZ"/>
        </w:rPr>
        <w:t>2</w:t>
      </w:r>
      <w:r w:rsidR="009F27CC" w:rsidRPr="001413CF">
        <w:rPr>
          <w:rFonts w:ascii="Times New Roman" w:hAnsi="Times New Roman"/>
          <w:sz w:val="28"/>
          <w:szCs w:val="28"/>
          <w:lang w:val="kk-KZ"/>
        </w:rPr>
        <w:t>-х</w:t>
      </w:r>
      <w:r w:rsidR="00E126A3" w:rsidRPr="001413CF">
        <w:rPr>
          <w:rStyle w:val="FontStyle204"/>
          <w:sz w:val="28"/>
          <w:szCs w:val="28"/>
        </w:rPr>
        <w:t>автоматическ</w:t>
      </w:r>
      <w:r w:rsidR="0007524E" w:rsidRPr="001413CF">
        <w:rPr>
          <w:rStyle w:val="FontStyle204"/>
          <w:sz w:val="28"/>
          <w:szCs w:val="28"/>
          <w:lang w:val="kk-KZ"/>
        </w:rPr>
        <w:t xml:space="preserve">их </w:t>
      </w:r>
      <w:r w:rsidR="00E126A3" w:rsidRPr="001413CF">
        <w:rPr>
          <w:rStyle w:val="FontStyle204"/>
          <w:sz w:val="28"/>
          <w:szCs w:val="28"/>
        </w:rPr>
        <w:t>пост</w:t>
      </w:r>
      <w:r w:rsidR="0007524E" w:rsidRPr="001413CF">
        <w:rPr>
          <w:rStyle w:val="FontStyle204"/>
          <w:sz w:val="28"/>
          <w:szCs w:val="28"/>
        </w:rPr>
        <w:t>а</w:t>
      </w:r>
      <w:r w:rsidR="009F27CC" w:rsidRPr="001413CF">
        <w:rPr>
          <w:rStyle w:val="FontStyle204"/>
          <w:sz w:val="28"/>
          <w:szCs w:val="28"/>
        </w:rPr>
        <w:t>х</w:t>
      </w:r>
      <w:r w:rsidR="00E126A3" w:rsidRPr="001413CF">
        <w:rPr>
          <w:rStyle w:val="FontStyle204"/>
          <w:sz w:val="28"/>
          <w:szCs w:val="28"/>
        </w:rPr>
        <w:t xml:space="preserve"> наблюдений за загрязнением атмосферного воздуха г.</w:t>
      </w:r>
      <w:r w:rsidR="00E126A3" w:rsidRPr="001413CF">
        <w:rPr>
          <w:rStyle w:val="FontStyle204"/>
          <w:sz w:val="28"/>
          <w:szCs w:val="28"/>
          <w:lang w:val="kk-KZ"/>
        </w:rPr>
        <w:t xml:space="preserve"> Караганда </w:t>
      </w:r>
      <w:r w:rsidR="00E126A3" w:rsidRPr="001413CF">
        <w:rPr>
          <w:rStyle w:val="FontStyle171"/>
          <w:sz w:val="28"/>
          <w:szCs w:val="28"/>
        </w:rPr>
        <w:t>(</w:t>
      </w:r>
      <w:r w:rsidR="00601DA5" w:rsidRPr="001413CF">
        <w:rPr>
          <w:rStyle w:val="FontStyle171"/>
          <w:sz w:val="28"/>
          <w:szCs w:val="28"/>
        </w:rPr>
        <w:t>ПНЗ</w:t>
      </w:r>
      <w:r w:rsidR="00E126A3" w:rsidRPr="001413CF">
        <w:rPr>
          <w:rStyle w:val="FontStyle171"/>
          <w:sz w:val="28"/>
          <w:szCs w:val="28"/>
          <w:lang w:val="kk-KZ"/>
        </w:rPr>
        <w:t>№</w:t>
      </w:r>
      <w:r w:rsidR="00E126A3" w:rsidRPr="001413CF">
        <w:rPr>
          <w:rStyle w:val="FontStyle201"/>
          <w:sz w:val="28"/>
          <w:szCs w:val="28"/>
          <w:lang w:val="kk-KZ"/>
        </w:rPr>
        <w:t>5</w:t>
      </w:r>
      <w:r w:rsidR="00E126A3" w:rsidRPr="001413CF">
        <w:rPr>
          <w:rStyle w:val="FontStyle201"/>
          <w:sz w:val="28"/>
          <w:szCs w:val="28"/>
        </w:rPr>
        <w:t>)</w:t>
      </w:r>
      <w:r w:rsidR="00CB3248" w:rsidRPr="001413CF">
        <w:rPr>
          <w:rStyle w:val="FontStyle201"/>
          <w:sz w:val="28"/>
          <w:szCs w:val="28"/>
        </w:rPr>
        <w:t>,</w:t>
      </w:r>
      <w:r w:rsidR="0007524E" w:rsidRPr="001413CF">
        <w:rPr>
          <w:rStyle w:val="FontStyle201"/>
          <w:i w:val="0"/>
          <w:sz w:val="28"/>
          <w:szCs w:val="28"/>
        </w:rPr>
        <w:t xml:space="preserve">г.Темиртау </w:t>
      </w:r>
      <w:r w:rsidR="0007524E" w:rsidRPr="001413CF">
        <w:rPr>
          <w:rStyle w:val="FontStyle201"/>
          <w:sz w:val="28"/>
          <w:szCs w:val="28"/>
        </w:rPr>
        <w:t>(</w:t>
      </w:r>
      <w:r w:rsidR="00601DA5" w:rsidRPr="001413CF">
        <w:rPr>
          <w:rStyle w:val="FontStyle201"/>
          <w:sz w:val="28"/>
          <w:szCs w:val="28"/>
        </w:rPr>
        <w:t>ПНЗ</w:t>
      </w:r>
      <w:r w:rsidR="0007524E" w:rsidRPr="001413CF">
        <w:rPr>
          <w:rStyle w:val="FontStyle201"/>
          <w:sz w:val="28"/>
          <w:szCs w:val="28"/>
        </w:rPr>
        <w:t>№2)</w:t>
      </w:r>
      <w:r w:rsidR="00680C9C" w:rsidRPr="001413CF">
        <w:rPr>
          <w:rFonts w:ascii="Times New Roman" w:hAnsi="Times New Roman"/>
          <w:sz w:val="28"/>
          <w:szCs w:val="28"/>
        </w:rPr>
        <w:t>(рис. 8.</w:t>
      </w:r>
      <w:r w:rsidR="008575B9" w:rsidRPr="001413CF">
        <w:rPr>
          <w:rFonts w:ascii="Times New Roman" w:hAnsi="Times New Roman"/>
          <w:sz w:val="28"/>
          <w:szCs w:val="28"/>
        </w:rPr>
        <w:t>6</w:t>
      </w:r>
      <w:r w:rsidR="00971635" w:rsidRPr="001413CF">
        <w:rPr>
          <w:rFonts w:ascii="Times New Roman" w:hAnsi="Times New Roman"/>
          <w:sz w:val="28"/>
          <w:szCs w:val="28"/>
        </w:rPr>
        <w:t>).</w:t>
      </w:r>
    </w:p>
    <w:p w:rsidR="006B5833" w:rsidRPr="001413CF" w:rsidRDefault="006B5833" w:rsidP="00D4325B">
      <w:pPr>
        <w:ind w:firstLine="709"/>
        <w:jc w:val="both"/>
        <w:rPr>
          <w:rFonts w:ascii="Times New Roman" w:hAnsi="Times New Roman"/>
          <w:sz w:val="28"/>
          <w:szCs w:val="28"/>
        </w:rPr>
      </w:pPr>
      <w:r w:rsidRPr="001413CF">
        <w:rPr>
          <w:rFonts w:ascii="Times New Roman" w:hAnsi="Times New Roman"/>
          <w:sz w:val="28"/>
          <w:szCs w:val="28"/>
        </w:rPr>
        <w:t>Средние значения радиационного гамма-фона приземного слоя атмосферы по населенным пун</w:t>
      </w:r>
      <w:r w:rsidR="008E3CF6" w:rsidRPr="001413CF">
        <w:rPr>
          <w:rFonts w:ascii="Times New Roman" w:hAnsi="Times New Roman"/>
          <w:sz w:val="28"/>
          <w:szCs w:val="28"/>
        </w:rPr>
        <w:t xml:space="preserve">ктам области </w:t>
      </w:r>
      <w:r w:rsidRPr="001413CF">
        <w:rPr>
          <w:rFonts w:ascii="Times New Roman" w:hAnsi="Times New Roman"/>
          <w:sz w:val="28"/>
          <w:szCs w:val="28"/>
        </w:rPr>
        <w:t xml:space="preserve">находились в пределах </w:t>
      </w:r>
      <w:r w:rsidR="00C11D21" w:rsidRPr="001413CF">
        <w:rPr>
          <w:rFonts w:ascii="Times New Roman" w:hAnsi="Times New Roman"/>
          <w:sz w:val="28"/>
          <w:szCs w:val="28"/>
          <w:lang w:val="kk-KZ"/>
        </w:rPr>
        <w:t>0,10</w:t>
      </w:r>
      <w:r w:rsidR="00FA54EB" w:rsidRPr="001413CF">
        <w:rPr>
          <w:rFonts w:ascii="Times New Roman" w:hAnsi="Times New Roman"/>
          <w:sz w:val="28"/>
          <w:szCs w:val="28"/>
          <w:lang w:val="kk-KZ"/>
        </w:rPr>
        <w:t>-0,30</w:t>
      </w:r>
      <w:r w:rsidRPr="001413CF">
        <w:rPr>
          <w:rFonts w:ascii="Times New Roman" w:hAnsi="Times New Roman"/>
          <w:sz w:val="28"/>
          <w:szCs w:val="28"/>
        </w:rPr>
        <w:t>мкЗв/ч. В среднем по области радиационный гамма-фон составил 0,1</w:t>
      </w:r>
      <w:r w:rsidR="00C11D21" w:rsidRPr="001413CF">
        <w:rPr>
          <w:rFonts w:ascii="Times New Roman" w:hAnsi="Times New Roman"/>
          <w:sz w:val="28"/>
          <w:szCs w:val="28"/>
          <w:lang w:val="kk-KZ"/>
        </w:rPr>
        <w:t>5</w:t>
      </w:r>
      <w:r w:rsidRPr="001413CF">
        <w:rPr>
          <w:rFonts w:ascii="Times New Roman" w:hAnsi="Times New Roman"/>
          <w:sz w:val="28"/>
          <w:szCs w:val="28"/>
        </w:rPr>
        <w:t xml:space="preserve"> мкЗв/ч и находился в допустимых пределах.</w:t>
      </w:r>
    </w:p>
    <w:p w:rsidR="0028730E" w:rsidRPr="001413CF" w:rsidRDefault="0028730E" w:rsidP="00D4325B">
      <w:pPr>
        <w:ind w:firstLine="700"/>
        <w:jc w:val="both"/>
        <w:rPr>
          <w:rFonts w:ascii="Times New Roman" w:hAnsi="Times New Roman"/>
          <w:sz w:val="28"/>
          <w:szCs w:val="28"/>
        </w:rPr>
      </w:pPr>
    </w:p>
    <w:p w:rsidR="00A86B08" w:rsidRPr="001413CF" w:rsidRDefault="00A86B08" w:rsidP="00D4325B">
      <w:pPr>
        <w:ind w:firstLine="700"/>
        <w:jc w:val="both"/>
        <w:rPr>
          <w:rFonts w:ascii="Times New Roman" w:hAnsi="Times New Roman"/>
          <w:sz w:val="28"/>
          <w:szCs w:val="28"/>
        </w:rPr>
      </w:pPr>
    </w:p>
    <w:p w:rsidR="00E94649" w:rsidRPr="001413CF" w:rsidRDefault="001943C3" w:rsidP="00D4325B">
      <w:pPr>
        <w:ind w:firstLine="700"/>
        <w:jc w:val="center"/>
        <w:rPr>
          <w:rFonts w:ascii="Times New Roman" w:hAnsi="Times New Roman"/>
          <w:b/>
          <w:sz w:val="28"/>
          <w:szCs w:val="28"/>
        </w:rPr>
      </w:pPr>
      <w:r w:rsidRPr="001413CF">
        <w:rPr>
          <w:rFonts w:ascii="Times New Roman" w:hAnsi="Times New Roman"/>
          <w:b/>
          <w:sz w:val="28"/>
          <w:szCs w:val="28"/>
          <w:lang w:val="kk-KZ"/>
        </w:rPr>
        <w:lastRenderedPageBreak/>
        <w:t>8.</w:t>
      </w:r>
      <w:r w:rsidR="007D715F" w:rsidRPr="001413CF">
        <w:rPr>
          <w:rFonts w:ascii="Times New Roman" w:hAnsi="Times New Roman"/>
          <w:b/>
          <w:sz w:val="28"/>
          <w:szCs w:val="28"/>
          <w:lang w:val="kk-KZ"/>
        </w:rPr>
        <w:t xml:space="preserve">9 </w:t>
      </w:r>
      <w:r w:rsidR="00953AF4" w:rsidRPr="001413CF">
        <w:rPr>
          <w:rFonts w:ascii="Times New Roman" w:hAnsi="Times New Roman"/>
          <w:b/>
          <w:sz w:val="28"/>
          <w:szCs w:val="28"/>
        </w:rPr>
        <w:t>Плотность рад</w:t>
      </w:r>
      <w:r w:rsidR="00872A42" w:rsidRPr="001413CF">
        <w:rPr>
          <w:rFonts w:ascii="Times New Roman" w:hAnsi="Times New Roman"/>
          <w:b/>
          <w:sz w:val="28"/>
          <w:szCs w:val="28"/>
        </w:rPr>
        <w:t>иоактивных выпадений в приземном слое</w:t>
      </w:r>
      <w:r w:rsidR="00953AF4" w:rsidRPr="001413CF">
        <w:rPr>
          <w:rFonts w:ascii="Times New Roman" w:hAnsi="Times New Roman"/>
          <w:b/>
          <w:sz w:val="28"/>
          <w:szCs w:val="28"/>
        </w:rPr>
        <w:t>атмосфер</w:t>
      </w:r>
      <w:r w:rsidR="00872A42" w:rsidRPr="001413CF">
        <w:rPr>
          <w:rFonts w:ascii="Times New Roman" w:hAnsi="Times New Roman"/>
          <w:b/>
          <w:sz w:val="28"/>
          <w:szCs w:val="28"/>
        </w:rPr>
        <w:t>ы</w:t>
      </w:r>
      <w:r w:rsidR="00953AF4" w:rsidRPr="001413CF">
        <w:rPr>
          <w:rFonts w:ascii="Times New Roman" w:hAnsi="Times New Roman"/>
          <w:b/>
          <w:sz w:val="28"/>
          <w:szCs w:val="28"/>
        </w:rPr>
        <w:cr/>
      </w:r>
    </w:p>
    <w:p w:rsidR="0010589B" w:rsidRPr="001413CF" w:rsidRDefault="006D2E77" w:rsidP="00D4325B">
      <w:pPr>
        <w:ind w:firstLine="700"/>
        <w:jc w:val="both"/>
        <w:rPr>
          <w:rFonts w:ascii="Times New Roman" w:hAnsi="Times New Roman"/>
          <w:sz w:val="28"/>
          <w:szCs w:val="28"/>
        </w:rPr>
      </w:pPr>
      <w:r w:rsidRPr="001413CF">
        <w:rPr>
          <w:rFonts w:ascii="Times New Roman" w:hAnsi="Times New Roman"/>
          <w:b/>
          <w:sz w:val="28"/>
          <w:szCs w:val="28"/>
        </w:rPr>
        <w:tab/>
      </w:r>
      <w:r w:rsidR="0010589B" w:rsidRPr="001413CF">
        <w:rPr>
          <w:rFonts w:ascii="Times New Roman" w:hAnsi="Times New Roman"/>
          <w:sz w:val="28"/>
          <w:szCs w:val="28"/>
        </w:rPr>
        <w:t>Контроль за радиоактивным загрязнением приземного слоя атмосферы на территории Карагандинской области осуществлялся на 3-х метеорологических станциях (Балхаш, Жезказган, Караганда) путем отбора проб воздуха горизонтальными планшетами(рис. 8.6). На всех станциях проводился пятисуточный отбор проб.</w:t>
      </w:r>
    </w:p>
    <w:p w:rsidR="0010589B" w:rsidRPr="001413CF" w:rsidRDefault="0010589B" w:rsidP="00D4325B">
      <w:pPr>
        <w:ind w:firstLine="709"/>
        <w:jc w:val="both"/>
        <w:rPr>
          <w:rFonts w:ascii="Times New Roman" w:hAnsi="Times New Roman"/>
          <w:sz w:val="28"/>
          <w:szCs w:val="28"/>
          <w:lang w:val="kk-KZ"/>
        </w:rPr>
      </w:pPr>
      <w:r w:rsidRPr="001413CF">
        <w:rPr>
          <w:rFonts w:ascii="Times New Roman" w:hAnsi="Times New Roman"/>
          <w:sz w:val="28"/>
          <w:szCs w:val="28"/>
        </w:rPr>
        <w:t xml:space="preserve">Среднесуточная плотность радиоактивных выпадений в приземном слое атмосферы на территории области колебалась в пределах </w:t>
      </w:r>
      <w:r w:rsidR="00D71F67" w:rsidRPr="001413CF">
        <w:rPr>
          <w:rFonts w:ascii="Times New Roman" w:hAnsi="Times New Roman"/>
          <w:sz w:val="28"/>
          <w:szCs w:val="28"/>
          <w:lang w:val="kk-KZ"/>
        </w:rPr>
        <w:t>0,9-1,7</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Средняя величина плотности выпадений по области составила 1,</w:t>
      </w:r>
      <w:r w:rsidR="00E554A6" w:rsidRPr="001413CF">
        <w:rPr>
          <w:rFonts w:ascii="Times New Roman" w:hAnsi="Times New Roman"/>
          <w:sz w:val="28"/>
          <w:szCs w:val="28"/>
          <w:lang w:val="kk-KZ"/>
        </w:rPr>
        <w:t>2</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что не превышает предельно-допустимый уровень.</w:t>
      </w:r>
    </w:p>
    <w:p w:rsidR="000B5BBF" w:rsidRPr="001413CF" w:rsidRDefault="000B5BBF" w:rsidP="00D4325B">
      <w:pPr>
        <w:ind w:firstLine="709"/>
        <w:jc w:val="both"/>
        <w:rPr>
          <w:rFonts w:ascii="Times New Roman" w:hAnsi="Times New Roman"/>
          <w:sz w:val="28"/>
          <w:szCs w:val="28"/>
          <w:lang w:val="kk-KZ"/>
        </w:rPr>
      </w:pPr>
    </w:p>
    <w:p w:rsidR="00953AF4" w:rsidRPr="001413CF" w:rsidRDefault="00154002" w:rsidP="00D4325B">
      <w:pPr>
        <w:jc w:val="center"/>
        <w:rPr>
          <w:rFonts w:ascii="Times New Roman" w:hAnsi="Times New Roman"/>
          <w:b/>
        </w:rPr>
      </w:pPr>
      <w:r w:rsidRPr="001413CF">
        <w:rPr>
          <w:rFonts w:ascii="Times New Roman" w:hAnsi="Times New Roman"/>
          <w:b/>
          <w:noProof/>
          <w:lang w:eastAsia="ru-RU" w:bidi="ar-SA"/>
        </w:rPr>
        <w:drawing>
          <wp:inline distT="0" distB="0" distL="0" distR="0">
            <wp:extent cx="6029790" cy="3870251"/>
            <wp:effectExtent l="19050" t="0" r="9060" b="0"/>
            <wp:docPr id="33" name="Рисунок 33" descr="караганда 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раганда 1 копия"/>
                    <pic:cNvPicPr>
                      <a:picLocks noChangeAspect="1" noChangeArrowheads="1"/>
                    </pic:cNvPicPr>
                  </pic:nvPicPr>
                  <pic:blipFill>
                    <a:blip r:embed="rId73" cstate="print"/>
                    <a:srcRect/>
                    <a:stretch>
                      <a:fillRect/>
                    </a:stretch>
                  </pic:blipFill>
                  <pic:spPr bwMode="auto">
                    <a:xfrm>
                      <a:off x="0" y="0"/>
                      <a:ext cx="6050540" cy="3883569"/>
                    </a:xfrm>
                    <a:prstGeom prst="rect">
                      <a:avLst/>
                    </a:prstGeom>
                    <a:noFill/>
                    <a:ln w="9525">
                      <a:noFill/>
                      <a:miter lim="800000"/>
                      <a:headEnd/>
                      <a:tailEnd/>
                    </a:ln>
                  </pic:spPr>
                </pic:pic>
              </a:graphicData>
            </a:graphic>
          </wp:inline>
        </w:drawing>
      </w:r>
    </w:p>
    <w:p w:rsidR="00551712" w:rsidRPr="001413CF" w:rsidRDefault="009D4DE3" w:rsidP="00D4325B">
      <w:pPr>
        <w:jc w:val="center"/>
        <w:rPr>
          <w:rFonts w:ascii="Times New Roman" w:hAnsi="Times New Roman"/>
        </w:rPr>
      </w:pPr>
      <w:r w:rsidRPr="001413CF">
        <w:rPr>
          <w:rFonts w:ascii="Times New Roman" w:hAnsi="Times New Roman"/>
        </w:rPr>
        <w:t>Рис. 8.</w:t>
      </w:r>
      <w:r w:rsidR="008575B9" w:rsidRPr="001413CF">
        <w:rPr>
          <w:rFonts w:ascii="Times New Roman" w:hAnsi="Times New Roman"/>
        </w:rPr>
        <w:t>6</w:t>
      </w:r>
      <w:r w:rsidR="00CC3F84" w:rsidRPr="001413CF">
        <w:rPr>
          <w:rFonts w:ascii="Times New Roman" w:hAnsi="Times New Roman"/>
        </w:rPr>
        <w:t xml:space="preserve"> Схема расположения метеостанций за наблюдением </w:t>
      </w:r>
      <w:r w:rsidR="009E5BD4" w:rsidRPr="001413CF">
        <w:rPr>
          <w:rFonts w:ascii="Times New Roman" w:hAnsi="Times New Roman"/>
        </w:rPr>
        <w:t xml:space="preserve">уровня </w:t>
      </w:r>
      <w:r w:rsidR="00CC3F84" w:rsidRPr="001413CF">
        <w:rPr>
          <w:rFonts w:ascii="Times New Roman" w:hAnsi="Times New Roman"/>
        </w:rPr>
        <w:t>ради</w:t>
      </w:r>
      <w:r w:rsidR="00565486" w:rsidRPr="001413CF">
        <w:rPr>
          <w:rFonts w:ascii="Times New Roman" w:hAnsi="Times New Roman"/>
        </w:rPr>
        <w:t>а</w:t>
      </w:r>
      <w:r w:rsidR="004B6603" w:rsidRPr="001413CF">
        <w:rPr>
          <w:rFonts w:ascii="Times New Roman" w:hAnsi="Times New Roman"/>
        </w:rPr>
        <w:t>ционного гамма-фона и плотности</w:t>
      </w:r>
      <w:r w:rsidR="00CC3F84" w:rsidRPr="001413CF">
        <w:rPr>
          <w:rFonts w:ascii="Times New Roman" w:hAnsi="Times New Roman"/>
        </w:rPr>
        <w:t xml:space="preserve"> радиоактивных выпадений на территорииКарагандинской области</w:t>
      </w:r>
    </w:p>
    <w:p w:rsidR="007658BD" w:rsidRPr="001413CF" w:rsidRDefault="007658BD" w:rsidP="00D4325B">
      <w:pPr>
        <w:jc w:val="center"/>
        <w:rPr>
          <w:rFonts w:ascii="Times New Roman" w:hAnsi="Times New Roman"/>
        </w:rPr>
      </w:pPr>
    </w:p>
    <w:p w:rsidR="007658BD" w:rsidRPr="001413CF" w:rsidRDefault="007658BD" w:rsidP="00D4325B">
      <w:pPr>
        <w:jc w:val="center"/>
        <w:rPr>
          <w:rFonts w:ascii="Times New Roman" w:hAnsi="Times New Roman"/>
        </w:rPr>
      </w:pPr>
    </w:p>
    <w:p w:rsidR="007658BD" w:rsidRPr="001413CF" w:rsidRDefault="007658BD" w:rsidP="00D4325B">
      <w:pPr>
        <w:jc w:val="center"/>
        <w:rPr>
          <w:rFonts w:ascii="Times New Roman" w:hAnsi="Times New Roman"/>
        </w:rPr>
      </w:pPr>
    </w:p>
    <w:p w:rsidR="007658BD" w:rsidRPr="001413CF" w:rsidRDefault="007658BD" w:rsidP="00D4325B">
      <w:pPr>
        <w:jc w:val="center"/>
        <w:rPr>
          <w:rFonts w:ascii="Times New Roman" w:hAnsi="Times New Roman"/>
        </w:rPr>
      </w:pPr>
    </w:p>
    <w:p w:rsidR="007658BD" w:rsidRPr="001413CF" w:rsidRDefault="007658BD" w:rsidP="00D4325B">
      <w:pPr>
        <w:jc w:val="center"/>
        <w:rPr>
          <w:rFonts w:ascii="Times New Roman" w:hAnsi="Times New Roman"/>
        </w:rPr>
      </w:pPr>
    </w:p>
    <w:p w:rsidR="007658BD" w:rsidRPr="001413CF" w:rsidRDefault="007658BD" w:rsidP="00D4325B">
      <w:pPr>
        <w:jc w:val="center"/>
        <w:rPr>
          <w:rFonts w:ascii="Times New Roman" w:hAnsi="Times New Roman"/>
        </w:rPr>
      </w:pPr>
    </w:p>
    <w:p w:rsidR="007658BD" w:rsidRPr="001413CF" w:rsidRDefault="007658BD" w:rsidP="00D4325B">
      <w:pPr>
        <w:jc w:val="center"/>
        <w:rPr>
          <w:rFonts w:ascii="Times New Roman" w:hAnsi="Times New Roman"/>
        </w:rPr>
      </w:pPr>
    </w:p>
    <w:p w:rsidR="007658BD" w:rsidRPr="001413CF" w:rsidRDefault="007658BD" w:rsidP="00D4325B">
      <w:pPr>
        <w:jc w:val="center"/>
        <w:rPr>
          <w:rFonts w:ascii="Times New Roman" w:hAnsi="Times New Roman"/>
        </w:rPr>
      </w:pPr>
    </w:p>
    <w:p w:rsidR="007658BD" w:rsidRPr="001413CF" w:rsidRDefault="007658BD" w:rsidP="00D4325B">
      <w:pPr>
        <w:jc w:val="center"/>
        <w:rPr>
          <w:rFonts w:ascii="Times New Roman" w:hAnsi="Times New Roman"/>
        </w:rPr>
      </w:pPr>
    </w:p>
    <w:p w:rsidR="007658BD" w:rsidRPr="001413CF" w:rsidRDefault="007658BD" w:rsidP="00D4325B">
      <w:pPr>
        <w:jc w:val="center"/>
        <w:rPr>
          <w:rFonts w:ascii="Times New Roman" w:hAnsi="Times New Roman"/>
        </w:rPr>
      </w:pPr>
    </w:p>
    <w:p w:rsidR="007658BD" w:rsidRPr="001413CF" w:rsidRDefault="007658BD" w:rsidP="00D4325B">
      <w:pPr>
        <w:jc w:val="center"/>
        <w:rPr>
          <w:rFonts w:ascii="Times New Roman" w:hAnsi="Times New Roman"/>
        </w:rPr>
      </w:pPr>
    </w:p>
    <w:p w:rsidR="007658BD" w:rsidRPr="001413CF" w:rsidRDefault="007658BD" w:rsidP="00D4325B">
      <w:pPr>
        <w:jc w:val="center"/>
        <w:rPr>
          <w:rFonts w:ascii="Times New Roman" w:hAnsi="Times New Roman"/>
        </w:rPr>
      </w:pPr>
    </w:p>
    <w:p w:rsidR="007658BD" w:rsidRPr="001413CF" w:rsidRDefault="007658BD" w:rsidP="00D4325B">
      <w:pPr>
        <w:jc w:val="center"/>
        <w:rPr>
          <w:rFonts w:ascii="Times New Roman" w:hAnsi="Times New Roman"/>
        </w:rPr>
      </w:pPr>
    </w:p>
    <w:p w:rsidR="007658BD" w:rsidRPr="001413CF" w:rsidRDefault="007658BD" w:rsidP="00D4325B">
      <w:pPr>
        <w:jc w:val="center"/>
        <w:rPr>
          <w:rFonts w:ascii="Times New Roman" w:hAnsi="Times New Roman"/>
        </w:rPr>
      </w:pPr>
    </w:p>
    <w:p w:rsidR="006505ED" w:rsidRPr="001413CF" w:rsidRDefault="006505ED" w:rsidP="00D4325B">
      <w:pPr>
        <w:numPr>
          <w:ilvl w:val="0"/>
          <w:numId w:val="8"/>
        </w:numPr>
        <w:jc w:val="center"/>
        <w:rPr>
          <w:rFonts w:ascii="Times New Roman" w:hAnsi="Times New Roman"/>
          <w:b/>
          <w:sz w:val="26"/>
          <w:szCs w:val="26"/>
        </w:rPr>
      </w:pPr>
      <w:r w:rsidRPr="001413CF">
        <w:rPr>
          <w:rFonts w:ascii="Times New Roman" w:hAnsi="Times New Roman"/>
          <w:b/>
          <w:sz w:val="28"/>
          <w:szCs w:val="28"/>
        </w:rPr>
        <w:lastRenderedPageBreak/>
        <w:t>Состояние окружающей среды Костанайской области</w:t>
      </w:r>
    </w:p>
    <w:p w:rsidR="006505ED" w:rsidRPr="001413CF" w:rsidRDefault="006505ED" w:rsidP="00D4325B">
      <w:pPr>
        <w:ind w:firstLine="709"/>
        <w:jc w:val="center"/>
        <w:rPr>
          <w:rFonts w:ascii="Times New Roman" w:hAnsi="Times New Roman"/>
          <w:b/>
          <w:sz w:val="28"/>
          <w:szCs w:val="28"/>
        </w:rPr>
      </w:pPr>
    </w:p>
    <w:p w:rsidR="006505ED" w:rsidRPr="001413CF" w:rsidRDefault="006505ED" w:rsidP="00D4325B">
      <w:pPr>
        <w:numPr>
          <w:ilvl w:val="1"/>
          <w:numId w:val="4"/>
        </w:numPr>
        <w:jc w:val="center"/>
        <w:rPr>
          <w:rFonts w:ascii="Times New Roman" w:hAnsi="Times New Roman"/>
          <w:b/>
          <w:sz w:val="26"/>
          <w:szCs w:val="26"/>
        </w:rPr>
      </w:pPr>
      <w:r w:rsidRPr="001413CF">
        <w:rPr>
          <w:rFonts w:ascii="Times New Roman" w:hAnsi="Times New Roman"/>
          <w:b/>
          <w:sz w:val="28"/>
          <w:szCs w:val="28"/>
        </w:rPr>
        <w:t>Состояние загрязнения атмосферного воздуха по городу Костанай</w:t>
      </w:r>
    </w:p>
    <w:p w:rsidR="00D81D35" w:rsidRPr="001413CF" w:rsidRDefault="00D81D35" w:rsidP="00D4325B">
      <w:pPr>
        <w:ind w:firstLine="709"/>
        <w:jc w:val="both"/>
        <w:rPr>
          <w:rStyle w:val="FontStyle204"/>
          <w:sz w:val="28"/>
          <w:szCs w:val="28"/>
        </w:rPr>
      </w:pPr>
    </w:p>
    <w:p w:rsidR="001750B4" w:rsidRPr="001413CF" w:rsidRDefault="001750B4" w:rsidP="00D4325B">
      <w:pPr>
        <w:pStyle w:val="Style100"/>
        <w:widowControl/>
        <w:spacing w:line="0" w:lineRule="atLeast"/>
        <w:ind w:firstLine="708"/>
        <w:rPr>
          <w:rStyle w:val="FontStyle201"/>
          <w:sz w:val="28"/>
          <w:szCs w:val="28"/>
        </w:rPr>
      </w:pPr>
      <w:r w:rsidRPr="001413CF">
        <w:rPr>
          <w:rStyle w:val="FontStyle204"/>
          <w:sz w:val="28"/>
          <w:szCs w:val="28"/>
        </w:rPr>
        <w:t xml:space="preserve">Наблюдения за состоянием атмосферного воздуха велись на </w:t>
      </w:r>
      <w:r w:rsidR="00265EBF" w:rsidRPr="001413CF">
        <w:rPr>
          <w:rStyle w:val="FontStyle204"/>
          <w:sz w:val="28"/>
          <w:szCs w:val="28"/>
        </w:rPr>
        <w:t>4</w:t>
      </w:r>
      <w:r w:rsidRPr="001413CF">
        <w:rPr>
          <w:rStyle w:val="FontStyle204"/>
          <w:sz w:val="28"/>
          <w:szCs w:val="28"/>
        </w:rPr>
        <w:t xml:space="preserve"> стационарных постах</w:t>
      </w:r>
      <w:r w:rsidRPr="001413CF">
        <w:rPr>
          <w:rFonts w:ascii="Times New Roman" w:hAnsi="Times New Roman"/>
          <w:sz w:val="28"/>
          <w:szCs w:val="28"/>
        </w:rPr>
        <w:t>(</w:t>
      </w:r>
      <w:r w:rsidR="00304B57" w:rsidRPr="001413CF">
        <w:rPr>
          <w:rFonts w:ascii="Times New Roman" w:hAnsi="Times New Roman"/>
          <w:sz w:val="28"/>
          <w:szCs w:val="28"/>
        </w:rPr>
        <w:t>рис.9.1.</w:t>
      </w:r>
      <w:r w:rsidRPr="001413CF">
        <w:rPr>
          <w:rFonts w:ascii="Times New Roman" w:hAnsi="Times New Roman"/>
          <w:sz w:val="28"/>
          <w:szCs w:val="28"/>
        </w:rPr>
        <w:t xml:space="preserve">, таблица </w:t>
      </w:r>
      <w:r w:rsidR="00EB2ABE" w:rsidRPr="001413CF">
        <w:rPr>
          <w:rFonts w:ascii="Times New Roman" w:hAnsi="Times New Roman"/>
          <w:sz w:val="28"/>
          <w:szCs w:val="28"/>
          <w:lang w:val="kk-KZ"/>
        </w:rPr>
        <w:t>9.1</w:t>
      </w:r>
      <w:r w:rsidRPr="001413CF">
        <w:rPr>
          <w:rFonts w:ascii="Times New Roman" w:hAnsi="Times New Roman"/>
          <w:sz w:val="28"/>
          <w:szCs w:val="28"/>
        </w:rPr>
        <w:t>)</w:t>
      </w:r>
      <w:r w:rsidRPr="001413CF">
        <w:rPr>
          <w:rStyle w:val="FontStyle201"/>
          <w:sz w:val="28"/>
          <w:szCs w:val="28"/>
        </w:rPr>
        <w:t>.</w:t>
      </w:r>
    </w:p>
    <w:p w:rsidR="00BB59B7" w:rsidRPr="001413CF" w:rsidRDefault="00BB59B7" w:rsidP="00D4325B">
      <w:pPr>
        <w:pStyle w:val="Style100"/>
        <w:widowControl/>
        <w:spacing w:line="0" w:lineRule="atLeast"/>
        <w:ind w:firstLine="708"/>
        <w:rPr>
          <w:rStyle w:val="FontStyle201"/>
          <w:sz w:val="20"/>
          <w:szCs w:val="20"/>
        </w:rPr>
      </w:pPr>
    </w:p>
    <w:p w:rsidR="001750B4" w:rsidRPr="001413CF" w:rsidRDefault="0016601C" w:rsidP="00D4325B">
      <w:pPr>
        <w:jc w:val="right"/>
        <w:rPr>
          <w:rFonts w:ascii="Times New Roman" w:hAnsi="Times New Roman"/>
          <w:lang w:val="kk-KZ"/>
        </w:rPr>
      </w:pPr>
      <w:r w:rsidRPr="001413CF">
        <w:rPr>
          <w:rFonts w:ascii="Times New Roman" w:hAnsi="Times New Roman"/>
        </w:rPr>
        <w:t>Т</w:t>
      </w:r>
      <w:r w:rsidR="001750B4" w:rsidRPr="001413CF">
        <w:rPr>
          <w:rFonts w:ascii="Times New Roman" w:hAnsi="Times New Roman"/>
        </w:rPr>
        <w:t xml:space="preserve">аблица </w:t>
      </w:r>
      <w:r w:rsidR="00EB2ABE" w:rsidRPr="001413CF">
        <w:rPr>
          <w:rFonts w:ascii="Times New Roman" w:hAnsi="Times New Roman"/>
          <w:lang w:val="kk-KZ"/>
        </w:rPr>
        <w:t>9.1</w:t>
      </w:r>
    </w:p>
    <w:p w:rsidR="001750B4" w:rsidRPr="001413CF" w:rsidRDefault="001750B4"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134"/>
        <w:gridCol w:w="1884"/>
        <w:gridCol w:w="2381"/>
        <w:gridCol w:w="3389"/>
      </w:tblGrid>
      <w:tr w:rsidR="002059AD" w:rsidRPr="001413CF">
        <w:tc>
          <w:tcPr>
            <w:tcW w:w="1101" w:type="dxa"/>
            <w:vAlign w:val="center"/>
          </w:tcPr>
          <w:p w:rsidR="002059AD" w:rsidRPr="001413CF" w:rsidRDefault="002059AD" w:rsidP="00D4325B">
            <w:pPr>
              <w:jc w:val="center"/>
              <w:outlineLvl w:val="1"/>
              <w:rPr>
                <w:rFonts w:ascii="Times New Roman" w:hAnsi="Times New Roman"/>
                <w:b/>
              </w:rPr>
            </w:pPr>
            <w:r w:rsidRPr="001413CF">
              <w:rPr>
                <w:rFonts w:ascii="Times New Roman" w:hAnsi="Times New Roman"/>
                <w:b/>
              </w:rPr>
              <w:t>Номер</w:t>
            </w:r>
          </w:p>
          <w:p w:rsidR="002059AD" w:rsidRPr="001413CF" w:rsidRDefault="002059AD" w:rsidP="00D4325B">
            <w:pPr>
              <w:jc w:val="center"/>
              <w:outlineLvl w:val="1"/>
              <w:rPr>
                <w:rFonts w:ascii="Times New Roman" w:hAnsi="Times New Roman"/>
                <w:b/>
              </w:rPr>
            </w:pPr>
            <w:r w:rsidRPr="001413CF">
              <w:rPr>
                <w:rFonts w:ascii="Times New Roman" w:hAnsi="Times New Roman"/>
                <w:b/>
              </w:rPr>
              <w:t>поста</w:t>
            </w:r>
          </w:p>
        </w:tc>
        <w:tc>
          <w:tcPr>
            <w:tcW w:w="1134" w:type="dxa"/>
            <w:vAlign w:val="center"/>
          </w:tcPr>
          <w:p w:rsidR="002059AD" w:rsidRPr="001413CF" w:rsidRDefault="002059AD" w:rsidP="00D4325B">
            <w:pPr>
              <w:jc w:val="center"/>
              <w:outlineLvl w:val="1"/>
              <w:rPr>
                <w:rFonts w:ascii="Times New Roman" w:hAnsi="Times New Roman"/>
                <w:b/>
              </w:rPr>
            </w:pPr>
            <w:r w:rsidRPr="001413CF">
              <w:rPr>
                <w:rFonts w:ascii="Times New Roman" w:hAnsi="Times New Roman"/>
                <w:b/>
              </w:rPr>
              <w:t>Сроки отбора</w:t>
            </w:r>
          </w:p>
        </w:tc>
        <w:tc>
          <w:tcPr>
            <w:tcW w:w="1884" w:type="dxa"/>
            <w:vAlign w:val="center"/>
          </w:tcPr>
          <w:p w:rsidR="002059AD" w:rsidRPr="001413CF" w:rsidRDefault="00092AE2" w:rsidP="00D4325B">
            <w:pPr>
              <w:jc w:val="center"/>
              <w:outlineLvl w:val="1"/>
              <w:rPr>
                <w:rFonts w:ascii="Times New Roman" w:hAnsi="Times New Roman"/>
                <w:b/>
              </w:rPr>
            </w:pPr>
            <w:r w:rsidRPr="001413CF">
              <w:rPr>
                <w:rFonts w:ascii="Times New Roman" w:hAnsi="Times New Roman"/>
                <w:b/>
              </w:rPr>
              <w:t>Проведение</w:t>
            </w:r>
            <w:r w:rsidR="002059AD" w:rsidRPr="001413CF">
              <w:rPr>
                <w:rFonts w:ascii="Times New Roman" w:hAnsi="Times New Roman"/>
                <w:b/>
              </w:rPr>
              <w:t xml:space="preserve"> наблюдений</w:t>
            </w:r>
          </w:p>
        </w:tc>
        <w:tc>
          <w:tcPr>
            <w:tcW w:w="2381" w:type="dxa"/>
            <w:vAlign w:val="center"/>
          </w:tcPr>
          <w:p w:rsidR="002059AD" w:rsidRPr="001413CF" w:rsidRDefault="002059AD" w:rsidP="00D4325B">
            <w:pPr>
              <w:jc w:val="center"/>
              <w:outlineLvl w:val="1"/>
              <w:rPr>
                <w:rFonts w:ascii="Times New Roman" w:hAnsi="Times New Roman"/>
                <w:b/>
              </w:rPr>
            </w:pPr>
            <w:r w:rsidRPr="001413CF">
              <w:rPr>
                <w:rFonts w:ascii="Times New Roman" w:hAnsi="Times New Roman"/>
                <w:b/>
              </w:rPr>
              <w:t>Адрес поста</w:t>
            </w:r>
          </w:p>
        </w:tc>
        <w:tc>
          <w:tcPr>
            <w:tcW w:w="3389" w:type="dxa"/>
            <w:vAlign w:val="center"/>
          </w:tcPr>
          <w:p w:rsidR="002059AD" w:rsidRPr="001413CF" w:rsidRDefault="002059AD" w:rsidP="00D4325B">
            <w:pPr>
              <w:jc w:val="center"/>
              <w:outlineLvl w:val="1"/>
              <w:rPr>
                <w:rFonts w:ascii="Times New Roman" w:hAnsi="Times New Roman"/>
                <w:b/>
              </w:rPr>
            </w:pPr>
            <w:r w:rsidRPr="001413CF">
              <w:rPr>
                <w:rFonts w:ascii="Times New Roman" w:hAnsi="Times New Roman"/>
                <w:b/>
              </w:rPr>
              <w:t>Определяемые примеси</w:t>
            </w:r>
          </w:p>
        </w:tc>
      </w:tr>
      <w:tr w:rsidR="002059AD" w:rsidRPr="001413CF">
        <w:tc>
          <w:tcPr>
            <w:tcW w:w="1101" w:type="dxa"/>
            <w:vAlign w:val="center"/>
          </w:tcPr>
          <w:p w:rsidR="002059AD" w:rsidRPr="001413CF" w:rsidRDefault="002059AD" w:rsidP="00D4325B">
            <w:pPr>
              <w:jc w:val="center"/>
              <w:outlineLvl w:val="1"/>
              <w:rPr>
                <w:rFonts w:ascii="Times New Roman" w:hAnsi="Times New Roman"/>
              </w:rPr>
            </w:pPr>
            <w:r w:rsidRPr="001413CF">
              <w:rPr>
                <w:rFonts w:ascii="Times New Roman" w:hAnsi="Times New Roman"/>
              </w:rPr>
              <w:t>1</w:t>
            </w:r>
          </w:p>
        </w:tc>
        <w:tc>
          <w:tcPr>
            <w:tcW w:w="1134" w:type="dxa"/>
            <w:vMerge w:val="restart"/>
            <w:vAlign w:val="center"/>
          </w:tcPr>
          <w:p w:rsidR="002059AD" w:rsidRPr="001413CF" w:rsidRDefault="002059AD" w:rsidP="00D4325B">
            <w:pPr>
              <w:jc w:val="center"/>
              <w:outlineLvl w:val="1"/>
              <w:rPr>
                <w:rFonts w:ascii="Times New Roman" w:hAnsi="Times New Roman"/>
              </w:rPr>
            </w:pPr>
            <w:r w:rsidRPr="001413CF">
              <w:rPr>
                <w:rFonts w:ascii="Times New Roman" w:hAnsi="Times New Roman"/>
              </w:rPr>
              <w:t xml:space="preserve">3 раза </w:t>
            </w:r>
          </w:p>
          <w:p w:rsidR="002059AD" w:rsidRPr="001413CF" w:rsidRDefault="002059AD" w:rsidP="00D4325B">
            <w:pPr>
              <w:jc w:val="center"/>
              <w:outlineLvl w:val="1"/>
              <w:rPr>
                <w:rFonts w:ascii="Times New Roman" w:hAnsi="Times New Roman"/>
              </w:rPr>
            </w:pPr>
            <w:r w:rsidRPr="001413CF">
              <w:rPr>
                <w:rFonts w:ascii="Times New Roman" w:hAnsi="Times New Roman"/>
              </w:rPr>
              <w:t>в сутки</w:t>
            </w:r>
          </w:p>
        </w:tc>
        <w:tc>
          <w:tcPr>
            <w:tcW w:w="1884" w:type="dxa"/>
            <w:vMerge w:val="restart"/>
            <w:vAlign w:val="center"/>
          </w:tcPr>
          <w:p w:rsidR="002059AD" w:rsidRPr="001413CF" w:rsidRDefault="00B34398" w:rsidP="00D4325B">
            <w:pPr>
              <w:jc w:val="center"/>
              <w:outlineLvl w:val="1"/>
              <w:rPr>
                <w:rFonts w:ascii="Times New Roman" w:hAnsi="Times New Roman"/>
              </w:rPr>
            </w:pPr>
            <w:r w:rsidRPr="001413CF">
              <w:rPr>
                <w:rFonts w:ascii="Times New Roman" w:hAnsi="Times New Roman"/>
              </w:rPr>
              <w:t xml:space="preserve">ручной отбор проб (дискретные </w:t>
            </w:r>
            <w:r w:rsidR="00632E59" w:rsidRPr="001413CF">
              <w:rPr>
                <w:rFonts w:ascii="Times New Roman" w:hAnsi="Times New Roman"/>
              </w:rPr>
              <w:t>методы)</w:t>
            </w:r>
          </w:p>
        </w:tc>
        <w:tc>
          <w:tcPr>
            <w:tcW w:w="2381" w:type="dxa"/>
            <w:vAlign w:val="center"/>
          </w:tcPr>
          <w:p w:rsidR="002059AD" w:rsidRPr="001413CF" w:rsidRDefault="002059AD" w:rsidP="00D4325B">
            <w:pPr>
              <w:jc w:val="center"/>
              <w:outlineLvl w:val="1"/>
              <w:rPr>
                <w:rFonts w:ascii="Times New Roman" w:hAnsi="Times New Roman"/>
                <w:i/>
              </w:rPr>
            </w:pPr>
            <w:r w:rsidRPr="001413CF">
              <w:rPr>
                <w:rStyle w:val="FontStyle201"/>
                <w:i w:val="0"/>
              </w:rPr>
              <w:t>ул. Каирбеков</w:t>
            </w:r>
            <w:r w:rsidR="00123C10" w:rsidRPr="001413CF">
              <w:rPr>
                <w:rStyle w:val="FontStyle201"/>
                <w:i w:val="0"/>
              </w:rPr>
              <w:t>а</w:t>
            </w:r>
            <w:r w:rsidRPr="001413CF">
              <w:rPr>
                <w:rStyle w:val="FontStyle201"/>
                <w:i w:val="0"/>
              </w:rPr>
              <w:t>, 379; жилой р</w:t>
            </w:r>
            <w:r w:rsidR="00123C10" w:rsidRPr="001413CF">
              <w:rPr>
                <w:rStyle w:val="FontStyle201"/>
                <w:i w:val="0"/>
              </w:rPr>
              <w:t>айо</w:t>
            </w:r>
            <w:r w:rsidRPr="001413CF">
              <w:rPr>
                <w:rStyle w:val="FontStyle201"/>
                <w:i w:val="0"/>
              </w:rPr>
              <w:t>н</w:t>
            </w:r>
          </w:p>
        </w:tc>
        <w:tc>
          <w:tcPr>
            <w:tcW w:w="3389" w:type="dxa"/>
            <w:vMerge w:val="restart"/>
            <w:vAlign w:val="center"/>
          </w:tcPr>
          <w:p w:rsidR="002059AD" w:rsidRPr="001413CF" w:rsidRDefault="003E7D54" w:rsidP="00D4325B">
            <w:pPr>
              <w:outlineLvl w:val="1"/>
              <w:rPr>
                <w:rFonts w:ascii="Times New Roman" w:hAnsi="Times New Roman"/>
              </w:rPr>
            </w:pPr>
            <w:r w:rsidRPr="001413CF">
              <w:rPr>
                <w:rFonts w:ascii="Times New Roman" w:hAnsi="Times New Roman"/>
              </w:rPr>
              <w:t>в</w:t>
            </w:r>
            <w:r w:rsidR="002059AD" w:rsidRPr="001413CF">
              <w:rPr>
                <w:rFonts w:ascii="Times New Roman" w:hAnsi="Times New Roman"/>
              </w:rPr>
              <w:t>звешенные вещества, диоксид серы, оксид углерода, диоксид азота</w:t>
            </w:r>
          </w:p>
        </w:tc>
      </w:tr>
      <w:tr w:rsidR="002059AD" w:rsidRPr="001413CF">
        <w:tc>
          <w:tcPr>
            <w:tcW w:w="1101" w:type="dxa"/>
            <w:vAlign w:val="center"/>
          </w:tcPr>
          <w:p w:rsidR="002059AD" w:rsidRPr="001413CF" w:rsidRDefault="002059AD" w:rsidP="00D4325B">
            <w:pPr>
              <w:jc w:val="center"/>
              <w:outlineLvl w:val="1"/>
              <w:rPr>
                <w:rFonts w:ascii="Times New Roman" w:hAnsi="Times New Roman"/>
              </w:rPr>
            </w:pPr>
            <w:r w:rsidRPr="001413CF">
              <w:rPr>
                <w:rFonts w:ascii="Times New Roman" w:hAnsi="Times New Roman"/>
              </w:rPr>
              <w:t>3</w:t>
            </w:r>
          </w:p>
        </w:tc>
        <w:tc>
          <w:tcPr>
            <w:tcW w:w="1134" w:type="dxa"/>
            <w:vMerge/>
            <w:vAlign w:val="center"/>
          </w:tcPr>
          <w:p w:rsidR="002059AD" w:rsidRPr="001413CF" w:rsidRDefault="002059AD" w:rsidP="00D4325B">
            <w:pPr>
              <w:jc w:val="center"/>
              <w:outlineLvl w:val="1"/>
              <w:rPr>
                <w:rFonts w:ascii="Times New Roman" w:hAnsi="Times New Roman"/>
              </w:rPr>
            </w:pPr>
          </w:p>
        </w:tc>
        <w:tc>
          <w:tcPr>
            <w:tcW w:w="1884" w:type="dxa"/>
            <w:vMerge/>
            <w:vAlign w:val="center"/>
          </w:tcPr>
          <w:p w:rsidR="002059AD" w:rsidRPr="001413CF" w:rsidRDefault="002059AD" w:rsidP="00D4325B">
            <w:pPr>
              <w:jc w:val="center"/>
              <w:outlineLvl w:val="1"/>
              <w:rPr>
                <w:rFonts w:ascii="Times New Roman" w:hAnsi="Times New Roman"/>
              </w:rPr>
            </w:pPr>
          </w:p>
        </w:tc>
        <w:tc>
          <w:tcPr>
            <w:tcW w:w="2381" w:type="dxa"/>
            <w:vAlign w:val="center"/>
          </w:tcPr>
          <w:p w:rsidR="002059AD" w:rsidRPr="001413CF" w:rsidRDefault="002059AD" w:rsidP="00D4325B">
            <w:pPr>
              <w:jc w:val="center"/>
              <w:outlineLvl w:val="1"/>
              <w:rPr>
                <w:rStyle w:val="FontStyle201"/>
                <w:i w:val="0"/>
                <w:lang w:val="kk-KZ"/>
              </w:rPr>
            </w:pPr>
            <w:r w:rsidRPr="001413CF">
              <w:rPr>
                <w:rStyle w:val="FontStyle201"/>
                <w:i w:val="0"/>
              </w:rPr>
              <w:t xml:space="preserve">ул. </w:t>
            </w:r>
            <w:r w:rsidRPr="001413CF">
              <w:rPr>
                <w:rStyle w:val="FontStyle201"/>
                <w:i w:val="0"/>
                <w:lang w:val="kk-KZ"/>
              </w:rPr>
              <w:t>Дощанова</w:t>
            </w:r>
            <w:r w:rsidRPr="001413CF">
              <w:rPr>
                <w:rStyle w:val="FontStyle201"/>
                <w:i w:val="0"/>
              </w:rPr>
              <w:t xml:space="preserve">, </w:t>
            </w:r>
            <w:r w:rsidRPr="001413CF">
              <w:rPr>
                <w:rStyle w:val="FontStyle201"/>
                <w:i w:val="0"/>
                <w:lang w:val="kk-KZ"/>
              </w:rPr>
              <w:t>43</w:t>
            </w:r>
            <w:r w:rsidR="00123C10" w:rsidRPr="001413CF">
              <w:rPr>
                <w:rStyle w:val="FontStyle201"/>
                <w:i w:val="0"/>
                <w:lang w:val="kk-KZ"/>
              </w:rPr>
              <w:t>,</w:t>
            </w:r>
          </w:p>
          <w:p w:rsidR="00123C10" w:rsidRPr="001413CF" w:rsidRDefault="00123C10" w:rsidP="00D4325B">
            <w:pPr>
              <w:jc w:val="center"/>
              <w:outlineLvl w:val="1"/>
              <w:rPr>
                <w:rFonts w:ascii="Times New Roman" w:hAnsi="Times New Roman"/>
                <w:i/>
              </w:rPr>
            </w:pPr>
            <w:r w:rsidRPr="001413CF">
              <w:rPr>
                <w:rStyle w:val="FontStyle201"/>
                <w:i w:val="0"/>
                <w:lang w:val="kk-KZ"/>
              </w:rPr>
              <w:t>центр города</w:t>
            </w:r>
          </w:p>
        </w:tc>
        <w:tc>
          <w:tcPr>
            <w:tcW w:w="3389" w:type="dxa"/>
            <w:vMerge/>
            <w:vAlign w:val="center"/>
          </w:tcPr>
          <w:p w:rsidR="002059AD" w:rsidRPr="001413CF" w:rsidRDefault="002059AD" w:rsidP="00D4325B">
            <w:pPr>
              <w:outlineLvl w:val="1"/>
              <w:rPr>
                <w:rFonts w:ascii="Times New Roman" w:hAnsi="Times New Roman"/>
              </w:rPr>
            </w:pPr>
          </w:p>
        </w:tc>
      </w:tr>
      <w:tr w:rsidR="002059AD" w:rsidRPr="001413CF">
        <w:tc>
          <w:tcPr>
            <w:tcW w:w="1101" w:type="dxa"/>
            <w:vAlign w:val="center"/>
          </w:tcPr>
          <w:p w:rsidR="002059AD" w:rsidRPr="001413CF" w:rsidRDefault="002059AD" w:rsidP="00D4325B">
            <w:pPr>
              <w:jc w:val="center"/>
              <w:outlineLvl w:val="1"/>
              <w:rPr>
                <w:rFonts w:ascii="Times New Roman" w:hAnsi="Times New Roman"/>
              </w:rPr>
            </w:pPr>
            <w:r w:rsidRPr="001413CF">
              <w:rPr>
                <w:rFonts w:ascii="Times New Roman" w:hAnsi="Times New Roman"/>
              </w:rPr>
              <w:t>2</w:t>
            </w:r>
          </w:p>
        </w:tc>
        <w:tc>
          <w:tcPr>
            <w:tcW w:w="1134" w:type="dxa"/>
            <w:vMerge w:val="restart"/>
            <w:vAlign w:val="center"/>
          </w:tcPr>
          <w:p w:rsidR="002059AD" w:rsidRPr="001413CF" w:rsidRDefault="002059AD" w:rsidP="00D4325B">
            <w:pPr>
              <w:jc w:val="center"/>
              <w:outlineLvl w:val="1"/>
              <w:rPr>
                <w:rFonts w:ascii="Times New Roman" w:hAnsi="Times New Roman"/>
              </w:rPr>
            </w:pPr>
            <w:r w:rsidRPr="001413CF">
              <w:rPr>
                <w:rFonts w:ascii="Times New Roman" w:hAnsi="Times New Roman"/>
              </w:rPr>
              <w:t>каждые 20 минут</w:t>
            </w:r>
          </w:p>
        </w:tc>
        <w:tc>
          <w:tcPr>
            <w:tcW w:w="1884" w:type="dxa"/>
            <w:vMerge w:val="restart"/>
            <w:vAlign w:val="center"/>
          </w:tcPr>
          <w:p w:rsidR="002059AD" w:rsidRPr="001413CF" w:rsidRDefault="002059AD" w:rsidP="00D4325B">
            <w:pPr>
              <w:jc w:val="center"/>
              <w:outlineLvl w:val="1"/>
              <w:rPr>
                <w:rFonts w:ascii="Times New Roman" w:hAnsi="Times New Roman"/>
              </w:rPr>
            </w:pPr>
            <w:r w:rsidRPr="001413CF">
              <w:rPr>
                <w:rFonts w:ascii="Times New Roman" w:hAnsi="Times New Roman"/>
              </w:rPr>
              <w:t>в непрерывном режиме</w:t>
            </w:r>
          </w:p>
        </w:tc>
        <w:tc>
          <w:tcPr>
            <w:tcW w:w="2381" w:type="dxa"/>
            <w:vAlign w:val="center"/>
          </w:tcPr>
          <w:p w:rsidR="002059AD" w:rsidRPr="001413CF" w:rsidRDefault="002059AD" w:rsidP="00D4325B">
            <w:pPr>
              <w:jc w:val="center"/>
              <w:outlineLvl w:val="1"/>
              <w:rPr>
                <w:rFonts w:ascii="Times New Roman" w:hAnsi="Times New Roman"/>
                <w:i/>
              </w:rPr>
            </w:pPr>
            <w:r w:rsidRPr="001413CF">
              <w:rPr>
                <w:rStyle w:val="FontStyle201"/>
                <w:i w:val="0"/>
              </w:rPr>
              <w:t>ул.Бородина</w:t>
            </w:r>
          </w:p>
        </w:tc>
        <w:tc>
          <w:tcPr>
            <w:tcW w:w="3389" w:type="dxa"/>
            <w:vAlign w:val="center"/>
          </w:tcPr>
          <w:p w:rsidR="002059AD" w:rsidRPr="001413CF" w:rsidRDefault="003E7D54" w:rsidP="00D4325B">
            <w:pPr>
              <w:outlineLvl w:val="1"/>
              <w:rPr>
                <w:rFonts w:ascii="Times New Roman" w:hAnsi="Times New Roman"/>
              </w:rPr>
            </w:pPr>
            <w:r w:rsidRPr="001413CF">
              <w:rPr>
                <w:rFonts w:ascii="Times New Roman" w:hAnsi="Times New Roman"/>
              </w:rPr>
              <w:t>в</w:t>
            </w:r>
            <w:r w:rsidR="002059AD" w:rsidRPr="001413CF">
              <w:rPr>
                <w:rFonts w:ascii="Times New Roman" w:hAnsi="Times New Roman"/>
              </w:rPr>
              <w:t>звешенные частицы РМ-10,  оксид углерода, диоксид и оксид азота</w:t>
            </w:r>
          </w:p>
        </w:tc>
      </w:tr>
      <w:tr w:rsidR="002059AD" w:rsidRPr="001413CF">
        <w:trPr>
          <w:trHeight w:val="598"/>
        </w:trPr>
        <w:tc>
          <w:tcPr>
            <w:tcW w:w="1101" w:type="dxa"/>
            <w:vAlign w:val="center"/>
          </w:tcPr>
          <w:p w:rsidR="002059AD" w:rsidRPr="001413CF" w:rsidRDefault="002059AD" w:rsidP="00D4325B">
            <w:pPr>
              <w:jc w:val="center"/>
              <w:outlineLvl w:val="1"/>
              <w:rPr>
                <w:rFonts w:ascii="Times New Roman" w:hAnsi="Times New Roman"/>
              </w:rPr>
            </w:pPr>
            <w:r w:rsidRPr="001413CF">
              <w:rPr>
                <w:rFonts w:ascii="Times New Roman" w:hAnsi="Times New Roman"/>
              </w:rPr>
              <w:t>4</w:t>
            </w:r>
          </w:p>
        </w:tc>
        <w:tc>
          <w:tcPr>
            <w:tcW w:w="1134" w:type="dxa"/>
            <w:vMerge/>
            <w:vAlign w:val="center"/>
          </w:tcPr>
          <w:p w:rsidR="002059AD" w:rsidRPr="001413CF" w:rsidRDefault="002059AD" w:rsidP="00D4325B">
            <w:pPr>
              <w:jc w:val="center"/>
              <w:outlineLvl w:val="1"/>
              <w:rPr>
                <w:rFonts w:ascii="Times New Roman" w:hAnsi="Times New Roman"/>
              </w:rPr>
            </w:pPr>
          </w:p>
        </w:tc>
        <w:tc>
          <w:tcPr>
            <w:tcW w:w="1884" w:type="dxa"/>
            <w:vMerge/>
            <w:vAlign w:val="center"/>
          </w:tcPr>
          <w:p w:rsidR="002059AD" w:rsidRPr="001413CF" w:rsidRDefault="002059AD" w:rsidP="00D4325B">
            <w:pPr>
              <w:jc w:val="center"/>
              <w:outlineLvl w:val="1"/>
              <w:rPr>
                <w:rFonts w:ascii="Times New Roman" w:hAnsi="Times New Roman"/>
              </w:rPr>
            </w:pPr>
          </w:p>
        </w:tc>
        <w:tc>
          <w:tcPr>
            <w:tcW w:w="2381" w:type="dxa"/>
            <w:vAlign w:val="center"/>
          </w:tcPr>
          <w:p w:rsidR="002059AD" w:rsidRPr="001413CF" w:rsidRDefault="002059AD" w:rsidP="00D4325B">
            <w:pPr>
              <w:jc w:val="center"/>
              <w:outlineLvl w:val="1"/>
              <w:rPr>
                <w:rFonts w:ascii="Times New Roman" w:hAnsi="Times New Roman"/>
                <w:i/>
              </w:rPr>
            </w:pPr>
            <w:r w:rsidRPr="001413CF">
              <w:rPr>
                <w:rStyle w:val="FontStyle201"/>
                <w:i w:val="0"/>
              </w:rPr>
              <w:t>ул. Маяковского</w:t>
            </w:r>
          </w:p>
        </w:tc>
        <w:tc>
          <w:tcPr>
            <w:tcW w:w="3389" w:type="dxa"/>
            <w:vAlign w:val="center"/>
          </w:tcPr>
          <w:p w:rsidR="002059AD" w:rsidRPr="001413CF" w:rsidRDefault="00912332" w:rsidP="00D4325B">
            <w:pPr>
              <w:outlineLvl w:val="1"/>
              <w:rPr>
                <w:rFonts w:ascii="Times New Roman" w:hAnsi="Times New Roman"/>
              </w:rPr>
            </w:pPr>
            <w:r w:rsidRPr="001413CF">
              <w:rPr>
                <w:rFonts w:ascii="Times New Roman" w:hAnsi="Times New Roman"/>
              </w:rPr>
              <w:t xml:space="preserve">взвешенные частицы РМ-10,  </w:t>
            </w:r>
            <w:r w:rsidR="002059AD" w:rsidRPr="001413CF">
              <w:rPr>
                <w:rFonts w:ascii="Times New Roman" w:hAnsi="Times New Roman"/>
              </w:rPr>
              <w:t>диоксид серы, оксид углерода, диоксид и оксид азота, сумма углеводородов, метан</w:t>
            </w:r>
          </w:p>
        </w:tc>
      </w:tr>
    </w:tbl>
    <w:p w:rsidR="006859F7" w:rsidRPr="001413CF" w:rsidRDefault="006859F7" w:rsidP="00D4325B">
      <w:pPr>
        <w:pStyle w:val="Style100"/>
        <w:widowControl/>
        <w:spacing w:line="0" w:lineRule="atLeast"/>
        <w:ind w:firstLine="708"/>
        <w:rPr>
          <w:rStyle w:val="FontStyle201"/>
          <w:sz w:val="28"/>
          <w:szCs w:val="28"/>
        </w:rPr>
      </w:pPr>
    </w:p>
    <w:p w:rsidR="00551712" w:rsidRPr="001413CF" w:rsidRDefault="003C44EE" w:rsidP="00D4325B">
      <w:pPr>
        <w:ind w:right="141"/>
        <w:jc w:val="both"/>
        <w:rPr>
          <w:rFonts w:ascii="Times New Roman" w:hAnsi="Times New Roman"/>
          <w:sz w:val="26"/>
          <w:szCs w:val="26"/>
        </w:rPr>
      </w:pPr>
      <w:r w:rsidRPr="001413CF">
        <w:rPr>
          <w:rFonts w:ascii="Times New Roman" w:hAnsi="Times New Roman"/>
          <w:noProof/>
          <w:sz w:val="26"/>
          <w:szCs w:val="26"/>
          <w:lang w:eastAsia="ru-RU" w:bidi="ar-SA"/>
        </w:rPr>
        <w:drawing>
          <wp:inline distT="0" distB="0" distL="0" distR="0">
            <wp:extent cx="6294120" cy="3740785"/>
            <wp:effectExtent l="19050" t="0" r="0" b="0"/>
            <wp:docPr id="92" name="Рисунок 28" descr="C:\Users\ww\Desktop\На бюллетень\Костан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w\Desktop\На бюллетень\Костанай.jpg"/>
                    <pic:cNvPicPr>
                      <a:picLocks noChangeAspect="1" noChangeArrowheads="1"/>
                    </pic:cNvPicPr>
                  </pic:nvPicPr>
                  <pic:blipFill>
                    <a:blip r:embed="rId74" cstate="print"/>
                    <a:srcRect/>
                    <a:stretch>
                      <a:fillRect/>
                    </a:stretch>
                  </pic:blipFill>
                  <pic:spPr bwMode="auto">
                    <a:xfrm>
                      <a:off x="0" y="0"/>
                      <a:ext cx="6294120" cy="3740785"/>
                    </a:xfrm>
                    <a:prstGeom prst="rect">
                      <a:avLst/>
                    </a:prstGeom>
                    <a:noFill/>
                    <a:ln w="9525">
                      <a:noFill/>
                      <a:miter lim="800000"/>
                      <a:headEnd/>
                      <a:tailEnd/>
                    </a:ln>
                  </pic:spPr>
                </pic:pic>
              </a:graphicData>
            </a:graphic>
          </wp:inline>
        </w:drawing>
      </w:r>
    </w:p>
    <w:p w:rsidR="00304B57" w:rsidRPr="001413CF" w:rsidRDefault="001D1BF5" w:rsidP="00D4325B">
      <w:pPr>
        <w:ind w:right="-375"/>
        <w:jc w:val="center"/>
        <w:rPr>
          <w:rFonts w:ascii="Times New Roman" w:hAnsi="Times New Roman"/>
        </w:rPr>
      </w:pPr>
      <w:r w:rsidRPr="001413CF">
        <w:rPr>
          <w:rFonts w:ascii="Times New Roman" w:hAnsi="Times New Roman"/>
        </w:rPr>
        <w:t>Р</w:t>
      </w:r>
      <w:r w:rsidR="00304B57" w:rsidRPr="001413CF">
        <w:rPr>
          <w:rFonts w:ascii="Times New Roman" w:hAnsi="Times New Roman"/>
        </w:rPr>
        <w:t>и</w:t>
      </w:r>
      <w:r w:rsidRPr="001413CF">
        <w:rPr>
          <w:rFonts w:ascii="Times New Roman" w:hAnsi="Times New Roman"/>
        </w:rPr>
        <w:t>с.9.1</w:t>
      </w:r>
      <w:r w:rsidR="00304B57" w:rsidRPr="001413CF">
        <w:rPr>
          <w:rFonts w:ascii="Times New Roman" w:hAnsi="Times New Roman"/>
        </w:rPr>
        <w:t xml:space="preserve"> Схема</w:t>
      </w:r>
      <w:r w:rsidR="008F679F" w:rsidRPr="001413CF">
        <w:rPr>
          <w:rFonts w:ascii="Times New Roman" w:hAnsi="Times New Roman"/>
        </w:rPr>
        <w:t xml:space="preserve"> расположени</w:t>
      </w:r>
      <w:r w:rsidR="00304B57" w:rsidRPr="001413CF">
        <w:rPr>
          <w:rFonts w:ascii="Times New Roman" w:hAnsi="Times New Roman"/>
        </w:rPr>
        <w:t xml:space="preserve">я </w:t>
      </w:r>
      <w:r w:rsidR="008F679F" w:rsidRPr="001413CF">
        <w:rPr>
          <w:rFonts w:ascii="Times New Roman" w:hAnsi="Times New Roman"/>
        </w:rPr>
        <w:t>стационарной сети наблюдени</w:t>
      </w:r>
      <w:r w:rsidR="00304B57" w:rsidRPr="001413CF">
        <w:rPr>
          <w:rFonts w:ascii="Times New Roman" w:hAnsi="Times New Roman"/>
        </w:rPr>
        <w:t xml:space="preserve">я </w:t>
      </w:r>
    </w:p>
    <w:p w:rsidR="008F679F" w:rsidRPr="001413CF" w:rsidRDefault="008F679F" w:rsidP="00D4325B">
      <w:pPr>
        <w:ind w:right="-375"/>
        <w:jc w:val="center"/>
        <w:rPr>
          <w:rFonts w:ascii="Times New Roman" w:hAnsi="Times New Roman"/>
        </w:rPr>
      </w:pPr>
      <w:r w:rsidRPr="001413CF">
        <w:rPr>
          <w:rFonts w:ascii="Times New Roman" w:hAnsi="Times New Roman"/>
        </w:rPr>
        <w:t>за загрязнением атмосферного воздуха</w:t>
      </w:r>
      <w:r w:rsidR="00304B57" w:rsidRPr="001413CF">
        <w:rPr>
          <w:rFonts w:ascii="Times New Roman" w:hAnsi="Times New Roman"/>
        </w:rPr>
        <w:t xml:space="preserve"> города Костанай </w:t>
      </w:r>
    </w:p>
    <w:p w:rsidR="005264E4" w:rsidRPr="001413CF" w:rsidRDefault="005264E4" w:rsidP="00D4325B">
      <w:pPr>
        <w:ind w:firstLine="709"/>
        <w:jc w:val="both"/>
        <w:rPr>
          <w:rFonts w:ascii="Times New Roman" w:hAnsi="Times New Roman"/>
          <w:b/>
          <w:i/>
          <w:sz w:val="28"/>
          <w:szCs w:val="28"/>
        </w:rPr>
      </w:pPr>
    </w:p>
    <w:p w:rsidR="00990D50" w:rsidRPr="001413CF" w:rsidRDefault="009F58D7" w:rsidP="00D4325B">
      <w:pPr>
        <w:ind w:firstLine="709"/>
        <w:jc w:val="both"/>
        <w:rPr>
          <w:rFonts w:ascii="Times New Roman" w:hAnsi="Times New Roman"/>
          <w:sz w:val="28"/>
          <w:szCs w:val="28"/>
          <w:lang w:val="kk-KZ"/>
        </w:rPr>
      </w:pPr>
      <w:r w:rsidRPr="001413CF">
        <w:rPr>
          <w:rFonts w:ascii="Times New Roman" w:hAnsi="Times New Roman"/>
          <w:b/>
          <w:i/>
          <w:sz w:val="28"/>
          <w:szCs w:val="28"/>
        </w:rPr>
        <w:lastRenderedPageBreak/>
        <w:t>Общая оценка загрязнения атмосферы.</w:t>
      </w:r>
      <w:r w:rsidR="001048EF" w:rsidRPr="001413CF">
        <w:rPr>
          <w:rFonts w:ascii="Times New Roman" w:hAnsi="Times New Roman"/>
          <w:sz w:val="28"/>
          <w:szCs w:val="28"/>
        </w:rPr>
        <w:t>П</w:t>
      </w:r>
      <w:r w:rsidRPr="001413CF">
        <w:rPr>
          <w:rFonts w:ascii="Times New Roman" w:hAnsi="Times New Roman"/>
          <w:sz w:val="28"/>
          <w:szCs w:val="28"/>
        </w:rPr>
        <w:t>о данным стацио</w:t>
      </w:r>
      <w:r w:rsidR="00765BB0" w:rsidRPr="001413CF">
        <w:rPr>
          <w:rFonts w:ascii="Times New Roman" w:hAnsi="Times New Roman"/>
          <w:sz w:val="28"/>
          <w:szCs w:val="28"/>
        </w:rPr>
        <w:t>нарной сети наблюдений (рис.9.1</w:t>
      </w:r>
      <w:r w:rsidRPr="001413CF">
        <w:rPr>
          <w:rFonts w:ascii="Times New Roman" w:hAnsi="Times New Roman"/>
          <w:sz w:val="28"/>
          <w:szCs w:val="28"/>
        </w:rPr>
        <w:t xml:space="preserve">), уровень загрязнения атмосферного воздуха оценивался </w:t>
      </w:r>
      <w:r w:rsidR="00716066" w:rsidRPr="001413CF">
        <w:rPr>
          <w:rFonts w:ascii="Times New Roman" w:hAnsi="Times New Roman"/>
          <w:b/>
          <w:i/>
          <w:sz w:val="28"/>
          <w:szCs w:val="28"/>
          <w:lang w:val="kk-KZ"/>
        </w:rPr>
        <w:t>повышенным</w:t>
      </w:r>
      <w:r w:rsidR="00066B6D" w:rsidRPr="001413CF">
        <w:rPr>
          <w:rFonts w:ascii="Times New Roman" w:hAnsi="Times New Roman"/>
          <w:sz w:val="28"/>
          <w:szCs w:val="28"/>
        </w:rPr>
        <w:t>,о</w:t>
      </w:r>
      <w:r w:rsidRPr="001413CF">
        <w:rPr>
          <w:rFonts w:ascii="Times New Roman" w:hAnsi="Times New Roman"/>
          <w:sz w:val="28"/>
          <w:szCs w:val="28"/>
        </w:rPr>
        <w:t>н определялся значени</w:t>
      </w:r>
      <w:r w:rsidR="001979F5" w:rsidRPr="001413CF">
        <w:rPr>
          <w:rFonts w:ascii="Times New Roman" w:hAnsi="Times New Roman"/>
          <w:sz w:val="28"/>
          <w:szCs w:val="28"/>
        </w:rPr>
        <w:t>ями</w:t>
      </w:r>
      <w:r w:rsidR="00860B4D" w:rsidRPr="001413CF">
        <w:rPr>
          <w:rFonts w:ascii="Times New Roman" w:hAnsi="Times New Roman"/>
          <w:sz w:val="28"/>
          <w:szCs w:val="28"/>
        </w:rPr>
        <w:t xml:space="preserve">СИ </w:t>
      </w:r>
      <w:r w:rsidR="001979F5" w:rsidRPr="001413CF">
        <w:rPr>
          <w:rFonts w:ascii="Times New Roman" w:hAnsi="Times New Roman"/>
          <w:sz w:val="28"/>
          <w:szCs w:val="28"/>
        </w:rPr>
        <w:t>равным</w:t>
      </w:r>
      <w:r w:rsidR="00716066" w:rsidRPr="001413CF">
        <w:rPr>
          <w:rFonts w:ascii="Times New Roman" w:hAnsi="Times New Roman"/>
          <w:sz w:val="28"/>
          <w:szCs w:val="28"/>
        </w:rPr>
        <w:t xml:space="preserve"> 2 </w:t>
      </w:r>
      <w:r w:rsidR="0090255C" w:rsidRPr="001413CF">
        <w:rPr>
          <w:rFonts w:ascii="Times New Roman" w:hAnsi="Times New Roman"/>
          <w:sz w:val="28"/>
          <w:szCs w:val="28"/>
        </w:rPr>
        <w:t xml:space="preserve">и </w:t>
      </w:r>
      <w:r w:rsidR="003B0CFB" w:rsidRPr="001413CF">
        <w:rPr>
          <w:rFonts w:ascii="Times New Roman" w:hAnsi="Times New Roman"/>
          <w:sz w:val="28"/>
          <w:szCs w:val="28"/>
        </w:rPr>
        <w:t xml:space="preserve">НП </w:t>
      </w:r>
      <w:r w:rsidR="00413E25" w:rsidRPr="001413CF">
        <w:rPr>
          <w:rFonts w:ascii="Times New Roman" w:hAnsi="Times New Roman"/>
          <w:sz w:val="28"/>
          <w:szCs w:val="28"/>
        </w:rPr>
        <w:t>=</w:t>
      </w:r>
      <w:r w:rsidR="00E06E31" w:rsidRPr="001413CF">
        <w:rPr>
          <w:rFonts w:ascii="Times New Roman" w:hAnsi="Times New Roman"/>
          <w:sz w:val="28"/>
          <w:szCs w:val="28"/>
          <w:lang w:val="kk-KZ"/>
        </w:rPr>
        <w:t>2</w:t>
      </w:r>
      <w:r w:rsidR="002E5668" w:rsidRPr="001413CF">
        <w:rPr>
          <w:rFonts w:ascii="Times New Roman" w:hAnsi="Times New Roman"/>
          <w:sz w:val="28"/>
          <w:szCs w:val="28"/>
        </w:rPr>
        <w:t>%</w:t>
      </w:r>
      <w:r w:rsidR="00EB2ABE" w:rsidRPr="001413CF">
        <w:rPr>
          <w:rFonts w:ascii="Times New Roman" w:hAnsi="Times New Roman"/>
          <w:sz w:val="28"/>
          <w:szCs w:val="28"/>
        </w:rPr>
        <w:t>(</w:t>
      </w:r>
      <w:r w:rsidR="00303156" w:rsidRPr="001413CF">
        <w:rPr>
          <w:rFonts w:ascii="Times New Roman" w:hAnsi="Times New Roman"/>
          <w:sz w:val="28"/>
          <w:szCs w:val="28"/>
        </w:rPr>
        <w:t>рис. 1, 2</w:t>
      </w:r>
      <w:r w:rsidR="00EB2ABE" w:rsidRPr="001413CF">
        <w:rPr>
          <w:rFonts w:ascii="Times New Roman" w:hAnsi="Times New Roman"/>
          <w:sz w:val="28"/>
          <w:szCs w:val="28"/>
        </w:rPr>
        <w:t>).</w:t>
      </w:r>
    </w:p>
    <w:p w:rsidR="00DF2A18" w:rsidRPr="001413CF" w:rsidRDefault="00DF2A18" w:rsidP="00DF2A18">
      <w:pPr>
        <w:ind w:firstLine="567"/>
        <w:jc w:val="both"/>
        <w:rPr>
          <w:rFonts w:ascii="Times New Roman" w:hAnsi="Times New Roman"/>
          <w:sz w:val="28"/>
          <w:szCs w:val="28"/>
        </w:rPr>
      </w:pPr>
      <w:r w:rsidRPr="001413CF">
        <w:rPr>
          <w:rFonts w:ascii="Times New Roman" w:hAnsi="Times New Roman"/>
          <w:sz w:val="28"/>
          <w:szCs w:val="28"/>
        </w:rPr>
        <w:t xml:space="preserve">Воздух города более всего загрязнен </w:t>
      </w:r>
      <w:r w:rsidRPr="001413CF">
        <w:rPr>
          <w:rFonts w:ascii="Times New Roman" w:hAnsi="Times New Roman"/>
          <w:b/>
          <w:sz w:val="28"/>
          <w:szCs w:val="28"/>
        </w:rPr>
        <w:t>взвешенными частицами РМ-10</w:t>
      </w:r>
      <w:r w:rsidRPr="001413CF">
        <w:rPr>
          <w:rFonts w:ascii="Times New Roman" w:hAnsi="Times New Roman"/>
          <w:sz w:val="28"/>
          <w:szCs w:val="28"/>
        </w:rPr>
        <w:t>(в районе №2 поста).</w:t>
      </w:r>
    </w:p>
    <w:p w:rsidR="00B653A7" w:rsidRPr="001413CF" w:rsidRDefault="00E66350" w:rsidP="00D4325B">
      <w:pPr>
        <w:ind w:firstLine="709"/>
        <w:jc w:val="both"/>
        <w:rPr>
          <w:rFonts w:ascii="Times New Roman" w:hAnsi="Times New Roman"/>
          <w:sz w:val="28"/>
          <w:szCs w:val="28"/>
        </w:rPr>
      </w:pPr>
      <w:r w:rsidRPr="001413CF">
        <w:rPr>
          <w:rFonts w:ascii="Times New Roman" w:hAnsi="Times New Roman"/>
          <w:sz w:val="28"/>
          <w:szCs w:val="28"/>
        </w:rPr>
        <w:t>В целом по городу среднемесячная</w:t>
      </w:r>
      <w:r w:rsidR="009F58D7" w:rsidRPr="001413CF">
        <w:rPr>
          <w:rFonts w:ascii="Times New Roman" w:hAnsi="Times New Roman"/>
          <w:sz w:val="28"/>
          <w:szCs w:val="28"/>
        </w:rPr>
        <w:t xml:space="preserve"> к</w:t>
      </w:r>
      <w:r w:rsidRPr="001413CF">
        <w:rPr>
          <w:rFonts w:ascii="Times New Roman" w:hAnsi="Times New Roman"/>
          <w:sz w:val="28"/>
          <w:szCs w:val="28"/>
        </w:rPr>
        <w:t>онцентрация взвешенных частиц РМ-10 составила 1,3 ПДК</w:t>
      </w:r>
      <w:r w:rsidR="00DF2A18" w:rsidRPr="001413CF">
        <w:rPr>
          <w:rFonts w:ascii="Times New Roman" w:hAnsi="Times New Roman"/>
          <w:sz w:val="28"/>
          <w:szCs w:val="28"/>
          <w:vertAlign w:val="subscript"/>
        </w:rPr>
        <w:t>с.с</w:t>
      </w:r>
      <w:r w:rsidRPr="001413CF">
        <w:rPr>
          <w:rFonts w:ascii="Times New Roman" w:hAnsi="Times New Roman"/>
          <w:sz w:val="28"/>
          <w:szCs w:val="28"/>
        </w:rPr>
        <w:t>, остальныезагрязняющие</w:t>
      </w:r>
      <w:r w:rsidR="00C52F10" w:rsidRPr="001413CF">
        <w:rPr>
          <w:rFonts w:ascii="Times New Roman" w:hAnsi="Times New Roman"/>
          <w:sz w:val="28"/>
          <w:szCs w:val="28"/>
        </w:rPr>
        <w:t xml:space="preserve"> веществ</w:t>
      </w:r>
      <w:r w:rsidRPr="001413CF">
        <w:rPr>
          <w:rFonts w:ascii="Times New Roman" w:hAnsi="Times New Roman"/>
          <w:sz w:val="28"/>
          <w:szCs w:val="28"/>
        </w:rPr>
        <w:t>а</w:t>
      </w:r>
      <w:r w:rsidR="00E06E31" w:rsidRPr="001413CF">
        <w:rPr>
          <w:rFonts w:ascii="Times New Roman" w:hAnsi="Times New Roman"/>
          <w:sz w:val="28"/>
          <w:szCs w:val="28"/>
        </w:rPr>
        <w:t xml:space="preserve">не превышали </w:t>
      </w:r>
      <w:r w:rsidR="00C52F10" w:rsidRPr="001413CF">
        <w:rPr>
          <w:rFonts w:ascii="Times New Roman" w:hAnsi="Times New Roman"/>
          <w:sz w:val="28"/>
          <w:szCs w:val="28"/>
        </w:rPr>
        <w:t>норму ПДК</w:t>
      </w:r>
      <w:r w:rsidR="00E06E31" w:rsidRPr="001413CF">
        <w:rPr>
          <w:rFonts w:ascii="Times New Roman" w:hAnsi="Times New Roman"/>
          <w:sz w:val="28"/>
          <w:szCs w:val="28"/>
        </w:rPr>
        <w:t>с.с.</w:t>
      </w:r>
      <w:r w:rsidR="009F58D7" w:rsidRPr="001413CF">
        <w:rPr>
          <w:rFonts w:ascii="Times New Roman" w:hAnsi="Times New Roman"/>
          <w:sz w:val="28"/>
          <w:szCs w:val="28"/>
        </w:rPr>
        <w:t>.</w:t>
      </w:r>
    </w:p>
    <w:p w:rsidR="00E11887" w:rsidRPr="001413CF" w:rsidRDefault="00E11887" w:rsidP="00D4325B">
      <w:pPr>
        <w:ind w:firstLine="709"/>
        <w:jc w:val="both"/>
        <w:rPr>
          <w:rFonts w:ascii="Times New Roman" w:hAnsi="Times New Roman"/>
          <w:sz w:val="28"/>
          <w:szCs w:val="28"/>
        </w:rPr>
      </w:pPr>
      <w:r w:rsidRPr="001413CF">
        <w:rPr>
          <w:rFonts w:ascii="Times New Roman" w:hAnsi="Times New Roman"/>
          <w:sz w:val="28"/>
          <w:szCs w:val="28"/>
        </w:rPr>
        <w:t xml:space="preserve">За </w:t>
      </w:r>
      <w:r w:rsidR="00E06E31" w:rsidRPr="001413CF">
        <w:rPr>
          <w:rFonts w:ascii="Times New Roman" w:hAnsi="Times New Roman"/>
          <w:sz w:val="28"/>
          <w:szCs w:val="28"/>
          <w:lang w:val="kk-KZ"/>
        </w:rPr>
        <w:t xml:space="preserve">октябрь </w:t>
      </w:r>
      <w:r w:rsidRPr="001413CF">
        <w:rPr>
          <w:rFonts w:ascii="Times New Roman" w:hAnsi="Times New Roman"/>
          <w:sz w:val="28"/>
          <w:szCs w:val="28"/>
        </w:rPr>
        <w:t xml:space="preserve">по </w:t>
      </w:r>
      <w:r w:rsidR="00877485" w:rsidRPr="001413CF">
        <w:rPr>
          <w:rFonts w:ascii="Times New Roman" w:hAnsi="Times New Roman"/>
          <w:sz w:val="28"/>
          <w:szCs w:val="28"/>
        </w:rPr>
        <w:t>городу</w:t>
      </w:r>
      <w:r w:rsidRPr="001413CF">
        <w:rPr>
          <w:rFonts w:ascii="Times New Roman" w:hAnsi="Times New Roman"/>
          <w:sz w:val="28"/>
          <w:szCs w:val="28"/>
        </w:rPr>
        <w:t xml:space="preserve"> были зафиксированыпревышения более 1 </w:t>
      </w:r>
      <w:r w:rsidR="008429C6" w:rsidRPr="001413CF">
        <w:rPr>
          <w:rFonts w:ascii="Times New Roman" w:hAnsi="Times New Roman"/>
          <w:sz w:val="28"/>
          <w:szCs w:val="28"/>
        </w:rPr>
        <w:t>ПДК</w:t>
      </w:r>
      <w:r w:rsidR="008429C6" w:rsidRPr="001413CF">
        <w:rPr>
          <w:rFonts w:ascii="Times New Roman" w:hAnsi="Times New Roman"/>
          <w:sz w:val="28"/>
          <w:szCs w:val="28"/>
          <w:vertAlign w:val="subscript"/>
        </w:rPr>
        <w:t>м.р</w:t>
      </w:r>
      <w:r w:rsidRPr="001413CF">
        <w:rPr>
          <w:rFonts w:ascii="Times New Roman" w:hAnsi="Times New Roman"/>
          <w:sz w:val="28"/>
          <w:szCs w:val="28"/>
          <w:lang w:val="kk-KZ"/>
        </w:rPr>
        <w:t>по</w:t>
      </w:r>
      <w:r w:rsidR="00716066" w:rsidRPr="001413CF">
        <w:rPr>
          <w:rFonts w:ascii="Times New Roman" w:hAnsi="Times New Roman"/>
          <w:sz w:val="28"/>
          <w:szCs w:val="28"/>
          <w:lang w:val="kk-KZ"/>
        </w:rPr>
        <w:t xml:space="preserve"> взвешенным частицам </w:t>
      </w:r>
      <w:r w:rsidR="00E06E31" w:rsidRPr="001413CF">
        <w:rPr>
          <w:rFonts w:ascii="Times New Roman" w:hAnsi="Times New Roman"/>
          <w:sz w:val="28"/>
          <w:szCs w:val="28"/>
          <w:lang w:val="kk-KZ"/>
        </w:rPr>
        <w:t>РМ-10 – 41</w:t>
      </w:r>
      <w:r w:rsidRPr="001413CF">
        <w:rPr>
          <w:rFonts w:ascii="Times New Roman" w:hAnsi="Times New Roman"/>
          <w:sz w:val="28"/>
          <w:szCs w:val="28"/>
          <w:lang w:val="kk-KZ"/>
        </w:rPr>
        <w:t xml:space="preserve">, </w:t>
      </w:r>
      <w:r w:rsidR="00E06E31" w:rsidRPr="001413CF">
        <w:rPr>
          <w:rFonts w:ascii="Times New Roman" w:hAnsi="Times New Roman"/>
          <w:sz w:val="28"/>
          <w:szCs w:val="28"/>
          <w:lang w:val="kk-KZ"/>
        </w:rPr>
        <w:t>оксиду углерода – 2</w:t>
      </w:r>
      <w:r w:rsidR="00DE04C0" w:rsidRPr="001413CF">
        <w:rPr>
          <w:rFonts w:ascii="Times New Roman" w:hAnsi="Times New Roman"/>
          <w:sz w:val="28"/>
          <w:szCs w:val="28"/>
          <w:lang w:val="kk-KZ"/>
        </w:rPr>
        <w:t xml:space="preserve">, </w:t>
      </w:r>
      <w:r w:rsidR="00E06E31" w:rsidRPr="001413CF">
        <w:rPr>
          <w:rFonts w:ascii="Times New Roman" w:hAnsi="Times New Roman"/>
          <w:sz w:val="28"/>
          <w:szCs w:val="28"/>
          <w:lang w:val="kk-KZ"/>
        </w:rPr>
        <w:t>ди</w:t>
      </w:r>
      <w:r w:rsidR="00DE04C0" w:rsidRPr="001413CF">
        <w:rPr>
          <w:rFonts w:ascii="Times New Roman" w:hAnsi="Times New Roman"/>
          <w:sz w:val="28"/>
          <w:szCs w:val="28"/>
          <w:lang w:val="kk-KZ"/>
        </w:rPr>
        <w:t xml:space="preserve">оксиду азота </w:t>
      </w:r>
      <w:r w:rsidR="00E06E31" w:rsidRPr="001413CF">
        <w:rPr>
          <w:rFonts w:ascii="Times New Roman" w:hAnsi="Times New Roman"/>
          <w:sz w:val="28"/>
          <w:szCs w:val="28"/>
          <w:lang w:val="kk-KZ"/>
        </w:rPr>
        <w:t>–5, оксиду азота - 29</w:t>
      </w:r>
      <w:r w:rsidR="00DE04C0" w:rsidRPr="001413CF">
        <w:rPr>
          <w:rFonts w:ascii="Times New Roman" w:hAnsi="Times New Roman"/>
          <w:sz w:val="28"/>
          <w:szCs w:val="28"/>
          <w:lang w:val="kk-KZ"/>
        </w:rPr>
        <w:t xml:space="preserve"> случаев</w:t>
      </w:r>
      <w:r w:rsidR="003B2C33" w:rsidRPr="001413CF">
        <w:rPr>
          <w:rFonts w:ascii="Times New Roman" w:hAnsi="Times New Roman"/>
          <w:sz w:val="28"/>
          <w:szCs w:val="28"/>
          <w:lang w:val="kk-KZ"/>
        </w:rPr>
        <w:t xml:space="preserve"> </w:t>
      </w:r>
      <w:r w:rsidRPr="001413CF">
        <w:rPr>
          <w:rFonts w:ascii="Times New Roman" w:hAnsi="Times New Roman"/>
          <w:sz w:val="28"/>
          <w:szCs w:val="28"/>
        </w:rPr>
        <w:t>(таблица 1).</w:t>
      </w:r>
    </w:p>
    <w:p w:rsidR="00764F3B" w:rsidRPr="001413CF" w:rsidRDefault="00764F3B" w:rsidP="00D4325B">
      <w:pPr>
        <w:ind w:firstLine="709"/>
        <w:jc w:val="both"/>
        <w:rPr>
          <w:rFonts w:ascii="Times New Roman" w:hAnsi="Times New Roman"/>
          <w:sz w:val="28"/>
          <w:szCs w:val="28"/>
        </w:rPr>
      </w:pPr>
    </w:p>
    <w:p w:rsidR="00CC111F" w:rsidRPr="001413CF" w:rsidRDefault="00CC111F" w:rsidP="00DF2A18">
      <w:pPr>
        <w:numPr>
          <w:ilvl w:val="1"/>
          <w:numId w:val="4"/>
        </w:numPr>
        <w:tabs>
          <w:tab w:val="left" w:pos="4678"/>
        </w:tabs>
        <w:jc w:val="center"/>
        <w:rPr>
          <w:rFonts w:ascii="Times New Roman" w:hAnsi="Times New Roman"/>
          <w:b/>
          <w:sz w:val="28"/>
          <w:szCs w:val="28"/>
        </w:rPr>
      </w:pPr>
      <w:r w:rsidRPr="001413CF">
        <w:rPr>
          <w:rFonts w:ascii="Times New Roman" w:hAnsi="Times New Roman"/>
          <w:b/>
          <w:sz w:val="28"/>
          <w:szCs w:val="28"/>
        </w:rPr>
        <w:t>Состояние атмосферного воздуха по городу Рудный</w:t>
      </w:r>
    </w:p>
    <w:p w:rsidR="00D71755" w:rsidRPr="001413CF" w:rsidRDefault="00D71755" w:rsidP="00D4325B">
      <w:pPr>
        <w:ind w:left="495"/>
        <w:rPr>
          <w:rFonts w:ascii="Times New Roman" w:hAnsi="Times New Roman"/>
          <w:b/>
          <w:sz w:val="28"/>
          <w:szCs w:val="28"/>
        </w:rPr>
      </w:pPr>
    </w:p>
    <w:p w:rsidR="00765BB0" w:rsidRPr="001413CF" w:rsidRDefault="001750B4" w:rsidP="00D4325B">
      <w:pPr>
        <w:pStyle w:val="Style100"/>
        <w:widowControl/>
        <w:spacing w:line="0" w:lineRule="atLeast"/>
        <w:ind w:firstLine="708"/>
        <w:rPr>
          <w:rStyle w:val="FontStyle201"/>
          <w:sz w:val="28"/>
          <w:szCs w:val="28"/>
        </w:rPr>
      </w:pPr>
      <w:r w:rsidRPr="001413CF">
        <w:rPr>
          <w:rStyle w:val="FontStyle204"/>
          <w:sz w:val="28"/>
          <w:szCs w:val="28"/>
        </w:rPr>
        <w:t xml:space="preserve">Наблюдения за состоянием атмосферного воздуха велись на </w:t>
      </w:r>
      <w:r w:rsidR="009E682A" w:rsidRPr="001413CF">
        <w:rPr>
          <w:rStyle w:val="FontStyle204"/>
          <w:sz w:val="28"/>
          <w:szCs w:val="28"/>
        </w:rPr>
        <w:t>2</w:t>
      </w:r>
      <w:r w:rsidRPr="001413CF">
        <w:rPr>
          <w:rStyle w:val="FontStyle204"/>
          <w:sz w:val="28"/>
          <w:szCs w:val="28"/>
        </w:rPr>
        <w:t xml:space="preserve"> стационарных постах</w:t>
      </w:r>
      <w:r w:rsidR="00464C11" w:rsidRPr="001413CF">
        <w:rPr>
          <w:rFonts w:ascii="Times New Roman" w:hAnsi="Times New Roman"/>
          <w:sz w:val="28"/>
          <w:szCs w:val="28"/>
        </w:rPr>
        <w:t xml:space="preserve"> (</w:t>
      </w:r>
      <w:r w:rsidR="00155B75" w:rsidRPr="001413CF">
        <w:rPr>
          <w:rFonts w:ascii="Times New Roman" w:hAnsi="Times New Roman"/>
          <w:sz w:val="28"/>
          <w:szCs w:val="28"/>
        </w:rPr>
        <w:t>рис.9.2.</w:t>
      </w:r>
      <w:r w:rsidRPr="001413CF">
        <w:rPr>
          <w:rFonts w:ascii="Times New Roman" w:hAnsi="Times New Roman"/>
          <w:sz w:val="28"/>
          <w:szCs w:val="28"/>
        </w:rPr>
        <w:t xml:space="preserve">, таблица </w:t>
      </w:r>
      <w:r w:rsidR="00EB2ABE" w:rsidRPr="001413CF">
        <w:rPr>
          <w:rFonts w:ascii="Times New Roman" w:hAnsi="Times New Roman"/>
          <w:sz w:val="28"/>
          <w:szCs w:val="28"/>
          <w:lang w:val="kk-KZ"/>
        </w:rPr>
        <w:t>9.2</w:t>
      </w:r>
      <w:r w:rsidRPr="001413CF">
        <w:rPr>
          <w:rFonts w:ascii="Times New Roman" w:hAnsi="Times New Roman"/>
          <w:sz w:val="28"/>
          <w:szCs w:val="28"/>
        </w:rPr>
        <w:t>)</w:t>
      </w:r>
      <w:r w:rsidRPr="001413CF">
        <w:rPr>
          <w:rStyle w:val="FontStyle201"/>
          <w:sz w:val="28"/>
          <w:szCs w:val="28"/>
        </w:rPr>
        <w:t>.</w:t>
      </w:r>
    </w:p>
    <w:p w:rsidR="006859F7" w:rsidRPr="001413CF" w:rsidRDefault="006859F7" w:rsidP="00D4325B">
      <w:pPr>
        <w:pStyle w:val="Style100"/>
        <w:widowControl/>
        <w:spacing w:line="0" w:lineRule="atLeast"/>
        <w:ind w:firstLine="708"/>
        <w:rPr>
          <w:rFonts w:ascii="Times New Roman" w:hAnsi="Times New Roman"/>
        </w:rPr>
      </w:pPr>
    </w:p>
    <w:p w:rsidR="001750B4" w:rsidRPr="001413CF" w:rsidRDefault="001750B4" w:rsidP="00D4325B">
      <w:pPr>
        <w:jc w:val="right"/>
        <w:rPr>
          <w:rFonts w:ascii="Times New Roman" w:hAnsi="Times New Roman"/>
          <w:lang w:val="kk-KZ"/>
        </w:rPr>
      </w:pPr>
      <w:r w:rsidRPr="001413CF">
        <w:rPr>
          <w:rFonts w:ascii="Times New Roman" w:hAnsi="Times New Roman"/>
        </w:rPr>
        <w:t>Таблица</w:t>
      </w:r>
      <w:r w:rsidR="00EB2ABE" w:rsidRPr="001413CF">
        <w:rPr>
          <w:rFonts w:ascii="Times New Roman" w:hAnsi="Times New Roman"/>
          <w:lang w:val="kk-KZ"/>
        </w:rPr>
        <w:t>9.2</w:t>
      </w:r>
    </w:p>
    <w:p w:rsidR="001750B4" w:rsidRPr="001413CF" w:rsidRDefault="001750B4"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884"/>
        <w:gridCol w:w="1660"/>
        <w:gridCol w:w="3544"/>
      </w:tblGrid>
      <w:tr w:rsidR="002059AD" w:rsidRPr="001413CF" w:rsidTr="00984165">
        <w:trPr>
          <w:jc w:val="center"/>
        </w:trPr>
        <w:tc>
          <w:tcPr>
            <w:tcW w:w="1101" w:type="dxa"/>
            <w:vAlign w:val="center"/>
          </w:tcPr>
          <w:p w:rsidR="002059AD" w:rsidRPr="001413CF" w:rsidRDefault="002059AD" w:rsidP="00D4325B">
            <w:pPr>
              <w:jc w:val="center"/>
              <w:outlineLvl w:val="1"/>
              <w:rPr>
                <w:rFonts w:ascii="Times New Roman" w:hAnsi="Times New Roman"/>
                <w:b/>
              </w:rPr>
            </w:pPr>
            <w:r w:rsidRPr="001413CF">
              <w:rPr>
                <w:rFonts w:ascii="Times New Roman" w:hAnsi="Times New Roman"/>
                <w:b/>
              </w:rPr>
              <w:t>Номер</w:t>
            </w:r>
          </w:p>
          <w:p w:rsidR="002059AD" w:rsidRPr="001413CF" w:rsidRDefault="002059AD" w:rsidP="00D4325B">
            <w:pPr>
              <w:jc w:val="center"/>
              <w:outlineLvl w:val="1"/>
              <w:rPr>
                <w:rFonts w:ascii="Times New Roman" w:hAnsi="Times New Roman"/>
                <w:b/>
              </w:rPr>
            </w:pPr>
            <w:r w:rsidRPr="001413CF">
              <w:rPr>
                <w:rFonts w:ascii="Times New Roman" w:hAnsi="Times New Roman"/>
                <w:b/>
              </w:rPr>
              <w:t>поста</w:t>
            </w:r>
          </w:p>
        </w:tc>
        <w:tc>
          <w:tcPr>
            <w:tcW w:w="1417" w:type="dxa"/>
            <w:vAlign w:val="center"/>
          </w:tcPr>
          <w:p w:rsidR="002059AD" w:rsidRPr="001413CF" w:rsidRDefault="002059AD" w:rsidP="00D4325B">
            <w:pPr>
              <w:jc w:val="center"/>
              <w:outlineLvl w:val="1"/>
              <w:rPr>
                <w:rFonts w:ascii="Times New Roman" w:hAnsi="Times New Roman"/>
                <w:b/>
              </w:rPr>
            </w:pPr>
            <w:r w:rsidRPr="001413CF">
              <w:rPr>
                <w:rFonts w:ascii="Times New Roman" w:hAnsi="Times New Roman"/>
                <w:b/>
              </w:rPr>
              <w:t>Сроки отбора</w:t>
            </w:r>
          </w:p>
        </w:tc>
        <w:tc>
          <w:tcPr>
            <w:tcW w:w="1884" w:type="dxa"/>
            <w:vAlign w:val="center"/>
          </w:tcPr>
          <w:p w:rsidR="002059AD" w:rsidRPr="001413CF" w:rsidRDefault="007F72BC" w:rsidP="00D4325B">
            <w:pPr>
              <w:jc w:val="center"/>
              <w:outlineLvl w:val="1"/>
              <w:rPr>
                <w:rFonts w:ascii="Times New Roman" w:hAnsi="Times New Roman"/>
                <w:b/>
              </w:rPr>
            </w:pPr>
            <w:r w:rsidRPr="001413CF">
              <w:rPr>
                <w:rFonts w:ascii="Times New Roman" w:hAnsi="Times New Roman"/>
                <w:b/>
              </w:rPr>
              <w:t>Проведение</w:t>
            </w:r>
            <w:r w:rsidR="002059AD" w:rsidRPr="001413CF">
              <w:rPr>
                <w:rFonts w:ascii="Times New Roman" w:hAnsi="Times New Roman"/>
                <w:b/>
              </w:rPr>
              <w:t xml:space="preserve"> наблюдений</w:t>
            </w:r>
          </w:p>
        </w:tc>
        <w:tc>
          <w:tcPr>
            <w:tcW w:w="1660" w:type="dxa"/>
            <w:vAlign w:val="center"/>
          </w:tcPr>
          <w:p w:rsidR="002059AD" w:rsidRPr="001413CF" w:rsidRDefault="002059AD" w:rsidP="00D4325B">
            <w:pPr>
              <w:jc w:val="center"/>
              <w:outlineLvl w:val="1"/>
              <w:rPr>
                <w:rFonts w:ascii="Times New Roman" w:hAnsi="Times New Roman"/>
                <w:b/>
              </w:rPr>
            </w:pPr>
            <w:r w:rsidRPr="001413CF">
              <w:rPr>
                <w:rFonts w:ascii="Times New Roman" w:hAnsi="Times New Roman"/>
                <w:b/>
              </w:rPr>
              <w:t>Адрес поста</w:t>
            </w:r>
          </w:p>
        </w:tc>
        <w:tc>
          <w:tcPr>
            <w:tcW w:w="3544" w:type="dxa"/>
            <w:vAlign w:val="center"/>
          </w:tcPr>
          <w:p w:rsidR="002059AD" w:rsidRPr="001413CF" w:rsidRDefault="002059AD" w:rsidP="00D4325B">
            <w:pPr>
              <w:jc w:val="center"/>
              <w:outlineLvl w:val="1"/>
              <w:rPr>
                <w:rFonts w:ascii="Times New Roman" w:hAnsi="Times New Roman"/>
                <w:b/>
              </w:rPr>
            </w:pPr>
            <w:r w:rsidRPr="001413CF">
              <w:rPr>
                <w:rFonts w:ascii="Times New Roman" w:hAnsi="Times New Roman"/>
                <w:b/>
              </w:rPr>
              <w:t>Определяемые примеси</w:t>
            </w:r>
          </w:p>
        </w:tc>
      </w:tr>
      <w:tr w:rsidR="002059AD" w:rsidRPr="001413CF" w:rsidTr="00984165">
        <w:trPr>
          <w:trHeight w:val="727"/>
          <w:jc w:val="center"/>
        </w:trPr>
        <w:tc>
          <w:tcPr>
            <w:tcW w:w="1101" w:type="dxa"/>
            <w:vAlign w:val="center"/>
          </w:tcPr>
          <w:p w:rsidR="002059AD" w:rsidRPr="001413CF" w:rsidRDefault="002059AD" w:rsidP="00D4325B">
            <w:pPr>
              <w:jc w:val="center"/>
              <w:outlineLvl w:val="1"/>
              <w:rPr>
                <w:rFonts w:ascii="Times New Roman" w:hAnsi="Times New Roman"/>
              </w:rPr>
            </w:pPr>
            <w:r w:rsidRPr="001413CF">
              <w:rPr>
                <w:rFonts w:ascii="Times New Roman" w:hAnsi="Times New Roman"/>
              </w:rPr>
              <w:t>5</w:t>
            </w:r>
          </w:p>
        </w:tc>
        <w:tc>
          <w:tcPr>
            <w:tcW w:w="1417" w:type="dxa"/>
            <w:vMerge w:val="restart"/>
            <w:vAlign w:val="center"/>
          </w:tcPr>
          <w:p w:rsidR="002059AD" w:rsidRPr="001413CF" w:rsidRDefault="002059AD" w:rsidP="00D4325B">
            <w:pPr>
              <w:jc w:val="center"/>
              <w:outlineLvl w:val="1"/>
              <w:rPr>
                <w:rFonts w:ascii="Times New Roman" w:hAnsi="Times New Roman"/>
              </w:rPr>
            </w:pPr>
            <w:r w:rsidRPr="001413CF">
              <w:rPr>
                <w:rFonts w:ascii="Times New Roman" w:hAnsi="Times New Roman"/>
              </w:rPr>
              <w:t>каждые 20 минут</w:t>
            </w:r>
          </w:p>
        </w:tc>
        <w:tc>
          <w:tcPr>
            <w:tcW w:w="1884" w:type="dxa"/>
            <w:vMerge w:val="restart"/>
            <w:vAlign w:val="center"/>
          </w:tcPr>
          <w:p w:rsidR="002059AD" w:rsidRPr="001413CF" w:rsidRDefault="002059AD" w:rsidP="00D4325B">
            <w:pPr>
              <w:jc w:val="center"/>
              <w:outlineLvl w:val="1"/>
              <w:rPr>
                <w:rFonts w:ascii="Times New Roman" w:hAnsi="Times New Roman"/>
              </w:rPr>
            </w:pPr>
            <w:r w:rsidRPr="001413CF">
              <w:rPr>
                <w:rFonts w:ascii="Times New Roman" w:hAnsi="Times New Roman"/>
              </w:rPr>
              <w:t xml:space="preserve"> в непрерывном режиме</w:t>
            </w:r>
          </w:p>
        </w:tc>
        <w:tc>
          <w:tcPr>
            <w:tcW w:w="1660" w:type="dxa"/>
            <w:vAlign w:val="center"/>
          </w:tcPr>
          <w:p w:rsidR="002059AD" w:rsidRPr="001413CF" w:rsidRDefault="002059AD" w:rsidP="00D4325B">
            <w:pPr>
              <w:jc w:val="center"/>
              <w:rPr>
                <w:rFonts w:ascii="Times New Roman" w:hAnsi="Times New Roman"/>
                <w:i/>
              </w:rPr>
            </w:pPr>
            <w:r w:rsidRPr="001413CF">
              <w:rPr>
                <w:rStyle w:val="FontStyle201"/>
                <w:i w:val="0"/>
              </w:rPr>
              <w:t>ул. Молодой Гвардии</w:t>
            </w:r>
          </w:p>
        </w:tc>
        <w:tc>
          <w:tcPr>
            <w:tcW w:w="3544" w:type="dxa"/>
            <w:vAlign w:val="center"/>
          </w:tcPr>
          <w:p w:rsidR="002059AD" w:rsidRPr="001413CF" w:rsidRDefault="002059AD" w:rsidP="00D4325B">
            <w:pPr>
              <w:outlineLvl w:val="1"/>
              <w:rPr>
                <w:rFonts w:ascii="Times New Roman" w:hAnsi="Times New Roman"/>
              </w:rPr>
            </w:pPr>
            <w:r w:rsidRPr="001413CF">
              <w:rPr>
                <w:rFonts w:ascii="Times New Roman" w:hAnsi="Times New Roman"/>
              </w:rPr>
              <w:t>диоксид серы, оксид углерода, диоксид и оксид азота</w:t>
            </w:r>
          </w:p>
        </w:tc>
      </w:tr>
      <w:tr w:rsidR="002059AD" w:rsidRPr="001413CF" w:rsidTr="00984165">
        <w:trPr>
          <w:jc w:val="center"/>
        </w:trPr>
        <w:tc>
          <w:tcPr>
            <w:tcW w:w="1101" w:type="dxa"/>
            <w:vAlign w:val="center"/>
          </w:tcPr>
          <w:p w:rsidR="002059AD" w:rsidRPr="001413CF" w:rsidRDefault="002059AD" w:rsidP="00D4325B">
            <w:pPr>
              <w:jc w:val="center"/>
              <w:outlineLvl w:val="1"/>
              <w:rPr>
                <w:rFonts w:ascii="Times New Roman" w:hAnsi="Times New Roman"/>
              </w:rPr>
            </w:pPr>
            <w:r w:rsidRPr="001413CF">
              <w:rPr>
                <w:rFonts w:ascii="Times New Roman" w:hAnsi="Times New Roman"/>
              </w:rPr>
              <w:t>6</w:t>
            </w:r>
          </w:p>
        </w:tc>
        <w:tc>
          <w:tcPr>
            <w:tcW w:w="1417" w:type="dxa"/>
            <w:vMerge/>
            <w:vAlign w:val="center"/>
          </w:tcPr>
          <w:p w:rsidR="002059AD" w:rsidRPr="001413CF" w:rsidRDefault="002059AD" w:rsidP="00D4325B">
            <w:pPr>
              <w:jc w:val="center"/>
              <w:outlineLvl w:val="1"/>
              <w:rPr>
                <w:rFonts w:ascii="Times New Roman" w:hAnsi="Times New Roman"/>
              </w:rPr>
            </w:pPr>
          </w:p>
        </w:tc>
        <w:tc>
          <w:tcPr>
            <w:tcW w:w="1884" w:type="dxa"/>
            <w:vMerge/>
            <w:vAlign w:val="center"/>
          </w:tcPr>
          <w:p w:rsidR="002059AD" w:rsidRPr="001413CF" w:rsidRDefault="002059AD" w:rsidP="00D4325B">
            <w:pPr>
              <w:jc w:val="center"/>
              <w:outlineLvl w:val="1"/>
              <w:rPr>
                <w:rFonts w:ascii="Times New Roman" w:hAnsi="Times New Roman"/>
              </w:rPr>
            </w:pPr>
          </w:p>
        </w:tc>
        <w:tc>
          <w:tcPr>
            <w:tcW w:w="1660" w:type="dxa"/>
            <w:vAlign w:val="center"/>
          </w:tcPr>
          <w:p w:rsidR="002059AD" w:rsidRPr="001413CF" w:rsidRDefault="002059AD" w:rsidP="00D4325B">
            <w:pPr>
              <w:jc w:val="center"/>
              <w:outlineLvl w:val="1"/>
              <w:rPr>
                <w:rFonts w:ascii="Times New Roman" w:hAnsi="Times New Roman"/>
                <w:i/>
              </w:rPr>
            </w:pPr>
            <w:r w:rsidRPr="001413CF">
              <w:rPr>
                <w:rStyle w:val="FontStyle201"/>
                <w:i w:val="0"/>
              </w:rPr>
              <w:t>рядом с мечетью</w:t>
            </w:r>
          </w:p>
        </w:tc>
        <w:tc>
          <w:tcPr>
            <w:tcW w:w="3544" w:type="dxa"/>
            <w:vAlign w:val="center"/>
          </w:tcPr>
          <w:p w:rsidR="002059AD" w:rsidRPr="001413CF" w:rsidRDefault="0067541E" w:rsidP="00D4325B">
            <w:pPr>
              <w:outlineLvl w:val="1"/>
              <w:rPr>
                <w:rFonts w:ascii="Times New Roman" w:hAnsi="Times New Roman"/>
              </w:rPr>
            </w:pPr>
            <w:r w:rsidRPr="001413CF">
              <w:rPr>
                <w:rFonts w:ascii="Times New Roman" w:hAnsi="Times New Roman"/>
              </w:rPr>
              <w:t>в</w:t>
            </w:r>
            <w:r w:rsidR="00515EAA" w:rsidRPr="001413CF">
              <w:rPr>
                <w:rFonts w:ascii="Times New Roman" w:hAnsi="Times New Roman"/>
              </w:rPr>
              <w:t>звешенные частицы РМ-10</w:t>
            </w:r>
            <w:r w:rsidR="002059AD" w:rsidRPr="001413CF">
              <w:rPr>
                <w:rFonts w:ascii="Times New Roman" w:hAnsi="Times New Roman"/>
              </w:rPr>
              <w:t xml:space="preserve">, </w:t>
            </w:r>
            <w:r w:rsidR="00A800CB" w:rsidRPr="001413CF">
              <w:rPr>
                <w:rFonts w:ascii="Times New Roman" w:hAnsi="Times New Roman"/>
              </w:rPr>
              <w:t>диоксид серы,</w:t>
            </w:r>
            <w:r w:rsidR="00E35358" w:rsidRPr="001413CF">
              <w:rPr>
                <w:rFonts w:ascii="Times New Roman" w:hAnsi="Times New Roman"/>
              </w:rPr>
              <w:t>оксид углерода,</w:t>
            </w:r>
            <w:r w:rsidR="002059AD" w:rsidRPr="001413CF">
              <w:rPr>
                <w:rFonts w:ascii="Times New Roman" w:hAnsi="Times New Roman"/>
              </w:rPr>
              <w:t>диоксид и оксид азота</w:t>
            </w:r>
          </w:p>
        </w:tc>
      </w:tr>
    </w:tbl>
    <w:p w:rsidR="00CC111F" w:rsidRPr="001413CF" w:rsidRDefault="00CC111F" w:rsidP="00D4325B">
      <w:pPr>
        <w:tabs>
          <w:tab w:val="left" w:pos="1202"/>
        </w:tabs>
        <w:rPr>
          <w:rFonts w:ascii="Times New Roman" w:hAnsi="Times New Roman"/>
        </w:rPr>
      </w:pPr>
    </w:p>
    <w:p w:rsidR="00CC111F" w:rsidRPr="001413CF" w:rsidRDefault="003C44EE" w:rsidP="00D4325B">
      <w:pPr>
        <w:jc w:val="center"/>
        <w:rPr>
          <w:rFonts w:ascii="Times New Roman" w:hAnsi="Times New Roman"/>
          <w:sz w:val="28"/>
          <w:szCs w:val="28"/>
          <w:lang w:val="kk-KZ"/>
        </w:rPr>
      </w:pPr>
      <w:r w:rsidRPr="001413CF">
        <w:rPr>
          <w:rFonts w:ascii="Times New Roman" w:hAnsi="Times New Roman"/>
          <w:noProof/>
          <w:sz w:val="28"/>
          <w:szCs w:val="28"/>
          <w:lang w:eastAsia="ru-RU" w:bidi="ar-SA"/>
        </w:rPr>
        <w:drawing>
          <wp:inline distT="0" distB="0" distL="0" distR="0">
            <wp:extent cx="6296025" cy="3238500"/>
            <wp:effectExtent l="19050" t="0" r="9525" b="0"/>
            <wp:docPr id="93" name="Рисунок 29" descr="C:\Users\ww\Desktop\На бюллетень\Ру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w\Desktop\На бюллетень\Рудный.jpg"/>
                    <pic:cNvPicPr>
                      <a:picLocks noChangeAspect="1" noChangeArrowheads="1"/>
                    </pic:cNvPicPr>
                  </pic:nvPicPr>
                  <pic:blipFill>
                    <a:blip r:embed="rId75" cstate="print"/>
                    <a:srcRect/>
                    <a:stretch>
                      <a:fillRect/>
                    </a:stretch>
                  </pic:blipFill>
                  <pic:spPr bwMode="auto">
                    <a:xfrm>
                      <a:off x="0" y="0"/>
                      <a:ext cx="6294120" cy="3237520"/>
                    </a:xfrm>
                    <a:prstGeom prst="rect">
                      <a:avLst/>
                    </a:prstGeom>
                    <a:noFill/>
                    <a:ln w="9525">
                      <a:noFill/>
                      <a:miter lim="800000"/>
                      <a:headEnd/>
                      <a:tailEnd/>
                    </a:ln>
                  </pic:spPr>
                </pic:pic>
              </a:graphicData>
            </a:graphic>
          </wp:inline>
        </w:drawing>
      </w:r>
    </w:p>
    <w:p w:rsidR="008F679F" w:rsidRPr="001413CF" w:rsidRDefault="008F679F" w:rsidP="00D4325B">
      <w:pPr>
        <w:ind w:right="-142"/>
        <w:jc w:val="center"/>
        <w:rPr>
          <w:rFonts w:ascii="Times New Roman" w:hAnsi="Times New Roman"/>
        </w:rPr>
      </w:pPr>
      <w:r w:rsidRPr="001413CF">
        <w:rPr>
          <w:rFonts w:ascii="Times New Roman" w:hAnsi="Times New Roman"/>
          <w:sz w:val="28"/>
          <w:szCs w:val="28"/>
        </w:rPr>
        <w:tab/>
      </w:r>
      <w:r w:rsidR="00155B75" w:rsidRPr="001413CF">
        <w:rPr>
          <w:rFonts w:ascii="Times New Roman" w:hAnsi="Times New Roman"/>
        </w:rPr>
        <w:t xml:space="preserve">Рис.9.2. Схема расположения </w:t>
      </w:r>
      <w:r w:rsidRPr="001413CF">
        <w:rPr>
          <w:rFonts w:ascii="Times New Roman" w:hAnsi="Times New Roman"/>
        </w:rPr>
        <w:t>тационарной сети наблюдени</w:t>
      </w:r>
      <w:r w:rsidR="00155B75" w:rsidRPr="001413CF">
        <w:rPr>
          <w:rFonts w:ascii="Times New Roman" w:hAnsi="Times New Roman"/>
        </w:rPr>
        <w:t xml:space="preserve">я </w:t>
      </w:r>
      <w:r w:rsidRPr="001413CF">
        <w:rPr>
          <w:rFonts w:ascii="Times New Roman" w:hAnsi="Times New Roman"/>
        </w:rPr>
        <w:t>за загрязнением атмосферного воздуха</w:t>
      </w:r>
      <w:r w:rsidR="00155B75" w:rsidRPr="001413CF">
        <w:rPr>
          <w:rFonts w:ascii="Times New Roman" w:hAnsi="Times New Roman"/>
        </w:rPr>
        <w:t xml:space="preserve"> города  Рудный</w:t>
      </w:r>
    </w:p>
    <w:p w:rsidR="001F011B" w:rsidRPr="001413CF" w:rsidRDefault="001F011B" w:rsidP="00D4325B">
      <w:pPr>
        <w:jc w:val="both"/>
        <w:rPr>
          <w:rFonts w:ascii="Times New Roman" w:hAnsi="Times New Roman"/>
          <w:b/>
          <w:noProof/>
          <w:sz w:val="26"/>
          <w:szCs w:val="26"/>
          <w:lang w:eastAsia="ru-RU" w:bidi="ar-SA"/>
        </w:rPr>
      </w:pPr>
    </w:p>
    <w:p w:rsidR="00E11887" w:rsidRPr="001413CF" w:rsidRDefault="009F58D7" w:rsidP="00D4325B">
      <w:pPr>
        <w:ind w:firstLine="709"/>
        <w:jc w:val="both"/>
        <w:rPr>
          <w:rFonts w:ascii="Times New Roman" w:hAnsi="Times New Roman"/>
          <w:sz w:val="28"/>
          <w:szCs w:val="28"/>
        </w:rPr>
      </w:pPr>
      <w:r w:rsidRPr="001413CF">
        <w:rPr>
          <w:rFonts w:ascii="Times New Roman" w:hAnsi="Times New Roman"/>
          <w:b/>
          <w:i/>
          <w:sz w:val="28"/>
          <w:szCs w:val="28"/>
        </w:rPr>
        <w:lastRenderedPageBreak/>
        <w:t>Общая оценка загрязнения атмосферы.</w:t>
      </w:r>
      <w:r w:rsidR="006362E3" w:rsidRPr="001413CF">
        <w:rPr>
          <w:rFonts w:ascii="Times New Roman" w:hAnsi="Times New Roman"/>
          <w:sz w:val="28"/>
          <w:szCs w:val="28"/>
        </w:rPr>
        <w:t>П</w:t>
      </w:r>
      <w:r w:rsidRPr="001413CF">
        <w:rPr>
          <w:rFonts w:ascii="Times New Roman" w:hAnsi="Times New Roman"/>
          <w:sz w:val="28"/>
          <w:szCs w:val="28"/>
        </w:rPr>
        <w:t>о данным стационарной сети наблюдений (</w:t>
      </w:r>
      <w:r w:rsidR="00765BB0" w:rsidRPr="001413CF">
        <w:rPr>
          <w:rFonts w:ascii="Times New Roman" w:hAnsi="Times New Roman"/>
          <w:sz w:val="28"/>
          <w:szCs w:val="28"/>
        </w:rPr>
        <w:t>рис.9.2</w:t>
      </w:r>
      <w:r w:rsidRPr="001413CF">
        <w:rPr>
          <w:rFonts w:ascii="Times New Roman" w:hAnsi="Times New Roman"/>
          <w:sz w:val="28"/>
          <w:szCs w:val="28"/>
        </w:rPr>
        <w:t>), уровень загрязнения атмосферного воздуха оценива</w:t>
      </w:r>
      <w:r w:rsidR="0067541E" w:rsidRPr="001413CF">
        <w:rPr>
          <w:rFonts w:ascii="Times New Roman" w:hAnsi="Times New Roman"/>
          <w:sz w:val="28"/>
          <w:szCs w:val="28"/>
        </w:rPr>
        <w:t>ется</w:t>
      </w:r>
      <w:r w:rsidR="00072C86" w:rsidRPr="001413CF">
        <w:rPr>
          <w:rFonts w:ascii="Times New Roman" w:hAnsi="Times New Roman"/>
          <w:sz w:val="28"/>
          <w:szCs w:val="28"/>
          <w:lang w:val="kk-KZ"/>
        </w:rPr>
        <w:t xml:space="preserve"> </w:t>
      </w:r>
      <w:r w:rsidR="00E11887" w:rsidRPr="001413CF">
        <w:rPr>
          <w:rFonts w:ascii="Times New Roman" w:hAnsi="Times New Roman"/>
          <w:b/>
          <w:i/>
          <w:sz w:val="28"/>
          <w:szCs w:val="28"/>
          <w:lang w:val="kk-KZ"/>
        </w:rPr>
        <w:t>повышенным</w:t>
      </w:r>
      <w:r w:rsidR="00D22DE9" w:rsidRPr="001413CF">
        <w:rPr>
          <w:rFonts w:ascii="Times New Roman" w:hAnsi="Times New Roman"/>
          <w:b/>
          <w:i/>
          <w:sz w:val="28"/>
          <w:szCs w:val="28"/>
        </w:rPr>
        <w:t>,</w:t>
      </w:r>
      <w:r w:rsidR="00D22DE9" w:rsidRPr="001413CF">
        <w:rPr>
          <w:rFonts w:ascii="Times New Roman" w:hAnsi="Times New Roman"/>
          <w:sz w:val="28"/>
          <w:szCs w:val="28"/>
        </w:rPr>
        <w:t>о</w:t>
      </w:r>
      <w:r w:rsidRPr="001413CF">
        <w:rPr>
          <w:rFonts w:ascii="Times New Roman" w:hAnsi="Times New Roman"/>
          <w:sz w:val="28"/>
          <w:szCs w:val="28"/>
        </w:rPr>
        <w:t>н определялся значени</w:t>
      </w:r>
      <w:r w:rsidR="0090255C" w:rsidRPr="001413CF">
        <w:rPr>
          <w:rFonts w:ascii="Times New Roman" w:hAnsi="Times New Roman"/>
          <w:sz w:val="28"/>
          <w:szCs w:val="28"/>
        </w:rPr>
        <w:t>ями</w:t>
      </w:r>
      <w:r w:rsidR="00223B0F" w:rsidRPr="001413CF">
        <w:rPr>
          <w:rFonts w:ascii="Times New Roman" w:hAnsi="Times New Roman"/>
          <w:sz w:val="28"/>
          <w:szCs w:val="28"/>
        </w:rPr>
        <w:t xml:space="preserve">СИ равным </w:t>
      </w:r>
      <w:r w:rsidR="00E06E31" w:rsidRPr="001413CF">
        <w:rPr>
          <w:rFonts w:ascii="Times New Roman" w:hAnsi="Times New Roman"/>
          <w:sz w:val="28"/>
          <w:szCs w:val="28"/>
          <w:lang w:val="kk-KZ"/>
        </w:rPr>
        <w:t xml:space="preserve">3 </w:t>
      </w:r>
      <w:r w:rsidR="0090255C" w:rsidRPr="001413CF">
        <w:rPr>
          <w:rFonts w:ascii="Times New Roman" w:hAnsi="Times New Roman"/>
          <w:sz w:val="28"/>
          <w:szCs w:val="28"/>
          <w:lang w:val="kk-KZ"/>
        </w:rPr>
        <w:t xml:space="preserve">и </w:t>
      </w:r>
      <w:r w:rsidR="00504574" w:rsidRPr="001413CF">
        <w:rPr>
          <w:rFonts w:ascii="Times New Roman" w:hAnsi="Times New Roman"/>
          <w:sz w:val="28"/>
          <w:szCs w:val="28"/>
        </w:rPr>
        <w:t>НП</w:t>
      </w:r>
      <w:r w:rsidR="001B790E" w:rsidRPr="001413CF">
        <w:rPr>
          <w:rFonts w:ascii="Times New Roman" w:hAnsi="Times New Roman"/>
          <w:sz w:val="28"/>
          <w:szCs w:val="28"/>
        </w:rPr>
        <w:t>=</w:t>
      </w:r>
      <w:r w:rsidR="00E06E31" w:rsidRPr="001413CF">
        <w:rPr>
          <w:rFonts w:ascii="Times New Roman" w:hAnsi="Times New Roman"/>
          <w:sz w:val="28"/>
          <w:szCs w:val="28"/>
          <w:lang w:val="kk-KZ"/>
        </w:rPr>
        <w:t xml:space="preserve"> 4</w:t>
      </w:r>
      <w:r w:rsidR="007953B7" w:rsidRPr="001413CF">
        <w:rPr>
          <w:rFonts w:ascii="Times New Roman" w:hAnsi="Times New Roman"/>
          <w:sz w:val="28"/>
          <w:szCs w:val="28"/>
        </w:rPr>
        <w:t>%</w:t>
      </w:r>
      <w:r w:rsidR="00EB2ABE" w:rsidRPr="001413CF">
        <w:rPr>
          <w:rFonts w:ascii="Times New Roman" w:hAnsi="Times New Roman"/>
          <w:sz w:val="28"/>
          <w:szCs w:val="28"/>
        </w:rPr>
        <w:t>(</w:t>
      </w:r>
      <w:r w:rsidR="00303156" w:rsidRPr="001413CF">
        <w:rPr>
          <w:rFonts w:ascii="Times New Roman" w:hAnsi="Times New Roman"/>
          <w:sz w:val="28"/>
          <w:szCs w:val="28"/>
        </w:rPr>
        <w:t>рис. 1, 2</w:t>
      </w:r>
      <w:r w:rsidR="00EB2ABE" w:rsidRPr="001413CF">
        <w:rPr>
          <w:rFonts w:ascii="Times New Roman" w:hAnsi="Times New Roman"/>
          <w:sz w:val="28"/>
          <w:szCs w:val="28"/>
        </w:rPr>
        <w:t xml:space="preserve">). </w:t>
      </w:r>
      <w:r w:rsidR="00E11887" w:rsidRPr="001413CF">
        <w:rPr>
          <w:rFonts w:ascii="Times New Roman" w:hAnsi="Times New Roman"/>
          <w:sz w:val="28"/>
          <w:szCs w:val="28"/>
        </w:rPr>
        <w:t xml:space="preserve">Воздух города более всего загрязнен </w:t>
      </w:r>
      <w:r w:rsidR="00DE04C0" w:rsidRPr="001413CF">
        <w:rPr>
          <w:rFonts w:ascii="Times New Roman" w:hAnsi="Times New Roman"/>
          <w:b/>
          <w:sz w:val="28"/>
          <w:szCs w:val="28"/>
        </w:rPr>
        <w:t xml:space="preserve">диоксидом азота </w:t>
      </w:r>
      <w:r w:rsidR="00716066" w:rsidRPr="001413CF">
        <w:rPr>
          <w:rFonts w:ascii="Times New Roman" w:hAnsi="Times New Roman"/>
          <w:sz w:val="28"/>
          <w:szCs w:val="28"/>
        </w:rPr>
        <w:t>(в районе №5</w:t>
      </w:r>
      <w:r w:rsidR="00784C21" w:rsidRPr="001413CF">
        <w:rPr>
          <w:rFonts w:ascii="Times New Roman" w:hAnsi="Times New Roman"/>
          <w:sz w:val="28"/>
          <w:szCs w:val="28"/>
        </w:rPr>
        <w:t xml:space="preserve"> поста)</w:t>
      </w:r>
      <w:r w:rsidR="00E11887" w:rsidRPr="001413CF">
        <w:rPr>
          <w:rFonts w:ascii="Times New Roman" w:hAnsi="Times New Roman"/>
          <w:sz w:val="28"/>
          <w:szCs w:val="28"/>
        </w:rPr>
        <w:t>.</w:t>
      </w:r>
    </w:p>
    <w:p w:rsidR="00EE21D2" w:rsidRPr="001413CF" w:rsidRDefault="004307DA" w:rsidP="00D4325B">
      <w:pPr>
        <w:ind w:firstLine="567"/>
        <w:jc w:val="both"/>
        <w:rPr>
          <w:rFonts w:ascii="Times New Roman" w:hAnsi="Times New Roman"/>
          <w:sz w:val="28"/>
          <w:szCs w:val="28"/>
        </w:rPr>
      </w:pPr>
      <w:r w:rsidRPr="001413CF">
        <w:rPr>
          <w:rFonts w:ascii="Times New Roman" w:hAnsi="Times New Roman"/>
          <w:sz w:val="28"/>
          <w:szCs w:val="28"/>
        </w:rPr>
        <w:t>В целом по городу среднемесячн</w:t>
      </w:r>
      <w:r w:rsidR="00217B8D" w:rsidRPr="001413CF">
        <w:rPr>
          <w:rFonts w:ascii="Times New Roman" w:hAnsi="Times New Roman"/>
          <w:sz w:val="28"/>
          <w:szCs w:val="28"/>
        </w:rPr>
        <w:t>ая</w:t>
      </w:r>
      <w:r w:rsidRPr="001413CF">
        <w:rPr>
          <w:rFonts w:ascii="Times New Roman" w:hAnsi="Times New Roman"/>
          <w:sz w:val="28"/>
          <w:szCs w:val="28"/>
        </w:rPr>
        <w:t>концентраци</w:t>
      </w:r>
      <w:r w:rsidR="00217B8D" w:rsidRPr="001413CF">
        <w:rPr>
          <w:rFonts w:ascii="Times New Roman" w:hAnsi="Times New Roman"/>
          <w:sz w:val="28"/>
          <w:szCs w:val="28"/>
        </w:rPr>
        <w:t>я диоксида азота составила 1,1</w:t>
      </w:r>
      <w:r w:rsidR="00C52F10" w:rsidRPr="001413CF">
        <w:rPr>
          <w:rFonts w:ascii="Times New Roman" w:hAnsi="Times New Roman"/>
          <w:sz w:val="28"/>
          <w:szCs w:val="28"/>
        </w:rPr>
        <w:t xml:space="preserve"> ПДК</w:t>
      </w:r>
      <w:r w:rsidR="00DF2A18" w:rsidRPr="001413CF">
        <w:rPr>
          <w:rFonts w:ascii="Times New Roman" w:hAnsi="Times New Roman"/>
          <w:sz w:val="28"/>
          <w:szCs w:val="28"/>
          <w:vertAlign w:val="subscript"/>
        </w:rPr>
        <w:t>с.с</w:t>
      </w:r>
      <w:r w:rsidR="00C52F10" w:rsidRPr="001413CF">
        <w:rPr>
          <w:rFonts w:ascii="Times New Roman" w:hAnsi="Times New Roman"/>
          <w:sz w:val="28"/>
          <w:szCs w:val="28"/>
        </w:rPr>
        <w:t xml:space="preserve">, остальные </w:t>
      </w:r>
      <w:r w:rsidRPr="001413CF">
        <w:rPr>
          <w:rFonts w:ascii="Times New Roman" w:hAnsi="Times New Roman"/>
          <w:sz w:val="28"/>
          <w:szCs w:val="28"/>
        </w:rPr>
        <w:t>загрязняющи</w:t>
      </w:r>
      <w:r w:rsidR="00DE04C0" w:rsidRPr="001413CF">
        <w:rPr>
          <w:rFonts w:ascii="Times New Roman" w:hAnsi="Times New Roman"/>
          <w:sz w:val="28"/>
          <w:szCs w:val="28"/>
        </w:rPr>
        <w:t>е</w:t>
      </w:r>
      <w:r w:rsidR="00223B0F" w:rsidRPr="001413CF">
        <w:rPr>
          <w:rFonts w:ascii="Times New Roman" w:hAnsi="Times New Roman"/>
          <w:sz w:val="28"/>
          <w:szCs w:val="28"/>
        </w:rPr>
        <w:t xml:space="preserve"> веществне превышали ПДК</w:t>
      </w:r>
      <w:r w:rsidR="00752318" w:rsidRPr="001413CF">
        <w:rPr>
          <w:rFonts w:ascii="Times New Roman" w:hAnsi="Times New Roman"/>
          <w:sz w:val="28"/>
          <w:szCs w:val="28"/>
        </w:rPr>
        <w:t>.</w:t>
      </w:r>
    </w:p>
    <w:p w:rsidR="00877485" w:rsidRPr="001413CF" w:rsidRDefault="00877485" w:rsidP="00D4325B">
      <w:pPr>
        <w:ind w:firstLine="709"/>
        <w:jc w:val="both"/>
        <w:rPr>
          <w:rFonts w:ascii="Times New Roman" w:hAnsi="Times New Roman"/>
          <w:sz w:val="28"/>
          <w:szCs w:val="28"/>
        </w:rPr>
      </w:pPr>
      <w:r w:rsidRPr="001413CF">
        <w:rPr>
          <w:rFonts w:ascii="Times New Roman" w:hAnsi="Times New Roman"/>
          <w:sz w:val="28"/>
          <w:szCs w:val="28"/>
        </w:rPr>
        <w:t xml:space="preserve">За </w:t>
      </w:r>
      <w:r w:rsidR="00217B8D" w:rsidRPr="001413CF">
        <w:rPr>
          <w:rFonts w:ascii="Times New Roman" w:hAnsi="Times New Roman"/>
          <w:sz w:val="28"/>
          <w:szCs w:val="28"/>
          <w:lang w:val="kk-KZ"/>
        </w:rPr>
        <w:t>октябрь</w:t>
      </w:r>
      <w:r w:rsidRPr="001413CF">
        <w:rPr>
          <w:rFonts w:ascii="Times New Roman" w:hAnsi="Times New Roman"/>
          <w:sz w:val="28"/>
          <w:szCs w:val="28"/>
        </w:rPr>
        <w:t xml:space="preserve">по городу были зафиксированыпревышения более 1 </w:t>
      </w:r>
      <w:r w:rsidR="00133771" w:rsidRPr="001413CF">
        <w:rPr>
          <w:rFonts w:ascii="Times New Roman" w:hAnsi="Times New Roman"/>
          <w:sz w:val="28"/>
          <w:szCs w:val="28"/>
        </w:rPr>
        <w:t>ПДК</w:t>
      </w:r>
      <w:r w:rsidR="00133771" w:rsidRPr="001413CF">
        <w:rPr>
          <w:rFonts w:ascii="Times New Roman" w:hAnsi="Times New Roman"/>
          <w:sz w:val="28"/>
          <w:szCs w:val="28"/>
          <w:vertAlign w:val="subscript"/>
        </w:rPr>
        <w:t>м.р</w:t>
      </w:r>
      <w:r w:rsidRPr="001413CF">
        <w:rPr>
          <w:rFonts w:ascii="Times New Roman" w:hAnsi="Times New Roman"/>
          <w:sz w:val="28"/>
          <w:szCs w:val="28"/>
          <w:lang w:val="kk-KZ"/>
        </w:rPr>
        <w:t xml:space="preserve">по </w:t>
      </w:r>
      <w:r w:rsidR="00217B8D" w:rsidRPr="001413CF">
        <w:rPr>
          <w:rFonts w:ascii="Times New Roman" w:hAnsi="Times New Roman"/>
          <w:sz w:val="28"/>
          <w:szCs w:val="28"/>
          <w:lang w:val="kk-KZ"/>
        </w:rPr>
        <w:t>диоксиду азота – 91, по оксиду азота - 47 случаев</w:t>
      </w:r>
      <w:r w:rsidRPr="001413CF">
        <w:rPr>
          <w:rFonts w:ascii="Times New Roman" w:hAnsi="Times New Roman"/>
          <w:sz w:val="28"/>
          <w:szCs w:val="28"/>
        </w:rPr>
        <w:t>(таблица 1).</w:t>
      </w:r>
    </w:p>
    <w:p w:rsidR="00FE37CA" w:rsidRPr="001413CF" w:rsidRDefault="00FE37CA" w:rsidP="00D4325B">
      <w:pPr>
        <w:jc w:val="both"/>
        <w:rPr>
          <w:rFonts w:ascii="Times New Roman" w:hAnsi="Times New Roman"/>
          <w:sz w:val="28"/>
          <w:szCs w:val="28"/>
        </w:rPr>
      </w:pPr>
    </w:p>
    <w:p w:rsidR="001D05C4" w:rsidRPr="001413CF" w:rsidRDefault="001D05C4" w:rsidP="00D4325B">
      <w:pPr>
        <w:pStyle w:val="afa"/>
        <w:numPr>
          <w:ilvl w:val="1"/>
          <w:numId w:val="4"/>
        </w:numPr>
        <w:jc w:val="center"/>
        <w:rPr>
          <w:rFonts w:ascii="Times New Roman" w:hAnsi="Times New Roman"/>
          <w:b/>
          <w:sz w:val="28"/>
          <w:szCs w:val="28"/>
        </w:rPr>
      </w:pPr>
      <w:r w:rsidRPr="001413CF">
        <w:rPr>
          <w:rFonts w:ascii="Times New Roman" w:hAnsi="Times New Roman"/>
          <w:b/>
          <w:sz w:val="28"/>
          <w:szCs w:val="28"/>
        </w:rPr>
        <w:t xml:space="preserve">Состояние атмосферного воздуха по </w:t>
      </w:r>
      <w:r w:rsidR="00A90A93" w:rsidRPr="001413CF">
        <w:rPr>
          <w:rFonts w:ascii="Times New Roman" w:hAnsi="Times New Roman"/>
          <w:b/>
          <w:sz w:val="28"/>
          <w:szCs w:val="28"/>
        </w:rPr>
        <w:t>поселку Карабалык</w:t>
      </w:r>
    </w:p>
    <w:p w:rsidR="001D05C4" w:rsidRPr="001413CF" w:rsidRDefault="001D05C4" w:rsidP="00D4325B">
      <w:pPr>
        <w:ind w:left="495"/>
        <w:rPr>
          <w:rFonts w:ascii="Times New Roman" w:hAnsi="Times New Roman"/>
          <w:b/>
          <w:sz w:val="28"/>
          <w:szCs w:val="28"/>
        </w:rPr>
      </w:pPr>
    </w:p>
    <w:p w:rsidR="001D05C4" w:rsidRPr="001413CF" w:rsidRDefault="001D05C4" w:rsidP="00D4325B">
      <w:pPr>
        <w:pStyle w:val="Style100"/>
        <w:widowControl/>
        <w:spacing w:line="0" w:lineRule="atLeast"/>
        <w:ind w:firstLine="708"/>
        <w:rPr>
          <w:rStyle w:val="FontStyle201"/>
          <w:sz w:val="28"/>
          <w:szCs w:val="28"/>
        </w:rPr>
      </w:pPr>
      <w:r w:rsidRPr="001413CF">
        <w:rPr>
          <w:rStyle w:val="FontStyle204"/>
          <w:sz w:val="28"/>
          <w:szCs w:val="28"/>
        </w:rPr>
        <w:t xml:space="preserve">Наблюдения за состоянием атмосферного воздуха велись на 1 стационарном посту </w:t>
      </w:r>
      <w:r w:rsidR="00464C11" w:rsidRPr="001413CF">
        <w:rPr>
          <w:rFonts w:ascii="Times New Roman" w:hAnsi="Times New Roman"/>
          <w:sz w:val="28"/>
          <w:szCs w:val="28"/>
        </w:rPr>
        <w:t>(рис.9.3</w:t>
      </w:r>
      <w:r w:rsidR="00680C9C" w:rsidRPr="001413CF">
        <w:rPr>
          <w:rFonts w:ascii="Times New Roman" w:hAnsi="Times New Roman"/>
          <w:sz w:val="28"/>
          <w:szCs w:val="28"/>
        </w:rPr>
        <w:t xml:space="preserve">., таблица </w:t>
      </w:r>
      <w:r w:rsidR="00EB2ABE" w:rsidRPr="001413CF">
        <w:rPr>
          <w:rFonts w:ascii="Times New Roman" w:hAnsi="Times New Roman"/>
          <w:sz w:val="28"/>
          <w:szCs w:val="28"/>
          <w:lang w:val="kk-KZ"/>
        </w:rPr>
        <w:t>9.3</w:t>
      </w:r>
      <w:r w:rsidRPr="001413CF">
        <w:rPr>
          <w:rFonts w:ascii="Times New Roman" w:hAnsi="Times New Roman"/>
          <w:sz w:val="28"/>
          <w:szCs w:val="28"/>
        </w:rPr>
        <w:t>)</w:t>
      </w:r>
      <w:r w:rsidRPr="001413CF">
        <w:rPr>
          <w:rStyle w:val="FontStyle201"/>
          <w:sz w:val="28"/>
          <w:szCs w:val="28"/>
        </w:rPr>
        <w:t>.</w:t>
      </w:r>
    </w:p>
    <w:p w:rsidR="006859F7" w:rsidRPr="001413CF" w:rsidRDefault="006859F7" w:rsidP="00D4325B">
      <w:pPr>
        <w:pStyle w:val="Style100"/>
        <w:widowControl/>
        <w:spacing w:line="0" w:lineRule="atLeast"/>
        <w:ind w:firstLine="708"/>
        <w:rPr>
          <w:rStyle w:val="FontStyle201"/>
          <w:sz w:val="28"/>
          <w:szCs w:val="28"/>
        </w:rPr>
      </w:pPr>
    </w:p>
    <w:p w:rsidR="001D05C4" w:rsidRPr="001413CF" w:rsidRDefault="001D05C4" w:rsidP="00D4325B">
      <w:pPr>
        <w:jc w:val="right"/>
        <w:rPr>
          <w:rFonts w:ascii="Times New Roman" w:hAnsi="Times New Roman"/>
          <w:lang w:val="kk-KZ"/>
        </w:rPr>
      </w:pPr>
      <w:r w:rsidRPr="001413CF">
        <w:rPr>
          <w:rFonts w:ascii="Times New Roman" w:hAnsi="Times New Roman"/>
        </w:rPr>
        <w:t>Таблица</w:t>
      </w:r>
      <w:r w:rsidR="00EB2ABE" w:rsidRPr="001413CF">
        <w:rPr>
          <w:rFonts w:ascii="Times New Roman" w:hAnsi="Times New Roman"/>
          <w:lang w:val="kk-KZ"/>
        </w:rPr>
        <w:t>9.3</w:t>
      </w:r>
    </w:p>
    <w:p w:rsidR="001D05C4" w:rsidRPr="001413CF" w:rsidRDefault="001D05C4"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884"/>
        <w:gridCol w:w="1660"/>
        <w:gridCol w:w="3544"/>
      </w:tblGrid>
      <w:tr w:rsidR="001D05C4" w:rsidRPr="001413CF" w:rsidTr="00984165">
        <w:trPr>
          <w:jc w:val="center"/>
        </w:trPr>
        <w:tc>
          <w:tcPr>
            <w:tcW w:w="1101" w:type="dxa"/>
            <w:vAlign w:val="center"/>
          </w:tcPr>
          <w:p w:rsidR="001D05C4" w:rsidRPr="001413CF" w:rsidRDefault="001D05C4" w:rsidP="00D4325B">
            <w:pPr>
              <w:jc w:val="center"/>
              <w:outlineLvl w:val="1"/>
              <w:rPr>
                <w:rFonts w:ascii="Times New Roman" w:hAnsi="Times New Roman"/>
                <w:b/>
              </w:rPr>
            </w:pPr>
            <w:r w:rsidRPr="001413CF">
              <w:rPr>
                <w:rFonts w:ascii="Times New Roman" w:hAnsi="Times New Roman"/>
                <w:b/>
              </w:rPr>
              <w:t>Номер</w:t>
            </w:r>
          </w:p>
          <w:p w:rsidR="001D05C4" w:rsidRPr="001413CF" w:rsidRDefault="001D05C4" w:rsidP="00D4325B">
            <w:pPr>
              <w:jc w:val="center"/>
              <w:outlineLvl w:val="1"/>
              <w:rPr>
                <w:rFonts w:ascii="Times New Roman" w:hAnsi="Times New Roman"/>
                <w:b/>
              </w:rPr>
            </w:pPr>
            <w:r w:rsidRPr="001413CF">
              <w:rPr>
                <w:rFonts w:ascii="Times New Roman" w:hAnsi="Times New Roman"/>
                <w:b/>
              </w:rPr>
              <w:t>поста</w:t>
            </w:r>
          </w:p>
        </w:tc>
        <w:tc>
          <w:tcPr>
            <w:tcW w:w="1417" w:type="dxa"/>
            <w:vAlign w:val="center"/>
          </w:tcPr>
          <w:p w:rsidR="001D05C4" w:rsidRPr="001413CF" w:rsidRDefault="001D05C4" w:rsidP="00D4325B">
            <w:pPr>
              <w:jc w:val="center"/>
              <w:outlineLvl w:val="1"/>
              <w:rPr>
                <w:rFonts w:ascii="Times New Roman" w:hAnsi="Times New Roman"/>
                <w:b/>
              </w:rPr>
            </w:pPr>
            <w:r w:rsidRPr="001413CF">
              <w:rPr>
                <w:rFonts w:ascii="Times New Roman" w:hAnsi="Times New Roman"/>
                <w:b/>
              </w:rPr>
              <w:t>Сроки отбора</w:t>
            </w:r>
          </w:p>
        </w:tc>
        <w:tc>
          <w:tcPr>
            <w:tcW w:w="1884" w:type="dxa"/>
            <w:vAlign w:val="center"/>
          </w:tcPr>
          <w:p w:rsidR="001D05C4" w:rsidRPr="001413CF" w:rsidRDefault="00355AF0" w:rsidP="00D4325B">
            <w:pPr>
              <w:jc w:val="center"/>
              <w:outlineLvl w:val="1"/>
              <w:rPr>
                <w:rFonts w:ascii="Times New Roman" w:hAnsi="Times New Roman"/>
                <w:b/>
              </w:rPr>
            </w:pPr>
            <w:r w:rsidRPr="001413CF">
              <w:rPr>
                <w:rFonts w:ascii="Times New Roman" w:hAnsi="Times New Roman"/>
                <w:b/>
              </w:rPr>
              <w:t>Проведение</w:t>
            </w:r>
            <w:r w:rsidR="001D05C4" w:rsidRPr="001413CF">
              <w:rPr>
                <w:rFonts w:ascii="Times New Roman" w:hAnsi="Times New Roman"/>
                <w:b/>
              </w:rPr>
              <w:t xml:space="preserve"> наблюдений</w:t>
            </w:r>
          </w:p>
        </w:tc>
        <w:tc>
          <w:tcPr>
            <w:tcW w:w="1660" w:type="dxa"/>
            <w:vAlign w:val="center"/>
          </w:tcPr>
          <w:p w:rsidR="001D05C4" w:rsidRPr="001413CF" w:rsidRDefault="001D05C4" w:rsidP="00D4325B">
            <w:pPr>
              <w:jc w:val="center"/>
              <w:outlineLvl w:val="1"/>
              <w:rPr>
                <w:rFonts w:ascii="Times New Roman" w:hAnsi="Times New Roman"/>
                <w:b/>
              </w:rPr>
            </w:pPr>
            <w:r w:rsidRPr="001413CF">
              <w:rPr>
                <w:rFonts w:ascii="Times New Roman" w:hAnsi="Times New Roman"/>
                <w:b/>
              </w:rPr>
              <w:t>Адрес поста</w:t>
            </w:r>
          </w:p>
        </w:tc>
        <w:tc>
          <w:tcPr>
            <w:tcW w:w="3544" w:type="dxa"/>
            <w:vAlign w:val="center"/>
          </w:tcPr>
          <w:p w:rsidR="001D05C4" w:rsidRPr="001413CF" w:rsidRDefault="001D05C4" w:rsidP="00D4325B">
            <w:pPr>
              <w:jc w:val="center"/>
              <w:outlineLvl w:val="1"/>
              <w:rPr>
                <w:rFonts w:ascii="Times New Roman" w:hAnsi="Times New Roman"/>
                <w:b/>
              </w:rPr>
            </w:pPr>
            <w:r w:rsidRPr="001413CF">
              <w:rPr>
                <w:rFonts w:ascii="Times New Roman" w:hAnsi="Times New Roman"/>
                <w:b/>
              </w:rPr>
              <w:t>Определяемые примеси</w:t>
            </w:r>
          </w:p>
        </w:tc>
      </w:tr>
      <w:tr w:rsidR="001D05C4" w:rsidRPr="001413CF" w:rsidTr="00984165">
        <w:trPr>
          <w:trHeight w:val="727"/>
          <w:jc w:val="center"/>
        </w:trPr>
        <w:tc>
          <w:tcPr>
            <w:tcW w:w="1101" w:type="dxa"/>
            <w:vAlign w:val="center"/>
          </w:tcPr>
          <w:p w:rsidR="00752318" w:rsidRPr="001413CF" w:rsidRDefault="001D05C4" w:rsidP="00D4325B">
            <w:pPr>
              <w:jc w:val="center"/>
              <w:outlineLvl w:val="1"/>
              <w:rPr>
                <w:rFonts w:ascii="Times New Roman" w:hAnsi="Times New Roman"/>
              </w:rPr>
            </w:pPr>
            <w:r w:rsidRPr="001413CF">
              <w:rPr>
                <w:rFonts w:ascii="Times New Roman" w:hAnsi="Times New Roman"/>
              </w:rPr>
              <w:t>1</w:t>
            </w:r>
            <w:r w:rsidR="00752318" w:rsidRPr="001413CF">
              <w:rPr>
                <w:rFonts w:ascii="Times New Roman" w:hAnsi="Times New Roman"/>
              </w:rPr>
              <w:t>3</w:t>
            </w:r>
          </w:p>
        </w:tc>
        <w:tc>
          <w:tcPr>
            <w:tcW w:w="1417" w:type="dxa"/>
            <w:vAlign w:val="center"/>
          </w:tcPr>
          <w:p w:rsidR="001D05C4" w:rsidRPr="001413CF" w:rsidRDefault="001D05C4" w:rsidP="00D4325B">
            <w:pPr>
              <w:jc w:val="center"/>
              <w:outlineLvl w:val="1"/>
              <w:rPr>
                <w:rFonts w:ascii="Times New Roman" w:hAnsi="Times New Roman"/>
              </w:rPr>
            </w:pPr>
            <w:r w:rsidRPr="001413CF">
              <w:rPr>
                <w:rFonts w:ascii="Times New Roman" w:hAnsi="Times New Roman"/>
              </w:rPr>
              <w:t>каждые 20 минут</w:t>
            </w:r>
          </w:p>
        </w:tc>
        <w:tc>
          <w:tcPr>
            <w:tcW w:w="1884" w:type="dxa"/>
            <w:vAlign w:val="center"/>
          </w:tcPr>
          <w:p w:rsidR="001D05C4" w:rsidRPr="001413CF" w:rsidRDefault="001D05C4" w:rsidP="00D4325B">
            <w:pPr>
              <w:jc w:val="center"/>
              <w:outlineLvl w:val="1"/>
              <w:rPr>
                <w:rFonts w:ascii="Times New Roman" w:hAnsi="Times New Roman"/>
              </w:rPr>
            </w:pPr>
            <w:r w:rsidRPr="001413CF">
              <w:rPr>
                <w:rFonts w:ascii="Times New Roman" w:hAnsi="Times New Roman"/>
              </w:rPr>
              <w:t xml:space="preserve"> в непрерывном режиме</w:t>
            </w:r>
          </w:p>
        </w:tc>
        <w:tc>
          <w:tcPr>
            <w:tcW w:w="1660" w:type="dxa"/>
            <w:vAlign w:val="center"/>
          </w:tcPr>
          <w:p w:rsidR="001D05C4" w:rsidRPr="001413CF" w:rsidRDefault="001D05C4" w:rsidP="00D4325B">
            <w:pPr>
              <w:jc w:val="center"/>
              <w:outlineLvl w:val="1"/>
              <w:rPr>
                <w:rFonts w:ascii="Times New Roman" w:hAnsi="Times New Roman"/>
              </w:rPr>
            </w:pPr>
            <w:r w:rsidRPr="001413CF">
              <w:rPr>
                <w:rFonts w:ascii="Times New Roman" w:hAnsi="Times New Roman"/>
              </w:rPr>
              <w:t>ул. Гагарина, 40 «А»</w:t>
            </w:r>
          </w:p>
        </w:tc>
        <w:tc>
          <w:tcPr>
            <w:tcW w:w="3544" w:type="dxa"/>
            <w:vAlign w:val="center"/>
          </w:tcPr>
          <w:p w:rsidR="001D05C4" w:rsidRPr="001413CF" w:rsidRDefault="00752318" w:rsidP="00D4325B">
            <w:pPr>
              <w:outlineLvl w:val="1"/>
              <w:rPr>
                <w:rFonts w:ascii="Times New Roman" w:hAnsi="Times New Roman"/>
              </w:rPr>
            </w:pPr>
            <w:r w:rsidRPr="001413CF">
              <w:rPr>
                <w:rFonts w:ascii="Times New Roman" w:hAnsi="Times New Roman"/>
              </w:rPr>
              <w:t>в</w:t>
            </w:r>
            <w:r w:rsidR="001D05C4" w:rsidRPr="001413CF">
              <w:rPr>
                <w:rFonts w:ascii="Times New Roman" w:hAnsi="Times New Roman"/>
              </w:rPr>
              <w:t>звешенные частицы РМ-2,5, взвешенные частицы РМ-10, диоксид серы, оксид углерода, диоксид и оксид азота, озон, сероводород, сумма углеводородов, аммиак, метан</w:t>
            </w:r>
          </w:p>
        </w:tc>
      </w:tr>
    </w:tbl>
    <w:p w:rsidR="001D05C4" w:rsidRPr="001413CF" w:rsidRDefault="001D05C4" w:rsidP="00D4325B">
      <w:pPr>
        <w:tabs>
          <w:tab w:val="left" w:pos="1202"/>
        </w:tabs>
        <w:rPr>
          <w:rFonts w:ascii="Times New Roman" w:hAnsi="Times New Roman"/>
        </w:rPr>
      </w:pPr>
    </w:p>
    <w:p w:rsidR="001D05C4" w:rsidRPr="001413CF" w:rsidRDefault="003C44EE" w:rsidP="00D4325B">
      <w:pPr>
        <w:jc w:val="center"/>
        <w:rPr>
          <w:rFonts w:ascii="Times New Roman" w:hAnsi="Times New Roman"/>
          <w:sz w:val="28"/>
          <w:szCs w:val="28"/>
          <w:lang w:val="kk-KZ"/>
        </w:rPr>
      </w:pPr>
      <w:r w:rsidRPr="001413CF">
        <w:rPr>
          <w:rFonts w:ascii="Times New Roman" w:hAnsi="Times New Roman"/>
          <w:noProof/>
          <w:sz w:val="28"/>
          <w:szCs w:val="28"/>
          <w:lang w:eastAsia="ru-RU" w:bidi="ar-SA"/>
        </w:rPr>
        <w:drawing>
          <wp:inline distT="0" distB="0" distL="0" distR="0">
            <wp:extent cx="6181725" cy="3105150"/>
            <wp:effectExtent l="19050" t="0" r="9525" b="0"/>
            <wp:docPr id="94" name="Рисунок 30" descr="C:\Users\ww\Desktop\На бюллетень\Карабал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w\Desktop\На бюллетень\Карабалык.jpg"/>
                    <pic:cNvPicPr>
                      <a:picLocks noChangeAspect="1" noChangeArrowheads="1"/>
                    </pic:cNvPicPr>
                  </pic:nvPicPr>
                  <pic:blipFill>
                    <a:blip r:embed="rId76" cstate="print"/>
                    <a:srcRect/>
                    <a:stretch>
                      <a:fillRect/>
                    </a:stretch>
                  </pic:blipFill>
                  <pic:spPr bwMode="auto">
                    <a:xfrm>
                      <a:off x="0" y="0"/>
                      <a:ext cx="6195197" cy="3111917"/>
                    </a:xfrm>
                    <a:prstGeom prst="rect">
                      <a:avLst/>
                    </a:prstGeom>
                    <a:noFill/>
                    <a:ln w="9525">
                      <a:noFill/>
                      <a:miter lim="800000"/>
                      <a:headEnd/>
                      <a:tailEnd/>
                    </a:ln>
                  </pic:spPr>
                </pic:pic>
              </a:graphicData>
            </a:graphic>
          </wp:inline>
        </w:drawing>
      </w:r>
    </w:p>
    <w:p w:rsidR="001D05C4" w:rsidRPr="001413CF" w:rsidRDefault="00464C11" w:rsidP="00D4325B">
      <w:pPr>
        <w:ind w:right="-142"/>
        <w:jc w:val="center"/>
        <w:rPr>
          <w:rFonts w:ascii="Times New Roman" w:hAnsi="Times New Roman"/>
        </w:rPr>
      </w:pPr>
      <w:r w:rsidRPr="001413CF">
        <w:rPr>
          <w:rFonts w:ascii="Times New Roman" w:hAnsi="Times New Roman"/>
          <w:sz w:val="28"/>
          <w:szCs w:val="28"/>
        </w:rPr>
        <w:tab/>
      </w:r>
      <w:r w:rsidRPr="001413CF">
        <w:rPr>
          <w:rFonts w:ascii="Times New Roman" w:hAnsi="Times New Roman"/>
        </w:rPr>
        <w:t>Рис.9.3</w:t>
      </w:r>
      <w:r w:rsidR="001D05C4" w:rsidRPr="001413CF">
        <w:rPr>
          <w:rFonts w:ascii="Times New Roman" w:hAnsi="Times New Roman"/>
        </w:rPr>
        <w:t xml:space="preserve">. Схема расположения </w:t>
      </w:r>
      <w:r w:rsidR="0099791C" w:rsidRPr="001413CF">
        <w:rPr>
          <w:rFonts w:ascii="Times New Roman" w:hAnsi="Times New Roman"/>
        </w:rPr>
        <w:t>с</w:t>
      </w:r>
      <w:r w:rsidR="001D05C4" w:rsidRPr="001413CF">
        <w:rPr>
          <w:rFonts w:ascii="Times New Roman" w:hAnsi="Times New Roman"/>
        </w:rPr>
        <w:t xml:space="preserve">тационарной сети наблюдения за загрязнением атмосферного воздуха </w:t>
      </w:r>
      <w:r w:rsidR="00A90A93" w:rsidRPr="001413CF">
        <w:rPr>
          <w:rFonts w:ascii="Times New Roman" w:hAnsi="Times New Roman"/>
        </w:rPr>
        <w:t>поселку Карабалык</w:t>
      </w:r>
    </w:p>
    <w:p w:rsidR="001D05C4" w:rsidRPr="001413CF" w:rsidRDefault="001D05C4" w:rsidP="00D4325B">
      <w:pPr>
        <w:jc w:val="both"/>
        <w:rPr>
          <w:rFonts w:ascii="Times New Roman" w:hAnsi="Times New Roman"/>
          <w:b/>
          <w:noProof/>
          <w:sz w:val="26"/>
          <w:szCs w:val="26"/>
          <w:lang w:eastAsia="ru-RU" w:bidi="ar-SA"/>
        </w:rPr>
      </w:pPr>
    </w:p>
    <w:p w:rsidR="00DD24A7" w:rsidRPr="001413CF" w:rsidRDefault="00DD24A7" w:rsidP="00D4325B">
      <w:pPr>
        <w:ind w:firstLine="709"/>
        <w:jc w:val="both"/>
        <w:rPr>
          <w:rFonts w:ascii="Times New Roman" w:hAnsi="Times New Roman"/>
          <w:sz w:val="28"/>
          <w:szCs w:val="28"/>
        </w:rPr>
      </w:pPr>
      <w:r w:rsidRPr="001413CF">
        <w:rPr>
          <w:rFonts w:ascii="Times New Roman" w:hAnsi="Times New Roman"/>
          <w:b/>
          <w:i/>
          <w:sz w:val="28"/>
          <w:szCs w:val="28"/>
        </w:rPr>
        <w:t xml:space="preserve">Общая оценка загрязнения атмосферы. </w:t>
      </w:r>
      <w:r w:rsidR="0051711B" w:rsidRPr="001413CF">
        <w:rPr>
          <w:rFonts w:ascii="Times New Roman" w:hAnsi="Times New Roman"/>
          <w:sz w:val="28"/>
          <w:szCs w:val="28"/>
        </w:rPr>
        <w:t xml:space="preserve">По данным стационарной сети наблюдений (рис.9.3), уровень загрязнения атмосферного воздуха оценивается </w:t>
      </w:r>
      <w:r w:rsidR="00877485" w:rsidRPr="001413CF">
        <w:rPr>
          <w:rFonts w:ascii="Times New Roman" w:hAnsi="Times New Roman"/>
          <w:b/>
          <w:i/>
          <w:sz w:val="28"/>
          <w:szCs w:val="28"/>
        </w:rPr>
        <w:lastRenderedPageBreak/>
        <w:t>повышенным</w:t>
      </w:r>
      <w:r w:rsidR="0051711B" w:rsidRPr="001413CF">
        <w:rPr>
          <w:rFonts w:ascii="Times New Roman" w:hAnsi="Times New Roman"/>
          <w:b/>
          <w:i/>
          <w:sz w:val="28"/>
          <w:szCs w:val="28"/>
        </w:rPr>
        <w:t>,</w:t>
      </w:r>
      <w:r w:rsidR="0051711B" w:rsidRPr="001413CF">
        <w:rPr>
          <w:rFonts w:ascii="Times New Roman" w:hAnsi="Times New Roman"/>
          <w:sz w:val="28"/>
          <w:szCs w:val="28"/>
        </w:rPr>
        <w:t>он определялся значени</w:t>
      </w:r>
      <w:r w:rsidR="008F44DF" w:rsidRPr="001413CF">
        <w:rPr>
          <w:rFonts w:ascii="Times New Roman" w:hAnsi="Times New Roman"/>
          <w:sz w:val="28"/>
          <w:szCs w:val="28"/>
        </w:rPr>
        <w:t xml:space="preserve">ямиСИравным </w:t>
      </w:r>
      <w:r w:rsidR="00217B8D" w:rsidRPr="001413CF">
        <w:rPr>
          <w:rFonts w:ascii="Times New Roman" w:hAnsi="Times New Roman"/>
          <w:sz w:val="28"/>
          <w:szCs w:val="28"/>
        </w:rPr>
        <w:t>2</w:t>
      </w:r>
      <w:r w:rsidR="00877485" w:rsidRPr="001413CF">
        <w:rPr>
          <w:rFonts w:ascii="Times New Roman" w:hAnsi="Times New Roman"/>
          <w:sz w:val="28"/>
          <w:szCs w:val="28"/>
        </w:rPr>
        <w:t xml:space="preserve">и </w:t>
      </w:r>
      <w:r w:rsidR="008F44DF" w:rsidRPr="001413CF">
        <w:rPr>
          <w:rFonts w:ascii="Times New Roman" w:hAnsi="Times New Roman"/>
          <w:sz w:val="28"/>
          <w:szCs w:val="28"/>
        </w:rPr>
        <w:t xml:space="preserve"> НП = </w:t>
      </w:r>
      <w:r w:rsidR="00217B8D" w:rsidRPr="001413CF">
        <w:rPr>
          <w:rFonts w:ascii="Times New Roman" w:hAnsi="Times New Roman"/>
          <w:sz w:val="28"/>
          <w:szCs w:val="28"/>
        </w:rPr>
        <w:t>9</w:t>
      </w:r>
      <w:r w:rsidR="0051711B" w:rsidRPr="001413CF">
        <w:rPr>
          <w:rFonts w:ascii="Times New Roman" w:hAnsi="Times New Roman"/>
          <w:sz w:val="28"/>
          <w:szCs w:val="28"/>
        </w:rPr>
        <w:t>%</w:t>
      </w:r>
      <w:r w:rsidR="00EB2ABE" w:rsidRPr="001413CF">
        <w:rPr>
          <w:rFonts w:ascii="Times New Roman" w:hAnsi="Times New Roman"/>
          <w:sz w:val="28"/>
          <w:szCs w:val="28"/>
        </w:rPr>
        <w:t>(</w:t>
      </w:r>
      <w:r w:rsidR="00303156" w:rsidRPr="001413CF">
        <w:rPr>
          <w:rFonts w:ascii="Times New Roman" w:hAnsi="Times New Roman"/>
          <w:sz w:val="28"/>
          <w:szCs w:val="28"/>
        </w:rPr>
        <w:t>рис. 1, 2</w:t>
      </w:r>
      <w:r w:rsidR="00EB2ABE" w:rsidRPr="001413CF">
        <w:rPr>
          <w:rFonts w:ascii="Times New Roman" w:hAnsi="Times New Roman"/>
          <w:sz w:val="28"/>
          <w:szCs w:val="28"/>
        </w:rPr>
        <w:t xml:space="preserve">). </w:t>
      </w:r>
      <w:r w:rsidR="007F4A15" w:rsidRPr="001413CF">
        <w:rPr>
          <w:rFonts w:ascii="Times New Roman" w:hAnsi="Times New Roman"/>
          <w:sz w:val="28"/>
          <w:szCs w:val="28"/>
        </w:rPr>
        <w:t>Поселок</w:t>
      </w:r>
      <w:r w:rsidR="0051711B" w:rsidRPr="001413CF">
        <w:rPr>
          <w:rFonts w:ascii="Times New Roman" w:hAnsi="Times New Roman"/>
          <w:sz w:val="28"/>
          <w:szCs w:val="28"/>
        </w:rPr>
        <w:t xml:space="preserve"> более всего загрязнен </w:t>
      </w:r>
      <w:r w:rsidR="00DE04C0" w:rsidRPr="001413CF">
        <w:rPr>
          <w:rFonts w:ascii="Times New Roman" w:hAnsi="Times New Roman"/>
          <w:b/>
          <w:sz w:val="28"/>
          <w:szCs w:val="28"/>
        </w:rPr>
        <w:t>сероводородом</w:t>
      </w:r>
      <w:r w:rsidR="008513D1" w:rsidRPr="001413CF">
        <w:rPr>
          <w:rFonts w:ascii="Times New Roman" w:hAnsi="Times New Roman"/>
          <w:b/>
          <w:sz w:val="28"/>
          <w:szCs w:val="28"/>
          <w:lang w:val="kk-KZ"/>
        </w:rPr>
        <w:t xml:space="preserve"> </w:t>
      </w:r>
      <w:r w:rsidR="008513D1" w:rsidRPr="001413CF">
        <w:rPr>
          <w:rFonts w:ascii="Times New Roman" w:hAnsi="Times New Roman"/>
          <w:sz w:val="28"/>
          <w:szCs w:val="28"/>
        </w:rPr>
        <w:t>(в районе 13 поста)</w:t>
      </w:r>
      <w:r w:rsidR="0051711B" w:rsidRPr="001413CF">
        <w:rPr>
          <w:rFonts w:ascii="Times New Roman" w:hAnsi="Times New Roman"/>
          <w:sz w:val="28"/>
          <w:szCs w:val="28"/>
        </w:rPr>
        <w:t>.</w:t>
      </w:r>
    </w:p>
    <w:p w:rsidR="006F4414" w:rsidRPr="001413CF" w:rsidRDefault="00325F51" w:rsidP="00D4325B">
      <w:pPr>
        <w:ind w:firstLine="709"/>
        <w:jc w:val="both"/>
        <w:rPr>
          <w:rFonts w:ascii="Times New Roman" w:hAnsi="Times New Roman"/>
          <w:sz w:val="28"/>
          <w:szCs w:val="28"/>
        </w:rPr>
      </w:pPr>
      <w:r w:rsidRPr="001413CF">
        <w:rPr>
          <w:rFonts w:ascii="Times New Roman" w:hAnsi="Times New Roman"/>
          <w:sz w:val="28"/>
          <w:szCs w:val="28"/>
        </w:rPr>
        <w:t>В целом по поселку</w:t>
      </w:r>
      <w:r w:rsidR="00764F3B" w:rsidRPr="001413CF">
        <w:rPr>
          <w:rFonts w:ascii="Times New Roman" w:hAnsi="Times New Roman"/>
          <w:sz w:val="28"/>
          <w:szCs w:val="28"/>
        </w:rPr>
        <w:t xml:space="preserve"> среднемеся</w:t>
      </w:r>
      <w:r w:rsidR="00E35358" w:rsidRPr="001413CF">
        <w:rPr>
          <w:rFonts w:ascii="Times New Roman" w:hAnsi="Times New Roman"/>
          <w:sz w:val="28"/>
          <w:szCs w:val="28"/>
        </w:rPr>
        <w:t>чные</w:t>
      </w:r>
      <w:r w:rsidR="001D05C4" w:rsidRPr="001413CF">
        <w:rPr>
          <w:rFonts w:ascii="Times New Roman" w:hAnsi="Times New Roman"/>
          <w:sz w:val="28"/>
          <w:szCs w:val="28"/>
        </w:rPr>
        <w:t>концентраци</w:t>
      </w:r>
      <w:r w:rsidR="00C349FA" w:rsidRPr="001413CF">
        <w:rPr>
          <w:rFonts w:ascii="Times New Roman" w:hAnsi="Times New Roman"/>
          <w:sz w:val="28"/>
          <w:szCs w:val="28"/>
        </w:rPr>
        <w:t>и</w:t>
      </w:r>
      <w:r w:rsidR="001D05C4" w:rsidRPr="001413CF">
        <w:rPr>
          <w:rFonts w:ascii="Times New Roman" w:hAnsi="Times New Roman"/>
          <w:sz w:val="28"/>
          <w:szCs w:val="28"/>
        </w:rPr>
        <w:t>загрязняющи</w:t>
      </w:r>
      <w:r w:rsidR="00F60C1E" w:rsidRPr="001413CF">
        <w:rPr>
          <w:rFonts w:ascii="Times New Roman" w:hAnsi="Times New Roman"/>
          <w:sz w:val="28"/>
          <w:szCs w:val="28"/>
        </w:rPr>
        <w:t>х</w:t>
      </w:r>
      <w:r w:rsidR="001D05C4" w:rsidRPr="001413CF">
        <w:rPr>
          <w:rFonts w:ascii="Times New Roman" w:hAnsi="Times New Roman"/>
          <w:sz w:val="28"/>
          <w:szCs w:val="28"/>
        </w:rPr>
        <w:t xml:space="preserve"> веществ</w:t>
      </w:r>
      <w:r w:rsidR="00263E9B" w:rsidRPr="001413CF">
        <w:rPr>
          <w:rFonts w:ascii="Times New Roman" w:hAnsi="Times New Roman"/>
          <w:sz w:val="28"/>
          <w:szCs w:val="28"/>
        </w:rPr>
        <w:t xml:space="preserve"> не превышали ПДК</w:t>
      </w:r>
      <w:r w:rsidR="001D05C4" w:rsidRPr="001413CF">
        <w:rPr>
          <w:rFonts w:ascii="Times New Roman" w:hAnsi="Times New Roman"/>
          <w:sz w:val="28"/>
          <w:szCs w:val="28"/>
        </w:rPr>
        <w:t>.</w:t>
      </w:r>
    </w:p>
    <w:p w:rsidR="002D669D" w:rsidRPr="001413CF" w:rsidRDefault="002D669D" w:rsidP="00D4325B">
      <w:pPr>
        <w:ind w:firstLine="709"/>
        <w:jc w:val="both"/>
        <w:rPr>
          <w:rFonts w:ascii="Times New Roman" w:hAnsi="Times New Roman"/>
          <w:sz w:val="28"/>
          <w:szCs w:val="28"/>
        </w:rPr>
      </w:pPr>
      <w:r w:rsidRPr="001413CF">
        <w:rPr>
          <w:rFonts w:ascii="Times New Roman" w:hAnsi="Times New Roman"/>
          <w:sz w:val="28"/>
          <w:szCs w:val="28"/>
        </w:rPr>
        <w:t xml:space="preserve">За </w:t>
      </w:r>
      <w:r w:rsidR="00217B8D" w:rsidRPr="001413CF">
        <w:rPr>
          <w:rFonts w:ascii="Times New Roman" w:hAnsi="Times New Roman"/>
          <w:sz w:val="28"/>
          <w:szCs w:val="28"/>
          <w:lang w:val="kk-KZ"/>
        </w:rPr>
        <w:t xml:space="preserve">октябрь </w:t>
      </w:r>
      <w:r w:rsidRPr="001413CF">
        <w:rPr>
          <w:rFonts w:ascii="Times New Roman" w:hAnsi="Times New Roman"/>
          <w:sz w:val="28"/>
          <w:szCs w:val="28"/>
        </w:rPr>
        <w:t>по поселку был</w:t>
      </w:r>
      <w:r w:rsidR="00982E58" w:rsidRPr="001413CF">
        <w:rPr>
          <w:rFonts w:ascii="Times New Roman" w:hAnsi="Times New Roman"/>
          <w:sz w:val="28"/>
          <w:szCs w:val="28"/>
        </w:rPr>
        <w:t>и</w:t>
      </w:r>
      <w:r w:rsidRPr="001413CF">
        <w:rPr>
          <w:rFonts w:ascii="Times New Roman" w:hAnsi="Times New Roman"/>
          <w:sz w:val="28"/>
          <w:szCs w:val="28"/>
        </w:rPr>
        <w:t xml:space="preserve"> зафиксирован</w:t>
      </w:r>
      <w:r w:rsidR="00982E58" w:rsidRPr="001413CF">
        <w:rPr>
          <w:rFonts w:ascii="Times New Roman" w:hAnsi="Times New Roman"/>
          <w:sz w:val="28"/>
          <w:szCs w:val="28"/>
        </w:rPr>
        <w:t>ы</w:t>
      </w:r>
      <w:r w:rsidR="00D63AD4" w:rsidRPr="001413CF">
        <w:rPr>
          <w:rFonts w:ascii="Times New Roman" w:hAnsi="Times New Roman"/>
          <w:sz w:val="28"/>
          <w:szCs w:val="28"/>
        </w:rPr>
        <w:t xml:space="preserve">превышения более 1 </w:t>
      </w:r>
      <w:r w:rsidR="008429C6" w:rsidRPr="001413CF">
        <w:rPr>
          <w:rFonts w:ascii="Times New Roman" w:hAnsi="Times New Roman"/>
          <w:sz w:val="28"/>
          <w:szCs w:val="28"/>
        </w:rPr>
        <w:t>ПДК</w:t>
      </w:r>
      <w:r w:rsidR="008429C6" w:rsidRPr="001413CF">
        <w:rPr>
          <w:rFonts w:ascii="Times New Roman" w:hAnsi="Times New Roman"/>
          <w:sz w:val="28"/>
          <w:szCs w:val="28"/>
          <w:vertAlign w:val="subscript"/>
        </w:rPr>
        <w:t>м.р</w:t>
      </w:r>
      <w:r w:rsidR="00D63AD4" w:rsidRPr="001413CF">
        <w:rPr>
          <w:rFonts w:ascii="Times New Roman" w:hAnsi="Times New Roman"/>
          <w:sz w:val="28"/>
          <w:szCs w:val="28"/>
          <w:lang w:val="kk-KZ"/>
        </w:rPr>
        <w:t xml:space="preserve">по </w:t>
      </w:r>
      <w:r w:rsidR="00371BA3" w:rsidRPr="001413CF">
        <w:rPr>
          <w:rFonts w:ascii="Times New Roman" w:hAnsi="Times New Roman"/>
          <w:sz w:val="28"/>
          <w:szCs w:val="28"/>
          <w:lang w:val="kk-KZ"/>
        </w:rPr>
        <w:t>взвешенным частицам РМ-</w:t>
      </w:r>
      <w:r w:rsidR="00877485" w:rsidRPr="001413CF">
        <w:rPr>
          <w:rFonts w:ascii="Times New Roman" w:hAnsi="Times New Roman"/>
          <w:sz w:val="28"/>
          <w:szCs w:val="28"/>
          <w:lang w:val="kk-KZ"/>
        </w:rPr>
        <w:t>2,5</w:t>
      </w:r>
      <w:r w:rsidR="00371BA3" w:rsidRPr="001413CF">
        <w:rPr>
          <w:rFonts w:ascii="Times New Roman" w:hAnsi="Times New Roman"/>
          <w:sz w:val="28"/>
          <w:szCs w:val="28"/>
          <w:lang w:val="kk-KZ"/>
        </w:rPr>
        <w:t xml:space="preserve"> – </w:t>
      </w:r>
      <w:r w:rsidR="00217B8D" w:rsidRPr="001413CF">
        <w:rPr>
          <w:rFonts w:ascii="Times New Roman" w:hAnsi="Times New Roman"/>
          <w:sz w:val="28"/>
          <w:szCs w:val="28"/>
          <w:lang w:val="kk-KZ"/>
        </w:rPr>
        <w:t>2</w:t>
      </w:r>
      <w:r w:rsidR="00371BA3" w:rsidRPr="001413CF">
        <w:rPr>
          <w:rFonts w:ascii="Times New Roman" w:hAnsi="Times New Roman"/>
          <w:sz w:val="28"/>
          <w:szCs w:val="28"/>
          <w:lang w:val="kk-KZ"/>
        </w:rPr>
        <w:t>,</w:t>
      </w:r>
      <w:r w:rsidR="00217B8D" w:rsidRPr="001413CF">
        <w:rPr>
          <w:rFonts w:ascii="Times New Roman" w:hAnsi="Times New Roman"/>
          <w:sz w:val="28"/>
          <w:szCs w:val="28"/>
          <w:lang w:val="kk-KZ"/>
        </w:rPr>
        <w:t xml:space="preserve"> взвешенным частицам РМ-10 – 1</w:t>
      </w:r>
      <w:r w:rsidR="00877485" w:rsidRPr="001413CF">
        <w:rPr>
          <w:rFonts w:ascii="Times New Roman" w:hAnsi="Times New Roman"/>
          <w:sz w:val="28"/>
          <w:szCs w:val="28"/>
          <w:lang w:val="kk-KZ"/>
        </w:rPr>
        <w:t xml:space="preserve">, </w:t>
      </w:r>
      <w:r w:rsidR="00D63AD4" w:rsidRPr="001413CF">
        <w:rPr>
          <w:rFonts w:ascii="Times New Roman" w:hAnsi="Times New Roman"/>
          <w:sz w:val="28"/>
          <w:szCs w:val="28"/>
          <w:lang w:val="kk-KZ"/>
        </w:rPr>
        <w:t xml:space="preserve">сероводороду </w:t>
      </w:r>
      <w:r w:rsidR="00371BA3" w:rsidRPr="001413CF">
        <w:rPr>
          <w:rFonts w:ascii="Times New Roman" w:hAnsi="Times New Roman"/>
          <w:sz w:val="28"/>
          <w:szCs w:val="28"/>
          <w:lang w:val="kk-KZ"/>
        </w:rPr>
        <w:t xml:space="preserve">– </w:t>
      </w:r>
      <w:r w:rsidR="00217B8D" w:rsidRPr="001413CF">
        <w:rPr>
          <w:rFonts w:ascii="Times New Roman" w:hAnsi="Times New Roman"/>
          <w:sz w:val="28"/>
          <w:szCs w:val="28"/>
          <w:lang w:val="kk-KZ"/>
        </w:rPr>
        <w:t>179 случаев</w:t>
      </w:r>
      <w:r w:rsidR="00EB2ABE" w:rsidRPr="001413CF">
        <w:rPr>
          <w:rFonts w:ascii="Times New Roman" w:hAnsi="Times New Roman"/>
          <w:sz w:val="28"/>
          <w:szCs w:val="28"/>
        </w:rPr>
        <w:t>(таблица 1).</w:t>
      </w:r>
    </w:p>
    <w:p w:rsidR="00764F3B" w:rsidRPr="001413CF" w:rsidRDefault="00764F3B" w:rsidP="00D4325B">
      <w:pPr>
        <w:ind w:firstLine="709"/>
        <w:jc w:val="both"/>
        <w:rPr>
          <w:rFonts w:ascii="Times New Roman" w:hAnsi="Times New Roman"/>
          <w:sz w:val="28"/>
          <w:szCs w:val="28"/>
        </w:rPr>
      </w:pPr>
    </w:p>
    <w:p w:rsidR="00AC65A9" w:rsidRPr="001413CF" w:rsidRDefault="00201BD6" w:rsidP="00D4325B">
      <w:pPr>
        <w:jc w:val="center"/>
        <w:rPr>
          <w:rFonts w:ascii="Times New Roman" w:hAnsi="Times New Roman"/>
          <w:b/>
          <w:sz w:val="28"/>
          <w:szCs w:val="28"/>
        </w:rPr>
      </w:pPr>
      <w:r w:rsidRPr="001413CF">
        <w:rPr>
          <w:rFonts w:ascii="Times New Roman" w:hAnsi="Times New Roman"/>
          <w:b/>
          <w:sz w:val="28"/>
          <w:szCs w:val="28"/>
        </w:rPr>
        <w:t>9.</w:t>
      </w:r>
      <w:r w:rsidR="00A6019A" w:rsidRPr="001413CF">
        <w:rPr>
          <w:rFonts w:ascii="Times New Roman" w:hAnsi="Times New Roman"/>
          <w:b/>
          <w:sz w:val="28"/>
          <w:szCs w:val="28"/>
          <w:lang w:val="kk-KZ"/>
        </w:rPr>
        <w:t>4</w:t>
      </w:r>
      <w:r w:rsidR="00AC65A9" w:rsidRPr="001413CF">
        <w:rPr>
          <w:rFonts w:ascii="Times New Roman" w:hAnsi="Times New Roman"/>
          <w:b/>
          <w:sz w:val="28"/>
          <w:szCs w:val="28"/>
        </w:rPr>
        <w:t>Качество поверхностных вод на территории Костанайской области</w:t>
      </w:r>
    </w:p>
    <w:p w:rsidR="00B66785" w:rsidRPr="001413CF" w:rsidRDefault="00B66785" w:rsidP="00D4325B">
      <w:pPr>
        <w:ind w:firstLine="360"/>
        <w:jc w:val="both"/>
        <w:rPr>
          <w:rFonts w:ascii="Times New Roman" w:hAnsi="Times New Roman"/>
          <w:sz w:val="28"/>
          <w:szCs w:val="28"/>
        </w:rPr>
      </w:pP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Наблюдения за загрязнением поверхностных вод на территории Костанайской области проводились на 8 водных объектах: реки Тобыл, Айет, Тогызак, Уй, Желкуар, водохранилища Аманкельды, Каратомар, Жогаргы-Тобыл.</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Тобыл</w:t>
      </w:r>
      <w:r w:rsidRPr="001413CF">
        <w:rPr>
          <w:rFonts w:ascii="Times New Roman" w:hAnsi="Times New Roman"/>
          <w:sz w:val="28"/>
          <w:szCs w:val="28"/>
        </w:rPr>
        <w:t xml:space="preserve"> температура воды 7,95 ºC, водородный показатель равен 7,68, концентрация растворенного в воде кислорода 8,10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 xml:space="preserve"> 1,3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веществам из групп главных ионов (сульфаты 1,9 ПДК, магний 1,1 ПДК), биогенных веществ (железо общее 1,5 ПДК), тяжелых металлов (медь 5,5 ПДК, никель 6,3 ПДК, марганец 2,8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Айет</w:t>
      </w:r>
      <w:r w:rsidRPr="001413CF">
        <w:rPr>
          <w:rFonts w:ascii="Times New Roman" w:hAnsi="Times New Roman"/>
          <w:sz w:val="28"/>
          <w:szCs w:val="28"/>
        </w:rPr>
        <w:t xml:space="preserve"> температура воды 10,8 ºC, водородный показатель равен 7,42, концентрация растворенного в воде кислорода 6,35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 xml:space="preserve"> 1,65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веществам из групп главных ионов (сульфаты 1,9 ПДК), биогенных веществ (железо общее 1,6 ПДК), тяжелых металлов (медь 3,0 ПДК, никель 9,0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Тогызык</w:t>
      </w:r>
      <w:r w:rsidRPr="001413CF">
        <w:rPr>
          <w:rFonts w:ascii="Times New Roman" w:hAnsi="Times New Roman"/>
          <w:sz w:val="28"/>
          <w:szCs w:val="28"/>
        </w:rPr>
        <w:t xml:space="preserve"> температура воды 10,4 ºC, водородный показатель равен 7,76, концентрация растворенного в воде кислорода 8,12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 xml:space="preserve"> 2,27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веществам из групп главных ионов (сульфаты 3,1 ПДК, магний 1,8 ПДК), биогенных веществ (фториды 1,2 ПДК, железо общее 1,8 ПДК ), тяжелых металлов (медь 4</w:t>
      </w:r>
      <w:r w:rsidRPr="001413CF">
        <w:rPr>
          <w:rFonts w:ascii="Times New Roman" w:hAnsi="Times New Roman"/>
          <w:sz w:val="28"/>
          <w:szCs w:val="28"/>
          <w:lang w:val="kk-KZ"/>
        </w:rPr>
        <w:t>,0</w:t>
      </w:r>
      <w:r w:rsidRPr="001413CF">
        <w:rPr>
          <w:rFonts w:ascii="Times New Roman" w:hAnsi="Times New Roman"/>
          <w:sz w:val="28"/>
          <w:szCs w:val="28"/>
        </w:rPr>
        <w:t xml:space="preserve"> ПДК, цинк 2,3 ПДК, никель 7,1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Уй</w:t>
      </w:r>
      <w:r w:rsidRPr="001413CF">
        <w:rPr>
          <w:rFonts w:ascii="Times New Roman" w:hAnsi="Times New Roman"/>
          <w:sz w:val="28"/>
          <w:szCs w:val="28"/>
        </w:rPr>
        <w:t xml:space="preserve"> температура воды 4,8 ºC, водородный показатель равен 8,25, концентрация растворенного в воде кислорода 11,95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 xml:space="preserve"> 1,78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веществам из групп главных ионов (сульфаты 2,3 ПДК, магний 1,8 ПДК), тяжелых металлов (медь 14</w:t>
      </w:r>
      <w:r w:rsidRPr="001413CF">
        <w:rPr>
          <w:rFonts w:ascii="Times New Roman" w:hAnsi="Times New Roman"/>
          <w:sz w:val="28"/>
          <w:szCs w:val="28"/>
          <w:lang w:val="kk-KZ"/>
        </w:rPr>
        <w:t>,0</w:t>
      </w:r>
      <w:r w:rsidRPr="001413CF">
        <w:rPr>
          <w:rFonts w:ascii="Times New Roman" w:hAnsi="Times New Roman"/>
          <w:sz w:val="28"/>
          <w:szCs w:val="28"/>
        </w:rPr>
        <w:t xml:space="preserve"> ПДК, никель 5,1 ПДК, марганец 6,0 ПДК), биогенных веществ (фториды 1,6 ПДК, железо общее 2,0 ПДК ),</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Желкуар</w:t>
      </w:r>
      <w:r w:rsidRPr="001413CF">
        <w:rPr>
          <w:rFonts w:ascii="Times New Roman" w:hAnsi="Times New Roman"/>
          <w:sz w:val="28"/>
          <w:szCs w:val="28"/>
        </w:rPr>
        <w:t xml:space="preserve"> температура воды 2,6 ºC, водородный показатель равен 8,11, концентрация растворенного в воде кислорода 18,03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 xml:space="preserve"> 2,26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веществам из групп главных ионов (сульфаты 1,9 ПДК, магний 1,7 ПДК, хлориды 1,4 ПДК), тяжелых металлов (медь 4</w:t>
      </w:r>
      <w:r w:rsidRPr="001413CF">
        <w:rPr>
          <w:rFonts w:ascii="Times New Roman" w:hAnsi="Times New Roman"/>
          <w:sz w:val="28"/>
          <w:szCs w:val="28"/>
          <w:lang w:val="kk-KZ"/>
        </w:rPr>
        <w:t>,0</w:t>
      </w:r>
      <w:r w:rsidRPr="001413CF">
        <w:rPr>
          <w:rFonts w:ascii="Times New Roman" w:hAnsi="Times New Roman"/>
          <w:sz w:val="28"/>
          <w:szCs w:val="28"/>
        </w:rPr>
        <w:t xml:space="preserve"> ПДК, никель 5,5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w:t>
      </w:r>
      <w:r w:rsidRPr="001413CF">
        <w:rPr>
          <w:rFonts w:ascii="Times New Roman" w:hAnsi="Times New Roman"/>
          <w:b/>
          <w:sz w:val="28"/>
          <w:szCs w:val="28"/>
        </w:rPr>
        <w:t>вдхр. Аманкельды</w:t>
      </w:r>
      <w:r w:rsidRPr="001413CF">
        <w:rPr>
          <w:rFonts w:ascii="Times New Roman" w:hAnsi="Times New Roman"/>
          <w:sz w:val="28"/>
          <w:szCs w:val="28"/>
        </w:rPr>
        <w:t xml:space="preserve"> температура воды 5,0 ºC, водородный показатель равен 7,64, концентрация растворенного в воде кислорода 9,52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 xml:space="preserve"> 1,96 мг/дм</w:t>
      </w:r>
      <w:r w:rsidRPr="001413CF">
        <w:rPr>
          <w:rFonts w:ascii="Times New Roman" w:hAnsi="Times New Roman"/>
          <w:sz w:val="28"/>
          <w:szCs w:val="28"/>
          <w:vertAlign w:val="superscript"/>
        </w:rPr>
        <w:t>3</w:t>
      </w:r>
      <w:r w:rsidRPr="001413CF">
        <w:rPr>
          <w:rFonts w:ascii="Times New Roman" w:hAnsi="Times New Roman"/>
          <w:sz w:val="28"/>
          <w:szCs w:val="28"/>
        </w:rPr>
        <w:t xml:space="preserve">. Превышения ПДК были зафиксированы по веществам из групп главных </w:t>
      </w:r>
      <w:r w:rsidRPr="001413CF">
        <w:rPr>
          <w:rFonts w:ascii="Times New Roman" w:hAnsi="Times New Roman"/>
          <w:sz w:val="28"/>
          <w:szCs w:val="28"/>
        </w:rPr>
        <w:lastRenderedPageBreak/>
        <w:t xml:space="preserve">ионов (сульфаты 1,7 ПДК), тяжелых металлов (медь </w:t>
      </w:r>
      <w:r w:rsidRPr="001413CF">
        <w:rPr>
          <w:rFonts w:ascii="Times New Roman" w:hAnsi="Times New Roman"/>
          <w:sz w:val="28"/>
          <w:szCs w:val="28"/>
          <w:lang w:val="kk-KZ"/>
        </w:rPr>
        <w:t>3,0 ПДК, цинк 1,2</w:t>
      </w:r>
      <w:r w:rsidRPr="001413CF">
        <w:rPr>
          <w:rFonts w:ascii="Times New Roman" w:hAnsi="Times New Roman"/>
          <w:sz w:val="28"/>
          <w:szCs w:val="28"/>
        </w:rPr>
        <w:t xml:space="preserve"> ПДК, никель 8,3 ПДК), органических соединений (нефтепродукты 3,0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w:t>
      </w:r>
      <w:r w:rsidRPr="001413CF">
        <w:rPr>
          <w:rFonts w:ascii="Times New Roman" w:hAnsi="Times New Roman"/>
          <w:b/>
          <w:sz w:val="28"/>
          <w:szCs w:val="28"/>
        </w:rPr>
        <w:t>вдхр. Каратомар</w:t>
      </w:r>
      <w:r w:rsidRPr="001413CF">
        <w:rPr>
          <w:rFonts w:ascii="Times New Roman" w:hAnsi="Times New Roman"/>
          <w:sz w:val="28"/>
          <w:szCs w:val="28"/>
        </w:rPr>
        <w:t xml:space="preserve"> температура воды 4,8 ºC, водородный показатель равен 7,91, концентрация растворенного в воде кислорода 9,09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 xml:space="preserve"> 2,23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веществам из групп главных ионов (сульфаты 1,7 ПДК), биогенных веществ (аммоний солевой 1,2 ПДК), тяжелых металлов (никель 8,8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w:t>
      </w:r>
      <w:r w:rsidRPr="001413CF">
        <w:rPr>
          <w:rFonts w:ascii="Times New Roman" w:hAnsi="Times New Roman"/>
          <w:b/>
          <w:sz w:val="28"/>
          <w:szCs w:val="28"/>
        </w:rPr>
        <w:t>вдхр. Жогаргы Тобыл</w:t>
      </w:r>
      <w:r w:rsidRPr="001413CF">
        <w:rPr>
          <w:rFonts w:ascii="Times New Roman" w:hAnsi="Times New Roman"/>
          <w:sz w:val="28"/>
          <w:szCs w:val="28"/>
        </w:rPr>
        <w:t xml:space="preserve"> температура воды 6,0 ºC, водородный показатель равен 8,2, концентрация растворенного в воде кислорода 5,13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 xml:space="preserve"> 0,74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веществам из групп главных ионов (сульфаты 1,1 ПДК, магний 1,1 ПДК), тяжелых металлов (медь 2</w:t>
      </w:r>
      <w:r w:rsidRPr="001413CF">
        <w:rPr>
          <w:rFonts w:ascii="Times New Roman" w:hAnsi="Times New Roman"/>
          <w:sz w:val="28"/>
          <w:szCs w:val="28"/>
          <w:lang w:val="kk-KZ"/>
        </w:rPr>
        <w:t>,0</w:t>
      </w:r>
      <w:r w:rsidRPr="001413CF">
        <w:rPr>
          <w:rFonts w:ascii="Times New Roman" w:hAnsi="Times New Roman"/>
          <w:sz w:val="28"/>
          <w:szCs w:val="28"/>
        </w:rPr>
        <w:t xml:space="preserve"> ПДК, никель 9,6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Качество воды водных объектов на территории Костанайской области оценивается следующим образом: вода «умеренного уровня загрязнения» - реки Тобыл, Тогызак, водохранилище Аманкельды; вода «высокого уровня загрязнения» - реки Айет, </w:t>
      </w:r>
      <w:r w:rsidR="009413EB" w:rsidRPr="001413CF">
        <w:rPr>
          <w:rFonts w:ascii="Times New Roman" w:hAnsi="Times New Roman"/>
          <w:sz w:val="28"/>
          <w:szCs w:val="28"/>
        </w:rPr>
        <w:t xml:space="preserve">Уй, </w:t>
      </w:r>
      <w:r w:rsidRPr="001413CF">
        <w:rPr>
          <w:rFonts w:ascii="Times New Roman" w:hAnsi="Times New Roman"/>
          <w:sz w:val="28"/>
          <w:szCs w:val="28"/>
        </w:rPr>
        <w:t>Желкуар, водохранилища Каратомар, Жогаргы Тобыл.</w:t>
      </w:r>
    </w:p>
    <w:p w:rsidR="005173BF" w:rsidRPr="001413CF" w:rsidRDefault="005173BF" w:rsidP="005173BF">
      <w:pPr>
        <w:ind w:firstLine="709"/>
        <w:jc w:val="both"/>
        <w:rPr>
          <w:rFonts w:ascii="Times New Roman" w:hAnsi="Times New Roman"/>
          <w:sz w:val="28"/>
          <w:szCs w:val="28"/>
          <w:lang w:val="kk-KZ"/>
        </w:rPr>
      </w:pPr>
      <w:r w:rsidRPr="001413CF">
        <w:rPr>
          <w:rFonts w:ascii="Times New Roman" w:hAnsi="Times New Roman"/>
          <w:sz w:val="28"/>
          <w:szCs w:val="28"/>
        </w:rPr>
        <w:t xml:space="preserve">В сравнении с сентябрем 2016 года качество воды рек Тобыл, </w:t>
      </w:r>
      <w:r w:rsidRPr="001413CF">
        <w:rPr>
          <w:rFonts w:ascii="Times New Roman" w:hAnsi="Times New Roman"/>
          <w:sz w:val="28"/>
          <w:szCs w:val="28"/>
          <w:lang w:val="kk-KZ"/>
        </w:rPr>
        <w:t>Айет</w:t>
      </w:r>
      <w:r w:rsidRPr="001413CF">
        <w:rPr>
          <w:rFonts w:ascii="Times New Roman" w:hAnsi="Times New Roman"/>
          <w:sz w:val="28"/>
          <w:szCs w:val="28"/>
        </w:rPr>
        <w:t>– существенно не изменилось, реки Тогыз</w:t>
      </w:r>
      <w:r w:rsidR="00083BE5" w:rsidRPr="001413CF">
        <w:rPr>
          <w:rFonts w:ascii="Times New Roman" w:hAnsi="Times New Roman"/>
          <w:sz w:val="28"/>
          <w:szCs w:val="28"/>
        </w:rPr>
        <w:t>ак</w:t>
      </w:r>
      <w:r w:rsidRPr="001413CF">
        <w:rPr>
          <w:rFonts w:ascii="Times New Roman" w:hAnsi="Times New Roman"/>
          <w:sz w:val="28"/>
          <w:szCs w:val="28"/>
        </w:rPr>
        <w:t xml:space="preserve"> - у</w:t>
      </w:r>
      <w:r w:rsidR="00D51EB6" w:rsidRPr="001413CF">
        <w:rPr>
          <w:rFonts w:ascii="Times New Roman" w:hAnsi="Times New Roman"/>
          <w:sz w:val="28"/>
          <w:szCs w:val="28"/>
        </w:rPr>
        <w:t>луч</w:t>
      </w:r>
      <w:r w:rsidRPr="001413CF">
        <w:rPr>
          <w:rFonts w:ascii="Times New Roman" w:hAnsi="Times New Roman"/>
          <w:sz w:val="28"/>
          <w:szCs w:val="28"/>
        </w:rPr>
        <w:t>шилось. В сравнении с октябрем 2015 года качество воды рек водохранилища Каратомар, Жогаргы Тобыл</w:t>
      </w:r>
      <w:r w:rsidRPr="001413CF">
        <w:rPr>
          <w:rFonts w:ascii="Times New Roman" w:hAnsi="Times New Roman"/>
          <w:sz w:val="28"/>
          <w:szCs w:val="28"/>
          <w:lang w:val="kk-KZ"/>
        </w:rPr>
        <w:t>,в реке Уй</w:t>
      </w:r>
      <w:r w:rsidRPr="001413CF">
        <w:rPr>
          <w:rFonts w:ascii="Times New Roman" w:hAnsi="Times New Roman"/>
          <w:sz w:val="28"/>
          <w:szCs w:val="28"/>
        </w:rPr>
        <w:t xml:space="preserve"> – существенно не изменилось; рек</w:t>
      </w:r>
      <w:r w:rsidRPr="001413CF">
        <w:rPr>
          <w:rFonts w:ascii="Times New Roman" w:hAnsi="Times New Roman"/>
          <w:sz w:val="28"/>
          <w:szCs w:val="28"/>
          <w:lang w:val="kk-KZ"/>
        </w:rPr>
        <w:t>а</w:t>
      </w:r>
      <w:r w:rsidRPr="001413CF">
        <w:rPr>
          <w:rFonts w:ascii="Times New Roman" w:hAnsi="Times New Roman"/>
          <w:sz w:val="28"/>
          <w:szCs w:val="28"/>
        </w:rPr>
        <w:t xml:space="preserve"> Айет– ухудшилось; рек</w:t>
      </w:r>
      <w:r w:rsidRPr="001413CF">
        <w:rPr>
          <w:rFonts w:ascii="Times New Roman" w:hAnsi="Times New Roman"/>
          <w:sz w:val="28"/>
          <w:szCs w:val="28"/>
          <w:lang w:val="kk-KZ"/>
        </w:rPr>
        <w:t>и</w:t>
      </w:r>
      <w:r w:rsidRPr="001413CF">
        <w:rPr>
          <w:rFonts w:ascii="Times New Roman" w:hAnsi="Times New Roman"/>
          <w:sz w:val="28"/>
          <w:szCs w:val="28"/>
        </w:rPr>
        <w:t xml:space="preserve"> Тобыл, Тогызак, водохранилище Аманкельды – улучшилось</w:t>
      </w:r>
      <w:r w:rsidRPr="001413CF">
        <w:rPr>
          <w:rFonts w:ascii="Times New Roman" w:hAnsi="Times New Roman"/>
          <w:sz w:val="28"/>
          <w:szCs w:val="28"/>
          <w:lang w:val="kk-KZ"/>
        </w:rPr>
        <w:t>.</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сравнении с сентябрем 2016 по величине биохимического потребления кислорода за 5 суток, состояние качество воды в реках Тобыл, Айет, Тогызак – существенно не изменилось; в реках Уй, Желкуар, водохранилище Аманкельды, Каратомар; По сравнению с октябрем 2015 года в </w:t>
      </w:r>
      <w:r w:rsidRPr="001413CF">
        <w:rPr>
          <w:rFonts w:ascii="Times New Roman" w:hAnsi="Times New Roman"/>
          <w:sz w:val="28"/>
          <w:szCs w:val="28"/>
          <w:lang w:val="kk-KZ"/>
        </w:rPr>
        <w:t xml:space="preserve">реках </w:t>
      </w:r>
      <w:r w:rsidRPr="001413CF">
        <w:rPr>
          <w:rFonts w:ascii="Times New Roman" w:hAnsi="Times New Roman"/>
          <w:sz w:val="28"/>
          <w:szCs w:val="28"/>
        </w:rPr>
        <w:t xml:space="preserve">Тобыл,Уй, водохранилище Жогаргы Тобыл </w:t>
      </w:r>
      <w:r w:rsidRPr="001413CF">
        <w:rPr>
          <w:rFonts w:ascii="Times New Roman" w:hAnsi="Times New Roman"/>
          <w:bCs/>
          <w:sz w:val="28"/>
          <w:szCs w:val="28"/>
        </w:rPr>
        <w:t xml:space="preserve">– </w:t>
      </w:r>
      <w:r w:rsidRPr="001413CF">
        <w:rPr>
          <w:rFonts w:ascii="Times New Roman" w:hAnsi="Times New Roman"/>
          <w:sz w:val="28"/>
          <w:szCs w:val="28"/>
        </w:rPr>
        <w:t>существенно не изменилось; рек</w:t>
      </w:r>
      <w:r w:rsidR="00D51EB6" w:rsidRPr="001413CF">
        <w:rPr>
          <w:rFonts w:ascii="Times New Roman" w:hAnsi="Times New Roman"/>
          <w:sz w:val="28"/>
          <w:szCs w:val="28"/>
          <w:lang w:val="kk-KZ"/>
        </w:rPr>
        <w:t xml:space="preserve"> </w:t>
      </w:r>
      <w:r w:rsidRPr="001413CF">
        <w:rPr>
          <w:rFonts w:ascii="Times New Roman" w:hAnsi="Times New Roman"/>
          <w:sz w:val="28"/>
          <w:szCs w:val="28"/>
        </w:rPr>
        <w:t xml:space="preserve">Айет, Тогызак, водохранилища Аманкельды, Каратомар </w:t>
      </w:r>
      <w:r w:rsidRPr="001413CF">
        <w:rPr>
          <w:rFonts w:ascii="Times New Roman" w:hAnsi="Times New Roman"/>
          <w:bCs/>
          <w:sz w:val="28"/>
          <w:szCs w:val="28"/>
        </w:rPr>
        <w:t xml:space="preserve">- </w:t>
      </w:r>
      <w:r w:rsidRPr="001413CF">
        <w:rPr>
          <w:rFonts w:ascii="Times New Roman" w:hAnsi="Times New Roman"/>
          <w:sz w:val="28"/>
          <w:szCs w:val="28"/>
        </w:rPr>
        <w:t>улучшилось. К</w:t>
      </w:r>
      <w:r w:rsidRPr="001413CF">
        <w:rPr>
          <w:rFonts w:ascii="Times New Roman" w:hAnsi="Times New Roman"/>
          <w:bCs/>
          <w:sz w:val="28"/>
          <w:szCs w:val="28"/>
        </w:rPr>
        <w:t>ислородный режим в норме.</w:t>
      </w:r>
    </w:p>
    <w:p w:rsidR="004C0A63" w:rsidRPr="001413CF" w:rsidRDefault="004C0A63" w:rsidP="00D4325B">
      <w:pPr>
        <w:ind w:left="120"/>
        <w:jc w:val="center"/>
        <w:rPr>
          <w:rFonts w:ascii="Times New Roman" w:hAnsi="Times New Roman"/>
          <w:b/>
          <w:sz w:val="28"/>
          <w:szCs w:val="28"/>
          <w:lang w:val="kk-KZ"/>
        </w:rPr>
      </w:pPr>
    </w:p>
    <w:p w:rsidR="00D51EB6" w:rsidRPr="001413CF" w:rsidRDefault="00D51EB6" w:rsidP="00D4325B">
      <w:pPr>
        <w:ind w:left="120"/>
        <w:jc w:val="center"/>
        <w:rPr>
          <w:rFonts w:ascii="Times New Roman" w:hAnsi="Times New Roman"/>
          <w:b/>
          <w:sz w:val="28"/>
          <w:szCs w:val="28"/>
          <w:lang w:val="kk-KZ"/>
        </w:rPr>
      </w:pPr>
    </w:p>
    <w:p w:rsidR="00D51EB6" w:rsidRPr="001413CF" w:rsidRDefault="00D51EB6" w:rsidP="00D4325B">
      <w:pPr>
        <w:ind w:left="120"/>
        <w:jc w:val="center"/>
        <w:rPr>
          <w:rFonts w:ascii="Times New Roman" w:hAnsi="Times New Roman"/>
          <w:b/>
          <w:sz w:val="28"/>
          <w:szCs w:val="28"/>
          <w:lang w:val="kk-KZ"/>
        </w:rPr>
      </w:pPr>
    </w:p>
    <w:p w:rsidR="00E310DA" w:rsidRPr="001413CF" w:rsidRDefault="00201BD6" w:rsidP="00D4325B">
      <w:pPr>
        <w:ind w:left="120"/>
        <w:jc w:val="center"/>
        <w:rPr>
          <w:rFonts w:ascii="Times New Roman" w:hAnsi="Times New Roman"/>
          <w:b/>
          <w:sz w:val="28"/>
          <w:szCs w:val="28"/>
        </w:rPr>
      </w:pPr>
      <w:r w:rsidRPr="001413CF">
        <w:rPr>
          <w:rFonts w:ascii="Times New Roman" w:hAnsi="Times New Roman"/>
          <w:b/>
          <w:sz w:val="28"/>
          <w:szCs w:val="28"/>
        </w:rPr>
        <w:t>9.</w:t>
      </w:r>
      <w:r w:rsidR="00A6019A" w:rsidRPr="001413CF">
        <w:rPr>
          <w:rFonts w:ascii="Times New Roman" w:hAnsi="Times New Roman"/>
          <w:b/>
          <w:sz w:val="28"/>
          <w:szCs w:val="28"/>
          <w:lang w:val="kk-KZ"/>
        </w:rPr>
        <w:t>5</w:t>
      </w:r>
      <w:r w:rsidR="00E310DA" w:rsidRPr="001413CF">
        <w:rPr>
          <w:rFonts w:ascii="Times New Roman" w:hAnsi="Times New Roman"/>
          <w:b/>
          <w:sz w:val="28"/>
          <w:szCs w:val="28"/>
        </w:rPr>
        <w:t>Радиационный гамма-фон Костанайской области</w:t>
      </w:r>
    </w:p>
    <w:p w:rsidR="002E5668" w:rsidRPr="001413CF" w:rsidRDefault="002E5668" w:rsidP="00D4325B">
      <w:pPr>
        <w:ind w:left="120"/>
        <w:jc w:val="center"/>
        <w:rPr>
          <w:rFonts w:ascii="Times New Roman" w:hAnsi="Times New Roman"/>
          <w:b/>
          <w:sz w:val="28"/>
          <w:szCs w:val="28"/>
        </w:rPr>
      </w:pPr>
    </w:p>
    <w:p w:rsidR="00971635" w:rsidRPr="001413CF" w:rsidRDefault="00971635" w:rsidP="00D4325B">
      <w:pPr>
        <w:ind w:firstLine="700"/>
        <w:jc w:val="both"/>
        <w:rPr>
          <w:rFonts w:ascii="Times New Roman" w:hAnsi="Times New Roman"/>
          <w:sz w:val="28"/>
          <w:szCs w:val="28"/>
        </w:rPr>
      </w:pPr>
      <w:r w:rsidRPr="001413CF">
        <w:rPr>
          <w:rFonts w:ascii="Times New Roman" w:hAnsi="Times New Roman"/>
          <w:sz w:val="28"/>
          <w:szCs w:val="28"/>
        </w:rPr>
        <w:t xml:space="preserve">Наблюдения за уровнем гамма излучения на местности осуществлялись ежедневно на </w:t>
      </w:r>
      <w:r w:rsidR="008A39E5" w:rsidRPr="001413CF">
        <w:rPr>
          <w:rFonts w:ascii="Times New Roman" w:hAnsi="Times New Roman"/>
          <w:sz w:val="28"/>
          <w:szCs w:val="28"/>
        </w:rPr>
        <w:t>7</w:t>
      </w:r>
      <w:r w:rsidRPr="001413CF">
        <w:rPr>
          <w:rFonts w:ascii="Times New Roman" w:hAnsi="Times New Roman"/>
          <w:sz w:val="28"/>
          <w:szCs w:val="28"/>
        </w:rPr>
        <w:t>-</w:t>
      </w:r>
      <w:r w:rsidR="008A39E5" w:rsidRPr="001413CF">
        <w:rPr>
          <w:rFonts w:ascii="Times New Roman" w:hAnsi="Times New Roman"/>
          <w:sz w:val="28"/>
          <w:szCs w:val="28"/>
        </w:rPr>
        <w:t>м</w:t>
      </w:r>
      <w:r w:rsidRPr="001413CF">
        <w:rPr>
          <w:rFonts w:ascii="Times New Roman" w:hAnsi="Times New Roman"/>
          <w:sz w:val="28"/>
          <w:szCs w:val="28"/>
        </w:rPr>
        <w:t>и метеорологически</w:t>
      </w:r>
      <w:r w:rsidR="003D5C1D" w:rsidRPr="001413CF">
        <w:rPr>
          <w:rFonts w:ascii="Times New Roman" w:hAnsi="Times New Roman"/>
          <w:sz w:val="28"/>
          <w:szCs w:val="28"/>
        </w:rPr>
        <w:t>х станциях (Жетыкара, Караменды, Карасу, Карабалык, Костанай, Сарыколь</w:t>
      </w:r>
      <w:r w:rsidR="008A39E5" w:rsidRPr="001413CF">
        <w:rPr>
          <w:rFonts w:ascii="Times New Roman" w:hAnsi="Times New Roman"/>
          <w:sz w:val="28"/>
          <w:szCs w:val="28"/>
        </w:rPr>
        <w:t>, Рудный</w:t>
      </w:r>
      <w:r w:rsidR="008B628C" w:rsidRPr="001413CF">
        <w:rPr>
          <w:rFonts w:ascii="Times New Roman" w:hAnsi="Times New Roman"/>
          <w:sz w:val="28"/>
          <w:szCs w:val="28"/>
        </w:rPr>
        <w:t>)</w:t>
      </w:r>
      <w:r w:rsidR="00844F5D" w:rsidRPr="001413CF">
        <w:rPr>
          <w:rFonts w:ascii="Times New Roman" w:hAnsi="Times New Roman"/>
          <w:sz w:val="28"/>
          <w:szCs w:val="28"/>
        </w:rPr>
        <w:t xml:space="preserve">и </w:t>
      </w:r>
      <w:r w:rsidR="00844F5D" w:rsidRPr="001413CF">
        <w:rPr>
          <w:rFonts w:ascii="Times New Roman" w:hAnsi="Times New Roman"/>
          <w:sz w:val="28"/>
          <w:szCs w:val="28"/>
          <w:lang w:val="kk-KZ"/>
        </w:rPr>
        <w:t xml:space="preserve">на 3-х </w:t>
      </w:r>
      <w:r w:rsidR="00844F5D" w:rsidRPr="001413CF">
        <w:rPr>
          <w:rStyle w:val="FontStyle204"/>
          <w:sz w:val="28"/>
          <w:szCs w:val="28"/>
        </w:rPr>
        <w:t>автоматическ</w:t>
      </w:r>
      <w:r w:rsidR="00844F5D" w:rsidRPr="001413CF">
        <w:rPr>
          <w:rStyle w:val="FontStyle204"/>
          <w:sz w:val="28"/>
          <w:szCs w:val="28"/>
          <w:lang w:val="kk-KZ"/>
        </w:rPr>
        <w:t>их</w:t>
      </w:r>
      <w:r w:rsidR="00844F5D" w:rsidRPr="001413CF">
        <w:rPr>
          <w:rStyle w:val="FontStyle204"/>
          <w:sz w:val="28"/>
          <w:szCs w:val="28"/>
        </w:rPr>
        <w:t xml:space="preserve"> пост</w:t>
      </w:r>
      <w:r w:rsidR="00844F5D" w:rsidRPr="001413CF">
        <w:rPr>
          <w:rStyle w:val="FontStyle204"/>
          <w:sz w:val="28"/>
          <w:szCs w:val="28"/>
          <w:lang w:val="kk-KZ"/>
        </w:rPr>
        <w:t>ах</w:t>
      </w:r>
      <w:r w:rsidR="00844F5D" w:rsidRPr="001413CF">
        <w:rPr>
          <w:rStyle w:val="FontStyle204"/>
          <w:sz w:val="28"/>
          <w:szCs w:val="28"/>
        </w:rPr>
        <w:t xml:space="preserve"> наблюдений за загрязнением атмосферного воздуха г.</w:t>
      </w:r>
      <w:r w:rsidR="00844F5D" w:rsidRPr="001413CF">
        <w:rPr>
          <w:rStyle w:val="FontStyle204"/>
          <w:sz w:val="28"/>
          <w:szCs w:val="28"/>
          <w:lang w:val="kk-KZ"/>
        </w:rPr>
        <w:t>Костанай</w:t>
      </w:r>
      <w:r w:rsidR="00844F5D" w:rsidRPr="001413CF">
        <w:rPr>
          <w:rStyle w:val="FontStyle171"/>
          <w:sz w:val="28"/>
          <w:szCs w:val="28"/>
        </w:rPr>
        <w:t>(ПНЗ</w:t>
      </w:r>
      <w:r w:rsidR="00844F5D" w:rsidRPr="001413CF">
        <w:rPr>
          <w:rStyle w:val="FontStyle171"/>
          <w:sz w:val="28"/>
          <w:szCs w:val="28"/>
          <w:lang w:val="kk-KZ"/>
        </w:rPr>
        <w:t>№</w:t>
      </w:r>
      <w:r w:rsidR="00844F5D" w:rsidRPr="001413CF">
        <w:rPr>
          <w:rStyle w:val="FontStyle201"/>
          <w:sz w:val="28"/>
          <w:szCs w:val="28"/>
          <w:lang w:val="kk-KZ"/>
        </w:rPr>
        <w:t>2;</w:t>
      </w:r>
      <w:r w:rsidR="00844F5D" w:rsidRPr="001413CF">
        <w:rPr>
          <w:rStyle w:val="FontStyle171"/>
          <w:sz w:val="28"/>
          <w:szCs w:val="28"/>
        </w:rPr>
        <w:t xml:space="preserve"> ПНЗ</w:t>
      </w:r>
      <w:r w:rsidR="00844F5D" w:rsidRPr="001413CF">
        <w:rPr>
          <w:rStyle w:val="FontStyle171"/>
          <w:sz w:val="28"/>
          <w:szCs w:val="28"/>
          <w:lang w:val="kk-KZ"/>
        </w:rPr>
        <w:t>№4</w:t>
      </w:r>
      <w:r w:rsidR="00844F5D" w:rsidRPr="001413CF">
        <w:rPr>
          <w:rStyle w:val="FontStyle201"/>
          <w:sz w:val="28"/>
          <w:szCs w:val="28"/>
        </w:rPr>
        <w:t xml:space="preserve">), </w:t>
      </w:r>
      <w:r w:rsidR="00844F5D" w:rsidRPr="001413CF">
        <w:rPr>
          <w:rStyle w:val="FontStyle201"/>
          <w:i w:val="0"/>
          <w:sz w:val="28"/>
          <w:szCs w:val="28"/>
          <w:lang w:val="kk-KZ"/>
        </w:rPr>
        <w:t>Рудный</w:t>
      </w:r>
      <w:r w:rsidR="00844F5D" w:rsidRPr="001413CF">
        <w:rPr>
          <w:rStyle w:val="FontStyle201"/>
          <w:sz w:val="28"/>
          <w:szCs w:val="28"/>
          <w:lang w:val="kk-KZ"/>
        </w:rPr>
        <w:t xml:space="preserve"> ( ПНЗ №5)</w:t>
      </w:r>
      <w:r w:rsidR="008B628C" w:rsidRPr="001413CF">
        <w:rPr>
          <w:rFonts w:ascii="Times New Roman" w:hAnsi="Times New Roman"/>
          <w:sz w:val="28"/>
          <w:szCs w:val="28"/>
        </w:rPr>
        <w:t xml:space="preserve"> (рис. 9.</w:t>
      </w:r>
      <w:r w:rsidR="007658BD" w:rsidRPr="001413CF">
        <w:rPr>
          <w:rFonts w:ascii="Times New Roman" w:hAnsi="Times New Roman"/>
          <w:sz w:val="28"/>
          <w:szCs w:val="28"/>
        </w:rPr>
        <w:t>4</w:t>
      </w:r>
      <w:r w:rsidRPr="001413CF">
        <w:rPr>
          <w:rFonts w:ascii="Times New Roman" w:hAnsi="Times New Roman"/>
          <w:sz w:val="28"/>
          <w:szCs w:val="28"/>
        </w:rPr>
        <w:t>).</w:t>
      </w:r>
    </w:p>
    <w:p w:rsidR="00971635" w:rsidRPr="001413CF" w:rsidRDefault="0063732B" w:rsidP="00D4325B">
      <w:pPr>
        <w:ind w:firstLine="697"/>
        <w:jc w:val="both"/>
        <w:rPr>
          <w:rFonts w:ascii="Times New Roman" w:hAnsi="Times New Roman"/>
          <w:sz w:val="28"/>
          <w:szCs w:val="28"/>
          <w:lang w:val="kk-KZ"/>
        </w:rPr>
      </w:pPr>
      <w:r w:rsidRPr="001413CF">
        <w:rPr>
          <w:rFonts w:ascii="Times New Roman" w:hAnsi="Times New Roman"/>
          <w:sz w:val="28"/>
          <w:szCs w:val="28"/>
        </w:rPr>
        <w:t>Средние значения радиационного гамма-фона приземного слоя атмосферы по населенным пунктам областинаходились в пределах</w:t>
      </w:r>
      <w:r w:rsidRPr="001413CF">
        <w:rPr>
          <w:rFonts w:ascii="Times New Roman" w:hAnsi="Times New Roman"/>
          <w:sz w:val="28"/>
          <w:szCs w:val="28"/>
          <w:lang w:val="kk-KZ"/>
        </w:rPr>
        <w:t>0,</w:t>
      </w:r>
      <w:r w:rsidR="00233A94" w:rsidRPr="001413CF">
        <w:rPr>
          <w:rFonts w:ascii="Times New Roman" w:hAnsi="Times New Roman"/>
          <w:sz w:val="28"/>
          <w:szCs w:val="28"/>
          <w:lang w:val="kk-KZ"/>
        </w:rPr>
        <w:t>0</w:t>
      </w:r>
      <w:r w:rsidR="00906F88" w:rsidRPr="001413CF">
        <w:rPr>
          <w:rFonts w:ascii="Times New Roman" w:hAnsi="Times New Roman"/>
          <w:sz w:val="28"/>
          <w:szCs w:val="28"/>
          <w:lang w:val="kk-KZ"/>
        </w:rPr>
        <w:t>8</w:t>
      </w:r>
      <w:r w:rsidRPr="001413CF">
        <w:rPr>
          <w:rFonts w:ascii="Times New Roman" w:hAnsi="Times New Roman"/>
          <w:sz w:val="28"/>
          <w:szCs w:val="28"/>
          <w:lang w:val="kk-KZ"/>
        </w:rPr>
        <w:t>-0,</w:t>
      </w:r>
      <w:r w:rsidR="00B07C3F" w:rsidRPr="001413CF">
        <w:rPr>
          <w:rFonts w:ascii="Times New Roman" w:hAnsi="Times New Roman"/>
          <w:sz w:val="28"/>
          <w:szCs w:val="28"/>
          <w:lang w:val="kk-KZ"/>
        </w:rPr>
        <w:t>21</w:t>
      </w:r>
      <w:r w:rsidRPr="001413CF">
        <w:rPr>
          <w:rFonts w:ascii="Times New Roman" w:hAnsi="Times New Roman"/>
          <w:sz w:val="28"/>
          <w:szCs w:val="28"/>
        </w:rPr>
        <w:t>мкЗв/ч. В среднем по области радиационный гамма-фон составил 0,1</w:t>
      </w:r>
      <w:r w:rsidR="00C11D21" w:rsidRPr="001413CF">
        <w:rPr>
          <w:rFonts w:ascii="Times New Roman" w:hAnsi="Times New Roman"/>
          <w:sz w:val="28"/>
          <w:szCs w:val="28"/>
          <w:lang w:val="kk-KZ"/>
        </w:rPr>
        <w:t>1</w:t>
      </w:r>
      <w:r w:rsidRPr="001413CF">
        <w:rPr>
          <w:rFonts w:ascii="Times New Roman" w:hAnsi="Times New Roman"/>
          <w:sz w:val="28"/>
          <w:szCs w:val="28"/>
        </w:rPr>
        <w:t xml:space="preserve"> мкЗв/ч и находился в допустимых пределах</w:t>
      </w:r>
      <w:r w:rsidR="00971635" w:rsidRPr="001413CF">
        <w:rPr>
          <w:rFonts w:ascii="Times New Roman" w:hAnsi="Times New Roman"/>
          <w:sz w:val="28"/>
          <w:szCs w:val="28"/>
        </w:rPr>
        <w:t>.</w:t>
      </w:r>
    </w:p>
    <w:p w:rsidR="000F304C" w:rsidRPr="001413CF" w:rsidRDefault="000F304C" w:rsidP="00D4325B">
      <w:pPr>
        <w:pStyle w:val="afa"/>
        <w:ind w:left="750"/>
        <w:jc w:val="center"/>
        <w:rPr>
          <w:rFonts w:ascii="Times New Roman" w:hAnsi="Times New Roman"/>
          <w:b/>
          <w:sz w:val="28"/>
          <w:szCs w:val="28"/>
        </w:rPr>
      </w:pPr>
    </w:p>
    <w:p w:rsidR="00E310DA" w:rsidRPr="001413CF" w:rsidRDefault="007C195C" w:rsidP="00D4325B">
      <w:pPr>
        <w:pStyle w:val="afa"/>
        <w:ind w:left="750"/>
        <w:jc w:val="center"/>
        <w:rPr>
          <w:rFonts w:ascii="Times New Roman" w:hAnsi="Times New Roman"/>
          <w:b/>
          <w:sz w:val="28"/>
          <w:szCs w:val="28"/>
        </w:rPr>
      </w:pPr>
      <w:r w:rsidRPr="001413CF">
        <w:rPr>
          <w:rFonts w:ascii="Times New Roman" w:hAnsi="Times New Roman"/>
          <w:b/>
          <w:sz w:val="28"/>
          <w:szCs w:val="28"/>
        </w:rPr>
        <w:lastRenderedPageBreak/>
        <w:t>9.</w:t>
      </w:r>
      <w:r w:rsidR="00A6019A" w:rsidRPr="001413CF">
        <w:rPr>
          <w:rFonts w:ascii="Times New Roman" w:hAnsi="Times New Roman"/>
          <w:b/>
          <w:sz w:val="28"/>
          <w:szCs w:val="28"/>
        </w:rPr>
        <w:t>6</w:t>
      </w:r>
      <w:r w:rsidR="00E310DA" w:rsidRPr="001413CF">
        <w:rPr>
          <w:rFonts w:ascii="Times New Roman" w:hAnsi="Times New Roman"/>
          <w:b/>
          <w:sz w:val="28"/>
          <w:szCs w:val="28"/>
        </w:rPr>
        <w:t>Плотность радиоактивных выпадений в приземно</w:t>
      </w:r>
      <w:r w:rsidR="00872A42" w:rsidRPr="001413CF">
        <w:rPr>
          <w:rFonts w:ascii="Times New Roman" w:hAnsi="Times New Roman"/>
          <w:b/>
          <w:sz w:val="28"/>
          <w:szCs w:val="28"/>
        </w:rPr>
        <w:t xml:space="preserve">мслое </w:t>
      </w:r>
      <w:r w:rsidR="00E310DA" w:rsidRPr="001413CF">
        <w:rPr>
          <w:rFonts w:ascii="Times New Roman" w:hAnsi="Times New Roman"/>
          <w:b/>
          <w:sz w:val="28"/>
          <w:szCs w:val="28"/>
        </w:rPr>
        <w:t>атмосфер</w:t>
      </w:r>
      <w:r w:rsidR="00872A42" w:rsidRPr="001413CF">
        <w:rPr>
          <w:rFonts w:ascii="Times New Roman" w:hAnsi="Times New Roman"/>
          <w:b/>
          <w:sz w:val="28"/>
          <w:szCs w:val="28"/>
        </w:rPr>
        <w:t>ы</w:t>
      </w:r>
    </w:p>
    <w:p w:rsidR="000659CE" w:rsidRPr="001413CF" w:rsidRDefault="000659CE" w:rsidP="00D4325B">
      <w:pPr>
        <w:pStyle w:val="afa"/>
        <w:ind w:left="750"/>
        <w:jc w:val="center"/>
        <w:rPr>
          <w:rFonts w:ascii="Times New Roman" w:hAnsi="Times New Roman"/>
          <w:b/>
          <w:sz w:val="28"/>
          <w:szCs w:val="28"/>
        </w:rPr>
      </w:pPr>
    </w:p>
    <w:p w:rsidR="0010589B" w:rsidRPr="001413CF" w:rsidRDefault="0010589B" w:rsidP="00D4325B">
      <w:pPr>
        <w:ind w:firstLine="700"/>
        <w:jc w:val="both"/>
        <w:rPr>
          <w:rFonts w:ascii="Times New Roman" w:hAnsi="Times New Roman"/>
          <w:sz w:val="28"/>
          <w:szCs w:val="28"/>
        </w:rPr>
      </w:pPr>
      <w:r w:rsidRPr="001413CF">
        <w:rPr>
          <w:rFonts w:ascii="Times New Roman" w:hAnsi="Times New Roman"/>
          <w:sz w:val="28"/>
          <w:szCs w:val="28"/>
        </w:rPr>
        <w:t>Контроль за радиоактивным загрязнением приземного слоя атмосферы на территории Костанайской области осуществлялся на 2-х метеорологическихстанциях (Жетыкара, Костанай) путем отбора проб воздуха горизонтальными планшетами (ри</w:t>
      </w:r>
      <w:r w:rsidR="007658BD" w:rsidRPr="001413CF">
        <w:rPr>
          <w:rFonts w:ascii="Times New Roman" w:hAnsi="Times New Roman"/>
          <w:sz w:val="28"/>
          <w:szCs w:val="28"/>
        </w:rPr>
        <w:t>с. 9.4</w:t>
      </w:r>
      <w:r w:rsidRPr="001413CF">
        <w:rPr>
          <w:rFonts w:ascii="Times New Roman" w:hAnsi="Times New Roman"/>
          <w:sz w:val="28"/>
          <w:szCs w:val="28"/>
        </w:rPr>
        <w:t>). На станции проводился пятисуточный отбор проб.</w:t>
      </w:r>
    </w:p>
    <w:p w:rsidR="0010589B" w:rsidRPr="001413CF" w:rsidRDefault="0010589B" w:rsidP="00D4325B">
      <w:pPr>
        <w:ind w:firstLine="700"/>
        <w:jc w:val="both"/>
        <w:rPr>
          <w:rFonts w:ascii="Times New Roman" w:hAnsi="Times New Roman"/>
          <w:sz w:val="28"/>
          <w:szCs w:val="28"/>
        </w:rPr>
      </w:pPr>
      <w:r w:rsidRPr="001413CF">
        <w:rPr>
          <w:rFonts w:ascii="Times New Roman" w:hAnsi="Times New Roman"/>
          <w:sz w:val="28"/>
          <w:szCs w:val="28"/>
        </w:rPr>
        <w:t xml:space="preserve">Среднесуточная плотность радиоактивных выпадений в приземном слое атмосферы на территории области колебалась в пределах </w:t>
      </w:r>
      <w:r w:rsidR="00D71F67" w:rsidRPr="001413CF">
        <w:rPr>
          <w:rFonts w:ascii="Times New Roman" w:hAnsi="Times New Roman"/>
          <w:sz w:val="28"/>
          <w:szCs w:val="28"/>
          <w:lang w:val="kk-KZ"/>
        </w:rPr>
        <w:t>1,0-1,8</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Средняя величина плотности выпадений по области составила 1,</w:t>
      </w:r>
      <w:r w:rsidR="00D71F67" w:rsidRPr="001413CF">
        <w:rPr>
          <w:rFonts w:ascii="Times New Roman" w:hAnsi="Times New Roman"/>
          <w:sz w:val="28"/>
          <w:szCs w:val="28"/>
        </w:rPr>
        <w:t>4</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что не превышает предельно-допустимый уровень.</w:t>
      </w:r>
    </w:p>
    <w:p w:rsidR="0028473F" w:rsidRPr="001413CF" w:rsidRDefault="0028473F" w:rsidP="00D4325B">
      <w:pPr>
        <w:ind w:firstLine="700"/>
        <w:jc w:val="both"/>
        <w:rPr>
          <w:rFonts w:ascii="Times New Roman" w:hAnsi="Times New Roman"/>
          <w:sz w:val="28"/>
          <w:szCs w:val="28"/>
        </w:rPr>
      </w:pPr>
    </w:p>
    <w:p w:rsidR="00E310DA" w:rsidRPr="001413CF" w:rsidRDefault="00154002" w:rsidP="00D4325B">
      <w:pPr>
        <w:jc w:val="center"/>
        <w:rPr>
          <w:rFonts w:ascii="Times New Roman" w:hAnsi="Times New Roman"/>
          <w:noProof/>
          <w:sz w:val="28"/>
          <w:szCs w:val="28"/>
          <w:lang w:eastAsia="ru-RU" w:bidi="ar-SA"/>
        </w:rPr>
      </w:pPr>
      <w:r w:rsidRPr="001413CF">
        <w:rPr>
          <w:rFonts w:ascii="Times New Roman" w:hAnsi="Times New Roman"/>
          <w:noProof/>
          <w:sz w:val="28"/>
          <w:szCs w:val="28"/>
          <w:lang w:eastAsia="ru-RU" w:bidi="ar-SA"/>
        </w:rPr>
        <w:drawing>
          <wp:inline distT="0" distB="0" distL="0" distR="0">
            <wp:extent cx="5695950" cy="3267075"/>
            <wp:effectExtent l="19050" t="0" r="0" b="0"/>
            <wp:docPr id="39" name="Рисунок 39" descr="костанай 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останай 1 копия"/>
                    <pic:cNvPicPr>
                      <a:picLocks noChangeAspect="1" noChangeArrowheads="1"/>
                    </pic:cNvPicPr>
                  </pic:nvPicPr>
                  <pic:blipFill>
                    <a:blip r:embed="rId77" cstate="print"/>
                    <a:srcRect/>
                    <a:stretch>
                      <a:fillRect/>
                    </a:stretch>
                  </pic:blipFill>
                  <pic:spPr bwMode="auto">
                    <a:xfrm>
                      <a:off x="0" y="0"/>
                      <a:ext cx="5702196" cy="3270658"/>
                    </a:xfrm>
                    <a:prstGeom prst="rect">
                      <a:avLst/>
                    </a:prstGeom>
                    <a:noFill/>
                    <a:ln w="9525">
                      <a:noFill/>
                      <a:miter lim="800000"/>
                      <a:headEnd/>
                      <a:tailEnd/>
                    </a:ln>
                  </pic:spPr>
                </pic:pic>
              </a:graphicData>
            </a:graphic>
          </wp:inline>
        </w:drawing>
      </w:r>
    </w:p>
    <w:p w:rsidR="00095913" w:rsidRPr="001413CF" w:rsidRDefault="00061F88" w:rsidP="00D4325B">
      <w:pPr>
        <w:jc w:val="center"/>
        <w:rPr>
          <w:rFonts w:ascii="Times New Roman" w:hAnsi="Times New Roman"/>
        </w:rPr>
        <w:sectPr w:rsidR="00095913" w:rsidRPr="001413CF" w:rsidSect="004D1D3C">
          <w:pgSz w:w="11906" w:h="16838"/>
          <w:pgMar w:top="1134" w:right="851" w:bottom="993" w:left="1134" w:header="709" w:footer="709" w:gutter="0"/>
          <w:cols w:space="708"/>
          <w:docGrid w:linePitch="360"/>
        </w:sectPr>
      </w:pPr>
      <w:r w:rsidRPr="001413CF">
        <w:rPr>
          <w:rFonts w:ascii="Times New Roman" w:hAnsi="Times New Roman"/>
        </w:rPr>
        <w:t>Рис. 9.</w:t>
      </w:r>
      <w:r w:rsidR="007658BD" w:rsidRPr="001413CF">
        <w:rPr>
          <w:rFonts w:ascii="Times New Roman" w:hAnsi="Times New Roman"/>
        </w:rPr>
        <w:t>4</w:t>
      </w:r>
      <w:r w:rsidRPr="001413CF">
        <w:rPr>
          <w:rFonts w:ascii="Times New Roman" w:hAnsi="Times New Roman"/>
        </w:rPr>
        <w:t xml:space="preserve"> Схема расположения метеостанций за наблюдением </w:t>
      </w:r>
      <w:r w:rsidR="0081701B" w:rsidRPr="001413CF">
        <w:rPr>
          <w:rFonts w:ascii="Times New Roman" w:hAnsi="Times New Roman"/>
        </w:rPr>
        <w:t xml:space="preserve">уровня </w:t>
      </w:r>
      <w:r w:rsidRPr="001413CF">
        <w:rPr>
          <w:rFonts w:ascii="Times New Roman" w:hAnsi="Times New Roman"/>
        </w:rPr>
        <w:t>ради</w:t>
      </w:r>
      <w:r w:rsidR="00565486" w:rsidRPr="001413CF">
        <w:rPr>
          <w:rFonts w:ascii="Times New Roman" w:hAnsi="Times New Roman"/>
        </w:rPr>
        <w:t>а</w:t>
      </w:r>
      <w:r w:rsidRPr="001413CF">
        <w:rPr>
          <w:rFonts w:ascii="Times New Roman" w:hAnsi="Times New Roman"/>
        </w:rPr>
        <w:t>ционного гамм</w:t>
      </w:r>
      <w:r w:rsidR="00BD7E35" w:rsidRPr="001413CF">
        <w:rPr>
          <w:rFonts w:ascii="Times New Roman" w:hAnsi="Times New Roman"/>
        </w:rPr>
        <w:t>а-фона и плотности</w:t>
      </w:r>
      <w:r w:rsidRPr="001413CF">
        <w:rPr>
          <w:rFonts w:ascii="Times New Roman" w:hAnsi="Times New Roman"/>
        </w:rPr>
        <w:t xml:space="preserve"> радиоактивных выпадений н</w:t>
      </w:r>
      <w:r w:rsidR="00D4325B" w:rsidRPr="001413CF">
        <w:rPr>
          <w:rFonts w:ascii="Times New Roman" w:hAnsi="Times New Roman"/>
        </w:rPr>
        <w:t>а территорииКостанайской области</w:t>
      </w:r>
    </w:p>
    <w:p w:rsidR="006505ED" w:rsidRPr="001413CF" w:rsidRDefault="006505ED" w:rsidP="00D4325B">
      <w:pPr>
        <w:numPr>
          <w:ilvl w:val="0"/>
          <w:numId w:val="8"/>
        </w:numPr>
        <w:jc w:val="center"/>
        <w:rPr>
          <w:rFonts w:ascii="Times New Roman" w:hAnsi="Times New Roman"/>
          <w:b/>
          <w:sz w:val="28"/>
          <w:szCs w:val="28"/>
        </w:rPr>
      </w:pPr>
      <w:r w:rsidRPr="001413CF">
        <w:rPr>
          <w:rFonts w:ascii="Times New Roman" w:hAnsi="Times New Roman"/>
          <w:b/>
          <w:sz w:val="28"/>
          <w:szCs w:val="28"/>
        </w:rPr>
        <w:lastRenderedPageBreak/>
        <w:t>Состояние окружающей среды Кызылординской области</w:t>
      </w:r>
    </w:p>
    <w:p w:rsidR="006505ED" w:rsidRPr="001413CF" w:rsidRDefault="006505ED" w:rsidP="00D4325B">
      <w:pPr>
        <w:jc w:val="center"/>
        <w:rPr>
          <w:rFonts w:ascii="Times New Roman" w:hAnsi="Times New Roman"/>
          <w:b/>
          <w:sz w:val="28"/>
          <w:szCs w:val="28"/>
        </w:rPr>
      </w:pPr>
    </w:p>
    <w:p w:rsidR="006505ED" w:rsidRPr="001413CF" w:rsidRDefault="006505ED" w:rsidP="00D4325B">
      <w:pPr>
        <w:numPr>
          <w:ilvl w:val="1"/>
          <w:numId w:val="12"/>
        </w:numPr>
        <w:rPr>
          <w:rFonts w:ascii="Times New Roman" w:hAnsi="Times New Roman"/>
          <w:b/>
          <w:sz w:val="28"/>
          <w:szCs w:val="28"/>
        </w:rPr>
      </w:pPr>
      <w:r w:rsidRPr="001413CF">
        <w:rPr>
          <w:rFonts w:ascii="Times New Roman" w:hAnsi="Times New Roman"/>
          <w:b/>
          <w:sz w:val="28"/>
          <w:szCs w:val="28"/>
        </w:rPr>
        <w:t>Состояние загрязнения атмосферного воз</w:t>
      </w:r>
      <w:r w:rsidR="00E20BC6" w:rsidRPr="001413CF">
        <w:rPr>
          <w:rFonts w:ascii="Times New Roman" w:hAnsi="Times New Roman"/>
          <w:b/>
          <w:sz w:val="28"/>
          <w:szCs w:val="28"/>
        </w:rPr>
        <w:t>духа по городу Кызылорда</w:t>
      </w:r>
    </w:p>
    <w:p w:rsidR="00BB17BB" w:rsidRPr="001413CF" w:rsidRDefault="00BB17BB" w:rsidP="00D4325B">
      <w:pPr>
        <w:ind w:firstLine="709"/>
        <w:jc w:val="both"/>
        <w:rPr>
          <w:rFonts w:ascii="Times New Roman" w:hAnsi="Times New Roman"/>
          <w:sz w:val="28"/>
          <w:szCs w:val="28"/>
        </w:rPr>
      </w:pPr>
    </w:p>
    <w:p w:rsidR="002730B2" w:rsidRPr="001413CF" w:rsidRDefault="007D1625" w:rsidP="00D4325B">
      <w:pPr>
        <w:pStyle w:val="Style100"/>
        <w:widowControl/>
        <w:spacing w:line="0" w:lineRule="atLeast"/>
        <w:ind w:firstLine="708"/>
        <w:rPr>
          <w:rStyle w:val="FontStyle201"/>
          <w:sz w:val="28"/>
          <w:szCs w:val="28"/>
        </w:rPr>
      </w:pPr>
      <w:r w:rsidRPr="001413CF">
        <w:rPr>
          <w:rStyle w:val="FontStyle204"/>
          <w:sz w:val="28"/>
          <w:szCs w:val="28"/>
        </w:rPr>
        <w:t>Наблюдение</w:t>
      </w:r>
      <w:r w:rsidR="001D12D9" w:rsidRPr="001413CF">
        <w:rPr>
          <w:rStyle w:val="FontStyle204"/>
          <w:sz w:val="28"/>
          <w:szCs w:val="28"/>
        </w:rPr>
        <w:t xml:space="preserve"> за состоя</w:t>
      </w:r>
      <w:r w:rsidRPr="001413CF">
        <w:rPr>
          <w:rStyle w:val="FontStyle204"/>
          <w:sz w:val="28"/>
          <w:szCs w:val="28"/>
        </w:rPr>
        <w:t>нием атмосферного воздуха велось</w:t>
      </w:r>
      <w:r w:rsidR="001D12D9" w:rsidRPr="001413CF">
        <w:rPr>
          <w:rStyle w:val="FontStyle204"/>
          <w:sz w:val="28"/>
          <w:szCs w:val="28"/>
        </w:rPr>
        <w:t xml:space="preserve"> на </w:t>
      </w:r>
      <w:r w:rsidR="002C32F1" w:rsidRPr="001413CF">
        <w:rPr>
          <w:rStyle w:val="FontStyle204"/>
          <w:sz w:val="28"/>
          <w:szCs w:val="28"/>
        </w:rPr>
        <w:t>3</w:t>
      </w:r>
      <w:r w:rsidR="00052911" w:rsidRPr="001413CF">
        <w:rPr>
          <w:rStyle w:val="FontStyle204"/>
          <w:sz w:val="28"/>
          <w:szCs w:val="28"/>
        </w:rPr>
        <w:t xml:space="preserve"> стационарных</w:t>
      </w:r>
      <w:r w:rsidR="002C54C9" w:rsidRPr="001413CF">
        <w:rPr>
          <w:rStyle w:val="FontStyle204"/>
          <w:sz w:val="28"/>
          <w:szCs w:val="28"/>
        </w:rPr>
        <w:t xml:space="preserve"> пост</w:t>
      </w:r>
      <w:r w:rsidR="00052911" w:rsidRPr="001413CF">
        <w:rPr>
          <w:rStyle w:val="FontStyle204"/>
          <w:sz w:val="28"/>
          <w:szCs w:val="28"/>
        </w:rPr>
        <w:t xml:space="preserve">ах </w:t>
      </w:r>
      <w:r w:rsidR="001D12D9" w:rsidRPr="001413CF">
        <w:rPr>
          <w:rFonts w:ascii="Times New Roman" w:hAnsi="Times New Roman"/>
          <w:sz w:val="28"/>
          <w:szCs w:val="28"/>
        </w:rPr>
        <w:t xml:space="preserve">(рис.10.1., таблица </w:t>
      </w:r>
      <w:r w:rsidR="00EB2ABE" w:rsidRPr="001413CF">
        <w:rPr>
          <w:rFonts w:ascii="Times New Roman" w:hAnsi="Times New Roman"/>
          <w:sz w:val="28"/>
          <w:szCs w:val="28"/>
          <w:lang w:val="kk-KZ"/>
        </w:rPr>
        <w:t>10.1</w:t>
      </w:r>
      <w:r w:rsidR="001D12D9" w:rsidRPr="001413CF">
        <w:rPr>
          <w:rFonts w:ascii="Times New Roman" w:hAnsi="Times New Roman"/>
          <w:sz w:val="28"/>
          <w:szCs w:val="28"/>
        </w:rPr>
        <w:t>)</w:t>
      </w:r>
      <w:r w:rsidR="001D12D9" w:rsidRPr="001413CF">
        <w:rPr>
          <w:rStyle w:val="FontStyle201"/>
          <w:sz w:val="28"/>
          <w:szCs w:val="28"/>
        </w:rPr>
        <w:t>.</w:t>
      </w:r>
    </w:p>
    <w:p w:rsidR="00BB59B7" w:rsidRPr="001413CF" w:rsidRDefault="00BB59B7" w:rsidP="00D4325B">
      <w:pPr>
        <w:pStyle w:val="Style100"/>
        <w:widowControl/>
        <w:spacing w:line="0" w:lineRule="atLeast"/>
        <w:ind w:firstLine="708"/>
        <w:rPr>
          <w:rStyle w:val="FontStyle201"/>
          <w:sz w:val="28"/>
          <w:szCs w:val="28"/>
        </w:rPr>
      </w:pPr>
    </w:p>
    <w:p w:rsidR="001D12D9" w:rsidRPr="001413CF" w:rsidRDefault="001D12D9" w:rsidP="00D4325B">
      <w:pPr>
        <w:jc w:val="right"/>
        <w:rPr>
          <w:rFonts w:ascii="Times New Roman" w:hAnsi="Times New Roman"/>
          <w:lang w:val="kk-KZ"/>
        </w:rPr>
      </w:pPr>
      <w:r w:rsidRPr="001413CF">
        <w:rPr>
          <w:rFonts w:ascii="Times New Roman" w:hAnsi="Times New Roman"/>
        </w:rPr>
        <w:t xml:space="preserve">Таблица </w:t>
      </w:r>
      <w:r w:rsidR="00EB2ABE" w:rsidRPr="001413CF">
        <w:rPr>
          <w:rFonts w:ascii="Times New Roman" w:hAnsi="Times New Roman"/>
          <w:lang w:val="kk-KZ"/>
        </w:rPr>
        <w:t>10.1</w:t>
      </w:r>
    </w:p>
    <w:p w:rsidR="001D12D9" w:rsidRPr="001413CF" w:rsidRDefault="001D12D9"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995"/>
        <w:gridCol w:w="1884"/>
        <w:gridCol w:w="2933"/>
        <w:gridCol w:w="3402"/>
      </w:tblGrid>
      <w:tr w:rsidR="001D12D9" w:rsidRPr="001413CF" w:rsidTr="00281F2B">
        <w:tc>
          <w:tcPr>
            <w:tcW w:w="959" w:type="dxa"/>
            <w:vAlign w:val="center"/>
          </w:tcPr>
          <w:p w:rsidR="001D12D9" w:rsidRPr="001413CF" w:rsidRDefault="001D12D9" w:rsidP="00D4325B">
            <w:pPr>
              <w:jc w:val="center"/>
              <w:outlineLvl w:val="1"/>
              <w:rPr>
                <w:rFonts w:ascii="Times New Roman" w:hAnsi="Times New Roman"/>
                <w:b/>
              </w:rPr>
            </w:pPr>
            <w:r w:rsidRPr="001413CF">
              <w:rPr>
                <w:rFonts w:ascii="Times New Roman" w:hAnsi="Times New Roman"/>
                <w:b/>
              </w:rPr>
              <w:t>Номер</w:t>
            </w:r>
          </w:p>
          <w:p w:rsidR="001D12D9" w:rsidRPr="001413CF" w:rsidRDefault="001D12D9" w:rsidP="00D4325B">
            <w:pPr>
              <w:jc w:val="center"/>
              <w:outlineLvl w:val="1"/>
              <w:rPr>
                <w:rFonts w:ascii="Times New Roman" w:hAnsi="Times New Roman"/>
                <w:b/>
              </w:rPr>
            </w:pPr>
            <w:r w:rsidRPr="001413CF">
              <w:rPr>
                <w:rFonts w:ascii="Times New Roman" w:hAnsi="Times New Roman"/>
                <w:b/>
              </w:rPr>
              <w:t>поста</w:t>
            </w:r>
          </w:p>
        </w:tc>
        <w:tc>
          <w:tcPr>
            <w:tcW w:w="995" w:type="dxa"/>
            <w:vAlign w:val="center"/>
          </w:tcPr>
          <w:p w:rsidR="001D12D9" w:rsidRPr="001413CF" w:rsidRDefault="001D12D9" w:rsidP="00D4325B">
            <w:pPr>
              <w:jc w:val="center"/>
              <w:outlineLvl w:val="1"/>
              <w:rPr>
                <w:rFonts w:ascii="Times New Roman" w:hAnsi="Times New Roman"/>
                <w:b/>
              </w:rPr>
            </w:pPr>
            <w:r w:rsidRPr="001413CF">
              <w:rPr>
                <w:rFonts w:ascii="Times New Roman" w:hAnsi="Times New Roman"/>
                <w:b/>
              </w:rPr>
              <w:t>Сроки отбора</w:t>
            </w:r>
          </w:p>
        </w:tc>
        <w:tc>
          <w:tcPr>
            <w:tcW w:w="1884" w:type="dxa"/>
            <w:vAlign w:val="center"/>
          </w:tcPr>
          <w:p w:rsidR="001D12D9" w:rsidRPr="001413CF" w:rsidRDefault="001D12D9" w:rsidP="00D4325B">
            <w:pPr>
              <w:jc w:val="center"/>
              <w:outlineLvl w:val="1"/>
              <w:rPr>
                <w:rFonts w:ascii="Times New Roman" w:hAnsi="Times New Roman"/>
                <w:b/>
              </w:rPr>
            </w:pPr>
            <w:r w:rsidRPr="001413CF">
              <w:rPr>
                <w:rFonts w:ascii="Times New Roman" w:hAnsi="Times New Roman"/>
                <w:b/>
              </w:rPr>
              <w:t>Проведение наблюдений</w:t>
            </w:r>
          </w:p>
        </w:tc>
        <w:tc>
          <w:tcPr>
            <w:tcW w:w="2933" w:type="dxa"/>
            <w:vAlign w:val="center"/>
          </w:tcPr>
          <w:p w:rsidR="001D12D9" w:rsidRPr="001413CF" w:rsidRDefault="001D12D9" w:rsidP="00D4325B">
            <w:pPr>
              <w:jc w:val="center"/>
              <w:outlineLvl w:val="1"/>
              <w:rPr>
                <w:rFonts w:ascii="Times New Roman" w:hAnsi="Times New Roman"/>
                <w:b/>
              </w:rPr>
            </w:pPr>
            <w:r w:rsidRPr="001413CF">
              <w:rPr>
                <w:rFonts w:ascii="Times New Roman" w:hAnsi="Times New Roman"/>
                <w:b/>
              </w:rPr>
              <w:t>Адрес поста</w:t>
            </w:r>
          </w:p>
        </w:tc>
        <w:tc>
          <w:tcPr>
            <w:tcW w:w="3402" w:type="dxa"/>
            <w:vAlign w:val="center"/>
          </w:tcPr>
          <w:p w:rsidR="001D12D9" w:rsidRPr="001413CF" w:rsidRDefault="001D12D9" w:rsidP="00D4325B">
            <w:pPr>
              <w:jc w:val="center"/>
              <w:outlineLvl w:val="1"/>
              <w:rPr>
                <w:rFonts w:ascii="Times New Roman" w:hAnsi="Times New Roman"/>
                <w:b/>
              </w:rPr>
            </w:pPr>
            <w:r w:rsidRPr="001413CF">
              <w:rPr>
                <w:rFonts w:ascii="Times New Roman" w:hAnsi="Times New Roman"/>
                <w:b/>
              </w:rPr>
              <w:t>Определяемые примеси</w:t>
            </w:r>
          </w:p>
        </w:tc>
      </w:tr>
      <w:tr w:rsidR="001D12D9" w:rsidRPr="001413CF" w:rsidTr="006859F7">
        <w:trPr>
          <w:trHeight w:val="982"/>
        </w:trPr>
        <w:tc>
          <w:tcPr>
            <w:tcW w:w="959" w:type="dxa"/>
            <w:vAlign w:val="center"/>
          </w:tcPr>
          <w:p w:rsidR="001D12D9" w:rsidRPr="001413CF" w:rsidRDefault="001D12D9" w:rsidP="00D4325B">
            <w:pPr>
              <w:jc w:val="center"/>
              <w:outlineLvl w:val="1"/>
              <w:rPr>
                <w:rFonts w:ascii="Times New Roman" w:hAnsi="Times New Roman"/>
              </w:rPr>
            </w:pPr>
            <w:r w:rsidRPr="001413CF">
              <w:rPr>
                <w:rFonts w:ascii="Times New Roman" w:hAnsi="Times New Roman"/>
              </w:rPr>
              <w:t>1</w:t>
            </w:r>
          </w:p>
        </w:tc>
        <w:tc>
          <w:tcPr>
            <w:tcW w:w="995" w:type="dxa"/>
            <w:vAlign w:val="center"/>
          </w:tcPr>
          <w:p w:rsidR="001D12D9" w:rsidRPr="001413CF" w:rsidRDefault="001D12D9" w:rsidP="00D4325B">
            <w:pPr>
              <w:jc w:val="center"/>
              <w:outlineLvl w:val="1"/>
              <w:rPr>
                <w:rFonts w:ascii="Times New Roman" w:hAnsi="Times New Roman"/>
              </w:rPr>
            </w:pPr>
            <w:r w:rsidRPr="001413CF">
              <w:rPr>
                <w:rFonts w:ascii="Times New Roman" w:hAnsi="Times New Roman"/>
              </w:rPr>
              <w:t xml:space="preserve">3 раза </w:t>
            </w:r>
          </w:p>
          <w:p w:rsidR="001D12D9" w:rsidRPr="001413CF" w:rsidRDefault="001D12D9" w:rsidP="00D4325B">
            <w:pPr>
              <w:jc w:val="center"/>
              <w:outlineLvl w:val="1"/>
              <w:rPr>
                <w:rFonts w:ascii="Times New Roman" w:hAnsi="Times New Roman"/>
              </w:rPr>
            </w:pPr>
            <w:r w:rsidRPr="001413CF">
              <w:rPr>
                <w:rFonts w:ascii="Times New Roman" w:hAnsi="Times New Roman"/>
              </w:rPr>
              <w:t>в сутки</w:t>
            </w:r>
          </w:p>
        </w:tc>
        <w:tc>
          <w:tcPr>
            <w:tcW w:w="1884" w:type="dxa"/>
            <w:vAlign w:val="center"/>
          </w:tcPr>
          <w:p w:rsidR="001D12D9" w:rsidRPr="001413CF" w:rsidRDefault="001D12D9" w:rsidP="00D4325B">
            <w:pPr>
              <w:jc w:val="center"/>
              <w:outlineLvl w:val="1"/>
              <w:rPr>
                <w:rFonts w:ascii="Times New Roman" w:hAnsi="Times New Roman"/>
              </w:rPr>
            </w:pPr>
            <w:r w:rsidRPr="001413CF">
              <w:rPr>
                <w:rFonts w:ascii="Times New Roman" w:hAnsi="Times New Roman"/>
              </w:rPr>
              <w:t>ручной отбор проб  (дискретные  методы)</w:t>
            </w:r>
          </w:p>
        </w:tc>
        <w:tc>
          <w:tcPr>
            <w:tcW w:w="2933" w:type="dxa"/>
            <w:vAlign w:val="center"/>
          </w:tcPr>
          <w:p w:rsidR="001D12D9" w:rsidRPr="001413CF" w:rsidRDefault="00961949" w:rsidP="00D4325B">
            <w:pPr>
              <w:jc w:val="center"/>
              <w:rPr>
                <w:rFonts w:ascii="Times New Roman" w:hAnsi="Times New Roman"/>
              </w:rPr>
            </w:pPr>
            <w:r w:rsidRPr="001413CF">
              <w:rPr>
                <w:rFonts w:ascii="Times New Roman" w:hAnsi="Times New Roman"/>
                <w:lang w:val="kk-KZ"/>
              </w:rPr>
              <w:t>ул</w:t>
            </w:r>
            <w:r w:rsidRPr="001413CF">
              <w:rPr>
                <w:rFonts w:ascii="Times New Roman" w:hAnsi="Times New Roman"/>
              </w:rPr>
              <w:t>.</w:t>
            </w:r>
            <w:r w:rsidR="002B651E" w:rsidRPr="001413CF">
              <w:rPr>
                <w:rFonts w:ascii="Times New Roman" w:hAnsi="Times New Roman"/>
              </w:rPr>
              <w:t>Торекулова 76</w:t>
            </w:r>
          </w:p>
        </w:tc>
        <w:tc>
          <w:tcPr>
            <w:tcW w:w="3402" w:type="dxa"/>
            <w:vAlign w:val="center"/>
          </w:tcPr>
          <w:p w:rsidR="001D12D9" w:rsidRPr="001413CF" w:rsidRDefault="001D12D9" w:rsidP="00D4325B">
            <w:pPr>
              <w:outlineLvl w:val="1"/>
              <w:rPr>
                <w:rFonts w:ascii="Times New Roman" w:hAnsi="Times New Roman"/>
              </w:rPr>
            </w:pPr>
            <w:r w:rsidRPr="001413CF">
              <w:rPr>
                <w:rFonts w:ascii="Times New Roman" w:hAnsi="Times New Roman"/>
              </w:rPr>
              <w:t>взвешенные вещества, диоксид серы, оксид углерода, диоксид азота, сероводород, формальдегид</w:t>
            </w:r>
          </w:p>
        </w:tc>
      </w:tr>
      <w:tr w:rsidR="002C32F1" w:rsidRPr="001413CF" w:rsidTr="009D1BCA">
        <w:trPr>
          <w:trHeight w:val="545"/>
        </w:trPr>
        <w:tc>
          <w:tcPr>
            <w:tcW w:w="959" w:type="dxa"/>
            <w:vAlign w:val="center"/>
          </w:tcPr>
          <w:p w:rsidR="002C32F1" w:rsidRPr="001413CF" w:rsidRDefault="002C32F1" w:rsidP="00D4325B">
            <w:pPr>
              <w:jc w:val="center"/>
              <w:outlineLvl w:val="1"/>
              <w:rPr>
                <w:rFonts w:ascii="Times New Roman" w:hAnsi="Times New Roman"/>
              </w:rPr>
            </w:pPr>
            <w:r w:rsidRPr="001413CF">
              <w:rPr>
                <w:rFonts w:ascii="Times New Roman" w:hAnsi="Times New Roman"/>
              </w:rPr>
              <w:t>2</w:t>
            </w:r>
          </w:p>
        </w:tc>
        <w:tc>
          <w:tcPr>
            <w:tcW w:w="995" w:type="dxa"/>
            <w:vMerge w:val="restart"/>
            <w:vAlign w:val="center"/>
          </w:tcPr>
          <w:p w:rsidR="002C32F1" w:rsidRPr="001413CF" w:rsidRDefault="002C32F1" w:rsidP="00D4325B">
            <w:pPr>
              <w:jc w:val="center"/>
              <w:outlineLvl w:val="1"/>
              <w:rPr>
                <w:rFonts w:ascii="Times New Roman" w:hAnsi="Times New Roman"/>
              </w:rPr>
            </w:pPr>
            <w:r w:rsidRPr="001413CF">
              <w:rPr>
                <w:rFonts w:ascii="Times New Roman" w:hAnsi="Times New Roman"/>
              </w:rPr>
              <w:t>каждые 20 минут</w:t>
            </w:r>
          </w:p>
        </w:tc>
        <w:tc>
          <w:tcPr>
            <w:tcW w:w="1884" w:type="dxa"/>
            <w:vMerge w:val="restart"/>
            <w:vAlign w:val="center"/>
          </w:tcPr>
          <w:p w:rsidR="002C32F1" w:rsidRPr="001413CF" w:rsidRDefault="002C32F1" w:rsidP="00D4325B">
            <w:pPr>
              <w:jc w:val="center"/>
              <w:outlineLvl w:val="1"/>
              <w:rPr>
                <w:rFonts w:ascii="Times New Roman" w:hAnsi="Times New Roman"/>
              </w:rPr>
            </w:pPr>
            <w:r w:rsidRPr="001413CF">
              <w:rPr>
                <w:rFonts w:ascii="Times New Roman" w:hAnsi="Times New Roman"/>
              </w:rPr>
              <w:t>в непрерывном режиме</w:t>
            </w:r>
          </w:p>
        </w:tc>
        <w:tc>
          <w:tcPr>
            <w:tcW w:w="2933" w:type="dxa"/>
            <w:shd w:val="clear" w:color="auto" w:fill="auto"/>
            <w:vAlign w:val="center"/>
          </w:tcPr>
          <w:p w:rsidR="002C32F1" w:rsidRPr="001413CF" w:rsidRDefault="0087794A" w:rsidP="00D4325B">
            <w:pPr>
              <w:jc w:val="center"/>
              <w:rPr>
                <w:rFonts w:ascii="Times New Roman" w:hAnsi="Times New Roman"/>
              </w:rPr>
            </w:pPr>
            <w:r w:rsidRPr="001413CF">
              <w:rPr>
                <w:rFonts w:ascii="Times New Roman" w:hAnsi="Times New Roman"/>
              </w:rPr>
              <w:t xml:space="preserve">ул. </w:t>
            </w:r>
            <w:r w:rsidR="007E6A34" w:rsidRPr="001413CF">
              <w:rPr>
                <w:rFonts w:ascii="Times New Roman" w:hAnsi="Times New Roman"/>
              </w:rPr>
              <w:t>Н</w:t>
            </w:r>
            <w:r w:rsidRPr="001413CF">
              <w:rPr>
                <w:rFonts w:ascii="Times New Roman" w:hAnsi="Times New Roman"/>
              </w:rPr>
              <w:t xml:space="preserve">ариманова, 6, </w:t>
            </w:r>
            <w:r w:rsidR="007E6A34" w:rsidRPr="001413CF">
              <w:rPr>
                <w:rFonts w:ascii="Times New Roman" w:hAnsi="Times New Roman"/>
              </w:rPr>
              <w:t>(территория Кустовой радиостанции)</w:t>
            </w:r>
          </w:p>
        </w:tc>
        <w:tc>
          <w:tcPr>
            <w:tcW w:w="3402" w:type="dxa"/>
            <w:vAlign w:val="center"/>
          </w:tcPr>
          <w:p w:rsidR="002C32F1" w:rsidRPr="001413CF" w:rsidRDefault="00D55AA5" w:rsidP="00D4325B">
            <w:pPr>
              <w:outlineLvl w:val="1"/>
              <w:rPr>
                <w:rFonts w:ascii="Times New Roman" w:hAnsi="Times New Roman"/>
              </w:rPr>
            </w:pPr>
            <w:r w:rsidRPr="001413CF">
              <w:rPr>
                <w:rFonts w:ascii="Times New Roman" w:hAnsi="Times New Roman"/>
              </w:rPr>
              <w:t xml:space="preserve">взвешенные частицы РМ-2,5, взвешенные частицы РМ-10, </w:t>
            </w:r>
            <w:r w:rsidR="002C32F1" w:rsidRPr="001413CF">
              <w:rPr>
                <w:rFonts w:ascii="Times New Roman" w:hAnsi="Times New Roman"/>
              </w:rPr>
              <w:t>диоксид серы, оксид углерода, диоксид и оксид азота</w:t>
            </w:r>
          </w:p>
        </w:tc>
      </w:tr>
      <w:tr w:rsidR="002C32F1" w:rsidRPr="001413CF" w:rsidTr="00281F2B">
        <w:trPr>
          <w:trHeight w:val="1265"/>
        </w:trPr>
        <w:tc>
          <w:tcPr>
            <w:tcW w:w="959" w:type="dxa"/>
            <w:vAlign w:val="center"/>
          </w:tcPr>
          <w:p w:rsidR="002C32F1" w:rsidRPr="001413CF" w:rsidRDefault="002C32F1" w:rsidP="00D4325B">
            <w:pPr>
              <w:jc w:val="center"/>
              <w:outlineLvl w:val="1"/>
              <w:rPr>
                <w:rFonts w:ascii="Times New Roman" w:hAnsi="Times New Roman"/>
              </w:rPr>
            </w:pPr>
            <w:r w:rsidRPr="001413CF">
              <w:rPr>
                <w:rFonts w:ascii="Times New Roman" w:hAnsi="Times New Roman"/>
              </w:rPr>
              <w:t>3</w:t>
            </w:r>
          </w:p>
        </w:tc>
        <w:tc>
          <w:tcPr>
            <w:tcW w:w="995" w:type="dxa"/>
            <w:vMerge/>
            <w:vAlign w:val="center"/>
          </w:tcPr>
          <w:p w:rsidR="002C32F1" w:rsidRPr="001413CF" w:rsidRDefault="002C32F1" w:rsidP="00D4325B">
            <w:pPr>
              <w:jc w:val="center"/>
              <w:outlineLvl w:val="1"/>
              <w:rPr>
                <w:rFonts w:ascii="Times New Roman" w:hAnsi="Times New Roman"/>
              </w:rPr>
            </w:pPr>
          </w:p>
        </w:tc>
        <w:tc>
          <w:tcPr>
            <w:tcW w:w="1884" w:type="dxa"/>
            <w:vMerge/>
            <w:vAlign w:val="center"/>
          </w:tcPr>
          <w:p w:rsidR="002C32F1" w:rsidRPr="001413CF" w:rsidRDefault="002C32F1" w:rsidP="00D4325B">
            <w:pPr>
              <w:jc w:val="center"/>
              <w:outlineLvl w:val="1"/>
              <w:rPr>
                <w:rFonts w:ascii="Times New Roman" w:hAnsi="Times New Roman"/>
              </w:rPr>
            </w:pPr>
          </w:p>
        </w:tc>
        <w:tc>
          <w:tcPr>
            <w:tcW w:w="2933" w:type="dxa"/>
            <w:vAlign w:val="center"/>
          </w:tcPr>
          <w:p w:rsidR="002C32F1" w:rsidRPr="001413CF" w:rsidRDefault="002C32F1" w:rsidP="00D4325B">
            <w:pPr>
              <w:jc w:val="center"/>
              <w:rPr>
                <w:rFonts w:ascii="Times New Roman" w:hAnsi="Times New Roman"/>
              </w:rPr>
            </w:pPr>
            <w:r w:rsidRPr="001413CF">
              <w:rPr>
                <w:rFonts w:ascii="Times New Roman" w:hAnsi="Times New Roman"/>
              </w:rPr>
              <w:t>левый берег р. Сырдарьи, «Аэрологическая станция»</w:t>
            </w:r>
          </w:p>
        </w:tc>
        <w:tc>
          <w:tcPr>
            <w:tcW w:w="3402" w:type="dxa"/>
            <w:vAlign w:val="center"/>
          </w:tcPr>
          <w:p w:rsidR="002C32F1" w:rsidRPr="001413CF" w:rsidRDefault="002C32F1" w:rsidP="00D4325B">
            <w:pPr>
              <w:outlineLvl w:val="1"/>
              <w:rPr>
                <w:rFonts w:ascii="Times New Roman" w:hAnsi="Times New Roman"/>
              </w:rPr>
            </w:pPr>
            <w:r w:rsidRPr="001413CF">
              <w:rPr>
                <w:rFonts w:ascii="Times New Roman" w:hAnsi="Times New Roman"/>
              </w:rPr>
              <w:t>взвешенные частицы РМ-10, диоксид серы, оксид углерода, диоксид и оксид азота, формальдегид, сумма углеводородов, метан</w:t>
            </w:r>
          </w:p>
        </w:tc>
      </w:tr>
    </w:tbl>
    <w:p w:rsidR="005074EC" w:rsidRPr="001413CF" w:rsidRDefault="005074EC" w:rsidP="00D4325B">
      <w:pPr>
        <w:jc w:val="center"/>
        <w:rPr>
          <w:rFonts w:ascii="Times New Roman" w:hAnsi="Times New Roman"/>
          <w:sz w:val="26"/>
          <w:szCs w:val="26"/>
        </w:rPr>
      </w:pPr>
    </w:p>
    <w:p w:rsidR="002730B2" w:rsidRPr="001413CF" w:rsidRDefault="003C44EE" w:rsidP="00D4325B">
      <w:pPr>
        <w:jc w:val="center"/>
        <w:rPr>
          <w:rFonts w:ascii="Times New Roman" w:hAnsi="Times New Roman"/>
          <w:sz w:val="26"/>
          <w:szCs w:val="26"/>
          <w:lang w:val="kk-KZ"/>
        </w:rPr>
      </w:pPr>
      <w:r w:rsidRPr="001413CF">
        <w:rPr>
          <w:rFonts w:ascii="Times New Roman" w:hAnsi="Times New Roman"/>
          <w:noProof/>
          <w:sz w:val="26"/>
          <w:szCs w:val="26"/>
          <w:lang w:eastAsia="ru-RU" w:bidi="ar-SA"/>
        </w:rPr>
        <w:drawing>
          <wp:inline distT="0" distB="0" distL="0" distR="0">
            <wp:extent cx="6294120" cy="3657600"/>
            <wp:effectExtent l="19050" t="0" r="0" b="0"/>
            <wp:docPr id="95" name="Рисунок 31" descr="C:\Users\ww\Desktop\На бюллетень\Кызылор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w\Desktop\На бюллетень\Кызылорда.jpg"/>
                    <pic:cNvPicPr>
                      <a:picLocks noChangeAspect="1" noChangeArrowheads="1"/>
                    </pic:cNvPicPr>
                  </pic:nvPicPr>
                  <pic:blipFill>
                    <a:blip r:embed="rId78" cstate="print"/>
                    <a:srcRect/>
                    <a:stretch>
                      <a:fillRect/>
                    </a:stretch>
                  </pic:blipFill>
                  <pic:spPr bwMode="auto">
                    <a:xfrm>
                      <a:off x="0" y="0"/>
                      <a:ext cx="6294120" cy="3657600"/>
                    </a:xfrm>
                    <a:prstGeom prst="rect">
                      <a:avLst/>
                    </a:prstGeom>
                    <a:noFill/>
                    <a:ln w="9525">
                      <a:noFill/>
                      <a:miter lim="800000"/>
                      <a:headEnd/>
                      <a:tailEnd/>
                    </a:ln>
                  </pic:spPr>
                </pic:pic>
              </a:graphicData>
            </a:graphic>
          </wp:inline>
        </w:drawing>
      </w:r>
    </w:p>
    <w:p w:rsidR="002730B2" w:rsidRPr="001413CF" w:rsidRDefault="00E720AF" w:rsidP="00D4325B">
      <w:pPr>
        <w:ind w:left="426"/>
        <w:jc w:val="center"/>
        <w:rPr>
          <w:rFonts w:ascii="Times New Roman" w:hAnsi="Times New Roman"/>
        </w:rPr>
      </w:pPr>
      <w:r w:rsidRPr="001413CF">
        <w:rPr>
          <w:rFonts w:ascii="Times New Roman" w:hAnsi="Times New Roman"/>
        </w:rPr>
        <w:t>Рис.10.1.</w:t>
      </w:r>
      <w:r w:rsidR="008F679F" w:rsidRPr="001413CF">
        <w:rPr>
          <w:rFonts w:ascii="Times New Roman" w:hAnsi="Times New Roman"/>
        </w:rPr>
        <w:t>Схема</w:t>
      </w:r>
      <w:r w:rsidRPr="001413CF">
        <w:rPr>
          <w:rFonts w:ascii="Times New Roman" w:hAnsi="Times New Roman"/>
        </w:rPr>
        <w:t xml:space="preserve"> расположения </w:t>
      </w:r>
      <w:r w:rsidR="008F679F" w:rsidRPr="001413CF">
        <w:rPr>
          <w:rFonts w:ascii="Times New Roman" w:hAnsi="Times New Roman"/>
        </w:rPr>
        <w:t>стационарной сети наблюдени</w:t>
      </w:r>
      <w:r w:rsidRPr="001413CF">
        <w:rPr>
          <w:rFonts w:ascii="Times New Roman" w:hAnsi="Times New Roman"/>
        </w:rPr>
        <w:t xml:space="preserve">я </w:t>
      </w:r>
      <w:r w:rsidR="008F679F" w:rsidRPr="001413CF">
        <w:rPr>
          <w:rFonts w:ascii="Times New Roman" w:hAnsi="Times New Roman"/>
        </w:rPr>
        <w:t>за загрязнением атмосферного воздуха</w:t>
      </w:r>
      <w:r w:rsidR="0086640E" w:rsidRPr="001413CF">
        <w:rPr>
          <w:rFonts w:ascii="Times New Roman" w:hAnsi="Times New Roman"/>
        </w:rPr>
        <w:t xml:space="preserve"> города </w:t>
      </w:r>
      <w:r w:rsidRPr="001413CF">
        <w:rPr>
          <w:rFonts w:ascii="Times New Roman" w:hAnsi="Times New Roman"/>
        </w:rPr>
        <w:t>Кызылорда</w:t>
      </w:r>
      <w:r w:rsidR="00413993" w:rsidRPr="001413CF">
        <w:rPr>
          <w:rFonts w:ascii="Times New Roman" w:hAnsi="Times New Roman"/>
        </w:rPr>
        <w:tab/>
      </w:r>
    </w:p>
    <w:p w:rsidR="00126097" w:rsidRPr="001413CF" w:rsidRDefault="00126097" w:rsidP="00D4325B">
      <w:pPr>
        <w:ind w:firstLine="567"/>
        <w:jc w:val="both"/>
        <w:rPr>
          <w:rFonts w:ascii="Times New Roman" w:hAnsi="Times New Roman"/>
          <w:b/>
          <w:i/>
          <w:sz w:val="28"/>
          <w:szCs w:val="28"/>
          <w:lang w:val="kk-KZ"/>
        </w:rPr>
      </w:pPr>
    </w:p>
    <w:p w:rsidR="00756346" w:rsidRPr="001413CF" w:rsidRDefault="009F58D7" w:rsidP="00D4325B">
      <w:pPr>
        <w:ind w:firstLine="567"/>
        <w:jc w:val="both"/>
        <w:rPr>
          <w:rFonts w:ascii="Times New Roman" w:hAnsi="Times New Roman"/>
          <w:sz w:val="28"/>
          <w:szCs w:val="28"/>
        </w:rPr>
      </w:pPr>
      <w:r w:rsidRPr="001413CF">
        <w:rPr>
          <w:rFonts w:ascii="Times New Roman" w:hAnsi="Times New Roman"/>
          <w:b/>
          <w:i/>
          <w:sz w:val="28"/>
          <w:szCs w:val="28"/>
        </w:rPr>
        <w:lastRenderedPageBreak/>
        <w:t>Общая оценка загрязнения атмосферы.</w:t>
      </w:r>
      <w:r w:rsidR="0051711B" w:rsidRPr="001413CF">
        <w:rPr>
          <w:rFonts w:ascii="Times New Roman" w:hAnsi="Times New Roman"/>
          <w:sz w:val="28"/>
          <w:szCs w:val="28"/>
        </w:rPr>
        <w:t xml:space="preserve"> По данным стационар</w:t>
      </w:r>
      <w:r w:rsidR="008A4043" w:rsidRPr="001413CF">
        <w:rPr>
          <w:rFonts w:ascii="Times New Roman" w:hAnsi="Times New Roman"/>
          <w:sz w:val="28"/>
          <w:szCs w:val="28"/>
        </w:rPr>
        <w:t>ной сети наблюдений (рис.10.1.)</w:t>
      </w:r>
      <w:r w:rsidR="0051711B" w:rsidRPr="001413CF">
        <w:rPr>
          <w:rFonts w:ascii="Times New Roman" w:hAnsi="Times New Roman"/>
          <w:sz w:val="28"/>
          <w:szCs w:val="28"/>
        </w:rPr>
        <w:t xml:space="preserve"> уровень загрязнения атмосферного воздуха оценивался </w:t>
      </w:r>
      <w:r w:rsidR="00D55AA5" w:rsidRPr="001413CF">
        <w:rPr>
          <w:rFonts w:ascii="Times New Roman" w:hAnsi="Times New Roman"/>
          <w:b/>
          <w:i/>
          <w:sz w:val="28"/>
          <w:szCs w:val="28"/>
          <w:lang w:val="kk-KZ"/>
        </w:rPr>
        <w:t>повышенным</w:t>
      </w:r>
      <w:r w:rsidR="0051711B" w:rsidRPr="001413CF">
        <w:rPr>
          <w:rFonts w:ascii="Times New Roman" w:hAnsi="Times New Roman"/>
          <w:sz w:val="28"/>
          <w:szCs w:val="28"/>
        </w:rPr>
        <w:t>, он определялся значени</w:t>
      </w:r>
      <w:r w:rsidR="00675246" w:rsidRPr="001413CF">
        <w:rPr>
          <w:rFonts w:ascii="Times New Roman" w:hAnsi="Times New Roman"/>
          <w:sz w:val="28"/>
          <w:szCs w:val="28"/>
        </w:rPr>
        <w:t>ями</w:t>
      </w:r>
      <w:r w:rsidR="0051711B" w:rsidRPr="001413CF">
        <w:rPr>
          <w:rFonts w:ascii="Times New Roman" w:hAnsi="Times New Roman"/>
          <w:sz w:val="28"/>
          <w:szCs w:val="28"/>
        </w:rPr>
        <w:t xml:space="preserve"> СИ </w:t>
      </w:r>
      <w:r w:rsidR="00675246" w:rsidRPr="001413CF">
        <w:rPr>
          <w:rFonts w:ascii="Times New Roman" w:hAnsi="Times New Roman"/>
          <w:sz w:val="28"/>
          <w:szCs w:val="28"/>
        </w:rPr>
        <w:t>равным</w:t>
      </w:r>
      <w:r w:rsidR="00D51EB6" w:rsidRPr="001413CF">
        <w:rPr>
          <w:rFonts w:ascii="Times New Roman" w:hAnsi="Times New Roman"/>
          <w:sz w:val="28"/>
          <w:szCs w:val="28"/>
          <w:lang w:val="kk-KZ"/>
        </w:rPr>
        <w:t xml:space="preserve"> </w:t>
      </w:r>
      <w:r w:rsidR="00217B8D" w:rsidRPr="001413CF">
        <w:rPr>
          <w:rFonts w:ascii="Times New Roman" w:hAnsi="Times New Roman"/>
          <w:sz w:val="28"/>
          <w:szCs w:val="28"/>
          <w:lang w:val="kk-KZ"/>
        </w:rPr>
        <w:t xml:space="preserve">3 </w:t>
      </w:r>
      <w:r w:rsidR="0090255C" w:rsidRPr="001413CF">
        <w:rPr>
          <w:rFonts w:ascii="Times New Roman" w:hAnsi="Times New Roman"/>
          <w:sz w:val="28"/>
          <w:szCs w:val="28"/>
          <w:lang w:val="kk-KZ"/>
        </w:rPr>
        <w:t>и</w:t>
      </w:r>
      <w:r w:rsidR="00D51EB6" w:rsidRPr="001413CF">
        <w:rPr>
          <w:rFonts w:ascii="Times New Roman" w:hAnsi="Times New Roman"/>
          <w:sz w:val="28"/>
          <w:szCs w:val="28"/>
          <w:lang w:val="kk-KZ"/>
        </w:rPr>
        <w:t xml:space="preserve"> </w:t>
      </w:r>
      <w:r w:rsidR="0051711B" w:rsidRPr="001413CF">
        <w:rPr>
          <w:rFonts w:ascii="Times New Roman" w:hAnsi="Times New Roman"/>
          <w:sz w:val="28"/>
          <w:szCs w:val="28"/>
        </w:rPr>
        <w:t xml:space="preserve">НП = </w:t>
      </w:r>
      <w:r w:rsidR="00217B8D" w:rsidRPr="001413CF">
        <w:rPr>
          <w:rFonts w:ascii="Times New Roman" w:hAnsi="Times New Roman"/>
          <w:sz w:val="28"/>
          <w:szCs w:val="28"/>
          <w:lang w:val="kk-KZ"/>
        </w:rPr>
        <w:t>0</w:t>
      </w:r>
      <w:r w:rsidR="0051711B" w:rsidRPr="001413CF">
        <w:rPr>
          <w:rFonts w:ascii="Times New Roman" w:hAnsi="Times New Roman"/>
          <w:sz w:val="28"/>
          <w:szCs w:val="28"/>
        </w:rPr>
        <w:t>%</w:t>
      </w:r>
      <w:r w:rsidR="00EB2ABE" w:rsidRPr="001413CF">
        <w:rPr>
          <w:rFonts w:ascii="Times New Roman" w:hAnsi="Times New Roman"/>
          <w:sz w:val="28"/>
          <w:szCs w:val="28"/>
        </w:rPr>
        <w:t>(</w:t>
      </w:r>
      <w:r w:rsidR="00303156" w:rsidRPr="001413CF">
        <w:rPr>
          <w:rFonts w:ascii="Times New Roman" w:hAnsi="Times New Roman"/>
          <w:sz w:val="28"/>
          <w:szCs w:val="28"/>
        </w:rPr>
        <w:t>рис. 1, 2</w:t>
      </w:r>
      <w:r w:rsidR="00EB2ABE" w:rsidRPr="001413CF">
        <w:rPr>
          <w:rFonts w:ascii="Times New Roman" w:hAnsi="Times New Roman"/>
          <w:sz w:val="28"/>
          <w:szCs w:val="28"/>
        </w:rPr>
        <w:t>).</w:t>
      </w:r>
      <w:r w:rsidR="00756346" w:rsidRPr="001413CF">
        <w:rPr>
          <w:rFonts w:ascii="Times New Roman" w:hAnsi="Times New Roman"/>
          <w:sz w:val="28"/>
          <w:szCs w:val="28"/>
        </w:rPr>
        <w:t xml:space="preserve">Воздух города более всего загрязнен по </w:t>
      </w:r>
      <w:r w:rsidR="00217B8D" w:rsidRPr="001413CF">
        <w:rPr>
          <w:rFonts w:ascii="Times New Roman" w:hAnsi="Times New Roman"/>
          <w:b/>
          <w:sz w:val="28"/>
          <w:szCs w:val="28"/>
        </w:rPr>
        <w:t xml:space="preserve">взвешенным частицам РМ-2,5 </w:t>
      </w:r>
      <w:r w:rsidR="00217B8D" w:rsidRPr="001413CF">
        <w:rPr>
          <w:rFonts w:ascii="Times New Roman" w:hAnsi="Times New Roman"/>
          <w:sz w:val="28"/>
          <w:szCs w:val="28"/>
        </w:rPr>
        <w:t>(в районе №2</w:t>
      </w:r>
      <w:r w:rsidR="00756346" w:rsidRPr="001413CF">
        <w:rPr>
          <w:rFonts w:ascii="Times New Roman" w:hAnsi="Times New Roman"/>
          <w:sz w:val="28"/>
          <w:szCs w:val="28"/>
        </w:rPr>
        <w:t xml:space="preserve"> поста).</w:t>
      </w:r>
    </w:p>
    <w:p w:rsidR="00D55AA5" w:rsidRPr="001413CF" w:rsidRDefault="009F58D7" w:rsidP="00D4325B">
      <w:pPr>
        <w:ind w:firstLine="567"/>
        <w:jc w:val="both"/>
        <w:rPr>
          <w:rFonts w:ascii="Times New Roman" w:hAnsi="Times New Roman"/>
          <w:sz w:val="28"/>
          <w:szCs w:val="28"/>
        </w:rPr>
      </w:pPr>
      <w:r w:rsidRPr="001413CF">
        <w:rPr>
          <w:rFonts w:ascii="Times New Roman" w:hAnsi="Times New Roman"/>
          <w:sz w:val="28"/>
          <w:szCs w:val="28"/>
        </w:rPr>
        <w:t>В целом по городу среднемесячн</w:t>
      </w:r>
      <w:r w:rsidR="008B3785" w:rsidRPr="001413CF">
        <w:rPr>
          <w:rFonts w:ascii="Times New Roman" w:hAnsi="Times New Roman"/>
          <w:sz w:val="28"/>
          <w:szCs w:val="28"/>
        </w:rPr>
        <w:t>ые</w:t>
      </w:r>
      <w:r w:rsidRPr="001413CF">
        <w:rPr>
          <w:rFonts w:ascii="Times New Roman" w:hAnsi="Times New Roman"/>
          <w:sz w:val="28"/>
          <w:szCs w:val="28"/>
        </w:rPr>
        <w:t xml:space="preserve"> концентраци</w:t>
      </w:r>
      <w:r w:rsidR="008B3785" w:rsidRPr="001413CF">
        <w:rPr>
          <w:rFonts w:ascii="Times New Roman" w:hAnsi="Times New Roman"/>
          <w:sz w:val="28"/>
          <w:szCs w:val="28"/>
        </w:rPr>
        <w:t xml:space="preserve">исоставили: </w:t>
      </w:r>
      <w:r w:rsidR="008A4043" w:rsidRPr="001413CF">
        <w:rPr>
          <w:rFonts w:ascii="Times New Roman" w:hAnsi="Times New Roman"/>
          <w:sz w:val="28"/>
          <w:szCs w:val="28"/>
        </w:rPr>
        <w:t>диоксид</w:t>
      </w:r>
      <w:r w:rsidR="00132FCA" w:rsidRPr="001413CF">
        <w:rPr>
          <w:rFonts w:ascii="Times New Roman" w:hAnsi="Times New Roman"/>
          <w:sz w:val="28"/>
          <w:szCs w:val="28"/>
        </w:rPr>
        <w:t xml:space="preserve"> серы– </w:t>
      </w:r>
      <w:r w:rsidR="00217B8D" w:rsidRPr="001413CF">
        <w:rPr>
          <w:rFonts w:ascii="Times New Roman" w:hAnsi="Times New Roman"/>
          <w:sz w:val="28"/>
          <w:szCs w:val="28"/>
          <w:lang w:val="kk-KZ"/>
        </w:rPr>
        <w:t>2,2</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008A4043" w:rsidRPr="001413CF">
        <w:rPr>
          <w:rFonts w:ascii="Times New Roman" w:hAnsi="Times New Roman"/>
          <w:sz w:val="28"/>
          <w:szCs w:val="28"/>
        </w:rPr>
        <w:t>диоксид</w:t>
      </w:r>
      <w:r w:rsidR="00990365" w:rsidRPr="001413CF">
        <w:rPr>
          <w:rFonts w:ascii="Times New Roman" w:hAnsi="Times New Roman"/>
          <w:sz w:val="28"/>
          <w:szCs w:val="28"/>
        </w:rPr>
        <w:t xml:space="preserve"> азота </w:t>
      </w:r>
      <w:r w:rsidR="006D0FF2" w:rsidRPr="001413CF">
        <w:rPr>
          <w:rFonts w:ascii="Times New Roman" w:hAnsi="Times New Roman"/>
          <w:sz w:val="28"/>
          <w:szCs w:val="28"/>
        </w:rPr>
        <w:t>–</w:t>
      </w:r>
      <w:r w:rsidR="008A4043" w:rsidRPr="001413CF">
        <w:rPr>
          <w:rFonts w:ascii="Times New Roman" w:hAnsi="Times New Roman"/>
          <w:sz w:val="28"/>
          <w:szCs w:val="28"/>
          <w:lang w:val="kk-KZ"/>
        </w:rPr>
        <w:t>1,</w:t>
      </w:r>
      <w:r w:rsidR="00217B8D" w:rsidRPr="001413CF">
        <w:rPr>
          <w:rFonts w:ascii="Times New Roman" w:hAnsi="Times New Roman"/>
          <w:sz w:val="28"/>
          <w:szCs w:val="28"/>
          <w:lang w:val="kk-KZ"/>
        </w:rPr>
        <w:t>5</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008A4043" w:rsidRPr="001413CF">
        <w:rPr>
          <w:rFonts w:ascii="Times New Roman" w:hAnsi="Times New Roman"/>
          <w:sz w:val="28"/>
          <w:szCs w:val="28"/>
        </w:rPr>
        <w:t xml:space="preserve">концентрации </w:t>
      </w:r>
      <w:r w:rsidR="00687056" w:rsidRPr="001413CF">
        <w:rPr>
          <w:rFonts w:ascii="Times New Roman" w:hAnsi="Times New Roman"/>
          <w:sz w:val="28"/>
          <w:szCs w:val="28"/>
        </w:rPr>
        <w:t>остальных</w:t>
      </w:r>
      <w:r w:rsidRPr="001413CF">
        <w:rPr>
          <w:rFonts w:ascii="Times New Roman" w:hAnsi="Times New Roman"/>
          <w:sz w:val="28"/>
          <w:szCs w:val="28"/>
        </w:rPr>
        <w:t xml:space="preserve">загрязняющих </w:t>
      </w:r>
      <w:r w:rsidR="0045615C" w:rsidRPr="001413CF">
        <w:rPr>
          <w:rFonts w:ascii="Times New Roman" w:hAnsi="Times New Roman"/>
          <w:sz w:val="28"/>
          <w:szCs w:val="28"/>
        </w:rPr>
        <w:t>веществ</w:t>
      </w:r>
      <w:r w:rsidR="00D07273" w:rsidRPr="001413CF">
        <w:rPr>
          <w:rFonts w:ascii="Times New Roman" w:hAnsi="Times New Roman"/>
          <w:sz w:val="28"/>
          <w:szCs w:val="28"/>
        </w:rPr>
        <w:t xml:space="preserve"> не превышали ПДК</w:t>
      </w:r>
      <w:r w:rsidR="00D55AA5" w:rsidRPr="001413CF">
        <w:rPr>
          <w:rFonts w:ascii="Times New Roman" w:hAnsi="Times New Roman"/>
          <w:sz w:val="28"/>
          <w:szCs w:val="28"/>
        </w:rPr>
        <w:t>.</w:t>
      </w:r>
    </w:p>
    <w:p w:rsidR="00126097" w:rsidRPr="001413CF" w:rsidRDefault="00D55AA5" w:rsidP="00D4325B">
      <w:pPr>
        <w:ind w:firstLine="709"/>
        <w:jc w:val="both"/>
        <w:rPr>
          <w:rFonts w:ascii="Times New Roman" w:hAnsi="Times New Roman"/>
          <w:sz w:val="28"/>
          <w:szCs w:val="28"/>
        </w:rPr>
      </w:pPr>
      <w:r w:rsidRPr="001413CF">
        <w:rPr>
          <w:rFonts w:ascii="Times New Roman" w:hAnsi="Times New Roman"/>
          <w:sz w:val="28"/>
          <w:szCs w:val="28"/>
        </w:rPr>
        <w:t xml:space="preserve">Зафиксированы случаи превышения более 1 </w:t>
      </w:r>
      <w:r w:rsidR="008429C6" w:rsidRPr="001413CF">
        <w:rPr>
          <w:rFonts w:ascii="Times New Roman" w:hAnsi="Times New Roman"/>
          <w:sz w:val="28"/>
          <w:szCs w:val="28"/>
        </w:rPr>
        <w:t>ПДК</w:t>
      </w:r>
      <w:r w:rsidR="008429C6" w:rsidRPr="001413CF">
        <w:rPr>
          <w:rFonts w:ascii="Times New Roman" w:hAnsi="Times New Roman"/>
          <w:sz w:val="28"/>
          <w:szCs w:val="28"/>
          <w:vertAlign w:val="subscript"/>
        </w:rPr>
        <w:t>м.р</w:t>
      </w:r>
      <w:r w:rsidRPr="001413CF">
        <w:rPr>
          <w:rFonts w:ascii="Times New Roman" w:hAnsi="Times New Roman"/>
          <w:sz w:val="28"/>
          <w:szCs w:val="28"/>
        </w:rPr>
        <w:t xml:space="preserve">по </w:t>
      </w:r>
      <w:r w:rsidR="00217B8D" w:rsidRPr="001413CF">
        <w:rPr>
          <w:rFonts w:ascii="Times New Roman" w:hAnsi="Times New Roman"/>
          <w:sz w:val="28"/>
          <w:szCs w:val="28"/>
        </w:rPr>
        <w:t>взвешенным частицам РМ-2,5 – 7, взвешенным частицам РМ-10 – 5, по диоксиду азота – 6</w:t>
      </w:r>
      <w:r w:rsidR="00421E87" w:rsidRPr="001413CF">
        <w:rPr>
          <w:rFonts w:ascii="Times New Roman" w:hAnsi="Times New Roman"/>
          <w:sz w:val="28"/>
          <w:szCs w:val="28"/>
        </w:rPr>
        <w:t xml:space="preserve"> случаев</w:t>
      </w:r>
      <w:r w:rsidR="00EB2ABE" w:rsidRPr="001413CF">
        <w:rPr>
          <w:rFonts w:ascii="Times New Roman" w:hAnsi="Times New Roman"/>
          <w:sz w:val="28"/>
          <w:szCs w:val="28"/>
        </w:rPr>
        <w:t>(таблица 1).</w:t>
      </w:r>
    </w:p>
    <w:p w:rsidR="00FE37CA" w:rsidRPr="001413CF" w:rsidRDefault="00FE37CA" w:rsidP="00D4325B">
      <w:pPr>
        <w:tabs>
          <w:tab w:val="left" w:pos="8527"/>
        </w:tabs>
        <w:jc w:val="center"/>
        <w:rPr>
          <w:rFonts w:ascii="Times New Roman" w:hAnsi="Times New Roman"/>
          <w:b/>
          <w:sz w:val="28"/>
          <w:szCs w:val="28"/>
        </w:rPr>
      </w:pPr>
    </w:p>
    <w:p w:rsidR="002459C0" w:rsidRPr="001413CF" w:rsidRDefault="002459C0" w:rsidP="00D4325B">
      <w:pPr>
        <w:tabs>
          <w:tab w:val="left" w:pos="8527"/>
        </w:tabs>
        <w:jc w:val="center"/>
        <w:rPr>
          <w:rFonts w:ascii="Times New Roman" w:hAnsi="Times New Roman"/>
          <w:b/>
          <w:sz w:val="28"/>
          <w:szCs w:val="28"/>
        </w:rPr>
      </w:pPr>
      <w:r w:rsidRPr="001413CF">
        <w:rPr>
          <w:rFonts w:ascii="Times New Roman" w:hAnsi="Times New Roman"/>
          <w:b/>
          <w:sz w:val="28"/>
          <w:szCs w:val="28"/>
        </w:rPr>
        <w:t>10.2 Состояние атмосферного воздуха по поселку Акай</w:t>
      </w:r>
    </w:p>
    <w:p w:rsidR="002459C0" w:rsidRPr="001413CF" w:rsidRDefault="002459C0" w:rsidP="00D4325B">
      <w:pPr>
        <w:ind w:left="375"/>
        <w:rPr>
          <w:rFonts w:ascii="Times New Roman" w:hAnsi="Times New Roman"/>
          <w:b/>
          <w:sz w:val="28"/>
          <w:szCs w:val="28"/>
        </w:rPr>
      </w:pPr>
    </w:p>
    <w:p w:rsidR="002459C0" w:rsidRPr="001413CF" w:rsidRDefault="002459C0" w:rsidP="00D4325B">
      <w:pPr>
        <w:pStyle w:val="Style100"/>
        <w:widowControl/>
        <w:spacing w:line="0" w:lineRule="atLeast"/>
        <w:ind w:firstLine="708"/>
        <w:rPr>
          <w:rStyle w:val="FontStyle201"/>
          <w:sz w:val="28"/>
          <w:szCs w:val="28"/>
        </w:rPr>
      </w:pPr>
      <w:r w:rsidRPr="001413CF">
        <w:rPr>
          <w:rStyle w:val="FontStyle204"/>
          <w:sz w:val="28"/>
          <w:szCs w:val="28"/>
        </w:rPr>
        <w:t>Наблюдения за состоянием атмосферного воздуха велись на 1 стационарном посту</w:t>
      </w:r>
      <w:r w:rsidRPr="001413CF">
        <w:rPr>
          <w:rFonts w:ascii="Times New Roman" w:hAnsi="Times New Roman"/>
          <w:sz w:val="28"/>
          <w:szCs w:val="28"/>
        </w:rPr>
        <w:t xml:space="preserve">(рис.10.2., таблица </w:t>
      </w:r>
      <w:r w:rsidR="00EB2ABE" w:rsidRPr="001413CF">
        <w:rPr>
          <w:rFonts w:ascii="Times New Roman" w:hAnsi="Times New Roman"/>
          <w:sz w:val="28"/>
          <w:szCs w:val="28"/>
          <w:lang w:val="kk-KZ"/>
        </w:rPr>
        <w:t>10.2</w:t>
      </w:r>
      <w:r w:rsidRPr="001413CF">
        <w:rPr>
          <w:rFonts w:ascii="Times New Roman" w:hAnsi="Times New Roman"/>
          <w:sz w:val="28"/>
          <w:szCs w:val="28"/>
        </w:rPr>
        <w:t>)</w:t>
      </w:r>
      <w:r w:rsidRPr="001413CF">
        <w:rPr>
          <w:rStyle w:val="FontStyle201"/>
          <w:sz w:val="28"/>
          <w:szCs w:val="28"/>
        </w:rPr>
        <w:t>.</w:t>
      </w:r>
    </w:p>
    <w:p w:rsidR="002415C0" w:rsidRPr="001413CF" w:rsidRDefault="002415C0" w:rsidP="00D4325B">
      <w:pPr>
        <w:pStyle w:val="Style100"/>
        <w:widowControl/>
        <w:spacing w:line="0" w:lineRule="atLeast"/>
        <w:ind w:firstLine="708"/>
        <w:rPr>
          <w:rStyle w:val="FontStyle201"/>
          <w:sz w:val="20"/>
          <w:szCs w:val="20"/>
        </w:rPr>
      </w:pPr>
    </w:p>
    <w:p w:rsidR="002459C0" w:rsidRPr="001413CF" w:rsidRDefault="002459C0" w:rsidP="00D4325B">
      <w:pPr>
        <w:jc w:val="right"/>
        <w:rPr>
          <w:rFonts w:ascii="Times New Roman" w:hAnsi="Times New Roman"/>
          <w:lang w:val="kk-KZ"/>
        </w:rPr>
      </w:pPr>
      <w:r w:rsidRPr="001413CF">
        <w:rPr>
          <w:rFonts w:ascii="Times New Roman" w:hAnsi="Times New Roman"/>
        </w:rPr>
        <w:t xml:space="preserve">Таблица </w:t>
      </w:r>
      <w:r w:rsidR="00EB2ABE" w:rsidRPr="001413CF">
        <w:rPr>
          <w:rFonts w:ascii="Times New Roman" w:hAnsi="Times New Roman"/>
          <w:lang w:val="kk-KZ"/>
        </w:rPr>
        <w:t>10.2</w:t>
      </w:r>
    </w:p>
    <w:p w:rsidR="002459C0" w:rsidRPr="001413CF" w:rsidRDefault="002459C0"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1884"/>
        <w:gridCol w:w="1518"/>
        <w:gridCol w:w="3544"/>
      </w:tblGrid>
      <w:tr w:rsidR="002459C0" w:rsidRPr="001413CF" w:rsidTr="002459C0">
        <w:trPr>
          <w:jc w:val="center"/>
        </w:trPr>
        <w:tc>
          <w:tcPr>
            <w:tcW w:w="1242" w:type="dxa"/>
            <w:vAlign w:val="center"/>
          </w:tcPr>
          <w:p w:rsidR="002459C0" w:rsidRPr="001413CF" w:rsidRDefault="002459C0" w:rsidP="00D4325B">
            <w:pPr>
              <w:jc w:val="center"/>
              <w:outlineLvl w:val="1"/>
              <w:rPr>
                <w:rFonts w:ascii="Times New Roman" w:hAnsi="Times New Roman"/>
                <w:b/>
              </w:rPr>
            </w:pPr>
            <w:r w:rsidRPr="001413CF">
              <w:rPr>
                <w:rFonts w:ascii="Times New Roman" w:hAnsi="Times New Roman"/>
                <w:b/>
              </w:rPr>
              <w:t>Номер</w:t>
            </w:r>
          </w:p>
          <w:p w:rsidR="002459C0" w:rsidRPr="001413CF" w:rsidRDefault="002459C0" w:rsidP="00D4325B">
            <w:pPr>
              <w:jc w:val="center"/>
              <w:outlineLvl w:val="1"/>
              <w:rPr>
                <w:rFonts w:ascii="Times New Roman" w:hAnsi="Times New Roman"/>
                <w:b/>
              </w:rPr>
            </w:pPr>
            <w:r w:rsidRPr="001413CF">
              <w:rPr>
                <w:rFonts w:ascii="Times New Roman" w:hAnsi="Times New Roman"/>
                <w:b/>
              </w:rPr>
              <w:t>поста</w:t>
            </w:r>
          </w:p>
        </w:tc>
        <w:tc>
          <w:tcPr>
            <w:tcW w:w="1276" w:type="dxa"/>
            <w:vAlign w:val="center"/>
          </w:tcPr>
          <w:p w:rsidR="002459C0" w:rsidRPr="001413CF" w:rsidRDefault="002459C0" w:rsidP="00D4325B">
            <w:pPr>
              <w:jc w:val="center"/>
              <w:outlineLvl w:val="1"/>
              <w:rPr>
                <w:rFonts w:ascii="Times New Roman" w:hAnsi="Times New Roman"/>
                <w:b/>
              </w:rPr>
            </w:pPr>
            <w:r w:rsidRPr="001413CF">
              <w:rPr>
                <w:rFonts w:ascii="Times New Roman" w:hAnsi="Times New Roman"/>
                <w:b/>
              </w:rPr>
              <w:t>Сроки отбора</w:t>
            </w:r>
          </w:p>
        </w:tc>
        <w:tc>
          <w:tcPr>
            <w:tcW w:w="1884" w:type="dxa"/>
            <w:vAlign w:val="center"/>
          </w:tcPr>
          <w:p w:rsidR="002459C0" w:rsidRPr="001413CF" w:rsidRDefault="002459C0" w:rsidP="00D4325B">
            <w:pPr>
              <w:jc w:val="center"/>
              <w:outlineLvl w:val="1"/>
              <w:rPr>
                <w:rFonts w:ascii="Times New Roman" w:hAnsi="Times New Roman"/>
                <w:b/>
              </w:rPr>
            </w:pPr>
            <w:r w:rsidRPr="001413CF">
              <w:rPr>
                <w:rFonts w:ascii="Times New Roman" w:hAnsi="Times New Roman"/>
                <w:b/>
              </w:rPr>
              <w:t>Проведения наблюдений</w:t>
            </w:r>
          </w:p>
        </w:tc>
        <w:tc>
          <w:tcPr>
            <w:tcW w:w="1518" w:type="dxa"/>
            <w:vAlign w:val="center"/>
          </w:tcPr>
          <w:p w:rsidR="002459C0" w:rsidRPr="001413CF" w:rsidRDefault="002459C0" w:rsidP="00D4325B">
            <w:pPr>
              <w:jc w:val="center"/>
              <w:outlineLvl w:val="1"/>
              <w:rPr>
                <w:rFonts w:ascii="Times New Roman" w:hAnsi="Times New Roman"/>
                <w:b/>
              </w:rPr>
            </w:pPr>
            <w:r w:rsidRPr="001413CF">
              <w:rPr>
                <w:rFonts w:ascii="Times New Roman" w:hAnsi="Times New Roman"/>
                <w:b/>
              </w:rPr>
              <w:t>Адрес поста</w:t>
            </w:r>
          </w:p>
        </w:tc>
        <w:tc>
          <w:tcPr>
            <w:tcW w:w="3544" w:type="dxa"/>
            <w:vAlign w:val="center"/>
          </w:tcPr>
          <w:p w:rsidR="002459C0" w:rsidRPr="001413CF" w:rsidRDefault="002459C0" w:rsidP="00D4325B">
            <w:pPr>
              <w:jc w:val="center"/>
              <w:outlineLvl w:val="1"/>
              <w:rPr>
                <w:rFonts w:ascii="Times New Roman" w:hAnsi="Times New Roman"/>
                <w:b/>
              </w:rPr>
            </w:pPr>
            <w:r w:rsidRPr="001413CF">
              <w:rPr>
                <w:rFonts w:ascii="Times New Roman" w:hAnsi="Times New Roman"/>
                <w:b/>
              </w:rPr>
              <w:t>Определяемые примеси</w:t>
            </w:r>
          </w:p>
        </w:tc>
      </w:tr>
      <w:tr w:rsidR="002459C0" w:rsidRPr="001413CF" w:rsidTr="002459C0">
        <w:trPr>
          <w:jc w:val="center"/>
        </w:trPr>
        <w:tc>
          <w:tcPr>
            <w:tcW w:w="1242" w:type="dxa"/>
            <w:vAlign w:val="center"/>
          </w:tcPr>
          <w:p w:rsidR="002459C0" w:rsidRPr="001413CF" w:rsidRDefault="002459C0" w:rsidP="00D4325B">
            <w:pPr>
              <w:jc w:val="center"/>
              <w:outlineLvl w:val="1"/>
              <w:rPr>
                <w:rFonts w:ascii="Times New Roman" w:hAnsi="Times New Roman"/>
              </w:rPr>
            </w:pPr>
            <w:r w:rsidRPr="001413CF">
              <w:rPr>
                <w:rFonts w:ascii="Times New Roman" w:hAnsi="Times New Roman"/>
              </w:rPr>
              <w:t>1</w:t>
            </w:r>
          </w:p>
        </w:tc>
        <w:tc>
          <w:tcPr>
            <w:tcW w:w="1276" w:type="dxa"/>
            <w:vAlign w:val="center"/>
          </w:tcPr>
          <w:p w:rsidR="002459C0" w:rsidRPr="001413CF" w:rsidRDefault="002459C0" w:rsidP="00D4325B">
            <w:pPr>
              <w:jc w:val="center"/>
              <w:outlineLvl w:val="1"/>
              <w:rPr>
                <w:rFonts w:ascii="Times New Roman" w:hAnsi="Times New Roman"/>
              </w:rPr>
            </w:pPr>
            <w:r w:rsidRPr="001413CF">
              <w:rPr>
                <w:rFonts w:ascii="Times New Roman" w:hAnsi="Times New Roman"/>
              </w:rPr>
              <w:t>каждые 20 минут</w:t>
            </w:r>
          </w:p>
        </w:tc>
        <w:tc>
          <w:tcPr>
            <w:tcW w:w="1884" w:type="dxa"/>
            <w:vAlign w:val="center"/>
          </w:tcPr>
          <w:p w:rsidR="002459C0" w:rsidRPr="001413CF" w:rsidRDefault="002459C0" w:rsidP="00D4325B">
            <w:pPr>
              <w:jc w:val="center"/>
              <w:outlineLvl w:val="1"/>
              <w:rPr>
                <w:rFonts w:ascii="Times New Roman" w:hAnsi="Times New Roman"/>
              </w:rPr>
            </w:pPr>
            <w:r w:rsidRPr="001413CF">
              <w:rPr>
                <w:rFonts w:ascii="Times New Roman" w:hAnsi="Times New Roman"/>
              </w:rPr>
              <w:t>в непрерывном режиме</w:t>
            </w:r>
          </w:p>
        </w:tc>
        <w:tc>
          <w:tcPr>
            <w:tcW w:w="1518" w:type="dxa"/>
            <w:vAlign w:val="center"/>
          </w:tcPr>
          <w:p w:rsidR="002459C0" w:rsidRPr="001413CF" w:rsidRDefault="002459C0" w:rsidP="00D4325B">
            <w:pPr>
              <w:jc w:val="center"/>
              <w:outlineLvl w:val="1"/>
              <w:rPr>
                <w:rFonts w:ascii="Times New Roman" w:hAnsi="Times New Roman"/>
                <w:i/>
              </w:rPr>
            </w:pPr>
            <w:r w:rsidRPr="001413CF">
              <w:rPr>
                <w:rStyle w:val="FontStyle201"/>
                <w:i w:val="0"/>
              </w:rPr>
              <w:t>ул. Коркыт-Ата, б/н</w:t>
            </w:r>
          </w:p>
        </w:tc>
        <w:tc>
          <w:tcPr>
            <w:tcW w:w="3544" w:type="dxa"/>
            <w:vAlign w:val="center"/>
          </w:tcPr>
          <w:p w:rsidR="002459C0" w:rsidRPr="001413CF" w:rsidRDefault="002459C0" w:rsidP="00D4325B">
            <w:pPr>
              <w:outlineLvl w:val="1"/>
              <w:rPr>
                <w:rFonts w:ascii="Times New Roman" w:hAnsi="Times New Roman"/>
              </w:rPr>
            </w:pPr>
            <w:r w:rsidRPr="001413CF">
              <w:rPr>
                <w:rFonts w:ascii="Times New Roman" w:hAnsi="Times New Roman"/>
              </w:rPr>
              <w:t xml:space="preserve">диоксид серы, оксид углерода, </w:t>
            </w:r>
            <w:r w:rsidR="005B1DAE" w:rsidRPr="001413CF">
              <w:rPr>
                <w:rFonts w:ascii="Times New Roman" w:hAnsi="Times New Roman"/>
              </w:rPr>
              <w:t>диоксид азота и оксид азота,</w:t>
            </w:r>
            <w:r w:rsidRPr="001413CF">
              <w:rPr>
                <w:rFonts w:ascii="Times New Roman" w:hAnsi="Times New Roman"/>
              </w:rPr>
              <w:t>формальдегид</w:t>
            </w:r>
          </w:p>
        </w:tc>
      </w:tr>
    </w:tbl>
    <w:p w:rsidR="003C44EE" w:rsidRPr="001413CF" w:rsidRDefault="003C44EE" w:rsidP="00D4325B">
      <w:pPr>
        <w:jc w:val="center"/>
        <w:rPr>
          <w:rFonts w:ascii="Times New Roman" w:hAnsi="Times New Roman"/>
          <w:sz w:val="28"/>
          <w:szCs w:val="28"/>
        </w:rPr>
      </w:pPr>
    </w:p>
    <w:p w:rsidR="000F304C" w:rsidRPr="001413CF" w:rsidRDefault="000F304C" w:rsidP="00D4325B">
      <w:pPr>
        <w:ind w:right="-375"/>
        <w:jc w:val="center"/>
        <w:rPr>
          <w:rFonts w:ascii="Times New Roman" w:hAnsi="Times New Roman"/>
        </w:rPr>
      </w:pPr>
      <w:r w:rsidRPr="001413CF">
        <w:rPr>
          <w:rFonts w:ascii="Times New Roman" w:hAnsi="Times New Roman"/>
          <w:noProof/>
          <w:sz w:val="28"/>
          <w:szCs w:val="28"/>
          <w:lang w:eastAsia="ru-RU" w:bidi="ar-SA"/>
        </w:rPr>
        <w:drawing>
          <wp:inline distT="0" distB="0" distL="0" distR="0">
            <wp:extent cx="6296025" cy="2990850"/>
            <wp:effectExtent l="19050" t="0" r="9525" b="0"/>
            <wp:docPr id="32" name="Рисунок 32" descr="C:\Users\ww\Desktop\На бюллетень\Ак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ww\Desktop\На бюллетень\Акай.jpg"/>
                    <pic:cNvPicPr>
                      <a:picLocks noChangeAspect="1" noChangeArrowheads="1"/>
                    </pic:cNvPicPr>
                  </pic:nvPicPr>
                  <pic:blipFill>
                    <a:blip r:embed="rId79" cstate="print"/>
                    <a:srcRect/>
                    <a:stretch>
                      <a:fillRect/>
                    </a:stretch>
                  </pic:blipFill>
                  <pic:spPr bwMode="auto">
                    <a:xfrm>
                      <a:off x="0" y="0"/>
                      <a:ext cx="6294120" cy="2989945"/>
                    </a:xfrm>
                    <a:prstGeom prst="rect">
                      <a:avLst/>
                    </a:prstGeom>
                    <a:noFill/>
                    <a:ln w="9525">
                      <a:noFill/>
                      <a:miter lim="800000"/>
                      <a:headEnd/>
                      <a:tailEnd/>
                    </a:ln>
                  </pic:spPr>
                </pic:pic>
              </a:graphicData>
            </a:graphic>
          </wp:inline>
        </w:drawing>
      </w:r>
      <w:r w:rsidRPr="001413CF">
        <w:rPr>
          <w:rFonts w:ascii="Times New Roman" w:hAnsi="Times New Roman"/>
        </w:rPr>
        <w:t xml:space="preserve"> Рис.10.2. Схема расположения стационарной сети наблюдения за загрязнением </w:t>
      </w:r>
    </w:p>
    <w:p w:rsidR="002459C0" w:rsidRPr="001413CF" w:rsidRDefault="000F304C" w:rsidP="00D4325B">
      <w:pPr>
        <w:ind w:right="-375"/>
        <w:jc w:val="center"/>
        <w:rPr>
          <w:rFonts w:ascii="Times New Roman" w:hAnsi="Times New Roman"/>
        </w:rPr>
      </w:pPr>
      <w:r w:rsidRPr="001413CF">
        <w:rPr>
          <w:rFonts w:ascii="Times New Roman" w:hAnsi="Times New Roman"/>
        </w:rPr>
        <w:t>атмосферного в</w:t>
      </w:r>
      <w:r w:rsidR="002459C0" w:rsidRPr="001413CF">
        <w:rPr>
          <w:rFonts w:ascii="Times New Roman" w:hAnsi="Times New Roman"/>
        </w:rPr>
        <w:t xml:space="preserve">оздуха поселка Акай </w:t>
      </w:r>
    </w:p>
    <w:p w:rsidR="002459C0" w:rsidRPr="001413CF" w:rsidRDefault="002459C0" w:rsidP="00D4325B">
      <w:pPr>
        <w:ind w:firstLine="709"/>
        <w:jc w:val="both"/>
        <w:rPr>
          <w:rFonts w:ascii="Times New Roman" w:hAnsi="Times New Roman"/>
          <w:b/>
          <w:i/>
          <w:sz w:val="28"/>
          <w:szCs w:val="28"/>
        </w:rPr>
      </w:pPr>
    </w:p>
    <w:p w:rsidR="00DD24A7" w:rsidRPr="001413CF" w:rsidRDefault="00DD24A7" w:rsidP="00D4325B">
      <w:pPr>
        <w:ind w:firstLine="709"/>
        <w:jc w:val="both"/>
        <w:rPr>
          <w:rFonts w:ascii="Times New Roman" w:hAnsi="Times New Roman"/>
          <w:sz w:val="28"/>
          <w:szCs w:val="28"/>
        </w:rPr>
      </w:pPr>
      <w:r w:rsidRPr="001413CF">
        <w:rPr>
          <w:rFonts w:ascii="Times New Roman" w:hAnsi="Times New Roman"/>
          <w:b/>
          <w:i/>
          <w:sz w:val="28"/>
          <w:szCs w:val="28"/>
        </w:rPr>
        <w:t xml:space="preserve">Общая оценка загрязнения атмосферы. </w:t>
      </w:r>
      <w:r w:rsidRPr="001413CF">
        <w:rPr>
          <w:rFonts w:ascii="Times New Roman" w:hAnsi="Times New Roman"/>
          <w:sz w:val="28"/>
          <w:szCs w:val="28"/>
        </w:rPr>
        <w:t>По данным стационарной сети наблюдений (</w:t>
      </w:r>
      <w:r w:rsidR="0035527E" w:rsidRPr="001413CF">
        <w:rPr>
          <w:rFonts w:ascii="Times New Roman" w:hAnsi="Times New Roman"/>
          <w:sz w:val="28"/>
          <w:szCs w:val="28"/>
        </w:rPr>
        <w:t>рис.10.2</w:t>
      </w:r>
      <w:r w:rsidRPr="001413CF">
        <w:rPr>
          <w:rFonts w:ascii="Times New Roman" w:hAnsi="Times New Roman"/>
          <w:sz w:val="28"/>
          <w:szCs w:val="28"/>
        </w:rPr>
        <w:t xml:space="preserve">), уровень загрязнения атмосферного воздуха оценивался </w:t>
      </w:r>
      <w:r w:rsidR="008A4043" w:rsidRPr="001413CF">
        <w:rPr>
          <w:rFonts w:ascii="Times New Roman" w:hAnsi="Times New Roman"/>
          <w:sz w:val="28"/>
          <w:szCs w:val="28"/>
        </w:rPr>
        <w:t xml:space="preserve">как </w:t>
      </w:r>
      <w:r w:rsidR="00371BA3" w:rsidRPr="001413CF">
        <w:rPr>
          <w:rFonts w:ascii="Times New Roman" w:hAnsi="Times New Roman"/>
          <w:b/>
          <w:i/>
          <w:sz w:val="28"/>
          <w:szCs w:val="28"/>
          <w:lang w:val="kk-KZ"/>
        </w:rPr>
        <w:t>низки</w:t>
      </w:r>
      <w:r w:rsidR="008A4043" w:rsidRPr="001413CF">
        <w:rPr>
          <w:rFonts w:ascii="Times New Roman" w:hAnsi="Times New Roman"/>
          <w:b/>
          <w:i/>
          <w:sz w:val="28"/>
          <w:szCs w:val="28"/>
          <w:lang w:val="kk-KZ"/>
        </w:rPr>
        <w:t>й</w:t>
      </w:r>
      <w:r w:rsidRPr="001413CF">
        <w:rPr>
          <w:rFonts w:ascii="Times New Roman" w:hAnsi="Times New Roman"/>
          <w:sz w:val="28"/>
          <w:szCs w:val="28"/>
        </w:rPr>
        <w:t>, он определялся значени</w:t>
      </w:r>
      <w:r w:rsidR="0087794A" w:rsidRPr="001413CF">
        <w:rPr>
          <w:rFonts w:ascii="Times New Roman" w:hAnsi="Times New Roman"/>
          <w:sz w:val="28"/>
          <w:szCs w:val="28"/>
        </w:rPr>
        <w:t xml:space="preserve">ями </w:t>
      </w:r>
      <w:r w:rsidR="00126097" w:rsidRPr="001413CF">
        <w:rPr>
          <w:rFonts w:ascii="Times New Roman" w:hAnsi="Times New Roman"/>
          <w:sz w:val="28"/>
          <w:szCs w:val="28"/>
        </w:rPr>
        <w:t>СИ</w:t>
      </w:r>
      <w:r w:rsidR="005B1DAE" w:rsidRPr="001413CF">
        <w:rPr>
          <w:rFonts w:ascii="Times New Roman" w:hAnsi="Times New Roman"/>
          <w:sz w:val="28"/>
          <w:szCs w:val="28"/>
        </w:rPr>
        <w:t xml:space="preserve"> ра</w:t>
      </w:r>
      <w:r w:rsidR="0090255C" w:rsidRPr="001413CF">
        <w:rPr>
          <w:rFonts w:ascii="Times New Roman" w:hAnsi="Times New Roman"/>
          <w:sz w:val="28"/>
          <w:szCs w:val="28"/>
        </w:rPr>
        <w:t>в</w:t>
      </w:r>
      <w:r w:rsidR="005B1DAE" w:rsidRPr="001413CF">
        <w:rPr>
          <w:rFonts w:ascii="Times New Roman" w:hAnsi="Times New Roman"/>
          <w:sz w:val="28"/>
          <w:szCs w:val="28"/>
        </w:rPr>
        <w:t xml:space="preserve">ным </w:t>
      </w:r>
      <w:r w:rsidR="00371BA3" w:rsidRPr="001413CF">
        <w:rPr>
          <w:rFonts w:ascii="Times New Roman" w:hAnsi="Times New Roman"/>
          <w:sz w:val="28"/>
          <w:szCs w:val="28"/>
          <w:lang w:val="kk-KZ"/>
        </w:rPr>
        <w:t xml:space="preserve">1 </w:t>
      </w:r>
      <w:r w:rsidR="0087794A" w:rsidRPr="001413CF">
        <w:rPr>
          <w:rFonts w:ascii="Times New Roman" w:hAnsi="Times New Roman"/>
          <w:sz w:val="28"/>
          <w:szCs w:val="28"/>
          <w:lang w:val="kk-KZ"/>
        </w:rPr>
        <w:t>и</w:t>
      </w:r>
      <w:r w:rsidRPr="001413CF">
        <w:rPr>
          <w:rFonts w:ascii="Times New Roman" w:hAnsi="Times New Roman"/>
          <w:sz w:val="28"/>
          <w:szCs w:val="28"/>
        </w:rPr>
        <w:t xml:space="preserve">НП = </w:t>
      </w:r>
      <w:r w:rsidR="00371BA3" w:rsidRPr="001413CF">
        <w:rPr>
          <w:rFonts w:ascii="Times New Roman" w:hAnsi="Times New Roman"/>
          <w:sz w:val="28"/>
          <w:szCs w:val="28"/>
          <w:lang w:val="kk-KZ"/>
        </w:rPr>
        <w:t>0</w:t>
      </w:r>
      <w:r w:rsidR="00990D50" w:rsidRPr="001413CF">
        <w:rPr>
          <w:rFonts w:ascii="Times New Roman" w:hAnsi="Times New Roman"/>
          <w:sz w:val="28"/>
          <w:szCs w:val="28"/>
        </w:rPr>
        <w:t>%</w:t>
      </w:r>
      <w:r w:rsidR="00496DB1" w:rsidRPr="001413CF">
        <w:rPr>
          <w:rFonts w:ascii="Times New Roman" w:hAnsi="Times New Roman"/>
          <w:sz w:val="28"/>
          <w:szCs w:val="28"/>
        </w:rPr>
        <w:t xml:space="preserve"> (</w:t>
      </w:r>
      <w:r w:rsidR="00303156" w:rsidRPr="001413CF">
        <w:rPr>
          <w:rFonts w:ascii="Times New Roman" w:hAnsi="Times New Roman"/>
          <w:sz w:val="28"/>
          <w:szCs w:val="28"/>
        </w:rPr>
        <w:t>рис. 1, 2</w:t>
      </w:r>
      <w:r w:rsidR="00EB2ABE" w:rsidRPr="001413CF">
        <w:rPr>
          <w:rFonts w:ascii="Times New Roman" w:hAnsi="Times New Roman"/>
          <w:sz w:val="28"/>
          <w:szCs w:val="28"/>
        </w:rPr>
        <w:t>).</w:t>
      </w:r>
    </w:p>
    <w:p w:rsidR="00BB59B7" w:rsidRPr="001413CF" w:rsidRDefault="00DD24A7" w:rsidP="00D4325B">
      <w:pPr>
        <w:ind w:firstLine="567"/>
        <w:jc w:val="both"/>
        <w:rPr>
          <w:rFonts w:ascii="Times New Roman" w:hAnsi="Times New Roman"/>
          <w:sz w:val="28"/>
          <w:szCs w:val="28"/>
        </w:rPr>
      </w:pPr>
      <w:r w:rsidRPr="001413CF">
        <w:rPr>
          <w:rFonts w:ascii="Times New Roman" w:hAnsi="Times New Roman"/>
          <w:sz w:val="28"/>
          <w:szCs w:val="28"/>
        </w:rPr>
        <w:lastRenderedPageBreak/>
        <w:t>В целом по поселку среднемесячн</w:t>
      </w:r>
      <w:r w:rsidR="005B1DAE" w:rsidRPr="001413CF">
        <w:rPr>
          <w:rFonts w:ascii="Times New Roman" w:hAnsi="Times New Roman"/>
          <w:sz w:val="28"/>
          <w:szCs w:val="28"/>
        </w:rPr>
        <w:t>ые</w:t>
      </w:r>
      <w:r w:rsidRPr="001413CF">
        <w:rPr>
          <w:rFonts w:ascii="Times New Roman" w:hAnsi="Times New Roman"/>
          <w:sz w:val="28"/>
          <w:szCs w:val="28"/>
        </w:rPr>
        <w:t>концентраци</w:t>
      </w:r>
      <w:r w:rsidR="005B1DAE" w:rsidRPr="001413CF">
        <w:rPr>
          <w:rFonts w:ascii="Times New Roman" w:hAnsi="Times New Roman"/>
          <w:sz w:val="28"/>
          <w:szCs w:val="28"/>
        </w:rPr>
        <w:t>и</w:t>
      </w:r>
      <w:r w:rsidRPr="001413CF">
        <w:rPr>
          <w:rFonts w:ascii="Times New Roman" w:hAnsi="Times New Roman"/>
          <w:sz w:val="28"/>
          <w:szCs w:val="28"/>
        </w:rPr>
        <w:t>загрязняю</w:t>
      </w:r>
      <w:r w:rsidR="00126097" w:rsidRPr="001413CF">
        <w:rPr>
          <w:rFonts w:ascii="Times New Roman" w:hAnsi="Times New Roman"/>
          <w:sz w:val="28"/>
          <w:szCs w:val="28"/>
        </w:rPr>
        <w:t>щих веществ не превышали ПДК</w:t>
      </w:r>
      <w:r w:rsidR="00675246" w:rsidRPr="001413CF">
        <w:rPr>
          <w:rFonts w:ascii="Times New Roman" w:hAnsi="Times New Roman"/>
          <w:sz w:val="28"/>
          <w:szCs w:val="28"/>
        </w:rPr>
        <w:t>.</w:t>
      </w:r>
    </w:p>
    <w:p w:rsidR="00095913" w:rsidRPr="001413CF" w:rsidRDefault="00095913" w:rsidP="00D4325B">
      <w:pPr>
        <w:ind w:firstLine="567"/>
        <w:jc w:val="both"/>
        <w:rPr>
          <w:rFonts w:ascii="Times New Roman" w:hAnsi="Times New Roman"/>
          <w:sz w:val="28"/>
          <w:szCs w:val="28"/>
        </w:rPr>
      </w:pPr>
    </w:p>
    <w:p w:rsidR="007815FF" w:rsidRPr="001413CF" w:rsidRDefault="00D7463B" w:rsidP="00D4325B">
      <w:pPr>
        <w:jc w:val="center"/>
        <w:rPr>
          <w:rFonts w:ascii="Times New Roman" w:hAnsi="Times New Roman"/>
          <w:b/>
          <w:sz w:val="28"/>
          <w:szCs w:val="28"/>
        </w:rPr>
      </w:pPr>
      <w:r w:rsidRPr="001413CF">
        <w:rPr>
          <w:rFonts w:ascii="Times New Roman" w:hAnsi="Times New Roman"/>
          <w:b/>
          <w:sz w:val="28"/>
          <w:szCs w:val="28"/>
        </w:rPr>
        <w:t>10.</w:t>
      </w:r>
      <w:r w:rsidR="002459C0" w:rsidRPr="001413CF">
        <w:rPr>
          <w:rFonts w:ascii="Times New Roman" w:hAnsi="Times New Roman"/>
          <w:b/>
          <w:sz w:val="28"/>
          <w:szCs w:val="28"/>
        </w:rPr>
        <w:t>3</w:t>
      </w:r>
      <w:r w:rsidR="007815FF" w:rsidRPr="001413CF">
        <w:rPr>
          <w:rFonts w:ascii="Times New Roman" w:hAnsi="Times New Roman"/>
          <w:b/>
          <w:sz w:val="28"/>
          <w:szCs w:val="28"/>
        </w:rPr>
        <w:t>Состояние</w:t>
      </w:r>
      <w:r w:rsidR="00515EAA" w:rsidRPr="001413CF">
        <w:rPr>
          <w:rFonts w:ascii="Times New Roman" w:hAnsi="Times New Roman"/>
          <w:b/>
          <w:sz w:val="28"/>
          <w:szCs w:val="28"/>
        </w:rPr>
        <w:t xml:space="preserve"> атмосферного воздуха по поселку</w:t>
      </w:r>
      <w:r w:rsidR="007815FF" w:rsidRPr="001413CF">
        <w:rPr>
          <w:rFonts w:ascii="Times New Roman" w:hAnsi="Times New Roman"/>
          <w:b/>
          <w:sz w:val="28"/>
          <w:szCs w:val="28"/>
        </w:rPr>
        <w:t xml:space="preserve"> Торетам</w:t>
      </w:r>
    </w:p>
    <w:p w:rsidR="004E20C4" w:rsidRPr="001413CF" w:rsidRDefault="004E20C4" w:rsidP="00D4325B">
      <w:pPr>
        <w:pStyle w:val="Style100"/>
        <w:widowControl/>
        <w:spacing w:line="0" w:lineRule="atLeast"/>
        <w:ind w:firstLine="708"/>
        <w:rPr>
          <w:rStyle w:val="FontStyle204"/>
          <w:sz w:val="28"/>
          <w:szCs w:val="28"/>
        </w:rPr>
      </w:pPr>
    </w:p>
    <w:p w:rsidR="0025707F" w:rsidRPr="001413CF" w:rsidRDefault="001750B4" w:rsidP="00D4325B">
      <w:pPr>
        <w:pStyle w:val="Style100"/>
        <w:widowControl/>
        <w:spacing w:line="0" w:lineRule="atLeast"/>
        <w:ind w:firstLine="708"/>
        <w:rPr>
          <w:rStyle w:val="FontStyle201"/>
          <w:sz w:val="28"/>
          <w:szCs w:val="28"/>
        </w:rPr>
      </w:pPr>
      <w:r w:rsidRPr="001413CF">
        <w:rPr>
          <w:rStyle w:val="FontStyle204"/>
          <w:sz w:val="28"/>
          <w:szCs w:val="28"/>
        </w:rPr>
        <w:t xml:space="preserve">Наблюдения за состоянием атмосферного воздуха велись на </w:t>
      </w:r>
      <w:r w:rsidR="00A97FA8" w:rsidRPr="001413CF">
        <w:rPr>
          <w:rStyle w:val="FontStyle204"/>
          <w:sz w:val="28"/>
          <w:szCs w:val="28"/>
        </w:rPr>
        <w:t>1</w:t>
      </w:r>
      <w:r w:rsidRPr="001413CF">
        <w:rPr>
          <w:rStyle w:val="FontStyle204"/>
          <w:sz w:val="28"/>
          <w:szCs w:val="28"/>
        </w:rPr>
        <w:t xml:space="preserve"> стационарн</w:t>
      </w:r>
      <w:r w:rsidR="00A97FA8" w:rsidRPr="001413CF">
        <w:rPr>
          <w:rStyle w:val="FontStyle204"/>
          <w:sz w:val="28"/>
          <w:szCs w:val="28"/>
        </w:rPr>
        <w:t>ом</w:t>
      </w:r>
      <w:r w:rsidRPr="001413CF">
        <w:rPr>
          <w:rStyle w:val="FontStyle204"/>
          <w:sz w:val="28"/>
          <w:szCs w:val="28"/>
        </w:rPr>
        <w:t xml:space="preserve"> пост</w:t>
      </w:r>
      <w:r w:rsidR="00A97FA8" w:rsidRPr="001413CF">
        <w:rPr>
          <w:rStyle w:val="FontStyle204"/>
          <w:sz w:val="28"/>
          <w:szCs w:val="28"/>
        </w:rPr>
        <w:t>у</w:t>
      </w:r>
      <w:r w:rsidRPr="001413CF">
        <w:rPr>
          <w:rFonts w:ascii="Times New Roman" w:hAnsi="Times New Roman"/>
          <w:sz w:val="28"/>
          <w:szCs w:val="28"/>
        </w:rPr>
        <w:t>(</w:t>
      </w:r>
      <w:r w:rsidR="00680C9C" w:rsidRPr="001413CF">
        <w:rPr>
          <w:rFonts w:ascii="Times New Roman" w:hAnsi="Times New Roman"/>
          <w:sz w:val="28"/>
          <w:szCs w:val="28"/>
        </w:rPr>
        <w:t>рис.10.</w:t>
      </w:r>
      <w:r w:rsidR="00846BD7" w:rsidRPr="001413CF">
        <w:rPr>
          <w:rFonts w:ascii="Times New Roman" w:hAnsi="Times New Roman"/>
          <w:sz w:val="28"/>
          <w:szCs w:val="28"/>
        </w:rPr>
        <w:t>3</w:t>
      </w:r>
      <w:r w:rsidR="00881D33" w:rsidRPr="001413CF">
        <w:rPr>
          <w:rFonts w:ascii="Times New Roman" w:hAnsi="Times New Roman"/>
          <w:sz w:val="28"/>
          <w:szCs w:val="28"/>
        </w:rPr>
        <w:t>.</w:t>
      </w:r>
      <w:r w:rsidRPr="001413CF">
        <w:rPr>
          <w:rFonts w:ascii="Times New Roman" w:hAnsi="Times New Roman"/>
          <w:sz w:val="28"/>
          <w:szCs w:val="28"/>
        </w:rPr>
        <w:t xml:space="preserve">, таблица </w:t>
      </w:r>
      <w:r w:rsidR="00EB2ABE" w:rsidRPr="001413CF">
        <w:rPr>
          <w:rFonts w:ascii="Times New Roman" w:hAnsi="Times New Roman"/>
          <w:sz w:val="28"/>
          <w:szCs w:val="28"/>
          <w:lang w:val="kk-KZ"/>
        </w:rPr>
        <w:t>10.3</w:t>
      </w:r>
      <w:r w:rsidRPr="001413CF">
        <w:rPr>
          <w:rFonts w:ascii="Times New Roman" w:hAnsi="Times New Roman"/>
          <w:sz w:val="28"/>
          <w:szCs w:val="28"/>
        </w:rPr>
        <w:t>)</w:t>
      </w:r>
      <w:r w:rsidRPr="001413CF">
        <w:rPr>
          <w:rStyle w:val="FontStyle201"/>
          <w:sz w:val="28"/>
          <w:szCs w:val="28"/>
        </w:rPr>
        <w:t>.</w:t>
      </w:r>
    </w:p>
    <w:p w:rsidR="002730B2" w:rsidRPr="001413CF" w:rsidRDefault="002730B2" w:rsidP="00D4325B">
      <w:pPr>
        <w:pStyle w:val="Style100"/>
        <w:widowControl/>
        <w:spacing w:line="0" w:lineRule="atLeast"/>
        <w:ind w:firstLine="708"/>
        <w:rPr>
          <w:rStyle w:val="FontStyle201"/>
          <w:sz w:val="28"/>
          <w:szCs w:val="28"/>
        </w:rPr>
      </w:pPr>
    </w:p>
    <w:p w:rsidR="001750B4" w:rsidRPr="001413CF" w:rsidRDefault="001750B4" w:rsidP="00D4325B">
      <w:pPr>
        <w:pStyle w:val="Style100"/>
        <w:widowControl/>
        <w:spacing w:line="0" w:lineRule="atLeast"/>
        <w:ind w:firstLine="708"/>
        <w:jc w:val="right"/>
        <w:rPr>
          <w:rFonts w:ascii="Times New Roman" w:hAnsi="Times New Roman"/>
          <w:lang w:val="kk-KZ"/>
        </w:rPr>
      </w:pPr>
      <w:r w:rsidRPr="001413CF">
        <w:rPr>
          <w:rFonts w:ascii="Times New Roman" w:hAnsi="Times New Roman"/>
        </w:rPr>
        <w:t xml:space="preserve">Таблица </w:t>
      </w:r>
      <w:r w:rsidR="00EB2ABE" w:rsidRPr="001413CF">
        <w:rPr>
          <w:rFonts w:ascii="Times New Roman" w:hAnsi="Times New Roman"/>
          <w:lang w:val="kk-KZ"/>
        </w:rPr>
        <w:t>10.3</w:t>
      </w:r>
    </w:p>
    <w:p w:rsidR="001750B4" w:rsidRPr="001413CF" w:rsidRDefault="001750B4"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884"/>
        <w:gridCol w:w="2240"/>
        <w:gridCol w:w="3389"/>
      </w:tblGrid>
      <w:tr w:rsidR="002059AD" w:rsidRPr="001413CF">
        <w:tc>
          <w:tcPr>
            <w:tcW w:w="1101" w:type="dxa"/>
            <w:vAlign w:val="center"/>
          </w:tcPr>
          <w:p w:rsidR="002059AD" w:rsidRPr="001413CF" w:rsidRDefault="002059AD" w:rsidP="00D4325B">
            <w:pPr>
              <w:jc w:val="center"/>
              <w:outlineLvl w:val="1"/>
              <w:rPr>
                <w:rFonts w:ascii="Times New Roman" w:hAnsi="Times New Roman"/>
                <w:b/>
              </w:rPr>
            </w:pPr>
            <w:r w:rsidRPr="001413CF">
              <w:rPr>
                <w:rFonts w:ascii="Times New Roman" w:hAnsi="Times New Roman"/>
                <w:b/>
              </w:rPr>
              <w:t>Номер</w:t>
            </w:r>
          </w:p>
          <w:p w:rsidR="002059AD" w:rsidRPr="001413CF" w:rsidRDefault="002059AD" w:rsidP="00D4325B">
            <w:pPr>
              <w:jc w:val="center"/>
              <w:outlineLvl w:val="1"/>
              <w:rPr>
                <w:rFonts w:ascii="Times New Roman" w:hAnsi="Times New Roman"/>
                <w:b/>
              </w:rPr>
            </w:pPr>
            <w:r w:rsidRPr="001413CF">
              <w:rPr>
                <w:rFonts w:ascii="Times New Roman" w:hAnsi="Times New Roman"/>
                <w:b/>
              </w:rPr>
              <w:t>поста</w:t>
            </w:r>
          </w:p>
        </w:tc>
        <w:tc>
          <w:tcPr>
            <w:tcW w:w="1275" w:type="dxa"/>
            <w:vAlign w:val="center"/>
          </w:tcPr>
          <w:p w:rsidR="002059AD" w:rsidRPr="001413CF" w:rsidRDefault="002059AD" w:rsidP="00D4325B">
            <w:pPr>
              <w:jc w:val="center"/>
              <w:outlineLvl w:val="1"/>
              <w:rPr>
                <w:rFonts w:ascii="Times New Roman" w:hAnsi="Times New Roman"/>
                <w:b/>
              </w:rPr>
            </w:pPr>
            <w:r w:rsidRPr="001413CF">
              <w:rPr>
                <w:rFonts w:ascii="Times New Roman" w:hAnsi="Times New Roman"/>
                <w:b/>
              </w:rPr>
              <w:t>Сроки отбора</w:t>
            </w:r>
          </w:p>
        </w:tc>
        <w:tc>
          <w:tcPr>
            <w:tcW w:w="1884" w:type="dxa"/>
            <w:vAlign w:val="center"/>
          </w:tcPr>
          <w:p w:rsidR="002059AD" w:rsidRPr="001413CF" w:rsidRDefault="002059AD" w:rsidP="00D4325B">
            <w:pPr>
              <w:jc w:val="center"/>
              <w:outlineLvl w:val="1"/>
              <w:rPr>
                <w:rFonts w:ascii="Times New Roman" w:hAnsi="Times New Roman"/>
                <w:b/>
              </w:rPr>
            </w:pPr>
            <w:r w:rsidRPr="001413CF">
              <w:rPr>
                <w:rFonts w:ascii="Times New Roman" w:hAnsi="Times New Roman"/>
                <w:b/>
              </w:rPr>
              <w:t>Проведени</w:t>
            </w:r>
            <w:r w:rsidR="004955B7" w:rsidRPr="001413CF">
              <w:rPr>
                <w:rFonts w:ascii="Times New Roman" w:hAnsi="Times New Roman"/>
                <w:b/>
              </w:rPr>
              <w:t>е</w:t>
            </w:r>
            <w:r w:rsidRPr="001413CF">
              <w:rPr>
                <w:rFonts w:ascii="Times New Roman" w:hAnsi="Times New Roman"/>
                <w:b/>
              </w:rPr>
              <w:t xml:space="preserve"> наблюдений</w:t>
            </w:r>
          </w:p>
        </w:tc>
        <w:tc>
          <w:tcPr>
            <w:tcW w:w="2240" w:type="dxa"/>
            <w:vAlign w:val="center"/>
          </w:tcPr>
          <w:p w:rsidR="002059AD" w:rsidRPr="001413CF" w:rsidRDefault="002059AD" w:rsidP="00D4325B">
            <w:pPr>
              <w:jc w:val="center"/>
              <w:outlineLvl w:val="1"/>
              <w:rPr>
                <w:rFonts w:ascii="Times New Roman" w:hAnsi="Times New Roman"/>
                <w:b/>
              </w:rPr>
            </w:pPr>
            <w:r w:rsidRPr="001413CF">
              <w:rPr>
                <w:rFonts w:ascii="Times New Roman" w:hAnsi="Times New Roman"/>
                <w:b/>
              </w:rPr>
              <w:t>Адрес поста</w:t>
            </w:r>
          </w:p>
        </w:tc>
        <w:tc>
          <w:tcPr>
            <w:tcW w:w="3389" w:type="dxa"/>
            <w:vAlign w:val="center"/>
          </w:tcPr>
          <w:p w:rsidR="002059AD" w:rsidRPr="001413CF" w:rsidRDefault="002059AD" w:rsidP="00D4325B">
            <w:pPr>
              <w:jc w:val="center"/>
              <w:outlineLvl w:val="1"/>
              <w:rPr>
                <w:rFonts w:ascii="Times New Roman" w:hAnsi="Times New Roman"/>
                <w:b/>
              </w:rPr>
            </w:pPr>
            <w:r w:rsidRPr="001413CF">
              <w:rPr>
                <w:rFonts w:ascii="Times New Roman" w:hAnsi="Times New Roman"/>
                <w:b/>
              </w:rPr>
              <w:t>Определяемые примеси</w:t>
            </w:r>
          </w:p>
        </w:tc>
      </w:tr>
      <w:tr w:rsidR="002059AD" w:rsidRPr="001413CF">
        <w:tc>
          <w:tcPr>
            <w:tcW w:w="1101" w:type="dxa"/>
            <w:vAlign w:val="center"/>
          </w:tcPr>
          <w:p w:rsidR="002059AD" w:rsidRPr="001413CF" w:rsidRDefault="002059AD" w:rsidP="00D4325B">
            <w:pPr>
              <w:jc w:val="center"/>
              <w:outlineLvl w:val="1"/>
              <w:rPr>
                <w:rFonts w:ascii="Times New Roman" w:hAnsi="Times New Roman"/>
              </w:rPr>
            </w:pPr>
            <w:r w:rsidRPr="001413CF">
              <w:rPr>
                <w:rFonts w:ascii="Times New Roman" w:hAnsi="Times New Roman"/>
              </w:rPr>
              <w:t>1</w:t>
            </w:r>
          </w:p>
        </w:tc>
        <w:tc>
          <w:tcPr>
            <w:tcW w:w="1275" w:type="dxa"/>
            <w:vAlign w:val="center"/>
          </w:tcPr>
          <w:p w:rsidR="002059AD" w:rsidRPr="001413CF" w:rsidRDefault="002059AD" w:rsidP="00D4325B">
            <w:pPr>
              <w:jc w:val="center"/>
              <w:outlineLvl w:val="1"/>
              <w:rPr>
                <w:rFonts w:ascii="Times New Roman" w:hAnsi="Times New Roman"/>
              </w:rPr>
            </w:pPr>
            <w:r w:rsidRPr="001413CF">
              <w:rPr>
                <w:rFonts w:ascii="Times New Roman" w:hAnsi="Times New Roman"/>
              </w:rPr>
              <w:t>каждые 20 минут</w:t>
            </w:r>
          </w:p>
        </w:tc>
        <w:tc>
          <w:tcPr>
            <w:tcW w:w="1884" w:type="dxa"/>
            <w:vAlign w:val="center"/>
          </w:tcPr>
          <w:p w:rsidR="002059AD" w:rsidRPr="001413CF" w:rsidRDefault="002059AD" w:rsidP="00D4325B">
            <w:pPr>
              <w:jc w:val="center"/>
              <w:outlineLvl w:val="1"/>
              <w:rPr>
                <w:rFonts w:ascii="Times New Roman" w:hAnsi="Times New Roman"/>
              </w:rPr>
            </w:pPr>
            <w:r w:rsidRPr="001413CF">
              <w:rPr>
                <w:rFonts w:ascii="Times New Roman" w:hAnsi="Times New Roman"/>
              </w:rPr>
              <w:t>в непрерывном режиме</w:t>
            </w:r>
          </w:p>
        </w:tc>
        <w:tc>
          <w:tcPr>
            <w:tcW w:w="2240" w:type="dxa"/>
            <w:vAlign w:val="center"/>
          </w:tcPr>
          <w:p w:rsidR="002059AD" w:rsidRPr="001413CF" w:rsidRDefault="002059AD" w:rsidP="00D4325B">
            <w:pPr>
              <w:jc w:val="center"/>
              <w:rPr>
                <w:rFonts w:ascii="Times New Roman" w:hAnsi="Times New Roman"/>
              </w:rPr>
            </w:pPr>
            <w:r w:rsidRPr="001413CF">
              <w:rPr>
                <w:rFonts w:ascii="Times New Roman" w:hAnsi="Times New Roman"/>
              </w:rPr>
              <w:t>ул. Муратабаева, 51 «А»</w:t>
            </w:r>
          </w:p>
        </w:tc>
        <w:tc>
          <w:tcPr>
            <w:tcW w:w="3389" w:type="dxa"/>
            <w:vAlign w:val="center"/>
          </w:tcPr>
          <w:p w:rsidR="002059AD" w:rsidRPr="001413CF" w:rsidRDefault="006B7A5E" w:rsidP="00D4325B">
            <w:pPr>
              <w:outlineLvl w:val="1"/>
              <w:rPr>
                <w:rFonts w:ascii="Times New Roman" w:hAnsi="Times New Roman"/>
              </w:rPr>
            </w:pPr>
            <w:r w:rsidRPr="001413CF">
              <w:rPr>
                <w:rFonts w:ascii="Times New Roman" w:hAnsi="Times New Roman"/>
              </w:rPr>
              <w:t>в</w:t>
            </w:r>
            <w:r w:rsidR="002059AD" w:rsidRPr="001413CF">
              <w:rPr>
                <w:rFonts w:ascii="Times New Roman" w:hAnsi="Times New Roman"/>
              </w:rPr>
              <w:t>звешенные частицы РМ-10</w:t>
            </w:r>
            <w:r w:rsidR="00283F0E" w:rsidRPr="001413CF">
              <w:rPr>
                <w:rFonts w:ascii="Times New Roman" w:hAnsi="Times New Roman"/>
              </w:rPr>
              <w:t xml:space="preserve">, диоксид серы, оксид углерода, диоксид и оксид азота, </w:t>
            </w:r>
            <w:r w:rsidR="002059AD" w:rsidRPr="001413CF">
              <w:rPr>
                <w:rFonts w:ascii="Times New Roman" w:hAnsi="Times New Roman"/>
              </w:rPr>
              <w:t>формальдегид</w:t>
            </w:r>
          </w:p>
        </w:tc>
      </w:tr>
    </w:tbl>
    <w:p w:rsidR="00FA6035" w:rsidRPr="001413CF" w:rsidRDefault="00FA6035" w:rsidP="00D4325B">
      <w:pPr>
        <w:rPr>
          <w:rFonts w:ascii="Times New Roman" w:hAnsi="Times New Roman"/>
          <w:sz w:val="28"/>
          <w:szCs w:val="28"/>
          <w:lang w:val="kk-KZ"/>
        </w:rPr>
      </w:pPr>
    </w:p>
    <w:p w:rsidR="005725AF" w:rsidRPr="001413CF" w:rsidRDefault="003C44EE" w:rsidP="00D4325B">
      <w:pPr>
        <w:jc w:val="center"/>
        <w:rPr>
          <w:rFonts w:ascii="Times New Roman" w:hAnsi="Times New Roman"/>
          <w:sz w:val="28"/>
          <w:szCs w:val="28"/>
        </w:rPr>
      </w:pPr>
      <w:r w:rsidRPr="001413CF">
        <w:rPr>
          <w:rFonts w:ascii="Times New Roman" w:hAnsi="Times New Roman"/>
          <w:noProof/>
          <w:sz w:val="28"/>
          <w:szCs w:val="28"/>
          <w:lang w:eastAsia="ru-RU" w:bidi="ar-SA"/>
        </w:rPr>
        <w:drawing>
          <wp:inline distT="0" distB="0" distL="0" distR="0">
            <wp:extent cx="6286500" cy="2847975"/>
            <wp:effectExtent l="19050" t="0" r="0" b="0"/>
            <wp:docPr id="97" name="Рисунок 33" descr="C:\Users\ww\Desktop\На бюллетень\Торет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w\Desktop\На бюллетень\Торетам.jpg"/>
                    <pic:cNvPicPr>
                      <a:picLocks noChangeAspect="1" noChangeArrowheads="1"/>
                    </pic:cNvPicPr>
                  </pic:nvPicPr>
                  <pic:blipFill>
                    <a:blip r:embed="rId80" cstate="print"/>
                    <a:srcRect/>
                    <a:stretch>
                      <a:fillRect/>
                    </a:stretch>
                  </pic:blipFill>
                  <pic:spPr bwMode="auto">
                    <a:xfrm>
                      <a:off x="0" y="0"/>
                      <a:ext cx="6294120" cy="2851427"/>
                    </a:xfrm>
                    <a:prstGeom prst="rect">
                      <a:avLst/>
                    </a:prstGeom>
                    <a:noFill/>
                    <a:ln w="9525">
                      <a:noFill/>
                      <a:miter lim="800000"/>
                      <a:headEnd/>
                      <a:tailEnd/>
                    </a:ln>
                  </pic:spPr>
                </pic:pic>
              </a:graphicData>
            </a:graphic>
          </wp:inline>
        </w:drawing>
      </w:r>
    </w:p>
    <w:p w:rsidR="0002551D" w:rsidRPr="001413CF" w:rsidRDefault="0002551D" w:rsidP="00D4325B">
      <w:pPr>
        <w:ind w:right="-375"/>
        <w:jc w:val="center"/>
        <w:rPr>
          <w:rFonts w:ascii="Times New Roman" w:hAnsi="Times New Roman"/>
        </w:rPr>
      </w:pPr>
      <w:r w:rsidRPr="001413CF">
        <w:rPr>
          <w:rFonts w:ascii="Times New Roman" w:hAnsi="Times New Roman"/>
        </w:rPr>
        <w:t>Рис. 10.</w:t>
      </w:r>
      <w:r w:rsidR="00846BD7" w:rsidRPr="001413CF">
        <w:rPr>
          <w:rFonts w:ascii="Times New Roman" w:hAnsi="Times New Roman"/>
        </w:rPr>
        <w:t>3</w:t>
      </w:r>
      <w:r w:rsidRPr="001413CF">
        <w:rPr>
          <w:rFonts w:ascii="Times New Roman" w:hAnsi="Times New Roman"/>
        </w:rPr>
        <w:t>. С</w:t>
      </w:r>
      <w:r w:rsidR="008F679F" w:rsidRPr="001413CF">
        <w:rPr>
          <w:rFonts w:ascii="Times New Roman" w:hAnsi="Times New Roman"/>
        </w:rPr>
        <w:t>хема</w:t>
      </w:r>
      <w:r w:rsidRPr="001413CF">
        <w:rPr>
          <w:rFonts w:ascii="Times New Roman" w:hAnsi="Times New Roman"/>
        </w:rPr>
        <w:t xml:space="preserve"> расположения </w:t>
      </w:r>
      <w:r w:rsidR="008F679F" w:rsidRPr="001413CF">
        <w:rPr>
          <w:rFonts w:ascii="Times New Roman" w:hAnsi="Times New Roman"/>
        </w:rPr>
        <w:t>стационарной сети наблюдени</w:t>
      </w:r>
      <w:r w:rsidRPr="001413CF">
        <w:rPr>
          <w:rFonts w:ascii="Times New Roman" w:hAnsi="Times New Roman"/>
        </w:rPr>
        <w:t xml:space="preserve">я </w:t>
      </w:r>
      <w:r w:rsidR="008F679F" w:rsidRPr="001413CF">
        <w:rPr>
          <w:rFonts w:ascii="Times New Roman" w:hAnsi="Times New Roman"/>
        </w:rPr>
        <w:t xml:space="preserve">за загрязнением </w:t>
      </w:r>
    </w:p>
    <w:p w:rsidR="002415C0" w:rsidRPr="001413CF" w:rsidRDefault="008F679F" w:rsidP="00D4325B">
      <w:pPr>
        <w:ind w:right="-375"/>
        <w:jc w:val="center"/>
        <w:rPr>
          <w:rFonts w:ascii="Times New Roman" w:hAnsi="Times New Roman"/>
        </w:rPr>
      </w:pPr>
      <w:r w:rsidRPr="001413CF">
        <w:rPr>
          <w:rFonts w:ascii="Times New Roman" w:hAnsi="Times New Roman"/>
        </w:rPr>
        <w:t>атмосферного воздуха</w:t>
      </w:r>
      <w:r w:rsidR="0002551D" w:rsidRPr="001413CF">
        <w:rPr>
          <w:rFonts w:ascii="Times New Roman" w:hAnsi="Times New Roman"/>
        </w:rPr>
        <w:t xml:space="preserve"> поселка Торетам </w:t>
      </w:r>
    </w:p>
    <w:p w:rsidR="00675246" w:rsidRPr="001413CF" w:rsidRDefault="00675246" w:rsidP="00D4325B">
      <w:pPr>
        <w:ind w:firstLine="709"/>
        <w:jc w:val="both"/>
        <w:rPr>
          <w:rFonts w:ascii="Times New Roman" w:hAnsi="Times New Roman"/>
          <w:b/>
          <w:i/>
          <w:sz w:val="28"/>
          <w:szCs w:val="28"/>
        </w:rPr>
      </w:pPr>
    </w:p>
    <w:p w:rsidR="00744664" w:rsidRPr="001413CF" w:rsidRDefault="00744664" w:rsidP="00D4325B">
      <w:pPr>
        <w:ind w:firstLine="708"/>
        <w:jc w:val="both"/>
        <w:rPr>
          <w:rFonts w:ascii="Times New Roman" w:hAnsi="Times New Roman"/>
          <w:sz w:val="28"/>
          <w:szCs w:val="28"/>
        </w:rPr>
      </w:pPr>
      <w:r w:rsidRPr="001413CF">
        <w:rPr>
          <w:rFonts w:ascii="Times New Roman" w:hAnsi="Times New Roman"/>
          <w:b/>
          <w:i/>
          <w:sz w:val="28"/>
          <w:szCs w:val="28"/>
        </w:rPr>
        <w:t xml:space="preserve">Общая оценка загрязнения атмосферы. </w:t>
      </w:r>
      <w:r w:rsidRPr="001413CF">
        <w:rPr>
          <w:rFonts w:ascii="Times New Roman" w:hAnsi="Times New Roman"/>
          <w:sz w:val="28"/>
          <w:szCs w:val="28"/>
        </w:rPr>
        <w:t>По данным стационарной сети наблюдений (рис.</w:t>
      </w:r>
      <w:r w:rsidR="003C74FF" w:rsidRPr="001413CF">
        <w:rPr>
          <w:rFonts w:ascii="Times New Roman" w:hAnsi="Times New Roman"/>
          <w:sz w:val="28"/>
          <w:szCs w:val="28"/>
        </w:rPr>
        <w:t>10.3</w:t>
      </w:r>
      <w:r w:rsidRPr="001413CF">
        <w:rPr>
          <w:rFonts w:ascii="Times New Roman" w:hAnsi="Times New Roman"/>
          <w:sz w:val="28"/>
          <w:szCs w:val="28"/>
        </w:rPr>
        <w:t xml:space="preserve">) атмосферный воздух </w:t>
      </w:r>
      <w:r w:rsidR="001662AB" w:rsidRPr="001413CF">
        <w:rPr>
          <w:rFonts w:ascii="Times New Roman" w:hAnsi="Times New Roman"/>
          <w:sz w:val="28"/>
          <w:szCs w:val="28"/>
        </w:rPr>
        <w:t>поселка</w:t>
      </w:r>
      <w:r w:rsidRPr="001413CF">
        <w:rPr>
          <w:rFonts w:ascii="Times New Roman" w:hAnsi="Times New Roman"/>
          <w:sz w:val="28"/>
          <w:szCs w:val="28"/>
        </w:rPr>
        <w:t xml:space="preserve"> характеризуется </w:t>
      </w:r>
      <w:r w:rsidR="00D55AA5" w:rsidRPr="001413CF">
        <w:rPr>
          <w:rFonts w:ascii="Times New Roman" w:hAnsi="Times New Roman"/>
          <w:b/>
          <w:i/>
          <w:sz w:val="28"/>
          <w:szCs w:val="28"/>
          <w:lang w:val="kk-KZ"/>
        </w:rPr>
        <w:t>низким</w:t>
      </w:r>
      <w:r w:rsidRPr="001413CF">
        <w:rPr>
          <w:rFonts w:ascii="Times New Roman" w:hAnsi="Times New Roman"/>
          <w:b/>
          <w:i/>
          <w:sz w:val="28"/>
          <w:szCs w:val="28"/>
        </w:rPr>
        <w:t>уровнем загрязнения</w:t>
      </w:r>
      <w:r w:rsidRPr="001413CF">
        <w:rPr>
          <w:rFonts w:ascii="Times New Roman" w:hAnsi="Times New Roman"/>
          <w:sz w:val="28"/>
          <w:szCs w:val="28"/>
        </w:rPr>
        <w:t>, он определялся значени</w:t>
      </w:r>
      <w:r w:rsidR="00D55AA5" w:rsidRPr="001413CF">
        <w:rPr>
          <w:rFonts w:ascii="Times New Roman" w:hAnsi="Times New Roman"/>
          <w:sz w:val="28"/>
          <w:szCs w:val="28"/>
        </w:rPr>
        <w:t>ями</w:t>
      </w:r>
      <w:r w:rsidRPr="001413CF">
        <w:rPr>
          <w:rFonts w:ascii="Times New Roman" w:hAnsi="Times New Roman"/>
          <w:sz w:val="28"/>
          <w:szCs w:val="28"/>
        </w:rPr>
        <w:t xml:space="preserve"> СИ равным </w:t>
      </w:r>
      <w:r w:rsidR="00217B8D" w:rsidRPr="001413CF">
        <w:rPr>
          <w:rFonts w:ascii="Times New Roman" w:hAnsi="Times New Roman"/>
          <w:sz w:val="28"/>
          <w:szCs w:val="28"/>
          <w:lang w:val="kk-KZ"/>
        </w:rPr>
        <w:t>1</w:t>
      </w:r>
      <w:r w:rsidR="00D55AA5" w:rsidRPr="001413CF">
        <w:rPr>
          <w:rFonts w:ascii="Times New Roman" w:hAnsi="Times New Roman"/>
          <w:sz w:val="28"/>
          <w:szCs w:val="28"/>
          <w:lang w:val="kk-KZ"/>
        </w:rPr>
        <w:t xml:space="preserve"> и</w:t>
      </w:r>
      <w:r w:rsidR="00371BA3" w:rsidRPr="001413CF">
        <w:rPr>
          <w:rFonts w:ascii="Times New Roman" w:hAnsi="Times New Roman"/>
          <w:sz w:val="28"/>
          <w:szCs w:val="28"/>
        </w:rPr>
        <w:t>НП = 0</w:t>
      </w:r>
      <w:r w:rsidRPr="001413CF">
        <w:rPr>
          <w:rFonts w:ascii="Times New Roman" w:hAnsi="Times New Roman"/>
          <w:sz w:val="28"/>
          <w:szCs w:val="28"/>
        </w:rPr>
        <w:t>%</w:t>
      </w:r>
      <w:r w:rsidR="00EB2ABE" w:rsidRPr="001413CF">
        <w:rPr>
          <w:rFonts w:ascii="Times New Roman" w:hAnsi="Times New Roman"/>
          <w:sz w:val="28"/>
          <w:szCs w:val="28"/>
        </w:rPr>
        <w:t>(</w:t>
      </w:r>
      <w:r w:rsidR="00303156" w:rsidRPr="001413CF">
        <w:rPr>
          <w:rFonts w:ascii="Times New Roman" w:hAnsi="Times New Roman"/>
          <w:sz w:val="28"/>
          <w:szCs w:val="28"/>
        </w:rPr>
        <w:t>рис. 1, 2</w:t>
      </w:r>
      <w:r w:rsidR="00EB2ABE" w:rsidRPr="001413CF">
        <w:rPr>
          <w:rFonts w:ascii="Times New Roman" w:hAnsi="Times New Roman"/>
          <w:sz w:val="28"/>
          <w:szCs w:val="28"/>
        </w:rPr>
        <w:t>).</w:t>
      </w:r>
    </w:p>
    <w:p w:rsidR="00744664" w:rsidRPr="001413CF" w:rsidRDefault="00744664" w:rsidP="00D4325B">
      <w:pPr>
        <w:ind w:firstLine="709"/>
        <w:jc w:val="both"/>
        <w:rPr>
          <w:rFonts w:ascii="Times New Roman" w:hAnsi="Times New Roman"/>
          <w:sz w:val="28"/>
          <w:szCs w:val="28"/>
        </w:rPr>
      </w:pPr>
      <w:r w:rsidRPr="001413CF">
        <w:rPr>
          <w:rFonts w:ascii="Times New Roman" w:hAnsi="Times New Roman"/>
          <w:sz w:val="28"/>
          <w:szCs w:val="28"/>
        </w:rPr>
        <w:t xml:space="preserve">В целом по </w:t>
      </w:r>
      <w:r w:rsidR="001662AB" w:rsidRPr="001413CF">
        <w:rPr>
          <w:rFonts w:ascii="Times New Roman" w:hAnsi="Times New Roman"/>
          <w:sz w:val="28"/>
          <w:szCs w:val="28"/>
        </w:rPr>
        <w:t>поселк</w:t>
      </w:r>
      <w:r w:rsidRPr="001413CF">
        <w:rPr>
          <w:rFonts w:ascii="Times New Roman" w:hAnsi="Times New Roman"/>
          <w:sz w:val="28"/>
          <w:szCs w:val="28"/>
        </w:rPr>
        <w:t>у среднемесячные концентрации всех загрязн</w:t>
      </w:r>
      <w:r w:rsidR="0090255C" w:rsidRPr="001413CF">
        <w:rPr>
          <w:rFonts w:ascii="Times New Roman" w:hAnsi="Times New Roman"/>
          <w:sz w:val="28"/>
          <w:szCs w:val="28"/>
        </w:rPr>
        <w:t>яющих веществ не превышали ПДК</w:t>
      </w:r>
      <w:r w:rsidR="003C74FF" w:rsidRPr="001413CF">
        <w:rPr>
          <w:rFonts w:ascii="Times New Roman" w:hAnsi="Times New Roman"/>
          <w:sz w:val="28"/>
          <w:szCs w:val="28"/>
        </w:rPr>
        <w:t>(таблица 1).</w:t>
      </w:r>
    </w:p>
    <w:p w:rsidR="009A64C0" w:rsidRPr="001413CF" w:rsidRDefault="009A64C0" w:rsidP="00D4325B">
      <w:pPr>
        <w:ind w:firstLine="709"/>
        <w:jc w:val="center"/>
        <w:rPr>
          <w:rFonts w:ascii="Times New Roman" w:hAnsi="Times New Roman"/>
          <w:sz w:val="28"/>
          <w:szCs w:val="28"/>
        </w:rPr>
      </w:pPr>
    </w:p>
    <w:p w:rsidR="009A64C0" w:rsidRPr="001413CF" w:rsidRDefault="009A64C0" w:rsidP="00D4325B">
      <w:pPr>
        <w:ind w:firstLine="709"/>
        <w:jc w:val="center"/>
        <w:rPr>
          <w:rFonts w:ascii="Times New Roman" w:hAnsi="Times New Roman"/>
          <w:sz w:val="28"/>
          <w:szCs w:val="28"/>
        </w:rPr>
      </w:pPr>
    </w:p>
    <w:p w:rsidR="009A64C0" w:rsidRPr="001413CF" w:rsidRDefault="009A64C0" w:rsidP="00D4325B">
      <w:pPr>
        <w:ind w:firstLine="709"/>
        <w:jc w:val="center"/>
        <w:rPr>
          <w:rFonts w:ascii="Times New Roman" w:hAnsi="Times New Roman"/>
          <w:sz w:val="28"/>
          <w:szCs w:val="28"/>
        </w:rPr>
      </w:pPr>
    </w:p>
    <w:p w:rsidR="009A64C0" w:rsidRPr="001413CF" w:rsidRDefault="009A64C0" w:rsidP="00D4325B">
      <w:pPr>
        <w:ind w:firstLine="709"/>
        <w:jc w:val="center"/>
        <w:rPr>
          <w:rFonts w:ascii="Times New Roman" w:hAnsi="Times New Roman"/>
          <w:sz w:val="28"/>
          <w:szCs w:val="28"/>
        </w:rPr>
      </w:pPr>
    </w:p>
    <w:p w:rsidR="009A64C0" w:rsidRPr="001413CF" w:rsidRDefault="009A64C0" w:rsidP="00D4325B">
      <w:pPr>
        <w:ind w:firstLine="709"/>
        <w:jc w:val="center"/>
        <w:rPr>
          <w:rFonts w:ascii="Times New Roman" w:hAnsi="Times New Roman"/>
          <w:sz w:val="28"/>
          <w:szCs w:val="28"/>
        </w:rPr>
      </w:pPr>
    </w:p>
    <w:p w:rsidR="009A64C0" w:rsidRPr="001413CF" w:rsidRDefault="009A64C0" w:rsidP="00D4325B">
      <w:pPr>
        <w:ind w:firstLine="709"/>
        <w:jc w:val="center"/>
        <w:rPr>
          <w:rFonts w:ascii="Times New Roman" w:hAnsi="Times New Roman"/>
          <w:sz w:val="28"/>
          <w:szCs w:val="28"/>
        </w:rPr>
      </w:pPr>
    </w:p>
    <w:p w:rsidR="00AC65A9" w:rsidRPr="001413CF" w:rsidRDefault="006B5BD0" w:rsidP="00D4325B">
      <w:pPr>
        <w:ind w:firstLine="709"/>
        <w:jc w:val="center"/>
        <w:rPr>
          <w:rFonts w:ascii="Times New Roman" w:hAnsi="Times New Roman"/>
          <w:b/>
          <w:sz w:val="28"/>
          <w:szCs w:val="28"/>
        </w:rPr>
      </w:pPr>
      <w:r w:rsidRPr="001413CF">
        <w:rPr>
          <w:rFonts w:ascii="Times New Roman" w:hAnsi="Times New Roman"/>
          <w:b/>
          <w:sz w:val="28"/>
          <w:szCs w:val="28"/>
        </w:rPr>
        <w:lastRenderedPageBreak/>
        <w:t>10.</w:t>
      </w:r>
      <w:r w:rsidR="004E20C4" w:rsidRPr="001413CF">
        <w:rPr>
          <w:rFonts w:ascii="Times New Roman" w:hAnsi="Times New Roman"/>
          <w:b/>
          <w:sz w:val="28"/>
          <w:szCs w:val="28"/>
          <w:lang w:val="kk-KZ"/>
        </w:rPr>
        <w:t>4</w:t>
      </w:r>
      <w:r w:rsidR="00DE1384" w:rsidRPr="001413CF">
        <w:rPr>
          <w:rFonts w:ascii="Times New Roman" w:hAnsi="Times New Roman"/>
          <w:b/>
          <w:sz w:val="28"/>
          <w:szCs w:val="28"/>
        </w:rPr>
        <w:t>К</w:t>
      </w:r>
      <w:r w:rsidR="00AC65A9" w:rsidRPr="001413CF">
        <w:rPr>
          <w:rFonts w:ascii="Times New Roman" w:hAnsi="Times New Roman"/>
          <w:b/>
          <w:sz w:val="28"/>
          <w:szCs w:val="28"/>
        </w:rPr>
        <w:t>ачество поверхностных вод на территории</w:t>
      </w:r>
    </w:p>
    <w:p w:rsidR="00AC65A9" w:rsidRPr="001413CF" w:rsidRDefault="00AC65A9" w:rsidP="00D4325B">
      <w:pPr>
        <w:pStyle w:val="a9"/>
        <w:spacing w:after="0"/>
        <w:ind w:left="0"/>
        <w:jc w:val="center"/>
        <w:rPr>
          <w:rFonts w:ascii="Times New Roman" w:hAnsi="Times New Roman"/>
          <w:b/>
          <w:sz w:val="28"/>
          <w:szCs w:val="28"/>
        </w:rPr>
      </w:pPr>
      <w:r w:rsidRPr="001413CF">
        <w:rPr>
          <w:rFonts w:ascii="Times New Roman" w:hAnsi="Times New Roman"/>
          <w:b/>
          <w:sz w:val="28"/>
          <w:szCs w:val="28"/>
        </w:rPr>
        <w:t>Кызылординской области</w:t>
      </w:r>
    </w:p>
    <w:p w:rsidR="009C0AC6" w:rsidRPr="001413CF" w:rsidRDefault="009C0AC6" w:rsidP="00D4325B">
      <w:pPr>
        <w:pStyle w:val="a9"/>
        <w:spacing w:after="0"/>
        <w:ind w:left="0"/>
        <w:jc w:val="center"/>
        <w:rPr>
          <w:rFonts w:ascii="Times New Roman" w:hAnsi="Times New Roman"/>
          <w:b/>
          <w:sz w:val="28"/>
          <w:szCs w:val="28"/>
        </w:rPr>
      </w:pP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Наблюдения за загрязнением поверхностных вод на территории Кызылординской области проводились на 2 водных объектах в реке Сырдария и Аральском море. </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реке </w:t>
      </w:r>
      <w:r w:rsidRPr="001413CF">
        <w:rPr>
          <w:rFonts w:ascii="Times New Roman" w:hAnsi="Times New Roman"/>
          <w:b/>
          <w:sz w:val="28"/>
          <w:szCs w:val="28"/>
        </w:rPr>
        <w:t>Сырдария</w:t>
      </w:r>
      <w:r w:rsidRPr="001413CF">
        <w:rPr>
          <w:rFonts w:ascii="Times New Roman" w:hAnsi="Times New Roman"/>
          <w:sz w:val="28"/>
          <w:szCs w:val="28"/>
        </w:rPr>
        <w:t xml:space="preserve"> температура воды </w:t>
      </w:r>
      <w:r w:rsidRPr="001413CF">
        <w:rPr>
          <w:rFonts w:ascii="Times New Roman" w:hAnsi="Times New Roman"/>
          <w:sz w:val="28"/>
          <w:szCs w:val="28"/>
          <w:lang w:val="kk-KZ"/>
        </w:rPr>
        <w:t xml:space="preserve">составила 15,4 </w:t>
      </w:r>
      <w:r w:rsidRPr="001413CF">
        <w:rPr>
          <w:rFonts w:ascii="Times New Roman" w:hAnsi="Times New Roman"/>
          <w:sz w:val="28"/>
          <w:szCs w:val="28"/>
        </w:rPr>
        <w:t xml:space="preserve">ºC, среднее значение рН составило – 8,03, концентрация растворенного в воде кислорода в среднем составляла </w:t>
      </w:r>
      <w:r w:rsidRPr="001413CF">
        <w:rPr>
          <w:rFonts w:ascii="Times New Roman" w:hAnsi="Times New Roman"/>
          <w:sz w:val="28"/>
          <w:szCs w:val="28"/>
          <w:lang w:val="kk-KZ"/>
        </w:rPr>
        <w:t>5,58</w:t>
      </w:r>
      <w:r w:rsidRPr="001413CF">
        <w:rPr>
          <w:rFonts w:ascii="Times New Roman" w:hAnsi="Times New Roman"/>
          <w:sz w:val="28"/>
          <w:szCs w:val="28"/>
        </w:rPr>
        <w:t xml:space="preserve"> мг/дм3, БПК</w:t>
      </w:r>
      <w:r w:rsidRPr="001413CF">
        <w:rPr>
          <w:rFonts w:ascii="Times New Roman" w:hAnsi="Times New Roman"/>
          <w:sz w:val="28"/>
          <w:szCs w:val="28"/>
          <w:vertAlign w:val="subscript"/>
        </w:rPr>
        <w:t>5</w:t>
      </w:r>
      <w:r w:rsidRPr="001413CF">
        <w:rPr>
          <w:rFonts w:ascii="Times New Roman" w:hAnsi="Times New Roman"/>
          <w:sz w:val="28"/>
          <w:szCs w:val="28"/>
        </w:rPr>
        <w:t xml:space="preserve"> в среднем 1,02 мг/дм3. Превышения ПДК были зафиксированы по веществам из групп тяжелых металлов (медь 3,0 ПДК</w:t>
      </w:r>
      <w:r w:rsidRPr="001413CF">
        <w:rPr>
          <w:rFonts w:ascii="Times New Roman" w:hAnsi="Times New Roman"/>
          <w:sz w:val="28"/>
          <w:szCs w:val="28"/>
          <w:lang w:val="kk-KZ"/>
        </w:rPr>
        <w:t>)</w:t>
      </w:r>
      <w:r w:rsidRPr="001413CF">
        <w:rPr>
          <w:rFonts w:ascii="Times New Roman" w:hAnsi="Times New Roman"/>
          <w:sz w:val="28"/>
          <w:szCs w:val="28"/>
        </w:rPr>
        <w:t>, главных ионов (сульфаты 4,0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В</w:t>
      </w:r>
      <w:r w:rsidRPr="001413CF">
        <w:rPr>
          <w:rFonts w:ascii="Times New Roman" w:hAnsi="Times New Roman"/>
          <w:b/>
          <w:sz w:val="28"/>
          <w:szCs w:val="28"/>
        </w:rPr>
        <w:t xml:space="preserve"> Аральском море</w:t>
      </w:r>
      <w:r w:rsidRPr="001413CF">
        <w:rPr>
          <w:rFonts w:ascii="Times New Roman" w:hAnsi="Times New Roman"/>
          <w:sz w:val="28"/>
          <w:szCs w:val="28"/>
        </w:rPr>
        <w:t xml:space="preserve"> температура воды 1</w:t>
      </w:r>
      <w:r w:rsidRPr="001413CF">
        <w:rPr>
          <w:rFonts w:ascii="Times New Roman" w:hAnsi="Times New Roman"/>
          <w:sz w:val="28"/>
          <w:szCs w:val="28"/>
          <w:lang w:val="kk-KZ"/>
        </w:rPr>
        <w:t xml:space="preserve">5,2 </w:t>
      </w:r>
      <w:r w:rsidRPr="001413CF">
        <w:rPr>
          <w:rFonts w:ascii="Times New Roman" w:hAnsi="Times New Roman"/>
          <w:sz w:val="28"/>
          <w:szCs w:val="28"/>
        </w:rPr>
        <w:t>ºC, рН составило – 8,2</w:t>
      </w:r>
      <w:r w:rsidRPr="001413CF">
        <w:rPr>
          <w:rFonts w:ascii="Times New Roman" w:hAnsi="Times New Roman"/>
          <w:sz w:val="28"/>
          <w:szCs w:val="28"/>
          <w:lang w:val="kk-KZ"/>
        </w:rPr>
        <w:t>,</w:t>
      </w:r>
      <w:r w:rsidRPr="001413CF">
        <w:rPr>
          <w:rFonts w:ascii="Times New Roman" w:hAnsi="Times New Roman"/>
          <w:sz w:val="28"/>
          <w:szCs w:val="28"/>
        </w:rPr>
        <w:t xml:space="preserve"> концентрация растворенного в воде кислорода составила </w:t>
      </w:r>
      <w:r w:rsidRPr="001413CF">
        <w:rPr>
          <w:rFonts w:ascii="Times New Roman" w:hAnsi="Times New Roman"/>
          <w:sz w:val="28"/>
          <w:szCs w:val="28"/>
          <w:lang w:val="kk-KZ"/>
        </w:rPr>
        <w:t>5,24</w:t>
      </w:r>
      <w:r w:rsidRPr="001413CF">
        <w:rPr>
          <w:rFonts w:ascii="Times New Roman" w:hAnsi="Times New Roman"/>
          <w:sz w:val="28"/>
          <w:szCs w:val="28"/>
        </w:rPr>
        <w:t xml:space="preserve"> мг/дм3, БПК</w:t>
      </w:r>
      <w:r w:rsidRPr="001413CF">
        <w:rPr>
          <w:rFonts w:ascii="Times New Roman" w:hAnsi="Times New Roman"/>
          <w:sz w:val="28"/>
          <w:szCs w:val="28"/>
          <w:vertAlign w:val="subscript"/>
        </w:rPr>
        <w:t xml:space="preserve">5 </w:t>
      </w:r>
      <w:r w:rsidRPr="001413CF">
        <w:rPr>
          <w:rFonts w:ascii="Times New Roman" w:hAnsi="Times New Roman"/>
          <w:sz w:val="28"/>
          <w:szCs w:val="28"/>
        </w:rPr>
        <w:t>0,9 мг/дм3. Превышения ПДК были зафиксированы по веществам из групп тяжелых металлов (медь 3,0 ПДК</w:t>
      </w:r>
      <w:r w:rsidRPr="001413CF">
        <w:rPr>
          <w:rFonts w:ascii="Times New Roman" w:hAnsi="Times New Roman"/>
          <w:sz w:val="28"/>
          <w:szCs w:val="28"/>
          <w:lang w:val="kk-KZ"/>
        </w:rPr>
        <w:t>,)</w:t>
      </w:r>
      <w:r w:rsidRPr="001413CF">
        <w:rPr>
          <w:rFonts w:ascii="Times New Roman" w:hAnsi="Times New Roman"/>
          <w:sz w:val="28"/>
          <w:szCs w:val="28"/>
        </w:rPr>
        <w:t>, главных ионов (сульфаты 4,4 ПДК, магний 1,2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Качество воды реки Сырдарья </w:t>
      </w:r>
      <w:r w:rsidRPr="001413CF">
        <w:rPr>
          <w:rFonts w:ascii="Times New Roman" w:hAnsi="Times New Roman"/>
          <w:sz w:val="28"/>
          <w:szCs w:val="28"/>
          <w:lang w:val="kk-KZ"/>
        </w:rPr>
        <w:t xml:space="preserve">оценивается как вода </w:t>
      </w:r>
      <w:r w:rsidRPr="001413CF">
        <w:rPr>
          <w:rFonts w:ascii="Times New Roman" w:hAnsi="Times New Roman"/>
          <w:sz w:val="28"/>
          <w:szCs w:val="28"/>
        </w:rPr>
        <w:t>- «высокого уровня загрязнения»,</w:t>
      </w:r>
      <w:r w:rsidRPr="001413CF">
        <w:rPr>
          <w:rFonts w:ascii="Times New Roman" w:hAnsi="Times New Roman"/>
          <w:sz w:val="28"/>
          <w:szCs w:val="28"/>
          <w:lang w:val="kk-KZ"/>
        </w:rPr>
        <w:t xml:space="preserve"> Аральского моря как вода </w:t>
      </w:r>
      <w:r w:rsidRPr="001413CF">
        <w:rPr>
          <w:rFonts w:ascii="Times New Roman" w:hAnsi="Times New Roman"/>
          <w:sz w:val="28"/>
          <w:szCs w:val="28"/>
        </w:rPr>
        <w:t>- «умеренного уровня загрязнения».</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По сравнению с октяб</w:t>
      </w:r>
      <w:r w:rsidRPr="001413CF">
        <w:rPr>
          <w:rFonts w:ascii="Times New Roman" w:hAnsi="Times New Roman"/>
          <w:sz w:val="28"/>
          <w:szCs w:val="28"/>
          <w:lang w:val="kk-KZ"/>
        </w:rPr>
        <w:t>р</w:t>
      </w:r>
      <w:r w:rsidRPr="001413CF">
        <w:rPr>
          <w:rFonts w:ascii="Times New Roman" w:hAnsi="Times New Roman"/>
          <w:sz w:val="28"/>
          <w:szCs w:val="28"/>
        </w:rPr>
        <w:t>ем 2015</w:t>
      </w:r>
      <w:r w:rsidRPr="001413CF">
        <w:rPr>
          <w:rFonts w:ascii="Times New Roman" w:hAnsi="Times New Roman"/>
          <w:sz w:val="28"/>
          <w:szCs w:val="28"/>
          <w:lang w:val="kk-KZ"/>
        </w:rPr>
        <w:t xml:space="preserve"> года</w:t>
      </w:r>
      <w:r w:rsidRPr="001413CF">
        <w:rPr>
          <w:rFonts w:ascii="Times New Roman" w:hAnsi="Times New Roman"/>
          <w:sz w:val="28"/>
          <w:szCs w:val="28"/>
        </w:rPr>
        <w:t xml:space="preserve"> качество воды реки Сырдария ухудш</w:t>
      </w:r>
      <w:r w:rsidRPr="001413CF">
        <w:rPr>
          <w:rFonts w:ascii="Times New Roman" w:hAnsi="Times New Roman"/>
          <w:sz w:val="28"/>
          <w:szCs w:val="28"/>
          <w:lang w:val="kk-KZ"/>
        </w:rPr>
        <w:t>и</w:t>
      </w:r>
      <w:r w:rsidRPr="001413CF">
        <w:rPr>
          <w:rFonts w:ascii="Times New Roman" w:hAnsi="Times New Roman"/>
          <w:sz w:val="28"/>
          <w:szCs w:val="28"/>
        </w:rPr>
        <w:t xml:space="preserve">лось, качество воды </w:t>
      </w:r>
      <w:r w:rsidRPr="001413CF">
        <w:rPr>
          <w:rFonts w:ascii="Times New Roman" w:hAnsi="Times New Roman"/>
          <w:sz w:val="28"/>
          <w:szCs w:val="28"/>
          <w:lang w:val="kk-KZ"/>
        </w:rPr>
        <w:t>Аральского моря – существенно не изменилось.</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По сравнению с сентябрем2016 года качество воды реки Сырдария ухудшилось, качество воды Аральского моря улучш</w:t>
      </w:r>
      <w:r w:rsidRPr="001413CF">
        <w:rPr>
          <w:rFonts w:ascii="Times New Roman" w:hAnsi="Times New Roman"/>
          <w:sz w:val="28"/>
          <w:szCs w:val="28"/>
          <w:lang w:val="kk-KZ"/>
        </w:rPr>
        <w:t>и</w:t>
      </w:r>
      <w:r w:rsidRPr="001413CF">
        <w:rPr>
          <w:rFonts w:ascii="Times New Roman" w:hAnsi="Times New Roman"/>
          <w:sz w:val="28"/>
          <w:szCs w:val="28"/>
        </w:rPr>
        <w:t>лось.</w:t>
      </w:r>
    </w:p>
    <w:p w:rsidR="00A92AEC" w:rsidRPr="001413CF" w:rsidRDefault="00A92AEC" w:rsidP="005173BF">
      <w:pPr>
        <w:ind w:firstLine="708"/>
        <w:jc w:val="both"/>
        <w:rPr>
          <w:rFonts w:ascii="Times New Roman" w:hAnsi="Times New Roman"/>
          <w:sz w:val="28"/>
          <w:szCs w:val="28"/>
        </w:rPr>
      </w:pPr>
    </w:p>
    <w:p w:rsidR="00314959" w:rsidRPr="001413CF" w:rsidRDefault="006B5BD0" w:rsidP="00D4325B">
      <w:pPr>
        <w:ind w:left="851"/>
        <w:jc w:val="center"/>
        <w:rPr>
          <w:rFonts w:ascii="Times New Roman" w:hAnsi="Times New Roman"/>
          <w:b/>
          <w:sz w:val="28"/>
          <w:szCs w:val="28"/>
        </w:rPr>
      </w:pPr>
      <w:r w:rsidRPr="001413CF">
        <w:rPr>
          <w:rFonts w:ascii="Times New Roman" w:hAnsi="Times New Roman"/>
          <w:b/>
          <w:sz w:val="28"/>
          <w:szCs w:val="28"/>
        </w:rPr>
        <w:t>10.</w:t>
      </w:r>
      <w:r w:rsidR="004E20C4" w:rsidRPr="001413CF">
        <w:rPr>
          <w:rFonts w:ascii="Times New Roman" w:hAnsi="Times New Roman"/>
          <w:b/>
          <w:sz w:val="28"/>
          <w:szCs w:val="28"/>
          <w:lang w:val="kk-KZ"/>
        </w:rPr>
        <w:t xml:space="preserve">5 </w:t>
      </w:r>
      <w:r w:rsidR="00F27B4E" w:rsidRPr="001413CF">
        <w:rPr>
          <w:rFonts w:ascii="Times New Roman" w:hAnsi="Times New Roman"/>
          <w:b/>
          <w:sz w:val="28"/>
          <w:szCs w:val="28"/>
        </w:rPr>
        <w:t>Радиационный гамма-фон Кызылординской области</w:t>
      </w:r>
      <w:r w:rsidR="00314959" w:rsidRPr="001413CF">
        <w:rPr>
          <w:rFonts w:ascii="Times New Roman" w:hAnsi="Times New Roman"/>
          <w:b/>
          <w:sz w:val="28"/>
          <w:szCs w:val="28"/>
        </w:rPr>
        <w:t>.</w:t>
      </w:r>
    </w:p>
    <w:p w:rsidR="00314959" w:rsidRPr="001413CF" w:rsidRDefault="00314959" w:rsidP="00D4325B">
      <w:pPr>
        <w:jc w:val="both"/>
        <w:rPr>
          <w:rFonts w:ascii="Times New Roman" w:hAnsi="Times New Roman"/>
          <w:sz w:val="28"/>
          <w:szCs w:val="28"/>
        </w:rPr>
      </w:pPr>
    </w:p>
    <w:p w:rsidR="00971635" w:rsidRPr="001413CF" w:rsidRDefault="00971635" w:rsidP="00D4325B">
      <w:pPr>
        <w:ind w:firstLine="700"/>
        <w:jc w:val="both"/>
        <w:rPr>
          <w:rFonts w:ascii="Times New Roman" w:hAnsi="Times New Roman"/>
          <w:sz w:val="28"/>
          <w:szCs w:val="28"/>
        </w:rPr>
      </w:pPr>
      <w:r w:rsidRPr="001413CF">
        <w:rPr>
          <w:rFonts w:ascii="Times New Roman" w:hAnsi="Times New Roman"/>
          <w:sz w:val="28"/>
          <w:szCs w:val="28"/>
        </w:rPr>
        <w:t>Наблюдения за уровнем гамма излучения на местнос</w:t>
      </w:r>
      <w:r w:rsidR="008C2597" w:rsidRPr="001413CF">
        <w:rPr>
          <w:rFonts w:ascii="Times New Roman" w:hAnsi="Times New Roman"/>
          <w:sz w:val="28"/>
          <w:szCs w:val="28"/>
        </w:rPr>
        <w:t>ти осуществлялись ежедневно на 3</w:t>
      </w:r>
      <w:r w:rsidRPr="001413CF">
        <w:rPr>
          <w:rFonts w:ascii="Times New Roman" w:hAnsi="Times New Roman"/>
          <w:sz w:val="28"/>
          <w:szCs w:val="28"/>
        </w:rPr>
        <w:t>-х метеорологической станции (Кызылорда, Аральск, Ши</w:t>
      </w:r>
      <w:r w:rsidR="006C0024" w:rsidRPr="001413CF">
        <w:rPr>
          <w:rFonts w:ascii="Times New Roman" w:hAnsi="Times New Roman"/>
          <w:sz w:val="28"/>
          <w:szCs w:val="28"/>
        </w:rPr>
        <w:t>е</w:t>
      </w:r>
      <w:r w:rsidRPr="001413CF">
        <w:rPr>
          <w:rFonts w:ascii="Times New Roman" w:hAnsi="Times New Roman"/>
          <w:sz w:val="28"/>
          <w:szCs w:val="28"/>
        </w:rPr>
        <w:t>ли)</w:t>
      </w:r>
      <w:r w:rsidR="00AA1122" w:rsidRPr="001413CF">
        <w:rPr>
          <w:rFonts w:ascii="Times New Roman" w:hAnsi="Times New Roman"/>
          <w:sz w:val="28"/>
          <w:szCs w:val="28"/>
        </w:rPr>
        <w:t xml:space="preserve"> и</w:t>
      </w:r>
      <w:r w:rsidR="00472F48" w:rsidRPr="001413CF">
        <w:rPr>
          <w:rFonts w:ascii="Times New Roman" w:hAnsi="Times New Roman"/>
          <w:sz w:val="28"/>
          <w:szCs w:val="28"/>
        </w:rPr>
        <w:t xml:space="preserve"> на </w:t>
      </w:r>
      <w:r w:rsidR="00E62008" w:rsidRPr="001413CF">
        <w:rPr>
          <w:rFonts w:ascii="Times New Roman" w:hAnsi="Times New Roman"/>
          <w:sz w:val="28"/>
          <w:szCs w:val="28"/>
          <w:lang w:val="kk-KZ"/>
        </w:rPr>
        <w:t>3</w:t>
      </w:r>
      <w:r w:rsidR="00823787" w:rsidRPr="001413CF">
        <w:rPr>
          <w:rFonts w:ascii="Times New Roman" w:hAnsi="Times New Roman"/>
          <w:sz w:val="28"/>
          <w:szCs w:val="28"/>
        </w:rPr>
        <w:t xml:space="preserve">-х </w:t>
      </w:r>
      <w:r w:rsidR="00AA1122" w:rsidRPr="001413CF">
        <w:rPr>
          <w:rFonts w:ascii="Times New Roman" w:hAnsi="Times New Roman"/>
          <w:sz w:val="28"/>
          <w:szCs w:val="28"/>
        </w:rPr>
        <w:t>автоматически</w:t>
      </w:r>
      <w:r w:rsidR="00472F48" w:rsidRPr="001413CF">
        <w:rPr>
          <w:rFonts w:ascii="Times New Roman" w:hAnsi="Times New Roman"/>
          <w:sz w:val="28"/>
          <w:szCs w:val="28"/>
        </w:rPr>
        <w:t>х</w:t>
      </w:r>
      <w:r w:rsidR="00AA1122" w:rsidRPr="001413CF">
        <w:rPr>
          <w:rFonts w:ascii="Times New Roman" w:hAnsi="Times New Roman"/>
          <w:sz w:val="28"/>
          <w:szCs w:val="28"/>
        </w:rPr>
        <w:t xml:space="preserve"> пост</w:t>
      </w:r>
      <w:r w:rsidR="00472F48" w:rsidRPr="001413CF">
        <w:rPr>
          <w:rFonts w:ascii="Times New Roman" w:hAnsi="Times New Roman"/>
          <w:sz w:val="28"/>
          <w:szCs w:val="28"/>
        </w:rPr>
        <w:t>ах</w:t>
      </w:r>
      <w:r w:rsidR="00AA1122" w:rsidRPr="001413CF">
        <w:rPr>
          <w:rFonts w:ascii="Times New Roman" w:hAnsi="Times New Roman"/>
          <w:sz w:val="28"/>
          <w:szCs w:val="28"/>
        </w:rPr>
        <w:t xml:space="preserve"> за</w:t>
      </w:r>
      <w:r w:rsidR="000E7480" w:rsidRPr="001413CF">
        <w:rPr>
          <w:rStyle w:val="FontStyle204"/>
          <w:sz w:val="28"/>
          <w:szCs w:val="28"/>
        </w:rPr>
        <w:t xml:space="preserve"> загрязнением атмосферного воздуха</w:t>
      </w:r>
      <w:r w:rsidR="00AA1122" w:rsidRPr="001413CF">
        <w:rPr>
          <w:rStyle w:val="FontStyle204"/>
          <w:sz w:val="28"/>
          <w:szCs w:val="28"/>
        </w:rPr>
        <w:t xml:space="preserve"> в</w:t>
      </w:r>
      <w:r w:rsidR="00472F48" w:rsidRPr="001413CF">
        <w:rPr>
          <w:rStyle w:val="FontStyle204"/>
          <w:sz w:val="28"/>
          <w:szCs w:val="28"/>
        </w:rPr>
        <w:t xml:space="preserve"> г</w:t>
      </w:r>
      <w:r w:rsidR="005E01D3" w:rsidRPr="001413CF">
        <w:rPr>
          <w:rStyle w:val="FontStyle201"/>
          <w:i w:val="0"/>
          <w:sz w:val="28"/>
          <w:szCs w:val="28"/>
          <w:lang w:val="kk-KZ"/>
        </w:rPr>
        <w:t xml:space="preserve">. </w:t>
      </w:r>
      <w:r w:rsidR="00472F48" w:rsidRPr="001413CF">
        <w:rPr>
          <w:rStyle w:val="FontStyle201"/>
          <w:i w:val="0"/>
          <w:sz w:val="28"/>
          <w:szCs w:val="28"/>
          <w:lang w:val="kk-KZ"/>
        </w:rPr>
        <w:t>Кызылорда</w:t>
      </w:r>
      <w:r w:rsidR="005E01D3" w:rsidRPr="001413CF">
        <w:rPr>
          <w:rStyle w:val="FontStyle201"/>
          <w:sz w:val="28"/>
          <w:szCs w:val="28"/>
          <w:lang w:val="kk-KZ"/>
        </w:rPr>
        <w:t>(</w:t>
      </w:r>
      <w:r w:rsidR="004955B7" w:rsidRPr="001413CF">
        <w:rPr>
          <w:rStyle w:val="FontStyle201"/>
          <w:sz w:val="28"/>
          <w:szCs w:val="28"/>
          <w:lang w:val="kk-KZ"/>
        </w:rPr>
        <w:t>ПНЗ</w:t>
      </w:r>
      <w:r w:rsidR="005E01D3" w:rsidRPr="001413CF">
        <w:rPr>
          <w:rStyle w:val="FontStyle201"/>
          <w:sz w:val="28"/>
          <w:szCs w:val="28"/>
          <w:lang w:val="kk-KZ"/>
        </w:rPr>
        <w:t>№</w:t>
      </w:r>
      <w:r w:rsidR="00472F48" w:rsidRPr="001413CF">
        <w:rPr>
          <w:rStyle w:val="FontStyle201"/>
          <w:sz w:val="28"/>
          <w:szCs w:val="28"/>
          <w:lang w:val="kk-KZ"/>
        </w:rPr>
        <w:t>3</w:t>
      </w:r>
      <w:r w:rsidR="005E01D3" w:rsidRPr="001413CF">
        <w:rPr>
          <w:rStyle w:val="FontStyle201"/>
          <w:i w:val="0"/>
          <w:sz w:val="28"/>
          <w:szCs w:val="28"/>
          <w:lang w:val="kk-KZ"/>
        </w:rPr>
        <w:t xml:space="preserve">), </w:t>
      </w:r>
      <w:r w:rsidR="00E62008" w:rsidRPr="001413CF">
        <w:rPr>
          <w:rStyle w:val="FontStyle201"/>
          <w:i w:val="0"/>
          <w:sz w:val="28"/>
          <w:szCs w:val="28"/>
          <w:lang w:val="kk-KZ"/>
        </w:rPr>
        <w:t xml:space="preserve">п. Акай </w:t>
      </w:r>
      <w:r w:rsidR="00E62008" w:rsidRPr="001413CF">
        <w:rPr>
          <w:rFonts w:ascii="Times New Roman" w:hAnsi="Times New Roman"/>
          <w:i/>
          <w:sz w:val="28"/>
          <w:szCs w:val="28"/>
          <w:lang w:val="kk-KZ"/>
        </w:rPr>
        <w:t xml:space="preserve">(ПНЗ№1) и </w:t>
      </w:r>
      <w:r w:rsidR="00E126A3" w:rsidRPr="001413CF">
        <w:rPr>
          <w:rFonts w:ascii="Times New Roman" w:hAnsi="Times New Roman"/>
          <w:sz w:val="28"/>
          <w:szCs w:val="28"/>
          <w:lang w:val="kk-KZ"/>
        </w:rPr>
        <w:t xml:space="preserve">п.Торетам </w:t>
      </w:r>
      <w:r w:rsidR="00E126A3" w:rsidRPr="001413CF">
        <w:rPr>
          <w:rFonts w:ascii="Times New Roman" w:hAnsi="Times New Roman"/>
          <w:i/>
          <w:sz w:val="28"/>
          <w:szCs w:val="28"/>
          <w:lang w:val="kk-KZ"/>
        </w:rPr>
        <w:t>(</w:t>
      </w:r>
      <w:r w:rsidR="004955B7" w:rsidRPr="001413CF">
        <w:rPr>
          <w:rFonts w:ascii="Times New Roman" w:hAnsi="Times New Roman"/>
          <w:i/>
          <w:sz w:val="28"/>
          <w:szCs w:val="28"/>
          <w:lang w:val="kk-KZ"/>
        </w:rPr>
        <w:t>ПНЗ</w:t>
      </w:r>
      <w:r w:rsidR="00E126A3" w:rsidRPr="001413CF">
        <w:rPr>
          <w:rFonts w:ascii="Times New Roman" w:hAnsi="Times New Roman"/>
          <w:i/>
          <w:sz w:val="28"/>
          <w:szCs w:val="28"/>
          <w:lang w:val="kk-KZ"/>
        </w:rPr>
        <w:t>№1)</w:t>
      </w:r>
      <w:r w:rsidR="00680C9C" w:rsidRPr="001413CF">
        <w:rPr>
          <w:rFonts w:ascii="Times New Roman" w:hAnsi="Times New Roman"/>
          <w:sz w:val="28"/>
          <w:szCs w:val="28"/>
        </w:rPr>
        <w:t>(рис 10.</w:t>
      </w:r>
      <w:r w:rsidR="003C74FF" w:rsidRPr="001413CF">
        <w:rPr>
          <w:rFonts w:ascii="Times New Roman" w:hAnsi="Times New Roman"/>
          <w:sz w:val="28"/>
          <w:szCs w:val="28"/>
        </w:rPr>
        <w:t>4</w:t>
      </w:r>
      <w:r w:rsidRPr="001413CF">
        <w:rPr>
          <w:rFonts w:ascii="Times New Roman" w:hAnsi="Times New Roman"/>
          <w:sz w:val="28"/>
          <w:szCs w:val="28"/>
        </w:rPr>
        <w:t>).</w:t>
      </w:r>
    </w:p>
    <w:p w:rsidR="00EC1DA4" w:rsidRPr="001413CF" w:rsidRDefault="00C162A2" w:rsidP="00D4325B">
      <w:pPr>
        <w:ind w:firstLine="700"/>
        <w:jc w:val="both"/>
        <w:rPr>
          <w:rFonts w:ascii="Times New Roman" w:hAnsi="Times New Roman"/>
          <w:sz w:val="28"/>
          <w:szCs w:val="28"/>
        </w:rPr>
      </w:pPr>
      <w:r w:rsidRPr="001413CF">
        <w:rPr>
          <w:rFonts w:ascii="Times New Roman" w:hAnsi="Times New Roman"/>
          <w:sz w:val="28"/>
          <w:szCs w:val="28"/>
        </w:rPr>
        <w:t xml:space="preserve">Средние значения радиационного гамма-фона приземного слоя атмосферы по населенным пунктам области находились в пределах </w:t>
      </w:r>
      <w:r w:rsidRPr="001413CF">
        <w:rPr>
          <w:rFonts w:ascii="Times New Roman" w:hAnsi="Times New Roman"/>
          <w:sz w:val="28"/>
          <w:szCs w:val="28"/>
          <w:lang w:val="kk-KZ"/>
        </w:rPr>
        <w:t>0,0</w:t>
      </w:r>
      <w:r w:rsidR="00B07C3F" w:rsidRPr="001413CF">
        <w:rPr>
          <w:rFonts w:ascii="Times New Roman" w:hAnsi="Times New Roman"/>
          <w:sz w:val="28"/>
          <w:szCs w:val="28"/>
          <w:lang w:val="kk-KZ"/>
        </w:rPr>
        <w:t>8</w:t>
      </w:r>
      <w:r w:rsidRPr="001413CF">
        <w:rPr>
          <w:rFonts w:ascii="Times New Roman" w:hAnsi="Times New Roman"/>
          <w:sz w:val="28"/>
          <w:szCs w:val="28"/>
          <w:lang w:val="kk-KZ"/>
        </w:rPr>
        <w:t>-0,</w:t>
      </w:r>
      <w:r w:rsidR="004F5EAA" w:rsidRPr="001413CF">
        <w:rPr>
          <w:rFonts w:ascii="Times New Roman" w:hAnsi="Times New Roman"/>
          <w:sz w:val="28"/>
          <w:szCs w:val="28"/>
          <w:lang w:val="kk-KZ"/>
        </w:rPr>
        <w:t>2</w:t>
      </w:r>
      <w:r w:rsidR="006F6D9C" w:rsidRPr="001413CF">
        <w:rPr>
          <w:rFonts w:ascii="Times New Roman" w:hAnsi="Times New Roman"/>
          <w:sz w:val="28"/>
          <w:szCs w:val="28"/>
          <w:lang w:val="kk-KZ"/>
        </w:rPr>
        <w:t>0</w:t>
      </w:r>
      <w:r w:rsidR="007E6BAB" w:rsidRPr="001413CF">
        <w:rPr>
          <w:rFonts w:ascii="Times New Roman" w:hAnsi="Times New Roman"/>
          <w:sz w:val="28"/>
          <w:szCs w:val="28"/>
        </w:rPr>
        <w:t>мкЗв/ч.</w:t>
      </w:r>
      <w:r w:rsidRPr="001413CF">
        <w:rPr>
          <w:rFonts w:ascii="Times New Roman" w:hAnsi="Times New Roman"/>
          <w:sz w:val="28"/>
          <w:szCs w:val="28"/>
        </w:rPr>
        <w:t>В среднем по области радиа</w:t>
      </w:r>
      <w:r w:rsidR="00F068FC" w:rsidRPr="001413CF">
        <w:rPr>
          <w:rFonts w:ascii="Times New Roman" w:hAnsi="Times New Roman"/>
          <w:sz w:val="28"/>
          <w:szCs w:val="28"/>
        </w:rPr>
        <w:t>ционный гамма-фон составил 0,1</w:t>
      </w:r>
      <w:r w:rsidR="00C11D21" w:rsidRPr="001413CF">
        <w:rPr>
          <w:rFonts w:ascii="Times New Roman" w:hAnsi="Times New Roman"/>
          <w:sz w:val="28"/>
          <w:szCs w:val="28"/>
        </w:rPr>
        <w:t>2</w:t>
      </w:r>
      <w:r w:rsidRPr="001413CF">
        <w:rPr>
          <w:rFonts w:ascii="Times New Roman" w:hAnsi="Times New Roman"/>
          <w:sz w:val="28"/>
          <w:szCs w:val="28"/>
        </w:rPr>
        <w:t>мкЗв/ч и находился в допустимых пределах</w:t>
      </w:r>
      <w:r w:rsidR="00971635" w:rsidRPr="001413CF">
        <w:rPr>
          <w:rFonts w:ascii="Times New Roman" w:hAnsi="Times New Roman"/>
          <w:sz w:val="28"/>
          <w:szCs w:val="28"/>
        </w:rPr>
        <w:t>.</w:t>
      </w:r>
    </w:p>
    <w:p w:rsidR="005D140F" w:rsidRPr="001413CF" w:rsidRDefault="005D140F" w:rsidP="00D4325B">
      <w:pPr>
        <w:ind w:firstLine="720"/>
        <w:jc w:val="both"/>
        <w:rPr>
          <w:rFonts w:ascii="Times New Roman" w:hAnsi="Times New Roman"/>
          <w:sz w:val="28"/>
          <w:szCs w:val="28"/>
        </w:rPr>
      </w:pPr>
    </w:p>
    <w:p w:rsidR="00E310DA" w:rsidRPr="001413CF" w:rsidRDefault="006B5BD0" w:rsidP="00D4325B">
      <w:pPr>
        <w:jc w:val="center"/>
        <w:rPr>
          <w:rFonts w:ascii="Times New Roman" w:hAnsi="Times New Roman"/>
          <w:b/>
          <w:sz w:val="28"/>
          <w:szCs w:val="28"/>
        </w:rPr>
      </w:pPr>
      <w:r w:rsidRPr="001413CF">
        <w:rPr>
          <w:rFonts w:ascii="Times New Roman" w:hAnsi="Times New Roman"/>
          <w:b/>
          <w:sz w:val="28"/>
          <w:szCs w:val="28"/>
        </w:rPr>
        <w:t>10.</w:t>
      </w:r>
      <w:r w:rsidR="004E20C4" w:rsidRPr="001413CF">
        <w:rPr>
          <w:rFonts w:ascii="Times New Roman" w:hAnsi="Times New Roman"/>
          <w:b/>
          <w:sz w:val="28"/>
          <w:szCs w:val="28"/>
          <w:lang w:val="kk-KZ"/>
        </w:rPr>
        <w:t>6</w:t>
      </w:r>
      <w:r w:rsidR="00E310DA" w:rsidRPr="001413CF">
        <w:rPr>
          <w:rFonts w:ascii="Times New Roman" w:hAnsi="Times New Roman"/>
          <w:b/>
          <w:sz w:val="28"/>
          <w:szCs w:val="28"/>
        </w:rPr>
        <w:t>Плотность радиоактивных выпадений в призе</w:t>
      </w:r>
      <w:r w:rsidR="00872A42" w:rsidRPr="001413CF">
        <w:rPr>
          <w:rFonts w:ascii="Times New Roman" w:hAnsi="Times New Roman"/>
          <w:b/>
          <w:sz w:val="28"/>
          <w:szCs w:val="28"/>
        </w:rPr>
        <w:t xml:space="preserve">мном слое </w:t>
      </w:r>
      <w:r w:rsidR="00E310DA" w:rsidRPr="001413CF">
        <w:rPr>
          <w:rFonts w:ascii="Times New Roman" w:hAnsi="Times New Roman"/>
          <w:b/>
          <w:sz w:val="28"/>
          <w:szCs w:val="28"/>
        </w:rPr>
        <w:t>атмосфер</w:t>
      </w:r>
      <w:r w:rsidR="00872A42" w:rsidRPr="001413CF">
        <w:rPr>
          <w:rFonts w:ascii="Times New Roman" w:hAnsi="Times New Roman"/>
          <w:b/>
          <w:sz w:val="28"/>
          <w:szCs w:val="28"/>
        </w:rPr>
        <w:t>ы</w:t>
      </w:r>
      <w:r w:rsidR="00E310DA" w:rsidRPr="001413CF">
        <w:rPr>
          <w:rFonts w:ascii="Times New Roman" w:hAnsi="Times New Roman"/>
          <w:b/>
          <w:sz w:val="28"/>
          <w:szCs w:val="28"/>
        </w:rPr>
        <w:t xml:space="preserve"> на территории Кызылординской области</w:t>
      </w:r>
    </w:p>
    <w:p w:rsidR="004E20C4" w:rsidRPr="001413CF" w:rsidRDefault="004E20C4" w:rsidP="00D4325B">
      <w:pPr>
        <w:jc w:val="center"/>
        <w:rPr>
          <w:rFonts w:ascii="Times New Roman" w:hAnsi="Times New Roman"/>
          <w:b/>
          <w:sz w:val="28"/>
          <w:szCs w:val="28"/>
        </w:rPr>
      </w:pPr>
    </w:p>
    <w:p w:rsidR="0010589B" w:rsidRPr="001413CF" w:rsidRDefault="0010589B" w:rsidP="00D4325B">
      <w:pPr>
        <w:ind w:firstLine="700"/>
        <w:jc w:val="both"/>
        <w:rPr>
          <w:rFonts w:ascii="Times New Roman" w:hAnsi="Times New Roman"/>
          <w:sz w:val="28"/>
          <w:szCs w:val="28"/>
        </w:rPr>
      </w:pPr>
      <w:r w:rsidRPr="001413CF">
        <w:rPr>
          <w:rFonts w:ascii="Times New Roman" w:hAnsi="Times New Roman"/>
          <w:sz w:val="28"/>
          <w:szCs w:val="28"/>
        </w:rPr>
        <w:t>Контроль за радиоактивным загрязнением приземного слоя атмосферы на территории Кызылординскойобласти осуществлялся на 2-х метеорологических станциях (Аральское море, Кызылорда) путем отбора проб воздуха горизонтальными планшетами (рис.10.4).На станциях проводился пятисуточный отбор проб.</w:t>
      </w:r>
    </w:p>
    <w:p w:rsidR="0010589B" w:rsidRPr="001413CF" w:rsidRDefault="0010589B" w:rsidP="00D4325B">
      <w:pPr>
        <w:ind w:firstLine="700"/>
        <w:jc w:val="both"/>
        <w:rPr>
          <w:rFonts w:ascii="Times New Roman" w:hAnsi="Times New Roman"/>
          <w:sz w:val="28"/>
          <w:szCs w:val="28"/>
        </w:rPr>
      </w:pPr>
      <w:r w:rsidRPr="001413CF">
        <w:rPr>
          <w:rFonts w:ascii="Times New Roman" w:hAnsi="Times New Roman"/>
          <w:sz w:val="28"/>
          <w:szCs w:val="28"/>
        </w:rPr>
        <w:t xml:space="preserve">Среднесуточная плотность радиоактивных выпадений в приземном слое атмосферы на территории области колебалась в пределах </w:t>
      </w:r>
      <w:r w:rsidR="006F6D9C" w:rsidRPr="001413CF">
        <w:rPr>
          <w:rFonts w:ascii="Times New Roman" w:hAnsi="Times New Roman"/>
          <w:sz w:val="28"/>
          <w:szCs w:val="28"/>
          <w:lang w:val="kk-KZ"/>
        </w:rPr>
        <w:t>1,0-1,3</w:t>
      </w:r>
      <w:r w:rsidRPr="001413CF">
        <w:rPr>
          <w:rFonts w:ascii="Times New Roman" w:hAnsi="Times New Roman"/>
          <w:sz w:val="28"/>
          <w:szCs w:val="28"/>
        </w:rPr>
        <w:t>Бк/м</w:t>
      </w:r>
      <w:r w:rsidRPr="001413CF">
        <w:rPr>
          <w:rFonts w:ascii="Times New Roman" w:hAnsi="Times New Roman"/>
          <w:sz w:val="28"/>
          <w:szCs w:val="28"/>
          <w:vertAlign w:val="superscript"/>
        </w:rPr>
        <w:t>2</w:t>
      </w:r>
      <w:r w:rsidRPr="001413CF">
        <w:rPr>
          <w:rFonts w:ascii="Times New Roman" w:hAnsi="Times New Roman"/>
          <w:sz w:val="28"/>
          <w:szCs w:val="28"/>
        </w:rPr>
        <w:t xml:space="preserve">. Средняя </w:t>
      </w:r>
      <w:r w:rsidRPr="001413CF">
        <w:rPr>
          <w:rFonts w:ascii="Times New Roman" w:hAnsi="Times New Roman"/>
          <w:sz w:val="28"/>
          <w:szCs w:val="28"/>
        </w:rPr>
        <w:lastRenderedPageBreak/>
        <w:t>величина плотности выпадений по области составила 1,</w:t>
      </w:r>
      <w:r w:rsidR="00B07C3F" w:rsidRPr="001413CF">
        <w:rPr>
          <w:rFonts w:ascii="Times New Roman" w:hAnsi="Times New Roman"/>
          <w:sz w:val="28"/>
          <w:szCs w:val="28"/>
        </w:rPr>
        <w:t>1</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что не превышает предельно-допустимый уровень.</w:t>
      </w:r>
    </w:p>
    <w:p w:rsidR="00EC1DA4" w:rsidRPr="001413CF" w:rsidRDefault="00EC1DA4" w:rsidP="00D4325B">
      <w:pPr>
        <w:ind w:firstLine="700"/>
        <w:jc w:val="both"/>
        <w:rPr>
          <w:rFonts w:ascii="Times New Roman" w:hAnsi="Times New Roman"/>
          <w:sz w:val="28"/>
          <w:szCs w:val="28"/>
        </w:rPr>
      </w:pPr>
    </w:p>
    <w:p w:rsidR="00E6366A" w:rsidRPr="001413CF" w:rsidRDefault="00154002" w:rsidP="00D4325B">
      <w:pPr>
        <w:rPr>
          <w:rFonts w:ascii="Times New Roman" w:hAnsi="Times New Roman"/>
        </w:rPr>
      </w:pPr>
      <w:r w:rsidRPr="001413CF">
        <w:rPr>
          <w:rFonts w:ascii="Times New Roman" w:hAnsi="Times New Roman"/>
          <w:noProof/>
          <w:lang w:eastAsia="ru-RU" w:bidi="ar-SA"/>
        </w:rPr>
        <w:drawing>
          <wp:inline distT="0" distB="0" distL="0" distR="0">
            <wp:extent cx="6305550" cy="2476500"/>
            <wp:effectExtent l="19050" t="0" r="0" b="0"/>
            <wp:docPr id="44" name="Рисунок 44" descr="кызылорда 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ызылорда 1 копия"/>
                    <pic:cNvPicPr>
                      <a:picLocks noChangeAspect="1" noChangeArrowheads="1"/>
                    </pic:cNvPicPr>
                  </pic:nvPicPr>
                  <pic:blipFill>
                    <a:blip r:embed="rId81" cstate="print"/>
                    <a:srcRect/>
                    <a:stretch>
                      <a:fillRect/>
                    </a:stretch>
                  </pic:blipFill>
                  <pic:spPr bwMode="auto">
                    <a:xfrm>
                      <a:off x="0" y="0"/>
                      <a:ext cx="6305550" cy="2476500"/>
                    </a:xfrm>
                    <a:prstGeom prst="rect">
                      <a:avLst/>
                    </a:prstGeom>
                    <a:noFill/>
                    <a:ln w="9525">
                      <a:noFill/>
                      <a:miter lim="800000"/>
                      <a:headEnd/>
                      <a:tailEnd/>
                    </a:ln>
                  </pic:spPr>
                </pic:pic>
              </a:graphicData>
            </a:graphic>
          </wp:inline>
        </w:drawing>
      </w:r>
    </w:p>
    <w:p w:rsidR="00FD031B" w:rsidRPr="001413CF" w:rsidRDefault="00D072B8" w:rsidP="00D4325B">
      <w:pPr>
        <w:jc w:val="center"/>
        <w:rPr>
          <w:rFonts w:ascii="Times New Roman" w:hAnsi="Times New Roman"/>
          <w:lang w:val="kk-KZ"/>
        </w:rPr>
      </w:pPr>
      <w:r w:rsidRPr="001413CF">
        <w:rPr>
          <w:rFonts w:ascii="Times New Roman" w:hAnsi="Times New Roman"/>
        </w:rPr>
        <w:t>Р</w:t>
      </w:r>
      <w:r w:rsidR="006755AA" w:rsidRPr="001413CF">
        <w:rPr>
          <w:rFonts w:ascii="Times New Roman" w:hAnsi="Times New Roman"/>
        </w:rPr>
        <w:t>ис. 10.</w:t>
      </w:r>
      <w:r w:rsidR="00834A5C" w:rsidRPr="001413CF">
        <w:rPr>
          <w:rFonts w:ascii="Times New Roman" w:hAnsi="Times New Roman"/>
        </w:rPr>
        <w:t>4</w:t>
      </w:r>
      <w:r w:rsidR="006755AA" w:rsidRPr="001413CF">
        <w:rPr>
          <w:rFonts w:ascii="Times New Roman" w:hAnsi="Times New Roman"/>
        </w:rPr>
        <w:t xml:space="preserve"> Схема расположения метеостанций за наблюдением </w:t>
      </w:r>
      <w:r w:rsidR="00B35CB4" w:rsidRPr="001413CF">
        <w:rPr>
          <w:rFonts w:ascii="Times New Roman" w:hAnsi="Times New Roman"/>
        </w:rPr>
        <w:t xml:space="preserve">уровня </w:t>
      </w:r>
      <w:r w:rsidR="006755AA" w:rsidRPr="001413CF">
        <w:rPr>
          <w:rFonts w:ascii="Times New Roman" w:hAnsi="Times New Roman"/>
        </w:rPr>
        <w:t>ради</w:t>
      </w:r>
      <w:r w:rsidR="00565486" w:rsidRPr="001413CF">
        <w:rPr>
          <w:rFonts w:ascii="Times New Roman" w:hAnsi="Times New Roman"/>
        </w:rPr>
        <w:t>а</w:t>
      </w:r>
      <w:r w:rsidR="00CD0EF1" w:rsidRPr="001413CF">
        <w:rPr>
          <w:rFonts w:ascii="Times New Roman" w:hAnsi="Times New Roman"/>
        </w:rPr>
        <w:t>ционного гамма-фона и плотности</w:t>
      </w:r>
      <w:r w:rsidR="006755AA" w:rsidRPr="001413CF">
        <w:rPr>
          <w:rFonts w:ascii="Times New Roman" w:hAnsi="Times New Roman"/>
        </w:rPr>
        <w:t xml:space="preserve"> радиоактивных выпа</w:t>
      </w:r>
      <w:r w:rsidR="00956E93" w:rsidRPr="001413CF">
        <w:rPr>
          <w:rFonts w:ascii="Times New Roman" w:hAnsi="Times New Roman"/>
        </w:rPr>
        <w:t>дений</w:t>
      </w:r>
      <w:r w:rsidR="00FD031B" w:rsidRPr="001413CF">
        <w:rPr>
          <w:rFonts w:ascii="Times New Roman" w:hAnsi="Times New Roman"/>
        </w:rPr>
        <w:t>на территорииКызылординской области</w:t>
      </w:r>
    </w:p>
    <w:p w:rsidR="00AB19D8" w:rsidRPr="001413CF" w:rsidRDefault="00AB19D8" w:rsidP="00D4325B">
      <w:pPr>
        <w:ind w:left="120"/>
        <w:rPr>
          <w:rFonts w:ascii="Times New Roman" w:hAnsi="Times New Roman"/>
          <w:b/>
          <w:sz w:val="28"/>
          <w:szCs w:val="28"/>
        </w:rPr>
        <w:sectPr w:rsidR="00AB19D8" w:rsidRPr="001413CF" w:rsidSect="004D1D3C">
          <w:pgSz w:w="11906" w:h="16838"/>
          <w:pgMar w:top="1134" w:right="851" w:bottom="993" w:left="1134" w:header="709" w:footer="709" w:gutter="0"/>
          <w:cols w:space="708"/>
          <w:docGrid w:linePitch="360"/>
        </w:sectPr>
      </w:pPr>
    </w:p>
    <w:p w:rsidR="006505ED" w:rsidRPr="001413CF" w:rsidRDefault="006505ED" w:rsidP="00D4325B">
      <w:pPr>
        <w:numPr>
          <w:ilvl w:val="0"/>
          <w:numId w:val="13"/>
        </w:numPr>
        <w:jc w:val="center"/>
        <w:rPr>
          <w:rFonts w:ascii="Times New Roman" w:hAnsi="Times New Roman"/>
          <w:b/>
          <w:sz w:val="28"/>
          <w:szCs w:val="28"/>
        </w:rPr>
      </w:pPr>
      <w:r w:rsidRPr="001413CF">
        <w:rPr>
          <w:rFonts w:ascii="Times New Roman" w:hAnsi="Times New Roman"/>
          <w:b/>
          <w:sz w:val="28"/>
          <w:szCs w:val="28"/>
        </w:rPr>
        <w:lastRenderedPageBreak/>
        <w:t>Состояние окружающей среды Мангистауской области</w:t>
      </w:r>
    </w:p>
    <w:p w:rsidR="006505ED" w:rsidRPr="001413CF" w:rsidRDefault="006505ED" w:rsidP="00D4325B">
      <w:pPr>
        <w:jc w:val="center"/>
        <w:rPr>
          <w:rFonts w:ascii="Times New Roman" w:hAnsi="Times New Roman"/>
          <w:sz w:val="28"/>
          <w:szCs w:val="28"/>
        </w:rPr>
      </w:pPr>
    </w:p>
    <w:p w:rsidR="006505ED" w:rsidRPr="001413CF" w:rsidRDefault="006505ED" w:rsidP="00D4325B">
      <w:pPr>
        <w:numPr>
          <w:ilvl w:val="1"/>
          <w:numId w:val="13"/>
        </w:numPr>
        <w:jc w:val="center"/>
        <w:rPr>
          <w:rFonts w:ascii="Times New Roman" w:hAnsi="Times New Roman"/>
          <w:b/>
          <w:sz w:val="28"/>
          <w:szCs w:val="28"/>
        </w:rPr>
      </w:pPr>
      <w:r w:rsidRPr="001413CF">
        <w:rPr>
          <w:rFonts w:ascii="Times New Roman" w:hAnsi="Times New Roman"/>
          <w:b/>
          <w:sz w:val="28"/>
          <w:szCs w:val="28"/>
        </w:rPr>
        <w:t>Состояние загрязнения атмос</w:t>
      </w:r>
      <w:r w:rsidR="00565901" w:rsidRPr="001413CF">
        <w:rPr>
          <w:rFonts w:ascii="Times New Roman" w:hAnsi="Times New Roman"/>
          <w:b/>
          <w:sz w:val="28"/>
          <w:szCs w:val="28"/>
        </w:rPr>
        <w:t>ферного воздуха по городу Актау</w:t>
      </w:r>
    </w:p>
    <w:p w:rsidR="00BB17BB" w:rsidRPr="001413CF" w:rsidRDefault="00BB17BB" w:rsidP="00D4325B">
      <w:pPr>
        <w:ind w:firstLine="709"/>
        <w:jc w:val="both"/>
        <w:rPr>
          <w:rFonts w:ascii="Times New Roman" w:hAnsi="Times New Roman"/>
          <w:sz w:val="28"/>
          <w:szCs w:val="28"/>
        </w:rPr>
      </w:pPr>
    </w:p>
    <w:p w:rsidR="001750B4" w:rsidRPr="001413CF" w:rsidRDefault="001750B4" w:rsidP="00D4325B">
      <w:pPr>
        <w:pStyle w:val="Style100"/>
        <w:widowControl/>
        <w:spacing w:line="0" w:lineRule="atLeast"/>
        <w:ind w:firstLine="708"/>
        <w:rPr>
          <w:rStyle w:val="FontStyle201"/>
          <w:sz w:val="28"/>
          <w:szCs w:val="28"/>
        </w:rPr>
      </w:pPr>
      <w:r w:rsidRPr="001413CF">
        <w:rPr>
          <w:rStyle w:val="FontStyle204"/>
          <w:sz w:val="28"/>
          <w:szCs w:val="28"/>
        </w:rPr>
        <w:t xml:space="preserve">Наблюдения за состоянием атмосферного воздуха велись на </w:t>
      </w:r>
      <w:r w:rsidR="000261D3" w:rsidRPr="001413CF">
        <w:rPr>
          <w:rStyle w:val="FontStyle204"/>
          <w:sz w:val="28"/>
          <w:szCs w:val="28"/>
        </w:rPr>
        <w:t>4</w:t>
      </w:r>
      <w:r w:rsidRPr="001413CF">
        <w:rPr>
          <w:rStyle w:val="FontStyle204"/>
          <w:sz w:val="28"/>
          <w:szCs w:val="28"/>
        </w:rPr>
        <w:t xml:space="preserve"> стационарных постах</w:t>
      </w:r>
      <w:r w:rsidRPr="001413CF">
        <w:rPr>
          <w:rFonts w:ascii="Times New Roman" w:hAnsi="Times New Roman"/>
          <w:sz w:val="28"/>
          <w:szCs w:val="28"/>
        </w:rPr>
        <w:t>(</w:t>
      </w:r>
      <w:r w:rsidR="003832E2" w:rsidRPr="001413CF">
        <w:rPr>
          <w:rFonts w:ascii="Times New Roman" w:hAnsi="Times New Roman"/>
          <w:sz w:val="28"/>
          <w:szCs w:val="28"/>
        </w:rPr>
        <w:t>рис.11.1.</w:t>
      </w:r>
      <w:r w:rsidRPr="001413CF">
        <w:rPr>
          <w:rFonts w:ascii="Times New Roman" w:hAnsi="Times New Roman"/>
          <w:sz w:val="28"/>
          <w:szCs w:val="28"/>
        </w:rPr>
        <w:t xml:space="preserve">, таблица </w:t>
      </w:r>
      <w:r w:rsidR="003C74FF" w:rsidRPr="001413CF">
        <w:rPr>
          <w:rFonts w:ascii="Times New Roman" w:hAnsi="Times New Roman"/>
          <w:sz w:val="28"/>
          <w:szCs w:val="28"/>
          <w:lang w:val="kk-KZ"/>
        </w:rPr>
        <w:t>11.1</w:t>
      </w:r>
      <w:r w:rsidRPr="001413CF">
        <w:rPr>
          <w:rFonts w:ascii="Times New Roman" w:hAnsi="Times New Roman"/>
          <w:sz w:val="28"/>
          <w:szCs w:val="28"/>
        </w:rPr>
        <w:t>)</w:t>
      </w:r>
      <w:r w:rsidRPr="001413CF">
        <w:rPr>
          <w:rStyle w:val="FontStyle201"/>
          <w:sz w:val="28"/>
          <w:szCs w:val="28"/>
        </w:rPr>
        <w:t>.</w:t>
      </w:r>
    </w:p>
    <w:p w:rsidR="009A64C0" w:rsidRPr="001413CF" w:rsidRDefault="009A64C0" w:rsidP="00D4325B">
      <w:pPr>
        <w:pStyle w:val="Style100"/>
        <w:widowControl/>
        <w:spacing w:line="0" w:lineRule="atLeast"/>
        <w:ind w:firstLine="708"/>
        <w:rPr>
          <w:rStyle w:val="FontStyle201"/>
          <w:sz w:val="28"/>
          <w:szCs w:val="28"/>
        </w:rPr>
      </w:pPr>
    </w:p>
    <w:p w:rsidR="001750B4" w:rsidRPr="001413CF" w:rsidRDefault="001750B4" w:rsidP="00D4325B">
      <w:pPr>
        <w:jc w:val="right"/>
        <w:rPr>
          <w:rFonts w:ascii="Times New Roman" w:hAnsi="Times New Roman"/>
          <w:lang w:val="kk-KZ"/>
        </w:rPr>
      </w:pPr>
      <w:r w:rsidRPr="001413CF">
        <w:rPr>
          <w:rFonts w:ascii="Times New Roman" w:hAnsi="Times New Roman"/>
        </w:rPr>
        <w:t>Таблица</w:t>
      </w:r>
      <w:r w:rsidR="003C74FF" w:rsidRPr="001413CF">
        <w:rPr>
          <w:rFonts w:ascii="Times New Roman" w:hAnsi="Times New Roman"/>
          <w:lang w:val="kk-KZ"/>
        </w:rPr>
        <w:t>11.1</w:t>
      </w:r>
    </w:p>
    <w:p w:rsidR="001750B4" w:rsidRPr="001413CF" w:rsidRDefault="001750B4"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5"/>
        <w:gridCol w:w="995"/>
        <w:gridCol w:w="1854"/>
        <w:gridCol w:w="2571"/>
        <w:gridCol w:w="3808"/>
      </w:tblGrid>
      <w:tr w:rsidR="00043CE7" w:rsidRPr="001413CF" w:rsidTr="007476CB">
        <w:tc>
          <w:tcPr>
            <w:tcW w:w="945"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Номер</w:t>
            </w:r>
          </w:p>
          <w:p w:rsidR="00043CE7" w:rsidRPr="001413CF" w:rsidRDefault="00043CE7" w:rsidP="00D4325B">
            <w:pPr>
              <w:jc w:val="center"/>
              <w:outlineLvl w:val="1"/>
              <w:rPr>
                <w:rFonts w:ascii="Times New Roman" w:hAnsi="Times New Roman"/>
                <w:b/>
              </w:rPr>
            </w:pPr>
            <w:r w:rsidRPr="001413CF">
              <w:rPr>
                <w:rFonts w:ascii="Times New Roman" w:hAnsi="Times New Roman"/>
                <w:b/>
              </w:rPr>
              <w:t>поста</w:t>
            </w:r>
          </w:p>
        </w:tc>
        <w:tc>
          <w:tcPr>
            <w:tcW w:w="995"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Сроки отбора</w:t>
            </w:r>
          </w:p>
        </w:tc>
        <w:tc>
          <w:tcPr>
            <w:tcW w:w="1854"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Проведени</w:t>
            </w:r>
            <w:r w:rsidR="00E90FE6" w:rsidRPr="001413CF">
              <w:rPr>
                <w:rFonts w:ascii="Times New Roman" w:hAnsi="Times New Roman"/>
                <w:b/>
              </w:rPr>
              <w:t>е</w:t>
            </w:r>
            <w:r w:rsidRPr="001413CF">
              <w:rPr>
                <w:rFonts w:ascii="Times New Roman" w:hAnsi="Times New Roman"/>
                <w:b/>
              </w:rPr>
              <w:t>наблюдений</w:t>
            </w:r>
          </w:p>
        </w:tc>
        <w:tc>
          <w:tcPr>
            <w:tcW w:w="2571"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Адрес поста</w:t>
            </w:r>
          </w:p>
        </w:tc>
        <w:tc>
          <w:tcPr>
            <w:tcW w:w="3808"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Определяемые примеси</w:t>
            </w:r>
          </w:p>
        </w:tc>
      </w:tr>
      <w:tr w:rsidR="00043CE7" w:rsidRPr="001413CF" w:rsidTr="007476CB">
        <w:trPr>
          <w:trHeight w:val="561"/>
        </w:trPr>
        <w:tc>
          <w:tcPr>
            <w:tcW w:w="945" w:type="dxa"/>
            <w:vAlign w:val="center"/>
          </w:tcPr>
          <w:p w:rsidR="00043CE7" w:rsidRPr="001413CF" w:rsidRDefault="00043CE7" w:rsidP="00D4325B">
            <w:pPr>
              <w:jc w:val="center"/>
              <w:outlineLvl w:val="1"/>
              <w:rPr>
                <w:rFonts w:ascii="Times New Roman" w:hAnsi="Times New Roman"/>
              </w:rPr>
            </w:pPr>
            <w:r w:rsidRPr="001413CF">
              <w:rPr>
                <w:rFonts w:ascii="Times New Roman" w:hAnsi="Times New Roman"/>
              </w:rPr>
              <w:t>3</w:t>
            </w:r>
          </w:p>
        </w:tc>
        <w:tc>
          <w:tcPr>
            <w:tcW w:w="995" w:type="dxa"/>
            <w:vMerge w:val="restart"/>
            <w:vAlign w:val="center"/>
          </w:tcPr>
          <w:p w:rsidR="00043CE7" w:rsidRPr="001413CF" w:rsidRDefault="00043CE7" w:rsidP="00D4325B">
            <w:pPr>
              <w:jc w:val="center"/>
              <w:outlineLvl w:val="1"/>
              <w:rPr>
                <w:rFonts w:ascii="Times New Roman" w:hAnsi="Times New Roman"/>
              </w:rPr>
            </w:pPr>
            <w:r w:rsidRPr="001413CF">
              <w:rPr>
                <w:rFonts w:ascii="Times New Roman" w:hAnsi="Times New Roman"/>
              </w:rPr>
              <w:t xml:space="preserve">3 раза </w:t>
            </w:r>
          </w:p>
          <w:p w:rsidR="00043CE7" w:rsidRPr="001413CF" w:rsidRDefault="00043CE7" w:rsidP="00D4325B">
            <w:pPr>
              <w:jc w:val="center"/>
              <w:outlineLvl w:val="1"/>
              <w:rPr>
                <w:rFonts w:ascii="Times New Roman" w:hAnsi="Times New Roman"/>
              </w:rPr>
            </w:pPr>
            <w:r w:rsidRPr="001413CF">
              <w:rPr>
                <w:rFonts w:ascii="Times New Roman" w:hAnsi="Times New Roman"/>
              </w:rPr>
              <w:t>в сутки</w:t>
            </w:r>
          </w:p>
        </w:tc>
        <w:tc>
          <w:tcPr>
            <w:tcW w:w="1854" w:type="dxa"/>
            <w:vMerge w:val="restart"/>
            <w:vAlign w:val="center"/>
          </w:tcPr>
          <w:p w:rsidR="00043CE7" w:rsidRPr="001413CF" w:rsidRDefault="00632E59" w:rsidP="00D4325B">
            <w:pPr>
              <w:jc w:val="center"/>
              <w:outlineLvl w:val="1"/>
              <w:rPr>
                <w:rFonts w:ascii="Times New Roman" w:hAnsi="Times New Roman"/>
              </w:rPr>
            </w:pPr>
            <w:r w:rsidRPr="001413CF">
              <w:rPr>
                <w:rFonts w:ascii="Times New Roman" w:hAnsi="Times New Roman"/>
              </w:rPr>
              <w:t>ручной отбор проб  (дискретные  методы)</w:t>
            </w:r>
          </w:p>
        </w:tc>
        <w:tc>
          <w:tcPr>
            <w:tcW w:w="2571" w:type="dxa"/>
            <w:vAlign w:val="center"/>
          </w:tcPr>
          <w:p w:rsidR="00043CE7" w:rsidRPr="001413CF" w:rsidRDefault="00043CE7" w:rsidP="00D4325B">
            <w:pPr>
              <w:jc w:val="center"/>
              <w:outlineLvl w:val="1"/>
              <w:rPr>
                <w:rFonts w:ascii="Times New Roman" w:hAnsi="Times New Roman"/>
              </w:rPr>
            </w:pPr>
            <w:r w:rsidRPr="001413CF">
              <w:rPr>
                <w:rFonts w:ascii="Times New Roman" w:hAnsi="Times New Roman"/>
              </w:rPr>
              <w:t>1 микрорайон</w:t>
            </w:r>
            <w:r w:rsidR="00F3734E" w:rsidRPr="001413CF">
              <w:rPr>
                <w:rFonts w:ascii="Times New Roman" w:hAnsi="Times New Roman"/>
              </w:rPr>
              <w:t>, на территории филиала Жайык-Каспийского департамента экологии</w:t>
            </w:r>
          </w:p>
        </w:tc>
        <w:tc>
          <w:tcPr>
            <w:tcW w:w="3808" w:type="dxa"/>
            <w:vMerge w:val="restart"/>
            <w:vAlign w:val="center"/>
          </w:tcPr>
          <w:p w:rsidR="00043CE7" w:rsidRPr="001413CF" w:rsidRDefault="00E90FE6" w:rsidP="00D4325B">
            <w:pPr>
              <w:outlineLvl w:val="1"/>
              <w:rPr>
                <w:rFonts w:ascii="Times New Roman" w:hAnsi="Times New Roman"/>
              </w:rPr>
            </w:pPr>
            <w:r w:rsidRPr="001413CF">
              <w:rPr>
                <w:rFonts w:ascii="Times New Roman" w:hAnsi="Times New Roman"/>
              </w:rPr>
              <w:t>в</w:t>
            </w:r>
            <w:r w:rsidR="00043CE7" w:rsidRPr="001413CF">
              <w:rPr>
                <w:rFonts w:ascii="Times New Roman" w:hAnsi="Times New Roman"/>
              </w:rPr>
              <w:t>звешенные вещества, диоксид серы, сульфаты, оксид углерода, диоксид азота,</w:t>
            </w:r>
            <w:r w:rsidR="00A4705F" w:rsidRPr="001413CF">
              <w:rPr>
                <w:rFonts w:ascii="Times New Roman" w:hAnsi="Times New Roman"/>
              </w:rPr>
              <w:t xml:space="preserve">углеводороды, </w:t>
            </w:r>
            <w:r w:rsidR="00043CE7" w:rsidRPr="001413CF">
              <w:rPr>
                <w:rFonts w:ascii="Times New Roman" w:hAnsi="Times New Roman"/>
              </w:rPr>
              <w:t>аммиак, серная кислота</w:t>
            </w:r>
          </w:p>
        </w:tc>
      </w:tr>
      <w:tr w:rsidR="00043CE7" w:rsidRPr="001413CF" w:rsidTr="007476CB">
        <w:tc>
          <w:tcPr>
            <w:tcW w:w="945" w:type="dxa"/>
            <w:vAlign w:val="center"/>
          </w:tcPr>
          <w:p w:rsidR="00043CE7" w:rsidRPr="001413CF" w:rsidRDefault="00043CE7" w:rsidP="00D4325B">
            <w:pPr>
              <w:jc w:val="center"/>
              <w:outlineLvl w:val="1"/>
              <w:rPr>
                <w:rFonts w:ascii="Times New Roman" w:hAnsi="Times New Roman"/>
              </w:rPr>
            </w:pPr>
            <w:r w:rsidRPr="001413CF">
              <w:rPr>
                <w:rFonts w:ascii="Times New Roman" w:hAnsi="Times New Roman"/>
              </w:rPr>
              <w:t>4</w:t>
            </w:r>
          </w:p>
        </w:tc>
        <w:tc>
          <w:tcPr>
            <w:tcW w:w="995" w:type="dxa"/>
            <w:vMerge/>
          </w:tcPr>
          <w:p w:rsidR="00043CE7" w:rsidRPr="001413CF" w:rsidRDefault="00043CE7" w:rsidP="00D4325B">
            <w:pPr>
              <w:jc w:val="center"/>
              <w:outlineLvl w:val="1"/>
              <w:rPr>
                <w:rFonts w:ascii="Times New Roman" w:hAnsi="Times New Roman"/>
              </w:rPr>
            </w:pPr>
          </w:p>
        </w:tc>
        <w:tc>
          <w:tcPr>
            <w:tcW w:w="1854" w:type="dxa"/>
            <w:vMerge/>
          </w:tcPr>
          <w:p w:rsidR="00043CE7" w:rsidRPr="001413CF" w:rsidRDefault="00043CE7" w:rsidP="00D4325B">
            <w:pPr>
              <w:jc w:val="center"/>
              <w:outlineLvl w:val="1"/>
              <w:rPr>
                <w:rFonts w:ascii="Times New Roman" w:hAnsi="Times New Roman"/>
              </w:rPr>
            </w:pPr>
          </w:p>
        </w:tc>
        <w:tc>
          <w:tcPr>
            <w:tcW w:w="2571" w:type="dxa"/>
          </w:tcPr>
          <w:p w:rsidR="00043CE7" w:rsidRPr="001413CF" w:rsidRDefault="00043CE7" w:rsidP="00D4325B">
            <w:pPr>
              <w:jc w:val="center"/>
              <w:outlineLvl w:val="1"/>
              <w:rPr>
                <w:rFonts w:ascii="Times New Roman" w:hAnsi="Times New Roman"/>
              </w:rPr>
            </w:pPr>
            <w:r w:rsidRPr="001413CF">
              <w:rPr>
                <w:rStyle w:val="FontStyle204"/>
                <w:sz w:val="24"/>
                <w:szCs w:val="24"/>
              </w:rPr>
              <w:t>на территории специальной экономической зоны (СЭЗ) «Морпорт Актау»</w:t>
            </w:r>
          </w:p>
        </w:tc>
        <w:tc>
          <w:tcPr>
            <w:tcW w:w="3808" w:type="dxa"/>
            <w:vMerge/>
          </w:tcPr>
          <w:p w:rsidR="00043CE7" w:rsidRPr="001413CF" w:rsidRDefault="00043CE7" w:rsidP="00D4325B">
            <w:pPr>
              <w:jc w:val="both"/>
              <w:outlineLvl w:val="1"/>
              <w:rPr>
                <w:rFonts w:ascii="Times New Roman" w:hAnsi="Times New Roman"/>
              </w:rPr>
            </w:pPr>
          </w:p>
        </w:tc>
      </w:tr>
      <w:tr w:rsidR="00502868" w:rsidRPr="001413CF" w:rsidTr="007476CB">
        <w:tc>
          <w:tcPr>
            <w:tcW w:w="945" w:type="dxa"/>
            <w:tcBorders>
              <w:bottom w:val="single" w:sz="4" w:space="0" w:color="auto"/>
            </w:tcBorders>
            <w:vAlign w:val="center"/>
          </w:tcPr>
          <w:p w:rsidR="00502868" w:rsidRPr="001413CF" w:rsidRDefault="00502868" w:rsidP="00D4325B">
            <w:pPr>
              <w:jc w:val="center"/>
              <w:outlineLvl w:val="1"/>
              <w:rPr>
                <w:rFonts w:ascii="Times New Roman" w:hAnsi="Times New Roman"/>
              </w:rPr>
            </w:pPr>
            <w:r w:rsidRPr="001413CF">
              <w:rPr>
                <w:rFonts w:ascii="Times New Roman" w:hAnsi="Times New Roman"/>
              </w:rPr>
              <w:t>5</w:t>
            </w:r>
          </w:p>
        </w:tc>
        <w:tc>
          <w:tcPr>
            <w:tcW w:w="995" w:type="dxa"/>
            <w:tcBorders>
              <w:bottom w:val="single" w:sz="4" w:space="0" w:color="auto"/>
            </w:tcBorders>
            <w:vAlign w:val="center"/>
          </w:tcPr>
          <w:p w:rsidR="00502868" w:rsidRPr="001413CF" w:rsidRDefault="00502868" w:rsidP="00D4325B">
            <w:pPr>
              <w:jc w:val="center"/>
              <w:outlineLvl w:val="1"/>
              <w:rPr>
                <w:rFonts w:ascii="Times New Roman" w:hAnsi="Times New Roman"/>
              </w:rPr>
            </w:pPr>
            <w:r w:rsidRPr="001413CF">
              <w:rPr>
                <w:rFonts w:ascii="Times New Roman" w:hAnsi="Times New Roman"/>
              </w:rPr>
              <w:t>каждые 20 минут</w:t>
            </w:r>
          </w:p>
        </w:tc>
        <w:tc>
          <w:tcPr>
            <w:tcW w:w="1854" w:type="dxa"/>
            <w:tcBorders>
              <w:bottom w:val="single" w:sz="4" w:space="0" w:color="auto"/>
            </w:tcBorders>
            <w:vAlign w:val="center"/>
          </w:tcPr>
          <w:p w:rsidR="00502868" w:rsidRPr="001413CF" w:rsidRDefault="00502868" w:rsidP="00D4325B">
            <w:pPr>
              <w:jc w:val="center"/>
              <w:outlineLvl w:val="1"/>
              <w:rPr>
                <w:rFonts w:ascii="Times New Roman" w:hAnsi="Times New Roman"/>
              </w:rPr>
            </w:pPr>
            <w:r w:rsidRPr="001413CF">
              <w:rPr>
                <w:rFonts w:ascii="Times New Roman" w:hAnsi="Times New Roman"/>
              </w:rPr>
              <w:t>в непрерывном режиме</w:t>
            </w:r>
          </w:p>
        </w:tc>
        <w:tc>
          <w:tcPr>
            <w:tcW w:w="2571" w:type="dxa"/>
            <w:tcBorders>
              <w:bottom w:val="single" w:sz="4" w:space="0" w:color="auto"/>
            </w:tcBorders>
            <w:vAlign w:val="center"/>
          </w:tcPr>
          <w:p w:rsidR="00502868" w:rsidRPr="001413CF" w:rsidRDefault="00502868" w:rsidP="00D4325B">
            <w:pPr>
              <w:jc w:val="center"/>
              <w:outlineLvl w:val="1"/>
              <w:rPr>
                <w:rStyle w:val="FontStyle204"/>
                <w:sz w:val="24"/>
                <w:szCs w:val="24"/>
              </w:rPr>
            </w:pPr>
            <w:r w:rsidRPr="001413CF">
              <w:rPr>
                <w:rStyle w:val="FontStyle204"/>
                <w:sz w:val="24"/>
                <w:szCs w:val="24"/>
              </w:rPr>
              <w:t>микрорайон 12</w:t>
            </w:r>
          </w:p>
        </w:tc>
        <w:tc>
          <w:tcPr>
            <w:tcW w:w="3808" w:type="dxa"/>
            <w:vAlign w:val="center"/>
          </w:tcPr>
          <w:p w:rsidR="00502868" w:rsidRPr="001413CF" w:rsidRDefault="00502868" w:rsidP="00D4325B">
            <w:pPr>
              <w:outlineLvl w:val="1"/>
              <w:rPr>
                <w:rStyle w:val="FontStyle204"/>
                <w:sz w:val="24"/>
                <w:szCs w:val="24"/>
              </w:rPr>
            </w:pPr>
            <w:r w:rsidRPr="001413CF">
              <w:rPr>
                <w:rStyle w:val="FontStyle204"/>
                <w:sz w:val="24"/>
                <w:szCs w:val="24"/>
              </w:rPr>
              <w:t>взвешенные частицы РМ-2,5, взвешенные частицы РМ-10, диоксид серы, диоксид и оксид азота, озон, сероводород, аммиак</w:t>
            </w:r>
          </w:p>
        </w:tc>
      </w:tr>
      <w:tr w:rsidR="00502868" w:rsidRPr="001413CF" w:rsidTr="007476CB">
        <w:tc>
          <w:tcPr>
            <w:tcW w:w="945" w:type="dxa"/>
            <w:tcBorders>
              <w:bottom w:val="single" w:sz="4" w:space="0" w:color="auto"/>
            </w:tcBorders>
            <w:vAlign w:val="center"/>
          </w:tcPr>
          <w:p w:rsidR="00502868" w:rsidRPr="001413CF" w:rsidRDefault="00502868" w:rsidP="00D4325B">
            <w:pPr>
              <w:jc w:val="center"/>
              <w:outlineLvl w:val="1"/>
              <w:rPr>
                <w:rFonts w:ascii="Times New Roman" w:hAnsi="Times New Roman"/>
              </w:rPr>
            </w:pPr>
            <w:r w:rsidRPr="001413CF">
              <w:rPr>
                <w:rFonts w:ascii="Times New Roman" w:hAnsi="Times New Roman"/>
              </w:rPr>
              <w:t>6</w:t>
            </w:r>
          </w:p>
        </w:tc>
        <w:tc>
          <w:tcPr>
            <w:tcW w:w="995" w:type="dxa"/>
            <w:tcBorders>
              <w:bottom w:val="single" w:sz="4" w:space="0" w:color="auto"/>
            </w:tcBorders>
            <w:vAlign w:val="center"/>
          </w:tcPr>
          <w:p w:rsidR="00502868" w:rsidRPr="001413CF" w:rsidRDefault="00502868" w:rsidP="00D4325B">
            <w:pPr>
              <w:jc w:val="center"/>
              <w:outlineLvl w:val="1"/>
              <w:rPr>
                <w:rFonts w:ascii="Times New Roman" w:hAnsi="Times New Roman"/>
              </w:rPr>
            </w:pPr>
            <w:r w:rsidRPr="001413CF">
              <w:rPr>
                <w:rFonts w:ascii="Times New Roman" w:hAnsi="Times New Roman"/>
              </w:rPr>
              <w:t>каждые 20 минут</w:t>
            </w:r>
          </w:p>
        </w:tc>
        <w:tc>
          <w:tcPr>
            <w:tcW w:w="1854" w:type="dxa"/>
            <w:tcBorders>
              <w:bottom w:val="single" w:sz="4" w:space="0" w:color="auto"/>
            </w:tcBorders>
            <w:vAlign w:val="center"/>
          </w:tcPr>
          <w:p w:rsidR="00502868" w:rsidRPr="001413CF" w:rsidRDefault="00502868" w:rsidP="00D4325B">
            <w:pPr>
              <w:jc w:val="center"/>
              <w:outlineLvl w:val="1"/>
              <w:rPr>
                <w:rFonts w:ascii="Times New Roman" w:hAnsi="Times New Roman"/>
              </w:rPr>
            </w:pPr>
            <w:r w:rsidRPr="001413CF">
              <w:rPr>
                <w:rFonts w:ascii="Times New Roman" w:hAnsi="Times New Roman"/>
              </w:rPr>
              <w:t>в непрерывном режиме</w:t>
            </w:r>
          </w:p>
        </w:tc>
        <w:tc>
          <w:tcPr>
            <w:tcW w:w="2571" w:type="dxa"/>
            <w:tcBorders>
              <w:bottom w:val="single" w:sz="4" w:space="0" w:color="auto"/>
            </w:tcBorders>
            <w:vAlign w:val="center"/>
          </w:tcPr>
          <w:p w:rsidR="00502868" w:rsidRPr="001413CF" w:rsidRDefault="00502868" w:rsidP="00D4325B">
            <w:pPr>
              <w:jc w:val="center"/>
              <w:outlineLvl w:val="1"/>
              <w:rPr>
                <w:rStyle w:val="FontStyle204"/>
                <w:sz w:val="24"/>
                <w:szCs w:val="24"/>
              </w:rPr>
            </w:pPr>
            <w:r w:rsidRPr="001413CF">
              <w:rPr>
                <w:rStyle w:val="FontStyle204"/>
                <w:sz w:val="24"/>
                <w:szCs w:val="24"/>
              </w:rPr>
              <w:t>микрорайон 31, участок № 10</w:t>
            </w:r>
          </w:p>
        </w:tc>
        <w:tc>
          <w:tcPr>
            <w:tcW w:w="3808" w:type="dxa"/>
            <w:vAlign w:val="center"/>
          </w:tcPr>
          <w:p w:rsidR="00502868" w:rsidRPr="001413CF" w:rsidRDefault="0087794A" w:rsidP="00D4325B">
            <w:pPr>
              <w:outlineLvl w:val="1"/>
              <w:rPr>
                <w:rStyle w:val="FontStyle204"/>
                <w:sz w:val="24"/>
                <w:szCs w:val="24"/>
              </w:rPr>
            </w:pPr>
            <w:r w:rsidRPr="001413CF">
              <w:rPr>
                <w:rStyle w:val="FontStyle204"/>
                <w:sz w:val="24"/>
                <w:szCs w:val="24"/>
              </w:rPr>
              <w:t>взвешенные частицы РМ-2,5, взвешенные частицы РМ-10, диоксид серы, оксид углерода, диоксид и оксид азота, сероводород, аммиак</w:t>
            </w:r>
          </w:p>
        </w:tc>
      </w:tr>
    </w:tbl>
    <w:p w:rsidR="0077712F" w:rsidRPr="001413CF" w:rsidRDefault="0077712F" w:rsidP="00D4325B">
      <w:pPr>
        <w:jc w:val="center"/>
        <w:rPr>
          <w:rFonts w:ascii="Times New Roman" w:hAnsi="Times New Roman"/>
          <w:b/>
          <w:sz w:val="26"/>
          <w:szCs w:val="26"/>
        </w:rPr>
      </w:pPr>
    </w:p>
    <w:p w:rsidR="003C44EE" w:rsidRPr="001413CF" w:rsidRDefault="003C44EE" w:rsidP="00D4325B">
      <w:pPr>
        <w:jc w:val="center"/>
        <w:rPr>
          <w:rFonts w:ascii="Times New Roman" w:hAnsi="Times New Roman"/>
          <w:b/>
          <w:sz w:val="26"/>
          <w:szCs w:val="26"/>
        </w:rPr>
      </w:pPr>
      <w:r w:rsidRPr="001413CF">
        <w:rPr>
          <w:rFonts w:ascii="Times New Roman" w:hAnsi="Times New Roman"/>
          <w:b/>
          <w:noProof/>
          <w:sz w:val="26"/>
          <w:szCs w:val="26"/>
          <w:lang w:eastAsia="ru-RU" w:bidi="ar-SA"/>
        </w:rPr>
        <w:drawing>
          <wp:inline distT="0" distB="0" distL="0" distR="0">
            <wp:extent cx="6282853" cy="3019425"/>
            <wp:effectExtent l="19050" t="0" r="3647" b="0"/>
            <wp:docPr id="98" name="Рисунок 34" descr="C:\Users\ww\Desktop\На бюллетень\Ак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w\Desktop\На бюллетень\Актау.jpg"/>
                    <pic:cNvPicPr>
                      <a:picLocks noChangeAspect="1" noChangeArrowheads="1"/>
                    </pic:cNvPicPr>
                  </pic:nvPicPr>
                  <pic:blipFill>
                    <a:blip r:embed="rId82" cstate="print"/>
                    <a:srcRect/>
                    <a:stretch>
                      <a:fillRect/>
                    </a:stretch>
                  </pic:blipFill>
                  <pic:spPr bwMode="auto">
                    <a:xfrm>
                      <a:off x="0" y="0"/>
                      <a:ext cx="6294120" cy="3024840"/>
                    </a:xfrm>
                    <a:prstGeom prst="rect">
                      <a:avLst/>
                    </a:prstGeom>
                    <a:noFill/>
                    <a:ln w="9525">
                      <a:noFill/>
                      <a:miter lim="800000"/>
                      <a:headEnd/>
                      <a:tailEnd/>
                    </a:ln>
                  </pic:spPr>
                </pic:pic>
              </a:graphicData>
            </a:graphic>
          </wp:inline>
        </w:drawing>
      </w:r>
    </w:p>
    <w:p w:rsidR="00427EC4" w:rsidRPr="001413CF" w:rsidRDefault="003832E2" w:rsidP="00D4325B">
      <w:pPr>
        <w:ind w:right="-375"/>
        <w:jc w:val="center"/>
        <w:rPr>
          <w:rFonts w:ascii="Times New Roman" w:hAnsi="Times New Roman"/>
        </w:rPr>
      </w:pPr>
      <w:r w:rsidRPr="001413CF">
        <w:rPr>
          <w:rFonts w:ascii="Times New Roman" w:hAnsi="Times New Roman"/>
        </w:rPr>
        <w:t>Рис.11.1</w:t>
      </w:r>
      <w:r w:rsidR="008F679F" w:rsidRPr="001413CF">
        <w:rPr>
          <w:rFonts w:ascii="Times New Roman" w:hAnsi="Times New Roman"/>
        </w:rPr>
        <w:t>Схема</w:t>
      </w:r>
      <w:r w:rsidRPr="001413CF">
        <w:rPr>
          <w:rFonts w:ascii="Times New Roman" w:hAnsi="Times New Roman"/>
        </w:rPr>
        <w:t xml:space="preserve"> расположения стационарной сети наблюдений за загрязнением </w:t>
      </w:r>
    </w:p>
    <w:p w:rsidR="008F679F" w:rsidRPr="001413CF" w:rsidRDefault="003832E2" w:rsidP="00D4325B">
      <w:pPr>
        <w:ind w:right="-375"/>
        <w:jc w:val="center"/>
        <w:rPr>
          <w:rFonts w:ascii="Times New Roman" w:hAnsi="Times New Roman"/>
        </w:rPr>
      </w:pPr>
      <w:r w:rsidRPr="001413CF">
        <w:rPr>
          <w:rFonts w:ascii="Times New Roman" w:hAnsi="Times New Roman"/>
        </w:rPr>
        <w:t xml:space="preserve">атмосферного воздуха </w:t>
      </w:r>
      <w:r w:rsidR="00C01063" w:rsidRPr="001413CF">
        <w:rPr>
          <w:rFonts w:ascii="Times New Roman" w:hAnsi="Times New Roman"/>
        </w:rPr>
        <w:t xml:space="preserve">города </w:t>
      </w:r>
      <w:r w:rsidR="001B6A33" w:rsidRPr="001413CF">
        <w:rPr>
          <w:rFonts w:ascii="Times New Roman" w:hAnsi="Times New Roman"/>
        </w:rPr>
        <w:t>Актау</w:t>
      </w:r>
    </w:p>
    <w:p w:rsidR="006B6B87" w:rsidRPr="001413CF" w:rsidRDefault="009F58D7" w:rsidP="00D4325B">
      <w:pPr>
        <w:ind w:firstLine="709"/>
        <w:jc w:val="both"/>
        <w:rPr>
          <w:rFonts w:ascii="Times New Roman" w:hAnsi="Times New Roman"/>
          <w:sz w:val="28"/>
          <w:szCs w:val="28"/>
        </w:rPr>
      </w:pPr>
      <w:r w:rsidRPr="001413CF">
        <w:rPr>
          <w:rFonts w:ascii="Times New Roman" w:hAnsi="Times New Roman"/>
          <w:b/>
          <w:i/>
          <w:sz w:val="28"/>
          <w:szCs w:val="28"/>
        </w:rPr>
        <w:lastRenderedPageBreak/>
        <w:t>Общая оценка загрязнения атмосферы.</w:t>
      </w:r>
      <w:r w:rsidR="0051711B" w:rsidRPr="001413CF">
        <w:rPr>
          <w:rFonts w:ascii="Times New Roman" w:hAnsi="Times New Roman"/>
          <w:sz w:val="28"/>
          <w:szCs w:val="28"/>
        </w:rPr>
        <w:t xml:space="preserve">По данным стационарной </w:t>
      </w:r>
      <w:r w:rsidR="003C74FF" w:rsidRPr="001413CF">
        <w:rPr>
          <w:rFonts w:ascii="Times New Roman" w:hAnsi="Times New Roman"/>
          <w:sz w:val="28"/>
          <w:szCs w:val="28"/>
        </w:rPr>
        <w:t>сети наблюдений (рис.11.1</w:t>
      </w:r>
      <w:r w:rsidR="0051711B" w:rsidRPr="001413CF">
        <w:rPr>
          <w:rFonts w:ascii="Times New Roman" w:hAnsi="Times New Roman"/>
          <w:sz w:val="28"/>
          <w:szCs w:val="28"/>
        </w:rPr>
        <w:t xml:space="preserve">), уровень загрязнения атмосферного воздуха оценивался </w:t>
      </w:r>
      <w:r w:rsidR="008E597A" w:rsidRPr="001413CF">
        <w:rPr>
          <w:rFonts w:ascii="Times New Roman" w:hAnsi="Times New Roman"/>
          <w:sz w:val="28"/>
          <w:szCs w:val="28"/>
        </w:rPr>
        <w:t>как</w:t>
      </w:r>
      <w:r w:rsidR="00496DB1" w:rsidRPr="001413CF">
        <w:rPr>
          <w:rFonts w:ascii="Times New Roman" w:hAnsi="Times New Roman"/>
          <w:b/>
          <w:i/>
          <w:sz w:val="28"/>
          <w:szCs w:val="28"/>
          <w:lang w:val="kk-KZ"/>
        </w:rPr>
        <w:t>повышенным</w:t>
      </w:r>
      <w:r w:rsidR="0051711B" w:rsidRPr="001413CF">
        <w:rPr>
          <w:rFonts w:ascii="Times New Roman" w:hAnsi="Times New Roman"/>
          <w:b/>
          <w:i/>
          <w:sz w:val="28"/>
          <w:szCs w:val="28"/>
        </w:rPr>
        <w:t xml:space="preserve">, </w:t>
      </w:r>
      <w:r w:rsidR="0051711B" w:rsidRPr="001413CF">
        <w:rPr>
          <w:rFonts w:ascii="Times New Roman" w:hAnsi="Times New Roman"/>
          <w:sz w:val="28"/>
          <w:szCs w:val="28"/>
        </w:rPr>
        <w:t>он определялся значени</w:t>
      </w:r>
      <w:r w:rsidR="0087794A" w:rsidRPr="001413CF">
        <w:rPr>
          <w:rFonts w:ascii="Times New Roman" w:hAnsi="Times New Roman"/>
          <w:sz w:val="28"/>
          <w:szCs w:val="28"/>
        </w:rPr>
        <w:t>ем</w:t>
      </w:r>
      <w:r w:rsidR="0051711B" w:rsidRPr="001413CF">
        <w:rPr>
          <w:rFonts w:ascii="Times New Roman" w:hAnsi="Times New Roman"/>
          <w:sz w:val="28"/>
          <w:szCs w:val="28"/>
        </w:rPr>
        <w:t xml:space="preserve"> СИ =</w:t>
      </w:r>
      <w:r w:rsidR="00217B8D" w:rsidRPr="001413CF">
        <w:rPr>
          <w:rFonts w:ascii="Times New Roman" w:hAnsi="Times New Roman"/>
          <w:sz w:val="28"/>
          <w:szCs w:val="28"/>
        </w:rPr>
        <w:t xml:space="preserve"> 2</w:t>
      </w:r>
      <w:r w:rsidR="00496DB1" w:rsidRPr="001413CF">
        <w:rPr>
          <w:rFonts w:ascii="Times New Roman" w:hAnsi="Times New Roman"/>
          <w:sz w:val="28"/>
          <w:szCs w:val="28"/>
          <w:lang w:val="kk-KZ"/>
        </w:rPr>
        <w:t xml:space="preserve"> (повышенный</w:t>
      </w:r>
      <w:r w:rsidR="0087794A" w:rsidRPr="001413CF">
        <w:rPr>
          <w:rFonts w:ascii="Times New Roman" w:hAnsi="Times New Roman"/>
          <w:sz w:val="28"/>
          <w:szCs w:val="28"/>
          <w:lang w:val="kk-KZ"/>
        </w:rPr>
        <w:t xml:space="preserve"> уровень),значение </w:t>
      </w:r>
      <w:r w:rsidR="0051711B" w:rsidRPr="001413CF">
        <w:rPr>
          <w:rFonts w:ascii="Times New Roman" w:hAnsi="Times New Roman"/>
          <w:sz w:val="28"/>
          <w:szCs w:val="28"/>
        </w:rPr>
        <w:t xml:space="preserve">НП = </w:t>
      </w:r>
      <w:r w:rsidR="00217B8D" w:rsidRPr="001413CF">
        <w:rPr>
          <w:rFonts w:ascii="Times New Roman" w:hAnsi="Times New Roman"/>
          <w:sz w:val="28"/>
          <w:szCs w:val="28"/>
          <w:lang w:val="kk-KZ"/>
        </w:rPr>
        <w:t>1</w:t>
      </w:r>
      <w:r w:rsidR="0051711B" w:rsidRPr="001413CF">
        <w:rPr>
          <w:rFonts w:ascii="Times New Roman" w:hAnsi="Times New Roman"/>
          <w:sz w:val="28"/>
          <w:szCs w:val="28"/>
          <w:lang w:val="kk-KZ"/>
        </w:rPr>
        <w:t>%</w:t>
      </w:r>
      <w:r w:rsidR="00217B8D" w:rsidRPr="001413CF">
        <w:rPr>
          <w:rFonts w:ascii="Times New Roman" w:hAnsi="Times New Roman"/>
          <w:sz w:val="28"/>
          <w:szCs w:val="28"/>
          <w:lang w:val="kk-KZ"/>
        </w:rPr>
        <w:t xml:space="preserve"> (низкий </w:t>
      </w:r>
      <w:r w:rsidR="0087794A" w:rsidRPr="001413CF">
        <w:rPr>
          <w:rFonts w:ascii="Times New Roman" w:hAnsi="Times New Roman"/>
          <w:sz w:val="28"/>
          <w:szCs w:val="28"/>
          <w:lang w:val="kk-KZ"/>
        </w:rPr>
        <w:t>уровень)</w:t>
      </w:r>
      <w:r w:rsidR="003C74FF" w:rsidRPr="001413CF">
        <w:rPr>
          <w:rFonts w:ascii="Times New Roman" w:hAnsi="Times New Roman"/>
          <w:sz w:val="28"/>
          <w:szCs w:val="28"/>
        </w:rPr>
        <w:t>(</w:t>
      </w:r>
      <w:r w:rsidR="00303156" w:rsidRPr="001413CF">
        <w:rPr>
          <w:rFonts w:ascii="Times New Roman" w:hAnsi="Times New Roman"/>
          <w:sz w:val="28"/>
          <w:szCs w:val="28"/>
        </w:rPr>
        <w:t>рис. 1, 2</w:t>
      </w:r>
      <w:r w:rsidR="003C74FF" w:rsidRPr="001413CF">
        <w:rPr>
          <w:rFonts w:ascii="Times New Roman" w:hAnsi="Times New Roman"/>
          <w:sz w:val="28"/>
          <w:szCs w:val="28"/>
        </w:rPr>
        <w:t xml:space="preserve">). </w:t>
      </w:r>
      <w:r w:rsidR="0051711B" w:rsidRPr="001413CF">
        <w:rPr>
          <w:rFonts w:ascii="Times New Roman" w:hAnsi="Times New Roman"/>
          <w:sz w:val="28"/>
          <w:szCs w:val="28"/>
        </w:rPr>
        <w:t xml:space="preserve">Воздух более всего загрязнен </w:t>
      </w:r>
      <w:r w:rsidR="00D55AA5" w:rsidRPr="001413CF">
        <w:rPr>
          <w:rFonts w:ascii="Times New Roman" w:hAnsi="Times New Roman"/>
          <w:b/>
          <w:sz w:val="28"/>
          <w:szCs w:val="28"/>
        </w:rPr>
        <w:t>взвешенными частицами РМ-10</w:t>
      </w:r>
      <w:r w:rsidR="00496DB1" w:rsidRPr="001413CF">
        <w:rPr>
          <w:rFonts w:ascii="Times New Roman" w:hAnsi="Times New Roman"/>
          <w:sz w:val="28"/>
          <w:szCs w:val="28"/>
        </w:rPr>
        <w:t>(в районе №6</w:t>
      </w:r>
      <w:r w:rsidR="00911120" w:rsidRPr="001413CF">
        <w:rPr>
          <w:rFonts w:ascii="Times New Roman" w:hAnsi="Times New Roman"/>
          <w:sz w:val="28"/>
          <w:szCs w:val="28"/>
        </w:rPr>
        <w:t xml:space="preserve"> поста)</w:t>
      </w:r>
      <w:r w:rsidR="0051711B" w:rsidRPr="001413CF">
        <w:rPr>
          <w:rFonts w:ascii="Times New Roman" w:hAnsi="Times New Roman"/>
          <w:sz w:val="28"/>
          <w:szCs w:val="28"/>
        </w:rPr>
        <w:t>.</w:t>
      </w:r>
    </w:p>
    <w:p w:rsidR="009F58D7" w:rsidRPr="001413CF" w:rsidRDefault="009F58D7" w:rsidP="00D4325B">
      <w:pPr>
        <w:ind w:firstLine="709"/>
        <w:jc w:val="both"/>
        <w:rPr>
          <w:rFonts w:ascii="Times New Roman" w:hAnsi="Times New Roman"/>
          <w:sz w:val="28"/>
          <w:szCs w:val="28"/>
        </w:rPr>
      </w:pPr>
      <w:r w:rsidRPr="001413CF">
        <w:rPr>
          <w:rFonts w:ascii="Times New Roman" w:hAnsi="Times New Roman"/>
          <w:sz w:val="28"/>
          <w:szCs w:val="28"/>
        </w:rPr>
        <w:t xml:space="preserve">В целом по городу </w:t>
      </w:r>
      <w:r w:rsidR="008E597A" w:rsidRPr="001413CF">
        <w:rPr>
          <w:rFonts w:ascii="Times New Roman" w:hAnsi="Times New Roman"/>
          <w:sz w:val="28"/>
          <w:szCs w:val="28"/>
        </w:rPr>
        <w:t xml:space="preserve">среднемесячная концентрация </w:t>
      </w:r>
      <w:r w:rsidR="00496DB1" w:rsidRPr="001413CF">
        <w:rPr>
          <w:rFonts w:ascii="Times New Roman" w:hAnsi="Times New Roman"/>
          <w:sz w:val="28"/>
          <w:szCs w:val="28"/>
        </w:rPr>
        <w:t>о</w:t>
      </w:r>
      <w:r w:rsidR="008E597A" w:rsidRPr="001413CF">
        <w:rPr>
          <w:rFonts w:ascii="Times New Roman" w:hAnsi="Times New Roman"/>
          <w:sz w:val="28"/>
          <w:szCs w:val="28"/>
        </w:rPr>
        <w:t xml:space="preserve">зона – </w:t>
      </w:r>
      <w:r w:rsidR="00217B8D" w:rsidRPr="001413CF">
        <w:rPr>
          <w:rFonts w:ascii="Times New Roman" w:hAnsi="Times New Roman"/>
          <w:sz w:val="28"/>
          <w:szCs w:val="28"/>
        </w:rPr>
        <w:t>2,5</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008E597A" w:rsidRPr="001413CF">
        <w:rPr>
          <w:rFonts w:ascii="Times New Roman" w:hAnsi="Times New Roman"/>
          <w:sz w:val="28"/>
          <w:szCs w:val="28"/>
        </w:rPr>
        <w:t xml:space="preserve"> концентрации остальных </w:t>
      </w:r>
      <w:r w:rsidRPr="001413CF">
        <w:rPr>
          <w:rFonts w:ascii="Times New Roman" w:hAnsi="Times New Roman"/>
          <w:sz w:val="28"/>
          <w:szCs w:val="28"/>
        </w:rPr>
        <w:t>загрязняющих веществ не превышали ПДК.</w:t>
      </w:r>
    </w:p>
    <w:p w:rsidR="00EF398B" w:rsidRPr="001413CF" w:rsidRDefault="00EF398B" w:rsidP="00D4325B">
      <w:pPr>
        <w:ind w:firstLine="709"/>
        <w:jc w:val="both"/>
        <w:rPr>
          <w:rFonts w:ascii="Times New Roman" w:hAnsi="Times New Roman"/>
          <w:sz w:val="28"/>
          <w:szCs w:val="28"/>
          <w:lang w:val="kk-KZ"/>
        </w:rPr>
      </w:pPr>
      <w:r w:rsidRPr="001413CF">
        <w:rPr>
          <w:rFonts w:ascii="Times New Roman" w:hAnsi="Times New Roman"/>
          <w:sz w:val="28"/>
          <w:szCs w:val="28"/>
        </w:rPr>
        <w:t>Был</w:t>
      </w:r>
      <w:r w:rsidR="00281F2B" w:rsidRPr="001413CF">
        <w:rPr>
          <w:rFonts w:ascii="Times New Roman" w:hAnsi="Times New Roman"/>
          <w:sz w:val="28"/>
          <w:szCs w:val="28"/>
        </w:rPr>
        <w:t>и</w:t>
      </w:r>
      <w:r w:rsidRPr="001413CF">
        <w:rPr>
          <w:rFonts w:ascii="Times New Roman" w:hAnsi="Times New Roman"/>
          <w:sz w:val="28"/>
          <w:szCs w:val="28"/>
        </w:rPr>
        <w:t xml:space="preserve"> зафиксирован</w:t>
      </w:r>
      <w:r w:rsidR="00281F2B" w:rsidRPr="001413CF">
        <w:rPr>
          <w:rFonts w:ascii="Times New Roman" w:hAnsi="Times New Roman"/>
          <w:sz w:val="28"/>
          <w:szCs w:val="28"/>
        </w:rPr>
        <w:t>ы</w:t>
      </w:r>
      <w:r w:rsidRPr="001413CF">
        <w:rPr>
          <w:rFonts w:ascii="Times New Roman" w:hAnsi="Times New Roman"/>
          <w:sz w:val="28"/>
          <w:szCs w:val="28"/>
        </w:rPr>
        <w:t xml:space="preserve"> превышения более 1 </w:t>
      </w:r>
      <w:r w:rsidR="008429C6" w:rsidRPr="001413CF">
        <w:rPr>
          <w:rFonts w:ascii="Times New Roman" w:hAnsi="Times New Roman"/>
          <w:sz w:val="28"/>
          <w:szCs w:val="28"/>
        </w:rPr>
        <w:t>ПДК</w:t>
      </w:r>
      <w:r w:rsidR="008429C6" w:rsidRPr="001413CF">
        <w:rPr>
          <w:rFonts w:ascii="Times New Roman" w:hAnsi="Times New Roman"/>
          <w:sz w:val="28"/>
          <w:szCs w:val="28"/>
          <w:vertAlign w:val="subscript"/>
        </w:rPr>
        <w:t>м.р</w:t>
      </w:r>
      <w:r w:rsidR="007476CB" w:rsidRPr="001413CF">
        <w:rPr>
          <w:rFonts w:ascii="Times New Roman" w:hAnsi="Times New Roman"/>
          <w:sz w:val="28"/>
          <w:szCs w:val="28"/>
        </w:rPr>
        <w:t>по взвешенным частицам РМ-</w:t>
      </w:r>
      <w:r w:rsidR="008117CD" w:rsidRPr="001413CF">
        <w:rPr>
          <w:rFonts w:ascii="Times New Roman" w:hAnsi="Times New Roman"/>
          <w:sz w:val="28"/>
          <w:szCs w:val="28"/>
          <w:lang w:val="kk-KZ"/>
        </w:rPr>
        <w:t>10</w:t>
      </w:r>
      <w:r w:rsidR="008E597A" w:rsidRPr="001413CF">
        <w:rPr>
          <w:rFonts w:ascii="Times New Roman" w:hAnsi="Times New Roman"/>
          <w:sz w:val="28"/>
          <w:szCs w:val="28"/>
        </w:rPr>
        <w:t>–</w:t>
      </w:r>
      <w:r w:rsidR="00217B8D" w:rsidRPr="001413CF">
        <w:rPr>
          <w:rFonts w:ascii="Times New Roman" w:hAnsi="Times New Roman"/>
          <w:sz w:val="28"/>
          <w:szCs w:val="28"/>
          <w:lang w:val="kk-KZ"/>
        </w:rPr>
        <w:t>29 случаев</w:t>
      </w:r>
      <w:r w:rsidR="007476CB" w:rsidRPr="001413CF">
        <w:rPr>
          <w:rFonts w:ascii="Times New Roman" w:hAnsi="Times New Roman"/>
          <w:sz w:val="28"/>
          <w:szCs w:val="28"/>
        </w:rPr>
        <w:t xml:space="preserve">, </w:t>
      </w:r>
      <w:r w:rsidR="00496DB1" w:rsidRPr="001413CF">
        <w:rPr>
          <w:rFonts w:ascii="Times New Roman" w:hAnsi="Times New Roman"/>
          <w:sz w:val="28"/>
          <w:szCs w:val="28"/>
        </w:rPr>
        <w:t xml:space="preserve">оксиду азота </w:t>
      </w:r>
      <w:r w:rsidR="00217B8D" w:rsidRPr="001413CF">
        <w:rPr>
          <w:rFonts w:ascii="Times New Roman" w:hAnsi="Times New Roman"/>
          <w:sz w:val="28"/>
          <w:szCs w:val="28"/>
        </w:rPr>
        <w:t xml:space="preserve">– 2 </w:t>
      </w:r>
      <w:r w:rsidR="00496DB1" w:rsidRPr="001413CF">
        <w:rPr>
          <w:rFonts w:ascii="Times New Roman" w:hAnsi="Times New Roman"/>
          <w:sz w:val="28"/>
          <w:szCs w:val="28"/>
        </w:rPr>
        <w:t xml:space="preserve">и </w:t>
      </w:r>
      <w:r w:rsidR="00217B8D" w:rsidRPr="001413CF">
        <w:rPr>
          <w:rFonts w:ascii="Times New Roman" w:hAnsi="Times New Roman"/>
          <w:sz w:val="28"/>
          <w:szCs w:val="28"/>
        </w:rPr>
        <w:t>по сероводороду 4</w:t>
      </w:r>
      <w:r w:rsidR="00496DB1" w:rsidRPr="001413CF">
        <w:rPr>
          <w:rFonts w:ascii="Times New Roman" w:hAnsi="Times New Roman"/>
          <w:sz w:val="28"/>
          <w:szCs w:val="28"/>
        </w:rPr>
        <w:t xml:space="preserve"> случа</w:t>
      </w:r>
      <w:r w:rsidR="00217B8D" w:rsidRPr="001413CF">
        <w:rPr>
          <w:rFonts w:ascii="Times New Roman" w:hAnsi="Times New Roman"/>
          <w:sz w:val="28"/>
          <w:szCs w:val="28"/>
        </w:rPr>
        <w:t>я</w:t>
      </w:r>
      <w:r w:rsidR="003C74FF" w:rsidRPr="001413CF">
        <w:rPr>
          <w:rFonts w:ascii="Times New Roman" w:hAnsi="Times New Roman"/>
          <w:sz w:val="28"/>
          <w:szCs w:val="28"/>
        </w:rPr>
        <w:t>(таблица 1).</w:t>
      </w:r>
    </w:p>
    <w:p w:rsidR="002F01BD" w:rsidRPr="001413CF" w:rsidRDefault="002F01BD" w:rsidP="00D4325B">
      <w:pPr>
        <w:ind w:firstLine="709"/>
        <w:jc w:val="both"/>
        <w:rPr>
          <w:rFonts w:ascii="Times New Roman" w:hAnsi="Times New Roman"/>
          <w:sz w:val="28"/>
          <w:szCs w:val="28"/>
          <w:lang w:val="kk-KZ"/>
        </w:rPr>
      </w:pPr>
    </w:p>
    <w:p w:rsidR="00766CF7" w:rsidRPr="001413CF" w:rsidRDefault="00766CF7" w:rsidP="00D4325B">
      <w:pPr>
        <w:numPr>
          <w:ilvl w:val="1"/>
          <w:numId w:val="11"/>
        </w:numPr>
        <w:jc w:val="center"/>
        <w:rPr>
          <w:rFonts w:ascii="Times New Roman" w:hAnsi="Times New Roman"/>
          <w:b/>
          <w:sz w:val="28"/>
          <w:szCs w:val="28"/>
        </w:rPr>
      </w:pPr>
      <w:r w:rsidRPr="001413CF">
        <w:rPr>
          <w:rFonts w:ascii="Times New Roman" w:hAnsi="Times New Roman"/>
          <w:b/>
          <w:sz w:val="28"/>
          <w:szCs w:val="28"/>
        </w:rPr>
        <w:t>Состояние атмосферного воздуха по городу Жанаозен</w:t>
      </w:r>
    </w:p>
    <w:p w:rsidR="00766CF7" w:rsidRPr="001413CF" w:rsidRDefault="00766CF7" w:rsidP="00D4325B">
      <w:pPr>
        <w:ind w:left="375"/>
        <w:rPr>
          <w:rFonts w:ascii="Times New Roman" w:hAnsi="Times New Roman"/>
          <w:sz w:val="28"/>
          <w:szCs w:val="28"/>
        </w:rPr>
      </w:pPr>
    </w:p>
    <w:p w:rsidR="001750B4" w:rsidRPr="001413CF" w:rsidRDefault="001750B4" w:rsidP="00D4325B">
      <w:pPr>
        <w:pStyle w:val="Style100"/>
        <w:widowControl/>
        <w:spacing w:line="0" w:lineRule="atLeast"/>
        <w:ind w:firstLine="708"/>
        <w:rPr>
          <w:rStyle w:val="FontStyle201"/>
          <w:sz w:val="28"/>
          <w:szCs w:val="28"/>
        </w:rPr>
      </w:pPr>
      <w:r w:rsidRPr="001413CF">
        <w:rPr>
          <w:rStyle w:val="FontStyle204"/>
          <w:sz w:val="28"/>
          <w:szCs w:val="28"/>
        </w:rPr>
        <w:t>Наблюдения за состоя</w:t>
      </w:r>
      <w:r w:rsidR="00BE5FC7" w:rsidRPr="001413CF">
        <w:rPr>
          <w:rStyle w:val="FontStyle204"/>
          <w:sz w:val="28"/>
          <w:szCs w:val="28"/>
        </w:rPr>
        <w:t>нием атмосферного воздуха велось</w:t>
      </w:r>
      <w:r w:rsidRPr="001413CF">
        <w:rPr>
          <w:rStyle w:val="FontStyle204"/>
          <w:sz w:val="28"/>
          <w:szCs w:val="28"/>
        </w:rPr>
        <w:t xml:space="preserve"> на </w:t>
      </w:r>
      <w:r w:rsidR="00C24502" w:rsidRPr="001413CF">
        <w:rPr>
          <w:rStyle w:val="FontStyle204"/>
          <w:sz w:val="28"/>
          <w:szCs w:val="28"/>
        </w:rPr>
        <w:t>2</w:t>
      </w:r>
      <w:r w:rsidR="00144F4E" w:rsidRPr="001413CF">
        <w:rPr>
          <w:rStyle w:val="FontStyle204"/>
          <w:sz w:val="28"/>
          <w:szCs w:val="28"/>
        </w:rPr>
        <w:t xml:space="preserve"> стационарн</w:t>
      </w:r>
      <w:r w:rsidR="00C24502" w:rsidRPr="001413CF">
        <w:rPr>
          <w:rStyle w:val="FontStyle204"/>
          <w:sz w:val="28"/>
          <w:szCs w:val="28"/>
        </w:rPr>
        <w:t>ых</w:t>
      </w:r>
      <w:r w:rsidR="00BE5FC7" w:rsidRPr="001413CF">
        <w:rPr>
          <w:rStyle w:val="FontStyle204"/>
          <w:sz w:val="28"/>
          <w:szCs w:val="28"/>
        </w:rPr>
        <w:t>пост</w:t>
      </w:r>
      <w:r w:rsidR="00C24502" w:rsidRPr="001413CF">
        <w:rPr>
          <w:rStyle w:val="FontStyle204"/>
          <w:sz w:val="28"/>
          <w:szCs w:val="28"/>
        </w:rPr>
        <w:t xml:space="preserve">ах </w:t>
      </w:r>
      <w:r w:rsidRPr="001413CF">
        <w:rPr>
          <w:rFonts w:ascii="Times New Roman" w:hAnsi="Times New Roman"/>
          <w:sz w:val="28"/>
          <w:szCs w:val="28"/>
        </w:rPr>
        <w:t>(</w:t>
      </w:r>
      <w:r w:rsidR="00834A5C" w:rsidRPr="001413CF">
        <w:rPr>
          <w:rFonts w:ascii="Times New Roman" w:hAnsi="Times New Roman"/>
          <w:sz w:val="28"/>
          <w:szCs w:val="28"/>
        </w:rPr>
        <w:t>рис. 11.2</w:t>
      </w:r>
      <w:r w:rsidR="00ED0F8B" w:rsidRPr="001413CF">
        <w:rPr>
          <w:rFonts w:ascii="Times New Roman" w:hAnsi="Times New Roman"/>
          <w:sz w:val="28"/>
          <w:szCs w:val="28"/>
        </w:rPr>
        <w:t>.</w:t>
      </w:r>
      <w:r w:rsidRPr="001413CF">
        <w:rPr>
          <w:rFonts w:ascii="Times New Roman" w:hAnsi="Times New Roman"/>
          <w:sz w:val="28"/>
          <w:szCs w:val="28"/>
        </w:rPr>
        <w:t xml:space="preserve">, таблица </w:t>
      </w:r>
      <w:r w:rsidR="003C74FF" w:rsidRPr="001413CF">
        <w:rPr>
          <w:rFonts w:ascii="Times New Roman" w:hAnsi="Times New Roman"/>
          <w:sz w:val="28"/>
          <w:szCs w:val="28"/>
          <w:lang w:val="kk-KZ"/>
        </w:rPr>
        <w:t>11.2</w:t>
      </w:r>
      <w:r w:rsidRPr="001413CF">
        <w:rPr>
          <w:rFonts w:ascii="Times New Roman" w:hAnsi="Times New Roman"/>
          <w:sz w:val="28"/>
          <w:szCs w:val="28"/>
        </w:rPr>
        <w:t>)</w:t>
      </w:r>
      <w:r w:rsidRPr="001413CF">
        <w:rPr>
          <w:rStyle w:val="FontStyle201"/>
          <w:sz w:val="28"/>
          <w:szCs w:val="28"/>
        </w:rPr>
        <w:t>.</w:t>
      </w:r>
    </w:p>
    <w:p w:rsidR="009A64C0" w:rsidRPr="001413CF" w:rsidRDefault="009A64C0" w:rsidP="00D4325B">
      <w:pPr>
        <w:pStyle w:val="Style100"/>
        <w:widowControl/>
        <w:spacing w:line="0" w:lineRule="atLeast"/>
        <w:ind w:firstLine="708"/>
        <w:rPr>
          <w:rStyle w:val="FontStyle201"/>
          <w:sz w:val="28"/>
          <w:szCs w:val="28"/>
        </w:rPr>
      </w:pPr>
    </w:p>
    <w:p w:rsidR="001750B4" w:rsidRPr="001413CF" w:rsidRDefault="001750B4" w:rsidP="00D4325B">
      <w:pPr>
        <w:jc w:val="right"/>
        <w:rPr>
          <w:rFonts w:ascii="Times New Roman" w:hAnsi="Times New Roman"/>
          <w:lang w:val="kk-KZ"/>
        </w:rPr>
      </w:pPr>
      <w:r w:rsidRPr="001413CF">
        <w:rPr>
          <w:rFonts w:ascii="Times New Roman" w:hAnsi="Times New Roman"/>
        </w:rPr>
        <w:t xml:space="preserve">Таблица </w:t>
      </w:r>
      <w:r w:rsidR="003C74FF" w:rsidRPr="001413CF">
        <w:rPr>
          <w:rFonts w:ascii="Times New Roman" w:hAnsi="Times New Roman"/>
          <w:lang w:val="kk-KZ"/>
        </w:rPr>
        <w:t>11.2</w:t>
      </w:r>
    </w:p>
    <w:p w:rsidR="001750B4" w:rsidRPr="001413CF" w:rsidRDefault="001750B4"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3"/>
        <w:gridCol w:w="1273"/>
        <w:gridCol w:w="1701"/>
        <w:gridCol w:w="1985"/>
        <w:gridCol w:w="4075"/>
      </w:tblGrid>
      <w:tr w:rsidR="0007037E" w:rsidRPr="001413CF" w:rsidTr="0007037E">
        <w:tc>
          <w:tcPr>
            <w:tcW w:w="544" w:type="pct"/>
            <w:vAlign w:val="center"/>
          </w:tcPr>
          <w:p w:rsidR="00330B9C" w:rsidRPr="001413CF" w:rsidRDefault="00330B9C" w:rsidP="00D4325B">
            <w:pPr>
              <w:jc w:val="center"/>
              <w:outlineLvl w:val="1"/>
              <w:rPr>
                <w:rFonts w:ascii="Times New Roman" w:hAnsi="Times New Roman"/>
                <w:b/>
              </w:rPr>
            </w:pPr>
            <w:r w:rsidRPr="001413CF">
              <w:rPr>
                <w:rFonts w:ascii="Times New Roman" w:hAnsi="Times New Roman"/>
                <w:b/>
              </w:rPr>
              <w:t>Номер</w:t>
            </w:r>
          </w:p>
          <w:p w:rsidR="00330B9C" w:rsidRPr="001413CF" w:rsidRDefault="00330B9C" w:rsidP="00D4325B">
            <w:pPr>
              <w:jc w:val="center"/>
              <w:outlineLvl w:val="1"/>
              <w:rPr>
                <w:rFonts w:ascii="Times New Roman" w:hAnsi="Times New Roman"/>
                <w:b/>
              </w:rPr>
            </w:pPr>
            <w:r w:rsidRPr="001413CF">
              <w:rPr>
                <w:rFonts w:ascii="Times New Roman" w:hAnsi="Times New Roman"/>
                <w:b/>
              </w:rPr>
              <w:t>поста</w:t>
            </w:r>
          </w:p>
        </w:tc>
        <w:tc>
          <w:tcPr>
            <w:tcW w:w="628" w:type="pct"/>
            <w:vAlign w:val="center"/>
          </w:tcPr>
          <w:p w:rsidR="00330B9C" w:rsidRPr="001413CF" w:rsidRDefault="00330B9C" w:rsidP="00D4325B">
            <w:pPr>
              <w:jc w:val="center"/>
              <w:outlineLvl w:val="1"/>
              <w:rPr>
                <w:rFonts w:ascii="Times New Roman" w:hAnsi="Times New Roman"/>
                <w:b/>
              </w:rPr>
            </w:pPr>
            <w:r w:rsidRPr="001413CF">
              <w:rPr>
                <w:rFonts w:ascii="Times New Roman" w:hAnsi="Times New Roman"/>
                <w:b/>
              </w:rPr>
              <w:t>Сроки отбора</w:t>
            </w:r>
          </w:p>
        </w:tc>
        <w:tc>
          <w:tcPr>
            <w:tcW w:w="839" w:type="pct"/>
            <w:vAlign w:val="center"/>
          </w:tcPr>
          <w:p w:rsidR="00330B9C" w:rsidRPr="001413CF" w:rsidRDefault="00330B9C" w:rsidP="00D4325B">
            <w:pPr>
              <w:jc w:val="center"/>
              <w:outlineLvl w:val="1"/>
              <w:rPr>
                <w:rFonts w:ascii="Times New Roman" w:hAnsi="Times New Roman"/>
                <w:b/>
              </w:rPr>
            </w:pPr>
            <w:r w:rsidRPr="001413CF">
              <w:rPr>
                <w:rFonts w:ascii="Times New Roman" w:hAnsi="Times New Roman"/>
                <w:b/>
              </w:rPr>
              <w:t>Проведение наблюдений</w:t>
            </w:r>
          </w:p>
        </w:tc>
        <w:tc>
          <w:tcPr>
            <w:tcW w:w="979" w:type="pct"/>
            <w:vAlign w:val="center"/>
          </w:tcPr>
          <w:p w:rsidR="00330B9C" w:rsidRPr="001413CF" w:rsidRDefault="00330B9C" w:rsidP="00D4325B">
            <w:pPr>
              <w:jc w:val="center"/>
              <w:outlineLvl w:val="1"/>
              <w:rPr>
                <w:rFonts w:ascii="Times New Roman" w:hAnsi="Times New Roman"/>
                <w:b/>
              </w:rPr>
            </w:pPr>
            <w:r w:rsidRPr="001413CF">
              <w:rPr>
                <w:rFonts w:ascii="Times New Roman" w:hAnsi="Times New Roman"/>
                <w:b/>
              </w:rPr>
              <w:t>Адрес поста</w:t>
            </w:r>
          </w:p>
        </w:tc>
        <w:tc>
          <w:tcPr>
            <w:tcW w:w="2010" w:type="pct"/>
            <w:vAlign w:val="center"/>
          </w:tcPr>
          <w:p w:rsidR="00330B9C" w:rsidRPr="001413CF" w:rsidRDefault="00330B9C" w:rsidP="00D4325B">
            <w:pPr>
              <w:jc w:val="center"/>
              <w:outlineLvl w:val="1"/>
              <w:rPr>
                <w:rFonts w:ascii="Times New Roman" w:hAnsi="Times New Roman"/>
                <w:b/>
              </w:rPr>
            </w:pPr>
            <w:r w:rsidRPr="001413CF">
              <w:rPr>
                <w:rFonts w:ascii="Times New Roman" w:hAnsi="Times New Roman"/>
                <w:b/>
              </w:rPr>
              <w:t>Определяемые примеси</w:t>
            </w:r>
          </w:p>
        </w:tc>
      </w:tr>
      <w:tr w:rsidR="0007037E" w:rsidRPr="001413CF" w:rsidTr="0007037E">
        <w:tc>
          <w:tcPr>
            <w:tcW w:w="544" w:type="pct"/>
            <w:vAlign w:val="center"/>
          </w:tcPr>
          <w:p w:rsidR="00330B9C" w:rsidRPr="001413CF" w:rsidRDefault="00330B9C" w:rsidP="00D4325B">
            <w:pPr>
              <w:jc w:val="center"/>
              <w:outlineLvl w:val="1"/>
              <w:rPr>
                <w:rFonts w:ascii="Times New Roman" w:hAnsi="Times New Roman"/>
              </w:rPr>
            </w:pPr>
            <w:r w:rsidRPr="001413CF">
              <w:rPr>
                <w:rFonts w:ascii="Times New Roman" w:hAnsi="Times New Roman"/>
              </w:rPr>
              <w:t>1</w:t>
            </w:r>
          </w:p>
        </w:tc>
        <w:tc>
          <w:tcPr>
            <w:tcW w:w="628" w:type="pct"/>
            <w:vMerge w:val="restart"/>
            <w:vAlign w:val="center"/>
          </w:tcPr>
          <w:p w:rsidR="00330B9C" w:rsidRPr="001413CF" w:rsidRDefault="00330B9C" w:rsidP="00D4325B">
            <w:pPr>
              <w:jc w:val="center"/>
              <w:outlineLvl w:val="1"/>
              <w:rPr>
                <w:rFonts w:ascii="Times New Roman" w:hAnsi="Times New Roman"/>
                <w:b/>
              </w:rPr>
            </w:pPr>
            <w:r w:rsidRPr="001413CF">
              <w:rPr>
                <w:rFonts w:ascii="Times New Roman" w:hAnsi="Times New Roman"/>
              </w:rPr>
              <w:t>каждые 20 минут</w:t>
            </w:r>
          </w:p>
        </w:tc>
        <w:tc>
          <w:tcPr>
            <w:tcW w:w="839" w:type="pct"/>
            <w:vMerge w:val="restart"/>
            <w:vAlign w:val="center"/>
          </w:tcPr>
          <w:p w:rsidR="00330B9C" w:rsidRPr="001413CF" w:rsidRDefault="00330B9C" w:rsidP="00D4325B">
            <w:pPr>
              <w:jc w:val="center"/>
              <w:outlineLvl w:val="1"/>
              <w:rPr>
                <w:rFonts w:ascii="Times New Roman" w:hAnsi="Times New Roman"/>
                <w:b/>
              </w:rPr>
            </w:pPr>
            <w:r w:rsidRPr="001413CF">
              <w:rPr>
                <w:rFonts w:ascii="Times New Roman" w:hAnsi="Times New Roman"/>
              </w:rPr>
              <w:t>в непрерывном режиме</w:t>
            </w:r>
          </w:p>
        </w:tc>
        <w:tc>
          <w:tcPr>
            <w:tcW w:w="979" w:type="pct"/>
            <w:vAlign w:val="center"/>
          </w:tcPr>
          <w:p w:rsidR="00330B9C" w:rsidRPr="001413CF" w:rsidRDefault="00330B9C" w:rsidP="00D4325B">
            <w:pPr>
              <w:jc w:val="center"/>
              <w:outlineLvl w:val="1"/>
              <w:rPr>
                <w:rFonts w:ascii="Times New Roman" w:hAnsi="Times New Roman"/>
              </w:rPr>
            </w:pPr>
            <w:r w:rsidRPr="001413CF">
              <w:rPr>
                <w:rFonts w:ascii="Times New Roman" w:hAnsi="Times New Roman"/>
              </w:rPr>
              <w:t>рядом с акиматом</w:t>
            </w:r>
          </w:p>
        </w:tc>
        <w:tc>
          <w:tcPr>
            <w:tcW w:w="2010" w:type="pct"/>
          </w:tcPr>
          <w:p w:rsidR="00330B9C" w:rsidRPr="001413CF" w:rsidRDefault="00330B9C" w:rsidP="00D4325B">
            <w:pPr>
              <w:outlineLvl w:val="1"/>
              <w:rPr>
                <w:rFonts w:ascii="Times New Roman" w:hAnsi="Times New Roman"/>
              </w:rPr>
            </w:pPr>
            <w:r w:rsidRPr="001413CF">
              <w:rPr>
                <w:rFonts w:ascii="Times New Roman" w:hAnsi="Times New Roman"/>
              </w:rPr>
              <w:t>взвешенные частицы РМ-10, диоксид серы, оксид углерода, диоксид и оксид азота, озон, сероводород</w:t>
            </w:r>
          </w:p>
        </w:tc>
      </w:tr>
      <w:tr w:rsidR="0007037E" w:rsidRPr="001413CF" w:rsidTr="0007037E">
        <w:trPr>
          <w:trHeight w:val="301"/>
        </w:trPr>
        <w:tc>
          <w:tcPr>
            <w:tcW w:w="544" w:type="pct"/>
            <w:vAlign w:val="center"/>
          </w:tcPr>
          <w:p w:rsidR="00330B9C" w:rsidRPr="001413CF" w:rsidRDefault="00330B9C" w:rsidP="00D4325B">
            <w:pPr>
              <w:spacing w:after="60"/>
              <w:jc w:val="center"/>
              <w:outlineLvl w:val="1"/>
              <w:rPr>
                <w:rFonts w:ascii="Times New Roman" w:hAnsi="Times New Roman"/>
              </w:rPr>
            </w:pPr>
            <w:r w:rsidRPr="001413CF">
              <w:rPr>
                <w:rFonts w:ascii="Times New Roman" w:hAnsi="Times New Roman"/>
              </w:rPr>
              <w:t>2</w:t>
            </w:r>
          </w:p>
        </w:tc>
        <w:tc>
          <w:tcPr>
            <w:tcW w:w="628" w:type="pct"/>
            <w:vMerge/>
            <w:vAlign w:val="center"/>
          </w:tcPr>
          <w:p w:rsidR="00330B9C" w:rsidRPr="001413CF" w:rsidRDefault="00330B9C" w:rsidP="00D4325B">
            <w:pPr>
              <w:jc w:val="center"/>
              <w:outlineLvl w:val="1"/>
              <w:rPr>
                <w:rFonts w:ascii="Times New Roman" w:hAnsi="Times New Roman"/>
              </w:rPr>
            </w:pPr>
          </w:p>
        </w:tc>
        <w:tc>
          <w:tcPr>
            <w:tcW w:w="839" w:type="pct"/>
            <w:vMerge/>
            <w:vAlign w:val="center"/>
          </w:tcPr>
          <w:p w:rsidR="00330B9C" w:rsidRPr="001413CF" w:rsidRDefault="00330B9C" w:rsidP="00D4325B">
            <w:pPr>
              <w:jc w:val="center"/>
              <w:outlineLvl w:val="1"/>
              <w:rPr>
                <w:rFonts w:ascii="Times New Roman" w:hAnsi="Times New Roman"/>
              </w:rPr>
            </w:pPr>
          </w:p>
        </w:tc>
        <w:tc>
          <w:tcPr>
            <w:tcW w:w="979" w:type="pct"/>
            <w:vAlign w:val="center"/>
          </w:tcPr>
          <w:p w:rsidR="00330B9C" w:rsidRPr="001413CF" w:rsidRDefault="00330B9C" w:rsidP="00D4325B">
            <w:pPr>
              <w:jc w:val="center"/>
              <w:outlineLvl w:val="1"/>
              <w:rPr>
                <w:rFonts w:ascii="Times New Roman" w:hAnsi="Times New Roman"/>
                <w:i/>
              </w:rPr>
            </w:pPr>
            <w:r w:rsidRPr="001413CF">
              <w:rPr>
                <w:rStyle w:val="FontStyle201"/>
                <w:i w:val="0"/>
              </w:rPr>
              <w:t>рядом с метеостанцией</w:t>
            </w:r>
          </w:p>
        </w:tc>
        <w:tc>
          <w:tcPr>
            <w:tcW w:w="2010" w:type="pct"/>
          </w:tcPr>
          <w:p w:rsidR="00330B9C" w:rsidRPr="001413CF" w:rsidRDefault="00330B9C" w:rsidP="00D4325B">
            <w:pPr>
              <w:outlineLvl w:val="1"/>
              <w:rPr>
                <w:rFonts w:ascii="Times New Roman" w:hAnsi="Times New Roman"/>
              </w:rPr>
            </w:pPr>
            <w:r w:rsidRPr="001413CF">
              <w:rPr>
                <w:rFonts w:ascii="Times New Roman" w:hAnsi="Times New Roman"/>
              </w:rPr>
              <w:t>взвешенные частицы РМ-10, диоксид серы, оксид углерода, диоксид и оксид азота, озон, сероводород,</w:t>
            </w:r>
            <w:r w:rsidR="008D5B1E" w:rsidRPr="001413CF">
              <w:rPr>
                <w:rFonts w:ascii="Times New Roman" w:hAnsi="Times New Roman"/>
              </w:rPr>
              <w:t xml:space="preserve"> сумма углеводородов, метан</w:t>
            </w:r>
          </w:p>
        </w:tc>
      </w:tr>
    </w:tbl>
    <w:p w:rsidR="0077712F" w:rsidRPr="001413CF" w:rsidRDefault="0077712F" w:rsidP="00D4325B">
      <w:pPr>
        <w:jc w:val="center"/>
        <w:rPr>
          <w:rStyle w:val="FontStyle204"/>
          <w:sz w:val="28"/>
          <w:szCs w:val="28"/>
        </w:rPr>
      </w:pPr>
    </w:p>
    <w:p w:rsidR="004D5778" w:rsidRPr="001413CF" w:rsidRDefault="003C44EE" w:rsidP="00D4325B">
      <w:pPr>
        <w:jc w:val="center"/>
        <w:rPr>
          <w:rStyle w:val="FontStyle204"/>
          <w:sz w:val="28"/>
          <w:szCs w:val="28"/>
        </w:rPr>
      </w:pPr>
      <w:r w:rsidRPr="001413CF">
        <w:rPr>
          <w:rFonts w:ascii="Times New Roman" w:hAnsi="Times New Roman"/>
          <w:b/>
          <w:noProof/>
          <w:lang w:eastAsia="ru-RU" w:bidi="ar-SA"/>
        </w:rPr>
        <w:drawing>
          <wp:inline distT="0" distB="0" distL="0" distR="0">
            <wp:extent cx="6286500" cy="3067050"/>
            <wp:effectExtent l="19050" t="0" r="0" b="0"/>
            <wp:docPr id="99" name="Рисунок 35" descr="C:\Users\ww\Desktop\На бюллетень\Жанаоз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w\Desktop\На бюллетень\Жанаозен.jpg"/>
                    <pic:cNvPicPr>
                      <a:picLocks noChangeAspect="1" noChangeArrowheads="1"/>
                    </pic:cNvPicPr>
                  </pic:nvPicPr>
                  <pic:blipFill>
                    <a:blip r:embed="rId83" cstate="print"/>
                    <a:srcRect/>
                    <a:stretch>
                      <a:fillRect/>
                    </a:stretch>
                  </pic:blipFill>
                  <pic:spPr bwMode="auto">
                    <a:xfrm>
                      <a:off x="0" y="0"/>
                      <a:ext cx="6294120" cy="3070768"/>
                    </a:xfrm>
                    <a:prstGeom prst="rect">
                      <a:avLst/>
                    </a:prstGeom>
                    <a:noFill/>
                    <a:ln w="9525">
                      <a:noFill/>
                      <a:miter lim="800000"/>
                      <a:headEnd/>
                      <a:tailEnd/>
                    </a:ln>
                  </pic:spPr>
                </pic:pic>
              </a:graphicData>
            </a:graphic>
          </wp:inline>
        </w:drawing>
      </w:r>
    </w:p>
    <w:p w:rsidR="00427EC4" w:rsidRPr="001413CF" w:rsidRDefault="00834A5C" w:rsidP="00D4325B">
      <w:pPr>
        <w:ind w:right="-2"/>
        <w:jc w:val="center"/>
        <w:rPr>
          <w:rFonts w:ascii="Times New Roman" w:hAnsi="Times New Roman"/>
        </w:rPr>
      </w:pPr>
      <w:r w:rsidRPr="001413CF">
        <w:rPr>
          <w:rFonts w:ascii="Times New Roman" w:hAnsi="Times New Roman"/>
        </w:rPr>
        <w:t>Рис. 11.2</w:t>
      </w:r>
      <w:r w:rsidR="00AF48F3" w:rsidRPr="001413CF">
        <w:rPr>
          <w:rFonts w:ascii="Times New Roman" w:hAnsi="Times New Roman"/>
        </w:rPr>
        <w:t xml:space="preserve">. </w:t>
      </w:r>
      <w:r w:rsidR="008F679F" w:rsidRPr="001413CF">
        <w:rPr>
          <w:rFonts w:ascii="Times New Roman" w:hAnsi="Times New Roman"/>
        </w:rPr>
        <w:t>Схемарасположени</w:t>
      </w:r>
      <w:r w:rsidR="00AF48F3" w:rsidRPr="001413CF">
        <w:rPr>
          <w:rFonts w:ascii="Times New Roman" w:hAnsi="Times New Roman"/>
        </w:rPr>
        <w:t xml:space="preserve">я </w:t>
      </w:r>
      <w:r w:rsidR="008F679F" w:rsidRPr="001413CF">
        <w:rPr>
          <w:rFonts w:ascii="Times New Roman" w:hAnsi="Times New Roman"/>
        </w:rPr>
        <w:t>стационарной сети наблюдени</w:t>
      </w:r>
      <w:r w:rsidR="00AF48F3" w:rsidRPr="001413CF">
        <w:rPr>
          <w:rFonts w:ascii="Times New Roman" w:hAnsi="Times New Roman"/>
        </w:rPr>
        <w:t xml:space="preserve">я </w:t>
      </w:r>
      <w:r w:rsidR="008F679F" w:rsidRPr="001413CF">
        <w:rPr>
          <w:rFonts w:ascii="Times New Roman" w:hAnsi="Times New Roman"/>
        </w:rPr>
        <w:t xml:space="preserve">за загрязнением </w:t>
      </w:r>
    </w:p>
    <w:p w:rsidR="0049016A" w:rsidRPr="001413CF" w:rsidRDefault="008F679F" w:rsidP="00D4325B">
      <w:pPr>
        <w:ind w:right="-2"/>
        <w:jc w:val="center"/>
        <w:rPr>
          <w:rFonts w:ascii="Times New Roman" w:hAnsi="Times New Roman"/>
        </w:rPr>
      </w:pPr>
      <w:r w:rsidRPr="001413CF">
        <w:rPr>
          <w:rFonts w:ascii="Times New Roman" w:hAnsi="Times New Roman"/>
        </w:rPr>
        <w:t>атмосферного воздуха</w:t>
      </w:r>
      <w:r w:rsidR="00AF48F3" w:rsidRPr="001413CF">
        <w:rPr>
          <w:rFonts w:ascii="Times New Roman" w:hAnsi="Times New Roman"/>
        </w:rPr>
        <w:t xml:space="preserve"> города  Жанаозен</w:t>
      </w:r>
    </w:p>
    <w:p w:rsidR="00EE4461" w:rsidRPr="001413CF" w:rsidRDefault="00EE4461" w:rsidP="00D4325B">
      <w:pPr>
        <w:jc w:val="both"/>
        <w:rPr>
          <w:rFonts w:ascii="Times New Roman" w:hAnsi="Times New Roman"/>
          <w:sz w:val="28"/>
          <w:szCs w:val="28"/>
        </w:rPr>
      </w:pPr>
    </w:p>
    <w:p w:rsidR="00990D50" w:rsidRPr="001413CF" w:rsidRDefault="009F58D7" w:rsidP="00D4325B">
      <w:pPr>
        <w:ind w:firstLine="709"/>
        <w:jc w:val="both"/>
        <w:rPr>
          <w:rFonts w:ascii="Times New Roman" w:hAnsi="Times New Roman"/>
          <w:sz w:val="28"/>
          <w:szCs w:val="28"/>
        </w:rPr>
      </w:pPr>
      <w:r w:rsidRPr="001413CF">
        <w:rPr>
          <w:rFonts w:ascii="Times New Roman" w:hAnsi="Times New Roman"/>
          <w:b/>
          <w:i/>
          <w:sz w:val="28"/>
          <w:szCs w:val="28"/>
        </w:rPr>
        <w:lastRenderedPageBreak/>
        <w:t>Общая оценка загрязнения атмосферы.</w:t>
      </w:r>
      <w:r w:rsidR="0051711B" w:rsidRPr="001413CF">
        <w:rPr>
          <w:rFonts w:ascii="Times New Roman" w:hAnsi="Times New Roman"/>
          <w:sz w:val="28"/>
          <w:szCs w:val="28"/>
        </w:rPr>
        <w:t>По данным стационарной сети наблюдений (рис.11.</w:t>
      </w:r>
      <w:r w:rsidR="0051711B" w:rsidRPr="001413CF">
        <w:rPr>
          <w:rFonts w:ascii="Times New Roman" w:hAnsi="Times New Roman"/>
          <w:sz w:val="28"/>
          <w:szCs w:val="28"/>
          <w:lang w:val="kk-KZ"/>
        </w:rPr>
        <w:t>2</w:t>
      </w:r>
      <w:r w:rsidR="0051711B" w:rsidRPr="001413CF">
        <w:rPr>
          <w:rFonts w:ascii="Times New Roman" w:hAnsi="Times New Roman"/>
          <w:sz w:val="28"/>
          <w:szCs w:val="28"/>
        </w:rPr>
        <w:t xml:space="preserve">.), уровень загрязнения атмосферного воздуха оценивался </w:t>
      </w:r>
      <w:r w:rsidR="008D5B1E" w:rsidRPr="001413CF">
        <w:rPr>
          <w:rFonts w:ascii="Times New Roman" w:hAnsi="Times New Roman"/>
          <w:sz w:val="28"/>
          <w:szCs w:val="28"/>
        </w:rPr>
        <w:t xml:space="preserve">как </w:t>
      </w:r>
      <w:r w:rsidR="00D55AA5" w:rsidRPr="001413CF">
        <w:rPr>
          <w:rFonts w:ascii="Times New Roman" w:hAnsi="Times New Roman"/>
          <w:b/>
          <w:i/>
          <w:sz w:val="28"/>
          <w:szCs w:val="28"/>
          <w:lang w:val="kk-KZ"/>
        </w:rPr>
        <w:t>повышенным</w:t>
      </w:r>
      <w:r w:rsidR="0051711B" w:rsidRPr="001413CF">
        <w:rPr>
          <w:rFonts w:ascii="Times New Roman" w:hAnsi="Times New Roman"/>
          <w:sz w:val="28"/>
          <w:szCs w:val="28"/>
        </w:rPr>
        <w:t xml:space="preserve">, он определялся значением СИ = </w:t>
      </w:r>
      <w:r w:rsidR="00217B8D" w:rsidRPr="001413CF">
        <w:rPr>
          <w:rFonts w:ascii="Times New Roman" w:hAnsi="Times New Roman"/>
          <w:sz w:val="28"/>
          <w:szCs w:val="28"/>
        </w:rPr>
        <w:t>3</w:t>
      </w:r>
      <w:r w:rsidR="00D55AA5" w:rsidRPr="001413CF">
        <w:rPr>
          <w:rFonts w:ascii="Times New Roman" w:hAnsi="Times New Roman"/>
          <w:sz w:val="28"/>
          <w:szCs w:val="28"/>
        </w:rPr>
        <w:t xml:space="preserve"> (повышенный уровень), значение </w:t>
      </w:r>
      <w:r w:rsidR="008D5B1E" w:rsidRPr="001413CF">
        <w:rPr>
          <w:rFonts w:ascii="Times New Roman" w:hAnsi="Times New Roman"/>
          <w:sz w:val="28"/>
          <w:szCs w:val="28"/>
        </w:rPr>
        <w:t xml:space="preserve">НП </w:t>
      </w:r>
      <w:r w:rsidR="00496DB1" w:rsidRPr="001413CF">
        <w:rPr>
          <w:rFonts w:ascii="Times New Roman" w:hAnsi="Times New Roman"/>
          <w:sz w:val="28"/>
          <w:szCs w:val="28"/>
        </w:rPr>
        <w:t xml:space="preserve">= </w:t>
      </w:r>
      <w:r w:rsidR="00217B8D" w:rsidRPr="001413CF">
        <w:rPr>
          <w:rFonts w:ascii="Times New Roman" w:hAnsi="Times New Roman"/>
          <w:sz w:val="28"/>
          <w:szCs w:val="28"/>
          <w:lang w:val="kk-KZ"/>
        </w:rPr>
        <w:t>0</w:t>
      </w:r>
      <w:r w:rsidR="0051711B" w:rsidRPr="001413CF">
        <w:rPr>
          <w:rFonts w:ascii="Times New Roman" w:hAnsi="Times New Roman"/>
          <w:sz w:val="28"/>
          <w:szCs w:val="28"/>
        </w:rPr>
        <w:t>%</w:t>
      </w:r>
      <w:r w:rsidR="00217B8D" w:rsidRPr="001413CF">
        <w:rPr>
          <w:rFonts w:ascii="Times New Roman" w:hAnsi="Times New Roman"/>
          <w:sz w:val="28"/>
          <w:szCs w:val="28"/>
        </w:rPr>
        <w:t xml:space="preserve"> (низкий</w:t>
      </w:r>
      <w:r w:rsidR="00D55AA5" w:rsidRPr="001413CF">
        <w:rPr>
          <w:rFonts w:ascii="Times New Roman" w:hAnsi="Times New Roman"/>
          <w:sz w:val="28"/>
          <w:szCs w:val="28"/>
        </w:rPr>
        <w:t xml:space="preserve"> уровень)</w:t>
      </w:r>
      <w:r w:rsidR="003C74FF" w:rsidRPr="001413CF">
        <w:rPr>
          <w:rFonts w:ascii="Times New Roman" w:hAnsi="Times New Roman"/>
          <w:sz w:val="28"/>
          <w:szCs w:val="28"/>
        </w:rPr>
        <w:t>(</w:t>
      </w:r>
      <w:r w:rsidR="00303156" w:rsidRPr="001413CF">
        <w:rPr>
          <w:rFonts w:ascii="Times New Roman" w:hAnsi="Times New Roman"/>
          <w:sz w:val="28"/>
          <w:szCs w:val="28"/>
        </w:rPr>
        <w:t>рис. 1, 2</w:t>
      </w:r>
      <w:r w:rsidR="003C74FF" w:rsidRPr="001413CF">
        <w:rPr>
          <w:rFonts w:ascii="Times New Roman" w:hAnsi="Times New Roman"/>
          <w:sz w:val="28"/>
          <w:szCs w:val="28"/>
        </w:rPr>
        <w:t>).</w:t>
      </w:r>
      <w:r w:rsidR="00990D50" w:rsidRPr="001413CF">
        <w:rPr>
          <w:rFonts w:ascii="Times New Roman" w:hAnsi="Times New Roman"/>
          <w:sz w:val="28"/>
          <w:szCs w:val="28"/>
        </w:rPr>
        <w:t xml:space="preserve">Воздух </w:t>
      </w:r>
      <w:r w:rsidR="00757660" w:rsidRPr="001413CF">
        <w:rPr>
          <w:rFonts w:ascii="Times New Roman" w:hAnsi="Times New Roman"/>
          <w:sz w:val="28"/>
          <w:szCs w:val="28"/>
          <w:lang w:val="kk-KZ"/>
        </w:rPr>
        <w:t xml:space="preserve"> города </w:t>
      </w:r>
      <w:r w:rsidR="00990D50" w:rsidRPr="001413CF">
        <w:rPr>
          <w:rFonts w:ascii="Times New Roman" w:hAnsi="Times New Roman"/>
          <w:sz w:val="28"/>
          <w:szCs w:val="28"/>
        </w:rPr>
        <w:t xml:space="preserve">более всего загрязнен </w:t>
      </w:r>
      <w:r w:rsidR="00990D50" w:rsidRPr="001413CF">
        <w:rPr>
          <w:rFonts w:ascii="Times New Roman" w:hAnsi="Times New Roman"/>
          <w:b/>
          <w:sz w:val="28"/>
          <w:szCs w:val="28"/>
          <w:lang w:val="kk-KZ"/>
        </w:rPr>
        <w:t>сероводородом</w:t>
      </w:r>
      <w:r w:rsidR="00990D50" w:rsidRPr="001413CF">
        <w:rPr>
          <w:rFonts w:ascii="Times New Roman" w:hAnsi="Times New Roman"/>
          <w:sz w:val="28"/>
          <w:szCs w:val="28"/>
        </w:rPr>
        <w:t>(в районе №</w:t>
      </w:r>
      <w:r w:rsidR="00990D50" w:rsidRPr="001413CF">
        <w:rPr>
          <w:rFonts w:ascii="Times New Roman" w:hAnsi="Times New Roman"/>
          <w:sz w:val="28"/>
          <w:szCs w:val="28"/>
          <w:lang w:val="kk-KZ"/>
        </w:rPr>
        <w:t>2</w:t>
      </w:r>
      <w:r w:rsidR="00990D50" w:rsidRPr="001413CF">
        <w:rPr>
          <w:rFonts w:ascii="Times New Roman" w:hAnsi="Times New Roman"/>
          <w:sz w:val="28"/>
          <w:szCs w:val="28"/>
        </w:rPr>
        <w:t xml:space="preserve"> поста).</w:t>
      </w:r>
    </w:p>
    <w:p w:rsidR="003E427B" w:rsidRPr="001413CF" w:rsidRDefault="009F58D7" w:rsidP="00D4325B">
      <w:pPr>
        <w:ind w:firstLine="709"/>
        <w:jc w:val="both"/>
        <w:rPr>
          <w:rFonts w:ascii="Times New Roman" w:hAnsi="Times New Roman"/>
          <w:sz w:val="28"/>
          <w:szCs w:val="28"/>
        </w:rPr>
      </w:pPr>
      <w:r w:rsidRPr="001413CF">
        <w:rPr>
          <w:rFonts w:ascii="Times New Roman" w:hAnsi="Times New Roman"/>
          <w:sz w:val="28"/>
          <w:szCs w:val="28"/>
        </w:rPr>
        <w:t xml:space="preserve">В целом по городу среднемесячные концентрации </w:t>
      </w:r>
      <w:r w:rsidR="003D509A" w:rsidRPr="001413CF">
        <w:rPr>
          <w:rFonts w:ascii="Times New Roman" w:hAnsi="Times New Roman"/>
          <w:sz w:val="28"/>
          <w:szCs w:val="28"/>
        </w:rPr>
        <w:t>загрязняющи</w:t>
      </w:r>
      <w:r w:rsidR="00C24502" w:rsidRPr="001413CF">
        <w:rPr>
          <w:rFonts w:ascii="Times New Roman" w:hAnsi="Times New Roman"/>
          <w:sz w:val="28"/>
          <w:szCs w:val="28"/>
        </w:rPr>
        <w:t>х</w:t>
      </w:r>
      <w:r w:rsidR="003E427B" w:rsidRPr="001413CF">
        <w:rPr>
          <w:rFonts w:ascii="Times New Roman" w:hAnsi="Times New Roman"/>
          <w:sz w:val="28"/>
          <w:szCs w:val="28"/>
        </w:rPr>
        <w:t xml:space="preserve"> веществ не превышали ПДК</w:t>
      </w:r>
      <w:r w:rsidR="00A304DD" w:rsidRPr="001413CF">
        <w:rPr>
          <w:rFonts w:ascii="Times New Roman" w:hAnsi="Times New Roman"/>
          <w:sz w:val="28"/>
          <w:szCs w:val="28"/>
          <w:lang w:val="kk-KZ"/>
        </w:rPr>
        <w:t>.</w:t>
      </w:r>
      <w:r w:rsidR="00A304DD" w:rsidRPr="001413CF">
        <w:rPr>
          <w:rFonts w:ascii="Times New Roman" w:hAnsi="Times New Roman"/>
          <w:sz w:val="28"/>
          <w:szCs w:val="28"/>
        </w:rPr>
        <w:t xml:space="preserve"> Был</w:t>
      </w:r>
      <w:r w:rsidR="00496DB1" w:rsidRPr="001413CF">
        <w:rPr>
          <w:rFonts w:ascii="Times New Roman" w:hAnsi="Times New Roman"/>
          <w:sz w:val="28"/>
          <w:szCs w:val="28"/>
        </w:rPr>
        <w:t>и</w:t>
      </w:r>
      <w:r w:rsidR="00A304DD" w:rsidRPr="001413CF">
        <w:rPr>
          <w:rFonts w:ascii="Times New Roman" w:hAnsi="Times New Roman"/>
          <w:sz w:val="28"/>
          <w:szCs w:val="28"/>
        </w:rPr>
        <w:t xml:space="preserve"> зафиксирован</w:t>
      </w:r>
      <w:r w:rsidR="00496DB1" w:rsidRPr="001413CF">
        <w:rPr>
          <w:rFonts w:ascii="Times New Roman" w:hAnsi="Times New Roman"/>
          <w:sz w:val="28"/>
          <w:szCs w:val="28"/>
        </w:rPr>
        <w:t>ы</w:t>
      </w:r>
      <w:r w:rsidR="00A304DD" w:rsidRPr="001413CF">
        <w:rPr>
          <w:rFonts w:ascii="Times New Roman" w:hAnsi="Times New Roman"/>
          <w:sz w:val="28"/>
          <w:szCs w:val="28"/>
        </w:rPr>
        <w:t xml:space="preserve">превышения более 1 </w:t>
      </w:r>
      <w:r w:rsidR="008429C6" w:rsidRPr="001413CF">
        <w:rPr>
          <w:rFonts w:ascii="Times New Roman" w:hAnsi="Times New Roman"/>
          <w:sz w:val="28"/>
          <w:szCs w:val="28"/>
        </w:rPr>
        <w:t>ПДК</w:t>
      </w:r>
      <w:r w:rsidR="008429C6" w:rsidRPr="001413CF">
        <w:rPr>
          <w:rFonts w:ascii="Times New Roman" w:hAnsi="Times New Roman"/>
          <w:sz w:val="28"/>
          <w:szCs w:val="28"/>
          <w:vertAlign w:val="subscript"/>
        </w:rPr>
        <w:t>м.р</w:t>
      </w:r>
      <w:r w:rsidR="00A304DD" w:rsidRPr="001413CF">
        <w:rPr>
          <w:rFonts w:ascii="Times New Roman" w:hAnsi="Times New Roman"/>
          <w:sz w:val="28"/>
          <w:szCs w:val="28"/>
          <w:lang w:val="kk-KZ"/>
        </w:rPr>
        <w:t xml:space="preserve">по </w:t>
      </w:r>
      <w:r w:rsidR="00496DB1" w:rsidRPr="001413CF">
        <w:rPr>
          <w:rFonts w:ascii="Times New Roman" w:hAnsi="Times New Roman"/>
          <w:sz w:val="28"/>
          <w:szCs w:val="28"/>
          <w:lang w:val="kk-KZ"/>
        </w:rPr>
        <w:t xml:space="preserve">оксиду углерода – 2, по </w:t>
      </w:r>
      <w:r w:rsidR="00330B9C" w:rsidRPr="001413CF">
        <w:rPr>
          <w:rFonts w:ascii="Times New Roman" w:hAnsi="Times New Roman"/>
          <w:sz w:val="28"/>
          <w:szCs w:val="28"/>
          <w:lang w:val="kk-KZ"/>
        </w:rPr>
        <w:t>сероводороду</w:t>
      </w:r>
      <w:r w:rsidR="00496DB1" w:rsidRPr="001413CF">
        <w:rPr>
          <w:rFonts w:ascii="Times New Roman" w:hAnsi="Times New Roman"/>
          <w:sz w:val="28"/>
          <w:szCs w:val="28"/>
          <w:lang w:val="kk-KZ"/>
        </w:rPr>
        <w:t xml:space="preserve"> – </w:t>
      </w:r>
      <w:r w:rsidR="00217B8D" w:rsidRPr="001413CF">
        <w:rPr>
          <w:rFonts w:ascii="Times New Roman" w:hAnsi="Times New Roman"/>
          <w:sz w:val="28"/>
          <w:szCs w:val="28"/>
        </w:rPr>
        <w:t>3</w:t>
      </w:r>
      <w:r w:rsidR="00217B8D" w:rsidRPr="001413CF">
        <w:rPr>
          <w:rFonts w:ascii="Times New Roman" w:hAnsi="Times New Roman"/>
          <w:sz w:val="28"/>
          <w:szCs w:val="28"/>
          <w:lang w:val="kk-KZ"/>
        </w:rPr>
        <w:t xml:space="preserve"> случая</w:t>
      </w:r>
      <w:r w:rsidR="00564439" w:rsidRPr="001413CF">
        <w:rPr>
          <w:rFonts w:ascii="Times New Roman" w:hAnsi="Times New Roman"/>
          <w:sz w:val="28"/>
          <w:szCs w:val="28"/>
          <w:lang w:val="kk-KZ"/>
        </w:rPr>
        <w:t xml:space="preserve"> </w:t>
      </w:r>
      <w:r w:rsidR="003C74FF" w:rsidRPr="001413CF">
        <w:rPr>
          <w:rFonts w:ascii="Times New Roman" w:hAnsi="Times New Roman"/>
          <w:sz w:val="28"/>
          <w:szCs w:val="28"/>
        </w:rPr>
        <w:t>(таблица 1).</w:t>
      </w:r>
    </w:p>
    <w:p w:rsidR="007476CB" w:rsidRPr="001413CF" w:rsidRDefault="007476CB" w:rsidP="00D4325B">
      <w:pPr>
        <w:ind w:firstLine="709"/>
        <w:jc w:val="both"/>
        <w:rPr>
          <w:rFonts w:ascii="Times New Roman" w:hAnsi="Times New Roman"/>
          <w:sz w:val="28"/>
          <w:szCs w:val="28"/>
        </w:rPr>
      </w:pPr>
    </w:p>
    <w:p w:rsidR="00144F4E" w:rsidRPr="001413CF" w:rsidRDefault="00144F4E" w:rsidP="00D4325B">
      <w:pPr>
        <w:numPr>
          <w:ilvl w:val="1"/>
          <w:numId w:val="11"/>
        </w:numPr>
        <w:jc w:val="center"/>
        <w:rPr>
          <w:rFonts w:ascii="Times New Roman" w:hAnsi="Times New Roman"/>
          <w:b/>
          <w:sz w:val="28"/>
          <w:szCs w:val="28"/>
        </w:rPr>
      </w:pPr>
      <w:r w:rsidRPr="001413CF">
        <w:rPr>
          <w:rFonts w:ascii="Times New Roman" w:hAnsi="Times New Roman"/>
          <w:b/>
          <w:sz w:val="28"/>
          <w:szCs w:val="28"/>
        </w:rPr>
        <w:t>Состояние атмосферного воздуха по поселку Бейнеу</w:t>
      </w:r>
    </w:p>
    <w:p w:rsidR="00144F4E" w:rsidRPr="001413CF" w:rsidRDefault="00144F4E" w:rsidP="00D4325B">
      <w:pPr>
        <w:ind w:left="375"/>
        <w:rPr>
          <w:rFonts w:ascii="Times New Roman" w:hAnsi="Times New Roman"/>
          <w:sz w:val="28"/>
          <w:szCs w:val="28"/>
        </w:rPr>
      </w:pPr>
    </w:p>
    <w:p w:rsidR="00144F4E" w:rsidRPr="001413CF" w:rsidRDefault="00144F4E" w:rsidP="00D4325B">
      <w:pPr>
        <w:pStyle w:val="Style100"/>
        <w:widowControl/>
        <w:spacing w:line="0" w:lineRule="atLeast"/>
        <w:ind w:firstLine="708"/>
        <w:rPr>
          <w:rStyle w:val="FontStyle201"/>
          <w:sz w:val="28"/>
          <w:szCs w:val="28"/>
        </w:rPr>
      </w:pPr>
      <w:r w:rsidRPr="001413CF">
        <w:rPr>
          <w:rStyle w:val="FontStyle204"/>
          <w:sz w:val="28"/>
          <w:szCs w:val="28"/>
        </w:rPr>
        <w:t>Наблюдения за состоянием атмосферного воздуха велось на 1 стационарном посту</w:t>
      </w:r>
      <w:r w:rsidR="00834A5C" w:rsidRPr="001413CF">
        <w:rPr>
          <w:rFonts w:ascii="Times New Roman" w:hAnsi="Times New Roman"/>
          <w:sz w:val="28"/>
          <w:szCs w:val="28"/>
        </w:rPr>
        <w:t>(рис. 11.3</w:t>
      </w:r>
      <w:r w:rsidR="00F507DC" w:rsidRPr="001413CF">
        <w:rPr>
          <w:rFonts w:ascii="Times New Roman" w:hAnsi="Times New Roman"/>
          <w:sz w:val="28"/>
          <w:szCs w:val="28"/>
        </w:rPr>
        <w:t xml:space="preserve">., таблица </w:t>
      </w:r>
      <w:r w:rsidR="003C74FF" w:rsidRPr="001413CF">
        <w:rPr>
          <w:rFonts w:ascii="Times New Roman" w:hAnsi="Times New Roman"/>
          <w:sz w:val="28"/>
          <w:szCs w:val="28"/>
          <w:lang w:val="kk-KZ"/>
        </w:rPr>
        <w:t>11.3</w:t>
      </w:r>
      <w:r w:rsidRPr="001413CF">
        <w:rPr>
          <w:rFonts w:ascii="Times New Roman" w:hAnsi="Times New Roman"/>
          <w:sz w:val="28"/>
          <w:szCs w:val="28"/>
        </w:rPr>
        <w:t>)</w:t>
      </w:r>
      <w:r w:rsidRPr="001413CF">
        <w:rPr>
          <w:rStyle w:val="FontStyle201"/>
          <w:sz w:val="28"/>
          <w:szCs w:val="28"/>
        </w:rPr>
        <w:t>.</w:t>
      </w:r>
    </w:p>
    <w:p w:rsidR="00BB59B7" w:rsidRPr="001413CF" w:rsidRDefault="00BB59B7" w:rsidP="00D4325B">
      <w:pPr>
        <w:pStyle w:val="Style100"/>
        <w:widowControl/>
        <w:spacing w:line="0" w:lineRule="atLeast"/>
        <w:ind w:firstLine="708"/>
        <w:rPr>
          <w:rStyle w:val="FontStyle201"/>
          <w:sz w:val="28"/>
          <w:szCs w:val="28"/>
        </w:rPr>
      </w:pPr>
    </w:p>
    <w:p w:rsidR="00144F4E" w:rsidRPr="001413CF" w:rsidRDefault="00F507DC" w:rsidP="00D4325B">
      <w:pPr>
        <w:jc w:val="right"/>
        <w:rPr>
          <w:rFonts w:ascii="Times New Roman" w:hAnsi="Times New Roman"/>
          <w:lang w:val="kk-KZ"/>
        </w:rPr>
      </w:pPr>
      <w:r w:rsidRPr="001413CF">
        <w:rPr>
          <w:rFonts w:ascii="Times New Roman" w:hAnsi="Times New Roman"/>
        </w:rPr>
        <w:t xml:space="preserve">Таблица </w:t>
      </w:r>
      <w:r w:rsidR="003C74FF" w:rsidRPr="001413CF">
        <w:rPr>
          <w:rFonts w:ascii="Times New Roman" w:hAnsi="Times New Roman"/>
          <w:lang w:val="kk-KZ"/>
        </w:rPr>
        <w:t>11.3</w:t>
      </w:r>
    </w:p>
    <w:p w:rsidR="00144F4E" w:rsidRPr="001413CF" w:rsidRDefault="00144F4E"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884"/>
        <w:gridCol w:w="2085"/>
        <w:gridCol w:w="3544"/>
      </w:tblGrid>
      <w:tr w:rsidR="00144F4E" w:rsidRPr="001413CF" w:rsidTr="00F15251">
        <w:trPr>
          <w:jc w:val="center"/>
        </w:trPr>
        <w:tc>
          <w:tcPr>
            <w:tcW w:w="1101" w:type="dxa"/>
            <w:vAlign w:val="center"/>
          </w:tcPr>
          <w:p w:rsidR="00144F4E" w:rsidRPr="001413CF" w:rsidRDefault="00144F4E" w:rsidP="00D4325B">
            <w:pPr>
              <w:jc w:val="center"/>
              <w:outlineLvl w:val="1"/>
              <w:rPr>
                <w:rFonts w:ascii="Times New Roman" w:hAnsi="Times New Roman"/>
                <w:b/>
              </w:rPr>
            </w:pPr>
            <w:r w:rsidRPr="001413CF">
              <w:rPr>
                <w:rFonts w:ascii="Times New Roman" w:hAnsi="Times New Roman"/>
                <w:b/>
              </w:rPr>
              <w:t>Номер</w:t>
            </w:r>
          </w:p>
          <w:p w:rsidR="00144F4E" w:rsidRPr="001413CF" w:rsidRDefault="00144F4E" w:rsidP="00D4325B">
            <w:pPr>
              <w:jc w:val="center"/>
              <w:outlineLvl w:val="1"/>
              <w:rPr>
                <w:rFonts w:ascii="Times New Roman" w:hAnsi="Times New Roman"/>
                <w:b/>
              </w:rPr>
            </w:pPr>
            <w:r w:rsidRPr="001413CF">
              <w:rPr>
                <w:rFonts w:ascii="Times New Roman" w:hAnsi="Times New Roman"/>
                <w:b/>
              </w:rPr>
              <w:t>поста</w:t>
            </w:r>
          </w:p>
        </w:tc>
        <w:tc>
          <w:tcPr>
            <w:tcW w:w="1275" w:type="dxa"/>
            <w:vAlign w:val="center"/>
          </w:tcPr>
          <w:p w:rsidR="00144F4E" w:rsidRPr="001413CF" w:rsidRDefault="00144F4E" w:rsidP="00D4325B">
            <w:pPr>
              <w:jc w:val="center"/>
              <w:outlineLvl w:val="1"/>
              <w:rPr>
                <w:rFonts w:ascii="Times New Roman" w:hAnsi="Times New Roman"/>
                <w:b/>
              </w:rPr>
            </w:pPr>
            <w:r w:rsidRPr="001413CF">
              <w:rPr>
                <w:rFonts w:ascii="Times New Roman" w:hAnsi="Times New Roman"/>
                <w:b/>
              </w:rPr>
              <w:t>Сроки отбора</w:t>
            </w:r>
          </w:p>
        </w:tc>
        <w:tc>
          <w:tcPr>
            <w:tcW w:w="1884" w:type="dxa"/>
            <w:vAlign w:val="center"/>
          </w:tcPr>
          <w:p w:rsidR="00144F4E" w:rsidRPr="001413CF" w:rsidRDefault="004844D7" w:rsidP="00D4325B">
            <w:pPr>
              <w:jc w:val="center"/>
              <w:outlineLvl w:val="1"/>
              <w:rPr>
                <w:rFonts w:ascii="Times New Roman" w:hAnsi="Times New Roman"/>
                <w:b/>
              </w:rPr>
            </w:pPr>
            <w:r w:rsidRPr="001413CF">
              <w:rPr>
                <w:rFonts w:ascii="Times New Roman" w:hAnsi="Times New Roman"/>
                <w:b/>
              </w:rPr>
              <w:t>Проведение</w:t>
            </w:r>
            <w:r w:rsidR="00144F4E" w:rsidRPr="001413CF">
              <w:rPr>
                <w:rFonts w:ascii="Times New Roman" w:hAnsi="Times New Roman"/>
                <w:b/>
              </w:rPr>
              <w:t xml:space="preserve"> наблюдений</w:t>
            </w:r>
          </w:p>
        </w:tc>
        <w:tc>
          <w:tcPr>
            <w:tcW w:w="2085" w:type="dxa"/>
            <w:vAlign w:val="center"/>
          </w:tcPr>
          <w:p w:rsidR="00144F4E" w:rsidRPr="001413CF" w:rsidRDefault="00144F4E" w:rsidP="00D4325B">
            <w:pPr>
              <w:jc w:val="center"/>
              <w:outlineLvl w:val="1"/>
              <w:rPr>
                <w:rFonts w:ascii="Times New Roman" w:hAnsi="Times New Roman"/>
                <w:b/>
              </w:rPr>
            </w:pPr>
            <w:r w:rsidRPr="001413CF">
              <w:rPr>
                <w:rFonts w:ascii="Times New Roman" w:hAnsi="Times New Roman"/>
                <w:b/>
              </w:rPr>
              <w:t>Адрес поста</w:t>
            </w:r>
          </w:p>
        </w:tc>
        <w:tc>
          <w:tcPr>
            <w:tcW w:w="3544" w:type="dxa"/>
            <w:vAlign w:val="center"/>
          </w:tcPr>
          <w:p w:rsidR="00144F4E" w:rsidRPr="001413CF" w:rsidRDefault="00144F4E" w:rsidP="00D4325B">
            <w:pPr>
              <w:jc w:val="center"/>
              <w:outlineLvl w:val="1"/>
              <w:rPr>
                <w:rFonts w:ascii="Times New Roman" w:hAnsi="Times New Roman"/>
                <w:b/>
              </w:rPr>
            </w:pPr>
            <w:r w:rsidRPr="001413CF">
              <w:rPr>
                <w:rFonts w:ascii="Times New Roman" w:hAnsi="Times New Roman"/>
                <w:b/>
              </w:rPr>
              <w:t>Определяемые примеси</w:t>
            </w:r>
          </w:p>
        </w:tc>
      </w:tr>
      <w:tr w:rsidR="00144F4E" w:rsidRPr="001413CF" w:rsidTr="00F15251">
        <w:trPr>
          <w:trHeight w:val="301"/>
          <w:jc w:val="center"/>
        </w:trPr>
        <w:tc>
          <w:tcPr>
            <w:tcW w:w="1101" w:type="dxa"/>
            <w:vAlign w:val="center"/>
          </w:tcPr>
          <w:p w:rsidR="00144F4E" w:rsidRPr="001413CF" w:rsidRDefault="00144F4E" w:rsidP="00D4325B">
            <w:pPr>
              <w:spacing w:after="60"/>
              <w:jc w:val="center"/>
              <w:outlineLvl w:val="1"/>
              <w:rPr>
                <w:rFonts w:ascii="Times New Roman" w:hAnsi="Times New Roman"/>
              </w:rPr>
            </w:pPr>
            <w:r w:rsidRPr="001413CF">
              <w:rPr>
                <w:rFonts w:ascii="Times New Roman" w:hAnsi="Times New Roman"/>
              </w:rPr>
              <w:t>7</w:t>
            </w:r>
          </w:p>
        </w:tc>
        <w:tc>
          <w:tcPr>
            <w:tcW w:w="1275" w:type="dxa"/>
            <w:vAlign w:val="center"/>
          </w:tcPr>
          <w:p w:rsidR="00144F4E" w:rsidRPr="001413CF" w:rsidRDefault="00144F4E" w:rsidP="00D4325B">
            <w:pPr>
              <w:jc w:val="center"/>
              <w:outlineLvl w:val="1"/>
              <w:rPr>
                <w:rFonts w:ascii="Times New Roman" w:hAnsi="Times New Roman"/>
              </w:rPr>
            </w:pPr>
            <w:r w:rsidRPr="001413CF">
              <w:rPr>
                <w:rFonts w:ascii="Times New Roman" w:hAnsi="Times New Roman"/>
              </w:rPr>
              <w:t>каждые 20 минут</w:t>
            </w:r>
          </w:p>
        </w:tc>
        <w:tc>
          <w:tcPr>
            <w:tcW w:w="1884" w:type="dxa"/>
            <w:vAlign w:val="center"/>
          </w:tcPr>
          <w:p w:rsidR="00144F4E" w:rsidRPr="001413CF" w:rsidRDefault="00144F4E" w:rsidP="00D4325B">
            <w:pPr>
              <w:jc w:val="center"/>
              <w:outlineLvl w:val="1"/>
              <w:rPr>
                <w:rFonts w:ascii="Times New Roman" w:hAnsi="Times New Roman"/>
              </w:rPr>
            </w:pPr>
            <w:r w:rsidRPr="001413CF">
              <w:rPr>
                <w:rFonts w:ascii="Times New Roman" w:hAnsi="Times New Roman"/>
              </w:rPr>
              <w:t>в непрерывном режиме</w:t>
            </w:r>
          </w:p>
        </w:tc>
        <w:tc>
          <w:tcPr>
            <w:tcW w:w="2085" w:type="dxa"/>
            <w:vAlign w:val="center"/>
          </w:tcPr>
          <w:p w:rsidR="00144F4E" w:rsidRPr="001413CF" w:rsidRDefault="00144F4E" w:rsidP="00D4325B">
            <w:pPr>
              <w:jc w:val="center"/>
              <w:outlineLvl w:val="1"/>
              <w:rPr>
                <w:rFonts w:ascii="Times New Roman" w:hAnsi="Times New Roman"/>
              </w:rPr>
            </w:pPr>
            <w:r w:rsidRPr="001413CF">
              <w:rPr>
                <w:rFonts w:ascii="Times New Roman" w:hAnsi="Times New Roman"/>
              </w:rPr>
              <w:t>бейнеуский район, Восточная</w:t>
            </w:r>
          </w:p>
        </w:tc>
        <w:tc>
          <w:tcPr>
            <w:tcW w:w="3544" w:type="dxa"/>
            <w:vAlign w:val="center"/>
          </w:tcPr>
          <w:p w:rsidR="00144F4E" w:rsidRPr="001413CF" w:rsidRDefault="00CB0431" w:rsidP="00D4325B">
            <w:pPr>
              <w:outlineLvl w:val="1"/>
              <w:rPr>
                <w:rFonts w:ascii="Times New Roman" w:hAnsi="Times New Roman"/>
              </w:rPr>
            </w:pPr>
            <w:r w:rsidRPr="001413CF">
              <w:rPr>
                <w:rFonts w:ascii="Times New Roman" w:hAnsi="Times New Roman"/>
              </w:rPr>
              <w:t>в</w:t>
            </w:r>
            <w:r w:rsidR="00144F4E" w:rsidRPr="001413CF">
              <w:rPr>
                <w:rFonts w:ascii="Times New Roman" w:hAnsi="Times New Roman"/>
              </w:rPr>
              <w:t>звешенные частицы РМ-2,5, взвешенные частицы РМ-10, диоксид серы, диоксид и оксид азота, сероводород, аммиак</w:t>
            </w:r>
          </w:p>
        </w:tc>
      </w:tr>
    </w:tbl>
    <w:p w:rsidR="00144F4E" w:rsidRPr="001413CF" w:rsidRDefault="00144F4E" w:rsidP="00D4325B">
      <w:pPr>
        <w:ind w:firstLine="375"/>
        <w:jc w:val="both"/>
        <w:rPr>
          <w:rFonts w:ascii="Times New Roman" w:hAnsi="Times New Roman"/>
          <w:b/>
          <w:lang w:val="kk-KZ"/>
        </w:rPr>
      </w:pPr>
    </w:p>
    <w:p w:rsidR="00144F4E" w:rsidRPr="001413CF" w:rsidRDefault="003C44EE" w:rsidP="00D4325B">
      <w:pPr>
        <w:jc w:val="center"/>
        <w:rPr>
          <w:rFonts w:ascii="Times New Roman" w:hAnsi="Times New Roman"/>
          <w:b/>
          <w:lang w:val="kk-KZ"/>
        </w:rPr>
      </w:pPr>
      <w:r w:rsidRPr="001413CF">
        <w:rPr>
          <w:rFonts w:ascii="Times New Roman" w:hAnsi="Times New Roman"/>
          <w:b/>
          <w:noProof/>
          <w:lang w:eastAsia="ru-RU" w:bidi="ar-SA"/>
        </w:rPr>
        <w:drawing>
          <wp:inline distT="0" distB="0" distL="0" distR="0">
            <wp:extent cx="6292983" cy="3076575"/>
            <wp:effectExtent l="19050" t="0" r="0" b="0"/>
            <wp:docPr id="100" name="Рисунок 36" descr="C:\Users\ww\Desktop\На бюллетень\Бейне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ww\Desktop\На бюллетень\Бейнеу.jpg"/>
                    <pic:cNvPicPr>
                      <a:picLocks noChangeAspect="1" noChangeArrowheads="1"/>
                    </pic:cNvPicPr>
                  </pic:nvPicPr>
                  <pic:blipFill>
                    <a:blip r:embed="rId84" cstate="print"/>
                    <a:srcRect/>
                    <a:stretch>
                      <a:fillRect/>
                    </a:stretch>
                  </pic:blipFill>
                  <pic:spPr bwMode="auto">
                    <a:xfrm>
                      <a:off x="0" y="0"/>
                      <a:ext cx="6294120" cy="3077131"/>
                    </a:xfrm>
                    <a:prstGeom prst="rect">
                      <a:avLst/>
                    </a:prstGeom>
                    <a:noFill/>
                    <a:ln w="9525">
                      <a:noFill/>
                      <a:miter lim="800000"/>
                      <a:headEnd/>
                      <a:tailEnd/>
                    </a:ln>
                  </pic:spPr>
                </pic:pic>
              </a:graphicData>
            </a:graphic>
          </wp:inline>
        </w:drawing>
      </w:r>
    </w:p>
    <w:p w:rsidR="00427EC4" w:rsidRPr="001413CF" w:rsidRDefault="00834A5C" w:rsidP="00D4325B">
      <w:pPr>
        <w:ind w:right="-2"/>
        <w:jc w:val="center"/>
        <w:rPr>
          <w:rFonts w:ascii="Times New Roman" w:hAnsi="Times New Roman"/>
        </w:rPr>
      </w:pPr>
      <w:r w:rsidRPr="001413CF">
        <w:rPr>
          <w:rFonts w:ascii="Times New Roman" w:hAnsi="Times New Roman"/>
        </w:rPr>
        <w:t>Рис. 11.3</w:t>
      </w:r>
      <w:r w:rsidR="00144F4E" w:rsidRPr="001413CF">
        <w:rPr>
          <w:rFonts w:ascii="Times New Roman" w:hAnsi="Times New Roman"/>
        </w:rPr>
        <w:t xml:space="preserve">. Схемарасположения стационарной сети наблюдения за загрязнением </w:t>
      </w:r>
    </w:p>
    <w:p w:rsidR="00144F4E" w:rsidRPr="001413CF" w:rsidRDefault="00144F4E" w:rsidP="00D4325B">
      <w:pPr>
        <w:ind w:right="-2"/>
        <w:jc w:val="center"/>
        <w:rPr>
          <w:rFonts w:ascii="Times New Roman" w:hAnsi="Times New Roman"/>
        </w:rPr>
      </w:pPr>
      <w:r w:rsidRPr="001413CF">
        <w:rPr>
          <w:rFonts w:ascii="Times New Roman" w:hAnsi="Times New Roman"/>
        </w:rPr>
        <w:t>атмосферного воздуха поселка Бейнеу</w:t>
      </w:r>
    </w:p>
    <w:p w:rsidR="00144F4E" w:rsidRPr="001413CF" w:rsidRDefault="00144F4E" w:rsidP="00D4325B">
      <w:pPr>
        <w:spacing w:before="240"/>
        <w:ind w:firstLine="709"/>
        <w:jc w:val="both"/>
        <w:rPr>
          <w:rFonts w:ascii="Times New Roman" w:hAnsi="Times New Roman"/>
          <w:sz w:val="28"/>
          <w:szCs w:val="28"/>
        </w:rPr>
      </w:pPr>
      <w:r w:rsidRPr="001413CF">
        <w:rPr>
          <w:rFonts w:ascii="Times New Roman" w:hAnsi="Times New Roman"/>
          <w:b/>
          <w:i/>
          <w:sz w:val="28"/>
          <w:szCs w:val="28"/>
        </w:rPr>
        <w:t xml:space="preserve">Общая оценка загрязнения атмосферы. </w:t>
      </w:r>
      <w:r w:rsidRPr="001413CF">
        <w:rPr>
          <w:rFonts w:ascii="Times New Roman" w:hAnsi="Times New Roman"/>
          <w:sz w:val="28"/>
          <w:szCs w:val="28"/>
        </w:rPr>
        <w:t>По данным стационарной сети наблюдений (рис.11.</w:t>
      </w:r>
      <w:r w:rsidR="00834A5C" w:rsidRPr="001413CF">
        <w:rPr>
          <w:rFonts w:ascii="Times New Roman" w:hAnsi="Times New Roman"/>
          <w:sz w:val="28"/>
          <w:szCs w:val="28"/>
          <w:lang w:val="kk-KZ"/>
        </w:rPr>
        <w:t>3</w:t>
      </w:r>
      <w:r w:rsidRPr="001413CF">
        <w:rPr>
          <w:rFonts w:ascii="Times New Roman" w:hAnsi="Times New Roman"/>
          <w:sz w:val="28"/>
          <w:szCs w:val="28"/>
        </w:rPr>
        <w:t xml:space="preserve">), уровень загрязнения атмосферного воздуха оценивался </w:t>
      </w:r>
      <w:r w:rsidR="00DD67F4" w:rsidRPr="001413CF">
        <w:rPr>
          <w:rFonts w:ascii="Times New Roman" w:hAnsi="Times New Roman"/>
          <w:sz w:val="28"/>
          <w:szCs w:val="28"/>
        </w:rPr>
        <w:t xml:space="preserve">как </w:t>
      </w:r>
      <w:r w:rsidR="00217B8D" w:rsidRPr="001413CF">
        <w:rPr>
          <w:rFonts w:ascii="Times New Roman" w:hAnsi="Times New Roman"/>
          <w:b/>
          <w:i/>
          <w:sz w:val="28"/>
          <w:szCs w:val="28"/>
          <w:lang w:val="kk-KZ"/>
        </w:rPr>
        <w:t>повышенным</w:t>
      </w:r>
      <w:r w:rsidRPr="001413CF">
        <w:rPr>
          <w:rFonts w:ascii="Times New Roman" w:hAnsi="Times New Roman"/>
          <w:b/>
          <w:i/>
          <w:sz w:val="28"/>
          <w:szCs w:val="28"/>
        </w:rPr>
        <w:t>,</w:t>
      </w:r>
      <w:r w:rsidRPr="001413CF">
        <w:rPr>
          <w:rFonts w:ascii="Times New Roman" w:hAnsi="Times New Roman"/>
          <w:sz w:val="28"/>
          <w:szCs w:val="28"/>
        </w:rPr>
        <w:t>он определялся значени</w:t>
      </w:r>
      <w:r w:rsidR="0087794A" w:rsidRPr="001413CF">
        <w:rPr>
          <w:rFonts w:ascii="Times New Roman" w:hAnsi="Times New Roman"/>
          <w:sz w:val="28"/>
          <w:szCs w:val="28"/>
        </w:rPr>
        <w:t>емСИ</w:t>
      </w:r>
      <w:r w:rsidRPr="001413CF">
        <w:rPr>
          <w:rFonts w:ascii="Times New Roman" w:hAnsi="Times New Roman"/>
          <w:sz w:val="28"/>
          <w:szCs w:val="28"/>
        </w:rPr>
        <w:t xml:space="preserve"> =</w:t>
      </w:r>
      <w:r w:rsidR="00217B8D" w:rsidRPr="001413CF">
        <w:rPr>
          <w:rFonts w:ascii="Times New Roman" w:hAnsi="Times New Roman"/>
          <w:sz w:val="28"/>
          <w:szCs w:val="28"/>
          <w:lang w:val="kk-KZ"/>
        </w:rPr>
        <w:t>4 (повышенный</w:t>
      </w:r>
      <w:r w:rsidR="0087794A" w:rsidRPr="001413CF">
        <w:rPr>
          <w:rFonts w:ascii="Times New Roman" w:hAnsi="Times New Roman"/>
          <w:sz w:val="28"/>
          <w:szCs w:val="28"/>
          <w:lang w:val="kk-KZ"/>
        </w:rPr>
        <w:t xml:space="preserve"> уровень)</w:t>
      </w:r>
      <w:r w:rsidR="00DD67F4" w:rsidRPr="001413CF">
        <w:rPr>
          <w:rFonts w:ascii="Times New Roman" w:hAnsi="Times New Roman"/>
          <w:sz w:val="28"/>
          <w:szCs w:val="28"/>
        </w:rPr>
        <w:t xml:space="preserve">, </w:t>
      </w:r>
      <w:r w:rsidR="0087794A" w:rsidRPr="001413CF">
        <w:rPr>
          <w:rFonts w:ascii="Times New Roman" w:hAnsi="Times New Roman"/>
          <w:sz w:val="28"/>
          <w:szCs w:val="28"/>
        </w:rPr>
        <w:t xml:space="preserve">значение </w:t>
      </w:r>
      <w:r w:rsidR="00217B8D" w:rsidRPr="001413CF">
        <w:rPr>
          <w:rFonts w:ascii="Times New Roman" w:hAnsi="Times New Roman"/>
          <w:sz w:val="28"/>
          <w:szCs w:val="28"/>
        </w:rPr>
        <w:t>НП=1% (низкий</w:t>
      </w:r>
      <w:r w:rsidR="0087794A" w:rsidRPr="001413CF">
        <w:rPr>
          <w:rFonts w:ascii="Times New Roman" w:hAnsi="Times New Roman"/>
          <w:sz w:val="28"/>
          <w:szCs w:val="28"/>
        </w:rPr>
        <w:t xml:space="preserve"> уровень)</w:t>
      </w:r>
      <w:r w:rsidR="003C74FF" w:rsidRPr="001413CF">
        <w:rPr>
          <w:rFonts w:ascii="Times New Roman" w:hAnsi="Times New Roman"/>
          <w:sz w:val="28"/>
          <w:szCs w:val="28"/>
        </w:rPr>
        <w:t>(</w:t>
      </w:r>
      <w:r w:rsidR="00303156" w:rsidRPr="001413CF">
        <w:rPr>
          <w:rFonts w:ascii="Times New Roman" w:hAnsi="Times New Roman"/>
          <w:sz w:val="28"/>
          <w:szCs w:val="28"/>
        </w:rPr>
        <w:t>рис. 1, 2</w:t>
      </w:r>
      <w:r w:rsidR="003C74FF" w:rsidRPr="001413CF">
        <w:rPr>
          <w:rFonts w:ascii="Times New Roman" w:hAnsi="Times New Roman"/>
          <w:sz w:val="28"/>
          <w:szCs w:val="28"/>
        </w:rPr>
        <w:t>).</w:t>
      </w:r>
      <w:r w:rsidR="00F15251" w:rsidRPr="001413CF">
        <w:rPr>
          <w:rFonts w:ascii="Times New Roman" w:hAnsi="Times New Roman"/>
          <w:sz w:val="28"/>
          <w:szCs w:val="28"/>
        </w:rPr>
        <w:t xml:space="preserve">Воздух поселка более всего загрязнен </w:t>
      </w:r>
      <w:r w:rsidR="00217B8D" w:rsidRPr="001413CF">
        <w:rPr>
          <w:rFonts w:ascii="Times New Roman" w:hAnsi="Times New Roman"/>
          <w:b/>
          <w:sz w:val="28"/>
          <w:szCs w:val="28"/>
        </w:rPr>
        <w:t>сероводородом</w:t>
      </w:r>
      <w:r w:rsidR="009F034A" w:rsidRPr="001413CF">
        <w:rPr>
          <w:rFonts w:ascii="Times New Roman" w:hAnsi="Times New Roman"/>
          <w:sz w:val="28"/>
          <w:szCs w:val="28"/>
        </w:rPr>
        <w:t>(в районе №</w:t>
      </w:r>
      <w:r w:rsidR="00C83463" w:rsidRPr="001413CF">
        <w:rPr>
          <w:rFonts w:ascii="Times New Roman" w:hAnsi="Times New Roman"/>
          <w:sz w:val="28"/>
          <w:szCs w:val="28"/>
        </w:rPr>
        <w:t>7</w:t>
      </w:r>
      <w:r w:rsidR="009F034A" w:rsidRPr="001413CF">
        <w:rPr>
          <w:rFonts w:ascii="Times New Roman" w:hAnsi="Times New Roman"/>
          <w:sz w:val="28"/>
          <w:szCs w:val="28"/>
        </w:rPr>
        <w:t xml:space="preserve"> поста)</w:t>
      </w:r>
      <w:r w:rsidR="00F15251" w:rsidRPr="001413CF">
        <w:rPr>
          <w:rFonts w:ascii="Times New Roman" w:hAnsi="Times New Roman"/>
          <w:sz w:val="28"/>
          <w:szCs w:val="28"/>
        </w:rPr>
        <w:t>.</w:t>
      </w:r>
    </w:p>
    <w:p w:rsidR="004844D7" w:rsidRPr="001413CF" w:rsidRDefault="004844D7" w:rsidP="00D4325B">
      <w:pPr>
        <w:ind w:firstLine="709"/>
        <w:jc w:val="both"/>
        <w:rPr>
          <w:rFonts w:ascii="Times New Roman" w:hAnsi="Times New Roman"/>
          <w:sz w:val="28"/>
          <w:szCs w:val="28"/>
        </w:rPr>
      </w:pPr>
      <w:r w:rsidRPr="001413CF">
        <w:rPr>
          <w:rFonts w:ascii="Times New Roman" w:hAnsi="Times New Roman"/>
          <w:sz w:val="28"/>
          <w:szCs w:val="28"/>
        </w:rPr>
        <w:lastRenderedPageBreak/>
        <w:t>По поселку</w:t>
      </w:r>
      <w:r w:rsidR="00144F4E" w:rsidRPr="001413CF">
        <w:rPr>
          <w:rFonts w:ascii="Times New Roman" w:hAnsi="Times New Roman"/>
          <w:sz w:val="28"/>
          <w:szCs w:val="28"/>
        </w:rPr>
        <w:t xml:space="preserve"> среднемесячн</w:t>
      </w:r>
      <w:r w:rsidR="00217B8D" w:rsidRPr="001413CF">
        <w:rPr>
          <w:rFonts w:ascii="Times New Roman" w:hAnsi="Times New Roman"/>
          <w:sz w:val="28"/>
          <w:szCs w:val="28"/>
        </w:rPr>
        <w:t>ые</w:t>
      </w:r>
      <w:r w:rsidR="00DD67F4" w:rsidRPr="001413CF">
        <w:rPr>
          <w:rFonts w:ascii="Times New Roman" w:hAnsi="Times New Roman"/>
          <w:sz w:val="28"/>
          <w:szCs w:val="28"/>
        </w:rPr>
        <w:t xml:space="preserve"> концентрации </w:t>
      </w:r>
      <w:r w:rsidR="00144F4E" w:rsidRPr="001413CF">
        <w:rPr>
          <w:rFonts w:ascii="Times New Roman" w:hAnsi="Times New Roman"/>
          <w:sz w:val="28"/>
          <w:szCs w:val="28"/>
        </w:rPr>
        <w:t>загрязняющи</w:t>
      </w:r>
      <w:r w:rsidR="008527FB" w:rsidRPr="001413CF">
        <w:rPr>
          <w:rFonts w:ascii="Times New Roman" w:hAnsi="Times New Roman"/>
          <w:sz w:val="28"/>
          <w:szCs w:val="28"/>
        </w:rPr>
        <w:t>х</w:t>
      </w:r>
      <w:r w:rsidR="00144F4E" w:rsidRPr="001413CF">
        <w:rPr>
          <w:rFonts w:ascii="Times New Roman" w:hAnsi="Times New Roman"/>
          <w:sz w:val="28"/>
          <w:szCs w:val="28"/>
        </w:rPr>
        <w:t xml:space="preserve"> вещ</w:t>
      </w:r>
      <w:r w:rsidR="00F507DC" w:rsidRPr="001413CF">
        <w:rPr>
          <w:rFonts w:ascii="Times New Roman" w:hAnsi="Times New Roman"/>
          <w:sz w:val="28"/>
          <w:szCs w:val="28"/>
        </w:rPr>
        <w:t>еств не превышали ПДК</w:t>
      </w:r>
      <w:r w:rsidR="00301A98" w:rsidRPr="001413CF">
        <w:rPr>
          <w:rFonts w:ascii="Times New Roman" w:hAnsi="Times New Roman"/>
          <w:sz w:val="28"/>
          <w:szCs w:val="28"/>
        </w:rPr>
        <w:t>.</w:t>
      </w:r>
    </w:p>
    <w:p w:rsidR="000B1DEE" w:rsidRPr="001413CF" w:rsidRDefault="00301A98" w:rsidP="00D4325B">
      <w:pPr>
        <w:ind w:firstLine="709"/>
        <w:jc w:val="both"/>
        <w:rPr>
          <w:rFonts w:ascii="Times New Roman" w:hAnsi="Times New Roman"/>
          <w:b/>
          <w:sz w:val="28"/>
          <w:szCs w:val="28"/>
        </w:rPr>
      </w:pPr>
      <w:r w:rsidRPr="001413CF">
        <w:rPr>
          <w:rFonts w:ascii="Times New Roman" w:hAnsi="Times New Roman"/>
          <w:sz w:val="28"/>
          <w:szCs w:val="28"/>
        </w:rPr>
        <w:t>Был</w:t>
      </w:r>
      <w:r w:rsidR="00EF398B" w:rsidRPr="001413CF">
        <w:rPr>
          <w:rFonts w:ascii="Times New Roman" w:hAnsi="Times New Roman"/>
          <w:sz w:val="28"/>
          <w:szCs w:val="28"/>
        </w:rPr>
        <w:t>и</w:t>
      </w:r>
      <w:r w:rsidRPr="001413CF">
        <w:rPr>
          <w:rFonts w:ascii="Times New Roman" w:hAnsi="Times New Roman"/>
          <w:sz w:val="28"/>
          <w:szCs w:val="28"/>
        </w:rPr>
        <w:t xml:space="preserve"> выявлен</w:t>
      </w:r>
      <w:r w:rsidR="00EF398B" w:rsidRPr="001413CF">
        <w:rPr>
          <w:rFonts w:ascii="Times New Roman" w:hAnsi="Times New Roman"/>
          <w:sz w:val="28"/>
          <w:szCs w:val="28"/>
        </w:rPr>
        <w:t>ы</w:t>
      </w:r>
      <w:r w:rsidR="00747203" w:rsidRPr="001413CF">
        <w:rPr>
          <w:rFonts w:ascii="Times New Roman" w:hAnsi="Times New Roman"/>
          <w:sz w:val="28"/>
          <w:szCs w:val="28"/>
        </w:rPr>
        <w:t>превышени</w:t>
      </w:r>
      <w:r w:rsidR="008527FB" w:rsidRPr="001413CF">
        <w:rPr>
          <w:rFonts w:ascii="Times New Roman" w:hAnsi="Times New Roman"/>
          <w:sz w:val="28"/>
          <w:szCs w:val="28"/>
        </w:rPr>
        <w:t>я</w:t>
      </w:r>
      <w:r w:rsidR="00747203" w:rsidRPr="001413CF">
        <w:rPr>
          <w:rFonts w:ascii="Times New Roman" w:hAnsi="Times New Roman"/>
          <w:sz w:val="28"/>
          <w:szCs w:val="28"/>
        </w:rPr>
        <w:t xml:space="preserve"> более 1 </w:t>
      </w:r>
      <w:r w:rsidR="008429C6" w:rsidRPr="001413CF">
        <w:rPr>
          <w:rFonts w:ascii="Times New Roman" w:hAnsi="Times New Roman"/>
          <w:sz w:val="28"/>
          <w:szCs w:val="28"/>
        </w:rPr>
        <w:t>ПДК</w:t>
      </w:r>
      <w:r w:rsidR="008429C6" w:rsidRPr="001413CF">
        <w:rPr>
          <w:rFonts w:ascii="Times New Roman" w:hAnsi="Times New Roman"/>
          <w:sz w:val="28"/>
          <w:szCs w:val="28"/>
          <w:vertAlign w:val="subscript"/>
        </w:rPr>
        <w:t>м</w:t>
      </w:r>
      <w:r w:rsidR="008429C6" w:rsidRPr="001413CF">
        <w:rPr>
          <w:rFonts w:ascii="Times New Roman" w:hAnsi="Times New Roman"/>
          <w:sz w:val="28"/>
          <w:szCs w:val="28"/>
        </w:rPr>
        <w:t>.</w:t>
      </w:r>
      <w:r w:rsidR="008429C6" w:rsidRPr="001413CF">
        <w:rPr>
          <w:rFonts w:ascii="Times New Roman" w:hAnsi="Times New Roman"/>
          <w:sz w:val="28"/>
          <w:szCs w:val="28"/>
          <w:vertAlign w:val="subscript"/>
        </w:rPr>
        <w:t>р</w:t>
      </w:r>
      <w:r w:rsidR="007476CB" w:rsidRPr="001413CF">
        <w:rPr>
          <w:rFonts w:ascii="Times New Roman" w:hAnsi="Times New Roman"/>
          <w:sz w:val="28"/>
          <w:szCs w:val="28"/>
        </w:rPr>
        <w:t>по взвешенным частицам РМ-2,5</w:t>
      </w:r>
      <w:r w:rsidR="00F46A73" w:rsidRPr="001413CF">
        <w:rPr>
          <w:rFonts w:ascii="Times New Roman" w:hAnsi="Times New Roman"/>
          <w:sz w:val="28"/>
          <w:szCs w:val="28"/>
        </w:rPr>
        <w:t xml:space="preserve"> – 6</w:t>
      </w:r>
      <w:r w:rsidR="009D0662" w:rsidRPr="001413CF">
        <w:rPr>
          <w:rFonts w:ascii="Times New Roman" w:hAnsi="Times New Roman"/>
          <w:sz w:val="28"/>
          <w:szCs w:val="28"/>
        </w:rPr>
        <w:t xml:space="preserve"> случаев</w:t>
      </w:r>
      <w:r w:rsidR="008117CD" w:rsidRPr="001413CF">
        <w:rPr>
          <w:rFonts w:ascii="Times New Roman" w:hAnsi="Times New Roman"/>
          <w:sz w:val="28"/>
          <w:szCs w:val="28"/>
        </w:rPr>
        <w:t>, п</w:t>
      </w:r>
      <w:r w:rsidR="00DD67F4" w:rsidRPr="001413CF">
        <w:rPr>
          <w:rFonts w:ascii="Times New Roman" w:hAnsi="Times New Roman"/>
          <w:sz w:val="28"/>
          <w:szCs w:val="28"/>
        </w:rPr>
        <w:t>о</w:t>
      </w:r>
      <w:r w:rsidR="00F46A73" w:rsidRPr="001413CF">
        <w:rPr>
          <w:rFonts w:ascii="Times New Roman" w:hAnsi="Times New Roman"/>
          <w:sz w:val="28"/>
          <w:szCs w:val="28"/>
        </w:rPr>
        <w:t xml:space="preserve"> взвешенным частицам РМ-10 – 26</w:t>
      </w:r>
      <w:r w:rsidR="00496DB1" w:rsidRPr="001413CF">
        <w:rPr>
          <w:rFonts w:ascii="Times New Roman" w:hAnsi="Times New Roman"/>
          <w:sz w:val="28"/>
          <w:szCs w:val="28"/>
        </w:rPr>
        <w:t xml:space="preserve"> случаев</w:t>
      </w:r>
      <w:r w:rsidR="003C74FF" w:rsidRPr="001413CF">
        <w:rPr>
          <w:rFonts w:ascii="Times New Roman" w:hAnsi="Times New Roman"/>
          <w:sz w:val="28"/>
          <w:szCs w:val="28"/>
        </w:rPr>
        <w:t>(таблица 1).</w:t>
      </w:r>
    </w:p>
    <w:p w:rsidR="00BB59B7" w:rsidRPr="001413CF" w:rsidRDefault="00BB59B7" w:rsidP="00D4325B">
      <w:pPr>
        <w:rPr>
          <w:rFonts w:ascii="Times New Roman" w:hAnsi="Times New Roman"/>
          <w:b/>
          <w:sz w:val="28"/>
          <w:szCs w:val="28"/>
        </w:rPr>
      </w:pPr>
    </w:p>
    <w:p w:rsidR="00174350" w:rsidRPr="001413CF" w:rsidRDefault="003816AD" w:rsidP="00D4325B">
      <w:pPr>
        <w:pStyle w:val="a9"/>
        <w:spacing w:after="0"/>
        <w:ind w:left="851"/>
        <w:jc w:val="center"/>
        <w:rPr>
          <w:rFonts w:ascii="Times New Roman" w:hAnsi="Times New Roman"/>
          <w:b/>
          <w:sz w:val="28"/>
        </w:rPr>
      </w:pPr>
      <w:r w:rsidRPr="001413CF">
        <w:rPr>
          <w:rFonts w:ascii="Times New Roman" w:hAnsi="Times New Roman"/>
          <w:b/>
          <w:sz w:val="28"/>
          <w:szCs w:val="28"/>
        </w:rPr>
        <w:t>11.</w:t>
      </w:r>
      <w:r w:rsidR="00F55B78" w:rsidRPr="001413CF">
        <w:rPr>
          <w:rFonts w:ascii="Times New Roman" w:hAnsi="Times New Roman"/>
          <w:b/>
          <w:sz w:val="28"/>
          <w:szCs w:val="28"/>
        </w:rPr>
        <w:t>4</w:t>
      </w:r>
      <w:r w:rsidR="00EF4454" w:rsidRPr="001413CF">
        <w:rPr>
          <w:rFonts w:ascii="Times New Roman" w:hAnsi="Times New Roman"/>
          <w:b/>
          <w:sz w:val="28"/>
          <w:szCs w:val="28"/>
          <w:lang w:val="kk-KZ"/>
        </w:rPr>
        <w:t xml:space="preserve"> </w:t>
      </w:r>
      <w:r w:rsidR="00174350" w:rsidRPr="001413CF">
        <w:rPr>
          <w:rFonts w:ascii="Times New Roman" w:hAnsi="Times New Roman"/>
          <w:b/>
          <w:sz w:val="28"/>
          <w:szCs w:val="28"/>
        </w:rPr>
        <w:t>Качество морской воды</w:t>
      </w:r>
      <w:r w:rsidR="00D03FC0" w:rsidRPr="001413CF">
        <w:rPr>
          <w:rFonts w:ascii="Times New Roman" w:hAnsi="Times New Roman"/>
          <w:b/>
          <w:sz w:val="28"/>
          <w:szCs w:val="28"/>
          <w:lang w:val="kk-KZ"/>
        </w:rPr>
        <w:t xml:space="preserve"> </w:t>
      </w:r>
      <w:r w:rsidR="00174350" w:rsidRPr="001413CF">
        <w:rPr>
          <w:rFonts w:ascii="Times New Roman" w:hAnsi="Times New Roman"/>
          <w:b/>
          <w:sz w:val="28"/>
          <w:szCs w:val="28"/>
        </w:rPr>
        <w:t>Среднего Каспия</w:t>
      </w:r>
      <w:r w:rsidR="00D03FC0" w:rsidRPr="001413CF">
        <w:rPr>
          <w:rFonts w:ascii="Times New Roman" w:hAnsi="Times New Roman"/>
          <w:b/>
          <w:sz w:val="28"/>
          <w:szCs w:val="28"/>
          <w:lang w:val="kk-KZ"/>
        </w:rPr>
        <w:t xml:space="preserve"> </w:t>
      </w:r>
      <w:r w:rsidR="00174350" w:rsidRPr="001413CF">
        <w:rPr>
          <w:rFonts w:ascii="Times New Roman" w:hAnsi="Times New Roman"/>
          <w:b/>
          <w:sz w:val="28"/>
          <w:szCs w:val="28"/>
        </w:rPr>
        <w:t>на территории</w:t>
      </w:r>
      <w:r w:rsidR="00D03FC0" w:rsidRPr="001413CF">
        <w:rPr>
          <w:rFonts w:ascii="Times New Roman" w:hAnsi="Times New Roman"/>
          <w:b/>
          <w:sz w:val="28"/>
          <w:szCs w:val="28"/>
          <w:lang w:val="kk-KZ"/>
        </w:rPr>
        <w:t xml:space="preserve"> </w:t>
      </w:r>
      <w:r w:rsidR="00174350" w:rsidRPr="001413CF">
        <w:rPr>
          <w:rFonts w:ascii="Times New Roman" w:hAnsi="Times New Roman"/>
          <w:b/>
          <w:sz w:val="28"/>
        </w:rPr>
        <w:t>Мангистауской области</w:t>
      </w:r>
    </w:p>
    <w:p w:rsidR="00B17671" w:rsidRPr="001413CF" w:rsidRDefault="00B17671" w:rsidP="00D4325B">
      <w:pPr>
        <w:jc w:val="center"/>
        <w:rPr>
          <w:rFonts w:ascii="Times New Roman" w:hAnsi="Times New Roman"/>
          <w:b/>
          <w:sz w:val="28"/>
          <w:szCs w:val="28"/>
        </w:rPr>
      </w:pPr>
    </w:p>
    <w:p w:rsidR="00D03FC0" w:rsidRPr="001413CF" w:rsidRDefault="00D03FC0" w:rsidP="00D03FC0">
      <w:pPr>
        <w:ind w:firstLine="567"/>
        <w:jc w:val="both"/>
        <w:rPr>
          <w:rFonts w:ascii="Times New Roman" w:hAnsi="Times New Roman"/>
          <w:sz w:val="28"/>
          <w:szCs w:val="28"/>
        </w:rPr>
      </w:pPr>
      <w:r w:rsidRPr="001413CF">
        <w:rPr>
          <w:rFonts w:ascii="Times New Roman" w:hAnsi="Times New Roman"/>
          <w:sz w:val="28"/>
          <w:szCs w:val="28"/>
        </w:rPr>
        <w:t>Наблюдения за качеством морских вод проводились на следующих прибрежных точках, вековых разрезах и с помощью буйковых станции: акватория моря на СЭЗ "Морпорт Актау",</w:t>
      </w:r>
      <w:r w:rsidRPr="001413CF">
        <w:rPr>
          <w:rFonts w:ascii="Times New Roman" w:hAnsi="Times New Roman"/>
          <w:sz w:val="28"/>
          <w:szCs w:val="28"/>
          <w:lang w:val="kk-KZ"/>
        </w:rPr>
        <w:t xml:space="preserve"> Мангышлак – о. Чечень, Песчаный – Дербент, Дивичи – Кендирли, буйковые станции п. Баутино и район о. Кулалы</w:t>
      </w:r>
      <w:r w:rsidRPr="001413CF">
        <w:rPr>
          <w:rFonts w:ascii="Times New Roman" w:hAnsi="Times New Roman"/>
          <w:bCs/>
          <w:sz w:val="28"/>
          <w:szCs w:val="28"/>
        </w:rPr>
        <w:t>.</w:t>
      </w:r>
    </w:p>
    <w:p w:rsidR="00D03FC0" w:rsidRPr="001413CF" w:rsidRDefault="00D03FC0" w:rsidP="00D03FC0">
      <w:pPr>
        <w:ind w:firstLine="567"/>
        <w:jc w:val="both"/>
        <w:rPr>
          <w:rFonts w:ascii="Times New Roman" w:hAnsi="Times New Roman"/>
          <w:sz w:val="28"/>
          <w:szCs w:val="20"/>
        </w:rPr>
      </w:pPr>
      <w:r w:rsidRPr="001413CF">
        <w:rPr>
          <w:rFonts w:ascii="Times New Roman" w:hAnsi="Times New Roman"/>
          <w:sz w:val="28"/>
          <w:szCs w:val="20"/>
        </w:rPr>
        <w:t xml:space="preserve">На акватории моря Среднего Каспий </w:t>
      </w:r>
      <w:r w:rsidRPr="001413CF">
        <w:rPr>
          <w:rFonts w:ascii="Times New Roman" w:hAnsi="Times New Roman"/>
          <w:sz w:val="28"/>
          <w:szCs w:val="20"/>
          <w:lang w:val="kk-KZ"/>
        </w:rPr>
        <w:t xml:space="preserve">температура воды находилось на уровне 12,8°С, </w:t>
      </w:r>
      <w:r w:rsidRPr="001413CF">
        <w:rPr>
          <w:rFonts w:ascii="Times New Roman" w:hAnsi="Times New Roman"/>
          <w:sz w:val="28"/>
          <w:szCs w:val="20"/>
        </w:rPr>
        <w:t>величина рН морской воды – 8,4, содержание растворенного кислорода – 10,2 мг/дм</w:t>
      </w:r>
      <w:r w:rsidRPr="001413CF">
        <w:rPr>
          <w:rFonts w:ascii="Times New Roman" w:hAnsi="Times New Roman"/>
          <w:sz w:val="28"/>
          <w:szCs w:val="20"/>
          <w:vertAlign w:val="superscript"/>
        </w:rPr>
        <w:t>3</w:t>
      </w:r>
      <w:r w:rsidRPr="001413CF">
        <w:rPr>
          <w:rFonts w:ascii="Times New Roman" w:hAnsi="Times New Roman"/>
          <w:sz w:val="28"/>
          <w:szCs w:val="20"/>
        </w:rPr>
        <w:t>, БПК</w:t>
      </w:r>
      <w:r w:rsidRPr="001413CF">
        <w:rPr>
          <w:rFonts w:ascii="Times New Roman" w:hAnsi="Times New Roman"/>
          <w:sz w:val="28"/>
          <w:szCs w:val="20"/>
          <w:vertAlign w:val="subscript"/>
        </w:rPr>
        <w:t>5</w:t>
      </w:r>
      <w:r w:rsidRPr="001413CF">
        <w:rPr>
          <w:rFonts w:ascii="Times New Roman" w:hAnsi="Times New Roman"/>
          <w:sz w:val="28"/>
          <w:szCs w:val="20"/>
        </w:rPr>
        <w:t xml:space="preserve"> – 1,9 мг/дм</w:t>
      </w:r>
      <w:r w:rsidRPr="001413CF">
        <w:rPr>
          <w:rFonts w:ascii="Times New Roman" w:hAnsi="Times New Roman"/>
          <w:sz w:val="28"/>
          <w:szCs w:val="20"/>
          <w:vertAlign w:val="superscript"/>
        </w:rPr>
        <w:t>3</w:t>
      </w:r>
      <w:r w:rsidRPr="001413CF">
        <w:rPr>
          <w:rFonts w:ascii="Times New Roman" w:hAnsi="Times New Roman"/>
          <w:sz w:val="28"/>
          <w:szCs w:val="20"/>
        </w:rPr>
        <w:t>. Превышение ПДК обнаружено по веществу из группы тяжелых металлов (медь– 1,4 ПДК).</w:t>
      </w:r>
    </w:p>
    <w:p w:rsidR="00D03FC0" w:rsidRPr="001413CF" w:rsidRDefault="00D03FC0" w:rsidP="00D03FC0">
      <w:pPr>
        <w:ind w:firstLine="708"/>
        <w:jc w:val="both"/>
        <w:rPr>
          <w:rFonts w:ascii="Times New Roman" w:hAnsi="Times New Roman"/>
          <w:b/>
          <w:sz w:val="28"/>
          <w:szCs w:val="28"/>
        </w:rPr>
      </w:pPr>
      <w:r w:rsidRPr="001413CF">
        <w:rPr>
          <w:rFonts w:ascii="Times New Roman" w:hAnsi="Times New Roman"/>
          <w:sz w:val="28"/>
          <w:szCs w:val="28"/>
        </w:rPr>
        <w:t xml:space="preserve">В </w:t>
      </w:r>
      <w:r w:rsidRPr="001413CF">
        <w:rPr>
          <w:rFonts w:ascii="Times New Roman" w:hAnsi="Times New Roman"/>
          <w:sz w:val="28"/>
          <w:szCs w:val="28"/>
          <w:lang w:val="kk-KZ"/>
        </w:rPr>
        <w:t>октябре</w:t>
      </w:r>
      <w:r w:rsidRPr="001413CF">
        <w:rPr>
          <w:rFonts w:ascii="Times New Roman" w:hAnsi="Times New Roman"/>
          <w:sz w:val="28"/>
          <w:szCs w:val="28"/>
        </w:rPr>
        <w:t xml:space="preserve"> 2016 года качество воды Среднего Каспий характеризуются как </w:t>
      </w:r>
      <w:r w:rsidRPr="001413CF">
        <w:rPr>
          <w:rFonts w:ascii="Times New Roman" w:hAnsi="Times New Roman"/>
          <w:i/>
          <w:sz w:val="28"/>
          <w:szCs w:val="28"/>
        </w:rPr>
        <w:t>«умеренного уровня загрязнения»</w:t>
      </w:r>
      <w:r w:rsidRPr="001413CF">
        <w:rPr>
          <w:rFonts w:ascii="Times New Roman" w:hAnsi="Times New Roman"/>
          <w:sz w:val="28"/>
          <w:szCs w:val="28"/>
        </w:rPr>
        <w:t>. В сравнении с октябрем</w:t>
      </w:r>
      <w:r w:rsidRPr="001413CF">
        <w:rPr>
          <w:rFonts w:ascii="Times New Roman" w:hAnsi="Times New Roman"/>
          <w:sz w:val="28"/>
          <w:szCs w:val="28"/>
          <w:lang w:val="kk-KZ"/>
        </w:rPr>
        <w:t xml:space="preserve"> </w:t>
      </w:r>
      <w:r w:rsidRPr="001413CF">
        <w:rPr>
          <w:rFonts w:ascii="Times New Roman" w:hAnsi="Times New Roman"/>
          <w:sz w:val="28"/>
          <w:szCs w:val="28"/>
        </w:rPr>
        <w:t>2015 года качества воды ухудшилось, с сентябрем 2016 года существенно не изменилась.</w:t>
      </w:r>
    </w:p>
    <w:p w:rsidR="00D03FC0" w:rsidRPr="001413CF" w:rsidRDefault="00D03FC0" w:rsidP="00D03FC0">
      <w:pPr>
        <w:tabs>
          <w:tab w:val="left" w:pos="1698"/>
        </w:tabs>
        <w:rPr>
          <w:rFonts w:ascii="Times New Roman" w:hAnsi="Times New Roman"/>
          <w:b/>
          <w:sz w:val="28"/>
          <w:szCs w:val="28"/>
        </w:rPr>
      </w:pPr>
    </w:p>
    <w:p w:rsidR="00F15703" w:rsidRPr="001413CF" w:rsidRDefault="00F15703" w:rsidP="00D4325B">
      <w:pPr>
        <w:ind w:firstLine="708"/>
        <w:jc w:val="both"/>
        <w:rPr>
          <w:rFonts w:ascii="Times New Roman" w:hAnsi="Times New Roman"/>
          <w:b/>
          <w:sz w:val="28"/>
          <w:szCs w:val="28"/>
        </w:rPr>
      </w:pPr>
    </w:p>
    <w:p w:rsidR="002A42E5" w:rsidRPr="001413CF" w:rsidRDefault="00463581" w:rsidP="00D4325B">
      <w:pPr>
        <w:ind w:left="1425"/>
        <w:rPr>
          <w:rFonts w:ascii="Times New Roman" w:hAnsi="Times New Roman"/>
          <w:b/>
          <w:sz w:val="28"/>
          <w:szCs w:val="28"/>
        </w:rPr>
      </w:pPr>
      <w:r w:rsidRPr="001413CF">
        <w:rPr>
          <w:rFonts w:ascii="Times New Roman" w:hAnsi="Times New Roman"/>
          <w:b/>
          <w:sz w:val="28"/>
          <w:szCs w:val="28"/>
        </w:rPr>
        <w:t>11.</w:t>
      </w:r>
      <w:r w:rsidR="0035527E" w:rsidRPr="001413CF">
        <w:rPr>
          <w:rFonts w:ascii="Times New Roman" w:hAnsi="Times New Roman"/>
          <w:b/>
          <w:sz w:val="28"/>
          <w:szCs w:val="28"/>
          <w:lang w:val="kk-KZ"/>
        </w:rPr>
        <w:t>5</w:t>
      </w:r>
      <w:r w:rsidR="002A42E5" w:rsidRPr="001413CF">
        <w:rPr>
          <w:rFonts w:ascii="Times New Roman" w:hAnsi="Times New Roman"/>
          <w:b/>
          <w:sz w:val="28"/>
          <w:szCs w:val="28"/>
        </w:rPr>
        <w:t>Радиационный гамма-фон Мангистауской области</w:t>
      </w:r>
    </w:p>
    <w:p w:rsidR="0025707F" w:rsidRPr="001413CF" w:rsidRDefault="0025707F" w:rsidP="00D4325B">
      <w:pPr>
        <w:ind w:firstLine="700"/>
        <w:jc w:val="both"/>
        <w:rPr>
          <w:rFonts w:ascii="Times New Roman" w:hAnsi="Times New Roman"/>
          <w:sz w:val="28"/>
          <w:szCs w:val="28"/>
        </w:rPr>
      </w:pPr>
    </w:p>
    <w:p w:rsidR="005A555A" w:rsidRPr="001413CF" w:rsidRDefault="00971635" w:rsidP="00D4325B">
      <w:pPr>
        <w:ind w:firstLine="700"/>
        <w:jc w:val="both"/>
        <w:rPr>
          <w:rFonts w:ascii="Times New Roman" w:hAnsi="Times New Roman"/>
          <w:sz w:val="28"/>
          <w:szCs w:val="28"/>
          <w:lang w:val="kk-KZ"/>
        </w:rPr>
      </w:pPr>
      <w:r w:rsidRPr="001413CF">
        <w:rPr>
          <w:rFonts w:ascii="Times New Roman" w:hAnsi="Times New Roman"/>
          <w:sz w:val="28"/>
          <w:szCs w:val="28"/>
        </w:rPr>
        <w:t xml:space="preserve">Наблюдения за уровнем гамма излучения на местности осуществлялись ежедневно на </w:t>
      </w:r>
      <w:r w:rsidR="00B50DD2" w:rsidRPr="001413CF">
        <w:rPr>
          <w:rFonts w:ascii="Times New Roman" w:hAnsi="Times New Roman"/>
          <w:sz w:val="28"/>
          <w:szCs w:val="28"/>
        </w:rPr>
        <w:t>4</w:t>
      </w:r>
      <w:r w:rsidRPr="001413CF">
        <w:rPr>
          <w:rFonts w:ascii="Times New Roman" w:hAnsi="Times New Roman"/>
          <w:sz w:val="28"/>
          <w:szCs w:val="28"/>
        </w:rPr>
        <w:t>-х метеорологических станция</w:t>
      </w:r>
      <w:r w:rsidR="00AE6DE0" w:rsidRPr="001413CF">
        <w:rPr>
          <w:rFonts w:ascii="Times New Roman" w:hAnsi="Times New Roman"/>
          <w:sz w:val="28"/>
          <w:szCs w:val="28"/>
        </w:rPr>
        <w:t xml:space="preserve">х (Актау, Форт-Шевченко, </w:t>
      </w:r>
      <w:r w:rsidRPr="001413CF">
        <w:rPr>
          <w:rFonts w:ascii="Times New Roman" w:hAnsi="Times New Roman"/>
          <w:sz w:val="28"/>
          <w:szCs w:val="28"/>
        </w:rPr>
        <w:t>Жана</w:t>
      </w:r>
      <w:r w:rsidR="00DB1191" w:rsidRPr="001413CF">
        <w:rPr>
          <w:rFonts w:ascii="Times New Roman" w:hAnsi="Times New Roman"/>
          <w:sz w:val="28"/>
          <w:szCs w:val="28"/>
        </w:rPr>
        <w:t>озен</w:t>
      </w:r>
      <w:r w:rsidR="00B50DD2" w:rsidRPr="001413CF">
        <w:rPr>
          <w:rFonts w:ascii="Times New Roman" w:hAnsi="Times New Roman"/>
          <w:sz w:val="28"/>
          <w:szCs w:val="28"/>
        </w:rPr>
        <w:t>, Бейнеу</w:t>
      </w:r>
      <w:r w:rsidR="00A73A9C" w:rsidRPr="001413CF">
        <w:rPr>
          <w:rFonts w:ascii="Times New Roman" w:hAnsi="Times New Roman"/>
          <w:sz w:val="28"/>
          <w:szCs w:val="28"/>
        </w:rPr>
        <w:t>),</w:t>
      </w:r>
      <w:r w:rsidRPr="001413CF">
        <w:rPr>
          <w:rFonts w:ascii="Times New Roman" w:hAnsi="Times New Roman"/>
          <w:sz w:val="28"/>
          <w:szCs w:val="28"/>
        </w:rPr>
        <w:t>хвостохранилище Кошкар-Ата</w:t>
      </w:r>
      <w:r w:rsidR="00A73A9C" w:rsidRPr="001413CF">
        <w:rPr>
          <w:rFonts w:ascii="Times New Roman" w:hAnsi="Times New Roman"/>
          <w:sz w:val="28"/>
          <w:szCs w:val="28"/>
          <w:lang w:val="kk-KZ"/>
        </w:rPr>
        <w:t xml:space="preserve"> </w:t>
      </w:r>
      <w:r w:rsidR="00F1641B" w:rsidRPr="001413CF">
        <w:rPr>
          <w:rFonts w:ascii="Times New Roman" w:hAnsi="Times New Roman"/>
          <w:sz w:val="28"/>
          <w:szCs w:val="28"/>
        </w:rPr>
        <w:t>(рис.11.4)</w:t>
      </w:r>
      <w:r w:rsidRPr="001413CF">
        <w:rPr>
          <w:rFonts w:ascii="Times New Roman" w:hAnsi="Times New Roman"/>
          <w:sz w:val="28"/>
          <w:szCs w:val="28"/>
        </w:rPr>
        <w:t>.</w:t>
      </w:r>
    </w:p>
    <w:p w:rsidR="00971635" w:rsidRPr="001413CF" w:rsidRDefault="000C7511" w:rsidP="00D4325B">
      <w:pPr>
        <w:ind w:firstLine="700"/>
        <w:jc w:val="both"/>
        <w:rPr>
          <w:rFonts w:ascii="Times New Roman" w:hAnsi="Times New Roman"/>
          <w:sz w:val="28"/>
          <w:szCs w:val="28"/>
        </w:rPr>
      </w:pPr>
      <w:r w:rsidRPr="001413CF">
        <w:rPr>
          <w:rFonts w:ascii="Times New Roman" w:hAnsi="Times New Roman"/>
          <w:sz w:val="28"/>
          <w:szCs w:val="28"/>
        </w:rPr>
        <w:t>Средние значения радиационного гамма-фона приземного слоя атмосфер</w:t>
      </w:r>
      <w:r w:rsidR="000878CD" w:rsidRPr="001413CF">
        <w:rPr>
          <w:rFonts w:ascii="Times New Roman" w:hAnsi="Times New Roman"/>
          <w:sz w:val="28"/>
          <w:szCs w:val="28"/>
        </w:rPr>
        <w:t>ы по населенным пунктам области</w:t>
      </w:r>
      <w:r w:rsidRPr="001413CF">
        <w:rPr>
          <w:rFonts w:ascii="Times New Roman" w:hAnsi="Times New Roman"/>
          <w:sz w:val="28"/>
          <w:szCs w:val="28"/>
        </w:rPr>
        <w:t xml:space="preserve"> находились в пределах </w:t>
      </w:r>
      <w:r w:rsidRPr="001413CF">
        <w:rPr>
          <w:rFonts w:ascii="Times New Roman" w:hAnsi="Times New Roman"/>
          <w:sz w:val="28"/>
          <w:szCs w:val="28"/>
          <w:lang w:val="kk-KZ"/>
        </w:rPr>
        <w:t>0,0</w:t>
      </w:r>
      <w:r w:rsidR="00F33864" w:rsidRPr="001413CF">
        <w:rPr>
          <w:rFonts w:ascii="Times New Roman" w:hAnsi="Times New Roman"/>
          <w:sz w:val="28"/>
          <w:szCs w:val="28"/>
          <w:lang w:val="kk-KZ"/>
        </w:rPr>
        <w:t>8</w:t>
      </w:r>
      <w:r w:rsidRPr="001413CF">
        <w:rPr>
          <w:rFonts w:ascii="Times New Roman" w:hAnsi="Times New Roman"/>
          <w:sz w:val="28"/>
          <w:szCs w:val="28"/>
          <w:lang w:val="kk-KZ"/>
        </w:rPr>
        <w:t>-0,1</w:t>
      </w:r>
      <w:r w:rsidR="004F5EAA" w:rsidRPr="001413CF">
        <w:rPr>
          <w:rFonts w:ascii="Times New Roman" w:hAnsi="Times New Roman"/>
          <w:sz w:val="28"/>
          <w:szCs w:val="28"/>
          <w:lang w:val="kk-KZ"/>
        </w:rPr>
        <w:t>2</w:t>
      </w:r>
      <w:r w:rsidRPr="001413CF">
        <w:rPr>
          <w:rFonts w:ascii="Times New Roman" w:hAnsi="Times New Roman"/>
          <w:sz w:val="28"/>
          <w:szCs w:val="28"/>
        </w:rPr>
        <w:t>мкЗв/ч. В среднем по области радиационный гамма-фон составил 0,1</w:t>
      </w:r>
      <w:r w:rsidR="004F5EAA" w:rsidRPr="001413CF">
        <w:rPr>
          <w:rFonts w:ascii="Times New Roman" w:hAnsi="Times New Roman"/>
          <w:sz w:val="28"/>
          <w:szCs w:val="28"/>
          <w:lang w:val="kk-KZ"/>
        </w:rPr>
        <w:t>0</w:t>
      </w:r>
      <w:r w:rsidRPr="001413CF">
        <w:rPr>
          <w:rFonts w:ascii="Times New Roman" w:hAnsi="Times New Roman"/>
          <w:sz w:val="28"/>
          <w:szCs w:val="28"/>
        </w:rPr>
        <w:t xml:space="preserve"> мкЗв/ч и находился в допустимых пределах</w:t>
      </w:r>
      <w:r w:rsidR="00971635" w:rsidRPr="001413CF">
        <w:rPr>
          <w:rFonts w:ascii="Times New Roman" w:hAnsi="Times New Roman"/>
          <w:sz w:val="28"/>
          <w:szCs w:val="28"/>
        </w:rPr>
        <w:t>.</w:t>
      </w:r>
    </w:p>
    <w:p w:rsidR="00240366" w:rsidRPr="001413CF" w:rsidRDefault="00240366" w:rsidP="00D4325B">
      <w:pPr>
        <w:ind w:firstLine="700"/>
        <w:jc w:val="center"/>
        <w:rPr>
          <w:rFonts w:ascii="Times New Roman" w:hAnsi="Times New Roman"/>
          <w:sz w:val="28"/>
          <w:szCs w:val="28"/>
          <w:lang w:val="kk-KZ"/>
        </w:rPr>
      </w:pPr>
    </w:p>
    <w:p w:rsidR="002A42E5" w:rsidRPr="001413CF" w:rsidRDefault="00A91CF5" w:rsidP="00D4325B">
      <w:pPr>
        <w:ind w:left="120"/>
        <w:jc w:val="center"/>
        <w:rPr>
          <w:rFonts w:ascii="Times New Roman" w:hAnsi="Times New Roman"/>
          <w:b/>
          <w:sz w:val="28"/>
          <w:szCs w:val="28"/>
        </w:rPr>
      </w:pPr>
      <w:r w:rsidRPr="001413CF">
        <w:rPr>
          <w:rFonts w:ascii="Times New Roman" w:hAnsi="Times New Roman"/>
          <w:b/>
          <w:sz w:val="28"/>
          <w:szCs w:val="28"/>
          <w:lang w:val="kk-KZ"/>
        </w:rPr>
        <w:t>11.</w:t>
      </w:r>
      <w:r w:rsidR="0035527E" w:rsidRPr="001413CF">
        <w:rPr>
          <w:rFonts w:ascii="Times New Roman" w:hAnsi="Times New Roman"/>
          <w:b/>
          <w:sz w:val="28"/>
          <w:szCs w:val="28"/>
          <w:lang w:val="kk-KZ"/>
        </w:rPr>
        <w:t>6</w:t>
      </w:r>
      <w:r w:rsidR="002A42E5" w:rsidRPr="001413CF">
        <w:rPr>
          <w:rFonts w:ascii="Times New Roman" w:hAnsi="Times New Roman"/>
          <w:b/>
          <w:sz w:val="28"/>
          <w:szCs w:val="28"/>
        </w:rPr>
        <w:t>Плотность радиоактивных выпадений в приземном слое атмосферы</w:t>
      </w:r>
    </w:p>
    <w:p w:rsidR="0010589B" w:rsidRPr="001413CF" w:rsidRDefault="0010589B" w:rsidP="00D4325B">
      <w:pPr>
        <w:ind w:left="120"/>
        <w:jc w:val="center"/>
        <w:rPr>
          <w:rFonts w:ascii="Times New Roman" w:hAnsi="Times New Roman"/>
          <w:b/>
          <w:sz w:val="28"/>
          <w:szCs w:val="28"/>
        </w:rPr>
      </w:pPr>
    </w:p>
    <w:p w:rsidR="0010589B" w:rsidRPr="001413CF" w:rsidRDefault="0010589B" w:rsidP="00D4325B">
      <w:pPr>
        <w:ind w:firstLine="700"/>
        <w:jc w:val="both"/>
        <w:rPr>
          <w:rFonts w:ascii="Times New Roman" w:hAnsi="Times New Roman"/>
          <w:sz w:val="28"/>
          <w:szCs w:val="28"/>
        </w:rPr>
      </w:pPr>
      <w:r w:rsidRPr="001413CF">
        <w:rPr>
          <w:rFonts w:ascii="Times New Roman" w:hAnsi="Times New Roman"/>
          <w:sz w:val="28"/>
          <w:szCs w:val="28"/>
        </w:rPr>
        <w:t>Контроль за радиоактивным загрязнением приземного слоя атмосферы на территории Мангистауской области осуществлялся на 3-х метеорологических станциях (Актау, Форт-Шевченко, Жанаозен) путем отбора проб воздуха горизонтальными планшетами. На станциях проводился пятисуточный отбор проб (рис.11.4).</w:t>
      </w:r>
    </w:p>
    <w:p w:rsidR="0010589B" w:rsidRPr="001413CF" w:rsidRDefault="0010589B" w:rsidP="00D4325B">
      <w:pPr>
        <w:ind w:firstLine="709"/>
        <w:jc w:val="both"/>
        <w:rPr>
          <w:rFonts w:ascii="Times New Roman" w:hAnsi="Times New Roman"/>
          <w:sz w:val="28"/>
          <w:szCs w:val="28"/>
        </w:rPr>
      </w:pPr>
      <w:r w:rsidRPr="001413CF">
        <w:rPr>
          <w:rFonts w:ascii="Times New Roman" w:hAnsi="Times New Roman"/>
          <w:sz w:val="28"/>
          <w:szCs w:val="28"/>
        </w:rPr>
        <w:t>Среднесуточная плотность радиоактивных выпадений в приземном слое атмосферы на территории о</w:t>
      </w:r>
      <w:r w:rsidR="00D235E5" w:rsidRPr="001413CF">
        <w:rPr>
          <w:rFonts w:ascii="Times New Roman" w:hAnsi="Times New Roman"/>
          <w:sz w:val="28"/>
          <w:szCs w:val="28"/>
        </w:rPr>
        <w:t xml:space="preserve">бласти колебалась в пределах </w:t>
      </w:r>
      <w:r w:rsidR="00B07C3F" w:rsidRPr="001413CF">
        <w:rPr>
          <w:rFonts w:ascii="Times New Roman" w:hAnsi="Times New Roman"/>
          <w:sz w:val="28"/>
          <w:szCs w:val="28"/>
        </w:rPr>
        <w:t>0,8</w:t>
      </w:r>
      <w:r w:rsidRPr="001413CF">
        <w:rPr>
          <w:rFonts w:ascii="Times New Roman" w:hAnsi="Times New Roman"/>
          <w:sz w:val="28"/>
          <w:szCs w:val="28"/>
        </w:rPr>
        <w:t>–1</w:t>
      </w:r>
      <w:r w:rsidR="00D235E5" w:rsidRPr="001413CF">
        <w:rPr>
          <w:rFonts w:ascii="Times New Roman" w:hAnsi="Times New Roman"/>
          <w:sz w:val="28"/>
          <w:szCs w:val="28"/>
          <w:lang w:val="kk-KZ"/>
        </w:rPr>
        <w:t>,</w:t>
      </w:r>
      <w:r w:rsidR="00B07C3F" w:rsidRPr="001413CF">
        <w:rPr>
          <w:rFonts w:ascii="Times New Roman" w:hAnsi="Times New Roman"/>
          <w:sz w:val="28"/>
          <w:szCs w:val="28"/>
          <w:lang w:val="kk-KZ"/>
        </w:rPr>
        <w:t>4</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Средняя величина плотности выпадений по области составила 1,</w:t>
      </w:r>
      <w:r w:rsidR="00B07C3F" w:rsidRPr="001413CF">
        <w:rPr>
          <w:rFonts w:ascii="Times New Roman" w:hAnsi="Times New Roman"/>
          <w:sz w:val="28"/>
          <w:szCs w:val="28"/>
          <w:lang w:val="kk-KZ"/>
        </w:rPr>
        <w:t>1</w:t>
      </w:r>
      <w:r w:rsidRPr="001413CF">
        <w:rPr>
          <w:rFonts w:ascii="Times New Roman" w:hAnsi="Times New Roman"/>
          <w:sz w:val="28"/>
          <w:szCs w:val="28"/>
        </w:rPr>
        <w:t>Бк/м</w:t>
      </w:r>
      <w:r w:rsidRPr="001413CF">
        <w:rPr>
          <w:rFonts w:ascii="Times New Roman" w:hAnsi="Times New Roman"/>
          <w:sz w:val="28"/>
          <w:szCs w:val="28"/>
          <w:vertAlign w:val="superscript"/>
        </w:rPr>
        <w:t>2</w:t>
      </w:r>
      <w:r w:rsidRPr="001413CF">
        <w:rPr>
          <w:rFonts w:ascii="Times New Roman" w:hAnsi="Times New Roman"/>
          <w:sz w:val="28"/>
          <w:szCs w:val="28"/>
        </w:rPr>
        <w:t>, что не превышает предельно-допустимый уровень.</w:t>
      </w:r>
    </w:p>
    <w:p w:rsidR="009229A9" w:rsidRPr="001413CF" w:rsidRDefault="009229A9" w:rsidP="00D4325B">
      <w:pPr>
        <w:ind w:firstLine="709"/>
        <w:jc w:val="both"/>
        <w:rPr>
          <w:rFonts w:ascii="Times New Roman" w:hAnsi="Times New Roman"/>
          <w:sz w:val="28"/>
          <w:szCs w:val="28"/>
        </w:rPr>
      </w:pPr>
    </w:p>
    <w:p w:rsidR="00E6366A" w:rsidRPr="001413CF" w:rsidRDefault="00154002" w:rsidP="00D4325B">
      <w:pPr>
        <w:jc w:val="center"/>
        <w:rPr>
          <w:noProof/>
          <w:lang w:val="kk-KZ" w:eastAsia="ru-RU" w:bidi="ar-SA"/>
        </w:rPr>
      </w:pPr>
      <w:r w:rsidRPr="001413CF">
        <w:rPr>
          <w:noProof/>
          <w:lang w:eastAsia="ru-RU" w:bidi="ar-SA"/>
        </w:rPr>
        <w:lastRenderedPageBreak/>
        <w:drawing>
          <wp:inline distT="0" distB="0" distL="0" distR="0">
            <wp:extent cx="5962650" cy="3762375"/>
            <wp:effectExtent l="19050" t="0" r="0" b="0"/>
            <wp:docPr id="48" name="Рисунок 48" descr="мангистау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мангистау 1"/>
                    <pic:cNvPicPr>
                      <a:picLocks noChangeAspect="1" noChangeArrowheads="1"/>
                    </pic:cNvPicPr>
                  </pic:nvPicPr>
                  <pic:blipFill>
                    <a:blip r:embed="rId85" cstate="print"/>
                    <a:srcRect/>
                    <a:stretch>
                      <a:fillRect/>
                    </a:stretch>
                  </pic:blipFill>
                  <pic:spPr bwMode="auto">
                    <a:xfrm>
                      <a:off x="0" y="0"/>
                      <a:ext cx="5984034" cy="3775868"/>
                    </a:xfrm>
                    <a:prstGeom prst="rect">
                      <a:avLst/>
                    </a:prstGeom>
                    <a:noFill/>
                    <a:ln w="9525">
                      <a:noFill/>
                      <a:miter lim="800000"/>
                      <a:headEnd/>
                      <a:tailEnd/>
                    </a:ln>
                  </pic:spPr>
                </pic:pic>
              </a:graphicData>
            </a:graphic>
          </wp:inline>
        </w:drawing>
      </w:r>
    </w:p>
    <w:p w:rsidR="006E4CA0" w:rsidRPr="001413CF" w:rsidRDefault="00021610" w:rsidP="00D4325B">
      <w:pPr>
        <w:jc w:val="center"/>
        <w:rPr>
          <w:rFonts w:ascii="Times New Roman" w:hAnsi="Times New Roman"/>
        </w:rPr>
      </w:pPr>
      <w:r w:rsidRPr="001413CF">
        <w:rPr>
          <w:rFonts w:ascii="Times New Roman" w:hAnsi="Times New Roman"/>
        </w:rPr>
        <w:t>Рис. 11.</w:t>
      </w:r>
      <w:r w:rsidR="00834A5C" w:rsidRPr="001413CF">
        <w:rPr>
          <w:rFonts w:ascii="Times New Roman" w:hAnsi="Times New Roman"/>
        </w:rPr>
        <w:t>4</w:t>
      </w:r>
      <w:r w:rsidRPr="001413CF">
        <w:rPr>
          <w:rFonts w:ascii="Times New Roman" w:hAnsi="Times New Roman"/>
        </w:rPr>
        <w:t xml:space="preserve"> Схема расположения метеостанций за наблюдением </w:t>
      </w:r>
      <w:r w:rsidR="009910B0" w:rsidRPr="001413CF">
        <w:rPr>
          <w:rFonts w:ascii="Times New Roman" w:hAnsi="Times New Roman"/>
        </w:rPr>
        <w:t xml:space="preserve">уровня </w:t>
      </w:r>
      <w:r w:rsidRPr="001413CF">
        <w:rPr>
          <w:rFonts w:ascii="Times New Roman" w:hAnsi="Times New Roman"/>
        </w:rPr>
        <w:t>ради</w:t>
      </w:r>
      <w:r w:rsidR="00565486" w:rsidRPr="001413CF">
        <w:rPr>
          <w:rFonts w:ascii="Times New Roman" w:hAnsi="Times New Roman"/>
        </w:rPr>
        <w:t>а</w:t>
      </w:r>
      <w:r w:rsidR="00080999" w:rsidRPr="001413CF">
        <w:rPr>
          <w:rFonts w:ascii="Times New Roman" w:hAnsi="Times New Roman"/>
        </w:rPr>
        <w:t>ционного гамма-фона и плотности</w:t>
      </w:r>
      <w:r w:rsidRPr="001413CF">
        <w:rPr>
          <w:rFonts w:ascii="Times New Roman" w:hAnsi="Times New Roman"/>
        </w:rPr>
        <w:t xml:space="preserve"> радиоактивных выпа</w:t>
      </w:r>
      <w:r w:rsidR="00956E93" w:rsidRPr="001413CF">
        <w:rPr>
          <w:rFonts w:ascii="Times New Roman" w:hAnsi="Times New Roman"/>
        </w:rPr>
        <w:t>дений на территории</w:t>
      </w:r>
      <w:r w:rsidR="0093367A" w:rsidRPr="001413CF">
        <w:rPr>
          <w:rFonts w:ascii="Times New Roman" w:hAnsi="Times New Roman"/>
        </w:rPr>
        <w:t>Мангистауской</w:t>
      </w:r>
      <w:r w:rsidRPr="001413CF">
        <w:rPr>
          <w:rFonts w:ascii="Times New Roman" w:hAnsi="Times New Roman"/>
        </w:rPr>
        <w:t>области</w:t>
      </w:r>
    </w:p>
    <w:p w:rsidR="00A27072" w:rsidRPr="001413CF" w:rsidRDefault="00A27072" w:rsidP="00D4325B">
      <w:pPr>
        <w:jc w:val="right"/>
        <w:rPr>
          <w:rFonts w:ascii="Times New Roman" w:hAnsi="Times New Roman"/>
          <w:b/>
          <w:sz w:val="28"/>
          <w:szCs w:val="28"/>
        </w:rPr>
      </w:pPr>
    </w:p>
    <w:p w:rsidR="00A27072" w:rsidRPr="001413CF" w:rsidRDefault="00A27072" w:rsidP="00D4325B">
      <w:pPr>
        <w:jc w:val="right"/>
        <w:rPr>
          <w:rFonts w:ascii="Times New Roman" w:hAnsi="Times New Roman"/>
          <w:b/>
          <w:sz w:val="28"/>
          <w:szCs w:val="28"/>
        </w:rPr>
      </w:pPr>
    </w:p>
    <w:p w:rsidR="007658BD" w:rsidRPr="001413CF" w:rsidRDefault="007658BD" w:rsidP="00D4325B">
      <w:pPr>
        <w:jc w:val="right"/>
        <w:rPr>
          <w:rFonts w:ascii="Times New Roman" w:hAnsi="Times New Roman"/>
          <w:b/>
          <w:sz w:val="28"/>
          <w:szCs w:val="28"/>
        </w:rPr>
      </w:pPr>
    </w:p>
    <w:p w:rsidR="007658BD" w:rsidRPr="001413CF" w:rsidRDefault="007658BD" w:rsidP="00D4325B">
      <w:pPr>
        <w:jc w:val="right"/>
        <w:rPr>
          <w:rFonts w:ascii="Times New Roman" w:hAnsi="Times New Roman"/>
          <w:b/>
          <w:sz w:val="28"/>
          <w:szCs w:val="28"/>
        </w:rPr>
      </w:pPr>
    </w:p>
    <w:p w:rsidR="007658BD" w:rsidRPr="001413CF" w:rsidRDefault="007658BD" w:rsidP="00D4325B">
      <w:pPr>
        <w:jc w:val="right"/>
        <w:rPr>
          <w:rFonts w:ascii="Times New Roman" w:hAnsi="Times New Roman"/>
          <w:b/>
          <w:sz w:val="28"/>
          <w:szCs w:val="28"/>
        </w:rPr>
      </w:pPr>
    </w:p>
    <w:p w:rsidR="007658BD" w:rsidRPr="001413CF" w:rsidRDefault="007658BD" w:rsidP="00D4325B">
      <w:pPr>
        <w:jc w:val="right"/>
        <w:rPr>
          <w:rFonts w:ascii="Times New Roman" w:hAnsi="Times New Roman"/>
          <w:b/>
          <w:sz w:val="28"/>
          <w:szCs w:val="28"/>
        </w:rPr>
      </w:pPr>
    </w:p>
    <w:p w:rsidR="007658BD" w:rsidRPr="001413CF" w:rsidRDefault="007658BD" w:rsidP="00D4325B">
      <w:pPr>
        <w:jc w:val="right"/>
        <w:rPr>
          <w:rFonts w:ascii="Times New Roman" w:hAnsi="Times New Roman"/>
          <w:b/>
          <w:sz w:val="28"/>
          <w:szCs w:val="28"/>
        </w:rPr>
      </w:pPr>
    </w:p>
    <w:p w:rsidR="007658BD" w:rsidRPr="001413CF" w:rsidRDefault="007658BD" w:rsidP="00D4325B">
      <w:pPr>
        <w:jc w:val="right"/>
        <w:rPr>
          <w:rFonts w:ascii="Times New Roman" w:hAnsi="Times New Roman"/>
          <w:b/>
          <w:sz w:val="28"/>
          <w:szCs w:val="28"/>
        </w:rPr>
      </w:pPr>
    </w:p>
    <w:p w:rsidR="007658BD" w:rsidRPr="001413CF" w:rsidRDefault="007658BD" w:rsidP="00D4325B">
      <w:pPr>
        <w:jc w:val="right"/>
        <w:rPr>
          <w:rFonts w:ascii="Times New Roman" w:hAnsi="Times New Roman"/>
          <w:b/>
          <w:sz w:val="28"/>
          <w:szCs w:val="28"/>
        </w:rPr>
      </w:pPr>
    </w:p>
    <w:p w:rsidR="007658BD" w:rsidRPr="001413CF" w:rsidRDefault="007658BD" w:rsidP="00D4325B">
      <w:pPr>
        <w:jc w:val="right"/>
        <w:rPr>
          <w:rFonts w:ascii="Times New Roman" w:hAnsi="Times New Roman"/>
          <w:b/>
          <w:sz w:val="28"/>
          <w:szCs w:val="28"/>
        </w:rPr>
      </w:pPr>
    </w:p>
    <w:p w:rsidR="007658BD" w:rsidRPr="001413CF" w:rsidRDefault="007658BD" w:rsidP="00D4325B">
      <w:pPr>
        <w:jc w:val="right"/>
        <w:rPr>
          <w:rFonts w:ascii="Times New Roman" w:hAnsi="Times New Roman"/>
          <w:b/>
          <w:sz w:val="28"/>
          <w:szCs w:val="28"/>
        </w:rPr>
      </w:pPr>
    </w:p>
    <w:p w:rsidR="007658BD" w:rsidRPr="001413CF" w:rsidRDefault="007658BD" w:rsidP="00D4325B">
      <w:pPr>
        <w:jc w:val="right"/>
        <w:rPr>
          <w:rFonts w:ascii="Times New Roman" w:hAnsi="Times New Roman"/>
          <w:b/>
          <w:sz w:val="28"/>
          <w:szCs w:val="28"/>
        </w:rPr>
      </w:pPr>
    </w:p>
    <w:p w:rsidR="007658BD" w:rsidRPr="001413CF" w:rsidRDefault="007658BD" w:rsidP="00D4325B">
      <w:pPr>
        <w:jc w:val="right"/>
        <w:rPr>
          <w:rFonts w:ascii="Times New Roman" w:hAnsi="Times New Roman"/>
          <w:b/>
          <w:sz w:val="28"/>
          <w:szCs w:val="28"/>
        </w:rPr>
      </w:pPr>
    </w:p>
    <w:p w:rsidR="007658BD" w:rsidRPr="001413CF" w:rsidRDefault="007658BD" w:rsidP="00D4325B">
      <w:pPr>
        <w:jc w:val="right"/>
        <w:rPr>
          <w:rFonts w:ascii="Times New Roman" w:hAnsi="Times New Roman"/>
          <w:b/>
          <w:sz w:val="28"/>
          <w:szCs w:val="28"/>
        </w:rPr>
      </w:pPr>
    </w:p>
    <w:p w:rsidR="007658BD" w:rsidRPr="001413CF" w:rsidRDefault="007658BD" w:rsidP="00D4325B">
      <w:pPr>
        <w:jc w:val="right"/>
        <w:rPr>
          <w:rFonts w:ascii="Times New Roman" w:hAnsi="Times New Roman"/>
          <w:b/>
          <w:sz w:val="28"/>
          <w:szCs w:val="28"/>
        </w:rPr>
      </w:pPr>
    </w:p>
    <w:p w:rsidR="007658BD" w:rsidRPr="001413CF" w:rsidRDefault="007658BD" w:rsidP="00D4325B">
      <w:pPr>
        <w:jc w:val="right"/>
        <w:rPr>
          <w:rFonts w:ascii="Times New Roman" w:hAnsi="Times New Roman"/>
          <w:b/>
          <w:sz w:val="28"/>
          <w:szCs w:val="28"/>
        </w:rPr>
      </w:pPr>
    </w:p>
    <w:p w:rsidR="007658BD" w:rsidRPr="001413CF" w:rsidRDefault="007658BD" w:rsidP="00D4325B">
      <w:pPr>
        <w:jc w:val="right"/>
        <w:rPr>
          <w:rFonts w:ascii="Times New Roman" w:hAnsi="Times New Roman"/>
          <w:b/>
          <w:sz w:val="28"/>
          <w:szCs w:val="28"/>
        </w:rPr>
      </w:pPr>
    </w:p>
    <w:p w:rsidR="007658BD" w:rsidRPr="001413CF" w:rsidRDefault="007658BD" w:rsidP="00D4325B">
      <w:pPr>
        <w:jc w:val="right"/>
        <w:rPr>
          <w:rFonts w:ascii="Times New Roman" w:hAnsi="Times New Roman"/>
          <w:b/>
          <w:sz w:val="28"/>
          <w:szCs w:val="28"/>
        </w:rPr>
      </w:pPr>
    </w:p>
    <w:p w:rsidR="004C0A63" w:rsidRPr="001413CF" w:rsidRDefault="004C0A63" w:rsidP="00D4325B">
      <w:pPr>
        <w:jc w:val="right"/>
        <w:rPr>
          <w:rFonts w:ascii="Times New Roman" w:hAnsi="Times New Roman"/>
          <w:b/>
          <w:sz w:val="28"/>
          <w:szCs w:val="28"/>
        </w:rPr>
      </w:pPr>
    </w:p>
    <w:p w:rsidR="004C0A63" w:rsidRPr="001413CF" w:rsidRDefault="004C0A63" w:rsidP="00D4325B">
      <w:pPr>
        <w:jc w:val="right"/>
        <w:rPr>
          <w:rFonts w:ascii="Times New Roman" w:hAnsi="Times New Roman"/>
          <w:b/>
          <w:sz w:val="28"/>
          <w:szCs w:val="28"/>
        </w:rPr>
      </w:pPr>
    </w:p>
    <w:p w:rsidR="004C0A63" w:rsidRPr="001413CF" w:rsidRDefault="004C0A63" w:rsidP="00D4325B">
      <w:pPr>
        <w:jc w:val="right"/>
        <w:rPr>
          <w:rFonts w:ascii="Times New Roman" w:hAnsi="Times New Roman"/>
          <w:b/>
          <w:sz w:val="28"/>
          <w:szCs w:val="28"/>
        </w:rPr>
      </w:pPr>
    </w:p>
    <w:p w:rsidR="004C0A63" w:rsidRPr="001413CF" w:rsidRDefault="004C0A63" w:rsidP="00D4325B">
      <w:pPr>
        <w:jc w:val="right"/>
        <w:rPr>
          <w:rFonts w:ascii="Times New Roman" w:hAnsi="Times New Roman"/>
          <w:b/>
          <w:sz w:val="28"/>
          <w:szCs w:val="28"/>
        </w:rPr>
      </w:pPr>
    </w:p>
    <w:p w:rsidR="004C0A63" w:rsidRPr="001413CF" w:rsidRDefault="004C0A63" w:rsidP="00D4325B">
      <w:pPr>
        <w:jc w:val="right"/>
        <w:rPr>
          <w:rFonts w:ascii="Times New Roman" w:hAnsi="Times New Roman"/>
          <w:b/>
          <w:sz w:val="28"/>
          <w:szCs w:val="28"/>
        </w:rPr>
      </w:pPr>
    </w:p>
    <w:p w:rsidR="007658BD" w:rsidRPr="001413CF" w:rsidRDefault="007658BD" w:rsidP="00D4325B">
      <w:pPr>
        <w:jc w:val="right"/>
        <w:rPr>
          <w:rFonts w:ascii="Times New Roman" w:hAnsi="Times New Roman"/>
          <w:b/>
          <w:sz w:val="28"/>
          <w:szCs w:val="28"/>
        </w:rPr>
      </w:pPr>
    </w:p>
    <w:p w:rsidR="00E02263" w:rsidRPr="001413CF" w:rsidRDefault="00E02263" w:rsidP="00D4325B">
      <w:pPr>
        <w:numPr>
          <w:ilvl w:val="0"/>
          <w:numId w:val="6"/>
        </w:numPr>
        <w:jc w:val="center"/>
        <w:rPr>
          <w:rFonts w:ascii="Times New Roman" w:hAnsi="Times New Roman"/>
          <w:b/>
          <w:sz w:val="28"/>
          <w:szCs w:val="28"/>
        </w:rPr>
      </w:pPr>
      <w:r w:rsidRPr="001413CF">
        <w:rPr>
          <w:rFonts w:ascii="Times New Roman" w:hAnsi="Times New Roman"/>
          <w:b/>
          <w:sz w:val="28"/>
          <w:szCs w:val="28"/>
        </w:rPr>
        <w:lastRenderedPageBreak/>
        <w:t xml:space="preserve">Состояние </w:t>
      </w:r>
      <w:r w:rsidR="00A90B96" w:rsidRPr="001413CF">
        <w:rPr>
          <w:rFonts w:ascii="Times New Roman" w:hAnsi="Times New Roman"/>
          <w:b/>
          <w:sz w:val="28"/>
          <w:szCs w:val="28"/>
        </w:rPr>
        <w:t>окружающей среды</w:t>
      </w:r>
      <w:r w:rsidRPr="001413CF">
        <w:rPr>
          <w:rFonts w:ascii="Times New Roman" w:hAnsi="Times New Roman"/>
          <w:b/>
          <w:sz w:val="28"/>
          <w:szCs w:val="28"/>
        </w:rPr>
        <w:t xml:space="preserve"> Павлодарской области</w:t>
      </w:r>
    </w:p>
    <w:p w:rsidR="00605E95" w:rsidRPr="001413CF" w:rsidRDefault="00605E95" w:rsidP="00D4325B">
      <w:pPr>
        <w:ind w:left="1234"/>
        <w:jc w:val="both"/>
        <w:rPr>
          <w:rFonts w:ascii="Times New Roman" w:hAnsi="Times New Roman"/>
          <w:b/>
          <w:sz w:val="28"/>
          <w:szCs w:val="28"/>
        </w:rPr>
      </w:pPr>
    </w:p>
    <w:p w:rsidR="00E02263" w:rsidRPr="001413CF" w:rsidRDefault="00E02263" w:rsidP="00D4325B">
      <w:pPr>
        <w:numPr>
          <w:ilvl w:val="1"/>
          <w:numId w:val="6"/>
        </w:numPr>
        <w:ind w:left="0" w:firstLine="0"/>
        <w:jc w:val="center"/>
        <w:rPr>
          <w:rFonts w:ascii="Times New Roman" w:hAnsi="Times New Roman"/>
          <w:b/>
          <w:sz w:val="28"/>
          <w:szCs w:val="28"/>
        </w:rPr>
      </w:pPr>
      <w:r w:rsidRPr="001413CF">
        <w:rPr>
          <w:rFonts w:ascii="Times New Roman" w:hAnsi="Times New Roman"/>
          <w:b/>
          <w:sz w:val="28"/>
          <w:szCs w:val="28"/>
        </w:rPr>
        <w:t>Состояние загрязнения атмосфер</w:t>
      </w:r>
      <w:r w:rsidR="00517823" w:rsidRPr="001413CF">
        <w:rPr>
          <w:rFonts w:ascii="Times New Roman" w:hAnsi="Times New Roman"/>
          <w:b/>
          <w:sz w:val="28"/>
          <w:szCs w:val="28"/>
        </w:rPr>
        <w:t>ного воздуха по городу Павлодар</w:t>
      </w:r>
    </w:p>
    <w:p w:rsidR="0018643B" w:rsidRPr="001413CF" w:rsidRDefault="0018643B" w:rsidP="00D4325B">
      <w:pPr>
        <w:pStyle w:val="Style19"/>
        <w:widowControl/>
        <w:spacing w:line="240" w:lineRule="auto"/>
        <w:ind w:firstLine="701"/>
        <w:rPr>
          <w:rStyle w:val="FontStyle204"/>
          <w:sz w:val="28"/>
          <w:szCs w:val="28"/>
        </w:rPr>
      </w:pPr>
    </w:p>
    <w:p w:rsidR="00612A73" w:rsidRPr="001413CF" w:rsidRDefault="001750B4" w:rsidP="00D4325B">
      <w:pPr>
        <w:pStyle w:val="Style100"/>
        <w:widowControl/>
        <w:spacing w:line="240" w:lineRule="auto"/>
        <w:ind w:firstLine="708"/>
        <w:rPr>
          <w:rStyle w:val="FontStyle201"/>
          <w:sz w:val="28"/>
          <w:szCs w:val="28"/>
        </w:rPr>
      </w:pPr>
      <w:r w:rsidRPr="001413CF">
        <w:rPr>
          <w:rStyle w:val="FontStyle204"/>
          <w:sz w:val="28"/>
          <w:szCs w:val="28"/>
        </w:rPr>
        <w:t xml:space="preserve">Наблюдения за состоянием атмосферного воздуха велись на </w:t>
      </w:r>
      <w:r w:rsidR="00B75ABB" w:rsidRPr="001413CF">
        <w:rPr>
          <w:rStyle w:val="FontStyle204"/>
          <w:sz w:val="28"/>
          <w:szCs w:val="28"/>
        </w:rPr>
        <w:t>6</w:t>
      </w:r>
      <w:r w:rsidRPr="001413CF">
        <w:rPr>
          <w:rStyle w:val="FontStyle204"/>
          <w:sz w:val="28"/>
          <w:szCs w:val="28"/>
        </w:rPr>
        <w:t>стационарных постах</w:t>
      </w:r>
      <w:r w:rsidR="001D586A" w:rsidRPr="001413CF">
        <w:rPr>
          <w:rFonts w:ascii="Times New Roman" w:hAnsi="Times New Roman"/>
          <w:sz w:val="28"/>
          <w:szCs w:val="28"/>
        </w:rPr>
        <w:t xml:space="preserve"> (</w:t>
      </w:r>
      <w:r w:rsidR="00E71641" w:rsidRPr="001413CF">
        <w:rPr>
          <w:rFonts w:ascii="Times New Roman" w:hAnsi="Times New Roman"/>
          <w:sz w:val="28"/>
          <w:szCs w:val="28"/>
        </w:rPr>
        <w:t>рис.12.1.</w:t>
      </w:r>
      <w:r w:rsidRPr="001413CF">
        <w:rPr>
          <w:rFonts w:ascii="Times New Roman" w:hAnsi="Times New Roman"/>
          <w:sz w:val="28"/>
          <w:szCs w:val="28"/>
        </w:rPr>
        <w:t xml:space="preserve">, таблица </w:t>
      </w:r>
      <w:r w:rsidR="003C74FF" w:rsidRPr="001413CF">
        <w:rPr>
          <w:rFonts w:ascii="Times New Roman" w:hAnsi="Times New Roman"/>
          <w:sz w:val="28"/>
          <w:szCs w:val="28"/>
          <w:lang w:val="kk-KZ"/>
        </w:rPr>
        <w:t>12.1</w:t>
      </w:r>
      <w:r w:rsidRPr="001413CF">
        <w:rPr>
          <w:rFonts w:ascii="Times New Roman" w:hAnsi="Times New Roman"/>
          <w:sz w:val="28"/>
          <w:szCs w:val="28"/>
        </w:rPr>
        <w:t>)</w:t>
      </w:r>
      <w:r w:rsidRPr="001413CF">
        <w:rPr>
          <w:rStyle w:val="FontStyle201"/>
          <w:sz w:val="28"/>
          <w:szCs w:val="28"/>
        </w:rPr>
        <w:t>.</w:t>
      </w:r>
    </w:p>
    <w:p w:rsidR="002730B2" w:rsidRPr="001413CF" w:rsidRDefault="002730B2" w:rsidP="00D4325B">
      <w:pPr>
        <w:pStyle w:val="Style100"/>
        <w:widowControl/>
        <w:spacing w:line="240" w:lineRule="auto"/>
        <w:ind w:firstLine="708"/>
        <w:rPr>
          <w:rStyle w:val="FontStyle201"/>
          <w:sz w:val="28"/>
          <w:szCs w:val="28"/>
        </w:rPr>
      </w:pPr>
    </w:p>
    <w:p w:rsidR="001750B4" w:rsidRPr="001413CF" w:rsidRDefault="001750B4" w:rsidP="00D4325B">
      <w:pPr>
        <w:jc w:val="right"/>
        <w:rPr>
          <w:rFonts w:ascii="Times New Roman" w:hAnsi="Times New Roman"/>
          <w:lang w:val="kk-KZ"/>
        </w:rPr>
      </w:pPr>
      <w:r w:rsidRPr="001413CF">
        <w:rPr>
          <w:rFonts w:ascii="Times New Roman" w:hAnsi="Times New Roman"/>
        </w:rPr>
        <w:t xml:space="preserve">Таблица </w:t>
      </w:r>
      <w:r w:rsidR="003C74FF" w:rsidRPr="001413CF">
        <w:rPr>
          <w:rFonts w:ascii="Times New Roman" w:hAnsi="Times New Roman"/>
          <w:lang w:val="kk-KZ"/>
        </w:rPr>
        <w:t>12.1</w:t>
      </w:r>
    </w:p>
    <w:p w:rsidR="001750B4" w:rsidRPr="001413CF" w:rsidRDefault="001750B4"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134"/>
        <w:gridCol w:w="1884"/>
        <w:gridCol w:w="2227"/>
        <w:gridCol w:w="3685"/>
      </w:tblGrid>
      <w:tr w:rsidR="00043CE7" w:rsidRPr="001413CF">
        <w:tc>
          <w:tcPr>
            <w:tcW w:w="959"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Номер</w:t>
            </w:r>
          </w:p>
          <w:p w:rsidR="00043CE7" w:rsidRPr="001413CF" w:rsidRDefault="00043CE7" w:rsidP="00D4325B">
            <w:pPr>
              <w:jc w:val="center"/>
              <w:outlineLvl w:val="1"/>
              <w:rPr>
                <w:rFonts w:ascii="Times New Roman" w:hAnsi="Times New Roman"/>
                <w:b/>
              </w:rPr>
            </w:pPr>
            <w:r w:rsidRPr="001413CF">
              <w:rPr>
                <w:rFonts w:ascii="Times New Roman" w:hAnsi="Times New Roman"/>
                <w:b/>
              </w:rPr>
              <w:t>поста</w:t>
            </w:r>
          </w:p>
        </w:tc>
        <w:tc>
          <w:tcPr>
            <w:tcW w:w="1134"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Сроки отбора</w:t>
            </w:r>
          </w:p>
        </w:tc>
        <w:tc>
          <w:tcPr>
            <w:tcW w:w="1884"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Проведени</w:t>
            </w:r>
            <w:r w:rsidR="00E90FE6" w:rsidRPr="001413CF">
              <w:rPr>
                <w:rFonts w:ascii="Times New Roman" w:hAnsi="Times New Roman"/>
                <w:b/>
              </w:rPr>
              <w:t>е</w:t>
            </w:r>
            <w:r w:rsidRPr="001413CF">
              <w:rPr>
                <w:rFonts w:ascii="Times New Roman" w:hAnsi="Times New Roman"/>
                <w:b/>
              </w:rPr>
              <w:t xml:space="preserve"> наблюдений</w:t>
            </w:r>
          </w:p>
        </w:tc>
        <w:tc>
          <w:tcPr>
            <w:tcW w:w="2227"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Адрес поста</w:t>
            </w:r>
          </w:p>
        </w:tc>
        <w:tc>
          <w:tcPr>
            <w:tcW w:w="3685"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Определяемые примеси</w:t>
            </w:r>
          </w:p>
        </w:tc>
      </w:tr>
      <w:tr w:rsidR="00043CE7" w:rsidRPr="001413CF">
        <w:tc>
          <w:tcPr>
            <w:tcW w:w="959" w:type="dxa"/>
            <w:vAlign w:val="center"/>
          </w:tcPr>
          <w:p w:rsidR="00043CE7" w:rsidRPr="001413CF" w:rsidRDefault="00043CE7" w:rsidP="00D4325B">
            <w:pPr>
              <w:jc w:val="center"/>
              <w:outlineLvl w:val="1"/>
              <w:rPr>
                <w:rFonts w:ascii="Times New Roman" w:hAnsi="Times New Roman"/>
              </w:rPr>
            </w:pPr>
            <w:r w:rsidRPr="001413CF">
              <w:rPr>
                <w:rFonts w:ascii="Times New Roman" w:hAnsi="Times New Roman"/>
              </w:rPr>
              <w:t>1</w:t>
            </w:r>
          </w:p>
        </w:tc>
        <w:tc>
          <w:tcPr>
            <w:tcW w:w="1134" w:type="dxa"/>
            <w:vMerge w:val="restart"/>
            <w:vAlign w:val="center"/>
          </w:tcPr>
          <w:p w:rsidR="00043CE7" w:rsidRPr="001413CF" w:rsidRDefault="00043CE7" w:rsidP="00D4325B">
            <w:pPr>
              <w:jc w:val="center"/>
              <w:outlineLvl w:val="1"/>
              <w:rPr>
                <w:rFonts w:ascii="Times New Roman" w:hAnsi="Times New Roman"/>
              </w:rPr>
            </w:pPr>
            <w:r w:rsidRPr="001413CF">
              <w:rPr>
                <w:rFonts w:ascii="Times New Roman" w:hAnsi="Times New Roman"/>
              </w:rPr>
              <w:t xml:space="preserve">3 раза </w:t>
            </w:r>
          </w:p>
          <w:p w:rsidR="00043CE7" w:rsidRPr="001413CF" w:rsidRDefault="00043CE7" w:rsidP="00D4325B">
            <w:pPr>
              <w:jc w:val="center"/>
              <w:outlineLvl w:val="1"/>
              <w:rPr>
                <w:rFonts w:ascii="Times New Roman" w:hAnsi="Times New Roman"/>
              </w:rPr>
            </w:pPr>
            <w:r w:rsidRPr="001413CF">
              <w:rPr>
                <w:rFonts w:ascii="Times New Roman" w:hAnsi="Times New Roman"/>
              </w:rPr>
              <w:t>в сутки</w:t>
            </w:r>
          </w:p>
        </w:tc>
        <w:tc>
          <w:tcPr>
            <w:tcW w:w="1884" w:type="dxa"/>
            <w:vMerge w:val="restart"/>
            <w:vAlign w:val="center"/>
          </w:tcPr>
          <w:p w:rsidR="00043CE7" w:rsidRPr="001413CF" w:rsidRDefault="00632E59" w:rsidP="00D4325B">
            <w:pPr>
              <w:jc w:val="center"/>
              <w:outlineLvl w:val="1"/>
              <w:rPr>
                <w:rFonts w:ascii="Times New Roman" w:hAnsi="Times New Roman"/>
              </w:rPr>
            </w:pPr>
            <w:r w:rsidRPr="001413CF">
              <w:rPr>
                <w:rFonts w:ascii="Times New Roman" w:hAnsi="Times New Roman"/>
              </w:rPr>
              <w:t>ручной отбор проб  (дискретные  методы)</w:t>
            </w:r>
          </w:p>
        </w:tc>
        <w:tc>
          <w:tcPr>
            <w:tcW w:w="2227" w:type="dxa"/>
            <w:vAlign w:val="center"/>
          </w:tcPr>
          <w:p w:rsidR="00043CE7" w:rsidRPr="001413CF" w:rsidRDefault="00043CE7" w:rsidP="00D4325B">
            <w:pPr>
              <w:jc w:val="center"/>
              <w:outlineLvl w:val="1"/>
              <w:rPr>
                <w:rFonts w:ascii="Times New Roman" w:hAnsi="Times New Roman"/>
                <w:i/>
              </w:rPr>
            </w:pPr>
            <w:r w:rsidRPr="001413CF">
              <w:rPr>
                <w:rStyle w:val="FontStyle201"/>
                <w:i w:val="0"/>
              </w:rPr>
              <w:t>пересечение ул. Камзина и Чкалова</w:t>
            </w:r>
          </w:p>
        </w:tc>
        <w:tc>
          <w:tcPr>
            <w:tcW w:w="3685" w:type="dxa"/>
            <w:vAlign w:val="center"/>
          </w:tcPr>
          <w:p w:rsidR="00043CE7" w:rsidRPr="001413CF" w:rsidRDefault="00E90FE6" w:rsidP="00D4325B">
            <w:pPr>
              <w:outlineLvl w:val="1"/>
              <w:rPr>
                <w:rFonts w:ascii="Times New Roman" w:hAnsi="Times New Roman"/>
              </w:rPr>
            </w:pPr>
            <w:r w:rsidRPr="001413CF">
              <w:rPr>
                <w:rFonts w:ascii="Times New Roman" w:hAnsi="Times New Roman"/>
              </w:rPr>
              <w:t>в</w:t>
            </w:r>
            <w:r w:rsidR="00043CE7" w:rsidRPr="001413CF">
              <w:rPr>
                <w:rFonts w:ascii="Times New Roman" w:hAnsi="Times New Roman"/>
              </w:rPr>
              <w:t>звешенные вещества, диоксид серы, сульфаты, оксид углерода, диоксид</w:t>
            </w:r>
            <w:r w:rsidR="00E94CCB" w:rsidRPr="001413CF">
              <w:rPr>
                <w:rFonts w:ascii="Times New Roman" w:hAnsi="Times New Roman"/>
              </w:rPr>
              <w:t xml:space="preserve"> азота, сероводород, фенол</w:t>
            </w:r>
            <w:r w:rsidR="00043CE7" w:rsidRPr="001413CF">
              <w:rPr>
                <w:rFonts w:ascii="Times New Roman" w:hAnsi="Times New Roman"/>
              </w:rPr>
              <w:t>, хлорис</w:t>
            </w:r>
            <w:r w:rsidR="00C12A28" w:rsidRPr="001413CF">
              <w:rPr>
                <w:rFonts w:ascii="Times New Roman" w:hAnsi="Times New Roman"/>
              </w:rPr>
              <w:t>т</w:t>
            </w:r>
            <w:r w:rsidR="00043CE7" w:rsidRPr="001413CF">
              <w:rPr>
                <w:rFonts w:ascii="Times New Roman" w:hAnsi="Times New Roman"/>
              </w:rPr>
              <w:t>ый водород</w:t>
            </w:r>
          </w:p>
        </w:tc>
      </w:tr>
      <w:tr w:rsidR="00043CE7" w:rsidRPr="001413CF">
        <w:tc>
          <w:tcPr>
            <w:tcW w:w="959" w:type="dxa"/>
            <w:vAlign w:val="center"/>
          </w:tcPr>
          <w:p w:rsidR="00043CE7" w:rsidRPr="001413CF" w:rsidRDefault="00043CE7" w:rsidP="00D4325B">
            <w:pPr>
              <w:jc w:val="center"/>
              <w:outlineLvl w:val="1"/>
              <w:rPr>
                <w:rFonts w:ascii="Times New Roman" w:hAnsi="Times New Roman"/>
              </w:rPr>
            </w:pPr>
            <w:r w:rsidRPr="001413CF">
              <w:rPr>
                <w:rFonts w:ascii="Times New Roman" w:hAnsi="Times New Roman"/>
              </w:rPr>
              <w:t>2</w:t>
            </w:r>
          </w:p>
        </w:tc>
        <w:tc>
          <w:tcPr>
            <w:tcW w:w="1134" w:type="dxa"/>
            <w:vMerge/>
            <w:vAlign w:val="center"/>
          </w:tcPr>
          <w:p w:rsidR="00043CE7" w:rsidRPr="001413CF" w:rsidRDefault="00043CE7" w:rsidP="00D4325B">
            <w:pPr>
              <w:jc w:val="center"/>
              <w:outlineLvl w:val="1"/>
              <w:rPr>
                <w:rFonts w:ascii="Times New Roman" w:hAnsi="Times New Roman"/>
              </w:rPr>
            </w:pPr>
          </w:p>
        </w:tc>
        <w:tc>
          <w:tcPr>
            <w:tcW w:w="1884" w:type="dxa"/>
            <w:vMerge/>
            <w:vAlign w:val="center"/>
          </w:tcPr>
          <w:p w:rsidR="00043CE7" w:rsidRPr="001413CF" w:rsidRDefault="00043CE7" w:rsidP="00D4325B">
            <w:pPr>
              <w:jc w:val="center"/>
              <w:outlineLvl w:val="1"/>
              <w:rPr>
                <w:rFonts w:ascii="Times New Roman" w:hAnsi="Times New Roman"/>
              </w:rPr>
            </w:pPr>
          </w:p>
        </w:tc>
        <w:tc>
          <w:tcPr>
            <w:tcW w:w="2227" w:type="dxa"/>
            <w:vAlign w:val="center"/>
          </w:tcPr>
          <w:p w:rsidR="00043CE7" w:rsidRPr="001413CF" w:rsidRDefault="00043CE7" w:rsidP="00D4325B">
            <w:pPr>
              <w:jc w:val="center"/>
              <w:outlineLvl w:val="1"/>
              <w:rPr>
                <w:rFonts w:ascii="Times New Roman" w:hAnsi="Times New Roman"/>
                <w:i/>
              </w:rPr>
            </w:pPr>
            <w:r w:rsidRPr="001413CF">
              <w:rPr>
                <w:rStyle w:val="FontStyle201"/>
                <w:i w:val="0"/>
              </w:rPr>
              <w:t>ул. Айманова, 26</w:t>
            </w:r>
          </w:p>
        </w:tc>
        <w:tc>
          <w:tcPr>
            <w:tcW w:w="3685" w:type="dxa"/>
            <w:vAlign w:val="center"/>
          </w:tcPr>
          <w:p w:rsidR="00043CE7" w:rsidRPr="001413CF" w:rsidRDefault="00E94CCB" w:rsidP="00D4325B">
            <w:pPr>
              <w:outlineLvl w:val="1"/>
              <w:rPr>
                <w:rFonts w:ascii="Times New Roman" w:hAnsi="Times New Roman"/>
              </w:rPr>
            </w:pPr>
            <w:r w:rsidRPr="001413CF">
              <w:rPr>
                <w:rFonts w:ascii="Times New Roman" w:hAnsi="Times New Roman"/>
              </w:rPr>
              <w:t>взвешенные вещества, диоксид серы, сульфаты, оксид углерода, диоксид азота, сероводород, фенол, хлористый водород,хлор</w:t>
            </w:r>
          </w:p>
        </w:tc>
      </w:tr>
      <w:tr w:rsidR="0011143B" w:rsidRPr="001413CF">
        <w:tc>
          <w:tcPr>
            <w:tcW w:w="959" w:type="dxa"/>
            <w:vAlign w:val="center"/>
          </w:tcPr>
          <w:p w:rsidR="0011143B" w:rsidRPr="001413CF" w:rsidRDefault="0011143B" w:rsidP="00D4325B">
            <w:pPr>
              <w:jc w:val="center"/>
              <w:outlineLvl w:val="1"/>
              <w:rPr>
                <w:rFonts w:ascii="Times New Roman" w:hAnsi="Times New Roman"/>
              </w:rPr>
            </w:pPr>
            <w:r w:rsidRPr="001413CF">
              <w:rPr>
                <w:rFonts w:ascii="Times New Roman" w:hAnsi="Times New Roman"/>
              </w:rPr>
              <w:t>3</w:t>
            </w:r>
          </w:p>
        </w:tc>
        <w:tc>
          <w:tcPr>
            <w:tcW w:w="1134" w:type="dxa"/>
            <w:vMerge w:val="restart"/>
            <w:vAlign w:val="center"/>
          </w:tcPr>
          <w:p w:rsidR="0011143B" w:rsidRPr="001413CF" w:rsidRDefault="0011143B" w:rsidP="00D4325B">
            <w:pPr>
              <w:jc w:val="center"/>
              <w:outlineLvl w:val="1"/>
              <w:rPr>
                <w:rFonts w:ascii="Times New Roman" w:hAnsi="Times New Roman"/>
              </w:rPr>
            </w:pPr>
            <w:r w:rsidRPr="001413CF">
              <w:rPr>
                <w:rFonts w:ascii="Times New Roman" w:hAnsi="Times New Roman"/>
              </w:rPr>
              <w:t>каждые 20 минут</w:t>
            </w:r>
          </w:p>
        </w:tc>
        <w:tc>
          <w:tcPr>
            <w:tcW w:w="1884" w:type="dxa"/>
            <w:vMerge w:val="restart"/>
            <w:vAlign w:val="center"/>
          </w:tcPr>
          <w:p w:rsidR="0011143B" w:rsidRPr="001413CF" w:rsidRDefault="0011143B" w:rsidP="00D4325B">
            <w:pPr>
              <w:jc w:val="center"/>
              <w:outlineLvl w:val="1"/>
              <w:rPr>
                <w:rFonts w:ascii="Times New Roman" w:hAnsi="Times New Roman"/>
              </w:rPr>
            </w:pPr>
            <w:r w:rsidRPr="001413CF">
              <w:rPr>
                <w:rFonts w:ascii="Times New Roman" w:hAnsi="Times New Roman"/>
              </w:rPr>
              <w:t>в непрерывном режиме</w:t>
            </w:r>
          </w:p>
        </w:tc>
        <w:tc>
          <w:tcPr>
            <w:tcW w:w="2227" w:type="dxa"/>
            <w:vAlign w:val="center"/>
          </w:tcPr>
          <w:p w:rsidR="0011143B" w:rsidRPr="001413CF" w:rsidRDefault="0011143B" w:rsidP="00D4325B">
            <w:pPr>
              <w:jc w:val="center"/>
              <w:outlineLvl w:val="1"/>
              <w:rPr>
                <w:rFonts w:ascii="Times New Roman" w:hAnsi="Times New Roman"/>
                <w:i/>
              </w:rPr>
            </w:pPr>
            <w:r w:rsidRPr="001413CF">
              <w:rPr>
                <w:rStyle w:val="FontStyle201"/>
                <w:i w:val="0"/>
              </w:rPr>
              <w:t>ул. Ломова</w:t>
            </w:r>
          </w:p>
        </w:tc>
        <w:tc>
          <w:tcPr>
            <w:tcW w:w="3685" w:type="dxa"/>
            <w:vAlign w:val="center"/>
          </w:tcPr>
          <w:p w:rsidR="0011143B" w:rsidRPr="001413CF" w:rsidRDefault="0011143B" w:rsidP="00D4325B">
            <w:pPr>
              <w:outlineLvl w:val="1"/>
              <w:rPr>
                <w:rFonts w:ascii="Times New Roman" w:hAnsi="Times New Roman"/>
              </w:rPr>
            </w:pPr>
            <w:r w:rsidRPr="001413CF">
              <w:rPr>
                <w:rFonts w:ascii="Times New Roman" w:hAnsi="Times New Roman"/>
              </w:rPr>
              <w:t>взвешенные частицы РМ-10, диоксид серы, оксид углерода, диоксид и оксид азота</w:t>
            </w:r>
            <w:r w:rsidR="001D586A" w:rsidRPr="001413CF">
              <w:rPr>
                <w:rFonts w:ascii="Times New Roman" w:hAnsi="Times New Roman"/>
              </w:rPr>
              <w:t xml:space="preserve">, </w:t>
            </w:r>
            <w:r w:rsidR="00A11D9D" w:rsidRPr="001413CF">
              <w:rPr>
                <w:rFonts w:ascii="Times New Roman" w:hAnsi="Times New Roman"/>
              </w:rPr>
              <w:t xml:space="preserve">озон, сероводород, </w:t>
            </w:r>
            <w:r w:rsidR="0011730F" w:rsidRPr="001413CF">
              <w:rPr>
                <w:rFonts w:ascii="Times New Roman" w:hAnsi="Times New Roman"/>
              </w:rPr>
              <w:t>сумма углеводородов, метан</w:t>
            </w:r>
          </w:p>
        </w:tc>
      </w:tr>
      <w:tr w:rsidR="0011143B" w:rsidRPr="001413CF">
        <w:tc>
          <w:tcPr>
            <w:tcW w:w="959" w:type="dxa"/>
            <w:vAlign w:val="center"/>
          </w:tcPr>
          <w:p w:rsidR="0011143B" w:rsidRPr="001413CF" w:rsidRDefault="0011143B" w:rsidP="00D4325B">
            <w:pPr>
              <w:jc w:val="center"/>
              <w:outlineLvl w:val="1"/>
              <w:rPr>
                <w:rFonts w:ascii="Times New Roman" w:hAnsi="Times New Roman"/>
              </w:rPr>
            </w:pPr>
            <w:r w:rsidRPr="001413CF">
              <w:rPr>
                <w:rFonts w:ascii="Times New Roman" w:hAnsi="Times New Roman"/>
              </w:rPr>
              <w:t>4</w:t>
            </w:r>
          </w:p>
        </w:tc>
        <w:tc>
          <w:tcPr>
            <w:tcW w:w="1134" w:type="dxa"/>
            <w:vMerge/>
            <w:vAlign w:val="center"/>
          </w:tcPr>
          <w:p w:rsidR="0011143B" w:rsidRPr="001413CF" w:rsidRDefault="0011143B" w:rsidP="00D4325B">
            <w:pPr>
              <w:jc w:val="center"/>
              <w:outlineLvl w:val="1"/>
              <w:rPr>
                <w:rFonts w:ascii="Times New Roman" w:hAnsi="Times New Roman"/>
              </w:rPr>
            </w:pPr>
          </w:p>
        </w:tc>
        <w:tc>
          <w:tcPr>
            <w:tcW w:w="1884" w:type="dxa"/>
            <w:vMerge/>
            <w:vAlign w:val="center"/>
          </w:tcPr>
          <w:p w:rsidR="0011143B" w:rsidRPr="001413CF" w:rsidRDefault="0011143B" w:rsidP="00D4325B">
            <w:pPr>
              <w:jc w:val="center"/>
              <w:outlineLvl w:val="1"/>
              <w:rPr>
                <w:rFonts w:ascii="Times New Roman" w:hAnsi="Times New Roman"/>
              </w:rPr>
            </w:pPr>
          </w:p>
        </w:tc>
        <w:tc>
          <w:tcPr>
            <w:tcW w:w="2227" w:type="dxa"/>
            <w:vAlign w:val="center"/>
          </w:tcPr>
          <w:p w:rsidR="0011143B" w:rsidRPr="001413CF" w:rsidRDefault="0011143B" w:rsidP="00D4325B">
            <w:pPr>
              <w:jc w:val="center"/>
              <w:outlineLvl w:val="1"/>
              <w:rPr>
                <w:rFonts w:ascii="Times New Roman" w:hAnsi="Times New Roman"/>
                <w:i/>
              </w:rPr>
            </w:pPr>
            <w:r w:rsidRPr="001413CF">
              <w:rPr>
                <w:rStyle w:val="FontStyle201"/>
                <w:i w:val="0"/>
              </w:rPr>
              <w:t>ул. Каз. правды</w:t>
            </w:r>
          </w:p>
        </w:tc>
        <w:tc>
          <w:tcPr>
            <w:tcW w:w="3685" w:type="dxa"/>
            <w:vAlign w:val="center"/>
          </w:tcPr>
          <w:p w:rsidR="0011143B" w:rsidRPr="001413CF" w:rsidRDefault="0011143B" w:rsidP="00D4325B">
            <w:pPr>
              <w:outlineLvl w:val="1"/>
              <w:rPr>
                <w:rFonts w:ascii="Times New Roman" w:hAnsi="Times New Roman"/>
                <w:lang w:val="kk-KZ"/>
              </w:rPr>
            </w:pPr>
            <w:r w:rsidRPr="001413CF">
              <w:rPr>
                <w:rFonts w:ascii="Times New Roman" w:hAnsi="Times New Roman"/>
              </w:rPr>
              <w:t>диоксид серы, оксид углерода, диоксид и оксид азота, сероводород</w:t>
            </w:r>
            <w:r w:rsidRPr="001413CF">
              <w:rPr>
                <w:rFonts w:ascii="Times New Roman" w:hAnsi="Times New Roman"/>
                <w:lang w:val="kk-KZ"/>
              </w:rPr>
              <w:t>, сумма углеводородов, метан</w:t>
            </w:r>
          </w:p>
        </w:tc>
      </w:tr>
      <w:tr w:rsidR="0011143B" w:rsidRPr="001413CF" w:rsidTr="0016635E">
        <w:trPr>
          <w:trHeight w:val="698"/>
        </w:trPr>
        <w:tc>
          <w:tcPr>
            <w:tcW w:w="959" w:type="dxa"/>
            <w:vAlign w:val="center"/>
          </w:tcPr>
          <w:p w:rsidR="0011143B" w:rsidRPr="001413CF" w:rsidRDefault="0011143B" w:rsidP="00D4325B">
            <w:pPr>
              <w:jc w:val="center"/>
              <w:outlineLvl w:val="1"/>
              <w:rPr>
                <w:rFonts w:ascii="Times New Roman" w:hAnsi="Times New Roman"/>
              </w:rPr>
            </w:pPr>
            <w:r w:rsidRPr="001413CF">
              <w:rPr>
                <w:rFonts w:ascii="Times New Roman" w:hAnsi="Times New Roman"/>
              </w:rPr>
              <w:t>5</w:t>
            </w:r>
          </w:p>
        </w:tc>
        <w:tc>
          <w:tcPr>
            <w:tcW w:w="1134" w:type="dxa"/>
            <w:vMerge/>
            <w:vAlign w:val="center"/>
          </w:tcPr>
          <w:p w:rsidR="0011143B" w:rsidRPr="001413CF" w:rsidRDefault="0011143B" w:rsidP="00D4325B">
            <w:pPr>
              <w:jc w:val="center"/>
              <w:outlineLvl w:val="1"/>
              <w:rPr>
                <w:rFonts w:ascii="Times New Roman" w:hAnsi="Times New Roman"/>
              </w:rPr>
            </w:pPr>
          </w:p>
        </w:tc>
        <w:tc>
          <w:tcPr>
            <w:tcW w:w="1884" w:type="dxa"/>
            <w:vMerge/>
            <w:vAlign w:val="center"/>
          </w:tcPr>
          <w:p w:rsidR="0011143B" w:rsidRPr="001413CF" w:rsidRDefault="0011143B" w:rsidP="00D4325B">
            <w:pPr>
              <w:jc w:val="center"/>
              <w:outlineLvl w:val="1"/>
              <w:rPr>
                <w:rFonts w:ascii="Times New Roman" w:hAnsi="Times New Roman"/>
              </w:rPr>
            </w:pPr>
          </w:p>
        </w:tc>
        <w:tc>
          <w:tcPr>
            <w:tcW w:w="2227" w:type="dxa"/>
            <w:vAlign w:val="center"/>
          </w:tcPr>
          <w:p w:rsidR="0011143B" w:rsidRPr="001413CF" w:rsidRDefault="0011143B" w:rsidP="00D4325B">
            <w:pPr>
              <w:jc w:val="center"/>
              <w:outlineLvl w:val="1"/>
              <w:rPr>
                <w:rFonts w:ascii="Times New Roman" w:hAnsi="Times New Roman"/>
              </w:rPr>
            </w:pPr>
            <w:r w:rsidRPr="001413CF">
              <w:rPr>
                <w:rFonts w:ascii="Times New Roman" w:hAnsi="Times New Roman"/>
              </w:rPr>
              <w:t>ул. Естая, 54</w:t>
            </w:r>
          </w:p>
        </w:tc>
        <w:tc>
          <w:tcPr>
            <w:tcW w:w="3685" w:type="dxa"/>
            <w:vAlign w:val="center"/>
          </w:tcPr>
          <w:p w:rsidR="0011143B" w:rsidRPr="001413CF" w:rsidRDefault="00496DB1" w:rsidP="00D4325B">
            <w:pPr>
              <w:outlineLvl w:val="1"/>
              <w:rPr>
                <w:rFonts w:ascii="Times New Roman" w:hAnsi="Times New Roman"/>
              </w:rPr>
            </w:pPr>
            <w:r w:rsidRPr="001413CF">
              <w:rPr>
                <w:rFonts w:ascii="Times New Roman" w:hAnsi="Times New Roman"/>
              </w:rPr>
              <w:t xml:space="preserve">взвешенные частицы РМ-2,5, взвешенные частицы РМ-10, </w:t>
            </w:r>
            <w:r w:rsidR="0011143B" w:rsidRPr="001413CF">
              <w:rPr>
                <w:rFonts w:ascii="Times New Roman" w:hAnsi="Times New Roman"/>
              </w:rPr>
              <w:t>диоксид серы, оксид углерода, диоксид и оксид азота, озон, сероводород, сумма углеводородов, аммиак, метан</w:t>
            </w:r>
          </w:p>
        </w:tc>
      </w:tr>
      <w:tr w:rsidR="0011143B" w:rsidRPr="001413CF">
        <w:tc>
          <w:tcPr>
            <w:tcW w:w="959" w:type="dxa"/>
            <w:vAlign w:val="center"/>
          </w:tcPr>
          <w:p w:rsidR="0011143B" w:rsidRPr="001413CF" w:rsidRDefault="0011143B" w:rsidP="00D4325B">
            <w:pPr>
              <w:jc w:val="center"/>
              <w:outlineLvl w:val="1"/>
              <w:rPr>
                <w:rFonts w:ascii="Times New Roman" w:hAnsi="Times New Roman"/>
              </w:rPr>
            </w:pPr>
            <w:r w:rsidRPr="001413CF">
              <w:rPr>
                <w:rFonts w:ascii="Times New Roman" w:hAnsi="Times New Roman"/>
              </w:rPr>
              <w:t>6</w:t>
            </w:r>
          </w:p>
        </w:tc>
        <w:tc>
          <w:tcPr>
            <w:tcW w:w="1134" w:type="dxa"/>
            <w:vMerge/>
            <w:vAlign w:val="center"/>
          </w:tcPr>
          <w:p w:rsidR="0011143B" w:rsidRPr="001413CF" w:rsidRDefault="0011143B" w:rsidP="00D4325B">
            <w:pPr>
              <w:jc w:val="center"/>
              <w:outlineLvl w:val="1"/>
              <w:rPr>
                <w:rFonts w:ascii="Times New Roman" w:hAnsi="Times New Roman"/>
              </w:rPr>
            </w:pPr>
          </w:p>
        </w:tc>
        <w:tc>
          <w:tcPr>
            <w:tcW w:w="1884" w:type="dxa"/>
            <w:vMerge/>
            <w:vAlign w:val="center"/>
          </w:tcPr>
          <w:p w:rsidR="0011143B" w:rsidRPr="001413CF" w:rsidRDefault="0011143B" w:rsidP="00D4325B">
            <w:pPr>
              <w:jc w:val="center"/>
              <w:outlineLvl w:val="1"/>
              <w:rPr>
                <w:rFonts w:ascii="Times New Roman" w:hAnsi="Times New Roman"/>
              </w:rPr>
            </w:pPr>
          </w:p>
        </w:tc>
        <w:tc>
          <w:tcPr>
            <w:tcW w:w="2227" w:type="dxa"/>
            <w:vAlign w:val="center"/>
          </w:tcPr>
          <w:p w:rsidR="0011143B" w:rsidRPr="001413CF" w:rsidRDefault="0011143B" w:rsidP="00D4325B">
            <w:pPr>
              <w:jc w:val="center"/>
              <w:outlineLvl w:val="1"/>
              <w:rPr>
                <w:rFonts w:ascii="Times New Roman" w:hAnsi="Times New Roman"/>
              </w:rPr>
            </w:pPr>
            <w:r w:rsidRPr="001413CF">
              <w:rPr>
                <w:rFonts w:ascii="Times New Roman" w:hAnsi="Times New Roman"/>
              </w:rPr>
              <w:t>ул. Затон, 39</w:t>
            </w:r>
          </w:p>
        </w:tc>
        <w:tc>
          <w:tcPr>
            <w:tcW w:w="3685" w:type="dxa"/>
            <w:vAlign w:val="center"/>
          </w:tcPr>
          <w:p w:rsidR="0011143B" w:rsidRPr="001413CF" w:rsidRDefault="00D26377" w:rsidP="00D4325B">
            <w:pPr>
              <w:outlineLvl w:val="1"/>
              <w:rPr>
                <w:rFonts w:ascii="Times New Roman" w:hAnsi="Times New Roman"/>
              </w:rPr>
            </w:pPr>
            <w:r w:rsidRPr="001413CF">
              <w:rPr>
                <w:rFonts w:ascii="Times New Roman" w:hAnsi="Times New Roman"/>
              </w:rPr>
              <w:t>взвешенные частицы РМ-2,5, взвешенные частицы РМ-10, диоксид серы, оксид углерода, диоксид и оксид азота, озон, сероводород, сумма углеводородов, аммиак, метан</w:t>
            </w:r>
          </w:p>
        </w:tc>
      </w:tr>
    </w:tbl>
    <w:p w:rsidR="001750B4" w:rsidRPr="001413CF" w:rsidRDefault="001750B4" w:rsidP="00D4325B">
      <w:pPr>
        <w:pStyle w:val="Style100"/>
        <w:widowControl/>
        <w:spacing w:line="0" w:lineRule="atLeast"/>
        <w:ind w:firstLine="708"/>
        <w:rPr>
          <w:rStyle w:val="FontStyle201"/>
          <w:sz w:val="28"/>
          <w:szCs w:val="28"/>
        </w:rPr>
      </w:pPr>
    </w:p>
    <w:p w:rsidR="0049016A" w:rsidRPr="001413CF" w:rsidRDefault="003C44EE" w:rsidP="00D4325B">
      <w:pPr>
        <w:jc w:val="center"/>
        <w:rPr>
          <w:rFonts w:ascii="Times New Roman" w:hAnsi="Times New Roman"/>
          <w:b/>
          <w:sz w:val="26"/>
          <w:szCs w:val="26"/>
        </w:rPr>
      </w:pPr>
      <w:r w:rsidRPr="001413CF">
        <w:rPr>
          <w:rFonts w:ascii="Times New Roman" w:hAnsi="Times New Roman"/>
          <w:b/>
          <w:noProof/>
          <w:sz w:val="26"/>
          <w:szCs w:val="26"/>
          <w:lang w:eastAsia="ru-RU" w:bidi="ar-SA"/>
        </w:rPr>
        <w:lastRenderedPageBreak/>
        <w:drawing>
          <wp:inline distT="0" distB="0" distL="0" distR="0">
            <wp:extent cx="6292168" cy="3086100"/>
            <wp:effectExtent l="19050" t="0" r="0" b="0"/>
            <wp:docPr id="101" name="Рисунок 37" descr="C:\Users\ww\Desktop\На бюллетень\Павло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w\Desktop\На бюллетень\Павлодар.jpg"/>
                    <pic:cNvPicPr>
                      <a:picLocks noChangeAspect="1" noChangeArrowheads="1"/>
                    </pic:cNvPicPr>
                  </pic:nvPicPr>
                  <pic:blipFill>
                    <a:blip r:embed="rId86" cstate="print"/>
                    <a:srcRect/>
                    <a:stretch>
                      <a:fillRect/>
                    </a:stretch>
                  </pic:blipFill>
                  <pic:spPr bwMode="auto">
                    <a:xfrm>
                      <a:off x="0" y="0"/>
                      <a:ext cx="6294120" cy="3087058"/>
                    </a:xfrm>
                    <a:prstGeom prst="rect">
                      <a:avLst/>
                    </a:prstGeom>
                    <a:noFill/>
                    <a:ln w="9525">
                      <a:noFill/>
                      <a:miter lim="800000"/>
                      <a:headEnd/>
                      <a:tailEnd/>
                    </a:ln>
                  </pic:spPr>
                </pic:pic>
              </a:graphicData>
            </a:graphic>
          </wp:inline>
        </w:drawing>
      </w:r>
    </w:p>
    <w:p w:rsidR="00427EC4" w:rsidRPr="001413CF" w:rsidRDefault="00E71641" w:rsidP="00D4325B">
      <w:pPr>
        <w:ind w:right="-375"/>
        <w:jc w:val="center"/>
        <w:rPr>
          <w:rFonts w:ascii="Times New Roman" w:hAnsi="Times New Roman"/>
        </w:rPr>
      </w:pPr>
      <w:r w:rsidRPr="001413CF">
        <w:rPr>
          <w:rFonts w:ascii="Times New Roman" w:hAnsi="Times New Roman"/>
        </w:rPr>
        <w:t xml:space="preserve">Рис.12.1.Схема расположения стационарной сети наблюдения </w:t>
      </w:r>
      <w:r w:rsidR="008F679F" w:rsidRPr="001413CF">
        <w:rPr>
          <w:rFonts w:ascii="Times New Roman" w:hAnsi="Times New Roman"/>
        </w:rPr>
        <w:t xml:space="preserve">за загрязнением </w:t>
      </w:r>
    </w:p>
    <w:p w:rsidR="00D438C4" w:rsidRPr="001413CF" w:rsidRDefault="008F679F" w:rsidP="00D4325B">
      <w:pPr>
        <w:ind w:right="-375"/>
        <w:jc w:val="center"/>
        <w:rPr>
          <w:rFonts w:ascii="Times New Roman" w:hAnsi="Times New Roman"/>
        </w:rPr>
      </w:pPr>
      <w:r w:rsidRPr="001413CF">
        <w:rPr>
          <w:rFonts w:ascii="Times New Roman" w:hAnsi="Times New Roman"/>
        </w:rPr>
        <w:t>атмосферного воздуха</w:t>
      </w:r>
      <w:r w:rsidR="00E71641" w:rsidRPr="001413CF">
        <w:rPr>
          <w:rFonts w:ascii="Times New Roman" w:hAnsi="Times New Roman"/>
        </w:rPr>
        <w:t xml:space="preserve"> города Павлодар </w:t>
      </w:r>
    </w:p>
    <w:p w:rsidR="00EE4461" w:rsidRPr="001413CF" w:rsidRDefault="00EE4461" w:rsidP="00D4325B">
      <w:pPr>
        <w:jc w:val="right"/>
        <w:rPr>
          <w:rFonts w:ascii="Times New Roman" w:hAnsi="Times New Roman"/>
        </w:rPr>
      </w:pPr>
    </w:p>
    <w:p w:rsidR="00DD24A7" w:rsidRPr="001413CF" w:rsidRDefault="00723FBA" w:rsidP="00F46A73">
      <w:pPr>
        <w:ind w:firstLine="709"/>
        <w:jc w:val="both"/>
        <w:rPr>
          <w:rFonts w:ascii="Times New Roman" w:hAnsi="Times New Roman"/>
          <w:sz w:val="28"/>
          <w:szCs w:val="28"/>
        </w:rPr>
      </w:pPr>
      <w:r w:rsidRPr="001413CF">
        <w:rPr>
          <w:rFonts w:ascii="Times New Roman" w:hAnsi="Times New Roman"/>
          <w:b/>
          <w:i/>
          <w:sz w:val="28"/>
          <w:szCs w:val="28"/>
        </w:rPr>
        <w:t>Общая оценка загрязнения атмосферы.</w:t>
      </w:r>
      <w:r w:rsidR="0007597D" w:rsidRPr="001413CF">
        <w:rPr>
          <w:rFonts w:ascii="Times New Roman" w:hAnsi="Times New Roman"/>
          <w:sz w:val="28"/>
          <w:szCs w:val="28"/>
        </w:rPr>
        <w:t>П</w:t>
      </w:r>
      <w:r w:rsidRPr="001413CF">
        <w:rPr>
          <w:rFonts w:ascii="Times New Roman" w:hAnsi="Times New Roman"/>
          <w:sz w:val="28"/>
          <w:szCs w:val="28"/>
        </w:rPr>
        <w:t>о данным стационарной сети наблюдений (рис.12.1), уровень загрязнения атмосферного воздуха оценивался</w:t>
      </w:r>
      <w:r w:rsidR="00E94CCB" w:rsidRPr="001413CF">
        <w:rPr>
          <w:rFonts w:ascii="Times New Roman" w:hAnsi="Times New Roman"/>
          <w:sz w:val="28"/>
          <w:szCs w:val="28"/>
        </w:rPr>
        <w:t xml:space="preserve">как </w:t>
      </w:r>
      <w:r w:rsidR="000F04BE" w:rsidRPr="001413CF">
        <w:rPr>
          <w:rFonts w:ascii="Times New Roman" w:hAnsi="Times New Roman"/>
          <w:b/>
          <w:i/>
          <w:sz w:val="28"/>
          <w:szCs w:val="28"/>
          <w:lang w:val="kk-KZ"/>
        </w:rPr>
        <w:t>пов</w:t>
      </w:r>
      <w:r w:rsidR="003356C7" w:rsidRPr="001413CF">
        <w:rPr>
          <w:rFonts w:ascii="Times New Roman" w:hAnsi="Times New Roman"/>
          <w:b/>
          <w:i/>
          <w:sz w:val="28"/>
          <w:szCs w:val="28"/>
        </w:rPr>
        <w:t>ы</w:t>
      </w:r>
      <w:r w:rsidR="000F04BE" w:rsidRPr="001413CF">
        <w:rPr>
          <w:rFonts w:ascii="Times New Roman" w:hAnsi="Times New Roman"/>
          <w:b/>
          <w:i/>
          <w:sz w:val="28"/>
          <w:szCs w:val="28"/>
          <w:lang w:val="kk-KZ"/>
        </w:rPr>
        <w:t>шенны</w:t>
      </w:r>
      <w:r w:rsidR="00414336" w:rsidRPr="001413CF">
        <w:rPr>
          <w:rFonts w:ascii="Times New Roman" w:hAnsi="Times New Roman"/>
          <w:b/>
          <w:i/>
          <w:sz w:val="28"/>
          <w:szCs w:val="28"/>
          <w:lang w:val="kk-KZ"/>
        </w:rPr>
        <w:t>м</w:t>
      </w:r>
      <w:r w:rsidR="00CB66D2" w:rsidRPr="001413CF">
        <w:rPr>
          <w:rFonts w:ascii="Times New Roman" w:hAnsi="Times New Roman"/>
          <w:sz w:val="28"/>
          <w:szCs w:val="28"/>
        </w:rPr>
        <w:t>,о</w:t>
      </w:r>
      <w:r w:rsidRPr="001413CF">
        <w:rPr>
          <w:rFonts w:ascii="Times New Roman" w:hAnsi="Times New Roman"/>
          <w:sz w:val="28"/>
          <w:szCs w:val="28"/>
        </w:rPr>
        <w:t xml:space="preserve">н определялся </w:t>
      </w:r>
      <w:r w:rsidR="00E94CCB" w:rsidRPr="001413CF">
        <w:rPr>
          <w:rFonts w:ascii="Times New Roman" w:hAnsi="Times New Roman"/>
          <w:sz w:val="28"/>
          <w:szCs w:val="28"/>
          <w:lang w:val="kk-KZ"/>
        </w:rPr>
        <w:t>значени</w:t>
      </w:r>
      <w:r w:rsidR="00414336" w:rsidRPr="001413CF">
        <w:rPr>
          <w:rFonts w:ascii="Times New Roman" w:hAnsi="Times New Roman"/>
          <w:sz w:val="28"/>
          <w:szCs w:val="28"/>
          <w:lang w:val="kk-KZ"/>
        </w:rPr>
        <w:t>ями</w:t>
      </w:r>
      <w:r w:rsidR="00414336" w:rsidRPr="001413CF">
        <w:rPr>
          <w:rFonts w:ascii="Times New Roman" w:hAnsi="Times New Roman"/>
          <w:sz w:val="28"/>
          <w:szCs w:val="28"/>
        </w:rPr>
        <w:t>СИ равным</w:t>
      </w:r>
      <w:r w:rsidR="00F46A73" w:rsidRPr="001413CF">
        <w:rPr>
          <w:rFonts w:ascii="Times New Roman" w:hAnsi="Times New Roman"/>
          <w:sz w:val="28"/>
          <w:szCs w:val="28"/>
        </w:rPr>
        <w:t xml:space="preserve"> 2 </w:t>
      </w:r>
      <w:r w:rsidR="00A535F0" w:rsidRPr="001413CF">
        <w:rPr>
          <w:rFonts w:ascii="Times New Roman" w:hAnsi="Times New Roman"/>
          <w:sz w:val="28"/>
          <w:szCs w:val="28"/>
        </w:rPr>
        <w:t xml:space="preserve">(повышенный уровень) </w:t>
      </w:r>
      <w:r w:rsidR="00F46A73" w:rsidRPr="001413CF">
        <w:rPr>
          <w:rFonts w:ascii="Times New Roman" w:hAnsi="Times New Roman"/>
          <w:sz w:val="28"/>
          <w:szCs w:val="28"/>
        </w:rPr>
        <w:t>и НП = 0</w:t>
      </w:r>
      <w:r w:rsidR="00414336" w:rsidRPr="001413CF">
        <w:rPr>
          <w:rFonts w:ascii="Times New Roman" w:hAnsi="Times New Roman"/>
          <w:sz w:val="28"/>
          <w:szCs w:val="28"/>
        </w:rPr>
        <w:t>%</w:t>
      </w:r>
      <w:r w:rsidR="00496DB1" w:rsidRPr="001413CF">
        <w:rPr>
          <w:rFonts w:ascii="Times New Roman" w:hAnsi="Times New Roman"/>
          <w:sz w:val="28"/>
          <w:szCs w:val="28"/>
        </w:rPr>
        <w:t xml:space="preserve"> (</w:t>
      </w:r>
      <w:r w:rsidR="00E923D5" w:rsidRPr="001413CF">
        <w:rPr>
          <w:rFonts w:ascii="Times New Roman" w:hAnsi="Times New Roman"/>
          <w:sz w:val="28"/>
          <w:szCs w:val="28"/>
        </w:rPr>
        <w:t>низкий</w:t>
      </w:r>
      <w:r w:rsidR="00A535F0" w:rsidRPr="001413CF">
        <w:rPr>
          <w:rFonts w:ascii="Times New Roman" w:hAnsi="Times New Roman"/>
          <w:sz w:val="28"/>
          <w:szCs w:val="28"/>
        </w:rPr>
        <w:t xml:space="preserve"> уровень)</w:t>
      </w:r>
      <w:r w:rsidR="003C74FF" w:rsidRPr="001413CF">
        <w:rPr>
          <w:rFonts w:ascii="Times New Roman" w:hAnsi="Times New Roman"/>
          <w:sz w:val="28"/>
          <w:szCs w:val="28"/>
        </w:rPr>
        <w:t>(</w:t>
      </w:r>
      <w:r w:rsidR="00E94CCB" w:rsidRPr="001413CF">
        <w:rPr>
          <w:rFonts w:ascii="Times New Roman" w:hAnsi="Times New Roman"/>
          <w:sz w:val="28"/>
          <w:szCs w:val="28"/>
        </w:rPr>
        <w:t>рис. 1,</w:t>
      </w:r>
      <w:r w:rsidR="00303156" w:rsidRPr="001413CF">
        <w:rPr>
          <w:rFonts w:ascii="Times New Roman" w:hAnsi="Times New Roman"/>
          <w:sz w:val="28"/>
          <w:szCs w:val="28"/>
        </w:rPr>
        <w:t>2</w:t>
      </w:r>
      <w:r w:rsidR="003C74FF" w:rsidRPr="001413CF">
        <w:rPr>
          <w:rFonts w:ascii="Times New Roman" w:hAnsi="Times New Roman"/>
          <w:sz w:val="28"/>
          <w:szCs w:val="28"/>
        </w:rPr>
        <w:t xml:space="preserve">). </w:t>
      </w:r>
      <w:r w:rsidR="00DD24A7" w:rsidRPr="001413CF">
        <w:rPr>
          <w:rFonts w:ascii="Times New Roman" w:hAnsi="Times New Roman"/>
          <w:sz w:val="28"/>
          <w:szCs w:val="28"/>
        </w:rPr>
        <w:t xml:space="preserve">Воздух более всего загрязнен </w:t>
      </w:r>
      <w:r w:rsidR="007A5085" w:rsidRPr="001413CF">
        <w:rPr>
          <w:rFonts w:ascii="Times New Roman" w:hAnsi="Times New Roman"/>
          <w:b/>
          <w:sz w:val="28"/>
          <w:szCs w:val="28"/>
          <w:lang w:val="kk-KZ"/>
        </w:rPr>
        <w:t>сероводородом</w:t>
      </w:r>
      <w:r w:rsidR="00C83463" w:rsidRPr="001413CF">
        <w:rPr>
          <w:rFonts w:ascii="Times New Roman" w:hAnsi="Times New Roman"/>
          <w:sz w:val="28"/>
          <w:szCs w:val="28"/>
          <w:lang w:val="kk-KZ"/>
        </w:rPr>
        <w:t>(в районе №</w:t>
      </w:r>
      <w:r w:rsidR="00CD3EB5" w:rsidRPr="001413CF">
        <w:rPr>
          <w:rFonts w:ascii="Times New Roman" w:hAnsi="Times New Roman"/>
          <w:sz w:val="28"/>
          <w:szCs w:val="28"/>
          <w:lang w:val="kk-KZ"/>
        </w:rPr>
        <w:t>3</w:t>
      </w:r>
      <w:r w:rsidR="00C83463" w:rsidRPr="001413CF">
        <w:rPr>
          <w:rFonts w:ascii="Times New Roman" w:hAnsi="Times New Roman"/>
          <w:sz w:val="28"/>
          <w:szCs w:val="28"/>
          <w:lang w:val="kk-KZ"/>
        </w:rPr>
        <w:t xml:space="preserve"> поста)</w:t>
      </w:r>
      <w:r w:rsidR="00DD24A7" w:rsidRPr="001413CF">
        <w:rPr>
          <w:rFonts w:ascii="Times New Roman" w:hAnsi="Times New Roman"/>
          <w:sz w:val="28"/>
          <w:szCs w:val="28"/>
        </w:rPr>
        <w:t>.</w:t>
      </w:r>
    </w:p>
    <w:p w:rsidR="003356C7" w:rsidRPr="001413CF" w:rsidRDefault="00B76C97" w:rsidP="00D4325B">
      <w:pPr>
        <w:ind w:firstLine="709"/>
        <w:jc w:val="both"/>
        <w:rPr>
          <w:rFonts w:ascii="Times New Roman" w:hAnsi="Times New Roman"/>
          <w:sz w:val="28"/>
          <w:szCs w:val="28"/>
        </w:rPr>
      </w:pPr>
      <w:r w:rsidRPr="001413CF">
        <w:rPr>
          <w:rFonts w:ascii="Times New Roman" w:hAnsi="Times New Roman"/>
          <w:sz w:val="28"/>
          <w:szCs w:val="28"/>
        </w:rPr>
        <w:t>В целом по городу среднемесячн</w:t>
      </w:r>
      <w:r w:rsidR="00CB66D2" w:rsidRPr="001413CF">
        <w:rPr>
          <w:rFonts w:ascii="Times New Roman" w:hAnsi="Times New Roman"/>
          <w:sz w:val="28"/>
          <w:szCs w:val="28"/>
        </w:rPr>
        <w:t>ые</w:t>
      </w:r>
      <w:r w:rsidRPr="001413CF">
        <w:rPr>
          <w:rFonts w:ascii="Times New Roman" w:hAnsi="Times New Roman"/>
          <w:sz w:val="28"/>
          <w:szCs w:val="28"/>
        </w:rPr>
        <w:t>концентраци</w:t>
      </w:r>
      <w:r w:rsidR="00CB66D2" w:rsidRPr="001413CF">
        <w:rPr>
          <w:rFonts w:ascii="Times New Roman" w:hAnsi="Times New Roman"/>
          <w:sz w:val="28"/>
          <w:szCs w:val="28"/>
        </w:rPr>
        <w:t>и</w:t>
      </w:r>
      <w:r w:rsidR="002B7492" w:rsidRPr="001413CF">
        <w:rPr>
          <w:rFonts w:ascii="Times New Roman" w:hAnsi="Times New Roman"/>
          <w:sz w:val="28"/>
          <w:szCs w:val="28"/>
        </w:rPr>
        <w:t>загрязня</w:t>
      </w:r>
      <w:r w:rsidR="00CC699F" w:rsidRPr="001413CF">
        <w:rPr>
          <w:rFonts w:ascii="Times New Roman" w:hAnsi="Times New Roman"/>
          <w:sz w:val="28"/>
          <w:szCs w:val="28"/>
        </w:rPr>
        <w:t>ющих веществне превышали ПДК</w:t>
      </w:r>
      <w:r w:rsidR="00616D48" w:rsidRPr="001413CF">
        <w:rPr>
          <w:rFonts w:ascii="Times New Roman" w:hAnsi="Times New Roman"/>
          <w:sz w:val="28"/>
          <w:szCs w:val="28"/>
        </w:rPr>
        <w:t>.</w:t>
      </w:r>
    </w:p>
    <w:p w:rsidR="00DD24A7" w:rsidRPr="001413CF" w:rsidRDefault="003356C7" w:rsidP="00D4325B">
      <w:pPr>
        <w:ind w:firstLine="709"/>
        <w:jc w:val="both"/>
        <w:rPr>
          <w:rFonts w:ascii="Times New Roman" w:hAnsi="Times New Roman"/>
          <w:sz w:val="28"/>
          <w:szCs w:val="28"/>
        </w:rPr>
      </w:pPr>
      <w:r w:rsidRPr="001413CF">
        <w:rPr>
          <w:rFonts w:ascii="Times New Roman" w:hAnsi="Times New Roman"/>
          <w:sz w:val="28"/>
          <w:szCs w:val="28"/>
        </w:rPr>
        <w:t xml:space="preserve">Были выявлены превышения более 1 </w:t>
      </w:r>
      <w:r w:rsidR="00133771" w:rsidRPr="001413CF">
        <w:rPr>
          <w:rFonts w:ascii="Times New Roman" w:hAnsi="Times New Roman"/>
          <w:sz w:val="28"/>
          <w:szCs w:val="28"/>
        </w:rPr>
        <w:t>ПДК</w:t>
      </w:r>
      <w:r w:rsidR="00133771" w:rsidRPr="001413CF">
        <w:rPr>
          <w:rFonts w:ascii="Times New Roman" w:hAnsi="Times New Roman"/>
          <w:sz w:val="28"/>
          <w:szCs w:val="28"/>
          <w:vertAlign w:val="subscript"/>
        </w:rPr>
        <w:t>м.р</w:t>
      </w:r>
      <w:r w:rsidR="001D586A" w:rsidRPr="001413CF">
        <w:rPr>
          <w:rFonts w:ascii="Times New Roman" w:hAnsi="Times New Roman"/>
          <w:sz w:val="28"/>
          <w:szCs w:val="28"/>
        </w:rPr>
        <w:t xml:space="preserve">по </w:t>
      </w:r>
      <w:r w:rsidR="00F46A73" w:rsidRPr="001413CF">
        <w:rPr>
          <w:rFonts w:ascii="Times New Roman" w:hAnsi="Times New Roman"/>
          <w:sz w:val="28"/>
          <w:szCs w:val="28"/>
        </w:rPr>
        <w:t xml:space="preserve">оксиду углерода – 10 </w:t>
      </w:r>
      <w:r w:rsidR="000F04BE" w:rsidRPr="001413CF">
        <w:rPr>
          <w:rFonts w:ascii="Times New Roman" w:hAnsi="Times New Roman"/>
          <w:sz w:val="28"/>
          <w:szCs w:val="28"/>
          <w:lang w:val="kk-KZ"/>
        </w:rPr>
        <w:t>случа</w:t>
      </w:r>
      <w:r w:rsidR="00CD3EB5" w:rsidRPr="001413CF">
        <w:rPr>
          <w:rFonts w:ascii="Times New Roman" w:hAnsi="Times New Roman"/>
          <w:sz w:val="28"/>
          <w:szCs w:val="28"/>
          <w:lang w:val="kk-KZ"/>
        </w:rPr>
        <w:t>ев</w:t>
      </w:r>
      <w:r w:rsidR="00E923D5" w:rsidRPr="001413CF">
        <w:rPr>
          <w:rFonts w:ascii="Times New Roman" w:hAnsi="Times New Roman"/>
          <w:sz w:val="28"/>
          <w:szCs w:val="28"/>
          <w:lang w:val="kk-KZ"/>
        </w:rPr>
        <w:t>, по сероводороду – 6 случаев</w:t>
      </w:r>
      <w:r w:rsidR="003C74FF" w:rsidRPr="001413CF">
        <w:rPr>
          <w:rFonts w:ascii="Times New Roman" w:hAnsi="Times New Roman"/>
          <w:sz w:val="28"/>
          <w:szCs w:val="28"/>
        </w:rPr>
        <w:t>(таблица 1).</w:t>
      </w:r>
    </w:p>
    <w:p w:rsidR="00BB59B7" w:rsidRPr="001413CF" w:rsidRDefault="00BB59B7" w:rsidP="00D4325B">
      <w:pPr>
        <w:tabs>
          <w:tab w:val="left" w:pos="1905"/>
        </w:tabs>
        <w:jc w:val="both"/>
        <w:rPr>
          <w:rFonts w:ascii="Times New Roman" w:hAnsi="Times New Roman"/>
          <w:sz w:val="28"/>
          <w:szCs w:val="28"/>
          <w:lang w:val="kk-KZ"/>
        </w:rPr>
      </w:pPr>
    </w:p>
    <w:p w:rsidR="00E02263" w:rsidRPr="001413CF" w:rsidRDefault="00E02263" w:rsidP="00D4325B">
      <w:pPr>
        <w:numPr>
          <w:ilvl w:val="1"/>
          <w:numId w:val="6"/>
        </w:numPr>
        <w:ind w:left="0" w:firstLine="0"/>
        <w:jc w:val="center"/>
        <w:rPr>
          <w:rFonts w:ascii="Times New Roman" w:hAnsi="Times New Roman"/>
          <w:b/>
          <w:sz w:val="28"/>
          <w:szCs w:val="28"/>
        </w:rPr>
      </w:pPr>
      <w:r w:rsidRPr="001413CF">
        <w:rPr>
          <w:rFonts w:ascii="Times New Roman" w:hAnsi="Times New Roman"/>
          <w:b/>
          <w:sz w:val="28"/>
          <w:szCs w:val="28"/>
        </w:rPr>
        <w:t>Состояние загрязнения атмосферного воздуха по городу Екибастуз</w:t>
      </w:r>
    </w:p>
    <w:p w:rsidR="00E1603A" w:rsidRPr="001413CF" w:rsidRDefault="00E1603A" w:rsidP="00D4325B">
      <w:pPr>
        <w:jc w:val="both"/>
        <w:rPr>
          <w:rFonts w:ascii="Times New Roman" w:hAnsi="Times New Roman"/>
          <w:b/>
          <w:sz w:val="28"/>
          <w:szCs w:val="28"/>
        </w:rPr>
      </w:pPr>
    </w:p>
    <w:p w:rsidR="008C348E" w:rsidRPr="001413CF" w:rsidRDefault="001750B4" w:rsidP="00D4325B">
      <w:pPr>
        <w:pStyle w:val="Style100"/>
        <w:widowControl/>
        <w:spacing w:line="0" w:lineRule="atLeast"/>
        <w:ind w:firstLine="708"/>
        <w:rPr>
          <w:rStyle w:val="FontStyle201"/>
          <w:sz w:val="28"/>
          <w:szCs w:val="28"/>
        </w:rPr>
      </w:pPr>
      <w:r w:rsidRPr="001413CF">
        <w:rPr>
          <w:rStyle w:val="FontStyle204"/>
          <w:sz w:val="28"/>
          <w:szCs w:val="28"/>
        </w:rPr>
        <w:t xml:space="preserve">Наблюдения за состоянием атмосферного воздуха велись на </w:t>
      </w:r>
      <w:r w:rsidR="009C20EB" w:rsidRPr="001413CF">
        <w:rPr>
          <w:rStyle w:val="FontStyle204"/>
          <w:sz w:val="28"/>
          <w:szCs w:val="28"/>
        </w:rPr>
        <w:t>3</w:t>
      </w:r>
      <w:r w:rsidRPr="001413CF">
        <w:rPr>
          <w:rStyle w:val="FontStyle204"/>
          <w:sz w:val="28"/>
          <w:szCs w:val="28"/>
        </w:rPr>
        <w:t xml:space="preserve"> стационарных постах</w:t>
      </w:r>
      <w:r w:rsidRPr="001413CF">
        <w:rPr>
          <w:rFonts w:ascii="Times New Roman" w:hAnsi="Times New Roman"/>
          <w:sz w:val="28"/>
          <w:szCs w:val="28"/>
        </w:rPr>
        <w:t>(</w:t>
      </w:r>
      <w:r w:rsidR="00D95013" w:rsidRPr="001413CF">
        <w:rPr>
          <w:rFonts w:ascii="Times New Roman" w:hAnsi="Times New Roman"/>
          <w:sz w:val="28"/>
          <w:szCs w:val="28"/>
        </w:rPr>
        <w:t>рис.12.2.</w:t>
      </w:r>
      <w:r w:rsidRPr="001413CF">
        <w:rPr>
          <w:rFonts w:ascii="Times New Roman" w:hAnsi="Times New Roman"/>
          <w:sz w:val="28"/>
          <w:szCs w:val="28"/>
        </w:rPr>
        <w:t xml:space="preserve">, таблица </w:t>
      </w:r>
      <w:r w:rsidR="003C74FF" w:rsidRPr="001413CF">
        <w:rPr>
          <w:rFonts w:ascii="Times New Roman" w:hAnsi="Times New Roman"/>
          <w:sz w:val="28"/>
          <w:szCs w:val="28"/>
          <w:lang w:val="kk-KZ"/>
        </w:rPr>
        <w:t>12.2</w:t>
      </w:r>
      <w:r w:rsidRPr="001413CF">
        <w:rPr>
          <w:rFonts w:ascii="Times New Roman" w:hAnsi="Times New Roman"/>
          <w:sz w:val="28"/>
          <w:szCs w:val="28"/>
        </w:rPr>
        <w:t>)</w:t>
      </w:r>
      <w:r w:rsidRPr="001413CF">
        <w:rPr>
          <w:rStyle w:val="FontStyle201"/>
          <w:sz w:val="28"/>
          <w:szCs w:val="28"/>
        </w:rPr>
        <w:t>.</w:t>
      </w:r>
    </w:p>
    <w:p w:rsidR="008C348E" w:rsidRPr="001413CF" w:rsidRDefault="008C348E" w:rsidP="00D4325B">
      <w:pPr>
        <w:pStyle w:val="Style100"/>
        <w:widowControl/>
        <w:spacing w:line="0" w:lineRule="atLeast"/>
        <w:ind w:firstLine="708"/>
        <w:rPr>
          <w:rStyle w:val="FontStyle201"/>
          <w:sz w:val="20"/>
          <w:szCs w:val="20"/>
        </w:rPr>
      </w:pPr>
    </w:p>
    <w:p w:rsidR="001750B4" w:rsidRPr="001413CF" w:rsidRDefault="001750B4" w:rsidP="00D4325B">
      <w:pPr>
        <w:jc w:val="right"/>
        <w:rPr>
          <w:rFonts w:ascii="Times New Roman" w:hAnsi="Times New Roman"/>
          <w:lang w:val="kk-KZ"/>
        </w:rPr>
      </w:pPr>
      <w:r w:rsidRPr="001413CF">
        <w:rPr>
          <w:rFonts w:ascii="Times New Roman" w:hAnsi="Times New Roman"/>
        </w:rPr>
        <w:t xml:space="preserve">Таблица </w:t>
      </w:r>
      <w:r w:rsidR="003C74FF" w:rsidRPr="001413CF">
        <w:rPr>
          <w:rFonts w:ascii="Times New Roman" w:hAnsi="Times New Roman"/>
          <w:lang w:val="kk-KZ"/>
        </w:rPr>
        <w:t>12.2</w:t>
      </w:r>
    </w:p>
    <w:p w:rsidR="001750B4" w:rsidRPr="001413CF" w:rsidRDefault="001750B4"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1943"/>
        <w:gridCol w:w="3827"/>
      </w:tblGrid>
      <w:tr w:rsidR="00043CE7" w:rsidRPr="001413CF">
        <w:trPr>
          <w:tblHeader/>
        </w:trPr>
        <w:tc>
          <w:tcPr>
            <w:tcW w:w="959"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Номер</w:t>
            </w:r>
          </w:p>
          <w:p w:rsidR="00043CE7" w:rsidRPr="001413CF" w:rsidRDefault="00043CE7" w:rsidP="00D4325B">
            <w:pPr>
              <w:jc w:val="center"/>
              <w:outlineLvl w:val="1"/>
              <w:rPr>
                <w:rFonts w:ascii="Times New Roman" w:hAnsi="Times New Roman"/>
                <w:b/>
              </w:rPr>
            </w:pPr>
            <w:r w:rsidRPr="001413CF">
              <w:rPr>
                <w:rFonts w:ascii="Times New Roman" w:hAnsi="Times New Roman"/>
                <w:b/>
              </w:rPr>
              <w:t>поста</w:t>
            </w:r>
          </w:p>
        </w:tc>
        <w:tc>
          <w:tcPr>
            <w:tcW w:w="1276"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Сроки отбора</w:t>
            </w:r>
          </w:p>
        </w:tc>
        <w:tc>
          <w:tcPr>
            <w:tcW w:w="1884"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Проведени</w:t>
            </w:r>
            <w:r w:rsidR="00B65736" w:rsidRPr="001413CF">
              <w:rPr>
                <w:rFonts w:ascii="Times New Roman" w:hAnsi="Times New Roman"/>
                <w:b/>
              </w:rPr>
              <w:t>е</w:t>
            </w:r>
            <w:r w:rsidRPr="001413CF">
              <w:rPr>
                <w:rFonts w:ascii="Times New Roman" w:hAnsi="Times New Roman"/>
                <w:b/>
              </w:rPr>
              <w:t xml:space="preserve"> наблюдений</w:t>
            </w:r>
          </w:p>
        </w:tc>
        <w:tc>
          <w:tcPr>
            <w:tcW w:w="1943"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Адрес поста</w:t>
            </w:r>
          </w:p>
        </w:tc>
        <w:tc>
          <w:tcPr>
            <w:tcW w:w="3827"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Определяемые примеси</w:t>
            </w:r>
          </w:p>
        </w:tc>
      </w:tr>
      <w:tr w:rsidR="00043CE7" w:rsidRPr="001413CF">
        <w:tc>
          <w:tcPr>
            <w:tcW w:w="959" w:type="dxa"/>
            <w:vAlign w:val="center"/>
          </w:tcPr>
          <w:p w:rsidR="00043CE7" w:rsidRPr="001413CF" w:rsidRDefault="00043CE7" w:rsidP="00D4325B">
            <w:pPr>
              <w:jc w:val="center"/>
              <w:outlineLvl w:val="1"/>
              <w:rPr>
                <w:rFonts w:ascii="Times New Roman" w:hAnsi="Times New Roman"/>
              </w:rPr>
            </w:pPr>
            <w:r w:rsidRPr="001413CF">
              <w:rPr>
                <w:rFonts w:ascii="Times New Roman" w:hAnsi="Times New Roman"/>
              </w:rPr>
              <w:t>2</w:t>
            </w:r>
          </w:p>
        </w:tc>
        <w:tc>
          <w:tcPr>
            <w:tcW w:w="1276" w:type="dxa"/>
            <w:vAlign w:val="center"/>
          </w:tcPr>
          <w:p w:rsidR="00043CE7" w:rsidRPr="001413CF" w:rsidRDefault="00043CE7" w:rsidP="00D4325B">
            <w:pPr>
              <w:jc w:val="center"/>
              <w:outlineLvl w:val="1"/>
              <w:rPr>
                <w:rFonts w:ascii="Times New Roman" w:hAnsi="Times New Roman"/>
              </w:rPr>
            </w:pPr>
            <w:r w:rsidRPr="001413CF">
              <w:rPr>
                <w:rFonts w:ascii="Times New Roman" w:hAnsi="Times New Roman"/>
              </w:rPr>
              <w:t xml:space="preserve">3 раза </w:t>
            </w:r>
          </w:p>
          <w:p w:rsidR="00043CE7" w:rsidRPr="001413CF" w:rsidRDefault="00043CE7" w:rsidP="00D4325B">
            <w:pPr>
              <w:jc w:val="center"/>
              <w:outlineLvl w:val="1"/>
              <w:rPr>
                <w:rFonts w:ascii="Times New Roman" w:hAnsi="Times New Roman"/>
              </w:rPr>
            </w:pPr>
            <w:r w:rsidRPr="001413CF">
              <w:rPr>
                <w:rFonts w:ascii="Times New Roman" w:hAnsi="Times New Roman"/>
              </w:rPr>
              <w:t>в сутки</w:t>
            </w:r>
          </w:p>
        </w:tc>
        <w:tc>
          <w:tcPr>
            <w:tcW w:w="1884" w:type="dxa"/>
            <w:vAlign w:val="center"/>
          </w:tcPr>
          <w:p w:rsidR="00043CE7" w:rsidRPr="001413CF" w:rsidRDefault="00A75586" w:rsidP="00D4325B">
            <w:pPr>
              <w:jc w:val="center"/>
              <w:outlineLvl w:val="1"/>
              <w:rPr>
                <w:rFonts w:ascii="Times New Roman" w:hAnsi="Times New Roman"/>
              </w:rPr>
            </w:pPr>
            <w:r w:rsidRPr="001413CF">
              <w:rPr>
                <w:rFonts w:ascii="Times New Roman" w:hAnsi="Times New Roman"/>
              </w:rPr>
              <w:t xml:space="preserve">ручной отбор проб (дискретные </w:t>
            </w:r>
            <w:r w:rsidR="00632E59" w:rsidRPr="001413CF">
              <w:rPr>
                <w:rFonts w:ascii="Times New Roman" w:hAnsi="Times New Roman"/>
              </w:rPr>
              <w:t>методы)</w:t>
            </w:r>
          </w:p>
        </w:tc>
        <w:tc>
          <w:tcPr>
            <w:tcW w:w="1943" w:type="dxa"/>
            <w:vAlign w:val="center"/>
          </w:tcPr>
          <w:p w:rsidR="00043CE7" w:rsidRPr="001413CF" w:rsidRDefault="00043CE7" w:rsidP="00D4325B">
            <w:pPr>
              <w:jc w:val="center"/>
              <w:outlineLvl w:val="1"/>
              <w:rPr>
                <w:rFonts w:ascii="Times New Roman" w:hAnsi="Times New Roman"/>
              </w:rPr>
            </w:pPr>
            <w:r w:rsidRPr="001413CF">
              <w:rPr>
                <w:rFonts w:ascii="Times New Roman" w:hAnsi="Times New Roman"/>
              </w:rPr>
              <w:t>8 м-н, ул. Беркембаева и Сатпаева</w:t>
            </w:r>
          </w:p>
        </w:tc>
        <w:tc>
          <w:tcPr>
            <w:tcW w:w="3827" w:type="dxa"/>
            <w:vAlign w:val="center"/>
          </w:tcPr>
          <w:p w:rsidR="00043CE7" w:rsidRPr="001413CF" w:rsidRDefault="00B65736" w:rsidP="00D4325B">
            <w:pPr>
              <w:outlineLvl w:val="1"/>
              <w:rPr>
                <w:rFonts w:ascii="Times New Roman" w:hAnsi="Times New Roman"/>
              </w:rPr>
            </w:pPr>
            <w:r w:rsidRPr="001413CF">
              <w:rPr>
                <w:rFonts w:ascii="Times New Roman" w:hAnsi="Times New Roman"/>
              </w:rPr>
              <w:t>в</w:t>
            </w:r>
            <w:r w:rsidR="00043CE7" w:rsidRPr="001413CF">
              <w:rPr>
                <w:rFonts w:ascii="Times New Roman" w:hAnsi="Times New Roman"/>
              </w:rPr>
              <w:t>звешенные вещества, диоксид серы, сульфаты, оксид углерода, диоксид азота</w:t>
            </w:r>
          </w:p>
        </w:tc>
      </w:tr>
      <w:tr w:rsidR="00F81475" w:rsidRPr="001413CF">
        <w:tc>
          <w:tcPr>
            <w:tcW w:w="959" w:type="dxa"/>
            <w:vAlign w:val="center"/>
          </w:tcPr>
          <w:p w:rsidR="00F81475" w:rsidRPr="001413CF" w:rsidRDefault="00F81475" w:rsidP="00D4325B">
            <w:pPr>
              <w:jc w:val="center"/>
              <w:outlineLvl w:val="1"/>
              <w:rPr>
                <w:rFonts w:ascii="Times New Roman" w:hAnsi="Times New Roman"/>
              </w:rPr>
            </w:pPr>
            <w:r w:rsidRPr="001413CF">
              <w:rPr>
                <w:rFonts w:ascii="Times New Roman" w:hAnsi="Times New Roman"/>
              </w:rPr>
              <w:t>1</w:t>
            </w:r>
          </w:p>
        </w:tc>
        <w:tc>
          <w:tcPr>
            <w:tcW w:w="1276" w:type="dxa"/>
            <w:vAlign w:val="center"/>
          </w:tcPr>
          <w:p w:rsidR="00F81475" w:rsidRPr="001413CF" w:rsidRDefault="00F81475" w:rsidP="00D4325B">
            <w:pPr>
              <w:jc w:val="center"/>
              <w:outlineLvl w:val="1"/>
              <w:rPr>
                <w:rFonts w:ascii="Times New Roman" w:hAnsi="Times New Roman"/>
              </w:rPr>
            </w:pPr>
            <w:r w:rsidRPr="001413CF">
              <w:rPr>
                <w:rFonts w:ascii="Times New Roman" w:hAnsi="Times New Roman"/>
              </w:rPr>
              <w:t>каждые 20 минут</w:t>
            </w:r>
          </w:p>
        </w:tc>
        <w:tc>
          <w:tcPr>
            <w:tcW w:w="1884" w:type="dxa"/>
            <w:vAlign w:val="center"/>
          </w:tcPr>
          <w:p w:rsidR="00F81475" w:rsidRPr="001413CF" w:rsidRDefault="00F81475" w:rsidP="00D4325B">
            <w:pPr>
              <w:jc w:val="center"/>
              <w:outlineLvl w:val="1"/>
              <w:rPr>
                <w:rFonts w:ascii="Times New Roman" w:hAnsi="Times New Roman"/>
              </w:rPr>
            </w:pPr>
            <w:r w:rsidRPr="001413CF">
              <w:rPr>
                <w:rFonts w:ascii="Times New Roman" w:hAnsi="Times New Roman"/>
              </w:rPr>
              <w:t>в непрерывном режиме</w:t>
            </w:r>
          </w:p>
        </w:tc>
        <w:tc>
          <w:tcPr>
            <w:tcW w:w="1943" w:type="dxa"/>
            <w:vAlign w:val="center"/>
          </w:tcPr>
          <w:p w:rsidR="00F81475" w:rsidRPr="001413CF" w:rsidRDefault="00F81475" w:rsidP="00D4325B">
            <w:pPr>
              <w:jc w:val="center"/>
              <w:outlineLvl w:val="1"/>
              <w:rPr>
                <w:rFonts w:ascii="Times New Roman" w:hAnsi="Times New Roman"/>
              </w:rPr>
            </w:pPr>
            <w:r w:rsidRPr="001413CF">
              <w:rPr>
                <w:rFonts w:ascii="Times New Roman" w:hAnsi="Times New Roman"/>
              </w:rPr>
              <w:t>ул. Машхур Жусупа 118/1</w:t>
            </w:r>
          </w:p>
        </w:tc>
        <w:tc>
          <w:tcPr>
            <w:tcW w:w="3827" w:type="dxa"/>
            <w:vAlign w:val="center"/>
          </w:tcPr>
          <w:p w:rsidR="00F81475" w:rsidRPr="001413CF" w:rsidRDefault="00F81475" w:rsidP="00D4325B">
            <w:pPr>
              <w:outlineLvl w:val="1"/>
              <w:rPr>
                <w:rFonts w:ascii="Times New Roman" w:hAnsi="Times New Roman"/>
              </w:rPr>
            </w:pPr>
            <w:r w:rsidRPr="001413CF">
              <w:rPr>
                <w:rFonts w:ascii="Times New Roman" w:hAnsi="Times New Roman"/>
              </w:rPr>
              <w:t>взвешенные частицы РМ-10, диоксид серы, оксид углерода, диоксид и оксид азота</w:t>
            </w:r>
            <w:r w:rsidR="00B43778" w:rsidRPr="001413CF">
              <w:rPr>
                <w:rFonts w:ascii="Times New Roman" w:hAnsi="Times New Roman"/>
              </w:rPr>
              <w:t>, сероводород</w:t>
            </w:r>
            <w:r w:rsidR="0011730F" w:rsidRPr="001413CF">
              <w:rPr>
                <w:rFonts w:ascii="Times New Roman" w:hAnsi="Times New Roman"/>
              </w:rPr>
              <w:t>, сумма углеводородов, метан</w:t>
            </w:r>
          </w:p>
        </w:tc>
      </w:tr>
      <w:tr w:rsidR="00992B11" w:rsidRPr="001413CF">
        <w:tc>
          <w:tcPr>
            <w:tcW w:w="959" w:type="dxa"/>
            <w:vAlign w:val="center"/>
          </w:tcPr>
          <w:p w:rsidR="00992B11" w:rsidRPr="001413CF" w:rsidRDefault="00992B11" w:rsidP="00D4325B">
            <w:pPr>
              <w:jc w:val="center"/>
              <w:outlineLvl w:val="1"/>
              <w:rPr>
                <w:rFonts w:ascii="Times New Roman" w:hAnsi="Times New Roman"/>
              </w:rPr>
            </w:pPr>
            <w:r w:rsidRPr="001413CF">
              <w:rPr>
                <w:rFonts w:ascii="Times New Roman" w:hAnsi="Times New Roman"/>
              </w:rPr>
              <w:t>3</w:t>
            </w:r>
          </w:p>
        </w:tc>
        <w:tc>
          <w:tcPr>
            <w:tcW w:w="1276" w:type="dxa"/>
            <w:vAlign w:val="center"/>
          </w:tcPr>
          <w:p w:rsidR="00992B11" w:rsidRPr="001413CF" w:rsidRDefault="00992B11" w:rsidP="00D4325B">
            <w:pPr>
              <w:jc w:val="center"/>
              <w:outlineLvl w:val="1"/>
              <w:rPr>
                <w:rFonts w:ascii="Times New Roman" w:hAnsi="Times New Roman"/>
              </w:rPr>
            </w:pPr>
            <w:r w:rsidRPr="001413CF">
              <w:rPr>
                <w:rFonts w:ascii="Times New Roman" w:hAnsi="Times New Roman"/>
              </w:rPr>
              <w:t xml:space="preserve">каждые </w:t>
            </w:r>
            <w:r w:rsidRPr="001413CF">
              <w:rPr>
                <w:rFonts w:ascii="Times New Roman" w:hAnsi="Times New Roman"/>
              </w:rPr>
              <w:lastRenderedPageBreak/>
              <w:t>20 минут</w:t>
            </w:r>
          </w:p>
        </w:tc>
        <w:tc>
          <w:tcPr>
            <w:tcW w:w="1884" w:type="dxa"/>
            <w:vAlign w:val="center"/>
          </w:tcPr>
          <w:p w:rsidR="00992B11" w:rsidRPr="001413CF" w:rsidRDefault="00992B11" w:rsidP="00D4325B">
            <w:pPr>
              <w:jc w:val="center"/>
              <w:outlineLvl w:val="1"/>
              <w:rPr>
                <w:rFonts w:ascii="Times New Roman" w:hAnsi="Times New Roman"/>
              </w:rPr>
            </w:pPr>
            <w:r w:rsidRPr="001413CF">
              <w:rPr>
                <w:rFonts w:ascii="Times New Roman" w:hAnsi="Times New Roman"/>
              </w:rPr>
              <w:lastRenderedPageBreak/>
              <w:t xml:space="preserve">в непрерывном </w:t>
            </w:r>
            <w:r w:rsidRPr="001413CF">
              <w:rPr>
                <w:rFonts w:ascii="Times New Roman" w:hAnsi="Times New Roman"/>
              </w:rPr>
              <w:lastRenderedPageBreak/>
              <w:t>режиме</w:t>
            </w:r>
          </w:p>
        </w:tc>
        <w:tc>
          <w:tcPr>
            <w:tcW w:w="1943" w:type="dxa"/>
            <w:vAlign w:val="center"/>
          </w:tcPr>
          <w:p w:rsidR="00992B11" w:rsidRPr="001413CF" w:rsidRDefault="00992B11" w:rsidP="00D4325B">
            <w:pPr>
              <w:jc w:val="center"/>
              <w:outlineLvl w:val="1"/>
              <w:rPr>
                <w:rFonts w:ascii="Times New Roman" w:hAnsi="Times New Roman"/>
              </w:rPr>
            </w:pPr>
            <w:r w:rsidRPr="001413CF">
              <w:rPr>
                <w:rFonts w:ascii="Times New Roman" w:hAnsi="Times New Roman"/>
              </w:rPr>
              <w:lastRenderedPageBreak/>
              <w:t>ул. Машхур-</w:t>
            </w:r>
            <w:r w:rsidRPr="001413CF">
              <w:rPr>
                <w:rFonts w:ascii="Times New Roman" w:hAnsi="Times New Roman"/>
              </w:rPr>
              <w:lastRenderedPageBreak/>
              <w:t>Жусупа, рядом с насосной станцией фонтана</w:t>
            </w:r>
          </w:p>
        </w:tc>
        <w:tc>
          <w:tcPr>
            <w:tcW w:w="3827" w:type="dxa"/>
            <w:vAlign w:val="center"/>
          </w:tcPr>
          <w:p w:rsidR="00992B11" w:rsidRPr="001413CF" w:rsidRDefault="009633DB" w:rsidP="00D4325B">
            <w:pPr>
              <w:outlineLvl w:val="1"/>
              <w:rPr>
                <w:rFonts w:ascii="Times New Roman" w:hAnsi="Times New Roman"/>
              </w:rPr>
            </w:pPr>
            <w:r w:rsidRPr="001413CF">
              <w:rPr>
                <w:rFonts w:ascii="Times New Roman" w:hAnsi="Times New Roman"/>
              </w:rPr>
              <w:lastRenderedPageBreak/>
              <w:t>в</w:t>
            </w:r>
            <w:r w:rsidR="00992B11" w:rsidRPr="001413CF">
              <w:rPr>
                <w:rFonts w:ascii="Times New Roman" w:hAnsi="Times New Roman"/>
              </w:rPr>
              <w:t xml:space="preserve">звешенные частицы РМ-2,5, </w:t>
            </w:r>
            <w:r w:rsidR="00992B11" w:rsidRPr="001413CF">
              <w:rPr>
                <w:rFonts w:ascii="Times New Roman" w:hAnsi="Times New Roman"/>
              </w:rPr>
              <w:lastRenderedPageBreak/>
              <w:t>взвешенные частицы РМ-10, оксид углерода, диоксид и оксид азота, озон, сумма углеводородов, аммиак, метан</w:t>
            </w:r>
          </w:p>
        </w:tc>
      </w:tr>
    </w:tbl>
    <w:p w:rsidR="003C44EE" w:rsidRPr="001413CF" w:rsidRDefault="003C44EE" w:rsidP="00D4325B">
      <w:pPr>
        <w:jc w:val="both"/>
        <w:rPr>
          <w:rFonts w:ascii="Times New Roman" w:hAnsi="Times New Roman"/>
          <w:sz w:val="26"/>
          <w:szCs w:val="26"/>
        </w:rPr>
      </w:pPr>
    </w:p>
    <w:p w:rsidR="00E02263" w:rsidRPr="001413CF" w:rsidRDefault="003C44EE" w:rsidP="00D4325B">
      <w:pPr>
        <w:jc w:val="center"/>
        <w:rPr>
          <w:rFonts w:ascii="Times New Roman" w:hAnsi="Times New Roman"/>
          <w:sz w:val="26"/>
          <w:szCs w:val="26"/>
        </w:rPr>
      </w:pPr>
      <w:r w:rsidRPr="001413CF">
        <w:rPr>
          <w:rFonts w:ascii="Times New Roman" w:hAnsi="Times New Roman"/>
          <w:noProof/>
          <w:sz w:val="26"/>
          <w:szCs w:val="26"/>
          <w:lang w:eastAsia="ru-RU" w:bidi="ar-SA"/>
        </w:rPr>
        <w:drawing>
          <wp:inline distT="0" distB="0" distL="0" distR="0">
            <wp:extent cx="6200775" cy="2447925"/>
            <wp:effectExtent l="19050" t="0" r="9525" b="0"/>
            <wp:docPr id="102" name="Рисунок 38" descr="C:\Users\ww\Desktop\На бюллетень\Екибаст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w\Desktop\На бюллетень\Екибастуз.jpg"/>
                    <pic:cNvPicPr>
                      <a:picLocks noChangeAspect="1" noChangeArrowheads="1"/>
                    </pic:cNvPicPr>
                  </pic:nvPicPr>
                  <pic:blipFill>
                    <a:blip r:embed="rId87" cstate="print"/>
                    <a:srcRect/>
                    <a:stretch>
                      <a:fillRect/>
                    </a:stretch>
                  </pic:blipFill>
                  <pic:spPr bwMode="auto">
                    <a:xfrm>
                      <a:off x="0" y="0"/>
                      <a:ext cx="6200753" cy="2447916"/>
                    </a:xfrm>
                    <a:prstGeom prst="rect">
                      <a:avLst/>
                    </a:prstGeom>
                    <a:noFill/>
                    <a:ln w="9525">
                      <a:noFill/>
                      <a:miter lim="800000"/>
                      <a:headEnd/>
                      <a:tailEnd/>
                    </a:ln>
                  </pic:spPr>
                </pic:pic>
              </a:graphicData>
            </a:graphic>
          </wp:inline>
        </w:drawing>
      </w:r>
    </w:p>
    <w:p w:rsidR="0007037E" w:rsidRPr="001413CF" w:rsidRDefault="008F679F" w:rsidP="00D4325B">
      <w:pPr>
        <w:ind w:right="-375"/>
        <w:jc w:val="center"/>
        <w:rPr>
          <w:rFonts w:ascii="Times New Roman" w:hAnsi="Times New Roman"/>
        </w:rPr>
      </w:pPr>
      <w:r w:rsidRPr="001413CF">
        <w:rPr>
          <w:rFonts w:ascii="Times New Roman" w:hAnsi="Times New Roman"/>
        </w:rPr>
        <w:tab/>
      </w:r>
      <w:r w:rsidR="003A5BAB" w:rsidRPr="001413CF">
        <w:rPr>
          <w:rFonts w:ascii="Times New Roman" w:hAnsi="Times New Roman"/>
        </w:rPr>
        <w:t>Рис.12.2.</w:t>
      </w:r>
      <w:r w:rsidRPr="001413CF">
        <w:rPr>
          <w:rFonts w:ascii="Times New Roman" w:hAnsi="Times New Roman"/>
        </w:rPr>
        <w:t>Схемарасположени</w:t>
      </w:r>
      <w:r w:rsidR="003A5BAB" w:rsidRPr="001413CF">
        <w:rPr>
          <w:rFonts w:ascii="Times New Roman" w:hAnsi="Times New Roman"/>
        </w:rPr>
        <w:t xml:space="preserve">я </w:t>
      </w:r>
      <w:r w:rsidRPr="001413CF">
        <w:rPr>
          <w:rFonts w:ascii="Times New Roman" w:hAnsi="Times New Roman"/>
        </w:rPr>
        <w:t>стационарной сети наблюдени</w:t>
      </w:r>
      <w:r w:rsidR="003A5BAB" w:rsidRPr="001413CF">
        <w:rPr>
          <w:rFonts w:ascii="Times New Roman" w:hAnsi="Times New Roman"/>
        </w:rPr>
        <w:t xml:space="preserve">я </w:t>
      </w:r>
      <w:r w:rsidRPr="001413CF">
        <w:rPr>
          <w:rFonts w:ascii="Times New Roman" w:hAnsi="Times New Roman"/>
        </w:rPr>
        <w:t xml:space="preserve">за загрязнением </w:t>
      </w:r>
    </w:p>
    <w:p w:rsidR="008F679F" w:rsidRPr="001413CF" w:rsidRDefault="008F679F" w:rsidP="00D4325B">
      <w:pPr>
        <w:ind w:right="-375"/>
        <w:jc w:val="center"/>
        <w:rPr>
          <w:rFonts w:ascii="Times New Roman" w:hAnsi="Times New Roman"/>
        </w:rPr>
      </w:pPr>
      <w:r w:rsidRPr="001413CF">
        <w:rPr>
          <w:rFonts w:ascii="Times New Roman" w:hAnsi="Times New Roman"/>
        </w:rPr>
        <w:t>атмосферного воздуха</w:t>
      </w:r>
      <w:r w:rsidR="00A75586" w:rsidRPr="001413CF">
        <w:rPr>
          <w:rFonts w:ascii="Times New Roman" w:hAnsi="Times New Roman"/>
        </w:rPr>
        <w:t xml:space="preserve"> города</w:t>
      </w:r>
      <w:r w:rsidR="003A5BAB" w:rsidRPr="001413CF">
        <w:rPr>
          <w:rFonts w:ascii="Times New Roman" w:hAnsi="Times New Roman"/>
        </w:rPr>
        <w:t xml:space="preserve"> Екибастуз</w:t>
      </w:r>
    </w:p>
    <w:p w:rsidR="000E2CC8" w:rsidRPr="001413CF" w:rsidRDefault="000E2CC8" w:rsidP="00D4325B">
      <w:pPr>
        <w:jc w:val="right"/>
        <w:rPr>
          <w:rFonts w:ascii="Times New Roman" w:hAnsi="Times New Roman"/>
        </w:rPr>
      </w:pPr>
    </w:p>
    <w:p w:rsidR="000C17A2" w:rsidRPr="001413CF" w:rsidRDefault="00D23D8B" w:rsidP="007A5085">
      <w:pPr>
        <w:ind w:firstLine="709"/>
        <w:jc w:val="both"/>
        <w:rPr>
          <w:rFonts w:ascii="Times New Roman" w:hAnsi="Times New Roman"/>
          <w:sz w:val="28"/>
          <w:szCs w:val="28"/>
        </w:rPr>
      </w:pPr>
      <w:r w:rsidRPr="001413CF">
        <w:rPr>
          <w:rFonts w:ascii="Times New Roman" w:hAnsi="Times New Roman"/>
          <w:b/>
          <w:i/>
          <w:sz w:val="28"/>
          <w:szCs w:val="28"/>
        </w:rPr>
        <w:t>Общая оценка загрязнения атмосферы.</w:t>
      </w:r>
      <w:r w:rsidR="0051711B" w:rsidRPr="001413CF">
        <w:rPr>
          <w:rFonts w:ascii="Times New Roman" w:hAnsi="Times New Roman"/>
          <w:sz w:val="28"/>
          <w:szCs w:val="28"/>
        </w:rPr>
        <w:t>По данным стацион</w:t>
      </w:r>
      <w:r w:rsidR="0007037E" w:rsidRPr="001413CF">
        <w:rPr>
          <w:rFonts w:ascii="Times New Roman" w:hAnsi="Times New Roman"/>
          <w:sz w:val="28"/>
          <w:szCs w:val="28"/>
        </w:rPr>
        <w:t>арной сети наблюдений (рис.12.2</w:t>
      </w:r>
      <w:r w:rsidR="0051711B" w:rsidRPr="001413CF">
        <w:rPr>
          <w:rFonts w:ascii="Times New Roman" w:hAnsi="Times New Roman"/>
          <w:sz w:val="28"/>
          <w:szCs w:val="28"/>
        </w:rPr>
        <w:t xml:space="preserve">), уровень загрязнения атмосферного воздуха оценивался </w:t>
      </w:r>
      <w:r w:rsidR="00736AD9" w:rsidRPr="001413CF">
        <w:rPr>
          <w:rFonts w:ascii="Times New Roman" w:hAnsi="Times New Roman"/>
          <w:sz w:val="28"/>
          <w:szCs w:val="28"/>
        </w:rPr>
        <w:t xml:space="preserve">как </w:t>
      </w:r>
      <w:r w:rsidR="00CD3EB5" w:rsidRPr="001413CF">
        <w:rPr>
          <w:rFonts w:ascii="Times New Roman" w:hAnsi="Times New Roman"/>
          <w:b/>
          <w:i/>
          <w:sz w:val="28"/>
          <w:szCs w:val="28"/>
          <w:lang w:val="kk-KZ"/>
        </w:rPr>
        <w:t>повышенным</w:t>
      </w:r>
      <w:r w:rsidR="0051711B" w:rsidRPr="001413CF">
        <w:rPr>
          <w:rFonts w:ascii="Times New Roman" w:hAnsi="Times New Roman"/>
          <w:sz w:val="28"/>
          <w:szCs w:val="28"/>
        </w:rPr>
        <w:t>, он определялся значени</w:t>
      </w:r>
      <w:r w:rsidR="00F844B5" w:rsidRPr="001413CF">
        <w:rPr>
          <w:rFonts w:ascii="Times New Roman" w:hAnsi="Times New Roman"/>
          <w:sz w:val="28"/>
          <w:szCs w:val="28"/>
        </w:rPr>
        <w:t>ем</w:t>
      </w:r>
      <w:r w:rsidR="00736AD9" w:rsidRPr="001413CF">
        <w:rPr>
          <w:rFonts w:ascii="Times New Roman" w:hAnsi="Times New Roman"/>
          <w:sz w:val="28"/>
          <w:szCs w:val="28"/>
          <w:lang w:val="kk-KZ"/>
        </w:rPr>
        <w:t xml:space="preserve"> значени</w:t>
      </w:r>
      <w:r w:rsidR="00414336" w:rsidRPr="001413CF">
        <w:rPr>
          <w:rFonts w:ascii="Times New Roman" w:hAnsi="Times New Roman"/>
          <w:sz w:val="28"/>
          <w:szCs w:val="28"/>
          <w:lang w:val="kk-KZ"/>
        </w:rPr>
        <w:t>ями</w:t>
      </w:r>
      <w:r w:rsidR="00CD3EB5" w:rsidRPr="001413CF">
        <w:rPr>
          <w:rFonts w:ascii="Times New Roman" w:hAnsi="Times New Roman"/>
          <w:sz w:val="28"/>
          <w:szCs w:val="28"/>
        </w:rPr>
        <w:t>СИ равным 2</w:t>
      </w:r>
      <w:r w:rsidR="00414336" w:rsidRPr="001413CF">
        <w:rPr>
          <w:rFonts w:ascii="Times New Roman" w:hAnsi="Times New Roman"/>
          <w:sz w:val="28"/>
          <w:szCs w:val="28"/>
        </w:rPr>
        <w:t xml:space="preserve"> и НП</w:t>
      </w:r>
      <w:r w:rsidR="00736AD9" w:rsidRPr="001413CF">
        <w:rPr>
          <w:rFonts w:ascii="Times New Roman" w:hAnsi="Times New Roman"/>
          <w:sz w:val="28"/>
          <w:szCs w:val="28"/>
        </w:rPr>
        <w:t xml:space="preserve"> = </w:t>
      </w:r>
      <w:r w:rsidR="00F46A73" w:rsidRPr="001413CF">
        <w:rPr>
          <w:rFonts w:ascii="Times New Roman" w:hAnsi="Times New Roman"/>
          <w:sz w:val="28"/>
          <w:szCs w:val="28"/>
          <w:lang w:val="kk-KZ"/>
        </w:rPr>
        <w:t>1</w:t>
      </w:r>
      <w:r w:rsidR="00736AD9" w:rsidRPr="001413CF">
        <w:rPr>
          <w:rFonts w:ascii="Times New Roman" w:hAnsi="Times New Roman"/>
          <w:sz w:val="28"/>
          <w:szCs w:val="28"/>
          <w:lang w:val="kk-KZ"/>
        </w:rPr>
        <w:t>%</w:t>
      </w:r>
      <w:r w:rsidR="003C74FF" w:rsidRPr="001413CF">
        <w:rPr>
          <w:rFonts w:ascii="Times New Roman" w:hAnsi="Times New Roman"/>
          <w:sz w:val="28"/>
          <w:szCs w:val="28"/>
        </w:rPr>
        <w:t>(</w:t>
      </w:r>
      <w:r w:rsidR="00736AD9" w:rsidRPr="001413CF">
        <w:rPr>
          <w:rFonts w:ascii="Times New Roman" w:hAnsi="Times New Roman"/>
          <w:sz w:val="28"/>
          <w:szCs w:val="28"/>
        </w:rPr>
        <w:t>рис. 1,</w:t>
      </w:r>
      <w:r w:rsidR="00303156" w:rsidRPr="001413CF">
        <w:rPr>
          <w:rFonts w:ascii="Times New Roman" w:hAnsi="Times New Roman"/>
          <w:sz w:val="28"/>
          <w:szCs w:val="28"/>
        </w:rPr>
        <w:t>2</w:t>
      </w:r>
      <w:r w:rsidR="003C74FF" w:rsidRPr="001413CF">
        <w:rPr>
          <w:rFonts w:ascii="Times New Roman" w:hAnsi="Times New Roman"/>
          <w:sz w:val="28"/>
          <w:szCs w:val="28"/>
        </w:rPr>
        <w:t xml:space="preserve">). </w:t>
      </w:r>
      <w:r w:rsidR="007A5085" w:rsidRPr="001413CF">
        <w:rPr>
          <w:rFonts w:ascii="Times New Roman" w:hAnsi="Times New Roman"/>
          <w:sz w:val="28"/>
          <w:szCs w:val="28"/>
        </w:rPr>
        <w:t xml:space="preserve">Воздух более всего загрязнен </w:t>
      </w:r>
      <w:r w:rsidR="007A5085" w:rsidRPr="001413CF">
        <w:rPr>
          <w:rFonts w:ascii="Times New Roman" w:hAnsi="Times New Roman"/>
          <w:b/>
          <w:sz w:val="28"/>
          <w:szCs w:val="28"/>
          <w:lang w:val="kk-KZ"/>
        </w:rPr>
        <w:t>оксидом углероду</w:t>
      </w:r>
      <w:r w:rsidR="007A5085" w:rsidRPr="001413CF">
        <w:rPr>
          <w:rFonts w:ascii="Times New Roman" w:hAnsi="Times New Roman"/>
          <w:sz w:val="28"/>
          <w:szCs w:val="28"/>
          <w:lang w:val="kk-KZ"/>
        </w:rPr>
        <w:t>(в районе №3 поста)</w:t>
      </w:r>
      <w:r w:rsidR="007A5085" w:rsidRPr="001413CF">
        <w:rPr>
          <w:rFonts w:ascii="Times New Roman" w:hAnsi="Times New Roman"/>
          <w:sz w:val="28"/>
          <w:szCs w:val="28"/>
        </w:rPr>
        <w:t>.</w:t>
      </w:r>
    </w:p>
    <w:p w:rsidR="00736AD9" w:rsidRPr="001413CF" w:rsidRDefault="00736AD9" w:rsidP="00D4325B">
      <w:pPr>
        <w:ind w:firstLine="709"/>
        <w:jc w:val="both"/>
        <w:rPr>
          <w:rFonts w:ascii="Times New Roman" w:hAnsi="Times New Roman"/>
          <w:sz w:val="28"/>
          <w:szCs w:val="28"/>
          <w:lang w:val="kk-KZ"/>
        </w:rPr>
      </w:pPr>
      <w:r w:rsidRPr="001413CF">
        <w:rPr>
          <w:rFonts w:ascii="Times New Roman" w:hAnsi="Times New Roman"/>
          <w:sz w:val="28"/>
          <w:szCs w:val="28"/>
        </w:rPr>
        <w:t>В целом по городу среднемесячнаяконцентрация</w:t>
      </w:r>
      <w:r w:rsidR="00DD24A7" w:rsidRPr="001413CF">
        <w:rPr>
          <w:rFonts w:ascii="Times New Roman" w:hAnsi="Times New Roman"/>
          <w:sz w:val="28"/>
          <w:szCs w:val="28"/>
        </w:rPr>
        <w:t>озона</w:t>
      </w:r>
      <w:r w:rsidRPr="001413CF">
        <w:rPr>
          <w:rFonts w:ascii="Times New Roman" w:hAnsi="Times New Roman"/>
          <w:sz w:val="28"/>
          <w:szCs w:val="28"/>
        </w:rPr>
        <w:t xml:space="preserve"> составила</w:t>
      </w:r>
      <w:r w:rsidR="00F46A73" w:rsidRPr="001413CF">
        <w:rPr>
          <w:rFonts w:ascii="Times New Roman" w:hAnsi="Times New Roman"/>
          <w:sz w:val="28"/>
          <w:szCs w:val="28"/>
          <w:lang w:val="kk-KZ"/>
        </w:rPr>
        <w:t>1,4</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Pr="001413CF">
        <w:rPr>
          <w:rFonts w:ascii="Times New Roman" w:hAnsi="Times New Roman"/>
          <w:sz w:val="28"/>
          <w:szCs w:val="28"/>
        </w:rPr>
        <w:t xml:space="preserve"> остальные загрязняющие</w:t>
      </w:r>
      <w:r w:rsidR="00DD24A7" w:rsidRPr="001413CF">
        <w:rPr>
          <w:rFonts w:ascii="Times New Roman" w:hAnsi="Times New Roman"/>
          <w:sz w:val="28"/>
          <w:szCs w:val="28"/>
        </w:rPr>
        <w:t xml:space="preserve"> веществ</w:t>
      </w:r>
      <w:r w:rsidRPr="001413CF">
        <w:rPr>
          <w:rFonts w:ascii="Times New Roman" w:hAnsi="Times New Roman"/>
          <w:sz w:val="28"/>
          <w:szCs w:val="28"/>
        </w:rPr>
        <w:t>а</w:t>
      </w:r>
      <w:r w:rsidR="00DD24A7" w:rsidRPr="001413CF">
        <w:rPr>
          <w:rFonts w:ascii="Times New Roman" w:hAnsi="Times New Roman"/>
          <w:sz w:val="28"/>
          <w:szCs w:val="28"/>
        </w:rPr>
        <w:t xml:space="preserve"> не превышали ПДК</w:t>
      </w:r>
      <w:r w:rsidR="009B37FA" w:rsidRPr="001413CF">
        <w:rPr>
          <w:rFonts w:ascii="Times New Roman" w:hAnsi="Times New Roman"/>
          <w:sz w:val="28"/>
          <w:szCs w:val="28"/>
          <w:lang w:val="kk-KZ"/>
        </w:rPr>
        <w:t xml:space="preserve">. </w:t>
      </w:r>
    </w:p>
    <w:p w:rsidR="009B37FA" w:rsidRPr="001413CF" w:rsidRDefault="009B37FA" w:rsidP="00D4325B">
      <w:pPr>
        <w:ind w:firstLine="709"/>
        <w:jc w:val="both"/>
        <w:rPr>
          <w:rFonts w:ascii="Times New Roman" w:hAnsi="Times New Roman"/>
          <w:sz w:val="28"/>
          <w:szCs w:val="28"/>
        </w:rPr>
      </w:pPr>
      <w:r w:rsidRPr="001413CF">
        <w:rPr>
          <w:rFonts w:ascii="Times New Roman" w:hAnsi="Times New Roman"/>
          <w:sz w:val="28"/>
          <w:szCs w:val="28"/>
        </w:rPr>
        <w:t>Был</w:t>
      </w:r>
      <w:r w:rsidR="00F844B5" w:rsidRPr="001413CF">
        <w:rPr>
          <w:rFonts w:ascii="Times New Roman" w:hAnsi="Times New Roman"/>
          <w:sz w:val="28"/>
          <w:szCs w:val="28"/>
        </w:rPr>
        <w:t>и</w:t>
      </w:r>
      <w:r w:rsidRPr="001413CF">
        <w:rPr>
          <w:rFonts w:ascii="Times New Roman" w:hAnsi="Times New Roman"/>
          <w:sz w:val="28"/>
          <w:szCs w:val="28"/>
        </w:rPr>
        <w:t xml:space="preserve"> выявлен</w:t>
      </w:r>
      <w:r w:rsidR="00F844B5" w:rsidRPr="001413CF">
        <w:rPr>
          <w:rFonts w:ascii="Times New Roman" w:hAnsi="Times New Roman"/>
          <w:sz w:val="28"/>
          <w:szCs w:val="28"/>
        </w:rPr>
        <w:t>ы</w:t>
      </w:r>
      <w:r w:rsidRPr="001413CF">
        <w:rPr>
          <w:rFonts w:ascii="Times New Roman" w:hAnsi="Times New Roman"/>
          <w:sz w:val="28"/>
          <w:szCs w:val="28"/>
        </w:rPr>
        <w:t xml:space="preserve"> превышения более 1 </w:t>
      </w:r>
      <w:r w:rsidR="008429C6" w:rsidRPr="001413CF">
        <w:rPr>
          <w:rFonts w:ascii="Times New Roman" w:hAnsi="Times New Roman"/>
          <w:sz w:val="28"/>
          <w:szCs w:val="28"/>
        </w:rPr>
        <w:t>ПДК</w:t>
      </w:r>
      <w:r w:rsidR="008429C6" w:rsidRPr="001413CF">
        <w:rPr>
          <w:rFonts w:ascii="Times New Roman" w:hAnsi="Times New Roman"/>
          <w:sz w:val="28"/>
          <w:szCs w:val="28"/>
          <w:vertAlign w:val="subscript"/>
        </w:rPr>
        <w:t>м.р</w:t>
      </w:r>
      <w:r w:rsidR="00457921" w:rsidRPr="001413CF">
        <w:rPr>
          <w:rFonts w:ascii="Times New Roman" w:hAnsi="Times New Roman"/>
          <w:sz w:val="28"/>
          <w:szCs w:val="28"/>
        </w:rPr>
        <w:t xml:space="preserve">по </w:t>
      </w:r>
      <w:r w:rsidR="00CD3EB5" w:rsidRPr="001413CF">
        <w:rPr>
          <w:rFonts w:ascii="Times New Roman" w:hAnsi="Times New Roman"/>
          <w:sz w:val="28"/>
          <w:szCs w:val="28"/>
        </w:rPr>
        <w:t xml:space="preserve">взвешенным частицам РМ-2,5 – 2, </w:t>
      </w:r>
      <w:r w:rsidR="00457921" w:rsidRPr="001413CF">
        <w:rPr>
          <w:rFonts w:ascii="Times New Roman" w:hAnsi="Times New Roman"/>
          <w:sz w:val="28"/>
          <w:szCs w:val="28"/>
        </w:rPr>
        <w:t xml:space="preserve">взвешенным </w:t>
      </w:r>
      <w:r w:rsidR="009D0662" w:rsidRPr="001413CF">
        <w:rPr>
          <w:rFonts w:ascii="Times New Roman" w:hAnsi="Times New Roman"/>
          <w:sz w:val="28"/>
          <w:szCs w:val="28"/>
        </w:rPr>
        <w:t>частицам РМ-10</w:t>
      </w:r>
      <w:r w:rsidR="008117CD" w:rsidRPr="001413CF">
        <w:rPr>
          <w:rFonts w:ascii="Times New Roman" w:hAnsi="Times New Roman"/>
          <w:sz w:val="28"/>
          <w:szCs w:val="28"/>
        </w:rPr>
        <w:t>–</w:t>
      </w:r>
      <w:r w:rsidR="00F46A73" w:rsidRPr="001413CF">
        <w:rPr>
          <w:rFonts w:ascii="Times New Roman" w:hAnsi="Times New Roman"/>
          <w:sz w:val="28"/>
          <w:szCs w:val="28"/>
        </w:rPr>
        <w:t xml:space="preserve"> 2, оксиду углерода - 22</w:t>
      </w:r>
      <w:r w:rsidR="00CD3EB5" w:rsidRPr="001413CF">
        <w:rPr>
          <w:rFonts w:ascii="Times New Roman" w:hAnsi="Times New Roman"/>
          <w:sz w:val="28"/>
          <w:szCs w:val="28"/>
        </w:rPr>
        <w:t xml:space="preserve"> случая</w:t>
      </w:r>
      <w:r w:rsidR="003C74FF" w:rsidRPr="001413CF">
        <w:rPr>
          <w:rFonts w:ascii="Times New Roman" w:hAnsi="Times New Roman"/>
          <w:sz w:val="28"/>
          <w:szCs w:val="28"/>
        </w:rPr>
        <w:t>(таблица 1).</w:t>
      </w:r>
    </w:p>
    <w:p w:rsidR="001D1151" w:rsidRPr="001413CF" w:rsidRDefault="001D1151" w:rsidP="00D4325B">
      <w:pPr>
        <w:ind w:firstLine="709"/>
        <w:jc w:val="both"/>
        <w:rPr>
          <w:rFonts w:ascii="Times New Roman" w:hAnsi="Times New Roman"/>
          <w:sz w:val="28"/>
          <w:szCs w:val="28"/>
          <w:lang w:val="kk-KZ"/>
        </w:rPr>
      </w:pPr>
    </w:p>
    <w:p w:rsidR="008D6577" w:rsidRPr="001413CF" w:rsidRDefault="008D6577" w:rsidP="00D4325B">
      <w:pPr>
        <w:pStyle w:val="afa"/>
        <w:numPr>
          <w:ilvl w:val="1"/>
          <w:numId w:val="6"/>
        </w:numPr>
        <w:spacing w:line="0" w:lineRule="atLeast"/>
        <w:jc w:val="center"/>
        <w:rPr>
          <w:rFonts w:ascii="Times New Roman" w:hAnsi="Times New Roman"/>
          <w:b/>
          <w:sz w:val="28"/>
          <w:szCs w:val="28"/>
        </w:rPr>
      </w:pPr>
      <w:r w:rsidRPr="001413CF">
        <w:rPr>
          <w:rFonts w:ascii="Times New Roman" w:hAnsi="Times New Roman"/>
          <w:b/>
          <w:sz w:val="28"/>
          <w:szCs w:val="28"/>
        </w:rPr>
        <w:t>Состояние атмосферного воздуха по городу Аксу</w:t>
      </w:r>
    </w:p>
    <w:p w:rsidR="001D1151" w:rsidRPr="001413CF" w:rsidRDefault="001D1151" w:rsidP="00D4325B">
      <w:pPr>
        <w:pStyle w:val="afa"/>
        <w:spacing w:line="0" w:lineRule="atLeast"/>
        <w:ind w:left="1452"/>
        <w:rPr>
          <w:rFonts w:ascii="Times New Roman" w:hAnsi="Times New Roman"/>
          <w:b/>
          <w:sz w:val="28"/>
          <w:szCs w:val="28"/>
        </w:rPr>
      </w:pPr>
    </w:p>
    <w:p w:rsidR="006E4CA0" w:rsidRPr="001413CF" w:rsidRDefault="008D6577" w:rsidP="00D4325B">
      <w:pPr>
        <w:pStyle w:val="Style100"/>
        <w:widowControl/>
        <w:spacing w:line="0" w:lineRule="atLeast"/>
        <w:ind w:firstLine="708"/>
        <w:rPr>
          <w:rStyle w:val="FontStyle201"/>
          <w:sz w:val="28"/>
          <w:szCs w:val="28"/>
        </w:rPr>
      </w:pPr>
      <w:r w:rsidRPr="001413CF">
        <w:rPr>
          <w:rStyle w:val="FontStyle204"/>
          <w:sz w:val="28"/>
          <w:szCs w:val="28"/>
        </w:rPr>
        <w:t>Наблюдения за состоянием атмосферного воздуха велись на 1 стационарном посту</w:t>
      </w:r>
      <w:r w:rsidR="00C66A9C" w:rsidRPr="001413CF">
        <w:rPr>
          <w:rFonts w:ascii="Times New Roman" w:hAnsi="Times New Roman"/>
          <w:sz w:val="28"/>
          <w:szCs w:val="28"/>
        </w:rPr>
        <w:t xml:space="preserve"> (</w:t>
      </w:r>
      <w:r w:rsidR="00680C9C" w:rsidRPr="001413CF">
        <w:rPr>
          <w:rFonts w:ascii="Times New Roman" w:hAnsi="Times New Roman"/>
          <w:sz w:val="28"/>
          <w:szCs w:val="28"/>
        </w:rPr>
        <w:t xml:space="preserve">рис.12.3., таблица </w:t>
      </w:r>
      <w:r w:rsidR="003C74FF" w:rsidRPr="001413CF">
        <w:rPr>
          <w:rFonts w:ascii="Times New Roman" w:hAnsi="Times New Roman"/>
          <w:sz w:val="28"/>
          <w:szCs w:val="28"/>
          <w:lang w:val="kk-KZ"/>
        </w:rPr>
        <w:t>12.3</w:t>
      </w:r>
      <w:r w:rsidRPr="001413CF">
        <w:rPr>
          <w:rFonts w:ascii="Times New Roman" w:hAnsi="Times New Roman"/>
          <w:sz w:val="28"/>
          <w:szCs w:val="28"/>
        </w:rPr>
        <w:t>)</w:t>
      </w:r>
      <w:r w:rsidRPr="001413CF">
        <w:rPr>
          <w:rStyle w:val="FontStyle201"/>
          <w:sz w:val="28"/>
          <w:szCs w:val="28"/>
        </w:rPr>
        <w:t>.</w:t>
      </w:r>
    </w:p>
    <w:p w:rsidR="009A64C0" w:rsidRPr="001413CF" w:rsidRDefault="009A64C0" w:rsidP="00D4325B">
      <w:pPr>
        <w:pStyle w:val="Style100"/>
        <w:widowControl/>
        <w:spacing w:line="0" w:lineRule="atLeast"/>
        <w:ind w:firstLine="708"/>
        <w:rPr>
          <w:rStyle w:val="FontStyle201"/>
          <w:sz w:val="28"/>
          <w:szCs w:val="28"/>
        </w:rPr>
      </w:pPr>
    </w:p>
    <w:p w:rsidR="008D6577" w:rsidRPr="001413CF" w:rsidRDefault="00680C9C" w:rsidP="00D4325B">
      <w:pPr>
        <w:jc w:val="right"/>
        <w:rPr>
          <w:rFonts w:ascii="Times New Roman" w:hAnsi="Times New Roman"/>
          <w:lang w:val="kk-KZ"/>
        </w:rPr>
      </w:pPr>
      <w:r w:rsidRPr="001413CF">
        <w:rPr>
          <w:rFonts w:ascii="Times New Roman" w:hAnsi="Times New Roman"/>
        </w:rPr>
        <w:t xml:space="preserve">Таблица </w:t>
      </w:r>
      <w:r w:rsidR="003C74FF" w:rsidRPr="001413CF">
        <w:rPr>
          <w:rFonts w:ascii="Times New Roman" w:hAnsi="Times New Roman"/>
        </w:rPr>
        <w:t>12.3</w:t>
      </w:r>
    </w:p>
    <w:p w:rsidR="008D6577" w:rsidRPr="001413CF" w:rsidRDefault="008D6577"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244"/>
        <w:gridCol w:w="3544"/>
      </w:tblGrid>
      <w:tr w:rsidR="0007037E" w:rsidRPr="001413CF" w:rsidTr="004E1B6F">
        <w:trPr>
          <w:jc w:val="center"/>
        </w:trPr>
        <w:tc>
          <w:tcPr>
            <w:tcW w:w="959" w:type="dxa"/>
            <w:vAlign w:val="center"/>
          </w:tcPr>
          <w:p w:rsidR="0007037E" w:rsidRPr="001413CF" w:rsidRDefault="0007037E" w:rsidP="00D4325B">
            <w:pPr>
              <w:jc w:val="center"/>
              <w:outlineLvl w:val="1"/>
              <w:rPr>
                <w:rFonts w:ascii="Times New Roman" w:hAnsi="Times New Roman"/>
                <w:b/>
              </w:rPr>
            </w:pPr>
            <w:r w:rsidRPr="001413CF">
              <w:rPr>
                <w:rFonts w:ascii="Times New Roman" w:hAnsi="Times New Roman"/>
                <w:b/>
              </w:rPr>
              <w:t>Номер</w:t>
            </w:r>
          </w:p>
          <w:p w:rsidR="0007037E" w:rsidRPr="001413CF" w:rsidRDefault="0007037E" w:rsidP="00D4325B">
            <w:pPr>
              <w:jc w:val="center"/>
              <w:outlineLvl w:val="1"/>
              <w:rPr>
                <w:rFonts w:ascii="Times New Roman" w:hAnsi="Times New Roman"/>
                <w:b/>
              </w:rPr>
            </w:pPr>
            <w:r w:rsidRPr="001413CF">
              <w:rPr>
                <w:rFonts w:ascii="Times New Roman" w:hAnsi="Times New Roman"/>
                <w:b/>
              </w:rPr>
              <w:t>поста</w:t>
            </w:r>
          </w:p>
        </w:tc>
        <w:tc>
          <w:tcPr>
            <w:tcW w:w="1276" w:type="dxa"/>
            <w:vAlign w:val="center"/>
          </w:tcPr>
          <w:p w:rsidR="0007037E" w:rsidRPr="001413CF" w:rsidRDefault="0007037E" w:rsidP="00D4325B">
            <w:pPr>
              <w:jc w:val="center"/>
              <w:outlineLvl w:val="1"/>
              <w:rPr>
                <w:rFonts w:ascii="Times New Roman" w:hAnsi="Times New Roman"/>
                <w:b/>
              </w:rPr>
            </w:pPr>
            <w:r w:rsidRPr="001413CF">
              <w:rPr>
                <w:rFonts w:ascii="Times New Roman" w:hAnsi="Times New Roman"/>
                <w:b/>
              </w:rPr>
              <w:t>Сроки отбора</w:t>
            </w:r>
          </w:p>
        </w:tc>
        <w:tc>
          <w:tcPr>
            <w:tcW w:w="1884" w:type="dxa"/>
            <w:vAlign w:val="center"/>
          </w:tcPr>
          <w:p w:rsidR="0007037E" w:rsidRPr="001413CF" w:rsidRDefault="0007037E" w:rsidP="00D4325B">
            <w:pPr>
              <w:jc w:val="center"/>
              <w:outlineLvl w:val="1"/>
              <w:rPr>
                <w:rFonts w:ascii="Times New Roman" w:hAnsi="Times New Roman"/>
                <w:b/>
              </w:rPr>
            </w:pPr>
            <w:r w:rsidRPr="001413CF">
              <w:rPr>
                <w:rFonts w:ascii="Times New Roman" w:hAnsi="Times New Roman"/>
                <w:b/>
              </w:rPr>
              <w:t>Проведение наблюдений</w:t>
            </w:r>
          </w:p>
        </w:tc>
        <w:tc>
          <w:tcPr>
            <w:tcW w:w="2244" w:type="dxa"/>
            <w:vAlign w:val="center"/>
          </w:tcPr>
          <w:p w:rsidR="0007037E" w:rsidRPr="001413CF" w:rsidRDefault="0007037E" w:rsidP="00D4325B">
            <w:pPr>
              <w:jc w:val="center"/>
              <w:outlineLvl w:val="1"/>
              <w:rPr>
                <w:rFonts w:ascii="Times New Roman" w:hAnsi="Times New Roman"/>
                <w:b/>
              </w:rPr>
            </w:pPr>
            <w:r w:rsidRPr="001413CF">
              <w:rPr>
                <w:rFonts w:ascii="Times New Roman" w:hAnsi="Times New Roman"/>
                <w:b/>
              </w:rPr>
              <w:t>Адрес поста</w:t>
            </w:r>
          </w:p>
        </w:tc>
        <w:tc>
          <w:tcPr>
            <w:tcW w:w="3544" w:type="dxa"/>
            <w:vAlign w:val="center"/>
          </w:tcPr>
          <w:p w:rsidR="0007037E" w:rsidRPr="001413CF" w:rsidRDefault="0007037E" w:rsidP="00D4325B">
            <w:pPr>
              <w:jc w:val="center"/>
              <w:outlineLvl w:val="1"/>
              <w:rPr>
                <w:rFonts w:ascii="Times New Roman" w:hAnsi="Times New Roman"/>
                <w:b/>
              </w:rPr>
            </w:pPr>
            <w:r w:rsidRPr="001413CF">
              <w:rPr>
                <w:rFonts w:ascii="Times New Roman" w:hAnsi="Times New Roman"/>
                <w:b/>
              </w:rPr>
              <w:t>Определяемые примеси</w:t>
            </w:r>
          </w:p>
        </w:tc>
      </w:tr>
      <w:tr w:rsidR="0007037E" w:rsidRPr="001413CF" w:rsidTr="004E1B6F">
        <w:trPr>
          <w:jc w:val="center"/>
        </w:trPr>
        <w:tc>
          <w:tcPr>
            <w:tcW w:w="959" w:type="dxa"/>
            <w:vAlign w:val="center"/>
          </w:tcPr>
          <w:p w:rsidR="0007037E" w:rsidRPr="001413CF" w:rsidRDefault="0007037E" w:rsidP="00D4325B">
            <w:pPr>
              <w:jc w:val="center"/>
              <w:outlineLvl w:val="1"/>
              <w:rPr>
                <w:rFonts w:ascii="Times New Roman" w:hAnsi="Times New Roman"/>
              </w:rPr>
            </w:pPr>
            <w:r w:rsidRPr="001413CF">
              <w:rPr>
                <w:rFonts w:ascii="Times New Roman" w:hAnsi="Times New Roman"/>
              </w:rPr>
              <w:t>1</w:t>
            </w:r>
          </w:p>
        </w:tc>
        <w:tc>
          <w:tcPr>
            <w:tcW w:w="1276" w:type="dxa"/>
            <w:vAlign w:val="center"/>
          </w:tcPr>
          <w:p w:rsidR="0007037E" w:rsidRPr="001413CF" w:rsidRDefault="0007037E" w:rsidP="00D4325B">
            <w:pPr>
              <w:jc w:val="center"/>
              <w:outlineLvl w:val="1"/>
              <w:rPr>
                <w:rFonts w:ascii="Times New Roman" w:hAnsi="Times New Roman"/>
              </w:rPr>
            </w:pPr>
            <w:r w:rsidRPr="001413CF">
              <w:rPr>
                <w:rFonts w:ascii="Times New Roman" w:hAnsi="Times New Roman"/>
              </w:rPr>
              <w:t>каждые 20 минут</w:t>
            </w:r>
          </w:p>
        </w:tc>
        <w:tc>
          <w:tcPr>
            <w:tcW w:w="1884" w:type="dxa"/>
            <w:vAlign w:val="center"/>
          </w:tcPr>
          <w:p w:rsidR="0007037E" w:rsidRPr="001413CF" w:rsidRDefault="0007037E" w:rsidP="00D4325B">
            <w:pPr>
              <w:jc w:val="center"/>
              <w:outlineLvl w:val="1"/>
              <w:rPr>
                <w:rFonts w:ascii="Times New Roman" w:hAnsi="Times New Roman"/>
              </w:rPr>
            </w:pPr>
            <w:r w:rsidRPr="001413CF">
              <w:rPr>
                <w:rFonts w:ascii="Times New Roman" w:hAnsi="Times New Roman"/>
              </w:rPr>
              <w:t>в непрерывном режиме</w:t>
            </w:r>
          </w:p>
        </w:tc>
        <w:tc>
          <w:tcPr>
            <w:tcW w:w="2244" w:type="dxa"/>
            <w:vAlign w:val="center"/>
          </w:tcPr>
          <w:p w:rsidR="0007037E" w:rsidRPr="001413CF" w:rsidRDefault="0007037E" w:rsidP="00D4325B">
            <w:pPr>
              <w:jc w:val="center"/>
              <w:outlineLvl w:val="1"/>
              <w:rPr>
                <w:rFonts w:ascii="Times New Roman" w:hAnsi="Times New Roman"/>
              </w:rPr>
            </w:pPr>
            <w:r w:rsidRPr="001413CF">
              <w:rPr>
                <w:rStyle w:val="FontStyle201"/>
                <w:i w:val="0"/>
              </w:rPr>
              <w:t>ул.</w:t>
            </w:r>
            <w:r w:rsidRPr="001413CF">
              <w:rPr>
                <w:rFonts w:ascii="Times New Roman" w:hAnsi="Times New Roman"/>
              </w:rPr>
              <w:t>Ауэзова 4 «Г»</w:t>
            </w:r>
          </w:p>
        </w:tc>
        <w:tc>
          <w:tcPr>
            <w:tcW w:w="3544" w:type="dxa"/>
            <w:vAlign w:val="center"/>
          </w:tcPr>
          <w:p w:rsidR="0007037E" w:rsidRPr="001413CF" w:rsidRDefault="0007037E" w:rsidP="00D4325B">
            <w:pPr>
              <w:outlineLvl w:val="1"/>
              <w:rPr>
                <w:rFonts w:ascii="Times New Roman" w:hAnsi="Times New Roman"/>
              </w:rPr>
            </w:pPr>
            <w:r w:rsidRPr="001413CF">
              <w:rPr>
                <w:rFonts w:ascii="Times New Roman" w:hAnsi="Times New Roman"/>
              </w:rPr>
              <w:t>взвешенные частицы РМ-10, диоксид серы, оксид углерода, диоксида азота, оксид азота, сероводород, сумма углеводородов, метан</w:t>
            </w:r>
          </w:p>
        </w:tc>
      </w:tr>
    </w:tbl>
    <w:p w:rsidR="008D6577" w:rsidRPr="001413CF" w:rsidRDefault="003C44EE" w:rsidP="00D4325B">
      <w:pPr>
        <w:spacing w:line="0" w:lineRule="atLeast"/>
        <w:jc w:val="center"/>
        <w:rPr>
          <w:rFonts w:ascii="Times New Roman" w:hAnsi="Times New Roman"/>
          <w:b/>
          <w:sz w:val="28"/>
          <w:szCs w:val="28"/>
        </w:rPr>
      </w:pPr>
      <w:r w:rsidRPr="001413CF">
        <w:rPr>
          <w:rFonts w:ascii="Times New Roman" w:hAnsi="Times New Roman"/>
          <w:b/>
          <w:noProof/>
          <w:sz w:val="28"/>
          <w:szCs w:val="28"/>
          <w:lang w:eastAsia="ru-RU" w:bidi="ar-SA"/>
        </w:rPr>
        <w:lastRenderedPageBreak/>
        <w:drawing>
          <wp:inline distT="0" distB="0" distL="0" distR="0">
            <wp:extent cx="6076950" cy="2943225"/>
            <wp:effectExtent l="19050" t="0" r="0" b="0"/>
            <wp:docPr id="103" name="Рисунок 39" descr="C:\Users\ww\Desktop\На бюллетень\Ак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w\Desktop\На бюллетень\Аксу.jpg"/>
                    <pic:cNvPicPr>
                      <a:picLocks noChangeAspect="1" noChangeArrowheads="1"/>
                    </pic:cNvPicPr>
                  </pic:nvPicPr>
                  <pic:blipFill>
                    <a:blip r:embed="rId88" cstate="print"/>
                    <a:srcRect/>
                    <a:stretch>
                      <a:fillRect/>
                    </a:stretch>
                  </pic:blipFill>
                  <pic:spPr bwMode="auto">
                    <a:xfrm>
                      <a:off x="0" y="0"/>
                      <a:ext cx="6084317" cy="2946793"/>
                    </a:xfrm>
                    <a:prstGeom prst="rect">
                      <a:avLst/>
                    </a:prstGeom>
                    <a:noFill/>
                    <a:ln w="9525">
                      <a:noFill/>
                      <a:miter lim="800000"/>
                      <a:headEnd/>
                      <a:tailEnd/>
                    </a:ln>
                  </pic:spPr>
                </pic:pic>
              </a:graphicData>
            </a:graphic>
          </wp:inline>
        </w:drawing>
      </w:r>
    </w:p>
    <w:p w:rsidR="00427EC4" w:rsidRPr="001413CF" w:rsidRDefault="008D6577" w:rsidP="00D4325B">
      <w:pPr>
        <w:ind w:right="-375"/>
        <w:jc w:val="center"/>
        <w:rPr>
          <w:rFonts w:ascii="Times New Roman" w:hAnsi="Times New Roman"/>
        </w:rPr>
      </w:pPr>
      <w:r w:rsidRPr="001413CF">
        <w:rPr>
          <w:rFonts w:ascii="Times New Roman" w:hAnsi="Times New Roman"/>
        </w:rPr>
        <w:t xml:space="preserve">Рис. 12.3. Схема расположения стационарной сети наблюдения за загрязнением </w:t>
      </w:r>
    </w:p>
    <w:p w:rsidR="001D1151" w:rsidRPr="001413CF" w:rsidRDefault="008D6577" w:rsidP="00D4325B">
      <w:pPr>
        <w:ind w:right="-375"/>
        <w:jc w:val="center"/>
        <w:rPr>
          <w:rFonts w:ascii="Times New Roman" w:hAnsi="Times New Roman"/>
        </w:rPr>
      </w:pPr>
      <w:r w:rsidRPr="001413CF">
        <w:rPr>
          <w:rFonts w:ascii="Times New Roman" w:hAnsi="Times New Roman"/>
        </w:rPr>
        <w:t xml:space="preserve">атмосферного воздуха города Аксу </w:t>
      </w:r>
    </w:p>
    <w:p w:rsidR="008D6577" w:rsidRPr="001413CF" w:rsidRDefault="008D6577" w:rsidP="00D4325B">
      <w:pPr>
        <w:ind w:firstLine="709"/>
        <w:jc w:val="both"/>
        <w:rPr>
          <w:rFonts w:ascii="Times New Roman" w:hAnsi="Times New Roman"/>
          <w:b/>
          <w:i/>
          <w:sz w:val="28"/>
          <w:szCs w:val="28"/>
        </w:rPr>
      </w:pPr>
    </w:p>
    <w:p w:rsidR="0051711B" w:rsidRPr="001413CF" w:rsidRDefault="008D6577" w:rsidP="007A5085">
      <w:pPr>
        <w:ind w:firstLine="709"/>
        <w:jc w:val="both"/>
        <w:rPr>
          <w:rFonts w:ascii="Times New Roman" w:hAnsi="Times New Roman"/>
          <w:sz w:val="28"/>
          <w:szCs w:val="28"/>
        </w:rPr>
      </w:pPr>
      <w:r w:rsidRPr="001413CF">
        <w:rPr>
          <w:rFonts w:ascii="Times New Roman" w:hAnsi="Times New Roman"/>
          <w:b/>
          <w:i/>
          <w:sz w:val="28"/>
          <w:szCs w:val="28"/>
        </w:rPr>
        <w:t>Общая оценка загрязнения атмосферы.</w:t>
      </w:r>
      <w:r w:rsidR="0051711B" w:rsidRPr="001413CF">
        <w:rPr>
          <w:rFonts w:ascii="Times New Roman" w:hAnsi="Times New Roman"/>
          <w:sz w:val="28"/>
          <w:szCs w:val="28"/>
        </w:rPr>
        <w:t xml:space="preserve">По данным стационарной сети наблюдений (рис.12.3.), уровень загрязнения атмосферного воздуха оценивался </w:t>
      </w:r>
      <w:r w:rsidR="006F2A0B" w:rsidRPr="001413CF">
        <w:rPr>
          <w:rFonts w:ascii="Times New Roman" w:hAnsi="Times New Roman"/>
          <w:sz w:val="28"/>
          <w:szCs w:val="28"/>
        </w:rPr>
        <w:t xml:space="preserve">как </w:t>
      </w:r>
      <w:r w:rsidR="00F46A73" w:rsidRPr="001413CF">
        <w:rPr>
          <w:rFonts w:ascii="Times New Roman" w:hAnsi="Times New Roman"/>
          <w:b/>
          <w:i/>
          <w:sz w:val="28"/>
          <w:szCs w:val="28"/>
        </w:rPr>
        <w:t>повышенным</w:t>
      </w:r>
      <w:r w:rsidR="0051711B" w:rsidRPr="001413CF">
        <w:rPr>
          <w:rFonts w:ascii="Times New Roman" w:hAnsi="Times New Roman"/>
          <w:b/>
          <w:i/>
          <w:sz w:val="28"/>
          <w:szCs w:val="28"/>
        </w:rPr>
        <w:t xml:space="preserve">, </w:t>
      </w:r>
      <w:r w:rsidR="0051711B" w:rsidRPr="001413CF">
        <w:rPr>
          <w:rFonts w:ascii="Times New Roman" w:hAnsi="Times New Roman"/>
          <w:sz w:val="28"/>
          <w:szCs w:val="28"/>
        </w:rPr>
        <w:t>он определялся значени</w:t>
      </w:r>
      <w:r w:rsidR="00FB66D7" w:rsidRPr="001413CF">
        <w:rPr>
          <w:rFonts w:ascii="Times New Roman" w:hAnsi="Times New Roman"/>
          <w:sz w:val="28"/>
          <w:szCs w:val="28"/>
        </w:rPr>
        <w:t>ем</w:t>
      </w:r>
      <w:r w:rsidR="0051711B" w:rsidRPr="001413CF">
        <w:rPr>
          <w:rFonts w:ascii="Times New Roman" w:hAnsi="Times New Roman"/>
          <w:sz w:val="28"/>
          <w:szCs w:val="28"/>
        </w:rPr>
        <w:t xml:space="preserve">СИ равным </w:t>
      </w:r>
      <w:r w:rsidR="00F46A73" w:rsidRPr="001413CF">
        <w:rPr>
          <w:rFonts w:ascii="Times New Roman" w:hAnsi="Times New Roman"/>
          <w:sz w:val="28"/>
          <w:szCs w:val="28"/>
        </w:rPr>
        <w:t>2 (повышенный</w:t>
      </w:r>
      <w:r w:rsidR="00FB66D7" w:rsidRPr="001413CF">
        <w:rPr>
          <w:rFonts w:ascii="Times New Roman" w:hAnsi="Times New Roman"/>
          <w:sz w:val="28"/>
          <w:szCs w:val="28"/>
        </w:rPr>
        <w:t xml:space="preserve"> уровень), </w:t>
      </w:r>
      <w:r w:rsidR="00414336" w:rsidRPr="001413CF">
        <w:rPr>
          <w:rFonts w:ascii="Times New Roman" w:hAnsi="Times New Roman"/>
          <w:sz w:val="28"/>
          <w:szCs w:val="28"/>
        </w:rPr>
        <w:t xml:space="preserve">значение </w:t>
      </w:r>
      <w:r w:rsidR="008117CD" w:rsidRPr="001413CF">
        <w:rPr>
          <w:rFonts w:ascii="Times New Roman" w:hAnsi="Times New Roman"/>
          <w:sz w:val="28"/>
          <w:szCs w:val="28"/>
        </w:rPr>
        <w:t>НП = 0</w:t>
      </w:r>
      <w:r w:rsidR="0051711B" w:rsidRPr="001413CF">
        <w:rPr>
          <w:rFonts w:ascii="Times New Roman" w:hAnsi="Times New Roman"/>
          <w:sz w:val="28"/>
          <w:szCs w:val="28"/>
        </w:rPr>
        <w:t>% (низкий уровень)</w:t>
      </w:r>
      <w:r w:rsidR="003C74FF" w:rsidRPr="001413CF">
        <w:rPr>
          <w:rFonts w:ascii="Times New Roman" w:hAnsi="Times New Roman"/>
          <w:sz w:val="28"/>
          <w:szCs w:val="28"/>
        </w:rPr>
        <w:t>(</w:t>
      </w:r>
      <w:r w:rsidR="00303156" w:rsidRPr="001413CF">
        <w:rPr>
          <w:rFonts w:ascii="Times New Roman" w:hAnsi="Times New Roman"/>
          <w:sz w:val="28"/>
          <w:szCs w:val="28"/>
        </w:rPr>
        <w:t>рис. 1, 2</w:t>
      </w:r>
      <w:r w:rsidR="003C74FF" w:rsidRPr="001413CF">
        <w:rPr>
          <w:rFonts w:ascii="Times New Roman" w:hAnsi="Times New Roman"/>
          <w:sz w:val="28"/>
          <w:szCs w:val="28"/>
        </w:rPr>
        <w:t>).</w:t>
      </w:r>
      <w:r w:rsidR="007A5085" w:rsidRPr="001413CF">
        <w:rPr>
          <w:rFonts w:ascii="Times New Roman" w:hAnsi="Times New Roman"/>
          <w:sz w:val="28"/>
          <w:szCs w:val="28"/>
        </w:rPr>
        <w:t xml:space="preserve">Воздух более всего загрязнен </w:t>
      </w:r>
      <w:r w:rsidR="007A5085" w:rsidRPr="001413CF">
        <w:rPr>
          <w:rFonts w:ascii="Times New Roman" w:hAnsi="Times New Roman"/>
          <w:b/>
          <w:sz w:val="28"/>
          <w:szCs w:val="28"/>
          <w:lang w:val="kk-KZ"/>
        </w:rPr>
        <w:t xml:space="preserve">сероводородом </w:t>
      </w:r>
      <w:r w:rsidR="007A5085" w:rsidRPr="001413CF">
        <w:rPr>
          <w:rFonts w:ascii="Times New Roman" w:hAnsi="Times New Roman"/>
          <w:sz w:val="28"/>
          <w:szCs w:val="28"/>
          <w:lang w:val="kk-KZ"/>
        </w:rPr>
        <w:t>(в районе №</w:t>
      </w:r>
      <w:r w:rsidR="00D2345B" w:rsidRPr="001413CF">
        <w:rPr>
          <w:rFonts w:ascii="Times New Roman" w:hAnsi="Times New Roman"/>
          <w:sz w:val="28"/>
          <w:szCs w:val="28"/>
          <w:lang w:val="kk-KZ"/>
        </w:rPr>
        <w:t>1</w:t>
      </w:r>
      <w:r w:rsidR="007A5085" w:rsidRPr="001413CF">
        <w:rPr>
          <w:rFonts w:ascii="Times New Roman" w:hAnsi="Times New Roman"/>
          <w:sz w:val="28"/>
          <w:szCs w:val="28"/>
          <w:lang w:val="kk-KZ"/>
        </w:rPr>
        <w:t xml:space="preserve"> поста)</w:t>
      </w:r>
      <w:r w:rsidR="007A5085" w:rsidRPr="001413CF">
        <w:rPr>
          <w:rFonts w:ascii="Times New Roman" w:hAnsi="Times New Roman"/>
          <w:sz w:val="28"/>
          <w:szCs w:val="28"/>
        </w:rPr>
        <w:t>.</w:t>
      </w:r>
    </w:p>
    <w:p w:rsidR="0051711B" w:rsidRPr="001413CF" w:rsidRDefault="0051711B" w:rsidP="00D4325B">
      <w:pPr>
        <w:ind w:firstLine="709"/>
        <w:jc w:val="both"/>
        <w:rPr>
          <w:rFonts w:ascii="Times New Roman" w:hAnsi="Times New Roman"/>
          <w:sz w:val="28"/>
          <w:szCs w:val="28"/>
        </w:rPr>
      </w:pPr>
      <w:r w:rsidRPr="001413CF">
        <w:rPr>
          <w:rFonts w:ascii="Times New Roman" w:hAnsi="Times New Roman"/>
          <w:sz w:val="28"/>
          <w:szCs w:val="28"/>
        </w:rPr>
        <w:t>В целом по городу среднемесячные концентрации загрязняющих веществ – не превыш</w:t>
      </w:r>
      <w:r w:rsidR="005B785D" w:rsidRPr="001413CF">
        <w:rPr>
          <w:rFonts w:ascii="Times New Roman" w:hAnsi="Times New Roman"/>
          <w:sz w:val="28"/>
          <w:szCs w:val="28"/>
        </w:rPr>
        <w:t>али ПДК</w:t>
      </w:r>
      <w:r w:rsidR="003C74FF" w:rsidRPr="001413CF">
        <w:rPr>
          <w:rFonts w:ascii="Times New Roman" w:hAnsi="Times New Roman"/>
          <w:sz w:val="28"/>
          <w:szCs w:val="28"/>
        </w:rPr>
        <w:t>.</w:t>
      </w:r>
    </w:p>
    <w:p w:rsidR="00F46A73" w:rsidRPr="001413CF" w:rsidRDefault="00F46A73" w:rsidP="00F46A73">
      <w:pPr>
        <w:ind w:firstLine="709"/>
        <w:jc w:val="both"/>
        <w:rPr>
          <w:rFonts w:ascii="Times New Roman" w:hAnsi="Times New Roman"/>
          <w:sz w:val="28"/>
          <w:szCs w:val="28"/>
        </w:rPr>
      </w:pPr>
      <w:r w:rsidRPr="001413CF">
        <w:rPr>
          <w:rFonts w:ascii="Times New Roman" w:hAnsi="Times New Roman"/>
          <w:sz w:val="28"/>
          <w:szCs w:val="28"/>
        </w:rPr>
        <w:t>Были выявлены превышения более 1 ПДК</w:t>
      </w:r>
      <w:r w:rsidRPr="001413CF">
        <w:rPr>
          <w:rFonts w:ascii="Times New Roman" w:hAnsi="Times New Roman"/>
          <w:sz w:val="28"/>
          <w:szCs w:val="28"/>
          <w:vertAlign w:val="subscript"/>
        </w:rPr>
        <w:t xml:space="preserve">м.р </w:t>
      </w:r>
      <w:r w:rsidRPr="001413CF">
        <w:rPr>
          <w:rFonts w:ascii="Times New Roman" w:hAnsi="Times New Roman"/>
          <w:sz w:val="28"/>
          <w:szCs w:val="28"/>
        </w:rPr>
        <w:t>по сероводороду - 1 случай (таблица 1).</w:t>
      </w:r>
    </w:p>
    <w:p w:rsidR="00A27072" w:rsidRPr="001413CF" w:rsidRDefault="00A27072" w:rsidP="00D4325B">
      <w:pPr>
        <w:ind w:firstLine="709"/>
        <w:jc w:val="center"/>
        <w:rPr>
          <w:rFonts w:ascii="Times New Roman" w:hAnsi="Times New Roman"/>
          <w:sz w:val="28"/>
          <w:szCs w:val="28"/>
          <w:lang w:val="kk-KZ"/>
        </w:rPr>
      </w:pPr>
    </w:p>
    <w:p w:rsidR="00AC65A9" w:rsidRPr="001413CF" w:rsidRDefault="00AC65A9" w:rsidP="00D4325B">
      <w:pPr>
        <w:numPr>
          <w:ilvl w:val="1"/>
          <w:numId w:val="6"/>
        </w:numPr>
        <w:ind w:left="1560"/>
        <w:jc w:val="center"/>
        <w:rPr>
          <w:rFonts w:ascii="Times New Roman" w:hAnsi="Times New Roman"/>
          <w:b/>
          <w:sz w:val="28"/>
          <w:szCs w:val="28"/>
        </w:rPr>
      </w:pPr>
      <w:r w:rsidRPr="001413CF">
        <w:rPr>
          <w:rFonts w:ascii="Times New Roman" w:hAnsi="Times New Roman"/>
          <w:b/>
          <w:sz w:val="28"/>
          <w:szCs w:val="28"/>
        </w:rPr>
        <w:t>Качество поверхностных вод Павлодарской области</w:t>
      </w:r>
    </w:p>
    <w:p w:rsidR="004857CC" w:rsidRPr="001413CF" w:rsidRDefault="004857CC" w:rsidP="00D4325B">
      <w:pPr>
        <w:ind w:firstLine="709"/>
        <w:jc w:val="both"/>
        <w:rPr>
          <w:rFonts w:ascii="Times New Roman" w:hAnsi="Times New Roman"/>
          <w:sz w:val="28"/>
          <w:szCs w:val="28"/>
          <w:lang w:val="kk-KZ"/>
        </w:rPr>
      </w:pP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Наблюдения за загрязнением поверхностных вод на территории Павлодарской области проводились на реке  Ертис.</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Температура воды 10,6 </w:t>
      </w:r>
      <w:r w:rsidRPr="001413CF">
        <w:rPr>
          <w:sz w:val="28"/>
          <w:szCs w:val="28"/>
        </w:rPr>
        <w:t xml:space="preserve">⁰ </w:t>
      </w:r>
      <w:r w:rsidRPr="001413CF">
        <w:rPr>
          <w:rFonts w:ascii="Times New Roman" w:hAnsi="Times New Roman"/>
          <w:sz w:val="28"/>
          <w:szCs w:val="28"/>
        </w:rPr>
        <w:t>С, среднее значение рН составило  рН=8,43,  концентрация растворенного в воде  кислорода в среднем составляла 10,77     мг/дм³,  БПК</w:t>
      </w:r>
      <w:r w:rsidRPr="001413CF">
        <w:rPr>
          <w:rFonts w:ascii="Times New Roman" w:hAnsi="Times New Roman"/>
          <w:sz w:val="28"/>
          <w:szCs w:val="28"/>
          <w:vertAlign w:val="subscript"/>
        </w:rPr>
        <w:t xml:space="preserve">5  </w:t>
      </w:r>
      <w:r w:rsidRPr="001413CF">
        <w:rPr>
          <w:rFonts w:ascii="Times New Roman" w:hAnsi="Times New Roman"/>
          <w:sz w:val="28"/>
          <w:szCs w:val="28"/>
        </w:rPr>
        <w:t>в среднем 1,52 мг/дм³.</w:t>
      </w:r>
    </w:p>
    <w:p w:rsidR="005173BF" w:rsidRPr="001413CF" w:rsidRDefault="005173BF" w:rsidP="005173BF">
      <w:pPr>
        <w:tabs>
          <w:tab w:val="left" w:pos="9356"/>
        </w:tabs>
        <w:ind w:firstLine="709"/>
        <w:jc w:val="both"/>
        <w:rPr>
          <w:rFonts w:ascii="Times New Roman" w:hAnsi="Times New Roman"/>
          <w:sz w:val="28"/>
          <w:szCs w:val="28"/>
        </w:rPr>
      </w:pPr>
      <w:r w:rsidRPr="001413CF">
        <w:rPr>
          <w:rFonts w:ascii="Times New Roman" w:hAnsi="Times New Roman"/>
          <w:sz w:val="28"/>
          <w:szCs w:val="28"/>
        </w:rPr>
        <w:t>Превышения  ПДК были  зафиксированы  по веществам из групп тяжелых металлов (медь 1,4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Качество воды </w:t>
      </w:r>
      <w:r w:rsidR="00364A6E" w:rsidRPr="001413CF">
        <w:rPr>
          <w:rFonts w:ascii="Times New Roman" w:hAnsi="Times New Roman"/>
          <w:sz w:val="28"/>
          <w:szCs w:val="28"/>
        </w:rPr>
        <w:t>рек</w:t>
      </w:r>
      <w:r w:rsidR="00364A6E" w:rsidRPr="001413CF">
        <w:rPr>
          <w:rFonts w:ascii="Times New Roman" w:hAnsi="Times New Roman"/>
          <w:sz w:val="28"/>
          <w:szCs w:val="28"/>
          <w:lang w:val="kk-KZ"/>
        </w:rPr>
        <w:t>и</w:t>
      </w:r>
      <w:r w:rsidR="00364A6E" w:rsidRPr="001413CF">
        <w:rPr>
          <w:rFonts w:ascii="Times New Roman" w:hAnsi="Times New Roman"/>
          <w:sz w:val="28"/>
          <w:szCs w:val="28"/>
        </w:rPr>
        <w:t xml:space="preserve"> Ертис </w:t>
      </w:r>
      <w:r w:rsidRPr="001413CF">
        <w:rPr>
          <w:rFonts w:ascii="Times New Roman" w:hAnsi="Times New Roman"/>
          <w:sz w:val="28"/>
          <w:szCs w:val="28"/>
        </w:rPr>
        <w:t xml:space="preserve">на территории Павлодарской области оценивается </w:t>
      </w:r>
      <w:r w:rsidR="00364A6E" w:rsidRPr="001413CF">
        <w:rPr>
          <w:rFonts w:ascii="Times New Roman" w:hAnsi="Times New Roman"/>
          <w:sz w:val="28"/>
          <w:szCs w:val="28"/>
          <w:lang w:val="kk-KZ"/>
        </w:rPr>
        <w:t>как</w:t>
      </w:r>
      <w:r w:rsidRPr="001413CF">
        <w:rPr>
          <w:rFonts w:ascii="Times New Roman" w:hAnsi="Times New Roman"/>
          <w:sz w:val="28"/>
          <w:szCs w:val="28"/>
        </w:rPr>
        <w:t xml:space="preserve"> вода «умеренного уровня загрязнения».</w:t>
      </w:r>
    </w:p>
    <w:p w:rsidR="005173BF" w:rsidRPr="001413CF" w:rsidRDefault="005173BF" w:rsidP="005173BF">
      <w:pPr>
        <w:tabs>
          <w:tab w:val="left" w:pos="2796"/>
        </w:tabs>
        <w:ind w:firstLine="709"/>
        <w:jc w:val="both"/>
        <w:rPr>
          <w:rFonts w:ascii="Times New Roman" w:hAnsi="Times New Roman"/>
          <w:sz w:val="28"/>
          <w:szCs w:val="28"/>
        </w:rPr>
      </w:pPr>
      <w:r w:rsidRPr="001413CF">
        <w:rPr>
          <w:rFonts w:ascii="Times New Roman" w:hAnsi="Times New Roman"/>
          <w:sz w:val="28"/>
          <w:szCs w:val="28"/>
        </w:rPr>
        <w:t>В сравнении с октябрем 2015 года и с сентябрем 2016 года  качество воды реки Ертис существенно не изменилось.</w:t>
      </w:r>
    </w:p>
    <w:p w:rsidR="005173BF" w:rsidRPr="001413CF" w:rsidRDefault="005173BF" w:rsidP="005173BF">
      <w:pPr>
        <w:tabs>
          <w:tab w:val="left" w:pos="2796"/>
        </w:tabs>
        <w:ind w:firstLine="709"/>
        <w:jc w:val="both"/>
        <w:rPr>
          <w:rFonts w:ascii="Times New Roman" w:hAnsi="Times New Roman"/>
          <w:sz w:val="28"/>
          <w:szCs w:val="28"/>
          <w:lang w:val="kk-KZ"/>
        </w:rPr>
      </w:pPr>
      <w:r w:rsidRPr="001413CF">
        <w:rPr>
          <w:rFonts w:ascii="Times New Roman" w:hAnsi="Times New Roman"/>
          <w:sz w:val="28"/>
          <w:szCs w:val="28"/>
          <w:lang w:val="kk-KZ"/>
        </w:rPr>
        <w:tab/>
      </w:r>
    </w:p>
    <w:p w:rsidR="00423034" w:rsidRPr="001413CF" w:rsidRDefault="00423034" w:rsidP="00D4325B">
      <w:pPr>
        <w:tabs>
          <w:tab w:val="left" w:pos="2796"/>
        </w:tabs>
        <w:ind w:firstLine="709"/>
        <w:jc w:val="both"/>
        <w:rPr>
          <w:rFonts w:ascii="Times New Roman" w:hAnsi="Times New Roman"/>
          <w:sz w:val="28"/>
          <w:szCs w:val="28"/>
          <w:lang w:val="kk-KZ"/>
        </w:rPr>
      </w:pPr>
    </w:p>
    <w:p w:rsidR="00407BA7" w:rsidRPr="001413CF" w:rsidRDefault="00407BA7" w:rsidP="00D4325B">
      <w:pPr>
        <w:tabs>
          <w:tab w:val="left" w:pos="2796"/>
        </w:tabs>
        <w:ind w:firstLine="709"/>
        <w:jc w:val="both"/>
        <w:rPr>
          <w:rFonts w:ascii="Times New Roman" w:hAnsi="Times New Roman"/>
          <w:sz w:val="28"/>
          <w:szCs w:val="28"/>
          <w:lang w:val="kk-KZ"/>
        </w:rPr>
      </w:pPr>
    </w:p>
    <w:p w:rsidR="00407BA7" w:rsidRPr="001413CF" w:rsidRDefault="00407BA7" w:rsidP="00D4325B">
      <w:pPr>
        <w:tabs>
          <w:tab w:val="left" w:pos="2796"/>
        </w:tabs>
        <w:ind w:firstLine="709"/>
        <w:jc w:val="both"/>
        <w:rPr>
          <w:rFonts w:ascii="Times New Roman" w:hAnsi="Times New Roman"/>
          <w:sz w:val="28"/>
          <w:szCs w:val="28"/>
          <w:lang w:val="kk-KZ"/>
        </w:rPr>
      </w:pPr>
    </w:p>
    <w:p w:rsidR="00423034" w:rsidRPr="001413CF" w:rsidRDefault="00423034" w:rsidP="00D4325B">
      <w:pPr>
        <w:tabs>
          <w:tab w:val="left" w:pos="2796"/>
        </w:tabs>
        <w:ind w:firstLine="709"/>
        <w:jc w:val="both"/>
        <w:rPr>
          <w:rFonts w:ascii="Times New Roman" w:hAnsi="Times New Roman"/>
          <w:sz w:val="28"/>
          <w:szCs w:val="28"/>
          <w:lang w:val="kk-KZ"/>
        </w:rPr>
      </w:pPr>
    </w:p>
    <w:p w:rsidR="00E310DA" w:rsidRPr="001413CF" w:rsidRDefault="00E310DA" w:rsidP="00D4325B">
      <w:pPr>
        <w:numPr>
          <w:ilvl w:val="1"/>
          <w:numId w:val="6"/>
        </w:numPr>
        <w:ind w:left="0" w:firstLine="0"/>
        <w:jc w:val="center"/>
        <w:rPr>
          <w:rFonts w:ascii="Times New Roman" w:hAnsi="Times New Roman"/>
          <w:b/>
          <w:sz w:val="28"/>
          <w:szCs w:val="28"/>
        </w:rPr>
      </w:pPr>
      <w:r w:rsidRPr="001413CF">
        <w:rPr>
          <w:rFonts w:ascii="Times New Roman" w:hAnsi="Times New Roman"/>
          <w:b/>
          <w:sz w:val="28"/>
          <w:szCs w:val="28"/>
        </w:rPr>
        <w:t>Радиационный гамма-фон Павлодарской области</w:t>
      </w:r>
    </w:p>
    <w:p w:rsidR="00E1603A" w:rsidRPr="001413CF" w:rsidRDefault="00E1603A" w:rsidP="00D4325B">
      <w:pPr>
        <w:jc w:val="both"/>
        <w:rPr>
          <w:rFonts w:ascii="Times New Roman" w:hAnsi="Times New Roman"/>
          <w:sz w:val="28"/>
          <w:szCs w:val="28"/>
        </w:rPr>
      </w:pPr>
    </w:p>
    <w:p w:rsidR="00971635" w:rsidRPr="001413CF" w:rsidRDefault="00971635" w:rsidP="00D4325B">
      <w:pPr>
        <w:ind w:firstLine="700"/>
        <w:jc w:val="both"/>
        <w:rPr>
          <w:rFonts w:ascii="Times New Roman" w:hAnsi="Times New Roman"/>
          <w:sz w:val="28"/>
          <w:szCs w:val="28"/>
        </w:rPr>
      </w:pPr>
      <w:r w:rsidRPr="001413CF">
        <w:rPr>
          <w:rFonts w:ascii="Times New Roman" w:hAnsi="Times New Roman"/>
          <w:sz w:val="28"/>
          <w:szCs w:val="28"/>
        </w:rPr>
        <w:t xml:space="preserve">Наблюдения за уровнем гамма излучения на местности осуществлялись ежедневно на </w:t>
      </w:r>
      <w:r w:rsidR="00DF56BA" w:rsidRPr="001413CF">
        <w:rPr>
          <w:rFonts w:ascii="Times New Roman" w:hAnsi="Times New Roman"/>
          <w:sz w:val="28"/>
          <w:szCs w:val="28"/>
        </w:rPr>
        <w:t>7</w:t>
      </w:r>
      <w:r w:rsidRPr="001413CF">
        <w:rPr>
          <w:rFonts w:ascii="Times New Roman" w:hAnsi="Times New Roman"/>
          <w:sz w:val="28"/>
          <w:szCs w:val="28"/>
        </w:rPr>
        <w:t>-и метеорологических станциях (</w:t>
      </w:r>
      <w:r w:rsidR="00DF56BA" w:rsidRPr="001413CF">
        <w:rPr>
          <w:rFonts w:ascii="Times New Roman" w:hAnsi="Times New Roman"/>
          <w:sz w:val="28"/>
          <w:szCs w:val="28"/>
        </w:rPr>
        <w:t xml:space="preserve">Актогай, </w:t>
      </w:r>
      <w:r w:rsidRPr="001413CF">
        <w:rPr>
          <w:rFonts w:ascii="Times New Roman" w:hAnsi="Times New Roman"/>
          <w:sz w:val="28"/>
          <w:szCs w:val="28"/>
        </w:rPr>
        <w:t>Баянаул, Ертис, Павлод</w:t>
      </w:r>
      <w:r w:rsidR="005C1DAC" w:rsidRPr="001413CF">
        <w:rPr>
          <w:rFonts w:ascii="Times New Roman" w:hAnsi="Times New Roman"/>
          <w:sz w:val="28"/>
          <w:szCs w:val="28"/>
        </w:rPr>
        <w:t>ар, Шарбакты</w:t>
      </w:r>
      <w:r w:rsidR="00125CCB" w:rsidRPr="001413CF">
        <w:rPr>
          <w:rFonts w:ascii="Times New Roman" w:hAnsi="Times New Roman"/>
          <w:sz w:val="28"/>
          <w:szCs w:val="28"/>
        </w:rPr>
        <w:t>, Екибастуз</w:t>
      </w:r>
      <w:r w:rsidR="00DF56BA" w:rsidRPr="001413CF">
        <w:rPr>
          <w:rFonts w:ascii="Times New Roman" w:hAnsi="Times New Roman"/>
          <w:sz w:val="28"/>
          <w:szCs w:val="28"/>
        </w:rPr>
        <w:t>, Коктобе</w:t>
      </w:r>
      <w:r w:rsidRPr="001413CF">
        <w:rPr>
          <w:rFonts w:ascii="Times New Roman" w:hAnsi="Times New Roman"/>
          <w:sz w:val="28"/>
          <w:szCs w:val="28"/>
        </w:rPr>
        <w:t>)</w:t>
      </w:r>
      <w:r w:rsidR="00FB3566" w:rsidRPr="001413CF">
        <w:rPr>
          <w:rFonts w:ascii="Times New Roman" w:hAnsi="Times New Roman"/>
          <w:sz w:val="28"/>
          <w:szCs w:val="28"/>
        </w:rPr>
        <w:t xml:space="preserve"> </w:t>
      </w:r>
      <w:r w:rsidRPr="001413CF">
        <w:rPr>
          <w:rFonts w:ascii="Times New Roman" w:hAnsi="Times New Roman"/>
          <w:sz w:val="28"/>
          <w:szCs w:val="28"/>
        </w:rPr>
        <w:t>(рис. 12.</w:t>
      </w:r>
      <w:r w:rsidR="00280874" w:rsidRPr="001413CF">
        <w:rPr>
          <w:rFonts w:ascii="Times New Roman" w:hAnsi="Times New Roman"/>
          <w:sz w:val="28"/>
          <w:szCs w:val="28"/>
          <w:lang w:val="kk-KZ"/>
        </w:rPr>
        <w:t>4</w:t>
      </w:r>
      <w:r w:rsidRPr="001413CF">
        <w:rPr>
          <w:rFonts w:ascii="Times New Roman" w:hAnsi="Times New Roman"/>
          <w:sz w:val="28"/>
          <w:szCs w:val="28"/>
        </w:rPr>
        <w:t>).</w:t>
      </w:r>
    </w:p>
    <w:p w:rsidR="00D53822" w:rsidRPr="001413CF" w:rsidRDefault="00DF56BA" w:rsidP="00D4325B">
      <w:pPr>
        <w:ind w:firstLine="697"/>
        <w:jc w:val="both"/>
        <w:rPr>
          <w:rFonts w:ascii="Times New Roman" w:hAnsi="Times New Roman"/>
          <w:sz w:val="28"/>
          <w:szCs w:val="28"/>
        </w:rPr>
      </w:pPr>
      <w:r w:rsidRPr="001413CF">
        <w:rPr>
          <w:rFonts w:ascii="Times New Roman" w:hAnsi="Times New Roman"/>
          <w:sz w:val="28"/>
          <w:szCs w:val="28"/>
        </w:rPr>
        <w:t xml:space="preserve">Средние значения радиационного гамма-фона приземного слоя атмосферы по населенным пунктам областинаходились в пределах </w:t>
      </w:r>
      <w:r w:rsidRPr="001413CF">
        <w:rPr>
          <w:rFonts w:ascii="Times New Roman" w:hAnsi="Times New Roman"/>
          <w:sz w:val="28"/>
          <w:szCs w:val="28"/>
          <w:lang w:val="kk-KZ"/>
        </w:rPr>
        <w:t>0,0</w:t>
      </w:r>
      <w:r w:rsidR="00C51A51" w:rsidRPr="001413CF">
        <w:rPr>
          <w:rFonts w:ascii="Times New Roman" w:hAnsi="Times New Roman"/>
          <w:sz w:val="28"/>
          <w:szCs w:val="28"/>
          <w:lang w:val="kk-KZ"/>
        </w:rPr>
        <w:t>9</w:t>
      </w:r>
      <w:r w:rsidRPr="001413CF">
        <w:rPr>
          <w:rFonts w:ascii="Times New Roman" w:hAnsi="Times New Roman"/>
          <w:sz w:val="28"/>
          <w:szCs w:val="28"/>
          <w:lang w:val="kk-KZ"/>
        </w:rPr>
        <w:t>-0,</w:t>
      </w:r>
      <w:r w:rsidR="006009DE" w:rsidRPr="001413CF">
        <w:rPr>
          <w:rFonts w:ascii="Times New Roman" w:hAnsi="Times New Roman"/>
          <w:sz w:val="28"/>
          <w:szCs w:val="28"/>
          <w:lang w:val="kk-KZ"/>
        </w:rPr>
        <w:t>2</w:t>
      </w:r>
      <w:r w:rsidR="00CA75A0" w:rsidRPr="001413CF">
        <w:rPr>
          <w:rFonts w:ascii="Times New Roman" w:hAnsi="Times New Roman"/>
          <w:sz w:val="28"/>
          <w:szCs w:val="28"/>
          <w:lang w:val="kk-KZ"/>
        </w:rPr>
        <w:t>4</w:t>
      </w:r>
      <w:r w:rsidRPr="001413CF">
        <w:rPr>
          <w:rFonts w:ascii="Times New Roman" w:hAnsi="Times New Roman"/>
          <w:sz w:val="28"/>
          <w:szCs w:val="28"/>
        </w:rPr>
        <w:t>мкЗв/ч. В среднем по области радиационный гамма-фон составил 0,1</w:t>
      </w:r>
      <w:r w:rsidR="00CA75A0" w:rsidRPr="001413CF">
        <w:rPr>
          <w:rFonts w:ascii="Times New Roman" w:hAnsi="Times New Roman"/>
          <w:sz w:val="28"/>
          <w:szCs w:val="28"/>
          <w:lang w:val="kk-KZ"/>
        </w:rPr>
        <w:t>3</w:t>
      </w:r>
      <w:r w:rsidRPr="001413CF">
        <w:rPr>
          <w:rFonts w:ascii="Times New Roman" w:hAnsi="Times New Roman"/>
          <w:sz w:val="28"/>
          <w:szCs w:val="28"/>
        </w:rPr>
        <w:t xml:space="preserve"> мкЗв/ч и находился в допустимых пределах</w:t>
      </w:r>
      <w:r w:rsidR="00971635" w:rsidRPr="001413CF">
        <w:rPr>
          <w:rFonts w:ascii="Times New Roman" w:hAnsi="Times New Roman"/>
          <w:sz w:val="28"/>
          <w:szCs w:val="28"/>
        </w:rPr>
        <w:t>.</w:t>
      </w:r>
    </w:p>
    <w:p w:rsidR="00FE37CA" w:rsidRPr="001413CF" w:rsidRDefault="00FE37CA" w:rsidP="00D4325B">
      <w:pPr>
        <w:ind w:firstLine="697"/>
        <w:jc w:val="both"/>
        <w:rPr>
          <w:rFonts w:ascii="Times New Roman" w:hAnsi="Times New Roman"/>
          <w:sz w:val="28"/>
          <w:szCs w:val="28"/>
        </w:rPr>
      </w:pPr>
    </w:p>
    <w:p w:rsidR="00E310DA" w:rsidRPr="001413CF" w:rsidRDefault="00E310DA" w:rsidP="00D4325B">
      <w:pPr>
        <w:numPr>
          <w:ilvl w:val="1"/>
          <w:numId w:val="6"/>
        </w:numPr>
        <w:ind w:left="0" w:firstLine="0"/>
        <w:jc w:val="center"/>
        <w:rPr>
          <w:rFonts w:ascii="Times New Roman" w:hAnsi="Times New Roman"/>
          <w:b/>
          <w:sz w:val="28"/>
          <w:szCs w:val="28"/>
        </w:rPr>
      </w:pPr>
      <w:r w:rsidRPr="001413CF">
        <w:rPr>
          <w:rFonts w:ascii="Times New Roman" w:hAnsi="Times New Roman"/>
          <w:b/>
          <w:sz w:val="28"/>
          <w:szCs w:val="28"/>
        </w:rPr>
        <w:t>Плотность рад</w:t>
      </w:r>
      <w:r w:rsidR="00BD286F" w:rsidRPr="001413CF">
        <w:rPr>
          <w:rFonts w:ascii="Times New Roman" w:hAnsi="Times New Roman"/>
          <w:b/>
          <w:sz w:val="28"/>
          <w:szCs w:val="28"/>
        </w:rPr>
        <w:t>иоактивных выпадений в приземном слое атмосферы</w:t>
      </w:r>
    </w:p>
    <w:p w:rsidR="00C622F5" w:rsidRPr="001413CF" w:rsidRDefault="00C622F5" w:rsidP="00D4325B">
      <w:pPr>
        <w:ind w:firstLine="700"/>
        <w:jc w:val="both"/>
        <w:rPr>
          <w:rFonts w:ascii="Times New Roman" w:hAnsi="Times New Roman"/>
          <w:sz w:val="28"/>
          <w:szCs w:val="28"/>
        </w:rPr>
      </w:pPr>
    </w:p>
    <w:p w:rsidR="0010589B" w:rsidRPr="001413CF" w:rsidRDefault="0010589B" w:rsidP="00D4325B">
      <w:pPr>
        <w:ind w:firstLine="700"/>
        <w:jc w:val="both"/>
        <w:rPr>
          <w:rFonts w:ascii="Times New Roman" w:hAnsi="Times New Roman"/>
          <w:sz w:val="28"/>
          <w:szCs w:val="28"/>
        </w:rPr>
      </w:pPr>
      <w:r w:rsidRPr="001413CF">
        <w:rPr>
          <w:rFonts w:ascii="Times New Roman" w:hAnsi="Times New Roman"/>
          <w:sz w:val="28"/>
          <w:szCs w:val="28"/>
        </w:rPr>
        <w:t>Контроль за радиоактивным загрязнением приземного слоя атмосферы на территории Павлодарскойобласти осуществлялся на 3-х метеорологических станциях (Ертис, Павлодар, Экибастуз) путем отбора проб воздуха горизонтальными планшетами (рис.12.4). На станциях проводился пятисуточный отбор проб.</w:t>
      </w:r>
    </w:p>
    <w:p w:rsidR="0010589B" w:rsidRPr="001413CF" w:rsidRDefault="0010589B" w:rsidP="00D4325B">
      <w:pPr>
        <w:ind w:firstLine="700"/>
        <w:jc w:val="both"/>
        <w:rPr>
          <w:rFonts w:ascii="Times New Roman" w:hAnsi="Times New Roman"/>
          <w:sz w:val="28"/>
          <w:szCs w:val="28"/>
        </w:rPr>
      </w:pPr>
      <w:r w:rsidRPr="001413CF">
        <w:rPr>
          <w:rFonts w:ascii="Times New Roman" w:hAnsi="Times New Roman"/>
          <w:sz w:val="28"/>
          <w:szCs w:val="28"/>
        </w:rPr>
        <w:t xml:space="preserve">Среднесуточная плотность радиоактивных выпадений в приземном слое атмосферы на территории области колебалась в пределах </w:t>
      </w:r>
      <w:r w:rsidR="00A67B5F" w:rsidRPr="001413CF">
        <w:rPr>
          <w:rFonts w:ascii="Times New Roman" w:hAnsi="Times New Roman"/>
          <w:sz w:val="28"/>
          <w:szCs w:val="28"/>
        </w:rPr>
        <w:t>0,8-1,5</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Средняя величина плотности выпадений по области составила 1,</w:t>
      </w:r>
      <w:r w:rsidR="00E544B0" w:rsidRPr="001413CF">
        <w:rPr>
          <w:rFonts w:ascii="Times New Roman" w:hAnsi="Times New Roman"/>
          <w:sz w:val="28"/>
          <w:szCs w:val="28"/>
          <w:lang w:val="kk-KZ"/>
        </w:rPr>
        <w:t>1</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что не превышает предельно-допустимый уровень.</w:t>
      </w:r>
    </w:p>
    <w:p w:rsidR="00004319" w:rsidRPr="001413CF" w:rsidRDefault="00004319" w:rsidP="00D4325B">
      <w:pPr>
        <w:ind w:firstLine="700"/>
        <w:jc w:val="both"/>
        <w:rPr>
          <w:rFonts w:ascii="Times New Roman" w:hAnsi="Times New Roman"/>
          <w:sz w:val="28"/>
          <w:szCs w:val="28"/>
        </w:rPr>
      </w:pPr>
    </w:p>
    <w:p w:rsidR="00E6366A" w:rsidRPr="001413CF" w:rsidRDefault="00154002" w:rsidP="00D4325B">
      <w:pPr>
        <w:jc w:val="center"/>
        <w:rPr>
          <w:rFonts w:ascii="Times New Roman" w:hAnsi="Times New Roman"/>
          <w:b/>
          <w:noProof/>
          <w:sz w:val="28"/>
          <w:szCs w:val="28"/>
          <w:lang w:eastAsia="ru-RU" w:bidi="ar-SA"/>
        </w:rPr>
      </w:pPr>
      <w:r w:rsidRPr="001413CF">
        <w:rPr>
          <w:rFonts w:ascii="Times New Roman" w:hAnsi="Times New Roman"/>
          <w:b/>
          <w:noProof/>
          <w:sz w:val="28"/>
          <w:szCs w:val="28"/>
          <w:lang w:eastAsia="ru-RU" w:bidi="ar-SA"/>
        </w:rPr>
        <w:drawing>
          <wp:inline distT="0" distB="0" distL="0" distR="0">
            <wp:extent cx="5779530" cy="2955340"/>
            <wp:effectExtent l="19050" t="0" r="0" b="0"/>
            <wp:docPr id="52" name="Рисунок 52" descr="павлода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авлодар 1"/>
                    <pic:cNvPicPr>
                      <a:picLocks noChangeAspect="1" noChangeArrowheads="1"/>
                    </pic:cNvPicPr>
                  </pic:nvPicPr>
                  <pic:blipFill>
                    <a:blip r:embed="rId89" cstate="print"/>
                    <a:srcRect/>
                    <a:stretch>
                      <a:fillRect/>
                    </a:stretch>
                  </pic:blipFill>
                  <pic:spPr bwMode="auto">
                    <a:xfrm>
                      <a:off x="0" y="0"/>
                      <a:ext cx="5783580" cy="2957411"/>
                    </a:xfrm>
                    <a:prstGeom prst="rect">
                      <a:avLst/>
                    </a:prstGeom>
                    <a:noFill/>
                    <a:ln w="9525">
                      <a:noFill/>
                      <a:miter lim="800000"/>
                      <a:headEnd/>
                      <a:tailEnd/>
                    </a:ln>
                  </pic:spPr>
                </pic:pic>
              </a:graphicData>
            </a:graphic>
          </wp:inline>
        </w:drawing>
      </w:r>
    </w:p>
    <w:p w:rsidR="008525F3" w:rsidRPr="001413CF" w:rsidRDefault="008525F3" w:rsidP="00D4325B">
      <w:pPr>
        <w:jc w:val="center"/>
        <w:rPr>
          <w:rFonts w:ascii="Times New Roman" w:hAnsi="Times New Roman"/>
          <w:lang w:val="kk-KZ"/>
        </w:rPr>
      </w:pPr>
      <w:r w:rsidRPr="001413CF">
        <w:rPr>
          <w:rFonts w:ascii="Times New Roman" w:hAnsi="Times New Roman"/>
        </w:rPr>
        <w:t>Рис. 12.</w:t>
      </w:r>
      <w:r w:rsidR="00280874" w:rsidRPr="001413CF">
        <w:rPr>
          <w:rFonts w:ascii="Times New Roman" w:hAnsi="Times New Roman"/>
        </w:rPr>
        <w:t>4</w:t>
      </w:r>
      <w:r w:rsidRPr="001413CF">
        <w:rPr>
          <w:rFonts w:ascii="Times New Roman" w:hAnsi="Times New Roman"/>
        </w:rPr>
        <w:t xml:space="preserve"> Схема расположения метеостанций за наблюдением </w:t>
      </w:r>
      <w:r w:rsidR="00CE6A08" w:rsidRPr="001413CF">
        <w:rPr>
          <w:rFonts w:ascii="Times New Roman" w:hAnsi="Times New Roman"/>
        </w:rPr>
        <w:t xml:space="preserve">уровня </w:t>
      </w:r>
      <w:r w:rsidRPr="001413CF">
        <w:rPr>
          <w:rFonts w:ascii="Times New Roman" w:hAnsi="Times New Roman"/>
        </w:rPr>
        <w:t>ради</w:t>
      </w:r>
      <w:r w:rsidR="00565486" w:rsidRPr="001413CF">
        <w:rPr>
          <w:rFonts w:ascii="Times New Roman" w:hAnsi="Times New Roman"/>
        </w:rPr>
        <w:t>а</w:t>
      </w:r>
      <w:r w:rsidR="0045563F" w:rsidRPr="001413CF">
        <w:rPr>
          <w:rFonts w:ascii="Times New Roman" w:hAnsi="Times New Roman"/>
        </w:rPr>
        <w:t>ционного гамма-фона и плотности</w:t>
      </w:r>
      <w:r w:rsidRPr="001413CF">
        <w:rPr>
          <w:rFonts w:ascii="Times New Roman" w:hAnsi="Times New Roman"/>
        </w:rPr>
        <w:t xml:space="preserve"> радиоактивных выпадений на территории</w:t>
      </w:r>
      <w:r w:rsidR="00956E93" w:rsidRPr="001413CF">
        <w:rPr>
          <w:rFonts w:ascii="Times New Roman" w:hAnsi="Times New Roman"/>
        </w:rPr>
        <w:t>Павлодарской</w:t>
      </w:r>
      <w:r w:rsidRPr="001413CF">
        <w:rPr>
          <w:rFonts w:ascii="Times New Roman" w:hAnsi="Times New Roman"/>
        </w:rPr>
        <w:t xml:space="preserve"> области</w:t>
      </w:r>
    </w:p>
    <w:p w:rsidR="004579ED" w:rsidRPr="001413CF" w:rsidRDefault="004579ED" w:rsidP="00D4325B">
      <w:pPr>
        <w:rPr>
          <w:rFonts w:ascii="Times New Roman" w:hAnsi="Times New Roman"/>
          <w:b/>
          <w:sz w:val="20"/>
          <w:szCs w:val="20"/>
          <w:lang w:val="kk-KZ"/>
        </w:rPr>
      </w:pPr>
    </w:p>
    <w:p w:rsidR="004113BF" w:rsidRPr="001413CF" w:rsidRDefault="004113BF" w:rsidP="00D4325B">
      <w:pPr>
        <w:tabs>
          <w:tab w:val="left" w:pos="3249"/>
        </w:tabs>
        <w:rPr>
          <w:rFonts w:ascii="Times New Roman" w:hAnsi="Times New Roman"/>
          <w:b/>
          <w:lang w:val="kk-KZ"/>
        </w:rPr>
      </w:pPr>
      <w:r w:rsidRPr="001413CF">
        <w:rPr>
          <w:rFonts w:ascii="Times New Roman" w:hAnsi="Times New Roman"/>
          <w:b/>
          <w:lang w:val="kk-KZ"/>
        </w:rPr>
        <w:tab/>
      </w:r>
    </w:p>
    <w:p w:rsidR="007658BD" w:rsidRPr="001413CF" w:rsidRDefault="007658BD" w:rsidP="00D4325B">
      <w:pPr>
        <w:tabs>
          <w:tab w:val="left" w:pos="3249"/>
        </w:tabs>
        <w:rPr>
          <w:rFonts w:ascii="Times New Roman" w:hAnsi="Times New Roman"/>
          <w:b/>
          <w:lang w:val="kk-KZ"/>
        </w:rPr>
      </w:pPr>
    </w:p>
    <w:p w:rsidR="00407BA7" w:rsidRPr="001413CF" w:rsidRDefault="00407BA7" w:rsidP="00D4325B">
      <w:pPr>
        <w:tabs>
          <w:tab w:val="left" w:pos="3249"/>
        </w:tabs>
        <w:rPr>
          <w:rFonts w:ascii="Times New Roman" w:hAnsi="Times New Roman"/>
          <w:b/>
          <w:lang w:val="kk-KZ"/>
        </w:rPr>
      </w:pPr>
    </w:p>
    <w:p w:rsidR="007658BD" w:rsidRPr="001413CF" w:rsidRDefault="007658BD" w:rsidP="00D4325B">
      <w:pPr>
        <w:tabs>
          <w:tab w:val="left" w:pos="3249"/>
        </w:tabs>
        <w:rPr>
          <w:rFonts w:ascii="Times New Roman" w:hAnsi="Times New Roman"/>
          <w:b/>
          <w:lang w:val="kk-KZ"/>
        </w:rPr>
      </w:pPr>
    </w:p>
    <w:p w:rsidR="007658BD" w:rsidRPr="001413CF" w:rsidRDefault="007658BD" w:rsidP="00D4325B">
      <w:pPr>
        <w:tabs>
          <w:tab w:val="left" w:pos="3249"/>
        </w:tabs>
        <w:rPr>
          <w:rFonts w:ascii="Times New Roman" w:hAnsi="Times New Roman"/>
          <w:lang w:val="kk-KZ"/>
        </w:rPr>
      </w:pPr>
    </w:p>
    <w:p w:rsidR="00E02263" w:rsidRPr="001413CF" w:rsidRDefault="00E02263" w:rsidP="00D4325B">
      <w:pPr>
        <w:numPr>
          <w:ilvl w:val="0"/>
          <w:numId w:val="6"/>
        </w:numPr>
        <w:ind w:left="0" w:firstLine="0"/>
        <w:jc w:val="center"/>
        <w:rPr>
          <w:rFonts w:ascii="Times New Roman" w:hAnsi="Times New Roman"/>
          <w:b/>
          <w:sz w:val="28"/>
          <w:szCs w:val="28"/>
        </w:rPr>
      </w:pPr>
      <w:r w:rsidRPr="001413CF">
        <w:rPr>
          <w:rFonts w:ascii="Times New Roman" w:hAnsi="Times New Roman"/>
          <w:b/>
          <w:sz w:val="28"/>
          <w:szCs w:val="28"/>
        </w:rPr>
        <w:lastRenderedPageBreak/>
        <w:t>Состояние окружающей среды Северо-Казахстанской области</w:t>
      </w:r>
    </w:p>
    <w:p w:rsidR="00E02263" w:rsidRPr="001413CF" w:rsidRDefault="00E02263" w:rsidP="00D4325B">
      <w:pPr>
        <w:ind w:firstLine="709"/>
        <w:jc w:val="center"/>
        <w:rPr>
          <w:rFonts w:ascii="Times New Roman" w:hAnsi="Times New Roman"/>
          <w:sz w:val="20"/>
          <w:szCs w:val="20"/>
        </w:rPr>
      </w:pPr>
    </w:p>
    <w:p w:rsidR="00683399" w:rsidRPr="001413CF" w:rsidRDefault="00E02263" w:rsidP="00D4325B">
      <w:pPr>
        <w:numPr>
          <w:ilvl w:val="1"/>
          <w:numId w:val="5"/>
        </w:numPr>
        <w:jc w:val="center"/>
        <w:rPr>
          <w:rFonts w:ascii="Times New Roman" w:hAnsi="Times New Roman"/>
          <w:b/>
          <w:sz w:val="28"/>
          <w:szCs w:val="28"/>
        </w:rPr>
      </w:pPr>
      <w:r w:rsidRPr="001413CF">
        <w:rPr>
          <w:rFonts w:ascii="Times New Roman" w:hAnsi="Times New Roman"/>
          <w:b/>
          <w:sz w:val="28"/>
          <w:szCs w:val="28"/>
        </w:rPr>
        <w:t xml:space="preserve">Состояние загрязнения атмосферного </w:t>
      </w:r>
      <w:r w:rsidR="00683399" w:rsidRPr="001413CF">
        <w:rPr>
          <w:rFonts w:ascii="Times New Roman" w:hAnsi="Times New Roman"/>
          <w:b/>
          <w:sz w:val="28"/>
          <w:szCs w:val="28"/>
        </w:rPr>
        <w:t>воздуха</w:t>
      </w:r>
    </w:p>
    <w:p w:rsidR="00E02263" w:rsidRPr="001413CF" w:rsidRDefault="005779A6" w:rsidP="00D4325B">
      <w:pPr>
        <w:jc w:val="center"/>
        <w:rPr>
          <w:rFonts w:ascii="Times New Roman" w:hAnsi="Times New Roman"/>
          <w:b/>
          <w:sz w:val="28"/>
          <w:szCs w:val="28"/>
          <w:lang w:val="en-US"/>
        </w:rPr>
      </w:pPr>
      <w:r w:rsidRPr="001413CF">
        <w:rPr>
          <w:rFonts w:ascii="Times New Roman" w:hAnsi="Times New Roman"/>
          <w:b/>
          <w:sz w:val="28"/>
          <w:szCs w:val="28"/>
        </w:rPr>
        <w:t>по городу Петропавловск</w:t>
      </w:r>
    </w:p>
    <w:p w:rsidR="00742339" w:rsidRPr="001413CF" w:rsidRDefault="00742339" w:rsidP="00D4325B">
      <w:pPr>
        <w:jc w:val="both"/>
        <w:rPr>
          <w:rFonts w:ascii="Times New Roman" w:hAnsi="Times New Roman"/>
          <w:b/>
          <w:sz w:val="28"/>
          <w:szCs w:val="28"/>
          <w:lang w:val="en-US"/>
        </w:rPr>
      </w:pPr>
    </w:p>
    <w:p w:rsidR="001750B4" w:rsidRPr="001413CF" w:rsidRDefault="001750B4" w:rsidP="00D4325B">
      <w:pPr>
        <w:pStyle w:val="Style100"/>
        <w:widowControl/>
        <w:spacing w:line="0" w:lineRule="atLeast"/>
        <w:ind w:firstLine="708"/>
        <w:rPr>
          <w:rStyle w:val="FontStyle201"/>
          <w:sz w:val="28"/>
          <w:szCs w:val="28"/>
        </w:rPr>
      </w:pPr>
      <w:r w:rsidRPr="001413CF">
        <w:rPr>
          <w:rStyle w:val="FontStyle204"/>
          <w:sz w:val="28"/>
          <w:szCs w:val="28"/>
        </w:rPr>
        <w:t xml:space="preserve">Наблюдения за состоянием атмосферного воздуха велись на </w:t>
      </w:r>
      <w:r w:rsidR="00483971" w:rsidRPr="001413CF">
        <w:rPr>
          <w:rStyle w:val="FontStyle204"/>
          <w:sz w:val="28"/>
          <w:szCs w:val="28"/>
        </w:rPr>
        <w:t>4</w:t>
      </w:r>
      <w:r w:rsidRPr="001413CF">
        <w:rPr>
          <w:rStyle w:val="FontStyle204"/>
          <w:sz w:val="28"/>
          <w:szCs w:val="28"/>
        </w:rPr>
        <w:t xml:space="preserve"> стационарных постах</w:t>
      </w:r>
      <w:r w:rsidRPr="001413CF">
        <w:rPr>
          <w:rFonts w:ascii="Times New Roman" w:hAnsi="Times New Roman"/>
          <w:sz w:val="28"/>
          <w:szCs w:val="28"/>
        </w:rPr>
        <w:t>(</w:t>
      </w:r>
      <w:r w:rsidR="0063140F" w:rsidRPr="001413CF">
        <w:rPr>
          <w:rFonts w:ascii="Times New Roman" w:hAnsi="Times New Roman"/>
          <w:sz w:val="28"/>
          <w:szCs w:val="28"/>
        </w:rPr>
        <w:t xml:space="preserve">рис.13.1., таблица </w:t>
      </w:r>
      <w:r w:rsidR="003C74FF" w:rsidRPr="001413CF">
        <w:rPr>
          <w:rFonts w:ascii="Times New Roman" w:hAnsi="Times New Roman"/>
          <w:sz w:val="28"/>
          <w:szCs w:val="28"/>
          <w:lang w:val="kk-KZ"/>
        </w:rPr>
        <w:t>13.1</w:t>
      </w:r>
      <w:r w:rsidRPr="001413CF">
        <w:rPr>
          <w:rFonts w:ascii="Times New Roman" w:hAnsi="Times New Roman"/>
          <w:sz w:val="28"/>
          <w:szCs w:val="28"/>
        </w:rPr>
        <w:t>)</w:t>
      </w:r>
      <w:r w:rsidRPr="001413CF">
        <w:rPr>
          <w:rStyle w:val="FontStyle201"/>
          <w:sz w:val="28"/>
          <w:szCs w:val="28"/>
        </w:rPr>
        <w:t>.</w:t>
      </w:r>
    </w:p>
    <w:p w:rsidR="00A85B3B" w:rsidRPr="001413CF" w:rsidRDefault="001750B4" w:rsidP="009A64C0">
      <w:pPr>
        <w:jc w:val="right"/>
        <w:rPr>
          <w:rFonts w:ascii="Times New Roman" w:hAnsi="Times New Roman"/>
          <w:lang w:val="kk-KZ"/>
        </w:rPr>
      </w:pPr>
      <w:r w:rsidRPr="001413CF">
        <w:rPr>
          <w:rFonts w:ascii="Times New Roman" w:hAnsi="Times New Roman"/>
        </w:rPr>
        <w:t>Таблица</w:t>
      </w:r>
      <w:r w:rsidR="003C74FF" w:rsidRPr="001413CF">
        <w:rPr>
          <w:rFonts w:ascii="Times New Roman" w:hAnsi="Times New Roman"/>
          <w:lang w:val="kk-KZ"/>
        </w:rPr>
        <w:t>13.1</w:t>
      </w:r>
    </w:p>
    <w:p w:rsidR="001750B4" w:rsidRPr="001413CF" w:rsidRDefault="001750B4" w:rsidP="009A64C0">
      <w:pPr>
        <w:jc w:val="center"/>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76"/>
        <w:gridCol w:w="1842"/>
        <w:gridCol w:w="2552"/>
        <w:gridCol w:w="3402"/>
      </w:tblGrid>
      <w:tr w:rsidR="00043CE7" w:rsidRPr="001413CF" w:rsidTr="008C348E">
        <w:tc>
          <w:tcPr>
            <w:tcW w:w="959"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Номер</w:t>
            </w:r>
          </w:p>
          <w:p w:rsidR="00043CE7" w:rsidRPr="001413CF" w:rsidRDefault="00043CE7" w:rsidP="00D4325B">
            <w:pPr>
              <w:jc w:val="center"/>
              <w:outlineLvl w:val="1"/>
              <w:rPr>
                <w:rFonts w:ascii="Times New Roman" w:hAnsi="Times New Roman"/>
                <w:b/>
              </w:rPr>
            </w:pPr>
            <w:r w:rsidRPr="001413CF">
              <w:rPr>
                <w:rFonts w:ascii="Times New Roman" w:hAnsi="Times New Roman"/>
                <w:b/>
              </w:rPr>
              <w:t>поста</w:t>
            </w:r>
          </w:p>
        </w:tc>
        <w:tc>
          <w:tcPr>
            <w:tcW w:w="1276"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Сроки отбора</w:t>
            </w:r>
          </w:p>
        </w:tc>
        <w:tc>
          <w:tcPr>
            <w:tcW w:w="1842"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Проведени</w:t>
            </w:r>
            <w:r w:rsidR="001665BC" w:rsidRPr="001413CF">
              <w:rPr>
                <w:rFonts w:ascii="Times New Roman" w:hAnsi="Times New Roman"/>
                <w:b/>
              </w:rPr>
              <w:t>е</w:t>
            </w:r>
            <w:r w:rsidRPr="001413CF">
              <w:rPr>
                <w:rFonts w:ascii="Times New Roman" w:hAnsi="Times New Roman"/>
                <w:b/>
              </w:rPr>
              <w:t xml:space="preserve"> наблюдений</w:t>
            </w:r>
          </w:p>
        </w:tc>
        <w:tc>
          <w:tcPr>
            <w:tcW w:w="2552"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Адрес поста</w:t>
            </w:r>
          </w:p>
        </w:tc>
        <w:tc>
          <w:tcPr>
            <w:tcW w:w="3402"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Определяемые примеси</w:t>
            </w:r>
          </w:p>
        </w:tc>
      </w:tr>
      <w:tr w:rsidR="00043CE7" w:rsidRPr="001413CF" w:rsidTr="008C348E">
        <w:tc>
          <w:tcPr>
            <w:tcW w:w="959" w:type="dxa"/>
            <w:vAlign w:val="center"/>
          </w:tcPr>
          <w:p w:rsidR="00043CE7" w:rsidRPr="001413CF" w:rsidRDefault="00043CE7" w:rsidP="00D4325B">
            <w:pPr>
              <w:jc w:val="center"/>
              <w:outlineLvl w:val="1"/>
              <w:rPr>
                <w:rFonts w:ascii="Times New Roman" w:hAnsi="Times New Roman"/>
              </w:rPr>
            </w:pPr>
            <w:r w:rsidRPr="001413CF">
              <w:rPr>
                <w:rFonts w:ascii="Times New Roman" w:hAnsi="Times New Roman"/>
              </w:rPr>
              <w:t>1</w:t>
            </w:r>
          </w:p>
        </w:tc>
        <w:tc>
          <w:tcPr>
            <w:tcW w:w="1276" w:type="dxa"/>
            <w:vMerge w:val="restart"/>
            <w:vAlign w:val="center"/>
          </w:tcPr>
          <w:p w:rsidR="00043CE7" w:rsidRPr="001413CF" w:rsidRDefault="00043CE7" w:rsidP="00D4325B">
            <w:pPr>
              <w:jc w:val="center"/>
              <w:outlineLvl w:val="1"/>
              <w:rPr>
                <w:rFonts w:ascii="Times New Roman" w:hAnsi="Times New Roman"/>
              </w:rPr>
            </w:pPr>
            <w:r w:rsidRPr="001413CF">
              <w:rPr>
                <w:rFonts w:ascii="Times New Roman" w:hAnsi="Times New Roman"/>
              </w:rPr>
              <w:t xml:space="preserve">3 раза </w:t>
            </w:r>
          </w:p>
          <w:p w:rsidR="00043CE7" w:rsidRPr="001413CF" w:rsidRDefault="00043CE7" w:rsidP="00D4325B">
            <w:pPr>
              <w:jc w:val="center"/>
              <w:outlineLvl w:val="1"/>
              <w:rPr>
                <w:rFonts w:ascii="Times New Roman" w:hAnsi="Times New Roman"/>
              </w:rPr>
            </w:pPr>
            <w:r w:rsidRPr="001413CF">
              <w:rPr>
                <w:rFonts w:ascii="Times New Roman" w:hAnsi="Times New Roman"/>
              </w:rPr>
              <w:t>в сутки</w:t>
            </w:r>
          </w:p>
        </w:tc>
        <w:tc>
          <w:tcPr>
            <w:tcW w:w="1842" w:type="dxa"/>
            <w:vMerge w:val="restart"/>
            <w:vAlign w:val="center"/>
          </w:tcPr>
          <w:p w:rsidR="00043CE7" w:rsidRPr="001413CF" w:rsidRDefault="00632E59" w:rsidP="00D4325B">
            <w:pPr>
              <w:jc w:val="center"/>
              <w:outlineLvl w:val="1"/>
              <w:rPr>
                <w:rFonts w:ascii="Times New Roman" w:hAnsi="Times New Roman"/>
              </w:rPr>
            </w:pPr>
            <w:r w:rsidRPr="001413CF">
              <w:rPr>
                <w:rFonts w:ascii="Times New Roman" w:hAnsi="Times New Roman"/>
              </w:rPr>
              <w:t>ручной отбор проб  (дискретные  методы)</w:t>
            </w:r>
          </w:p>
        </w:tc>
        <w:tc>
          <w:tcPr>
            <w:tcW w:w="2552" w:type="dxa"/>
            <w:vAlign w:val="center"/>
          </w:tcPr>
          <w:p w:rsidR="00043CE7" w:rsidRPr="001413CF" w:rsidRDefault="00043CE7" w:rsidP="00D4325B">
            <w:pPr>
              <w:jc w:val="center"/>
              <w:outlineLvl w:val="1"/>
              <w:rPr>
                <w:rFonts w:ascii="Times New Roman" w:hAnsi="Times New Roman"/>
                <w:i/>
              </w:rPr>
            </w:pPr>
            <w:r w:rsidRPr="001413CF">
              <w:rPr>
                <w:rStyle w:val="FontStyle201"/>
                <w:i w:val="0"/>
              </w:rPr>
              <w:t xml:space="preserve">ул. </w:t>
            </w:r>
            <w:r w:rsidR="003662B6" w:rsidRPr="001413CF">
              <w:rPr>
                <w:rStyle w:val="FontStyle201"/>
                <w:i w:val="0"/>
              </w:rPr>
              <w:t xml:space="preserve">Ч. </w:t>
            </w:r>
            <w:r w:rsidR="003662B6" w:rsidRPr="001413CF">
              <w:rPr>
                <w:rStyle w:val="FontStyle201"/>
                <w:i w:val="0"/>
                <w:lang w:val="kk-KZ"/>
              </w:rPr>
              <w:t>В</w:t>
            </w:r>
            <w:r w:rsidRPr="001413CF">
              <w:rPr>
                <w:rStyle w:val="FontStyle201"/>
                <w:i w:val="0"/>
                <w:lang w:val="kk-KZ"/>
              </w:rPr>
              <w:t>алиханова</w:t>
            </w:r>
            <w:r w:rsidR="003662B6" w:rsidRPr="001413CF">
              <w:rPr>
                <w:rStyle w:val="FontStyle201"/>
                <w:i w:val="0"/>
                <w:lang w:val="kk-KZ"/>
              </w:rPr>
              <w:t>,17</w:t>
            </w:r>
          </w:p>
        </w:tc>
        <w:tc>
          <w:tcPr>
            <w:tcW w:w="3402" w:type="dxa"/>
            <w:vMerge w:val="restart"/>
            <w:vAlign w:val="center"/>
          </w:tcPr>
          <w:p w:rsidR="00043CE7" w:rsidRPr="001413CF" w:rsidRDefault="001665BC" w:rsidP="00D4325B">
            <w:pPr>
              <w:outlineLvl w:val="1"/>
              <w:rPr>
                <w:rFonts w:ascii="Times New Roman" w:hAnsi="Times New Roman"/>
              </w:rPr>
            </w:pPr>
            <w:r w:rsidRPr="001413CF">
              <w:rPr>
                <w:rFonts w:ascii="Times New Roman" w:hAnsi="Times New Roman"/>
              </w:rPr>
              <w:t>в</w:t>
            </w:r>
            <w:r w:rsidR="00043CE7" w:rsidRPr="001413CF">
              <w:rPr>
                <w:rFonts w:ascii="Times New Roman" w:hAnsi="Times New Roman"/>
              </w:rPr>
              <w:t>звешенные вещества, диоксид серы, сульфаты, оксид углерода, диоксид азота, фенол, формальдегид</w:t>
            </w:r>
          </w:p>
        </w:tc>
      </w:tr>
      <w:tr w:rsidR="00043CE7" w:rsidRPr="001413CF" w:rsidTr="008C348E">
        <w:tc>
          <w:tcPr>
            <w:tcW w:w="959" w:type="dxa"/>
            <w:vAlign w:val="center"/>
          </w:tcPr>
          <w:p w:rsidR="00043CE7" w:rsidRPr="001413CF" w:rsidRDefault="00043CE7" w:rsidP="00D4325B">
            <w:pPr>
              <w:jc w:val="center"/>
              <w:outlineLvl w:val="1"/>
              <w:rPr>
                <w:rFonts w:ascii="Times New Roman" w:hAnsi="Times New Roman"/>
              </w:rPr>
            </w:pPr>
            <w:r w:rsidRPr="001413CF">
              <w:rPr>
                <w:rFonts w:ascii="Times New Roman" w:hAnsi="Times New Roman"/>
              </w:rPr>
              <w:t>3</w:t>
            </w:r>
          </w:p>
        </w:tc>
        <w:tc>
          <w:tcPr>
            <w:tcW w:w="1276" w:type="dxa"/>
            <w:vMerge/>
            <w:vAlign w:val="center"/>
          </w:tcPr>
          <w:p w:rsidR="00043CE7" w:rsidRPr="001413CF" w:rsidRDefault="00043CE7" w:rsidP="00D4325B">
            <w:pPr>
              <w:jc w:val="center"/>
              <w:outlineLvl w:val="1"/>
              <w:rPr>
                <w:rFonts w:ascii="Times New Roman" w:hAnsi="Times New Roman"/>
              </w:rPr>
            </w:pPr>
          </w:p>
        </w:tc>
        <w:tc>
          <w:tcPr>
            <w:tcW w:w="1842" w:type="dxa"/>
            <w:vMerge/>
            <w:vAlign w:val="center"/>
          </w:tcPr>
          <w:p w:rsidR="00043CE7" w:rsidRPr="001413CF" w:rsidRDefault="00043CE7" w:rsidP="00D4325B">
            <w:pPr>
              <w:jc w:val="center"/>
              <w:outlineLvl w:val="1"/>
              <w:rPr>
                <w:rFonts w:ascii="Times New Roman" w:hAnsi="Times New Roman"/>
              </w:rPr>
            </w:pPr>
          </w:p>
        </w:tc>
        <w:tc>
          <w:tcPr>
            <w:tcW w:w="2552" w:type="dxa"/>
            <w:vAlign w:val="center"/>
          </w:tcPr>
          <w:p w:rsidR="00043CE7" w:rsidRPr="001413CF" w:rsidRDefault="00043CE7" w:rsidP="00D4325B">
            <w:pPr>
              <w:jc w:val="center"/>
              <w:outlineLvl w:val="1"/>
              <w:rPr>
                <w:rFonts w:ascii="Times New Roman" w:hAnsi="Times New Roman"/>
                <w:i/>
              </w:rPr>
            </w:pPr>
            <w:r w:rsidRPr="001413CF">
              <w:rPr>
                <w:rStyle w:val="FontStyle201"/>
                <w:i w:val="0"/>
              </w:rPr>
              <w:t xml:space="preserve">ул. Букетова,16, пересечение ул. </w:t>
            </w:r>
            <w:r w:rsidRPr="001413CF">
              <w:rPr>
                <w:rStyle w:val="FontStyle201"/>
                <w:i w:val="0"/>
                <w:lang w:val="kk-KZ"/>
              </w:rPr>
              <w:t>Казахстанской правды</w:t>
            </w:r>
          </w:p>
        </w:tc>
        <w:tc>
          <w:tcPr>
            <w:tcW w:w="3402" w:type="dxa"/>
            <w:vMerge/>
            <w:vAlign w:val="center"/>
          </w:tcPr>
          <w:p w:rsidR="00043CE7" w:rsidRPr="001413CF" w:rsidRDefault="00043CE7" w:rsidP="00D4325B">
            <w:pPr>
              <w:outlineLvl w:val="1"/>
              <w:rPr>
                <w:rFonts w:ascii="Times New Roman" w:hAnsi="Times New Roman"/>
              </w:rPr>
            </w:pPr>
          </w:p>
        </w:tc>
      </w:tr>
      <w:tr w:rsidR="004F7F5B" w:rsidRPr="001413CF" w:rsidTr="008C348E">
        <w:trPr>
          <w:trHeight w:val="592"/>
        </w:trPr>
        <w:tc>
          <w:tcPr>
            <w:tcW w:w="959" w:type="dxa"/>
            <w:vAlign w:val="center"/>
          </w:tcPr>
          <w:p w:rsidR="004F7F5B" w:rsidRPr="001413CF" w:rsidRDefault="004F7F5B" w:rsidP="00D4325B">
            <w:pPr>
              <w:jc w:val="center"/>
              <w:outlineLvl w:val="1"/>
              <w:rPr>
                <w:rFonts w:ascii="Times New Roman" w:hAnsi="Times New Roman"/>
              </w:rPr>
            </w:pPr>
            <w:r w:rsidRPr="001413CF">
              <w:rPr>
                <w:rFonts w:ascii="Times New Roman" w:hAnsi="Times New Roman"/>
              </w:rPr>
              <w:t>5</w:t>
            </w:r>
          </w:p>
        </w:tc>
        <w:tc>
          <w:tcPr>
            <w:tcW w:w="1276" w:type="dxa"/>
            <w:vMerge w:val="restart"/>
            <w:vAlign w:val="center"/>
          </w:tcPr>
          <w:p w:rsidR="004F7F5B" w:rsidRPr="001413CF" w:rsidRDefault="004F7F5B" w:rsidP="00D4325B">
            <w:pPr>
              <w:jc w:val="center"/>
              <w:outlineLvl w:val="1"/>
              <w:rPr>
                <w:rFonts w:ascii="Times New Roman" w:hAnsi="Times New Roman"/>
              </w:rPr>
            </w:pPr>
            <w:r w:rsidRPr="001413CF">
              <w:rPr>
                <w:rFonts w:ascii="Times New Roman" w:hAnsi="Times New Roman"/>
              </w:rPr>
              <w:t>каждые 20 минут</w:t>
            </w:r>
          </w:p>
        </w:tc>
        <w:tc>
          <w:tcPr>
            <w:tcW w:w="1842" w:type="dxa"/>
            <w:vMerge w:val="restart"/>
            <w:vAlign w:val="center"/>
          </w:tcPr>
          <w:p w:rsidR="004F7F5B" w:rsidRPr="001413CF" w:rsidRDefault="004F7F5B" w:rsidP="00D4325B">
            <w:pPr>
              <w:jc w:val="center"/>
              <w:outlineLvl w:val="1"/>
              <w:rPr>
                <w:rFonts w:ascii="Times New Roman" w:hAnsi="Times New Roman"/>
              </w:rPr>
            </w:pPr>
            <w:r w:rsidRPr="001413CF">
              <w:rPr>
                <w:rFonts w:ascii="Times New Roman" w:hAnsi="Times New Roman"/>
              </w:rPr>
              <w:t>в непрерывном режиме</w:t>
            </w:r>
          </w:p>
        </w:tc>
        <w:tc>
          <w:tcPr>
            <w:tcW w:w="2552" w:type="dxa"/>
            <w:vAlign w:val="center"/>
          </w:tcPr>
          <w:p w:rsidR="004F7F5B" w:rsidRPr="001413CF" w:rsidRDefault="004F7F5B" w:rsidP="00D4325B">
            <w:pPr>
              <w:jc w:val="center"/>
              <w:outlineLvl w:val="1"/>
              <w:rPr>
                <w:rFonts w:ascii="Times New Roman" w:hAnsi="Times New Roman"/>
                <w:i/>
              </w:rPr>
            </w:pPr>
            <w:r w:rsidRPr="001413CF">
              <w:rPr>
                <w:rStyle w:val="FontStyle201"/>
                <w:i w:val="0"/>
                <w:lang w:val="kk-KZ"/>
              </w:rPr>
              <w:t>ул. Парковая, 57А</w:t>
            </w:r>
          </w:p>
        </w:tc>
        <w:tc>
          <w:tcPr>
            <w:tcW w:w="3402" w:type="dxa"/>
            <w:vAlign w:val="center"/>
          </w:tcPr>
          <w:p w:rsidR="004F7F5B" w:rsidRPr="001413CF" w:rsidRDefault="004F7F5B" w:rsidP="00D4325B">
            <w:pPr>
              <w:outlineLvl w:val="1"/>
              <w:rPr>
                <w:rFonts w:ascii="Times New Roman" w:hAnsi="Times New Roman"/>
              </w:rPr>
            </w:pPr>
            <w:r w:rsidRPr="001413CF">
              <w:rPr>
                <w:rFonts w:ascii="Times New Roman" w:hAnsi="Times New Roman"/>
              </w:rPr>
              <w:t xml:space="preserve">взвешенные частицы РМ-10, </w:t>
            </w:r>
            <w:r w:rsidR="00457921" w:rsidRPr="001413CF">
              <w:rPr>
                <w:rStyle w:val="FontStyle201"/>
                <w:i w:val="0"/>
              </w:rPr>
              <w:t>диоксид серы, оксид углерода, диоксид и оксид азота, озон, сероводород, аммиак, диоксид углерода</w:t>
            </w:r>
          </w:p>
        </w:tc>
      </w:tr>
      <w:tr w:rsidR="004F7F5B" w:rsidRPr="001413CF" w:rsidTr="008C348E">
        <w:trPr>
          <w:trHeight w:val="273"/>
        </w:trPr>
        <w:tc>
          <w:tcPr>
            <w:tcW w:w="959" w:type="dxa"/>
            <w:vAlign w:val="center"/>
          </w:tcPr>
          <w:p w:rsidR="004F7F5B" w:rsidRPr="001413CF" w:rsidRDefault="004F7F5B" w:rsidP="00D4325B">
            <w:pPr>
              <w:jc w:val="center"/>
              <w:outlineLvl w:val="1"/>
              <w:rPr>
                <w:rFonts w:ascii="Times New Roman" w:hAnsi="Times New Roman"/>
              </w:rPr>
            </w:pPr>
            <w:r w:rsidRPr="001413CF">
              <w:rPr>
                <w:rFonts w:ascii="Times New Roman" w:hAnsi="Times New Roman"/>
              </w:rPr>
              <w:t>6</w:t>
            </w:r>
          </w:p>
        </w:tc>
        <w:tc>
          <w:tcPr>
            <w:tcW w:w="1276" w:type="dxa"/>
            <w:vMerge/>
            <w:vAlign w:val="center"/>
          </w:tcPr>
          <w:p w:rsidR="004F7F5B" w:rsidRPr="001413CF" w:rsidRDefault="004F7F5B" w:rsidP="00D4325B">
            <w:pPr>
              <w:jc w:val="center"/>
              <w:outlineLvl w:val="1"/>
              <w:rPr>
                <w:rFonts w:ascii="Times New Roman" w:hAnsi="Times New Roman"/>
              </w:rPr>
            </w:pPr>
          </w:p>
        </w:tc>
        <w:tc>
          <w:tcPr>
            <w:tcW w:w="1842" w:type="dxa"/>
            <w:vMerge/>
            <w:vAlign w:val="center"/>
          </w:tcPr>
          <w:p w:rsidR="004F7F5B" w:rsidRPr="001413CF" w:rsidRDefault="004F7F5B" w:rsidP="00D4325B">
            <w:pPr>
              <w:jc w:val="center"/>
              <w:outlineLvl w:val="1"/>
              <w:rPr>
                <w:rFonts w:ascii="Times New Roman" w:hAnsi="Times New Roman"/>
              </w:rPr>
            </w:pPr>
          </w:p>
        </w:tc>
        <w:tc>
          <w:tcPr>
            <w:tcW w:w="2552" w:type="dxa"/>
            <w:vAlign w:val="center"/>
          </w:tcPr>
          <w:p w:rsidR="004F7F5B" w:rsidRPr="001413CF" w:rsidRDefault="004F7F5B" w:rsidP="00D4325B">
            <w:pPr>
              <w:jc w:val="center"/>
              <w:outlineLvl w:val="1"/>
              <w:rPr>
                <w:rStyle w:val="FontStyle201"/>
                <w:i w:val="0"/>
                <w:lang w:val="kk-KZ"/>
              </w:rPr>
            </w:pPr>
            <w:r w:rsidRPr="001413CF">
              <w:rPr>
                <w:rStyle w:val="FontStyle201"/>
                <w:i w:val="0"/>
                <w:lang w:val="kk-KZ"/>
              </w:rPr>
              <w:t>ул. Юбилейная</w:t>
            </w:r>
          </w:p>
        </w:tc>
        <w:tc>
          <w:tcPr>
            <w:tcW w:w="3402" w:type="dxa"/>
            <w:vAlign w:val="center"/>
          </w:tcPr>
          <w:p w:rsidR="004F7F5B" w:rsidRPr="001413CF" w:rsidRDefault="004F7F5B" w:rsidP="00D4325B">
            <w:pPr>
              <w:outlineLvl w:val="1"/>
              <w:rPr>
                <w:rStyle w:val="FontStyle201"/>
                <w:i w:val="0"/>
                <w:lang w:val="kk-KZ"/>
              </w:rPr>
            </w:pPr>
            <w:r w:rsidRPr="001413CF">
              <w:rPr>
                <w:rStyle w:val="FontStyle201"/>
                <w:i w:val="0"/>
                <w:lang w:val="kk-KZ"/>
              </w:rPr>
              <w:t xml:space="preserve">взвешенные частицы РМ-2,5, взвешенные частицы РМ-10, </w:t>
            </w:r>
            <w:r w:rsidRPr="001413CF">
              <w:rPr>
                <w:rStyle w:val="FontStyle201"/>
                <w:i w:val="0"/>
              </w:rPr>
              <w:t>диоксид серы, оксид углерода, диоксид и оксид азота, озон, сероводород, сумма углеводородов, аммиак, метан</w:t>
            </w:r>
          </w:p>
        </w:tc>
      </w:tr>
    </w:tbl>
    <w:p w:rsidR="00483971" w:rsidRPr="001413CF" w:rsidRDefault="00483971" w:rsidP="00D4325B">
      <w:pPr>
        <w:pStyle w:val="21"/>
        <w:ind w:firstLine="0"/>
      </w:pPr>
    </w:p>
    <w:p w:rsidR="00E02263" w:rsidRPr="001413CF" w:rsidRDefault="003C44EE" w:rsidP="00D4325B">
      <w:pPr>
        <w:pStyle w:val="21"/>
        <w:ind w:firstLine="0"/>
        <w:jc w:val="center"/>
      </w:pPr>
      <w:r w:rsidRPr="001413CF">
        <w:rPr>
          <w:noProof/>
          <w:lang w:eastAsia="ru-RU" w:bidi="ar-SA"/>
        </w:rPr>
        <w:drawing>
          <wp:inline distT="0" distB="0" distL="0" distR="0">
            <wp:extent cx="6286500" cy="3333750"/>
            <wp:effectExtent l="19050" t="0" r="0" b="0"/>
            <wp:docPr id="104" name="Рисунок 40" descr="C:\Users\ww\Desktop\На бюллетень\Петропавлов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w\Desktop\На бюллетень\Петропавловск.jpg"/>
                    <pic:cNvPicPr>
                      <a:picLocks noChangeAspect="1" noChangeArrowheads="1"/>
                    </pic:cNvPicPr>
                  </pic:nvPicPr>
                  <pic:blipFill>
                    <a:blip r:embed="rId90" cstate="print"/>
                    <a:srcRect/>
                    <a:stretch>
                      <a:fillRect/>
                    </a:stretch>
                  </pic:blipFill>
                  <pic:spPr bwMode="auto">
                    <a:xfrm>
                      <a:off x="0" y="0"/>
                      <a:ext cx="6294120" cy="3337791"/>
                    </a:xfrm>
                    <a:prstGeom prst="rect">
                      <a:avLst/>
                    </a:prstGeom>
                    <a:noFill/>
                    <a:ln w="9525">
                      <a:noFill/>
                      <a:miter lim="800000"/>
                      <a:headEnd/>
                      <a:tailEnd/>
                    </a:ln>
                  </pic:spPr>
                </pic:pic>
              </a:graphicData>
            </a:graphic>
          </wp:inline>
        </w:drawing>
      </w:r>
    </w:p>
    <w:p w:rsidR="00427EC4" w:rsidRPr="001413CF" w:rsidRDefault="00A208FB" w:rsidP="00D4325B">
      <w:pPr>
        <w:ind w:right="-375"/>
        <w:jc w:val="center"/>
        <w:rPr>
          <w:rFonts w:ascii="Times New Roman" w:hAnsi="Times New Roman"/>
        </w:rPr>
      </w:pPr>
      <w:r w:rsidRPr="001413CF">
        <w:rPr>
          <w:rFonts w:ascii="Times New Roman" w:hAnsi="Times New Roman"/>
        </w:rPr>
        <w:t>Рис.13.1.</w:t>
      </w:r>
      <w:r w:rsidR="008F679F" w:rsidRPr="001413CF">
        <w:rPr>
          <w:rFonts w:ascii="Times New Roman" w:hAnsi="Times New Roman"/>
        </w:rPr>
        <w:t>Схемарасположени</w:t>
      </w:r>
      <w:r w:rsidRPr="001413CF">
        <w:rPr>
          <w:rFonts w:ascii="Times New Roman" w:hAnsi="Times New Roman"/>
        </w:rPr>
        <w:t xml:space="preserve">я </w:t>
      </w:r>
      <w:r w:rsidR="008F679F" w:rsidRPr="001413CF">
        <w:rPr>
          <w:rFonts w:ascii="Times New Roman" w:hAnsi="Times New Roman"/>
        </w:rPr>
        <w:t>стационарной сети наблюдени</w:t>
      </w:r>
      <w:r w:rsidRPr="001413CF">
        <w:rPr>
          <w:rFonts w:ascii="Times New Roman" w:hAnsi="Times New Roman"/>
        </w:rPr>
        <w:t xml:space="preserve">я </w:t>
      </w:r>
      <w:r w:rsidR="008F679F" w:rsidRPr="001413CF">
        <w:rPr>
          <w:rFonts w:ascii="Times New Roman" w:hAnsi="Times New Roman"/>
        </w:rPr>
        <w:t>за загрязнением</w:t>
      </w:r>
    </w:p>
    <w:p w:rsidR="008F679F" w:rsidRPr="001413CF" w:rsidRDefault="008F679F" w:rsidP="00D4325B">
      <w:pPr>
        <w:ind w:right="-375"/>
        <w:jc w:val="center"/>
        <w:rPr>
          <w:rFonts w:ascii="Times New Roman" w:hAnsi="Times New Roman"/>
        </w:rPr>
      </w:pPr>
      <w:r w:rsidRPr="001413CF">
        <w:rPr>
          <w:rFonts w:ascii="Times New Roman" w:hAnsi="Times New Roman"/>
        </w:rPr>
        <w:t xml:space="preserve"> атмосферного воздуха</w:t>
      </w:r>
      <w:r w:rsidR="00A208FB" w:rsidRPr="001413CF">
        <w:rPr>
          <w:rFonts w:ascii="Times New Roman" w:hAnsi="Times New Roman"/>
        </w:rPr>
        <w:t xml:space="preserve"> города  Петропавловск</w:t>
      </w:r>
    </w:p>
    <w:p w:rsidR="00C0237B" w:rsidRPr="001413CF" w:rsidRDefault="00C0237B" w:rsidP="00D4325B">
      <w:pPr>
        <w:ind w:firstLine="709"/>
        <w:jc w:val="both"/>
        <w:rPr>
          <w:rFonts w:ascii="Times New Roman" w:hAnsi="Times New Roman"/>
          <w:b/>
          <w:i/>
          <w:sz w:val="28"/>
          <w:szCs w:val="28"/>
        </w:rPr>
      </w:pPr>
    </w:p>
    <w:p w:rsidR="009F58D7" w:rsidRPr="001413CF" w:rsidRDefault="009F58D7" w:rsidP="00D4325B">
      <w:pPr>
        <w:ind w:firstLine="709"/>
        <w:jc w:val="both"/>
        <w:rPr>
          <w:rFonts w:ascii="Times New Roman" w:hAnsi="Times New Roman"/>
          <w:sz w:val="28"/>
          <w:szCs w:val="28"/>
        </w:rPr>
      </w:pPr>
      <w:r w:rsidRPr="001413CF">
        <w:rPr>
          <w:rFonts w:ascii="Times New Roman" w:hAnsi="Times New Roman"/>
          <w:b/>
          <w:i/>
          <w:sz w:val="28"/>
          <w:szCs w:val="28"/>
        </w:rPr>
        <w:lastRenderedPageBreak/>
        <w:t>Общая оценка загрязнения атмосферы.</w:t>
      </w:r>
      <w:r w:rsidR="003D6D50" w:rsidRPr="001413CF">
        <w:rPr>
          <w:rFonts w:ascii="Times New Roman" w:hAnsi="Times New Roman"/>
          <w:sz w:val="28"/>
          <w:szCs w:val="28"/>
        </w:rPr>
        <w:t>П</w:t>
      </w:r>
      <w:r w:rsidRPr="001413CF">
        <w:rPr>
          <w:rFonts w:ascii="Times New Roman" w:hAnsi="Times New Roman"/>
          <w:sz w:val="28"/>
          <w:szCs w:val="28"/>
        </w:rPr>
        <w:t>о данным стацион</w:t>
      </w:r>
      <w:r w:rsidR="0007037E" w:rsidRPr="001413CF">
        <w:rPr>
          <w:rFonts w:ascii="Times New Roman" w:hAnsi="Times New Roman"/>
          <w:sz w:val="28"/>
          <w:szCs w:val="28"/>
        </w:rPr>
        <w:t>арной сети наблюдений (рис.13.1</w:t>
      </w:r>
      <w:r w:rsidRPr="001413CF">
        <w:rPr>
          <w:rFonts w:ascii="Times New Roman" w:hAnsi="Times New Roman"/>
          <w:sz w:val="28"/>
          <w:szCs w:val="28"/>
        </w:rPr>
        <w:t xml:space="preserve">), уровень загрязнения атмосферного воздуха оценивался </w:t>
      </w:r>
      <w:r w:rsidR="00023265" w:rsidRPr="001413CF">
        <w:rPr>
          <w:rFonts w:ascii="Times New Roman" w:hAnsi="Times New Roman"/>
          <w:sz w:val="28"/>
          <w:szCs w:val="28"/>
        </w:rPr>
        <w:t>как</w:t>
      </w:r>
      <w:r w:rsidR="00023265" w:rsidRPr="001413CF">
        <w:rPr>
          <w:rFonts w:ascii="Times New Roman" w:hAnsi="Times New Roman"/>
          <w:b/>
          <w:i/>
          <w:sz w:val="28"/>
          <w:szCs w:val="28"/>
          <w:lang w:val="kk-KZ"/>
        </w:rPr>
        <w:t>высокий</w:t>
      </w:r>
      <w:r w:rsidR="00F03002" w:rsidRPr="001413CF">
        <w:rPr>
          <w:rFonts w:ascii="Times New Roman" w:hAnsi="Times New Roman"/>
          <w:b/>
          <w:i/>
          <w:sz w:val="28"/>
          <w:szCs w:val="28"/>
        </w:rPr>
        <w:t>,</w:t>
      </w:r>
      <w:r w:rsidR="00F03002" w:rsidRPr="001413CF">
        <w:rPr>
          <w:rFonts w:ascii="Times New Roman" w:hAnsi="Times New Roman"/>
          <w:sz w:val="28"/>
          <w:szCs w:val="28"/>
        </w:rPr>
        <w:t>о</w:t>
      </w:r>
      <w:r w:rsidRPr="001413CF">
        <w:rPr>
          <w:rFonts w:ascii="Times New Roman" w:hAnsi="Times New Roman"/>
          <w:sz w:val="28"/>
          <w:szCs w:val="28"/>
        </w:rPr>
        <w:t>н определялся значени</w:t>
      </w:r>
      <w:r w:rsidR="00414336" w:rsidRPr="001413CF">
        <w:rPr>
          <w:rFonts w:ascii="Times New Roman" w:hAnsi="Times New Roman"/>
          <w:sz w:val="28"/>
          <w:szCs w:val="28"/>
        </w:rPr>
        <w:t>ямиСИ</w:t>
      </w:r>
      <w:r w:rsidR="00421E87" w:rsidRPr="001413CF">
        <w:rPr>
          <w:rFonts w:ascii="Times New Roman" w:hAnsi="Times New Roman"/>
          <w:sz w:val="28"/>
          <w:szCs w:val="28"/>
        </w:rPr>
        <w:t xml:space="preserve"> равным </w:t>
      </w:r>
      <w:r w:rsidR="00F46A73" w:rsidRPr="001413CF">
        <w:rPr>
          <w:rFonts w:ascii="Times New Roman" w:hAnsi="Times New Roman"/>
          <w:sz w:val="28"/>
          <w:szCs w:val="28"/>
        </w:rPr>
        <w:t>5</w:t>
      </w:r>
      <w:r w:rsidR="00414336" w:rsidRPr="001413CF">
        <w:rPr>
          <w:rFonts w:ascii="Times New Roman" w:hAnsi="Times New Roman"/>
          <w:sz w:val="28"/>
          <w:szCs w:val="28"/>
        </w:rPr>
        <w:t xml:space="preserve"> и</w:t>
      </w:r>
      <w:r w:rsidR="00023265" w:rsidRPr="001413CF">
        <w:rPr>
          <w:rFonts w:ascii="Times New Roman" w:hAnsi="Times New Roman"/>
          <w:sz w:val="28"/>
          <w:szCs w:val="28"/>
        </w:rPr>
        <w:t xml:space="preserve">НП = </w:t>
      </w:r>
      <w:r w:rsidR="00F46A73" w:rsidRPr="001413CF">
        <w:rPr>
          <w:rFonts w:ascii="Times New Roman" w:hAnsi="Times New Roman"/>
          <w:sz w:val="28"/>
          <w:szCs w:val="28"/>
          <w:lang w:val="kk-KZ"/>
        </w:rPr>
        <w:t>41</w:t>
      </w:r>
      <w:r w:rsidR="00023265" w:rsidRPr="001413CF">
        <w:rPr>
          <w:rFonts w:ascii="Times New Roman" w:hAnsi="Times New Roman"/>
          <w:sz w:val="28"/>
          <w:szCs w:val="28"/>
        </w:rPr>
        <w:t>%</w:t>
      </w:r>
      <w:r w:rsidR="002B789C" w:rsidRPr="001413CF">
        <w:rPr>
          <w:rFonts w:ascii="Times New Roman" w:hAnsi="Times New Roman"/>
          <w:sz w:val="28"/>
          <w:szCs w:val="28"/>
        </w:rPr>
        <w:t>(</w:t>
      </w:r>
      <w:r w:rsidR="00B41CCB" w:rsidRPr="001413CF">
        <w:rPr>
          <w:rFonts w:ascii="Times New Roman" w:hAnsi="Times New Roman"/>
          <w:sz w:val="28"/>
          <w:szCs w:val="28"/>
        </w:rPr>
        <w:t>рис. 1,</w:t>
      </w:r>
      <w:r w:rsidR="002B789C" w:rsidRPr="001413CF">
        <w:rPr>
          <w:rFonts w:ascii="Times New Roman" w:hAnsi="Times New Roman"/>
          <w:sz w:val="28"/>
          <w:szCs w:val="28"/>
        </w:rPr>
        <w:t xml:space="preserve">2). </w:t>
      </w:r>
      <w:r w:rsidR="0099383A" w:rsidRPr="001413CF">
        <w:rPr>
          <w:rFonts w:ascii="Times New Roman" w:hAnsi="Times New Roman"/>
          <w:sz w:val="28"/>
          <w:szCs w:val="28"/>
        </w:rPr>
        <w:t xml:space="preserve">Воздух города более всего загрязнен </w:t>
      </w:r>
      <w:r w:rsidR="0099383A" w:rsidRPr="001413CF">
        <w:rPr>
          <w:rFonts w:ascii="Times New Roman" w:hAnsi="Times New Roman"/>
          <w:b/>
          <w:sz w:val="28"/>
          <w:szCs w:val="28"/>
        </w:rPr>
        <w:t>сероводородом</w:t>
      </w:r>
      <w:r w:rsidR="003C74FF" w:rsidRPr="001413CF">
        <w:rPr>
          <w:rFonts w:ascii="Times New Roman" w:hAnsi="Times New Roman"/>
          <w:sz w:val="28"/>
          <w:szCs w:val="28"/>
        </w:rPr>
        <w:t>(</w:t>
      </w:r>
      <w:r w:rsidR="00421E87" w:rsidRPr="001413CF">
        <w:rPr>
          <w:rFonts w:ascii="Times New Roman" w:hAnsi="Times New Roman"/>
          <w:sz w:val="28"/>
          <w:szCs w:val="28"/>
        </w:rPr>
        <w:t>в районе №6</w:t>
      </w:r>
      <w:r w:rsidR="002B789C" w:rsidRPr="001413CF">
        <w:rPr>
          <w:rFonts w:ascii="Times New Roman" w:hAnsi="Times New Roman"/>
          <w:sz w:val="28"/>
          <w:szCs w:val="28"/>
        </w:rPr>
        <w:t xml:space="preserve"> поста</w:t>
      </w:r>
      <w:r w:rsidR="003C74FF" w:rsidRPr="001413CF">
        <w:rPr>
          <w:rFonts w:ascii="Times New Roman" w:hAnsi="Times New Roman"/>
          <w:sz w:val="28"/>
          <w:szCs w:val="28"/>
        </w:rPr>
        <w:t>).</w:t>
      </w:r>
    </w:p>
    <w:p w:rsidR="001D1835" w:rsidRPr="001413CF" w:rsidRDefault="009F58D7" w:rsidP="00D4325B">
      <w:pPr>
        <w:ind w:firstLine="709"/>
        <w:jc w:val="both"/>
        <w:rPr>
          <w:rFonts w:ascii="Times New Roman" w:hAnsi="Times New Roman"/>
          <w:sz w:val="28"/>
          <w:szCs w:val="28"/>
        </w:rPr>
      </w:pPr>
      <w:r w:rsidRPr="001413CF">
        <w:rPr>
          <w:rFonts w:ascii="Times New Roman" w:hAnsi="Times New Roman"/>
          <w:sz w:val="28"/>
          <w:szCs w:val="28"/>
        </w:rPr>
        <w:t>В целом по городу среднемесячн</w:t>
      </w:r>
      <w:r w:rsidR="000B587B" w:rsidRPr="001413CF">
        <w:rPr>
          <w:rFonts w:ascii="Times New Roman" w:hAnsi="Times New Roman"/>
          <w:sz w:val="28"/>
          <w:szCs w:val="28"/>
        </w:rPr>
        <w:t>ые</w:t>
      </w:r>
      <w:r w:rsidRPr="001413CF">
        <w:rPr>
          <w:rFonts w:ascii="Times New Roman" w:hAnsi="Times New Roman"/>
          <w:sz w:val="28"/>
          <w:szCs w:val="28"/>
        </w:rPr>
        <w:t>концентраци</w:t>
      </w:r>
      <w:r w:rsidR="000B587B" w:rsidRPr="001413CF">
        <w:rPr>
          <w:rFonts w:ascii="Times New Roman" w:hAnsi="Times New Roman"/>
          <w:sz w:val="28"/>
          <w:szCs w:val="28"/>
        </w:rPr>
        <w:t>и</w:t>
      </w:r>
      <w:r w:rsidR="009D0662" w:rsidRPr="001413CF">
        <w:rPr>
          <w:rFonts w:ascii="Times New Roman" w:hAnsi="Times New Roman"/>
          <w:sz w:val="28"/>
          <w:szCs w:val="28"/>
        </w:rPr>
        <w:t>озона – 1,</w:t>
      </w:r>
      <w:r w:rsidR="00F46A73" w:rsidRPr="001413CF">
        <w:rPr>
          <w:rFonts w:ascii="Times New Roman" w:hAnsi="Times New Roman"/>
          <w:sz w:val="28"/>
          <w:szCs w:val="28"/>
        </w:rPr>
        <w:t>7</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001D1835" w:rsidRPr="001413CF">
        <w:rPr>
          <w:rFonts w:ascii="Times New Roman" w:hAnsi="Times New Roman"/>
          <w:sz w:val="28"/>
          <w:szCs w:val="28"/>
        </w:rPr>
        <w:t>концентрации других загрязняющих веществ – не превышали ПДК.</w:t>
      </w:r>
    </w:p>
    <w:p w:rsidR="0072001E" w:rsidRPr="001413CF" w:rsidRDefault="00483971" w:rsidP="00D4325B">
      <w:pPr>
        <w:ind w:firstLine="709"/>
        <w:jc w:val="both"/>
        <w:rPr>
          <w:rFonts w:ascii="Times New Roman" w:hAnsi="Times New Roman"/>
          <w:sz w:val="28"/>
          <w:szCs w:val="28"/>
          <w:lang w:val="kk-KZ"/>
        </w:rPr>
      </w:pPr>
      <w:r w:rsidRPr="001413CF">
        <w:rPr>
          <w:rFonts w:ascii="Times New Roman" w:hAnsi="Times New Roman"/>
          <w:sz w:val="28"/>
          <w:szCs w:val="28"/>
        </w:rPr>
        <w:t>Были зафиксированы пр</w:t>
      </w:r>
      <w:r w:rsidR="00D46404" w:rsidRPr="001413CF">
        <w:rPr>
          <w:rFonts w:ascii="Times New Roman" w:hAnsi="Times New Roman"/>
          <w:sz w:val="28"/>
          <w:szCs w:val="28"/>
        </w:rPr>
        <w:t>е</w:t>
      </w:r>
      <w:r w:rsidRPr="001413CF">
        <w:rPr>
          <w:rFonts w:ascii="Times New Roman" w:hAnsi="Times New Roman"/>
          <w:sz w:val="28"/>
          <w:szCs w:val="28"/>
        </w:rPr>
        <w:t xml:space="preserve">вышения более 1 </w:t>
      </w:r>
      <w:r w:rsidR="00133771" w:rsidRPr="001413CF">
        <w:rPr>
          <w:rFonts w:ascii="Times New Roman" w:hAnsi="Times New Roman"/>
          <w:sz w:val="28"/>
          <w:szCs w:val="28"/>
        </w:rPr>
        <w:t>ПДК</w:t>
      </w:r>
      <w:r w:rsidR="00133771" w:rsidRPr="001413CF">
        <w:rPr>
          <w:rFonts w:ascii="Times New Roman" w:hAnsi="Times New Roman"/>
          <w:sz w:val="28"/>
          <w:szCs w:val="28"/>
          <w:vertAlign w:val="subscript"/>
        </w:rPr>
        <w:t>м.р</w:t>
      </w:r>
      <w:r w:rsidR="00817297" w:rsidRPr="001413CF">
        <w:rPr>
          <w:rFonts w:ascii="Times New Roman" w:hAnsi="Times New Roman"/>
          <w:sz w:val="28"/>
          <w:szCs w:val="28"/>
        </w:rPr>
        <w:t xml:space="preserve">по </w:t>
      </w:r>
      <w:r w:rsidR="00F35FD8" w:rsidRPr="001413CF">
        <w:rPr>
          <w:rFonts w:ascii="Times New Roman" w:hAnsi="Times New Roman"/>
          <w:sz w:val="28"/>
          <w:szCs w:val="28"/>
        </w:rPr>
        <w:t xml:space="preserve">сероводороду – </w:t>
      </w:r>
      <w:r w:rsidR="00F46A73" w:rsidRPr="001413CF">
        <w:rPr>
          <w:rFonts w:ascii="Times New Roman" w:hAnsi="Times New Roman"/>
          <w:sz w:val="28"/>
          <w:szCs w:val="28"/>
          <w:lang w:val="kk-KZ"/>
        </w:rPr>
        <w:t>885</w:t>
      </w:r>
      <w:r w:rsidR="007647EE" w:rsidRPr="001413CF">
        <w:rPr>
          <w:rFonts w:ascii="Times New Roman" w:hAnsi="Times New Roman"/>
          <w:sz w:val="28"/>
          <w:szCs w:val="28"/>
          <w:lang w:val="kk-KZ"/>
        </w:rPr>
        <w:t xml:space="preserve">, по аммиаку – </w:t>
      </w:r>
      <w:r w:rsidR="00F46A73" w:rsidRPr="001413CF">
        <w:rPr>
          <w:rFonts w:ascii="Times New Roman" w:hAnsi="Times New Roman"/>
          <w:sz w:val="28"/>
          <w:szCs w:val="28"/>
          <w:lang w:val="kk-KZ"/>
        </w:rPr>
        <w:t xml:space="preserve">49 </w:t>
      </w:r>
      <w:r w:rsidR="00F35FD8" w:rsidRPr="001413CF">
        <w:rPr>
          <w:rFonts w:ascii="Times New Roman" w:hAnsi="Times New Roman"/>
          <w:sz w:val="28"/>
          <w:szCs w:val="28"/>
        </w:rPr>
        <w:t>случа</w:t>
      </w:r>
      <w:r w:rsidR="00AA6EF2" w:rsidRPr="001413CF">
        <w:rPr>
          <w:rFonts w:ascii="Times New Roman" w:hAnsi="Times New Roman"/>
          <w:sz w:val="28"/>
          <w:szCs w:val="28"/>
          <w:lang w:val="kk-KZ"/>
        </w:rPr>
        <w:t>ев</w:t>
      </w:r>
      <w:r w:rsidR="00407BA7" w:rsidRPr="001413CF">
        <w:rPr>
          <w:rFonts w:ascii="Times New Roman" w:hAnsi="Times New Roman"/>
          <w:sz w:val="28"/>
          <w:szCs w:val="28"/>
          <w:lang w:val="kk-KZ"/>
        </w:rPr>
        <w:t xml:space="preserve"> </w:t>
      </w:r>
      <w:r w:rsidR="00023265" w:rsidRPr="001413CF">
        <w:rPr>
          <w:rFonts w:ascii="Times New Roman" w:hAnsi="Times New Roman"/>
          <w:sz w:val="28"/>
          <w:szCs w:val="28"/>
          <w:lang w:val="kk-KZ"/>
        </w:rPr>
        <w:t>(</w:t>
      </w:r>
      <w:r w:rsidR="003C74FF" w:rsidRPr="001413CF">
        <w:rPr>
          <w:rFonts w:ascii="Times New Roman" w:hAnsi="Times New Roman"/>
          <w:sz w:val="28"/>
          <w:szCs w:val="28"/>
        </w:rPr>
        <w:t>таблица 1).</w:t>
      </w:r>
    </w:p>
    <w:p w:rsidR="00E84DA6" w:rsidRPr="001413CF" w:rsidRDefault="00E84DA6" w:rsidP="00D4325B">
      <w:pPr>
        <w:ind w:firstLine="709"/>
        <w:jc w:val="both"/>
        <w:rPr>
          <w:rFonts w:ascii="Times New Roman" w:hAnsi="Times New Roman"/>
          <w:sz w:val="28"/>
          <w:szCs w:val="28"/>
        </w:rPr>
      </w:pPr>
    </w:p>
    <w:p w:rsidR="00280874" w:rsidRPr="001413CF" w:rsidRDefault="00AC65A9" w:rsidP="00D4325B">
      <w:pPr>
        <w:pStyle w:val="a9"/>
        <w:numPr>
          <w:ilvl w:val="1"/>
          <w:numId w:val="5"/>
        </w:numPr>
        <w:spacing w:after="0"/>
        <w:jc w:val="center"/>
        <w:rPr>
          <w:rFonts w:ascii="Times New Roman" w:hAnsi="Times New Roman"/>
          <w:b/>
          <w:bCs/>
          <w:sz w:val="28"/>
          <w:szCs w:val="28"/>
        </w:rPr>
      </w:pPr>
      <w:r w:rsidRPr="001413CF">
        <w:rPr>
          <w:rFonts w:ascii="Times New Roman" w:hAnsi="Times New Roman"/>
          <w:b/>
          <w:sz w:val="28"/>
          <w:szCs w:val="28"/>
        </w:rPr>
        <w:t xml:space="preserve">Качество поверхностных вод на территории </w:t>
      </w:r>
    </w:p>
    <w:p w:rsidR="00AC65A9" w:rsidRPr="001413CF" w:rsidRDefault="00AC65A9" w:rsidP="00D4325B">
      <w:pPr>
        <w:pStyle w:val="a9"/>
        <w:spacing w:after="0"/>
        <w:ind w:left="525"/>
        <w:jc w:val="center"/>
        <w:rPr>
          <w:rFonts w:ascii="Times New Roman" w:hAnsi="Times New Roman"/>
          <w:b/>
          <w:bCs/>
          <w:sz w:val="16"/>
          <w:szCs w:val="16"/>
        </w:rPr>
      </w:pPr>
      <w:r w:rsidRPr="001413CF">
        <w:rPr>
          <w:rFonts w:ascii="Times New Roman" w:hAnsi="Times New Roman"/>
          <w:b/>
          <w:sz w:val="28"/>
          <w:szCs w:val="28"/>
        </w:rPr>
        <w:t>Северо-Казахстанской области</w:t>
      </w:r>
    </w:p>
    <w:p w:rsidR="00CF12D6" w:rsidRPr="001413CF" w:rsidRDefault="00CF12D6" w:rsidP="005173BF">
      <w:pPr>
        <w:pStyle w:val="a9"/>
        <w:spacing w:after="0"/>
        <w:ind w:left="0"/>
        <w:jc w:val="center"/>
        <w:rPr>
          <w:rFonts w:ascii="Times New Roman" w:hAnsi="Times New Roman"/>
          <w:b/>
          <w:bCs/>
          <w:sz w:val="28"/>
          <w:szCs w:val="28"/>
          <w:lang w:val="kk-KZ"/>
        </w:rPr>
      </w:pP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 xml:space="preserve">Наблюдения за загрязнением поверхностных вод на территории Северо – Казахстанской области проводились на реке Есиль и вдхр. Сергеевское.    </w:t>
      </w:r>
    </w:p>
    <w:p w:rsidR="005173BF" w:rsidRPr="001413CF" w:rsidRDefault="005173BF" w:rsidP="005173BF">
      <w:pPr>
        <w:ind w:firstLine="708"/>
        <w:jc w:val="both"/>
        <w:rPr>
          <w:rFonts w:ascii="Times New Roman" w:hAnsi="Times New Roman"/>
          <w:sz w:val="28"/>
          <w:szCs w:val="28"/>
          <w:lang w:val="kk-KZ"/>
        </w:rPr>
      </w:pPr>
      <w:r w:rsidRPr="001413CF">
        <w:rPr>
          <w:rFonts w:ascii="Times New Roman" w:hAnsi="Times New Roman"/>
          <w:b/>
          <w:sz w:val="28"/>
          <w:szCs w:val="28"/>
        </w:rPr>
        <w:t>В реке Есиль</w:t>
      </w:r>
      <w:r w:rsidRPr="001413CF">
        <w:rPr>
          <w:rFonts w:ascii="Times New Roman" w:hAnsi="Times New Roman"/>
          <w:sz w:val="28"/>
          <w:szCs w:val="28"/>
        </w:rPr>
        <w:t xml:space="preserve"> температура воды колебалась от 4,4 ºC до 13,4 ºC; среднее значение водородного показателя составило 7,42; концентрация растворенного в воде кислорода в среднем составляла 9,35 мг/дм3; БПК</w:t>
      </w:r>
      <w:r w:rsidRPr="001413CF">
        <w:rPr>
          <w:rFonts w:ascii="Times New Roman" w:hAnsi="Times New Roman"/>
          <w:sz w:val="28"/>
          <w:szCs w:val="28"/>
          <w:vertAlign w:val="subscript"/>
        </w:rPr>
        <w:t xml:space="preserve">5 </w:t>
      </w:r>
      <w:r w:rsidRPr="001413CF">
        <w:rPr>
          <w:rFonts w:ascii="Times New Roman" w:hAnsi="Times New Roman"/>
          <w:sz w:val="28"/>
          <w:szCs w:val="28"/>
        </w:rPr>
        <w:t xml:space="preserve">- в среднем 2,44 мг/дм3. Превышения ПДК в створах были зафиксированы по показателям из групп тяжелых металлов (медь – </w:t>
      </w:r>
      <w:r w:rsidRPr="001413CF">
        <w:rPr>
          <w:rFonts w:ascii="Times New Roman" w:hAnsi="Times New Roman"/>
          <w:sz w:val="28"/>
          <w:szCs w:val="28"/>
          <w:lang w:val="kk-KZ"/>
        </w:rPr>
        <w:t>3,1</w:t>
      </w:r>
      <w:r w:rsidRPr="001413CF">
        <w:rPr>
          <w:rFonts w:ascii="Times New Roman" w:hAnsi="Times New Roman"/>
          <w:sz w:val="28"/>
          <w:szCs w:val="28"/>
        </w:rPr>
        <w:t xml:space="preserve"> ПДК), биогенных веществ (железо общее – 2,0 ПДК).</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b/>
          <w:sz w:val="28"/>
          <w:szCs w:val="28"/>
        </w:rPr>
        <w:t>В вдхр. Сергеевское</w:t>
      </w:r>
      <w:r w:rsidRPr="001413CF">
        <w:rPr>
          <w:rFonts w:ascii="Times New Roman" w:hAnsi="Times New Roman"/>
          <w:sz w:val="28"/>
          <w:szCs w:val="28"/>
        </w:rPr>
        <w:t xml:space="preserve"> температура воды составила 13,2 ºC; водородный показатель равен7,59; концентрация растворенного в воде кислорода - 6,66 мг/дм3; БПК5 -  2,16 мг/дм3. Зафиксированы превышения </w:t>
      </w:r>
      <w:r w:rsidRPr="001413CF">
        <w:rPr>
          <w:rFonts w:ascii="Times New Roman" w:hAnsi="Times New Roman"/>
          <w:sz w:val="28"/>
          <w:szCs w:val="28"/>
          <w:lang w:val="kk-KZ"/>
        </w:rPr>
        <w:t>групп</w:t>
      </w:r>
      <w:r w:rsidRPr="001413CF">
        <w:rPr>
          <w:rFonts w:ascii="Times New Roman" w:hAnsi="Times New Roman"/>
          <w:sz w:val="28"/>
          <w:szCs w:val="28"/>
        </w:rPr>
        <w:t xml:space="preserve">    биогенных веществ (железо общее – 5,3 ПДК, азот нитритный-1,2ПДК), тяжелых металлов (медь – 2,5 ПДК).</w:t>
      </w:r>
    </w:p>
    <w:p w:rsidR="005173BF" w:rsidRPr="001413CF" w:rsidRDefault="005173BF" w:rsidP="005173BF">
      <w:pPr>
        <w:ind w:firstLine="360"/>
        <w:jc w:val="both"/>
        <w:rPr>
          <w:rFonts w:ascii="Times New Roman" w:hAnsi="Times New Roman"/>
          <w:sz w:val="28"/>
          <w:szCs w:val="28"/>
          <w:lang w:eastAsia="ru-RU"/>
        </w:rPr>
      </w:pPr>
      <w:r w:rsidRPr="001413CF">
        <w:rPr>
          <w:rFonts w:ascii="Times New Roman" w:hAnsi="Times New Roman"/>
          <w:sz w:val="28"/>
          <w:szCs w:val="28"/>
        </w:rPr>
        <w:t>Качество воды реки Есиль и вдхр. Сергеевское оценивается как «</w:t>
      </w:r>
      <w:r w:rsidRPr="001413CF">
        <w:rPr>
          <w:rFonts w:ascii="Times New Roman" w:hAnsi="Times New Roman"/>
          <w:i/>
          <w:sz w:val="28"/>
          <w:szCs w:val="28"/>
        </w:rPr>
        <w:t xml:space="preserve">умеренного уровня </w:t>
      </w:r>
      <w:r w:rsidRPr="001413CF">
        <w:rPr>
          <w:rFonts w:ascii="Times New Roman" w:hAnsi="Times New Roman"/>
          <w:i/>
          <w:sz w:val="28"/>
          <w:szCs w:val="28"/>
          <w:lang w:eastAsia="ru-RU"/>
        </w:rPr>
        <w:t>загрязнения</w:t>
      </w:r>
      <w:r w:rsidRPr="001413CF">
        <w:rPr>
          <w:rFonts w:ascii="Times New Roman" w:hAnsi="Times New Roman"/>
          <w:sz w:val="28"/>
          <w:szCs w:val="28"/>
          <w:lang w:eastAsia="ru-RU"/>
        </w:rPr>
        <w:t>».</w:t>
      </w:r>
    </w:p>
    <w:p w:rsidR="005173BF" w:rsidRPr="001413CF" w:rsidRDefault="005173BF" w:rsidP="005173BF">
      <w:pPr>
        <w:ind w:firstLine="360"/>
        <w:jc w:val="both"/>
        <w:rPr>
          <w:rFonts w:ascii="Times New Roman" w:hAnsi="Times New Roman"/>
          <w:sz w:val="28"/>
          <w:szCs w:val="28"/>
          <w:lang w:eastAsia="ru-RU"/>
        </w:rPr>
      </w:pPr>
      <w:r w:rsidRPr="001413CF">
        <w:rPr>
          <w:rFonts w:ascii="Times New Roman" w:hAnsi="Times New Roman"/>
          <w:sz w:val="28"/>
          <w:szCs w:val="28"/>
          <w:lang w:eastAsia="ru-RU"/>
        </w:rPr>
        <w:t xml:space="preserve">В сравнении с октябрем 2015 года </w:t>
      </w:r>
      <w:r w:rsidRPr="001413CF">
        <w:rPr>
          <w:rFonts w:ascii="Times New Roman" w:hAnsi="Times New Roman"/>
          <w:sz w:val="28"/>
          <w:szCs w:val="28"/>
          <w:lang w:val="kk-KZ" w:eastAsia="ru-RU"/>
        </w:rPr>
        <w:t xml:space="preserve">и </w:t>
      </w:r>
      <w:r w:rsidRPr="001413CF">
        <w:rPr>
          <w:rFonts w:ascii="Times New Roman" w:hAnsi="Times New Roman"/>
          <w:sz w:val="28"/>
          <w:szCs w:val="28"/>
          <w:lang w:eastAsia="ru-RU"/>
        </w:rPr>
        <w:t>сентябрем 2016 года качество воды реки Есиль и вдхр. Сергеевское существенно не изменилось.</w:t>
      </w:r>
    </w:p>
    <w:p w:rsidR="00F15703" w:rsidRPr="001413CF" w:rsidRDefault="00F15703" w:rsidP="00D4325B">
      <w:pPr>
        <w:pStyle w:val="a9"/>
        <w:spacing w:after="0"/>
        <w:ind w:left="0"/>
        <w:jc w:val="both"/>
        <w:rPr>
          <w:rFonts w:ascii="Times New Roman" w:hAnsi="Times New Roman"/>
          <w:b/>
          <w:bCs/>
          <w:sz w:val="28"/>
          <w:szCs w:val="28"/>
          <w:lang w:val="kk-KZ"/>
        </w:rPr>
      </w:pPr>
    </w:p>
    <w:p w:rsidR="000B35C0" w:rsidRPr="001413CF" w:rsidRDefault="000B35C0" w:rsidP="00D4325B">
      <w:pPr>
        <w:pStyle w:val="a9"/>
        <w:numPr>
          <w:ilvl w:val="1"/>
          <w:numId w:val="5"/>
        </w:numPr>
        <w:spacing w:after="0"/>
        <w:ind w:left="0" w:firstLine="0"/>
        <w:jc w:val="center"/>
        <w:rPr>
          <w:rFonts w:ascii="Times New Roman" w:hAnsi="Times New Roman"/>
          <w:b/>
          <w:bCs/>
          <w:sz w:val="28"/>
          <w:szCs w:val="28"/>
        </w:rPr>
      </w:pPr>
      <w:r w:rsidRPr="001413CF">
        <w:rPr>
          <w:rFonts w:ascii="Times New Roman" w:hAnsi="Times New Roman"/>
          <w:b/>
          <w:bCs/>
          <w:sz w:val="28"/>
          <w:szCs w:val="28"/>
        </w:rPr>
        <w:t xml:space="preserve">Радиационный гамма фон </w:t>
      </w:r>
      <w:r w:rsidRPr="001413CF">
        <w:rPr>
          <w:rFonts w:ascii="Times New Roman" w:hAnsi="Times New Roman"/>
          <w:b/>
          <w:sz w:val="28"/>
          <w:szCs w:val="28"/>
        </w:rPr>
        <w:t>Северо-Казахстанской области</w:t>
      </w:r>
    </w:p>
    <w:p w:rsidR="000B35C0" w:rsidRPr="001413CF" w:rsidRDefault="000B35C0" w:rsidP="00D4325B">
      <w:pPr>
        <w:pStyle w:val="a9"/>
        <w:spacing w:after="0"/>
        <w:ind w:left="0"/>
        <w:jc w:val="both"/>
        <w:rPr>
          <w:rFonts w:ascii="Times New Roman" w:hAnsi="Times New Roman"/>
          <w:b/>
          <w:bCs/>
          <w:sz w:val="28"/>
          <w:szCs w:val="28"/>
        </w:rPr>
      </w:pPr>
    </w:p>
    <w:p w:rsidR="00971635" w:rsidRPr="001413CF" w:rsidRDefault="00971635" w:rsidP="00D4325B">
      <w:pPr>
        <w:ind w:firstLine="700"/>
        <w:jc w:val="both"/>
        <w:rPr>
          <w:rFonts w:ascii="Times New Roman" w:hAnsi="Times New Roman"/>
          <w:sz w:val="28"/>
          <w:szCs w:val="28"/>
        </w:rPr>
      </w:pPr>
      <w:r w:rsidRPr="001413CF">
        <w:rPr>
          <w:rFonts w:ascii="Times New Roman" w:hAnsi="Times New Roman"/>
          <w:sz w:val="28"/>
          <w:szCs w:val="28"/>
        </w:rPr>
        <w:t>Наблюдения за уровнем гамма излучения на местности осуществлялись ежедневно на 3-х метеоро</w:t>
      </w:r>
      <w:r w:rsidR="00165F6E" w:rsidRPr="001413CF">
        <w:rPr>
          <w:rFonts w:ascii="Times New Roman" w:hAnsi="Times New Roman"/>
          <w:sz w:val="28"/>
          <w:szCs w:val="28"/>
        </w:rPr>
        <w:t xml:space="preserve">логических станциях </w:t>
      </w:r>
      <w:r w:rsidRPr="001413CF">
        <w:rPr>
          <w:rFonts w:ascii="Times New Roman" w:hAnsi="Times New Roman"/>
          <w:sz w:val="28"/>
          <w:szCs w:val="28"/>
        </w:rPr>
        <w:t>(Булаево, Петропавловск, Сергеевка) (рис. 13.</w:t>
      </w:r>
      <w:r w:rsidRPr="001413CF">
        <w:rPr>
          <w:rFonts w:ascii="Times New Roman" w:hAnsi="Times New Roman"/>
          <w:sz w:val="28"/>
          <w:szCs w:val="28"/>
          <w:lang w:val="kk-KZ"/>
        </w:rPr>
        <w:t>2</w:t>
      </w:r>
      <w:r w:rsidRPr="001413CF">
        <w:rPr>
          <w:rFonts w:ascii="Times New Roman" w:hAnsi="Times New Roman"/>
          <w:sz w:val="28"/>
          <w:szCs w:val="28"/>
        </w:rPr>
        <w:t>).</w:t>
      </w:r>
    </w:p>
    <w:p w:rsidR="00971635" w:rsidRPr="001413CF" w:rsidRDefault="00651665" w:rsidP="00D4325B">
      <w:pPr>
        <w:ind w:firstLine="697"/>
        <w:jc w:val="both"/>
        <w:rPr>
          <w:rFonts w:ascii="Times New Roman" w:hAnsi="Times New Roman"/>
          <w:sz w:val="28"/>
          <w:szCs w:val="28"/>
        </w:rPr>
      </w:pPr>
      <w:r w:rsidRPr="001413CF">
        <w:rPr>
          <w:rFonts w:ascii="Times New Roman" w:hAnsi="Times New Roman"/>
          <w:sz w:val="28"/>
          <w:szCs w:val="28"/>
        </w:rPr>
        <w:t xml:space="preserve">Средние значения радиационного гамма-фона приземного слоя атмосферы по населенным пунктам области находились в пределах </w:t>
      </w:r>
      <w:r w:rsidRPr="001413CF">
        <w:rPr>
          <w:rFonts w:ascii="Times New Roman" w:hAnsi="Times New Roman"/>
          <w:sz w:val="28"/>
          <w:szCs w:val="28"/>
          <w:lang w:val="kk-KZ"/>
        </w:rPr>
        <w:t>0,0</w:t>
      </w:r>
      <w:r w:rsidR="006174CD" w:rsidRPr="001413CF">
        <w:rPr>
          <w:rFonts w:ascii="Times New Roman" w:hAnsi="Times New Roman"/>
          <w:sz w:val="28"/>
          <w:szCs w:val="28"/>
          <w:lang w:val="kk-KZ"/>
        </w:rPr>
        <w:t>9</w:t>
      </w:r>
      <w:r w:rsidRPr="001413CF">
        <w:rPr>
          <w:rFonts w:ascii="Times New Roman" w:hAnsi="Times New Roman"/>
          <w:sz w:val="28"/>
          <w:szCs w:val="28"/>
          <w:lang w:val="kk-KZ"/>
        </w:rPr>
        <w:t>-0,1</w:t>
      </w:r>
      <w:r w:rsidR="00077583" w:rsidRPr="001413CF">
        <w:rPr>
          <w:rFonts w:ascii="Times New Roman" w:hAnsi="Times New Roman"/>
          <w:sz w:val="28"/>
          <w:szCs w:val="28"/>
          <w:lang w:val="kk-KZ"/>
        </w:rPr>
        <w:t>5</w:t>
      </w:r>
      <w:r w:rsidRPr="001413CF">
        <w:rPr>
          <w:rFonts w:ascii="Times New Roman" w:hAnsi="Times New Roman"/>
          <w:sz w:val="28"/>
          <w:szCs w:val="28"/>
        </w:rPr>
        <w:t>мкЗв/ч. В среднем по области радиационный гамма-фон составил 0,1</w:t>
      </w:r>
      <w:r w:rsidR="00CC0771" w:rsidRPr="001413CF">
        <w:rPr>
          <w:rFonts w:ascii="Times New Roman" w:hAnsi="Times New Roman"/>
          <w:sz w:val="28"/>
          <w:szCs w:val="28"/>
        </w:rPr>
        <w:t>1</w:t>
      </w:r>
      <w:r w:rsidRPr="001413CF">
        <w:rPr>
          <w:rFonts w:ascii="Times New Roman" w:hAnsi="Times New Roman"/>
          <w:sz w:val="28"/>
          <w:szCs w:val="28"/>
        </w:rPr>
        <w:t xml:space="preserve"> мкЗв/ч и находился в допустимых пределах</w:t>
      </w:r>
      <w:r w:rsidR="00971635" w:rsidRPr="001413CF">
        <w:rPr>
          <w:rFonts w:ascii="Times New Roman" w:hAnsi="Times New Roman"/>
          <w:sz w:val="28"/>
          <w:szCs w:val="28"/>
        </w:rPr>
        <w:t>.</w:t>
      </w:r>
    </w:p>
    <w:p w:rsidR="008633C9" w:rsidRPr="001413CF" w:rsidRDefault="008633C9" w:rsidP="00D4325B">
      <w:pPr>
        <w:ind w:firstLine="697"/>
        <w:jc w:val="both"/>
        <w:rPr>
          <w:rFonts w:ascii="Times New Roman" w:hAnsi="Times New Roman"/>
          <w:sz w:val="28"/>
          <w:szCs w:val="28"/>
        </w:rPr>
      </w:pPr>
    </w:p>
    <w:p w:rsidR="00E310DA" w:rsidRPr="001413CF" w:rsidRDefault="00E310DA" w:rsidP="00D4325B">
      <w:pPr>
        <w:numPr>
          <w:ilvl w:val="1"/>
          <w:numId w:val="5"/>
        </w:numPr>
        <w:ind w:left="0" w:firstLine="0"/>
        <w:jc w:val="center"/>
        <w:rPr>
          <w:rFonts w:ascii="Times New Roman" w:hAnsi="Times New Roman"/>
          <w:b/>
          <w:sz w:val="28"/>
          <w:szCs w:val="28"/>
        </w:rPr>
      </w:pPr>
      <w:r w:rsidRPr="001413CF">
        <w:rPr>
          <w:rFonts w:ascii="Times New Roman" w:hAnsi="Times New Roman"/>
          <w:b/>
          <w:sz w:val="28"/>
          <w:szCs w:val="28"/>
        </w:rPr>
        <w:t>Плотность радиоактивных выпадений в приземн</w:t>
      </w:r>
      <w:r w:rsidR="003A1292" w:rsidRPr="001413CF">
        <w:rPr>
          <w:rFonts w:ascii="Times New Roman" w:hAnsi="Times New Roman"/>
          <w:b/>
          <w:sz w:val="28"/>
          <w:szCs w:val="28"/>
        </w:rPr>
        <w:t>ом слое атмосферы</w:t>
      </w:r>
    </w:p>
    <w:p w:rsidR="00E310DA" w:rsidRPr="001413CF" w:rsidRDefault="00E310DA" w:rsidP="00D4325B">
      <w:pPr>
        <w:ind w:firstLine="700"/>
        <w:jc w:val="both"/>
        <w:rPr>
          <w:rFonts w:ascii="Times New Roman" w:hAnsi="Times New Roman"/>
          <w:b/>
          <w:sz w:val="28"/>
          <w:szCs w:val="28"/>
        </w:rPr>
      </w:pPr>
    </w:p>
    <w:p w:rsidR="0010589B" w:rsidRPr="001413CF" w:rsidRDefault="0010589B" w:rsidP="00D4325B">
      <w:pPr>
        <w:ind w:firstLine="700"/>
        <w:jc w:val="both"/>
        <w:rPr>
          <w:rFonts w:ascii="Times New Roman" w:hAnsi="Times New Roman"/>
          <w:sz w:val="28"/>
          <w:szCs w:val="28"/>
        </w:rPr>
      </w:pPr>
      <w:r w:rsidRPr="001413CF">
        <w:rPr>
          <w:rFonts w:ascii="Times New Roman" w:hAnsi="Times New Roman"/>
          <w:sz w:val="28"/>
          <w:szCs w:val="28"/>
        </w:rPr>
        <w:t xml:space="preserve">Контроль за радиоактивным загрязнением приземного слоя атмосферы на территории Северо-Казахстанскойобласти осуществлялся на 2-х </w:t>
      </w:r>
      <w:r w:rsidRPr="001413CF">
        <w:rPr>
          <w:rFonts w:ascii="Times New Roman" w:hAnsi="Times New Roman"/>
          <w:sz w:val="28"/>
          <w:szCs w:val="28"/>
        </w:rPr>
        <w:lastRenderedPageBreak/>
        <w:t>метеорологических станциях (Петропавловск, Сергеевка) путем отбора проб воздуха горизонтальными планшетами (рис. 13.2). На станциях проводился пятисуточный отбор проб.</w:t>
      </w:r>
    </w:p>
    <w:p w:rsidR="0010589B" w:rsidRPr="001413CF" w:rsidRDefault="0010589B" w:rsidP="00D4325B">
      <w:pPr>
        <w:ind w:firstLine="700"/>
        <w:jc w:val="both"/>
        <w:rPr>
          <w:rFonts w:ascii="Times New Roman" w:hAnsi="Times New Roman"/>
          <w:sz w:val="28"/>
          <w:szCs w:val="28"/>
        </w:rPr>
      </w:pPr>
      <w:r w:rsidRPr="001413CF">
        <w:rPr>
          <w:rFonts w:ascii="Times New Roman" w:hAnsi="Times New Roman"/>
          <w:sz w:val="28"/>
          <w:szCs w:val="28"/>
        </w:rPr>
        <w:t>Среднесуточная плотность радиоактивных выпадений в приземном слое атмосферы на территории о</w:t>
      </w:r>
      <w:r w:rsidR="00D235E5" w:rsidRPr="001413CF">
        <w:rPr>
          <w:rFonts w:ascii="Times New Roman" w:hAnsi="Times New Roman"/>
          <w:sz w:val="28"/>
          <w:szCs w:val="28"/>
        </w:rPr>
        <w:t xml:space="preserve">бласти колебалась в пределах </w:t>
      </w:r>
      <w:r w:rsidR="00077583" w:rsidRPr="001413CF">
        <w:rPr>
          <w:rFonts w:ascii="Times New Roman" w:hAnsi="Times New Roman"/>
          <w:sz w:val="28"/>
          <w:szCs w:val="28"/>
        </w:rPr>
        <w:t>0,9-1,7</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Средняя величина плотности вы</w:t>
      </w:r>
      <w:r w:rsidR="00D235E5" w:rsidRPr="001413CF">
        <w:rPr>
          <w:rFonts w:ascii="Times New Roman" w:hAnsi="Times New Roman"/>
          <w:sz w:val="28"/>
          <w:szCs w:val="28"/>
        </w:rPr>
        <w:t>падений по области составила 1,</w:t>
      </w:r>
      <w:r w:rsidR="00077583" w:rsidRPr="001413CF">
        <w:rPr>
          <w:rFonts w:ascii="Times New Roman" w:hAnsi="Times New Roman"/>
          <w:sz w:val="28"/>
          <w:szCs w:val="28"/>
        </w:rPr>
        <w:t>2</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что не превышает предельно-допустимый уровень.</w:t>
      </w:r>
    </w:p>
    <w:p w:rsidR="004579ED" w:rsidRPr="001413CF" w:rsidRDefault="004579ED" w:rsidP="00D4325B">
      <w:pPr>
        <w:ind w:firstLine="700"/>
        <w:jc w:val="both"/>
        <w:rPr>
          <w:rFonts w:ascii="Times New Roman" w:hAnsi="Times New Roman"/>
          <w:sz w:val="28"/>
          <w:szCs w:val="28"/>
        </w:rPr>
      </w:pPr>
    </w:p>
    <w:p w:rsidR="004579ED" w:rsidRPr="001413CF" w:rsidRDefault="00154002" w:rsidP="00D4325B">
      <w:pPr>
        <w:jc w:val="center"/>
        <w:rPr>
          <w:rFonts w:ascii="Times New Roman" w:hAnsi="Times New Roman"/>
          <w:b/>
          <w:noProof/>
          <w:sz w:val="28"/>
          <w:szCs w:val="28"/>
          <w:lang w:eastAsia="ru-RU" w:bidi="ar-SA"/>
        </w:rPr>
      </w:pPr>
      <w:r w:rsidRPr="001413CF">
        <w:rPr>
          <w:rFonts w:ascii="Times New Roman" w:hAnsi="Times New Roman"/>
          <w:b/>
          <w:noProof/>
          <w:sz w:val="28"/>
          <w:szCs w:val="28"/>
          <w:lang w:eastAsia="ru-RU" w:bidi="ar-SA"/>
        </w:rPr>
        <w:drawing>
          <wp:inline distT="0" distB="0" distL="0" distR="0">
            <wp:extent cx="5726252" cy="2626156"/>
            <wp:effectExtent l="19050" t="0" r="7798" b="0"/>
            <wp:docPr id="54" name="Рисунок 114" descr="СКО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СКО copy"/>
                    <pic:cNvPicPr>
                      <a:picLocks noChangeAspect="1" noChangeArrowheads="1"/>
                    </pic:cNvPicPr>
                  </pic:nvPicPr>
                  <pic:blipFill>
                    <a:blip r:embed="rId91" cstate="print"/>
                    <a:srcRect/>
                    <a:stretch>
                      <a:fillRect/>
                    </a:stretch>
                  </pic:blipFill>
                  <pic:spPr bwMode="auto">
                    <a:xfrm>
                      <a:off x="0" y="0"/>
                      <a:ext cx="5738013" cy="2631550"/>
                    </a:xfrm>
                    <a:prstGeom prst="rect">
                      <a:avLst/>
                    </a:prstGeom>
                    <a:noFill/>
                    <a:ln w="9525">
                      <a:noFill/>
                      <a:miter lim="800000"/>
                      <a:headEnd/>
                      <a:tailEnd/>
                    </a:ln>
                  </pic:spPr>
                </pic:pic>
              </a:graphicData>
            </a:graphic>
          </wp:inline>
        </w:drawing>
      </w:r>
    </w:p>
    <w:p w:rsidR="00EB18A5" w:rsidRPr="001413CF" w:rsidRDefault="008525F3" w:rsidP="00D4325B">
      <w:pPr>
        <w:jc w:val="center"/>
        <w:rPr>
          <w:rFonts w:ascii="Times New Roman" w:hAnsi="Times New Roman"/>
        </w:rPr>
      </w:pPr>
      <w:r w:rsidRPr="001413CF">
        <w:rPr>
          <w:rFonts w:ascii="Times New Roman" w:hAnsi="Times New Roman"/>
        </w:rPr>
        <w:t>Рис. 13.</w:t>
      </w:r>
      <w:r w:rsidR="00EA6A50" w:rsidRPr="001413CF">
        <w:rPr>
          <w:rFonts w:ascii="Times New Roman" w:hAnsi="Times New Roman"/>
        </w:rPr>
        <w:t>2</w:t>
      </w:r>
      <w:r w:rsidRPr="001413CF">
        <w:rPr>
          <w:rFonts w:ascii="Times New Roman" w:hAnsi="Times New Roman"/>
        </w:rPr>
        <w:t xml:space="preserve"> Схема расположения метеостанций за наблюдением</w:t>
      </w:r>
      <w:r w:rsidR="00CC2457" w:rsidRPr="001413CF">
        <w:rPr>
          <w:rFonts w:ascii="Times New Roman" w:hAnsi="Times New Roman"/>
        </w:rPr>
        <w:t xml:space="preserve"> уровня</w:t>
      </w:r>
      <w:r w:rsidRPr="001413CF">
        <w:rPr>
          <w:rFonts w:ascii="Times New Roman" w:hAnsi="Times New Roman"/>
        </w:rPr>
        <w:t xml:space="preserve"> ради</w:t>
      </w:r>
      <w:r w:rsidR="00565486" w:rsidRPr="001413CF">
        <w:rPr>
          <w:rFonts w:ascii="Times New Roman" w:hAnsi="Times New Roman"/>
        </w:rPr>
        <w:t>а</w:t>
      </w:r>
      <w:r w:rsidR="00124D1E" w:rsidRPr="001413CF">
        <w:rPr>
          <w:rFonts w:ascii="Times New Roman" w:hAnsi="Times New Roman"/>
        </w:rPr>
        <w:t>ционного гамма-фона и плотности</w:t>
      </w:r>
      <w:r w:rsidRPr="001413CF">
        <w:rPr>
          <w:rFonts w:ascii="Times New Roman" w:hAnsi="Times New Roman"/>
        </w:rPr>
        <w:t xml:space="preserve"> радиоактивны</w:t>
      </w:r>
      <w:r w:rsidR="000B5FAF" w:rsidRPr="001413CF">
        <w:rPr>
          <w:rFonts w:ascii="Times New Roman" w:hAnsi="Times New Roman"/>
        </w:rPr>
        <w:t xml:space="preserve">х выпадений на </w:t>
      </w:r>
      <w:r w:rsidR="00646935" w:rsidRPr="001413CF">
        <w:rPr>
          <w:rFonts w:ascii="Times New Roman" w:hAnsi="Times New Roman"/>
        </w:rPr>
        <w:t xml:space="preserve">территории Северо-Казахстанской </w:t>
      </w:r>
      <w:r w:rsidRPr="001413CF">
        <w:rPr>
          <w:rFonts w:ascii="Times New Roman" w:hAnsi="Times New Roman"/>
        </w:rPr>
        <w:t>области</w:t>
      </w:r>
    </w:p>
    <w:p w:rsidR="004113BF" w:rsidRPr="001413CF" w:rsidRDefault="004113BF" w:rsidP="00D4325B">
      <w:pPr>
        <w:rPr>
          <w:rFonts w:ascii="Times New Roman" w:hAnsi="Times New Roman"/>
        </w:rPr>
      </w:pPr>
    </w:p>
    <w:p w:rsidR="009A64C0" w:rsidRPr="001413CF" w:rsidRDefault="009A64C0" w:rsidP="00D4325B">
      <w:pPr>
        <w:rPr>
          <w:rFonts w:ascii="Times New Roman" w:hAnsi="Times New Roman"/>
        </w:rPr>
      </w:pPr>
    </w:p>
    <w:p w:rsidR="009A64C0" w:rsidRPr="001413CF" w:rsidRDefault="009A64C0" w:rsidP="00D4325B">
      <w:pPr>
        <w:rPr>
          <w:rFonts w:ascii="Times New Roman" w:hAnsi="Times New Roman"/>
        </w:rPr>
      </w:pPr>
    </w:p>
    <w:p w:rsidR="009A64C0" w:rsidRPr="001413CF" w:rsidRDefault="009A64C0" w:rsidP="00D4325B">
      <w:pPr>
        <w:rPr>
          <w:rFonts w:ascii="Times New Roman" w:hAnsi="Times New Roman"/>
        </w:rPr>
      </w:pPr>
    </w:p>
    <w:p w:rsidR="009A64C0" w:rsidRPr="001413CF" w:rsidRDefault="009A64C0" w:rsidP="00D4325B">
      <w:pPr>
        <w:rPr>
          <w:rFonts w:ascii="Times New Roman" w:hAnsi="Times New Roman"/>
        </w:rPr>
      </w:pPr>
    </w:p>
    <w:p w:rsidR="009A64C0" w:rsidRPr="001413CF" w:rsidRDefault="009A64C0" w:rsidP="00D4325B">
      <w:pPr>
        <w:rPr>
          <w:rFonts w:ascii="Times New Roman" w:hAnsi="Times New Roman"/>
        </w:rPr>
      </w:pPr>
    </w:p>
    <w:p w:rsidR="009A64C0" w:rsidRPr="001413CF" w:rsidRDefault="009A64C0" w:rsidP="00D4325B">
      <w:pPr>
        <w:rPr>
          <w:rFonts w:ascii="Times New Roman" w:hAnsi="Times New Roman"/>
        </w:rPr>
      </w:pPr>
    </w:p>
    <w:p w:rsidR="009A64C0" w:rsidRPr="001413CF" w:rsidRDefault="009A64C0" w:rsidP="00D4325B">
      <w:pPr>
        <w:rPr>
          <w:rFonts w:ascii="Times New Roman" w:hAnsi="Times New Roman"/>
        </w:rPr>
      </w:pPr>
    </w:p>
    <w:p w:rsidR="009A64C0" w:rsidRPr="001413CF" w:rsidRDefault="009A64C0" w:rsidP="00D4325B">
      <w:pPr>
        <w:rPr>
          <w:rFonts w:ascii="Times New Roman" w:hAnsi="Times New Roman"/>
        </w:rPr>
      </w:pPr>
    </w:p>
    <w:p w:rsidR="009A64C0" w:rsidRPr="001413CF" w:rsidRDefault="009A64C0" w:rsidP="00D4325B">
      <w:pPr>
        <w:rPr>
          <w:rFonts w:ascii="Times New Roman" w:hAnsi="Times New Roman"/>
        </w:rPr>
      </w:pPr>
    </w:p>
    <w:p w:rsidR="009A64C0" w:rsidRPr="001413CF" w:rsidRDefault="009A64C0" w:rsidP="00D4325B">
      <w:pPr>
        <w:rPr>
          <w:rFonts w:ascii="Times New Roman" w:hAnsi="Times New Roman"/>
        </w:rPr>
      </w:pPr>
    </w:p>
    <w:p w:rsidR="009A64C0" w:rsidRPr="001413CF" w:rsidRDefault="009A64C0" w:rsidP="00D4325B">
      <w:pPr>
        <w:rPr>
          <w:rFonts w:ascii="Times New Roman" w:hAnsi="Times New Roman"/>
        </w:rPr>
      </w:pPr>
    </w:p>
    <w:p w:rsidR="009A64C0" w:rsidRPr="001413CF" w:rsidRDefault="009A64C0" w:rsidP="00D4325B">
      <w:pPr>
        <w:rPr>
          <w:rFonts w:ascii="Times New Roman" w:hAnsi="Times New Roman"/>
        </w:rPr>
      </w:pPr>
    </w:p>
    <w:p w:rsidR="009A64C0" w:rsidRPr="001413CF" w:rsidRDefault="009A64C0" w:rsidP="00D4325B">
      <w:pPr>
        <w:rPr>
          <w:rFonts w:ascii="Times New Roman" w:hAnsi="Times New Roman"/>
        </w:rPr>
      </w:pPr>
    </w:p>
    <w:p w:rsidR="009A64C0" w:rsidRPr="001413CF" w:rsidRDefault="009A64C0" w:rsidP="00D4325B">
      <w:pPr>
        <w:rPr>
          <w:rFonts w:ascii="Times New Roman" w:hAnsi="Times New Roman"/>
        </w:rPr>
      </w:pPr>
    </w:p>
    <w:p w:rsidR="009A64C0" w:rsidRPr="001413CF" w:rsidRDefault="009A64C0" w:rsidP="00D4325B">
      <w:pPr>
        <w:rPr>
          <w:rFonts w:ascii="Times New Roman" w:hAnsi="Times New Roman"/>
        </w:rPr>
      </w:pPr>
    </w:p>
    <w:p w:rsidR="009A64C0" w:rsidRPr="001413CF" w:rsidRDefault="009A64C0" w:rsidP="00D4325B">
      <w:pPr>
        <w:rPr>
          <w:rFonts w:ascii="Times New Roman" w:hAnsi="Times New Roman"/>
        </w:rPr>
      </w:pPr>
    </w:p>
    <w:p w:rsidR="009A64C0" w:rsidRPr="001413CF" w:rsidRDefault="009A64C0" w:rsidP="00D4325B">
      <w:pPr>
        <w:rPr>
          <w:rFonts w:ascii="Times New Roman" w:hAnsi="Times New Roman"/>
        </w:rPr>
      </w:pPr>
    </w:p>
    <w:p w:rsidR="009A64C0" w:rsidRPr="001413CF" w:rsidRDefault="009A64C0" w:rsidP="00D4325B">
      <w:pPr>
        <w:rPr>
          <w:rFonts w:ascii="Times New Roman" w:hAnsi="Times New Roman"/>
        </w:rPr>
      </w:pPr>
    </w:p>
    <w:p w:rsidR="009A64C0" w:rsidRPr="001413CF" w:rsidRDefault="009A64C0" w:rsidP="00D4325B">
      <w:pPr>
        <w:rPr>
          <w:rFonts w:ascii="Times New Roman" w:hAnsi="Times New Roman"/>
        </w:rPr>
      </w:pPr>
    </w:p>
    <w:p w:rsidR="009A64C0" w:rsidRPr="001413CF" w:rsidRDefault="009A64C0" w:rsidP="00D4325B">
      <w:pPr>
        <w:rPr>
          <w:rFonts w:ascii="Times New Roman" w:hAnsi="Times New Roman"/>
        </w:rPr>
      </w:pPr>
    </w:p>
    <w:p w:rsidR="009A64C0" w:rsidRPr="001413CF" w:rsidRDefault="009A64C0" w:rsidP="00D4325B">
      <w:pPr>
        <w:rPr>
          <w:rFonts w:ascii="Times New Roman" w:hAnsi="Times New Roman"/>
        </w:rPr>
      </w:pPr>
    </w:p>
    <w:p w:rsidR="009A64C0" w:rsidRPr="001413CF" w:rsidRDefault="009A64C0" w:rsidP="00D4325B">
      <w:pPr>
        <w:rPr>
          <w:rFonts w:ascii="Times New Roman" w:hAnsi="Times New Roman"/>
        </w:rPr>
      </w:pPr>
    </w:p>
    <w:p w:rsidR="009A64C0" w:rsidRPr="001413CF" w:rsidRDefault="009A64C0" w:rsidP="00D4325B">
      <w:pPr>
        <w:rPr>
          <w:rFonts w:ascii="Times New Roman" w:hAnsi="Times New Roman"/>
        </w:rPr>
      </w:pPr>
    </w:p>
    <w:p w:rsidR="009A64C0" w:rsidRPr="001413CF" w:rsidRDefault="009A64C0" w:rsidP="00D4325B">
      <w:pPr>
        <w:rPr>
          <w:rFonts w:ascii="Times New Roman" w:hAnsi="Times New Roman"/>
        </w:rPr>
      </w:pPr>
    </w:p>
    <w:p w:rsidR="00C370BA" w:rsidRPr="001413CF" w:rsidRDefault="004113BF" w:rsidP="00D4325B">
      <w:pPr>
        <w:jc w:val="center"/>
        <w:rPr>
          <w:rFonts w:ascii="Times New Roman" w:hAnsi="Times New Roman"/>
          <w:b/>
          <w:sz w:val="28"/>
          <w:szCs w:val="28"/>
        </w:rPr>
      </w:pPr>
      <w:r w:rsidRPr="001413CF">
        <w:rPr>
          <w:rFonts w:ascii="Times New Roman" w:hAnsi="Times New Roman"/>
          <w:b/>
          <w:sz w:val="28"/>
          <w:szCs w:val="28"/>
        </w:rPr>
        <w:lastRenderedPageBreak/>
        <w:t xml:space="preserve">14 </w:t>
      </w:r>
      <w:r w:rsidR="006F2A85" w:rsidRPr="001413CF">
        <w:rPr>
          <w:rFonts w:ascii="Times New Roman" w:hAnsi="Times New Roman"/>
          <w:b/>
          <w:sz w:val="28"/>
          <w:szCs w:val="28"/>
          <w:lang w:val="kk-KZ"/>
        </w:rPr>
        <w:t>С</w:t>
      </w:r>
      <w:r w:rsidR="00C370BA" w:rsidRPr="001413CF">
        <w:rPr>
          <w:rFonts w:ascii="Times New Roman" w:hAnsi="Times New Roman"/>
          <w:b/>
          <w:sz w:val="28"/>
          <w:szCs w:val="28"/>
        </w:rPr>
        <w:t>остояние окружающей среды Южно-Казахстанской области</w:t>
      </w:r>
    </w:p>
    <w:p w:rsidR="002940D0" w:rsidRPr="001413CF" w:rsidRDefault="002940D0" w:rsidP="00D4325B">
      <w:pPr>
        <w:jc w:val="both"/>
        <w:rPr>
          <w:rFonts w:ascii="Times New Roman" w:hAnsi="Times New Roman"/>
          <w:b/>
          <w:sz w:val="28"/>
          <w:szCs w:val="28"/>
        </w:rPr>
      </w:pPr>
    </w:p>
    <w:p w:rsidR="00C370BA" w:rsidRPr="001413CF" w:rsidRDefault="00C370BA" w:rsidP="00D4325B">
      <w:pPr>
        <w:numPr>
          <w:ilvl w:val="1"/>
          <w:numId w:val="2"/>
        </w:numPr>
        <w:ind w:left="240" w:hanging="120"/>
        <w:rPr>
          <w:rFonts w:ascii="Times New Roman" w:hAnsi="Times New Roman"/>
          <w:b/>
          <w:sz w:val="28"/>
          <w:szCs w:val="28"/>
        </w:rPr>
      </w:pPr>
      <w:r w:rsidRPr="001413CF">
        <w:rPr>
          <w:rFonts w:ascii="Times New Roman" w:hAnsi="Times New Roman"/>
          <w:b/>
          <w:sz w:val="28"/>
          <w:szCs w:val="28"/>
        </w:rPr>
        <w:t>Состояние загрязнения атмосферного воздухапо городу Шымкент</w:t>
      </w:r>
    </w:p>
    <w:p w:rsidR="000A0332" w:rsidRPr="001413CF" w:rsidRDefault="000A0332" w:rsidP="00D4325B">
      <w:pPr>
        <w:pStyle w:val="Style100"/>
        <w:widowControl/>
        <w:spacing w:line="0" w:lineRule="atLeast"/>
        <w:ind w:firstLine="708"/>
        <w:rPr>
          <w:rStyle w:val="FontStyle204"/>
          <w:sz w:val="28"/>
          <w:szCs w:val="28"/>
        </w:rPr>
      </w:pPr>
    </w:p>
    <w:p w:rsidR="00B6596C" w:rsidRPr="001413CF" w:rsidRDefault="001750B4" w:rsidP="00D4325B">
      <w:pPr>
        <w:pStyle w:val="Style100"/>
        <w:widowControl/>
        <w:spacing w:line="0" w:lineRule="atLeast"/>
        <w:ind w:firstLine="708"/>
        <w:rPr>
          <w:rStyle w:val="FontStyle201"/>
          <w:sz w:val="28"/>
          <w:szCs w:val="28"/>
        </w:rPr>
      </w:pPr>
      <w:r w:rsidRPr="001413CF">
        <w:rPr>
          <w:rStyle w:val="FontStyle204"/>
          <w:sz w:val="28"/>
          <w:szCs w:val="28"/>
        </w:rPr>
        <w:t xml:space="preserve">Наблюдения за состоянием атмосферного воздуха велись на </w:t>
      </w:r>
      <w:r w:rsidR="00576E54" w:rsidRPr="001413CF">
        <w:rPr>
          <w:rStyle w:val="FontStyle204"/>
          <w:sz w:val="28"/>
          <w:szCs w:val="28"/>
        </w:rPr>
        <w:t>6</w:t>
      </w:r>
      <w:r w:rsidRPr="001413CF">
        <w:rPr>
          <w:rStyle w:val="FontStyle204"/>
          <w:sz w:val="28"/>
          <w:szCs w:val="28"/>
        </w:rPr>
        <w:t xml:space="preserve"> стационарных постах</w:t>
      </w:r>
      <w:r w:rsidRPr="001413CF">
        <w:rPr>
          <w:rFonts w:ascii="Times New Roman" w:hAnsi="Times New Roman"/>
          <w:sz w:val="28"/>
          <w:szCs w:val="28"/>
        </w:rPr>
        <w:t>(</w:t>
      </w:r>
      <w:r w:rsidR="008A0719" w:rsidRPr="001413CF">
        <w:rPr>
          <w:rFonts w:ascii="Times New Roman" w:hAnsi="Times New Roman"/>
          <w:sz w:val="28"/>
          <w:szCs w:val="28"/>
        </w:rPr>
        <w:t>рис.14.1.</w:t>
      </w:r>
      <w:r w:rsidRPr="001413CF">
        <w:rPr>
          <w:rFonts w:ascii="Times New Roman" w:hAnsi="Times New Roman"/>
          <w:sz w:val="28"/>
          <w:szCs w:val="28"/>
        </w:rPr>
        <w:t>, таблица</w:t>
      </w:r>
      <w:r w:rsidR="003C74FF" w:rsidRPr="001413CF">
        <w:rPr>
          <w:rFonts w:ascii="Times New Roman" w:hAnsi="Times New Roman"/>
          <w:sz w:val="28"/>
          <w:szCs w:val="28"/>
          <w:lang w:val="kk-KZ"/>
        </w:rPr>
        <w:t>14.1</w:t>
      </w:r>
      <w:r w:rsidRPr="001413CF">
        <w:rPr>
          <w:rFonts w:ascii="Times New Roman" w:hAnsi="Times New Roman"/>
          <w:sz w:val="28"/>
          <w:szCs w:val="28"/>
        </w:rPr>
        <w:t>)</w:t>
      </w:r>
      <w:r w:rsidRPr="001413CF">
        <w:rPr>
          <w:rStyle w:val="FontStyle201"/>
          <w:sz w:val="28"/>
          <w:szCs w:val="28"/>
        </w:rPr>
        <w:t>.</w:t>
      </w:r>
    </w:p>
    <w:p w:rsidR="009A64C0" w:rsidRPr="001413CF" w:rsidRDefault="009A64C0" w:rsidP="00D4325B">
      <w:pPr>
        <w:pStyle w:val="Style100"/>
        <w:widowControl/>
        <w:spacing w:line="0" w:lineRule="atLeast"/>
        <w:ind w:firstLine="708"/>
        <w:rPr>
          <w:rStyle w:val="FontStyle201"/>
          <w:sz w:val="28"/>
          <w:szCs w:val="28"/>
        </w:rPr>
      </w:pPr>
    </w:p>
    <w:p w:rsidR="001750B4" w:rsidRPr="001413CF" w:rsidRDefault="001750B4" w:rsidP="00D4325B">
      <w:pPr>
        <w:jc w:val="right"/>
        <w:rPr>
          <w:rFonts w:ascii="Times New Roman" w:hAnsi="Times New Roman"/>
          <w:lang w:val="kk-KZ"/>
        </w:rPr>
      </w:pPr>
      <w:r w:rsidRPr="001413CF">
        <w:rPr>
          <w:rFonts w:ascii="Times New Roman" w:hAnsi="Times New Roman"/>
        </w:rPr>
        <w:t xml:space="preserve">Таблица </w:t>
      </w:r>
      <w:r w:rsidR="003C74FF" w:rsidRPr="001413CF">
        <w:rPr>
          <w:rFonts w:ascii="Times New Roman" w:hAnsi="Times New Roman"/>
          <w:lang w:val="kk-KZ"/>
        </w:rPr>
        <w:t>14.1</w:t>
      </w:r>
    </w:p>
    <w:p w:rsidR="001750B4" w:rsidRPr="001413CF" w:rsidRDefault="001750B4"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2"/>
        <w:gridCol w:w="995"/>
        <w:gridCol w:w="1857"/>
        <w:gridCol w:w="2977"/>
        <w:gridCol w:w="3260"/>
      </w:tblGrid>
      <w:tr w:rsidR="00043CE7" w:rsidRPr="001413CF" w:rsidTr="009538D5">
        <w:tc>
          <w:tcPr>
            <w:tcW w:w="942"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Номер</w:t>
            </w:r>
          </w:p>
          <w:p w:rsidR="00043CE7" w:rsidRPr="001413CF" w:rsidRDefault="00043CE7" w:rsidP="00D4325B">
            <w:pPr>
              <w:jc w:val="center"/>
              <w:outlineLvl w:val="1"/>
              <w:rPr>
                <w:rFonts w:ascii="Times New Roman" w:hAnsi="Times New Roman"/>
                <w:b/>
              </w:rPr>
            </w:pPr>
            <w:r w:rsidRPr="001413CF">
              <w:rPr>
                <w:rFonts w:ascii="Times New Roman" w:hAnsi="Times New Roman"/>
                <w:b/>
              </w:rPr>
              <w:t>поста</w:t>
            </w:r>
          </w:p>
        </w:tc>
        <w:tc>
          <w:tcPr>
            <w:tcW w:w="995"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Сроки отбора</w:t>
            </w:r>
          </w:p>
        </w:tc>
        <w:tc>
          <w:tcPr>
            <w:tcW w:w="1857"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Проведени</w:t>
            </w:r>
            <w:r w:rsidR="00751E84" w:rsidRPr="001413CF">
              <w:rPr>
                <w:rFonts w:ascii="Times New Roman" w:hAnsi="Times New Roman"/>
                <w:b/>
              </w:rPr>
              <w:t>е</w:t>
            </w:r>
            <w:r w:rsidRPr="001413CF">
              <w:rPr>
                <w:rFonts w:ascii="Times New Roman" w:hAnsi="Times New Roman"/>
                <w:b/>
              </w:rPr>
              <w:t>наблюдений</w:t>
            </w:r>
          </w:p>
        </w:tc>
        <w:tc>
          <w:tcPr>
            <w:tcW w:w="2977"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Адрес поста</w:t>
            </w:r>
          </w:p>
        </w:tc>
        <w:tc>
          <w:tcPr>
            <w:tcW w:w="3260"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Определяемые примеси</w:t>
            </w:r>
          </w:p>
        </w:tc>
      </w:tr>
      <w:tr w:rsidR="00043CE7" w:rsidRPr="001413CF" w:rsidTr="009538D5">
        <w:trPr>
          <w:trHeight w:val="406"/>
        </w:trPr>
        <w:tc>
          <w:tcPr>
            <w:tcW w:w="942" w:type="dxa"/>
            <w:vAlign w:val="center"/>
          </w:tcPr>
          <w:p w:rsidR="00043CE7" w:rsidRPr="001413CF" w:rsidRDefault="00043CE7" w:rsidP="00D4325B">
            <w:pPr>
              <w:jc w:val="center"/>
              <w:outlineLvl w:val="1"/>
              <w:rPr>
                <w:rFonts w:ascii="Times New Roman" w:hAnsi="Times New Roman"/>
              </w:rPr>
            </w:pPr>
            <w:r w:rsidRPr="001413CF">
              <w:rPr>
                <w:rFonts w:ascii="Times New Roman" w:hAnsi="Times New Roman"/>
              </w:rPr>
              <w:t>1</w:t>
            </w:r>
          </w:p>
        </w:tc>
        <w:tc>
          <w:tcPr>
            <w:tcW w:w="995" w:type="dxa"/>
            <w:vMerge w:val="restart"/>
            <w:vAlign w:val="center"/>
          </w:tcPr>
          <w:p w:rsidR="00043CE7" w:rsidRPr="001413CF" w:rsidRDefault="00043CE7" w:rsidP="00D4325B">
            <w:pPr>
              <w:jc w:val="center"/>
              <w:outlineLvl w:val="1"/>
              <w:rPr>
                <w:rFonts w:ascii="Times New Roman" w:hAnsi="Times New Roman"/>
              </w:rPr>
            </w:pPr>
            <w:r w:rsidRPr="001413CF">
              <w:rPr>
                <w:rFonts w:ascii="Times New Roman" w:hAnsi="Times New Roman"/>
              </w:rPr>
              <w:t xml:space="preserve">3 раза </w:t>
            </w:r>
          </w:p>
          <w:p w:rsidR="00043CE7" w:rsidRPr="001413CF" w:rsidRDefault="00043CE7" w:rsidP="00D4325B">
            <w:pPr>
              <w:jc w:val="center"/>
              <w:outlineLvl w:val="1"/>
              <w:rPr>
                <w:rFonts w:ascii="Times New Roman" w:hAnsi="Times New Roman"/>
              </w:rPr>
            </w:pPr>
            <w:r w:rsidRPr="001413CF">
              <w:rPr>
                <w:rFonts w:ascii="Times New Roman" w:hAnsi="Times New Roman"/>
              </w:rPr>
              <w:t>в сутки</w:t>
            </w:r>
          </w:p>
        </w:tc>
        <w:tc>
          <w:tcPr>
            <w:tcW w:w="1857" w:type="dxa"/>
            <w:vMerge w:val="restart"/>
            <w:vAlign w:val="center"/>
          </w:tcPr>
          <w:p w:rsidR="00043CE7" w:rsidRPr="001413CF" w:rsidRDefault="00632E59" w:rsidP="00D4325B">
            <w:pPr>
              <w:jc w:val="center"/>
              <w:outlineLvl w:val="1"/>
              <w:rPr>
                <w:rFonts w:ascii="Times New Roman" w:hAnsi="Times New Roman"/>
              </w:rPr>
            </w:pPr>
            <w:r w:rsidRPr="001413CF">
              <w:rPr>
                <w:rFonts w:ascii="Times New Roman" w:hAnsi="Times New Roman"/>
              </w:rPr>
              <w:t>ручной отбор проб  (дискретные  методы)</w:t>
            </w:r>
          </w:p>
        </w:tc>
        <w:tc>
          <w:tcPr>
            <w:tcW w:w="2977" w:type="dxa"/>
            <w:vAlign w:val="center"/>
          </w:tcPr>
          <w:p w:rsidR="00043CE7" w:rsidRPr="001413CF" w:rsidRDefault="00043CE7" w:rsidP="00D4325B">
            <w:pPr>
              <w:jc w:val="center"/>
              <w:outlineLvl w:val="1"/>
              <w:rPr>
                <w:rFonts w:ascii="Times New Roman" w:hAnsi="Times New Roman"/>
                <w:i/>
              </w:rPr>
            </w:pPr>
            <w:r w:rsidRPr="001413CF">
              <w:rPr>
                <w:rStyle w:val="FontStyle201"/>
                <w:i w:val="0"/>
              </w:rPr>
              <w:t>пр. Абая,АО «Южполиметалл»</w:t>
            </w:r>
          </w:p>
        </w:tc>
        <w:tc>
          <w:tcPr>
            <w:tcW w:w="3260" w:type="dxa"/>
            <w:vAlign w:val="center"/>
          </w:tcPr>
          <w:p w:rsidR="006C4ED0" w:rsidRPr="001413CF" w:rsidRDefault="00751E84" w:rsidP="00D4325B">
            <w:pPr>
              <w:outlineLvl w:val="1"/>
              <w:rPr>
                <w:rFonts w:ascii="Times New Roman" w:hAnsi="Times New Roman"/>
                <w:lang w:val="kk-KZ"/>
              </w:rPr>
            </w:pPr>
            <w:r w:rsidRPr="001413CF">
              <w:rPr>
                <w:rFonts w:ascii="Times New Roman" w:hAnsi="Times New Roman"/>
              </w:rPr>
              <w:t>в</w:t>
            </w:r>
            <w:r w:rsidR="00043CE7" w:rsidRPr="001413CF">
              <w:rPr>
                <w:rFonts w:ascii="Times New Roman" w:hAnsi="Times New Roman"/>
              </w:rPr>
              <w:t>звешенные вещества, диоксид серы, оксид углер</w:t>
            </w:r>
            <w:r w:rsidR="006C4ED0" w:rsidRPr="001413CF">
              <w:rPr>
                <w:rFonts w:ascii="Times New Roman" w:hAnsi="Times New Roman"/>
              </w:rPr>
              <w:t>ода, диоксид азота,</w:t>
            </w:r>
            <w:r w:rsidR="00043CE7" w:rsidRPr="001413CF">
              <w:rPr>
                <w:rFonts w:ascii="Times New Roman" w:hAnsi="Times New Roman"/>
              </w:rPr>
              <w:t xml:space="preserve"> формальдегид</w:t>
            </w:r>
            <w:r w:rsidR="00F743F1" w:rsidRPr="001413CF">
              <w:rPr>
                <w:rFonts w:ascii="Times New Roman" w:hAnsi="Times New Roman"/>
                <w:lang w:val="kk-KZ"/>
              </w:rPr>
              <w:t xml:space="preserve">. </w:t>
            </w:r>
          </w:p>
          <w:p w:rsidR="00043CE7" w:rsidRPr="001413CF" w:rsidRDefault="00F743F1" w:rsidP="00D4325B">
            <w:pPr>
              <w:outlineLvl w:val="1"/>
              <w:rPr>
                <w:rFonts w:ascii="Times New Roman" w:hAnsi="Times New Roman"/>
                <w:lang w:val="kk-KZ"/>
              </w:rPr>
            </w:pPr>
            <w:r w:rsidRPr="001413CF">
              <w:rPr>
                <w:rFonts w:ascii="Times New Roman" w:hAnsi="Times New Roman"/>
                <w:lang w:val="kk-KZ"/>
              </w:rPr>
              <w:t>На ПНЗ №1,2: кадмий, медь, мышьяк, свинец, хром.</w:t>
            </w:r>
          </w:p>
          <w:p w:rsidR="00DD7B05" w:rsidRPr="001413CF" w:rsidRDefault="00DD7B05" w:rsidP="00D4325B">
            <w:pPr>
              <w:outlineLvl w:val="1"/>
              <w:rPr>
                <w:rFonts w:ascii="Times New Roman" w:hAnsi="Times New Roman"/>
              </w:rPr>
            </w:pPr>
          </w:p>
        </w:tc>
      </w:tr>
      <w:tr w:rsidR="00043CE7" w:rsidRPr="001413CF" w:rsidTr="009538D5">
        <w:trPr>
          <w:trHeight w:val="679"/>
        </w:trPr>
        <w:tc>
          <w:tcPr>
            <w:tcW w:w="942" w:type="dxa"/>
            <w:vAlign w:val="center"/>
          </w:tcPr>
          <w:p w:rsidR="00043CE7" w:rsidRPr="001413CF" w:rsidRDefault="00043CE7" w:rsidP="00D4325B">
            <w:pPr>
              <w:jc w:val="center"/>
              <w:outlineLvl w:val="1"/>
              <w:rPr>
                <w:rFonts w:ascii="Times New Roman" w:hAnsi="Times New Roman"/>
              </w:rPr>
            </w:pPr>
            <w:r w:rsidRPr="001413CF">
              <w:rPr>
                <w:rFonts w:ascii="Times New Roman" w:hAnsi="Times New Roman"/>
              </w:rPr>
              <w:t>2</w:t>
            </w:r>
          </w:p>
        </w:tc>
        <w:tc>
          <w:tcPr>
            <w:tcW w:w="995" w:type="dxa"/>
            <w:vMerge/>
            <w:vAlign w:val="center"/>
          </w:tcPr>
          <w:p w:rsidR="00043CE7" w:rsidRPr="001413CF" w:rsidRDefault="00043CE7" w:rsidP="00D4325B">
            <w:pPr>
              <w:jc w:val="center"/>
              <w:outlineLvl w:val="1"/>
              <w:rPr>
                <w:rFonts w:ascii="Times New Roman" w:hAnsi="Times New Roman"/>
              </w:rPr>
            </w:pPr>
          </w:p>
        </w:tc>
        <w:tc>
          <w:tcPr>
            <w:tcW w:w="1857" w:type="dxa"/>
            <w:vMerge/>
            <w:vAlign w:val="center"/>
          </w:tcPr>
          <w:p w:rsidR="00043CE7" w:rsidRPr="001413CF" w:rsidRDefault="00043CE7" w:rsidP="00D4325B">
            <w:pPr>
              <w:jc w:val="center"/>
              <w:outlineLvl w:val="1"/>
              <w:rPr>
                <w:rFonts w:ascii="Times New Roman" w:hAnsi="Times New Roman"/>
              </w:rPr>
            </w:pPr>
          </w:p>
        </w:tc>
        <w:tc>
          <w:tcPr>
            <w:tcW w:w="2977" w:type="dxa"/>
            <w:vAlign w:val="center"/>
          </w:tcPr>
          <w:p w:rsidR="00043CE7" w:rsidRPr="001413CF" w:rsidRDefault="00043CE7" w:rsidP="00D4325B">
            <w:pPr>
              <w:jc w:val="center"/>
              <w:outlineLvl w:val="1"/>
              <w:rPr>
                <w:rFonts w:ascii="Times New Roman" w:hAnsi="Times New Roman"/>
                <w:i/>
              </w:rPr>
            </w:pPr>
            <w:r w:rsidRPr="001413CF">
              <w:rPr>
                <w:rStyle w:val="FontStyle201"/>
                <w:i w:val="0"/>
              </w:rPr>
              <w:t>площадь Ордабасы, пересечение ул. Казыбек би и Толе би</w:t>
            </w:r>
          </w:p>
        </w:tc>
        <w:tc>
          <w:tcPr>
            <w:tcW w:w="3260" w:type="dxa"/>
          </w:tcPr>
          <w:p w:rsidR="006C4ED0" w:rsidRPr="001413CF" w:rsidRDefault="006C4ED0" w:rsidP="00D4325B">
            <w:pPr>
              <w:outlineLvl w:val="1"/>
              <w:rPr>
                <w:rFonts w:ascii="Times New Roman" w:hAnsi="Times New Roman"/>
                <w:lang w:val="kk-KZ"/>
              </w:rPr>
            </w:pPr>
            <w:r w:rsidRPr="001413CF">
              <w:rPr>
                <w:rFonts w:ascii="Times New Roman" w:hAnsi="Times New Roman"/>
              </w:rPr>
              <w:t>Взвешенные  вещества, диоксид серы, оксид углерода, диоксид азота, формальдегид</w:t>
            </w:r>
            <w:r w:rsidRPr="001413CF">
              <w:rPr>
                <w:rFonts w:ascii="Times New Roman" w:hAnsi="Times New Roman"/>
                <w:lang w:val="kk-KZ"/>
              </w:rPr>
              <w:t xml:space="preserve">, аммиак. </w:t>
            </w:r>
          </w:p>
          <w:p w:rsidR="006C4ED0" w:rsidRPr="001413CF" w:rsidRDefault="006C4ED0" w:rsidP="00D4325B">
            <w:pPr>
              <w:outlineLvl w:val="1"/>
              <w:rPr>
                <w:rFonts w:ascii="Times New Roman" w:hAnsi="Times New Roman"/>
                <w:lang w:val="kk-KZ"/>
              </w:rPr>
            </w:pPr>
            <w:r w:rsidRPr="001413CF">
              <w:rPr>
                <w:rFonts w:ascii="Times New Roman" w:hAnsi="Times New Roman"/>
                <w:lang w:val="kk-KZ"/>
              </w:rPr>
              <w:t>На ПНЗ №1,2: кадмий, медь, мышьяк, свинец, хром.</w:t>
            </w:r>
          </w:p>
          <w:p w:rsidR="00043CE7" w:rsidRPr="001413CF" w:rsidRDefault="00043CE7" w:rsidP="00D4325B">
            <w:pPr>
              <w:outlineLvl w:val="1"/>
              <w:rPr>
                <w:rFonts w:ascii="Times New Roman" w:hAnsi="Times New Roman"/>
              </w:rPr>
            </w:pPr>
          </w:p>
        </w:tc>
      </w:tr>
      <w:tr w:rsidR="00043CE7" w:rsidRPr="001413CF" w:rsidTr="009538D5">
        <w:trPr>
          <w:trHeight w:val="687"/>
        </w:trPr>
        <w:tc>
          <w:tcPr>
            <w:tcW w:w="942" w:type="dxa"/>
            <w:vAlign w:val="center"/>
          </w:tcPr>
          <w:p w:rsidR="00043CE7" w:rsidRPr="001413CF" w:rsidRDefault="00043CE7" w:rsidP="00D4325B">
            <w:pPr>
              <w:jc w:val="center"/>
              <w:outlineLvl w:val="1"/>
              <w:rPr>
                <w:rFonts w:ascii="Times New Roman" w:hAnsi="Times New Roman"/>
              </w:rPr>
            </w:pPr>
            <w:r w:rsidRPr="001413CF">
              <w:rPr>
                <w:rFonts w:ascii="Times New Roman" w:hAnsi="Times New Roman"/>
              </w:rPr>
              <w:t>3</w:t>
            </w:r>
          </w:p>
        </w:tc>
        <w:tc>
          <w:tcPr>
            <w:tcW w:w="995" w:type="dxa"/>
            <w:vMerge/>
            <w:vAlign w:val="center"/>
          </w:tcPr>
          <w:p w:rsidR="00043CE7" w:rsidRPr="001413CF" w:rsidRDefault="00043CE7" w:rsidP="00D4325B">
            <w:pPr>
              <w:jc w:val="center"/>
              <w:outlineLvl w:val="1"/>
              <w:rPr>
                <w:rFonts w:ascii="Times New Roman" w:hAnsi="Times New Roman"/>
              </w:rPr>
            </w:pPr>
          </w:p>
        </w:tc>
        <w:tc>
          <w:tcPr>
            <w:tcW w:w="1857" w:type="dxa"/>
            <w:vMerge/>
            <w:vAlign w:val="center"/>
          </w:tcPr>
          <w:p w:rsidR="00043CE7" w:rsidRPr="001413CF" w:rsidRDefault="00043CE7" w:rsidP="00D4325B">
            <w:pPr>
              <w:jc w:val="center"/>
              <w:outlineLvl w:val="1"/>
              <w:rPr>
                <w:rFonts w:ascii="Times New Roman" w:hAnsi="Times New Roman"/>
              </w:rPr>
            </w:pPr>
          </w:p>
        </w:tc>
        <w:tc>
          <w:tcPr>
            <w:tcW w:w="2977" w:type="dxa"/>
            <w:vAlign w:val="center"/>
          </w:tcPr>
          <w:p w:rsidR="00043CE7" w:rsidRPr="001413CF" w:rsidRDefault="00043CE7" w:rsidP="00D4325B">
            <w:pPr>
              <w:jc w:val="center"/>
              <w:outlineLvl w:val="1"/>
              <w:rPr>
                <w:rFonts w:ascii="Times New Roman" w:hAnsi="Times New Roman"/>
                <w:i/>
              </w:rPr>
            </w:pPr>
            <w:r w:rsidRPr="001413CF">
              <w:rPr>
                <w:rStyle w:val="FontStyle201"/>
                <w:i w:val="0"/>
              </w:rPr>
              <w:t xml:space="preserve">ул. Алдиярова, </w:t>
            </w:r>
            <w:r w:rsidRPr="001413CF">
              <w:rPr>
                <w:rFonts w:ascii="Times New Roman" w:hAnsi="Times New Roman"/>
              </w:rPr>
              <w:t>б/н</w:t>
            </w:r>
            <w:r w:rsidRPr="001413CF">
              <w:rPr>
                <w:rFonts w:ascii="Times New Roman" w:hAnsi="Times New Roman"/>
                <w:i/>
              </w:rPr>
              <w:t>,</w:t>
            </w:r>
            <w:r w:rsidRPr="001413CF">
              <w:rPr>
                <w:rStyle w:val="FontStyle201"/>
                <w:i w:val="0"/>
              </w:rPr>
              <w:t>АО «Шымкентцемент»</w:t>
            </w:r>
          </w:p>
        </w:tc>
        <w:tc>
          <w:tcPr>
            <w:tcW w:w="3260" w:type="dxa"/>
          </w:tcPr>
          <w:p w:rsidR="00043CE7" w:rsidRPr="001413CF" w:rsidRDefault="006C4ED0" w:rsidP="00D4325B">
            <w:pPr>
              <w:outlineLvl w:val="1"/>
              <w:rPr>
                <w:rFonts w:ascii="Times New Roman" w:hAnsi="Times New Roman"/>
              </w:rPr>
            </w:pPr>
            <w:r w:rsidRPr="001413CF">
              <w:rPr>
                <w:rFonts w:ascii="Times New Roman" w:hAnsi="Times New Roman"/>
              </w:rPr>
              <w:t>Взвешенные  вещества, диоксид серы, оксид углерода, диоксид азота, формальдегид</w:t>
            </w:r>
            <w:r w:rsidRPr="001413CF">
              <w:rPr>
                <w:rFonts w:ascii="Times New Roman" w:hAnsi="Times New Roman"/>
                <w:lang w:val="kk-KZ"/>
              </w:rPr>
              <w:t>, сероводород.</w:t>
            </w:r>
          </w:p>
        </w:tc>
      </w:tr>
      <w:tr w:rsidR="00043CE7" w:rsidRPr="001413CF" w:rsidTr="009538D5">
        <w:tc>
          <w:tcPr>
            <w:tcW w:w="942" w:type="dxa"/>
            <w:vAlign w:val="center"/>
          </w:tcPr>
          <w:p w:rsidR="00043CE7" w:rsidRPr="001413CF" w:rsidRDefault="00043CE7" w:rsidP="00D4325B">
            <w:pPr>
              <w:jc w:val="center"/>
              <w:outlineLvl w:val="1"/>
              <w:rPr>
                <w:rFonts w:ascii="Times New Roman" w:hAnsi="Times New Roman"/>
              </w:rPr>
            </w:pPr>
            <w:r w:rsidRPr="001413CF">
              <w:rPr>
                <w:rFonts w:ascii="Times New Roman" w:hAnsi="Times New Roman"/>
              </w:rPr>
              <w:t>8</w:t>
            </w:r>
          </w:p>
        </w:tc>
        <w:tc>
          <w:tcPr>
            <w:tcW w:w="995" w:type="dxa"/>
            <w:vMerge/>
            <w:vAlign w:val="center"/>
          </w:tcPr>
          <w:p w:rsidR="00043CE7" w:rsidRPr="001413CF" w:rsidRDefault="00043CE7" w:rsidP="00D4325B">
            <w:pPr>
              <w:jc w:val="center"/>
              <w:outlineLvl w:val="1"/>
              <w:rPr>
                <w:rFonts w:ascii="Times New Roman" w:hAnsi="Times New Roman"/>
              </w:rPr>
            </w:pPr>
          </w:p>
        </w:tc>
        <w:tc>
          <w:tcPr>
            <w:tcW w:w="1857" w:type="dxa"/>
            <w:vMerge/>
            <w:vAlign w:val="center"/>
          </w:tcPr>
          <w:p w:rsidR="00043CE7" w:rsidRPr="001413CF" w:rsidRDefault="00043CE7" w:rsidP="00D4325B">
            <w:pPr>
              <w:jc w:val="center"/>
              <w:outlineLvl w:val="1"/>
              <w:rPr>
                <w:rFonts w:ascii="Times New Roman" w:hAnsi="Times New Roman"/>
              </w:rPr>
            </w:pPr>
          </w:p>
        </w:tc>
        <w:tc>
          <w:tcPr>
            <w:tcW w:w="2977" w:type="dxa"/>
            <w:vAlign w:val="center"/>
          </w:tcPr>
          <w:p w:rsidR="00043CE7" w:rsidRPr="001413CF" w:rsidRDefault="00043CE7" w:rsidP="00D4325B">
            <w:pPr>
              <w:jc w:val="center"/>
              <w:outlineLvl w:val="1"/>
              <w:rPr>
                <w:rFonts w:ascii="Times New Roman" w:hAnsi="Times New Roman"/>
                <w:i/>
              </w:rPr>
            </w:pPr>
            <w:r w:rsidRPr="001413CF">
              <w:rPr>
                <w:rStyle w:val="FontStyle201"/>
                <w:i w:val="0"/>
              </w:rPr>
              <w:t>ул. Сайрамская, 198, ЗАО «Пивзавод»</w:t>
            </w:r>
          </w:p>
        </w:tc>
        <w:tc>
          <w:tcPr>
            <w:tcW w:w="3260" w:type="dxa"/>
          </w:tcPr>
          <w:p w:rsidR="00043CE7" w:rsidRPr="001413CF" w:rsidRDefault="006C4ED0" w:rsidP="00D4325B">
            <w:pPr>
              <w:outlineLvl w:val="1"/>
              <w:rPr>
                <w:rFonts w:ascii="Times New Roman" w:hAnsi="Times New Roman"/>
              </w:rPr>
            </w:pPr>
            <w:r w:rsidRPr="001413CF">
              <w:rPr>
                <w:rFonts w:ascii="Times New Roman" w:hAnsi="Times New Roman"/>
              </w:rPr>
              <w:t>Взвешенные  вещества, диоксид серы, оксид углерода, диоксид азота, формальдегид</w:t>
            </w:r>
            <w:r w:rsidRPr="001413CF">
              <w:rPr>
                <w:rFonts w:ascii="Times New Roman" w:hAnsi="Times New Roman"/>
                <w:lang w:val="kk-KZ"/>
              </w:rPr>
              <w:t>, сероводород,аммиак</w:t>
            </w:r>
          </w:p>
        </w:tc>
      </w:tr>
      <w:tr w:rsidR="00D30AD7" w:rsidRPr="001413CF" w:rsidTr="009538D5">
        <w:trPr>
          <w:trHeight w:val="864"/>
        </w:trPr>
        <w:tc>
          <w:tcPr>
            <w:tcW w:w="942" w:type="dxa"/>
            <w:vAlign w:val="center"/>
          </w:tcPr>
          <w:p w:rsidR="00D30AD7" w:rsidRPr="001413CF" w:rsidRDefault="00D30AD7" w:rsidP="00D4325B">
            <w:pPr>
              <w:jc w:val="center"/>
              <w:outlineLvl w:val="1"/>
              <w:rPr>
                <w:rFonts w:ascii="Times New Roman" w:hAnsi="Times New Roman"/>
              </w:rPr>
            </w:pPr>
            <w:r w:rsidRPr="001413CF">
              <w:rPr>
                <w:rFonts w:ascii="Times New Roman" w:hAnsi="Times New Roman"/>
              </w:rPr>
              <w:t>5</w:t>
            </w:r>
          </w:p>
        </w:tc>
        <w:tc>
          <w:tcPr>
            <w:tcW w:w="995" w:type="dxa"/>
            <w:vMerge w:val="restart"/>
            <w:vAlign w:val="center"/>
          </w:tcPr>
          <w:p w:rsidR="00D30AD7" w:rsidRPr="001413CF" w:rsidRDefault="00D30AD7" w:rsidP="00D4325B">
            <w:pPr>
              <w:jc w:val="center"/>
              <w:outlineLvl w:val="1"/>
              <w:rPr>
                <w:rFonts w:ascii="Times New Roman" w:hAnsi="Times New Roman"/>
              </w:rPr>
            </w:pPr>
            <w:r w:rsidRPr="001413CF">
              <w:rPr>
                <w:rFonts w:ascii="Times New Roman" w:hAnsi="Times New Roman"/>
              </w:rPr>
              <w:t>каждые 20 минут</w:t>
            </w:r>
          </w:p>
        </w:tc>
        <w:tc>
          <w:tcPr>
            <w:tcW w:w="1857" w:type="dxa"/>
            <w:vMerge w:val="restart"/>
            <w:vAlign w:val="center"/>
          </w:tcPr>
          <w:p w:rsidR="00D30AD7" w:rsidRPr="001413CF" w:rsidRDefault="00D30AD7" w:rsidP="00D4325B">
            <w:pPr>
              <w:jc w:val="center"/>
              <w:outlineLvl w:val="1"/>
              <w:rPr>
                <w:rFonts w:ascii="Times New Roman" w:hAnsi="Times New Roman"/>
              </w:rPr>
            </w:pPr>
            <w:r w:rsidRPr="001413CF">
              <w:rPr>
                <w:rFonts w:ascii="Times New Roman" w:hAnsi="Times New Roman"/>
              </w:rPr>
              <w:t>в непрерывном режиме</w:t>
            </w:r>
          </w:p>
        </w:tc>
        <w:tc>
          <w:tcPr>
            <w:tcW w:w="2977" w:type="dxa"/>
            <w:vAlign w:val="center"/>
          </w:tcPr>
          <w:p w:rsidR="00D30AD7" w:rsidRPr="001413CF" w:rsidRDefault="00D30AD7" w:rsidP="00D4325B">
            <w:pPr>
              <w:jc w:val="center"/>
              <w:rPr>
                <w:rFonts w:ascii="Times New Roman" w:hAnsi="Times New Roman"/>
              </w:rPr>
            </w:pPr>
            <w:r w:rsidRPr="001413CF">
              <w:rPr>
                <w:rFonts w:ascii="Times New Roman" w:hAnsi="Times New Roman"/>
              </w:rPr>
              <w:t>микрорайон Самал-3</w:t>
            </w:r>
          </w:p>
        </w:tc>
        <w:tc>
          <w:tcPr>
            <w:tcW w:w="3260" w:type="dxa"/>
            <w:vMerge w:val="restart"/>
            <w:vAlign w:val="center"/>
          </w:tcPr>
          <w:p w:rsidR="00D30AD7" w:rsidRPr="001413CF" w:rsidRDefault="00DD24A7" w:rsidP="00D4325B">
            <w:pPr>
              <w:outlineLvl w:val="1"/>
              <w:rPr>
                <w:rStyle w:val="FontStyle201"/>
                <w:i w:val="0"/>
                <w:lang w:val="kk-KZ"/>
              </w:rPr>
            </w:pPr>
            <w:r w:rsidRPr="001413CF">
              <w:rPr>
                <w:rStyle w:val="FontStyle201"/>
                <w:i w:val="0"/>
                <w:lang w:val="kk-KZ"/>
              </w:rPr>
              <w:t xml:space="preserve">взвещенные вещества, </w:t>
            </w:r>
            <w:r w:rsidR="00D30AD7" w:rsidRPr="001413CF">
              <w:rPr>
                <w:rStyle w:val="FontStyle201"/>
                <w:i w:val="0"/>
                <w:lang w:val="kk-KZ"/>
              </w:rPr>
              <w:t xml:space="preserve">взвешенные частицы РМ-2,5, взвешенные частицы РМ-10, </w:t>
            </w:r>
            <w:r w:rsidR="00D30AD7" w:rsidRPr="001413CF">
              <w:rPr>
                <w:rStyle w:val="FontStyle201"/>
                <w:i w:val="0"/>
              </w:rPr>
              <w:t>диоксид серы, оксид углерода, диоксид и оксид азота, озон, сероводород, сумма углеводородов, аммиак, метан</w:t>
            </w:r>
          </w:p>
        </w:tc>
      </w:tr>
      <w:tr w:rsidR="00D30AD7" w:rsidRPr="001413CF" w:rsidTr="009538D5">
        <w:tc>
          <w:tcPr>
            <w:tcW w:w="942" w:type="dxa"/>
            <w:vAlign w:val="center"/>
          </w:tcPr>
          <w:p w:rsidR="00D30AD7" w:rsidRPr="001413CF" w:rsidRDefault="00D30AD7" w:rsidP="00D4325B">
            <w:pPr>
              <w:jc w:val="center"/>
              <w:outlineLvl w:val="1"/>
              <w:rPr>
                <w:rFonts w:ascii="Times New Roman" w:hAnsi="Times New Roman"/>
              </w:rPr>
            </w:pPr>
            <w:r w:rsidRPr="001413CF">
              <w:rPr>
                <w:rFonts w:ascii="Times New Roman" w:hAnsi="Times New Roman"/>
              </w:rPr>
              <w:t>6</w:t>
            </w:r>
          </w:p>
        </w:tc>
        <w:tc>
          <w:tcPr>
            <w:tcW w:w="995" w:type="dxa"/>
            <w:vMerge/>
            <w:vAlign w:val="center"/>
          </w:tcPr>
          <w:p w:rsidR="00D30AD7" w:rsidRPr="001413CF" w:rsidRDefault="00D30AD7" w:rsidP="00D4325B">
            <w:pPr>
              <w:jc w:val="center"/>
              <w:outlineLvl w:val="1"/>
              <w:rPr>
                <w:rFonts w:ascii="Times New Roman" w:hAnsi="Times New Roman"/>
              </w:rPr>
            </w:pPr>
          </w:p>
        </w:tc>
        <w:tc>
          <w:tcPr>
            <w:tcW w:w="1857" w:type="dxa"/>
            <w:vMerge/>
            <w:vAlign w:val="center"/>
          </w:tcPr>
          <w:p w:rsidR="00D30AD7" w:rsidRPr="001413CF" w:rsidRDefault="00D30AD7" w:rsidP="00D4325B">
            <w:pPr>
              <w:jc w:val="center"/>
              <w:outlineLvl w:val="1"/>
              <w:rPr>
                <w:rFonts w:ascii="Times New Roman" w:hAnsi="Times New Roman"/>
              </w:rPr>
            </w:pPr>
          </w:p>
        </w:tc>
        <w:tc>
          <w:tcPr>
            <w:tcW w:w="2977" w:type="dxa"/>
            <w:vAlign w:val="center"/>
          </w:tcPr>
          <w:p w:rsidR="00D30AD7" w:rsidRPr="001413CF" w:rsidRDefault="00D30AD7" w:rsidP="00D4325B">
            <w:pPr>
              <w:jc w:val="center"/>
              <w:rPr>
                <w:rFonts w:ascii="Times New Roman" w:hAnsi="Times New Roman"/>
              </w:rPr>
            </w:pPr>
            <w:r w:rsidRPr="001413CF">
              <w:rPr>
                <w:rFonts w:ascii="Times New Roman" w:hAnsi="Times New Roman"/>
              </w:rPr>
              <w:t>микрорайон «Нурсат»</w:t>
            </w:r>
          </w:p>
        </w:tc>
        <w:tc>
          <w:tcPr>
            <w:tcW w:w="3260" w:type="dxa"/>
            <w:vMerge/>
            <w:vAlign w:val="center"/>
          </w:tcPr>
          <w:p w:rsidR="00D30AD7" w:rsidRPr="001413CF" w:rsidRDefault="00D30AD7" w:rsidP="00D4325B">
            <w:pPr>
              <w:outlineLvl w:val="1"/>
              <w:rPr>
                <w:rStyle w:val="FontStyle201"/>
                <w:i w:val="0"/>
                <w:lang w:val="kk-KZ"/>
              </w:rPr>
            </w:pPr>
          </w:p>
        </w:tc>
      </w:tr>
    </w:tbl>
    <w:p w:rsidR="001750B4" w:rsidRPr="001413CF" w:rsidRDefault="001750B4" w:rsidP="00D4325B">
      <w:pPr>
        <w:pStyle w:val="Style100"/>
        <w:widowControl/>
        <w:spacing w:line="0" w:lineRule="atLeast"/>
        <w:ind w:firstLine="708"/>
        <w:rPr>
          <w:rStyle w:val="FontStyle201"/>
          <w:sz w:val="28"/>
          <w:szCs w:val="28"/>
        </w:rPr>
      </w:pPr>
    </w:p>
    <w:p w:rsidR="00EA132D" w:rsidRPr="001413CF" w:rsidRDefault="003C44EE" w:rsidP="00D4325B">
      <w:pPr>
        <w:jc w:val="center"/>
        <w:rPr>
          <w:rFonts w:ascii="Times New Roman" w:hAnsi="Times New Roman"/>
          <w:sz w:val="26"/>
          <w:szCs w:val="26"/>
        </w:rPr>
      </w:pPr>
      <w:r w:rsidRPr="001413CF">
        <w:rPr>
          <w:rFonts w:ascii="Times New Roman" w:hAnsi="Times New Roman"/>
          <w:noProof/>
          <w:sz w:val="26"/>
          <w:szCs w:val="26"/>
          <w:lang w:eastAsia="ru-RU" w:bidi="ar-SA"/>
        </w:rPr>
        <w:lastRenderedPageBreak/>
        <w:drawing>
          <wp:inline distT="0" distB="0" distL="0" distR="0">
            <wp:extent cx="6296025" cy="3162300"/>
            <wp:effectExtent l="19050" t="0" r="9525" b="0"/>
            <wp:docPr id="105" name="Рисунок 41" descr="C:\Users\ww\Desktop\На бюллетень\Шымк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ww\Desktop\На бюллетень\Шымкент.jpg"/>
                    <pic:cNvPicPr>
                      <a:picLocks noChangeAspect="1" noChangeArrowheads="1"/>
                    </pic:cNvPicPr>
                  </pic:nvPicPr>
                  <pic:blipFill>
                    <a:blip r:embed="rId92" cstate="print"/>
                    <a:srcRect/>
                    <a:stretch>
                      <a:fillRect/>
                    </a:stretch>
                  </pic:blipFill>
                  <pic:spPr bwMode="auto">
                    <a:xfrm>
                      <a:off x="0" y="0"/>
                      <a:ext cx="6297443" cy="3163012"/>
                    </a:xfrm>
                    <a:prstGeom prst="rect">
                      <a:avLst/>
                    </a:prstGeom>
                    <a:noFill/>
                    <a:ln w="9525">
                      <a:noFill/>
                      <a:miter lim="800000"/>
                      <a:headEnd/>
                      <a:tailEnd/>
                    </a:ln>
                  </pic:spPr>
                </pic:pic>
              </a:graphicData>
            </a:graphic>
          </wp:inline>
        </w:drawing>
      </w:r>
    </w:p>
    <w:p w:rsidR="00807E1E" w:rsidRPr="001413CF" w:rsidRDefault="008A0719" w:rsidP="00D4325B">
      <w:pPr>
        <w:ind w:right="-375"/>
        <w:jc w:val="center"/>
        <w:rPr>
          <w:rFonts w:ascii="Times New Roman" w:hAnsi="Times New Roman"/>
        </w:rPr>
      </w:pPr>
      <w:r w:rsidRPr="001413CF">
        <w:rPr>
          <w:rFonts w:ascii="Times New Roman" w:hAnsi="Times New Roman"/>
        </w:rPr>
        <w:t>Рис.14.1</w:t>
      </w:r>
      <w:r w:rsidR="008F679F" w:rsidRPr="001413CF">
        <w:rPr>
          <w:rFonts w:ascii="Times New Roman" w:hAnsi="Times New Roman"/>
        </w:rPr>
        <w:t>Схемарасположени</w:t>
      </w:r>
      <w:r w:rsidRPr="001413CF">
        <w:rPr>
          <w:rFonts w:ascii="Times New Roman" w:hAnsi="Times New Roman"/>
        </w:rPr>
        <w:t xml:space="preserve">я </w:t>
      </w:r>
      <w:r w:rsidR="008F679F" w:rsidRPr="001413CF">
        <w:rPr>
          <w:rFonts w:ascii="Times New Roman" w:hAnsi="Times New Roman"/>
        </w:rPr>
        <w:t>стационарной сети наблюдени</w:t>
      </w:r>
      <w:r w:rsidRPr="001413CF">
        <w:rPr>
          <w:rFonts w:ascii="Times New Roman" w:hAnsi="Times New Roman"/>
        </w:rPr>
        <w:t xml:space="preserve">я </w:t>
      </w:r>
      <w:r w:rsidR="008F679F" w:rsidRPr="001413CF">
        <w:rPr>
          <w:rFonts w:ascii="Times New Roman" w:hAnsi="Times New Roman"/>
        </w:rPr>
        <w:t>за загрязнением</w:t>
      </w:r>
    </w:p>
    <w:p w:rsidR="00CE5297" w:rsidRPr="001413CF" w:rsidRDefault="008F679F" w:rsidP="00D4325B">
      <w:pPr>
        <w:ind w:right="-375"/>
        <w:jc w:val="center"/>
        <w:rPr>
          <w:rFonts w:ascii="Times New Roman" w:hAnsi="Times New Roman"/>
        </w:rPr>
      </w:pPr>
      <w:r w:rsidRPr="001413CF">
        <w:rPr>
          <w:rFonts w:ascii="Times New Roman" w:hAnsi="Times New Roman"/>
        </w:rPr>
        <w:t xml:space="preserve"> атмосферного воздуха</w:t>
      </w:r>
      <w:r w:rsidR="008A0719" w:rsidRPr="001413CF">
        <w:rPr>
          <w:rFonts w:ascii="Times New Roman" w:hAnsi="Times New Roman"/>
        </w:rPr>
        <w:t xml:space="preserve"> города Шымкент</w:t>
      </w:r>
    </w:p>
    <w:p w:rsidR="00043CE7" w:rsidRPr="001413CF" w:rsidRDefault="00043CE7" w:rsidP="00D4325B">
      <w:pPr>
        <w:ind w:firstLine="709"/>
        <w:jc w:val="both"/>
        <w:rPr>
          <w:rFonts w:ascii="Times New Roman" w:hAnsi="Times New Roman"/>
          <w:b/>
          <w:i/>
          <w:sz w:val="28"/>
          <w:szCs w:val="28"/>
        </w:rPr>
      </w:pPr>
    </w:p>
    <w:p w:rsidR="00DD24A7" w:rsidRPr="001413CF" w:rsidRDefault="009F58D7" w:rsidP="00D4325B">
      <w:pPr>
        <w:ind w:firstLine="709"/>
        <w:jc w:val="both"/>
        <w:rPr>
          <w:rFonts w:ascii="Times New Roman" w:hAnsi="Times New Roman"/>
          <w:sz w:val="28"/>
          <w:szCs w:val="28"/>
        </w:rPr>
      </w:pPr>
      <w:r w:rsidRPr="001413CF">
        <w:rPr>
          <w:rFonts w:ascii="Times New Roman" w:hAnsi="Times New Roman"/>
          <w:b/>
          <w:i/>
          <w:sz w:val="28"/>
          <w:szCs w:val="28"/>
        </w:rPr>
        <w:t>Общая оценка загрязнения атмосферы.</w:t>
      </w:r>
      <w:r w:rsidR="003D6D50" w:rsidRPr="001413CF">
        <w:rPr>
          <w:rFonts w:ascii="Times New Roman" w:hAnsi="Times New Roman"/>
          <w:sz w:val="28"/>
          <w:szCs w:val="28"/>
        </w:rPr>
        <w:t>П</w:t>
      </w:r>
      <w:r w:rsidRPr="001413CF">
        <w:rPr>
          <w:rFonts w:ascii="Times New Roman" w:hAnsi="Times New Roman"/>
          <w:sz w:val="28"/>
          <w:szCs w:val="28"/>
        </w:rPr>
        <w:t xml:space="preserve">о данным стационарной сети наблюдений (рис.14.1),уровень загрязнения атмосферного воздуха оценивался </w:t>
      </w:r>
      <w:r w:rsidR="006C4ED0" w:rsidRPr="001413CF">
        <w:rPr>
          <w:rFonts w:ascii="Times New Roman" w:hAnsi="Times New Roman"/>
          <w:sz w:val="28"/>
          <w:szCs w:val="28"/>
        </w:rPr>
        <w:t xml:space="preserve">как </w:t>
      </w:r>
      <w:r w:rsidR="001D1835" w:rsidRPr="001413CF">
        <w:rPr>
          <w:rFonts w:ascii="Times New Roman" w:hAnsi="Times New Roman"/>
          <w:b/>
          <w:i/>
          <w:sz w:val="28"/>
          <w:szCs w:val="28"/>
          <w:lang w:val="kk-KZ"/>
        </w:rPr>
        <w:t>повышенны</w:t>
      </w:r>
      <w:r w:rsidR="00414336" w:rsidRPr="001413CF">
        <w:rPr>
          <w:rFonts w:ascii="Times New Roman" w:hAnsi="Times New Roman"/>
          <w:b/>
          <w:i/>
          <w:sz w:val="28"/>
          <w:szCs w:val="28"/>
          <w:lang w:val="kk-KZ"/>
        </w:rPr>
        <w:t>м</w:t>
      </w:r>
      <w:r w:rsidR="00CA2882" w:rsidRPr="001413CF">
        <w:rPr>
          <w:rFonts w:ascii="Times New Roman" w:hAnsi="Times New Roman"/>
          <w:sz w:val="28"/>
          <w:szCs w:val="28"/>
        </w:rPr>
        <w:t>,</w:t>
      </w:r>
      <w:r w:rsidR="009D0662" w:rsidRPr="001413CF">
        <w:rPr>
          <w:rFonts w:ascii="Times New Roman" w:hAnsi="Times New Roman"/>
          <w:sz w:val="28"/>
          <w:szCs w:val="28"/>
        </w:rPr>
        <w:t xml:space="preserve"> он</w:t>
      </w:r>
      <w:r w:rsidR="00BB4068" w:rsidRPr="001413CF">
        <w:rPr>
          <w:rFonts w:ascii="Times New Roman" w:hAnsi="Times New Roman"/>
          <w:sz w:val="28"/>
          <w:szCs w:val="28"/>
        </w:rPr>
        <w:t>о</w:t>
      </w:r>
      <w:r w:rsidRPr="001413CF">
        <w:rPr>
          <w:rFonts w:ascii="Times New Roman" w:hAnsi="Times New Roman"/>
          <w:sz w:val="28"/>
          <w:szCs w:val="28"/>
        </w:rPr>
        <w:t xml:space="preserve">пределялся </w:t>
      </w:r>
      <w:r w:rsidR="00DD24A7" w:rsidRPr="001413CF">
        <w:rPr>
          <w:rFonts w:ascii="Times New Roman" w:hAnsi="Times New Roman"/>
          <w:sz w:val="28"/>
          <w:szCs w:val="28"/>
        </w:rPr>
        <w:t>значени</w:t>
      </w:r>
      <w:r w:rsidR="00AA6EF2" w:rsidRPr="001413CF">
        <w:rPr>
          <w:rFonts w:ascii="Times New Roman" w:hAnsi="Times New Roman"/>
          <w:sz w:val="28"/>
          <w:szCs w:val="28"/>
        </w:rPr>
        <w:t>ем</w:t>
      </w:r>
      <w:r w:rsidR="00414336" w:rsidRPr="001413CF">
        <w:rPr>
          <w:rFonts w:ascii="Times New Roman" w:hAnsi="Times New Roman"/>
          <w:sz w:val="28"/>
          <w:szCs w:val="28"/>
        </w:rPr>
        <w:t>СИ</w:t>
      </w:r>
      <w:r w:rsidR="006C4ED0" w:rsidRPr="001413CF">
        <w:rPr>
          <w:rFonts w:ascii="Times New Roman" w:hAnsi="Times New Roman"/>
          <w:sz w:val="28"/>
          <w:szCs w:val="28"/>
        </w:rPr>
        <w:t xml:space="preserve"> равным </w:t>
      </w:r>
      <w:r w:rsidR="00F46A73" w:rsidRPr="001413CF">
        <w:rPr>
          <w:rFonts w:ascii="Times New Roman" w:hAnsi="Times New Roman"/>
          <w:sz w:val="28"/>
          <w:szCs w:val="28"/>
          <w:lang w:val="kk-KZ"/>
        </w:rPr>
        <w:t>2</w:t>
      </w:r>
      <w:r w:rsidR="00757356" w:rsidRPr="001413CF">
        <w:rPr>
          <w:rFonts w:ascii="Times New Roman" w:hAnsi="Times New Roman"/>
          <w:sz w:val="28"/>
          <w:szCs w:val="28"/>
          <w:lang w:val="kk-KZ"/>
        </w:rPr>
        <w:t xml:space="preserve"> и </w:t>
      </w:r>
      <w:r w:rsidR="00414336" w:rsidRPr="001413CF">
        <w:rPr>
          <w:rFonts w:ascii="Times New Roman" w:hAnsi="Times New Roman"/>
          <w:sz w:val="28"/>
          <w:szCs w:val="28"/>
        </w:rPr>
        <w:t>НП =</w:t>
      </w:r>
      <w:r w:rsidR="00F46A73" w:rsidRPr="001413CF">
        <w:rPr>
          <w:rFonts w:ascii="Times New Roman" w:hAnsi="Times New Roman"/>
          <w:sz w:val="28"/>
          <w:szCs w:val="28"/>
          <w:lang w:val="kk-KZ"/>
        </w:rPr>
        <w:t>4</w:t>
      </w:r>
      <w:r w:rsidR="00414336" w:rsidRPr="001413CF">
        <w:rPr>
          <w:rFonts w:ascii="Times New Roman" w:hAnsi="Times New Roman"/>
          <w:sz w:val="28"/>
          <w:szCs w:val="28"/>
          <w:lang w:val="kk-KZ"/>
        </w:rPr>
        <w:t>%</w:t>
      </w:r>
      <w:r w:rsidR="003C74FF" w:rsidRPr="001413CF">
        <w:rPr>
          <w:rFonts w:ascii="Times New Roman" w:hAnsi="Times New Roman"/>
          <w:sz w:val="28"/>
          <w:szCs w:val="28"/>
        </w:rPr>
        <w:t>(</w:t>
      </w:r>
      <w:r w:rsidR="00303156" w:rsidRPr="001413CF">
        <w:rPr>
          <w:rFonts w:ascii="Times New Roman" w:hAnsi="Times New Roman"/>
          <w:sz w:val="28"/>
          <w:szCs w:val="28"/>
        </w:rPr>
        <w:t>рис. 1, 2</w:t>
      </w:r>
      <w:r w:rsidR="003C74FF" w:rsidRPr="001413CF">
        <w:rPr>
          <w:rFonts w:ascii="Times New Roman" w:hAnsi="Times New Roman"/>
          <w:sz w:val="28"/>
          <w:szCs w:val="28"/>
        </w:rPr>
        <w:t xml:space="preserve">). </w:t>
      </w:r>
      <w:r w:rsidR="00DD24A7" w:rsidRPr="001413CF">
        <w:rPr>
          <w:rFonts w:ascii="Times New Roman" w:hAnsi="Times New Roman"/>
          <w:sz w:val="28"/>
          <w:szCs w:val="28"/>
        </w:rPr>
        <w:t xml:space="preserve">Воздух города более всего загрязнен </w:t>
      </w:r>
      <w:r w:rsidR="00AA6EF2" w:rsidRPr="001413CF">
        <w:rPr>
          <w:rFonts w:ascii="Times New Roman" w:hAnsi="Times New Roman"/>
          <w:b/>
          <w:sz w:val="28"/>
          <w:szCs w:val="28"/>
        </w:rPr>
        <w:t>взвешенными частицами РМ-10</w:t>
      </w:r>
      <w:r w:rsidR="00407BA7" w:rsidRPr="001413CF">
        <w:rPr>
          <w:rFonts w:ascii="Times New Roman" w:hAnsi="Times New Roman"/>
          <w:b/>
          <w:sz w:val="28"/>
          <w:szCs w:val="28"/>
          <w:lang w:val="kk-KZ"/>
        </w:rPr>
        <w:t xml:space="preserve"> </w:t>
      </w:r>
      <w:r w:rsidR="00C21A2B" w:rsidRPr="001413CF">
        <w:rPr>
          <w:rFonts w:ascii="Times New Roman" w:hAnsi="Times New Roman"/>
          <w:sz w:val="28"/>
          <w:szCs w:val="28"/>
        </w:rPr>
        <w:t>(в районе №</w:t>
      </w:r>
      <w:r w:rsidR="009D0662" w:rsidRPr="001413CF">
        <w:rPr>
          <w:rFonts w:ascii="Times New Roman" w:hAnsi="Times New Roman"/>
          <w:sz w:val="28"/>
          <w:szCs w:val="28"/>
        </w:rPr>
        <w:t>5</w:t>
      </w:r>
      <w:r w:rsidR="00C21A2B" w:rsidRPr="001413CF">
        <w:rPr>
          <w:rFonts w:ascii="Times New Roman" w:hAnsi="Times New Roman"/>
          <w:sz w:val="28"/>
          <w:szCs w:val="28"/>
        </w:rPr>
        <w:t xml:space="preserve"> поста)</w:t>
      </w:r>
      <w:r w:rsidR="00DD24A7" w:rsidRPr="001413CF">
        <w:rPr>
          <w:rFonts w:ascii="Times New Roman" w:hAnsi="Times New Roman"/>
          <w:sz w:val="28"/>
          <w:szCs w:val="28"/>
        </w:rPr>
        <w:t>.</w:t>
      </w:r>
    </w:p>
    <w:p w:rsidR="008E44CB" w:rsidRPr="001413CF" w:rsidRDefault="009F58D7" w:rsidP="00D4325B">
      <w:pPr>
        <w:ind w:firstLine="709"/>
        <w:jc w:val="both"/>
        <w:rPr>
          <w:rFonts w:ascii="Times New Roman" w:hAnsi="Times New Roman"/>
          <w:sz w:val="28"/>
          <w:szCs w:val="28"/>
        </w:rPr>
      </w:pPr>
      <w:r w:rsidRPr="001413CF">
        <w:rPr>
          <w:rFonts w:ascii="Times New Roman" w:hAnsi="Times New Roman"/>
          <w:sz w:val="28"/>
          <w:szCs w:val="28"/>
        </w:rPr>
        <w:t>В целом по городу среднемесячные концентрациисо</w:t>
      </w:r>
      <w:r w:rsidR="002B3C19" w:rsidRPr="001413CF">
        <w:rPr>
          <w:rFonts w:ascii="Times New Roman" w:hAnsi="Times New Roman"/>
          <w:sz w:val="28"/>
          <w:szCs w:val="28"/>
        </w:rPr>
        <w:t>с</w:t>
      </w:r>
      <w:r w:rsidR="00FE77ED" w:rsidRPr="001413CF">
        <w:rPr>
          <w:rFonts w:ascii="Times New Roman" w:hAnsi="Times New Roman"/>
          <w:sz w:val="28"/>
          <w:szCs w:val="28"/>
        </w:rPr>
        <w:t xml:space="preserve">тавили: </w:t>
      </w:r>
      <w:r w:rsidR="006C4ED0" w:rsidRPr="001413CF">
        <w:rPr>
          <w:rFonts w:ascii="Times New Roman" w:hAnsi="Times New Roman"/>
          <w:sz w:val="28"/>
          <w:szCs w:val="28"/>
        </w:rPr>
        <w:t>взвешенные</w:t>
      </w:r>
      <w:r w:rsidR="00C901B8" w:rsidRPr="001413CF">
        <w:rPr>
          <w:rFonts w:ascii="Times New Roman" w:hAnsi="Times New Roman"/>
          <w:sz w:val="28"/>
          <w:szCs w:val="28"/>
        </w:rPr>
        <w:t xml:space="preserve"> веществ</w:t>
      </w:r>
      <w:r w:rsidR="006C4ED0" w:rsidRPr="001413CF">
        <w:rPr>
          <w:rFonts w:ascii="Times New Roman" w:hAnsi="Times New Roman"/>
          <w:sz w:val="28"/>
          <w:szCs w:val="28"/>
        </w:rPr>
        <w:t xml:space="preserve">а </w:t>
      </w:r>
      <w:r w:rsidR="00C901B8" w:rsidRPr="001413CF">
        <w:rPr>
          <w:rFonts w:ascii="Times New Roman" w:hAnsi="Times New Roman"/>
          <w:sz w:val="28"/>
          <w:szCs w:val="28"/>
        </w:rPr>
        <w:t xml:space="preserve">– </w:t>
      </w:r>
      <w:r w:rsidR="00F46A73" w:rsidRPr="001413CF">
        <w:rPr>
          <w:rFonts w:ascii="Times New Roman" w:hAnsi="Times New Roman"/>
          <w:sz w:val="28"/>
          <w:szCs w:val="28"/>
          <w:lang w:val="kk-KZ"/>
        </w:rPr>
        <w:t>1,6</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009D0662" w:rsidRPr="001413CF">
        <w:rPr>
          <w:rFonts w:ascii="Times New Roman" w:hAnsi="Times New Roman"/>
          <w:sz w:val="28"/>
          <w:szCs w:val="28"/>
        </w:rPr>
        <w:t xml:space="preserve">взвешенные частицы РМ-10 – </w:t>
      </w:r>
      <w:r w:rsidR="00F46A73" w:rsidRPr="001413CF">
        <w:rPr>
          <w:rFonts w:ascii="Times New Roman" w:hAnsi="Times New Roman"/>
          <w:sz w:val="28"/>
          <w:szCs w:val="28"/>
          <w:lang w:val="kk-KZ"/>
        </w:rPr>
        <w:t>1,1</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00CD3EB5" w:rsidRPr="001413CF">
        <w:rPr>
          <w:rFonts w:ascii="Times New Roman" w:hAnsi="Times New Roman"/>
          <w:sz w:val="28"/>
          <w:szCs w:val="28"/>
        </w:rPr>
        <w:t>диоксида азота -</w:t>
      </w:r>
      <w:r w:rsidR="00F46A73" w:rsidRPr="001413CF">
        <w:rPr>
          <w:rFonts w:ascii="Times New Roman" w:hAnsi="Times New Roman"/>
          <w:sz w:val="28"/>
          <w:szCs w:val="28"/>
          <w:lang w:val="kk-KZ"/>
        </w:rPr>
        <w:t>1,2</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00B41CCB" w:rsidRPr="001413CF">
        <w:rPr>
          <w:rFonts w:ascii="Times New Roman" w:hAnsi="Times New Roman"/>
          <w:sz w:val="28"/>
          <w:szCs w:val="28"/>
        </w:rPr>
        <w:t>ф</w:t>
      </w:r>
      <w:r w:rsidR="006C4ED0" w:rsidRPr="001413CF">
        <w:rPr>
          <w:rFonts w:ascii="Times New Roman" w:hAnsi="Times New Roman"/>
          <w:sz w:val="28"/>
          <w:szCs w:val="28"/>
        </w:rPr>
        <w:t>ормальдегид</w:t>
      </w:r>
      <w:r w:rsidR="00871B4F" w:rsidRPr="001413CF">
        <w:rPr>
          <w:rFonts w:ascii="Times New Roman" w:hAnsi="Times New Roman"/>
          <w:sz w:val="28"/>
          <w:szCs w:val="28"/>
        </w:rPr>
        <w:t xml:space="preserve">– </w:t>
      </w:r>
      <w:r w:rsidR="008117CD" w:rsidRPr="001413CF">
        <w:rPr>
          <w:rFonts w:ascii="Times New Roman" w:hAnsi="Times New Roman"/>
          <w:sz w:val="28"/>
          <w:szCs w:val="28"/>
        </w:rPr>
        <w:t>2,</w:t>
      </w:r>
      <w:r w:rsidR="00F46A73" w:rsidRPr="001413CF">
        <w:rPr>
          <w:rFonts w:ascii="Times New Roman" w:hAnsi="Times New Roman"/>
          <w:sz w:val="28"/>
          <w:szCs w:val="28"/>
        </w:rPr>
        <w:t>1</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00AA0D35" w:rsidRPr="001413CF">
        <w:rPr>
          <w:rFonts w:ascii="Times New Roman" w:hAnsi="Times New Roman"/>
          <w:sz w:val="28"/>
          <w:szCs w:val="28"/>
        </w:rPr>
        <w:t xml:space="preserve">содержание </w:t>
      </w:r>
      <w:r w:rsidRPr="001413CF">
        <w:rPr>
          <w:rFonts w:ascii="Times New Roman" w:hAnsi="Times New Roman"/>
          <w:sz w:val="28"/>
          <w:szCs w:val="28"/>
        </w:rPr>
        <w:t>тяжелых металлов</w:t>
      </w:r>
      <w:r w:rsidR="005C0F7D" w:rsidRPr="001413CF">
        <w:rPr>
          <w:rFonts w:ascii="Times New Roman" w:hAnsi="Times New Roman"/>
          <w:sz w:val="28"/>
          <w:szCs w:val="28"/>
        </w:rPr>
        <w:t xml:space="preserve">и </w:t>
      </w:r>
      <w:r w:rsidRPr="001413CF">
        <w:rPr>
          <w:rFonts w:ascii="Times New Roman" w:hAnsi="Times New Roman"/>
          <w:sz w:val="28"/>
          <w:szCs w:val="28"/>
        </w:rPr>
        <w:t>другихзаг</w:t>
      </w:r>
      <w:r w:rsidR="006C4ED0" w:rsidRPr="001413CF">
        <w:rPr>
          <w:rFonts w:ascii="Times New Roman" w:hAnsi="Times New Roman"/>
          <w:sz w:val="28"/>
          <w:szCs w:val="28"/>
        </w:rPr>
        <w:t>рязняющих веществ – не превышало</w:t>
      </w:r>
      <w:r w:rsidRPr="001413CF">
        <w:rPr>
          <w:rFonts w:ascii="Times New Roman" w:hAnsi="Times New Roman"/>
          <w:sz w:val="28"/>
          <w:szCs w:val="28"/>
        </w:rPr>
        <w:t xml:space="preserve"> ПДК.</w:t>
      </w:r>
    </w:p>
    <w:p w:rsidR="009F58D7" w:rsidRPr="001413CF" w:rsidRDefault="009F58D7" w:rsidP="00D4325B">
      <w:pPr>
        <w:ind w:firstLine="709"/>
        <w:jc w:val="both"/>
        <w:rPr>
          <w:rFonts w:ascii="Times New Roman" w:hAnsi="Times New Roman"/>
          <w:sz w:val="28"/>
          <w:szCs w:val="28"/>
        </w:rPr>
      </w:pPr>
      <w:r w:rsidRPr="001413CF">
        <w:rPr>
          <w:rFonts w:ascii="Times New Roman" w:hAnsi="Times New Roman"/>
          <w:sz w:val="28"/>
          <w:szCs w:val="28"/>
        </w:rPr>
        <w:t>Был</w:t>
      </w:r>
      <w:r w:rsidR="00CA2882" w:rsidRPr="001413CF">
        <w:rPr>
          <w:rFonts w:ascii="Times New Roman" w:hAnsi="Times New Roman"/>
          <w:sz w:val="28"/>
          <w:szCs w:val="28"/>
        </w:rPr>
        <w:t>и</w:t>
      </w:r>
      <w:r w:rsidRPr="001413CF">
        <w:rPr>
          <w:rFonts w:ascii="Times New Roman" w:hAnsi="Times New Roman"/>
          <w:sz w:val="28"/>
          <w:szCs w:val="28"/>
        </w:rPr>
        <w:t>зафиксирован</w:t>
      </w:r>
      <w:r w:rsidR="00CA2882" w:rsidRPr="001413CF">
        <w:rPr>
          <w:rFonts w:ascii="Times New Roman" w:hAnsi="Times New Roman"/>
          <w:sz w:val="28"/>
          <w:szCs w:val="28"/>
        </w:rPr>
        <w:t>ы</w:t>
      </w:r>
      <w:r w:rsidR="007623FE" w:rsidRPr="001413CF">
        <w:rPr>
          <w:rFonts w:ascii="Times New Roman" w:hAnsi="Times New Roman"/>
          <w:sz w:val="28"/>
          <w:szCs w:val="28"/>
        </w:rPr>
        <w:t xml:space="preserve">случаи </w:t>
      </w:r>
      <w:r w:rsidRPr="001413CF">
        <w:rPr>
          <w:rFonts w:ascii="Times New Roman" w:hAnsi="Times New Roman"/>
          <w:sz w:val="28"/>
          <w:szCs w:val="28"/>
        </w:rPr>
        <w:t xml:space="preserve">превышения </w:t>
      </w:r>
      <w:r w:rsidR="007A4476" w:rsidRPr="001413CF">
        <w:rPr>
          <w:rFonts w:ascii="Times New Roman" w:hAnsi="Times New Roman"/>
          <w:sz w:val="28"/>
          <w:szCs w:val="28"/>
        </w:rPr>
        <w:t xml:space="preserve">более 1 </w:t>
      </w:r>
      <w:r w:rsidR="008429C6" w:rsidRPr="001413CF">
        <w:rPr>
          <w:rFonts w:ascii="Times New Roman" w:hAnsi="Times New Roman"/>
          <w:sz w:val="28"/>
          <w:szCs w:val="28"/>
        </w:rPr>
        <w:t>ПДК</w:t>
      </w:r>
      <w:r w:rsidR="008429C6" w:rsidRPr="001413CF">
        <w:rPr>
          <w:rFonts w:ascii="Times New Roman" w:hAnsi="Times New Roman"/>
          <w:sz w:val="28"/>
          <w:szCs w:val="28"/>
          <w:vertAlign w:val="subscript"/>
        </w:rPr>
        <w:t>м.р</w:t>
      </w:r>
      <w:r w:rsidR="006C4ED0" w:rsidRPr="001413CF">
        <w:rPr>
          <w:rFonts w:ascii="Times New Roman" w:hAnsi="Times New Roman"/>
          <w:sz w:val="28"/>
          <w:szCs w:val="28"/>
        </w:rPr>
        <w:t xml:space="preserve">по </w:t>
      </w:r>
      <w:r w:rsidR="00CD3EB5" w:rsidRPr="001413CF">
        <w:rPr>
          <w:rFonts w:ascii="Times New Roman" w:hAnsi="Times New Roman"/>
          <w:sz w:val="28"/>
          <w:szCs w:val="28"/>
        </w:rPr>
        <w:t>взвешенным веществам</w:t>
      </w:r>
      <w:r w:rsidR="00F46A73" w:rsidRPr="001413CF">
        <w:rPr>
          <w:rFonts w:ascii="Times New Roman" w:hAnsi="Times New Roman"/>
          <w:sz w:val="28"/>
          <w:szCs w:val="28"/>
        </w:rPr>
        <w:t xml:space="preserve"> – 1, </w:t>
      </w:r>
      <w:r w:rsidR="006C4ED0" w:rsidRPr="001413CF">
        <w:rPr>
          <w:rFonts w:ascii="Times New Roman" w:hAnsi="Times New Roman"/>
          <w:sz w:val="28"/>
          <w:szCs w:val="28"/>
        </w:rPr>
        <w:t xml:space="preserve">взвешенным частицам РМ-2,5 – </w:t>
      </w:r>
      <w:r w:rsidR="00F46A73" w:rsidRPr="001413CF">
        <w:rPr>
          <w:rFonts w:ascii="Times New Roman" w:hAnsi="Times New Roman"/>
          <w:sz w:val="28"/>
          <w:szCs w:val="28"/>
        </w:rPr>
        <w:t>24</w:t>
      </w:r>
      <w:r w:rsidR="006C4ED0" w:rsidRPr="001413CF">
        <w:rPr>
          <w:rFonts w:ascii="Times New Roman" w:hAnsi="Times New Roman"/>
          <w:sz w:val="28"/>
          <w:szCs w:val="28"/>
        </w:rPr>
        <w:t>,</w:t>
      </w:r>
      <w:r w:rsidR="008117CD" w:rsidRPr="001413CF">
        <w:rPr>
          <w:rFonts w:ascii="Times New Roman" w:hAnsi="Times New Roman"/>
          <w:sz w:val="28"/>
          <w:szCs w:val="28"/>
        </w:rPr>
        <w:t>п</w:t>
      </w:r>
      <w:r w:rsidR="009D0662" w:rsidRPr="001413CF">
        <w:rPr>
          <w:rFonts w:ascii="Times New Roman" w:hAnsi="Times New Roman"/>
          <w:sz w:val="28"/>
          <w:szCs w:val="28"/>
        </w:rPr>
        <w:t xml:space="preserve">о взвешенным частицам РМ-10 – </w:t>
      </w:r>
      <w:r w:rsidR="00F46A73" w:rsidRPr="001413CF">
        <w:rPr>
          <w:rFonts w:ascii="Times New Roman" w:hAnsi="Times New Roman"/>
          <w:sz w:val="28"/>
          <w:szCs w:val="28"/>
        </w:rPr>
        <w:t>63 случая, оксиду углерода – 22</w:t>
      </w:r>
      <w:r w:rsidR="00CD3EB5" w:rsidRPr="001413CF">
        <w:rPr>
          <w:rFonts w:ascii="Times New Roman" w:hAnsi="Times New Roman"/>
          <w:sz w:val="28"/>
          <w:szCs w:val="28"/>
        </w:rPr>
        <w:t xml:space="preserve">, </w:t>
      </w:r>
      <w:r w:rsidR="00F46A73" w:rsidRPr="001413CF">
        <w:rPr>
          <w:rFonts w:ascii="Times New Roman" w:hAnsi="Times New Roman"/>
          <w:sz w:val="28"/>
          <w:szCs w:val="28"/>
        </w:rPr>
        <w:t>формальдегиду – 2 случая</w:t>
      </w:r>
      <w:r w:rsidR="003C74FF" w:rsidRPr="001413CF">
        <w:rPr>
          <w:rFonts w:ascii="Times New Roman" w:hAnsi="Times New Roman"/>
          <w:sz w:val="28"/>
          <w:szCs w:val="28"/>
        </w:rPr>
        <w:t>(таблица 1).</w:t>
      </w:r>
    </w:p>
    <w:p w:rsidR="004113BF" w:rsidRPr="001413CF" w:rsidRDefault="004113BF" w:rsidP="00D4325B">
      <w:pPr>
        <w:tabs>
          <w:tab w:val="left" w:pos="4274"/>
        </w:tabs>
        <w:ind w:firstLine="709"/>
        <w:jc w:val="both"/>
        <w:rPr>
          <w:rFonts w:ascii="Times New Roman" w:hAnsi="Times New Roman"/>
          <w:sz w:val="28"/>
          <w:szCs w:val="28"/>
        </w:rPr>
      </w:pPr>
      <w:r w:rsidRPr="001413CF">
        <w:rPr>
          <w:rFonts w:ascii="Times New Roman" w:hAnsi="Times New Roman"/>
          <w:sz w:val="28"/>
          <w:szCs w:val="28"/>
        </w:rPr>
        <w:tab/>
      </w:r>
    </w:p>
    <w:p w:rsidR="00D12A21" w:rsidRPr="001413CF" w:rsidRDefault="006C4ED0" w:rsidP="00D4325B">
      <w:pPr>
        <w:rPr>
          <w:rFonts w:ascii="Times New Roman" w:hAnsi="Times New Roman"/>
          <w:b/>
          <w:sz w:val="28"/>
          <w:szCs w:val="28"/>
        </w:rPr>
      </w:pPr>
      <w:r w:rsidRPr="001413CF">
        <w:rPr>
          <w:rFonts w:ascii="Times New Roman" w:hAnsi="Times New Roman"/>
          <w:b/>
          <w:sz w:val="28"/>
          <w:szCs w:val="28"/>
        </w:rPr>
        <w:t xml:space="preserve">                14.2 </w:t>
      </w:r>
      <w:r w:rsidR="00D12A21" w:rsidRPr="001413CF">
        <w:rPr>
          <w:rFonts w:ascii="Times New Roman" w:hAnsi="Times New Roman"/>
          <w:b/>
          <w:sz w:val="28"/>
          <w:szCs w:val="28"/>
        </w:rPr>
        <w:t>Состояние атмосферного воздуха по городу Туркестан</w:t>
      </w:r>
    </w:p>
    <w:p w:rsidR="00CE5297" w:rsidRPr="001413CF" w:rsidRDefault="00CE5297" w:rsidP="00D4325B">
      <w:pPr>
        <w:ind w:firstLine="375"/>
        <w:jc w:val="both"/>
        <w:rPr>
          <w:rStyle w:val="FontStyle204"/>
          <w:sz w:val="28"/>
          <w:szCs w:val="28"/>
        </w:rPr>
      </w:pPr>
    </w:p>
    <w:p w:rsidR="001750B4" w:rsidRPr="001413CF" w:rsidRDefault="001750B4" w:rsidP="00D4325B">
      <w:pPr>
        <w:pStyle w:val="Style100"/>
        <w:widowControl/>
        <w:spacing w:line="0" w:lineRule="atLeast"/>
        <w:ind w:firstLine="708"/>
        <w:rPr>
          <w:rStyle w:val="FontStyle201"/>
          <w:sz w:val="28"/>
          <w:szCs w:val="28"/>
        </w:rPr>
      </w:pPr>
      <w:r w:rsidRPr="001413CF">
        <w:rPr>
          <w:rStyle w:val="FontStyle204"/>
          <w:sz w:val="28"/>
          <w:szCs w:val="28"/>
        </w:rPr>
        <w:t xml:space="preserve">Наблюдения за состоянием атмосферного воздуха велись на </w:t>
      </w:r>
      <w:r w:rsidR="00A27010" w:rsidRPr="001413CF">
        <w:rPr>
          <w:rStyle w:val="FontStyle204"/>
          <w:sz w:val="28"/>
          <w:szCs w:val="28"/>
        </w:rPr>
        <w:t>1</w:t>
      </w:r>
      <w:r w:rsidRPr="001413CF">
        <w:rPr>
          <w:rStyle w:val="FontStyle204"/>
          <w:sz w:val="28"/>
          <w:szCs w:val="28"/>
        </w:rPr>
        <w:t xml:space="preserve"> стационарн</w:t>
      </w:r>
      <w:r w:rsidR="00A27010" w:rsidRPr="001413CF">
        <w:rPr>
          <w:rStyle w:val="FontStyle204"/>
          <w:sz w:val="28"/>
          <w:szCs w:val="28"/>
        </w:rPr>
        <w:t>ом</w:t>
      </w:r>
      <w:r w:rsidRPr="001413CF">
        <w:rPr>
          <w:rStyle w:val="FontStyle204"/>
          <w:sz w:val="28"/>
          <w:szCs w:val="28"/>
        </w:rPr>
        <w:t xml:space="preserve"> пост</w:t>
      </w:r>
      <w:r w:rsidR="00A27010" w:rsidRPr="001413CF">
        <w:rPr>
          <w:rStyle w:val="FontStyle204"/>
          <w:sz w:val="28"/>
          <w:szCs w:val="28"/>
        </w:rPr>
        <w:t>у</w:t>
      </w:r>
      <w:r w:rsidRPr="001413CF">
        <w:rPr>
          <w:rFonts w:ascii="Times New Roman" w:hAnsi="Times New Roman"/>
          <w:sz w:val="28"/>
          <w:szCs w:val="28"/>
        </w:rPr>
        <w:t>(</w:t>
      </w:r>
      <w:r w:rsidR="00C004AE" w:rsidRPr="001413CF">
        <w:rPr>
          <w:rFonts w:ascii="Times New Roman" w:hAnsi="Times New Roman"/>
          <w:sz w:val="28"/>
          <w:szCs w:val="28"/>
        </w:rPr>
        <w:t>рис.14.2.</w:t>
      </w:r>
      <w:r w:rsidRPr="001413CF">
        <w:rPr>
          <w:rFonts w:ascii="Times New Roman" w:hAnsi="Times New Roman"/>
          <w:sz w:val="28"/>
          <w:szCs w:val="28"/>
        </w:rPr>
        <w:t xml:space="preserve">, таблица </w:t>
      </w:r>
      <w:r w:rsidR="003C74FF" w:rsidRPr="001413CF">
        <w:rPr>
          <w:rFonts w:ascii="Times New Roman" w:hAnsi="Times New Roman"/>
          <w:sz w:val="28"/>
          <w:szCs w:val="28"/>
          <w:lang w:val="kk-KZ"/>
        </w:rPr>
        <w:t>14.2</w:t>
      </w:r>
      <w:r w:rsidRPr="001413CF">
        <w:rPr>
          <w:rFonts w:ascii="Times New Roman" w:hAnsi="Times New Roman"/>
          <w:sz w:val="28"/>
          <w:szCs w:val="28"/>
        </w:rPr>
        <w:t>)</w:t>
      </w:r>
      <w:r w:rsidRPr="001413CF">
        <w:rPr>
          <w:rStyle w:val="FontStyle201"/>
          <w:sz w:val="28"/>
          <w:szCs w:val="28"/>
        </w:rPr>
        <w:t>.</w:t>
      </w:r>
    </w:p>
    <w:p w:rsidR="009A64C0" w:rsidRPr="001413CF" w:rsidRDefault="009A64C0" w:rsidP="00D4325B">
      <w:pPr>
        <w:jc w:val="right"/>
        <w:rPr>
          <w:rFonts w:ascii="Times New Roman" w:hAnsi="Times New Roman"/>
        </w:rPr>
      </w:pPr>
    </w:p>
    <w:p w:rsidR="001750B4" w:rsidRPr="001413CF" w:rsidRDefault="001750B4" w:rsidP="00D4325B">
      <w:pPr>
        <w:jc w:val="right"/>
        <w:rPr>
          <w:rFonts w:ascii="Times New Roman" w:hAnsi="Times New Roman"/>
          <w:lang w:val="kk-KZ"/>
        </w:rPr>
      </w:pPr>
      <w:r w:rsidRPr="001413CF">
        <w:rPr>
          <w:rFonts w:ascii="Times New Roman" w:hAnsi="Times New Roman"/>
        </w:rPr>
        <w:t xml:space="preserve">Таблица </w:t>
      </w:r>
      <w:r w:rsidR="003C74FF" w:rsidRPr="001413CF">
        <w:rPr>
          <w:rFonts w:ascii="Times New Roman" w:hAnsi="Times New Roman"/>
          <w:lang w:val="kk-KZ"/>
        </w:rPr>
        <w:t>14.2</w:t>
      </w:r>
    </w:p>
    <w:p w:rsidR="001750B4" w:rsidRPr="001413CF" w:rsidRDefault="001750B4"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884"/>
        <w:gridCol w:w="2085"/>
        <w:gridCol w:w="3544"/>
      </w:tblGrid>
      <w:tr w:rsidR="00043CE7" w:rsidRPr="001413CF" w:rsidTr="00F15251">
        <w:trPr>
          <w:jc w:val="center"/>
        </w:trPr>
        <w:tc>
          <w:tcPr>
            <w:tcW w:w="1101"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Номер</w:t>
            </w:r>
          </w:p>
          <w:p w:rsidR="00043CE7" w:rsidRPr="001413CF" w:rsidRDefault="00043CE7" w:rsidP="00D4325B">
            <w:pPr>
              <w:jc w:val="center"/>
              <w:outlineLvl w:val="1"/>
              <w:rPr>
                <w:rFonts w:ascii="Times New Roman" w:hAnsi="Times New Roman"/>
                <w:b/>
              </w:rPr>
            </w:pPr>
            <w:r w:rsidRPr="001413CF">
              <w:rPr>
                <w:rFonts w:ascii="Times New Roman" w:hAnsi="Times New Roman"/>
                <w:b/>
              </w:rPr>
              <w:t>поста</w:t>
            </w:r>
          </w:p>
        </w:tc>
        <w:tc>
          <w:tcPr>
            <w:tcW w:w="1275"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Сроки отбора</w:t>
            </w:r>
          </w:p>
        </w:tc>
        <w:tc>
          <w:tcPr>
            <w:tcW w:w="1884"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Проведени</w:t>
            </w:r>
            <w:r w:rsidR="008C7145" w:rsidRPr="001413CF">
              <w:rPr>
                <w:rFonts w:ascii="Times New Roman" w:hAnsi="Times New Roman"/>
                <w:b/>
              </w:rPr>
              <w:t>е</w:t>
            </w:r>
            <w:r w:rsidRPr="001413CF">
              <w:rPr>
                <w:rFonts w:ascii="Times New Roman" w:hAnsi="Times New Roman"/>
                <w:b/>
              </w:rPr>
              <w:t xml:space="preserve"> наблюдений</w:t>
            </w:r>
          </w:p>
        </w:tc>
        <w:tc>
          <w:tcPr>
            <w:tcW w:w="2085"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Адрес поста</w:t>
            </w:r>
          </w:p>
        </w:tc>
        <w:tc>
          <w:tcPr>
            <w:tcW w:w="3544" w:type="dxa"/>
            <w:vAlign w:val="center"/>
          </w:tcPr>
          <w:p w:rsidR="00043CE7" w:rsidRPr="001413CF" w:rsidRDefault="00043CE7" w:rsidP="00D4325B">
            <w:pPr>
              <w:jc w:val="center"/>
              <w:outlineLvl w:val="1"/>
              <w:rPr>
                <w:rFonts w:ascii="Times New Roman" w:hAnsi="Times New Roman"/>
                <w:b/>
              </w:rPr>
            </w:pPr>
            <w:r w:rsidRPr="001413CF">
              <w:rPr>
                <w:rFonts w:ascii="Times New Roman" w:hAnsi="Times New Roman"/>
                <w:b/>
              </w:rPr>
              <w:t>Определяемые примеси</w:t>
            </w:r>
          </w:p>
        </w:tc>
      </w:tr>
      <w:tr w:rsidR="00043CE7" w:rsidRPr="001413CF" w:rsidTr="00F15251">
        <w:trPr>
          <w:jc w:val="center"/>
        </w:trPr>
        <w:tc>
          <w:tcPr>
            <w:tcW w:w="1101" w:type="dxa"/>
            <w:vAlign w:val="center"/>
          </w:tcPr>
          <w:p w:rsidR="00043CE7" w:rsidRPr="001413CF" w:rsidRDefault="00043CE7" w:rsidP="00D4325B">
            <w:pPr>
              <w:jc w:val="center"/>
              <w:outlineLvl w:val="1"/>
              <w:rPr>
                <w:rFonts w:ascii="Times New Roman" w:hAnsi="Times New Roman"/>
              </w:rPr>
            </w:pPr>
            <w:r w:rsidRPr="001413CF">
              <w:rPr>
                <w:rFonts w:ascii="Times New Roman" w:hAnsi="Times New Roman"/>
              </w:rPr>
              <w:t>1</w:t>
            </w:r>
          </w:p>
        </w:tc>
        <w:tc>
          <w:tcPr>
            <w:tcW w:w="1275" w:type="dxa"/>
            <w:vAlign w:val="center"/>
          </w:tcPr>
          <w:p w:rsidR="00043CE7" w:rsidRPr="001413CF" w:rsidRDefault="00043CE7" w:rsidP="00D4325B">
            <w:pPr>
              <w:jc w:val="center"/>
              <w:outlineLvl w:val="1"/>
              <w:rPr>
                <w:rFonts w:ascii="Times New Roman" w:hAnsi="Times New Roman"/>
              </w:rPr>
            </w:pPr>
            <w:r w:rsidRPr="001413CF">
              <w:rPr>
                <w:rFonts w:ascii="Times New Roman" w:hAnsi="Times New Roman"/>
              </w:rPr>
              <w:t>каждые 20 минут</w:t>
            </w:r>
          </w:p>
        </w:tc>
        <w:tc>
          <w:tcPr>
            <w:tcW w:w="1884" w:type="dxa"/>
            <w:vAlign w:val="center"/>
          </w:tcPr>
          <w:p w:rsidR="00043CE7" w:rsidRPr="001413CF" w:rsidRDefault="00043CE7" w:rsidP="00D4325B">
            <w:pPr>
              <w:jc w:val="center"/>
              <w:outlineLvl w:val="1"/>
              <w:rPr>
                <w:rFonts w:ascii="Times New Roman" w:hAnsi="Times New Roman"/>
              </w:rPr>
            </w:pPr>
            <w:r w:rsidRPr="001413CF">
              <w:rPr>
                <w:rFonts w:ascii="Times New Roman" w:hAnsi="Times New Roman"/>
              </w:rPr>
              <w:t>в непрерывном режиме</w:t>
            </w:r>
          </w:p>
        </w:tc>
        <w:tc>
          <w:tcPr>
            <w:tcW w:w="2085" w:type="dxa"/>
            <w:vAlign w:val="center"/>
          </w:tcPr>
          <w:p w:rsidR="00043CE7" w:rsidRPr="001413CF" w:rsidRDefault="00043CE7" w:rsidP="00D4325B">
            <w:pPr>
              <w:jc w:val="center"/>
              <w:outlineLvl w:val="1"/>
              <w:rPr>
                <w:rStyle w:val="FontStyle201"/>
                <w:i w:val="0"/>
              </w:rPr>
            </w:pPr>
            <w:r w:rsidRPr="001413CF">
              <w:rPr>
                <w:rStyle w:val="FontStyle201"/>
                <w:i w:val="0"/>
              </w:rPr>
              <w:t>м-н Бекзат, 5 квартал, 2 ул,</w:t>
            </w:r>
          </w:p>
          <w:p w:rsidR="00043CE7" w:rsidRPr="001413CF" w:rsidRDefault="00043CE7" w:rsidP="00D4325B">
            <w:pPr>
              <w:jc w:val="center"/>
              <w:outlineLvl w:val="1"/>
              <w:rPr>
                <w:rFonts w:ascii="Times New Roman" w:hAnsi="Times New Roman"/>
                <w:i/>
              </w:rPr>
            </w:pPr>
            <w:r w:rsidRPr="001413CF">
              <w:rPr>
                <w:rStyle w:val="FontStyle201"/>
                <w:i w:val="0"/>
              </w:rPr>
              <w:t>на территории метеостанции</w:t>
            </w:r>
          </w:p>
        </w:tc>
        <w:tc>
          <w:tcPr>
            <w:tcW w:w="3544" w:type="dxa"/>
            <w:vAlign w:val="center"/>
          </w:tcPr>
          <w:p w:rsidR="00043CE7" w:rsidRPr="001413CF" w:rsidRDefault="00A4167D" w:rsidP="00F46A73">
            <w:pPr>
              <w:outlineLvl w:val="1"/>
              <w:rPr>
                <w:rFonts w:ascii="Times New Roman" w:hAnsi="Times New Roman"/>
              </w:rPr>
            </w:pPr>
            <w:r w:rsidRPr="001413CF">
              <w:rPr>
                <w:rFonts w:ascii="Times New Roman" w:hAnsi="Times New Roman"/>
              </w:rPr>
              <w:t>в</w:t>
            </w:r>
            <w:r w:rsidR="00043CE7" w:rsidRPr="001413CF">
              <w:rPr>
                <w:rFonts w:ascii="Times New Roman" w:hAnsi="Times New Roman"/>
              </w:rPr>
              <w:t xml:space="preserve">звешенные частицы РМ-10, </w:t>
            </w:r>
            <w:r w:rsidR="00A64374" w:rsidRPr="001413CF">
              <w:rPr>
                <w:rFonts w:ascii="Times New Roman" w:hAnsi="Times New Roman"/>
              </w:rPr>
              <w:t xml:space="preserve">диоксид серы, </w:t>
            </w:r>
            <w:r w:rsidR="00043CE7" w:rsidRPr="001413CF">
              <w:rPr>
                <w:rFonts w:ascii="Times New Roman" w:hAnsi="Times New Roman"/>
              </w:rPr>
              <w:t xml:space="preserve">оксид углерода, </w:t>
            </w:r>
            <w:r w:rsidR="00F76562" w:rsidRPr="001413CF">
              <w:rPr>
                <w:rFonts w:ascii="Times New Roman" w:hAnsi="Times New Roman"/>
              </w:rPr>
              <w:t xml:space="preserve">диоксид и </w:t>
            </w:r>
            <w:r w:rsidR="00043CE7" w:rsidRPr="001413CF">
              <w:rPr>
                <w:rFonts w:ascii="Times New Roman" w:hAnsi="Times New Roman"/>
              </w:rPr>
              <w:t>оксид азота</w:t>
            </w:r>
          </w:p>
        </w:tc>
      </w:tr>
    </w:tbl>
    <w:p w:rsidR="001750B4" w:rsidRPr="001413CF" w:rsidRDefault="001750B4" w:rsidP="00D4325B">
      <w:pPr>
        <w:pStyle w:val="Style100"/>
        <w:widowControl/>
        <w:spacing w:line="0" w:lineRule="atLeast"/>
        <w:ind w:firstLine="708"/>
        <w:rPr>
          <w:rStyle w:val="FontStyle201"/>
          <w:sz w:val="28"/>
          <w:szCs w:val="28"/>
        </w:rPr>
      </w:pPr>
    </w:p>
    <w:p w:rsidR="00CE5297" w:rsidRPr="001413CF" w:rsidRDefault="0078702F" w:rsidP="00D4325B">
      <w:pPr>
        <w:jc w:val="center"/>
        <w:rPr>
          <w:rFonts w:ascii="Times New Roman" w:hAnsi="Times New Roman"/>
          <w:sz w:val="26"/>
          <w:szCs w:val="26"/>
        </w:rPr>
      </w:pPr>
      <w:r w:rsidRPr="001413CF">
        <w:rPr>
          <w:rFonts w:ascii="Times New Roman" w:hAnsi="Times New Roman"/>
          <w:noProof/>
          <w:sz w:val="26"/>
          <w:szCs w:val="26"/>
          <w:lang w:eastAsia="ru-RU" w:bidi="ar-SA"/>
        </w:rPr>
        <w:lastRenderedPageBreak/>
        <w:drawing>
          <wp:inline distT="0" distB="0" distL="0" distR="0">
            <wp:extent cx="6296660" cy="3114675"/>
            <wp:effectExtent l="19050" t="0" r="8890" b="0"/>
            <wp:docPr id="3" name="Рисунок 1" descr="C:\Users\ww\Desktop\Айжан\Карты 2016 года ВОЗДУХ\На бюллетень карты по воздуху\Туркес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Desktop\Айжан\Карты 2016 года ВОЗДУХ\На бюллетень карты по воздуху\Туркестан.jpg"/>
                    <pic:cNvPicPr>
                      <a:picLocks noChangeAspect="1" noChangeArrowheads="1"/>
                    </pic:cNvPicPr>
                  </pic:nvPicPr>
                  <pic:blipFill>
                    <a:blip r:embed="rId93" cstate="print"/>
                    <a:srcRect/>
                    <a:stretch>
                      <a:fillRect/>
                    </a:stretch>
                  </pic:blipFill>
                  <pic:spPr bwMode="auto">
                    <a:xfrm>
                      <a:off x="0" y="0"/>
                      <a:ext cx="6296660" cy="3114675"/>
                    </a:xfrm>
                    <a:prstGeom prst="rect">
                      <a:avLst/>
                    </a:prstGeom>
                    <a:noFill/>
                    <a:ln w="9525">
                      <a:noFill/>
                      <a:miter lim="800000"/>
                      <a:headEnd/>
                      <a:tailEnd/>
                    </a:ln>
                  </pic:spPr>
                </pic:pic>
              </a:graphicData>
            </a:graphic>
          </wp:inline>
        </w:drawing>
      </w:r>
    </w:p>
    <w:p w:rsidR="00807E1E" w:rsidRPr="001413CF" w:rsidRDefault="00D03B02" w:rsidP="00D4325B">
      <w:pPr>
        <w:ind w:right="-375"/>
        <w:jc w:val="center"/>
        <w:rPr>
          <w:rFonts w:ascii="Times New Roman" w:hAnsi="Times New Roman"/>
        </w:rPr>
      </w:pPr>
      <w:r w:rsidRPr="001413CF">
        <w:rPr>
          <w:rFonts w:ascii="Times New Roman" w:hAnsi="Times New Roman"/>
        </w:rPr>
        <w:t xml:space="preserve">Рис.14.2. Схема </w:t>
      </w:r>
      <w:r w:rsidR="008F679F" w:rsidRPr="001413CF">
        <w:rPr>
          <w:rFonts w:ascii="Times New Roman" w:hAnsi="Times New Roman"/>
        </w:rPr>
        <w:t>расположени</w:t>
      </w:r>
      <w:r w:rsidRPr="001413CF">
        <w:rPr>
          <w:rFonts w:ascii="Times New Roman" w:hAnsi="Times New Roman"/>
        </w:rPr>
        <w:t xml:space="preserve">я </w:t>
      </w:r>
      <w:r w:rsidR="008F679F" w:rsidRPr="001413CF">
        <w:rPr>
          <w:rFonts w:ascii="Times New Roman" w:hAnsi="Times New Roman"/>
        </w:rPr>
        <w:t>стационарной сети наблюдени</w:t>
      </w:r>
      <w:r w:rsidRPr="001413CF">
        <w:rPr>
          <w:rFonts w:ascii="Times New Roman" w:hAnsi="Times New Roman"/>
        </w:rPr>
        <w:t xml:space="preserve">я </w:t>
      </w:r>
      <w:r w:rsidR="008F679F" w:rsidRPr="001413CF">
        <w:rPr>
          <w:rFonts w:ascii="Times New Roman" w:hAnsi="Times New Roman"/>
        </w:rPr>
        <w:t>за загрязнением</w:t>
      </w:r>
    </w:p>
    <w:p w:rsidR="008F679F" w:rsidRPr="001413CF" w:rsidRDefault="008F679F" w:rsidP="00D4325B">
      <w:pPr>
        <w:ind w:right="-375"/>
        <w:jc w:val="center"/>
        <w:rPr>
          <w:rFonts w:ascii="Times New Roman" w:hAnsi="Times New Roman"/>
        </w:rPr>
      </w:pPr>
      <w:r w:rsidRPr="001413CF">
        <w:rPr>
          <w:rFonts w:ascii="Times New Roman" w:hAnsi="Times New Roman"/>
        </w:rPr>
        <w:t>атмосферного воздуха</w:t>
      </w:r>
      <w:r w:rsidR="00D03B02" w:rsidRPr="001413CF">
        <w:rPr>
          <w:rFonts w:ascii="Times New Roman" w:hAnsi="Times New Roman"/>
        </w:rPr>
        <w:t xml:space="preserve"> города Туркестан</w:t>
      </w:r>
    </w:p>
    <w:p w:rsidR="009B222F" w:rsidRPr="001413CF" w:rsidRDefault="009B222F" w:rsidP="00D4325B">
      <w:pPr>
        <w:ind w:firstLine="709"/>
        <w:jc w:val="both"/>
        <w:rPr>
          <w:rFonts w:ascii="Times New Roman" w:hAnsi="Times New Roman"/>
          <w:b/>
          <w:i/>
          <w:sz w:val="28"/>
          <w:szCs w:val="28"/>
        </w:rPr>
      </w:pPr>
    </w:p>
    <w:p w:rsidR="009F58D7" w:rsidRPr="001413CF" w:rsidRDefault="009F58D7" w:rsidP="00D4325B">
      <w:pPr>
        <w:ind w:firstLine="709"/>
        <w:jc w:val="both"/>
        <w:rPr>
          <w:rFonts w:ascii="Times New Roman" w:hAnsi="Times New Roman"/>
          <w:sz w:val="28"/>
          <w:szCs w:val="28"/>
          <w:lang w:val="kk-KZ"/>
        </w:rPr>
      </w:pPr>
      <w:r w:rsidRPr="001413CF">
        <w:rPr>
          <w:rFonts w:ascii="Times New Roman" w:hAnsi="Times New Roman"/>
          <w:b/>
          <w:i/>
          <w:sz w:val="28"/>
          <w:szCs w:val="28"/>
        </w:rPr>
        <w:t>Общая оценка загрязнения атмосферы.</w:t>
      </w:r>
      <w:r w:rsidR="00B704FE" w:rsidRPr="001413CF">
        <w:rPr>
          <w:rFonts w:ascii="Times New Roman" w:hAnsi="Times New Roman"/>
          <w:sz w:val="28"/>
          <w:szCs w:val="28"/>
        </w:rPr>
        <w:t>П</w:t>
      </w:r>
      <w:r w:rsidRPr="001413CF">
        <w:rPr>
          <w:rFonts w:ascii="Times New Roman" w:hAnsi="Times New Roman"/>
          <w:sz w:val="28"/>
          <w:szCs w:val="28"/>
        </w:rPr>
        <w:t xml:space="preserve">о данным стационарной сети наблюдений (рис.14.2), уровень загрязнения атмосферного воздуха оценивался </w:t>
      </w:r>
      <w:r w:rsidR="006C4ED0" w:rsidRPr="001413CF">
        <w:rPr>
          <w:rFonts w:ascii="Times New Roman" w:hAnsi="Times New Roman"/>
          <w:sz w:val="28"/>
          <w:szCs w:val="28"/>
        </w:rPr>
        <w:t>как</w:t>
      </w:r>
      <w:r w:rsidR="009D0662" w:rsidRPr="001413CF">
        <w:rPr>
          <w:rFonts w:ascii="Times New Roman" w:hAnsi="Times New Roman"/>
          <w:b/>
          <w:i/>
          <w:sz w:val="28"/>
          <w:szCs w:val="28"/>
          <w:lang w:val="kk-KZ"/>
        </w:rPr>
        <w:t>повышенным</w:t>
      </w:r>
      <w:r w:rsidR="00787400" w:rsidRPr="001413CF">
        <w:rPr>
          <w:rFonts w:ascii="Times New Roman" w:hAnsi="Times New Roman"/>
          <w:b/>
          <w:i/>
          <w:sz w:val="28"/>
          <w:szCs w:val="28"/>
        </w:rPr>
        <w:t>,</w:t>
      </w:r>
      <w:r w:rsidR="00787400" w:rsidRPr="001413CF">
        <w:rPr>
          <w:rFonts w:ascii="Times New Roman" w:hAnsi="Times New Roman"/>
          <w:sz w:val="28"/>
          <w:szCs w:val="28"/>
        </w:rPr>
        <w:t>о</w:t>
      </w:r>
      <w:r w:rsidR="00253720" w:rsidRPr="001413CF">
        <w:rPr>
          <w:rFonts w:ascii="Times New Roman" w:hAnsi="Times New Roman"/>
          <w:sz w:val="28"/>
          <w:szCs w:val="28"/>
        </w:rPr>
        <w:t xml:space="preserve">н </w:t>
      </w:r>
      <w:r w:rsidR="006B0B07" w:rsidRPr="001413CF">
        <w:rPr>
          <w:rFonts w:ascii="Times New Roman" w:hAnsi="Times New Roman"/>
          <w:sz w:val="28"/>
          <w:szCs w:val="28"/>
        </w:rPr>
        <w:t>о</w:t>
      </w:r>
      <w:r w:rsidRPr="001413CF">
        <w:rPr>
          <w:rFonts w:ascii="Times New Roman" w:hAnsi="Times New Roman"/>
          <w:sz w:val="28"/>
          <w:szCs w:val="28"/>
        </w:rPr>
        <w:t>пределялсязначени</w:t>
      </w:r>
      <w:r w:rsidR="00C22042" w:rsidRPr="001413CF">
        <w:rPr>
          <w:rFonts w:ascii="Times New Roman" w:hAnsi="Times New Roman"/>
          <w:sz w:val="28"/>
          <w:szCs w:val="28"/>
        </w:rPr>
        <w:t>емНП</w:t>
      </w:r>
      <w:r w:rsidR="00EC286A" w:rsidRPr="001413CF">
        <w:rPr>
          <w:rFonts w:ascii="Times New Roman" w:hAnsi="Times New Roman"/>
          <w:sz w:val="28"/>
          <w:szCs w:val="28"/>
        </w:rPr>
        <w:t xml:space="preserve"> = </w:t>
      </w:r>
      <w:r w:rsidR="00F46A73" w:rsidRPr="001413CF">
        <w:rPr>
          <w:rFonts w:ascii="Times New Roman" w:hAnsi="Times New Roman"/>
          <w:sz w:val="28"/>
          <w:szCs w:val="28"/>
          <w:lang w:val="kk-KZ"/>
        </w:rPr>
        <w:t>12</w:t>
      </w:r>
      <w:r w:rsidR="009D0662" w:rsidRPr="001413CF">
        <w:rPr>
          <w:rFonts w:ascii="Times New Roman" w:hAnsi="Times New Roman"/>
          <w:sz w:val="28"/>
          <w:szCs w:val="28"/>
        </w:rPr>
        <w:t>%</w:t>
      </w:r>
      <w:r w:rsidR="00C22042" w:rsidRPr="001413CF">
        <w:rPr>
          <w:rFonts w:ascii="Times New Roman" w:hAnsi="Times New Roman"/>
          <w:sz w:val="28"/>
          <w:szCs w:val="28"/>
        </w:rPr>
        <w:t xml:space="preserve">, значениеСИ </w:t>
      </w:r>
      <w:r w:rsidR="00EC286A" w:rsidRPr="001413CF">
        <w:rPr>
          <w:rFonts w:ascii="Times New Roman" w:hAnsi="Times New Roman"/>
          <w:sz w:val="28"/>
          <w:szCs w:val="28"/>
        </w:rPr>
        <w:t>=</w:t>
      </w:r>
      <w:r w:rsidR="00F46A73" w:rsidRPr="001413CF">
        <w:rPr>
          <w:rFonts w:ascii="Times New Roman" w:hAnsi="Times New Roman"/>
          <w:sz w:val="28"/>
          <w:szCs w:val="28"/>
          <w:lang w:val="kk-KZ"/>
        </w:rPr>
        <w:t>2</w:t>
      </w:r>
      <w:r w:rsidR="003C74FF" w:rsidRPr="001413CF">
        <w:rPr>
          <w:rFonts w:ascii="Times New Roman" w:hAnsi="Times New Roman"/>
          <w:sz w:val="28"/>
          <w:szCs w:val="28"/>
        </w:rPr>
        <w:t>(</w:t>
      </w:r>
      <w:r w:rsidR="006C4ED0" w:rsidRPr="001413CF">
        <w:rPr>
          <w:rFonts w:ascii="Times New Roman" w:hAnsi="Times New Roman"/>
          <w:sz w:val="28"/>
          <w:szCs w:val="28"/>
        </w:rPr>
        <w:t>рис. 1,</w:t>
      </w:r>
      <w:r w:rsidR="00303156" w:rsidRPr="001413CF">
        <w:rPr>
          <w:rFonts w:ascii="Times New Roman" w:hAnsi="Times New Roman"/>
          <w:sz w:val="28"/>
          <w:szCs w:val="28"/>
        </w:rPr>
        <w:t>2</w:t>
      </w:r>
      <w:r w:rsidR="003C74FF" w:rsidRPr="001413CF">
        <w:rPr>
          <w:rFonts w:ascii="Times New Roman" w:hAnsi="Times New Roman"/>
          <w:sz w:val="28"/>
          <w:szCs w:val="28"/>
        </w:rPr>
        <w:t xml:space="preserve">). </w:t>
      </w:r>
      <w:r w:rsidRPr="001413CF">
        <w:rPr>
          <w:rFonts w:ascii="Times New Roman" w:hAnsi="Times New Roman"/>
          <w:sz w:val="28"/>
          <w:szCs w:val="28"/>
        </w:rPr>
        <w:t xml:space="preserve">Воздух города более всего загрязнен </w:t>
      </w:r>
      <w:r w:rsidR="009157E9" w:rsidRPr="001413CF">
        <w:rPr>
          <w:rFonts w:ascii="Times New Roman" w:hAnsi="Times New Roman"/>
          <w:b/>
          <w:sz w:val="28"/>
          <w:szCs w:val="28"/>
          <w:lang w:val="kk-KZ"/>
        </w:rPr>
        <w:t>взвеш</w:t>
      </w:r>
      <w:r w:rsidR="00D82064" w:rsidRPr="001413CF">
        <w:rPr>
          <w:rFonts w:ascii="Times New Roman" w:hAnsi="Times New Roman"/>
          <w:b/>
          <w:sz w:val="28"/>
          <w:szCs w:val="28"/>
          <w:lang w:val="kk-KZ"/>
        </w:rPr>
        <w:t>енными частицами РМ-10</w:t>
      </w:r>
      <w:r w:rsidR="00F90535" w:rsidRPr="001413CF">
        <w:rPr>
          <w:rFonts w:ascii="Times New Roman" w:hAnsi="Times New Roman"/>
          <w:sz w:val="28"/>
          <w:szCs w:val="28"/>
          <w:lang w:val="kk-KZ"/>
        </w:rPr>
        <w:t>(в районе №</w:t>
      </w:r>
      <w:r w:rsidR="000E5F4A" w:rsidRPr="001413CF">
        <w:rPr>
          <w:rFonts w:ascii="Times New Roman" w:hAnsi="Times New Roman"/>
          <w:sz w:val="28"/>
          <w:szCs w:val="28"/>
          <w:lang w:val="kk-KZ"/>
        </w:rPr>
        <w:t>1</w:t>
      </w:r>
      <w:r w:rsidR="00F90535" w:rsidRPr="001413CF">
        <w:rPr>
          <w:rFonts w:ascii="Times New Roman" w:hAnsi="Times New Roman"/>
          <w:sz w:val="28"/>
          <w:szCs w:val="28"/>
          <w:lang w:val="kk-KZ"/>
        </w:rPr>
        <w:t xml:space="preserve"> поста)</w:t>
      </w:r>
      <w:r w:rsidR="00D82064" w:rsidRPr="001413CF">
        <w:rPr>
          <w:rFonts w:ascii="Times New Roman" w:hAnsi="Times New Roman"/>
          <w:sz w:val="28"/>
          <w:szCs w:val="28"/>
          <w:lang w:val="kk-KZ"/>
        </w:rPr>
        <w:t>.</w:t>
      </w:r>
    </w:p>
    <w:p w:rsidR="008E44CB" w:rsidRPr="001413CF" w:rsidRDefault="00253720" w:rsidP="00D4325B">
      <w:pPr>
        <w:ind w:firstLine="709"/>
        <w:jc w:val="both"/>
        <w:rPr>
          <w:rFonts w:ascii="Times New Roman" w:hAnsi="Times New Roman"/>
          <w:sz w:val="28"/>
          <w:szCs w:val="28"/>
        </w:rPr>
      </w:pPr>
      <w:r w:rsidRPr="001413CF">
        <w:rPr>
          <w:rFonts w:ascii="Times New Roman" w:hAnsi="Times New Roman"/>
          <w:sz w:val="28"/>
          <w:szCs w:val="28"/>
        </w:rPr>
        <w:t>В целом по городу среднемесячн</w:t>
      </w:r>
      <w:r w:rsidR="00817E94" w:rsidRPr="001413CF">
        <w:rPr>
          <w:rFonts w:ascii="Times New Roman" w:hAnsi="Times New Roman"/>
          <w:sz w:val="28"/>
          <w:szCs w:val="28"/>
        </w:rPr>
        <w:t>ая</w:t>
      </w:r>
      <w:r w:rsidRPr="001413CF">
        <w:rPr>
          <w:rFonts w:ascii="Times New Roman" w:hAnsi="Times New Roman"/>
          <w:sz w:val="28"/>
          <w:szCs w:val="28"/>
        </w:rPr>
        <w:t xml:space="preserve"> концентраци</w:t>
      </w:r>
      <w:r w:rsidR="00817E94" w:rsidRPr="001413CF">
        <w:rPr>
          <w:rFonts w:ascii="Times New Roman" w:hAnsi="Times New Roman"/>
          <w:sz w:val="28"/>
          <w:szCs w:val="28"/>
        </w:rPr>
        <w:t>я</w:t>
      </w:r>
      <w:r w:rsidR="00DB26DE" w:rsidRPr="001413CF">
        <w:rPr>
          <w:rFonts w:ascii="Times New Roman" w:hAnsi="Times New Roman"/>
          <w:sz w:val="28"/>
          <w:szCs w:val="28"/>
        </w:rPr>
        <w:t>взвеш</w:t>
      </w:r>
      <w:r w:rsidR="004A217C" w:rsidRPr="001413CF">
        <w:rPr>
          <w:rFonts w:ascii="Times New Roman" w:hAnsi="Times New Roman"/>
          <w:sz w:val="28"/>
          <w:szCs w:val="28"/>
        </w:rPr>
        <w:t>енных частиц РМ-</w:t>
      </w:r>
      <w:r w:rsidR="00817E94" w:rsidRPr="001413CF">
        <w:rPr>
          <w:rFonts w:ascii="Times New Roman" w:hAnsi="Times New Roman"/>
          <w:sz w:val="28"/>
          <w:szCs w:val="28"/>
        </w:rPr>
        <w:t>10 составила</w:t>
      </w:r>
      <w:r w:rsidR="00F46A73" w:rsidRPr="001413CF">
        <w:rPr>
          <w:rFonts w:ascii="Times New Roman" w:hAnsi="Times New Roman"/>
          <w:sz w:val="28"/>
          <w:szCs w:val="28"/>
        </w:rPr>
        <w:t xml:space="preserve"> 3,9</w:t>
      </w:r>
      <w:r w:rsidR="00141773" w:rsidRPr="001413CF">
        <w:rPr>
          <w:rFonts w:ascii="Times New Roman" w:hAnsi="Times New Roman"/>
          <w:sz w:val="28"/>
          <w:szCs w:val="28"/>
        </w:rPr>
        <w:t>ПДК</w:t>
      </w:r>
      <w:r w:rsidR="00141773" w:rsidRPr="001413CF">
        <w:rPr>
          <w:rFonts w:ascii="Times New Roman" w:hAnsi="Times New Roman"/>
          <w:sz w:val="28"/>
          <w:szCs w:val="28"/>
          <w:vertAlign w:val="subscript"/>
        </w:rPr>
        <w:t>с.с</w:t>
      </w:r>
      <w:r w:rsidR="00141773" w:rsidRPr="001413CF">
        <w:rPr>
          <w:rFonts w:ascii="Times New Roman" w:hAnsi="Times New Roman"/>
          <w:sz w:val="28"/>
          <w:szCs w:val="28"/>
        </w:rPr>
        <w:t xml:space="preserve">, </w:t>
      </w:r>
      <w:r w:rsidR="00817E94" w:rsidRPr="001413CF">
        <w:rPr>
          <w:rFonts w:ascii="Times New Roman" w:hAnsi="Times New Roman"/>
          <w:sz w:val="28"/>
          <w:szCs w:val="28"/>
        </w:rPr>
        <w:t xml:space="preserve">среднемесячные </w:t>
      </w:r>
      <w:r w:rsidR="008E44CB" w:rsidRPr="001413CF">
        <w:rPr>
          <w:rFonts w:ascii="Times New Roman" w:hAnsi="Times New Roman"/>
          <w:sz w:val="28"/>
          <w:szCs w:val="28"/>
        </w:rPr>
        <w:t xml:space="preserve">концентрации </w:t>
      </w:r>
      <w:r w:rsidR="00DB26DE" w:rsidRPr="001413CF">
        <w:rPr>
          <w:rFonts w:ascii="Times New Roman" w:hAnsi="Times New Roman"/>
          <w:sz w:val="28"/>
          <w:szCs w:val="28"/>
        </w:rPr>
        <w:t xml:space="preserve">других </w:t>
      </w:r>
      <w:r w:rsidR="00F76562" w:rsidRPr="001413CF">
        <w:rPr>
          <w:rFonts w:ascii="Times New Roman" w:hAnsi="Times New Roman"/>
          <w:sz w:val="28"/>
          <w:szCs w:val="28"/>
        </w:rPr>
        <w:t>загрязняющих веществ – не превышал</w:t>
      </w:r>
      <w:r w:rsidR="005C0463" w:rsidRPr="001413CF">
        <w:rPr>
          <w:rFonts w:ascii="Times New Roman" w:hAnsi="Times New Roman"/>
          <w:sz w:val="28"/>
          <w:szCs w:val="28"/>
        </w:rPr>
        <w:t>и</w:t>
      </w:r>
      <w:r w:rsidR="00F76562" w:rsidRPr="001413CF">
        <w:rPr>
          <w:rFonts w:ascii="Times New Roman" w:hAnsi="Times New Roman"/>
          <w:sz w:val="28"/>
          <w:szCs w:val="28"/>
        </w:rPr>
        <w:t xml:space="preserve"> ПДК.</w:t>
      </w:r>
    </w:p>
    <w:p w:rsidR="008E44CB" w:rsidRPr="001413CF" w:rsidRDefault="005C0463" w:rsidP="00D4325B">
      <w:pPr>
        <w:ind w:firstLine="709"/>
        <w:jc w:val="both"/>
        <w:rPr>
          <w:rFonts w:ascii="Times New Roman" w:hAnsi="Times New Roman"/>
          <w:sz w:val="28"/>
          <w:szCs w:val="28"/>
        </w:rPr>
      </w:pPr>
      <w:r w:rsidRPr="001413CF">
        <w:rPr>
          <w:rFonts w:ascii="Times New Roman" w:hAnsi="Times New Roman"/>
          <w:sz w:val="28"/>
          <w:szCs w:val="28"/>
        </w:rPr>
        <w:t xml:space="preserve">По </w:t>
      </w:r>
      <w:r w:rsidR="00D82064" w:rsidRPr="001413CF">
        <w:rPr>
          <w:rFonts w:ascii="Times New Roman" w:hAnsi="Times New Roman"/>
          <w:sz w:val="28"/>
          <w:szCs w:val="28"/>
          <w:lang w:val="kk-KZ"/>
        </w:rPr>
        <w:t>взве</w:t>
      </w:r>
      <w:r w:rsidR="006B0B07" w:rsidRPr="001413CF">
        <w:rPr>
          <w:rFonts w:ascii="Times New Roman" w:hAnsi="Times New Roman"/>
          <w:sz w:val="28"/>
          <w:szCs w:val="28"/>
          <w:lang w:val="kk-KZ"/>
        </w:rPr>
        <w:t>ш</w:t>
      </w:r>
      <w:r w:rsidR="00D82064" w:rsidRPr="001413CF">
        <w:rPr>
          <w:rFonts w:ascii="Times New Roman" w:hAnsi="Times New Roman"/>
          <w:sz w:val="28"/>
          <w:szCs w:val="28"/>
          <w:lang w:val="kk-KZ"/>
        </w:rPr>
        <w:t>енным частицам РМ-10</w:t>
      </w:r>
      <w:r w:rsidR="008E44CB" w:rsidRPr="001413CF">
        <w:rPr>
          <w:rFonts w:ascii="Times New Roman" w:hAnsi="Times New Roman"/>
          <w:sz w:val="28"/>
          <w:szCs w:val="28"/>
        </w:rPr>
        <w:t xml:space="preserve">были выявлены превышения более 1 </w:t>
      </w:r>
      <w:r w:rsidR="008429C6" w:rsidRPr="001413CF">
        <w:rPr>
          <w:rFonts w:ascii="Times New Roman" w:hAnsi="Times New Roman"/>
          <w:sz w:val="28"/>
          <w:szCs w:val="28"/>
        </w:rPr>
        <w:t>ПДК</w:t>
      </w:r>
      <w:r w:rsidR="008429C6" w:rsidRPr="001413CF">
        <w:rPr>
          <w:rFonts w:ascii="Times New Roman" w:hAnsi="Times New Roman"/>
          <w:sz w:val="28"/>
          <w:szCs w:val="28"/>
          <w:vertAlign w:val="subscript"/>
        </w:rPr>
        <w:t>м.р</w:t>
      </w:r>
      <w:r w:rsidR="008E44CB" w:rsidRPr="001413CF">
        <w:rPr>
          <w:rFonts w:ascii="Times New Roman" w:hAnsi="Times New Roman"/>
          <w:sz w:val="28"/>
          <w:szCs w:val="28"/>
        </w:rPr>
        <w:t xml:space="preserve">– </w:t>
      </w:r>
      <w:r w:rsidR="00F46A73" w:rsidRPr="001413CF">
        <w:rPr>
          <w:rFonts w:ascii="Times New Roman" w:hAnsi="Times New Roman"/>
          <w:sz w:val="28"/>
          <w:szCs w:val="28"/>
          <w:lang w:val="kk-KZ"/>
        </w:rPr>
        <w:t xml:space="preserve">34 </w:t>
      </w:r>
      <w:r w:rsidR="004A2667" w:rsidRPr="001413CF">
        <w:rPr>
          <w:rFonts w:ascii="Times New Roman" w:hAnsi="Times New Roman"/>
          <w:sz w:val="28"/>
          <w:szCs w:val="28"/>
        </w:rPr>
        <w:t>случа</w:t>
      </w:r>
      <w:r w:rsidR="00F46A73" w:rsidRPr="001413CF">
        <w:rPr>
          <w:rFonts w:ascii="Times New Roman" w:hAnsi="Times New Roman"/>
          <w:sz w:val="28"/>
          <w:szCs w:val="28"/>
        </w:rPr>
        <w:t>я</w:t>
      </w:r>
      <w:r w:rsidR="003C74FF" w:rsidRPr="001413CF">
        <w:rPr>
          <w:rFonts w:ascii="Times New Roman" w:hAnsi="Times New Roman"/>
          <w:sz w:val="28"/>
          <w:szCs w:val="28"/>
        </w:rPr>
        <w:t>(таблица 1).</w:t>
      </w:r>
    </w:p>
    <w:p w:rsidR="004113BF" w:rsidRPr="001413CF" w:rsidRDefault="004113BF" w:rsidP="00D4325B">
      <w:pPr>
        <w:tabs>
          <w:tab w:val="left" w:pos="4504"/>
        </w:tabs>
        <w:ind w:firstLine="709"/>
        <w:jc w:val="both"/>
        <w:rPr>
          <w:rFonts w:ascii="Times New Roman" w:hAnsi="Times New Roman"/>
          <w:sz w:val="28"/>
          <w:szCs w:val="28"/>
        </w:rPr>
      </w:pPr>
    </w:p>
    <w:p w:rsidR="00253720" w:rsidRPr="001413CF" w:rsidRDefault="00F755D7" w:rsidP="00D4325B">
      <w:pPr>
        <w:ind w:firstLine="709"/>
        <w:jc w:val="center"/>
        <w:rPr>
          <w:rFonts w:ascii="Times New Roman" w:hAnsi="Times New Roman"/>
          <w:b/>
          <w:sz w:val="28"/>
          <w:szCs w:val="28"/>
        </w:rPr>
      </w:pPr>
      <w:r w:rsidRPr="001413CF">
        <w:rPr>
          <w:rFonts w:ascii="Times New Roman" w:hAnsi="Times New Roman"/>
          <w:b/>
          <w:sz w:val="28"/>
          <w:szCs w:val="28"/>
        </w:rPr>
        <w:t xml:space="preserve">14.3 </w:t>
      </w:r>
      <w:r w:rsidR="00253720" w:rsidRPr="001413CF">
        <w:rPr>
          <w:rFonts w:ascii="Times New Roman" w:hAnsi="Times New Roman"/>
          <w:b/>
          <w:sz w:val="28"/>
          <w:szCs w:val="28"/>
        </w:rPr>
        <w:t>Состояние атмосферного воздуха по городу Кентау</w:t>
      </w:r>
    </w:p>
    <w:p w:rsidR="00253720" w:rsidRPr="001413CF" w:rsidRDefault="00253720" w:rsidP="00D4325B">
      <w:pPr>
        <w:ind w:firstLine="375"/>
        <w:jc w:val="both"/>
        <w:rPr>
          <w:rStyle w:val="FontStyle204"/>
          <w:sz w:val="28"/>
          <w:szCs w:val="28"/>
        </w:rPr>
      </w:pPr>
    </w:p>
    <w:p w:rsidR="00253720" w:rsidRPr="001413CF" w:rsidRDefault="00253720" w:rsidP="00D4325B">
      <w:pPr>
        <w:pStyle w:val="Style100"/>
        <w:widowControl/>
        <w:spacing w:line="0" w:lineRule="atLeast"/>
        <w:ind w:firstLine="708"/>
        <w:rPr>
          <w:rStyle w:val="FontStyle201"/>
          <w:sz w:val="28"/>
          <w:szCs w:val="28"/>
        </w:rPr>
      </w:pPr>
      <w:r w:rsidRPr="001413CF">
        <w:rPr>
          <w:rStyle w:val="FontStyle204"/>
          <w:sz w:val="28"/>
          <w:szCs w:val="28"/>
        </w:rPr>
        <w:t>Наблюдения за состоянием атмосферного воздуха велись на 1 стационарном посту</w:t>
      </w:r>
      <w:r w:rsidR="00F507DC" w:rsidRPr="001413CF">
        <w:rPr>
          <w:rFonts w:ascii="Times New Roman" w:hAnsi="Times New Roman"/>
          <w:sz w:val="28"/>
          <w:szCs w:val="28"/>
        </w:rPr>
        <w:t>(рис.14.3</w:t>
      </w:r>
      <w:r w:rsidRPr="001413CF">
        <w:rPr>
          <w:rFonts w:ascii="Times New Roman" w:hAnsi="Times New Roman"/>
          <w:sz w:val="28"/>
          <w:szCs w:val="28"/>
        </w:rPr>
        <w:t>., таблица</w:t>
      </w:r>
      <w:r w:rsidR="003C74FF" w:rsidRPr="001413CF">
        <w:rPr>
          <w:rFonts w:ascii="Times New Roman" w:hAnsi="Times New Roman"/>
          <w:sz w:val="28"/>
          <w:szCs w:val="28"/>
        </w:rPr>
        <w:t>14.3</w:t>
      </w:r>
      <w:r w:rsidRPr="001413CF">
        <w:rPr>
          <w:rFonts w:ascii="Times New Roman" w:hAnsi="Times New Roman"/>
          <w:sz w:val="28"/>
          <w:szCs w:val="28"/>
        </w:rPr>
        <w:t>)</w:t>
      </w:r>
      <w:r w:rsidRPr="001413CF">
        <w:rPr>
          <w:rStyle w:val="FontStyle201"/>
          <w:sz w:val="28"/>
          <w:szCs w:val="28"/>
        </w:rPr>
        <w:t>.</w:t>
      </w:r>
    </w:p>
    <w:p w:rsidR="009A64C0" w:rsidRPr="001413CF" w:rsidRDefault="009A64C0" w:rsidP="00D4325B">
      <w:pPr>
        <w:pStyle w:val="Style100"/>
        <w:widowControl/>
        <w:spacing w:line="0" w:lineRule="atLeast"/>
        <w:ind w:firstLine="708"/>
        <w:rPr>
          <w:rStyle w:val="FontStyle201"/>
          <w:sz w:val="28"/>
          <w:szCs w:val="28"/>
        </w:rPr>
      </w:pPr>
    </w:p>
    <w:p w:rsidR="00253720" w:rsidRPr="001413CF" w:rsidRDefault="00E60421" w:rsidP="00D4325B">
      <w:pPr>
        <w:jc w:val="right"/>
        <w:rPr>
          <w:rFonts w:ascii="Times New Roman" w:hAnsi="Times New Roman"/>
          <w:lang w:val="kk-KZ"/>
        </w:rPr>
      </w:pPr>
      <w:r w:rsidRPr="001413CF">
        <w:rPr>
          <w:rFonts w:ascii="Times New Roman" w:hAnsi="Times New Roman"/>
        </w:rPr>
        <w:t xml:space="preserve">Таблица </w:t>
      </w:r>
      <w:r w:rsidR="003C74FF" w:rsidRPr="001413CF">
        <w:rPr>
          <w:rFonts w:ascii="Times New Roman" w:hAnsi="Times New Roman"/>
          <w:lang w:val="kk-KZ"/>
        </w:rPr>
        <w:t>14.3</w:t>
      </w:r>
    </w:p>
    <w:p w:rsidR="00253720" w:rsidRPr="001413CF" w:rsidRDefault="00253720" w:rsidP="00D4325B">
      <w:pPr>
        <w:pStyle w:val="Style100"/>
        <w:widowControl/>
        <w:spacing w:line="0" w:lineRule="atLeast"/>
        <w:ind w:firstLine="708"/>
        <w:rPr>
          <w:rStyle w:val="FontStyle201"/>
          <w:i w:val="0"/>
          <w:sz w:val="28"/>
          <w:szCs w:val="28"/>
        </w:rPr>
      </w:pPr>
      <w:r w:rsidRPr="001413CF">
        <w:rPr>
          <w:rStyle w:val="FontStyle201"/>
          <w:i w:val="0"/>
          <w:sz w:val="28"/>
          <w:szCs w:val="28"/>
        </w:rPr>
        <w:t>Место расположения постов наблюдений и определяемые примеси</w:t>
      </w:r>
    </w:p>
    <w:tbl>
      <w:tblPr>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2127"/>
        <w:gridCol w:w="2085"/>
        <w:gridCol w:w="3544"/>
      </w:tblGrid>
      <w:tr w:rsidR="00253720" w:rsidRPr="001413CF" w:rsidTr="00F15251">
        <w:trPr>
          <w:jc w:val="center"/>
        </w:trPr>
        <w:tc>
          <w:tcPr>
            <w:tcW w:w="1101" w:type="dxa"/>
            <w:vAlign w:val="center"/>
          </w:tcPr>
          <w:p w:rsidR="00253720" w:rsidRPr="001413CF" w:rsidRDefault="00253720" w:rsidP="00D4325B">
            <w:pPr>
              <w:jc w:val="center"/>
              <w:outlineLvl w:val="1"/>
              <w:rPr>
                <w:rFonts w:ascii="Times New Roman" w:hAnsi="Times New Roman"/>
                <w:b/>
              </w:rPr>
            </w:pPr>
            <w:r w:rsidRPr="001413CF">
              <w:rPr>
                <w:rFonts w:ascii="Times New Roman" w:hAnsi="Times New Roman"/>
                <w:b/>
              </w:rPr>
              <w:t>Номер</w:t>
            </w:r>
          </w:p>
          <w:p w:rsidR="00253720" w:rsidRPr="001413CF" w:rsidRDefault="00253720" w:rsidP="00D4325B">
            <w:pPr>
              <w:jc w:val="center"/>
              <w:outlineLvl w:val="1"/>
              <w:rPr>
                <w:rFonts w:ascii="Times New Roman" w:hAnsi="Times New Roman"/>
                <w:b/>
              </w:rPr>
            </w:pPr>
            <w:r w:rsidRPr="001413CF">
              <w:rPr>
                <w:rFonts w:ascii="Times New Roman" w:hAnsi="Times New Roman"/>
                <w:b/>
              </w:rPr>
              <w:t>поста</w:t>
            </w:r>
          </w:p>
        </w:tc>
        <w:tc>
          <w:tcPr>
            <w:tcW w:w="1275" w:type="dxa"/>
            <w:vAlign w:val="center"/>
          </w:tcPr>
          <w:p w:rsidR="00253720" w:rsidRPr="001413CF" w:rsidRDefault="00253720" w:rsidP="00D4325B">
            <w:pPr>
              <w:jc w:val="center"/>
              <w:outlineLvl w:val="1"/>
              <w:rPr>
                <w:rFonts w:ascii="Times New Roman" w:hAnsi="Times New Roman"/>
                <w:b/>
              </w:rPr>
            </w:pPr>
            <w:r w:rsidRPr="001413CF">
              <w:rPr>
                <w:rFonts w:ascii="Times New Roman" w:hAnsi="Times New Roman"/>
                <w:b/>
              </w:rPr>
              <w:t>Сроки отбора</w:t>
            </w:r>
          </w:p>
        </w:tc>
        <w:tc>
          <w:tcPr>
            <w:tcW w:w="2127" w:type="dxa"/>
            <w:vAlign w:val="center"/>
          </w:tcPr>
          <w:p w:rsidR="00253720" w:rsidRPr="001413CF" w:rsidRDefault="00253720" w:rsidP="00D4325B">
            <w:pPr>
              <w:jc w:val="center"/>
              <w:outlineLvl w:val="1"/>
              <w:rPr>
                <w:rFonts w:ascii="Times New Roman" w:hAnsi="Times New Roman"/>
                <w:b/>
              </w:rPr>
            </w:pPr>
            <w:r w:rsidRPr="001413CF">
              <w:rPr>
                <w:rFonts w:ascii="Times New Roman" w:hAnsi="Times New Roman"/>
                <w:b/>
              </w:rPr>
              <w:t>Проведение наблюдений</w:t>
            </w:r>
          </w:p>
        </w:tc>
        <w:tc>
          <w:tcPr>
            <w:tcW w:w="2085" w:type="dxa"/>
            <w:vAlign w:val="center"/>
          </w:tcPr>
          <w:p w:rsidR="00253720" w:rsidRPr="001413CF" w:rsidRDefault="00253720" w:rsidP="00D4325B">
            <w:pPr>
              <w:jc w:val="center"/>
              <w:outlineLvl w:val="1"/>
              <w:rPr>
                <w:rFonts w:ascii="Times New Roman" w:hAnsi="Times New Roman"/>
                <w:b/>
              </w:rPr>
            </w:pPr>
            <w:r w:rsidRPr="001413CF">
              <w:rPr>
                <w:rFonts w:ascii="Times New Roman" w:hAnsi="Times New Roman"/>
                <w:b/>
              </w:rPr>
              <w:t>Адрес поста</w:t>
            </w:r>
          </w:p>
        </w:tc>
        <w:tc>
          <w:tcPr>
            <w:tcW w:w="3544" w:type="dxa"/>
            <w:vAlign w:val="center"/>
          </w:tcPr>
          <w:p w:rsidR="00253720" w:rsidRPr="001413CF" w:rsidRDefault="00253720" w:rsidP="00D4325B">
            <w:pPr>
              <w:jc w:val="center"/>
              <w:outlineLvl w:val="1"/>
              <w:rPr>
                <w:rFonts w:ascii="Times New Roman" w:hAnsi="Times New Roman"/>
                <w:b/>
              </w:rPr>
            </w:pPr>
            <w:r w:rsidRPr="001413CF">
              <w:rPr>
                <w:rFonts w:ascii="Times New Roman" w:hAnsi="Times New Roman"/>
                <w:b/>
              </w:rPr>
              <w:t>Определяемые примеси</w:t>
            </w:r>
          </w:p>
        </w:tc>
      </w:tr>
      <w:tr w:rsidR="00253720" w:rsidRPr="001413CF" w:rsidTr="00F15251">
        <w:trPr>
          <w:jc w:val="center"/>
        </w:trPr>
        <w:tc>
          <w:tcPr>
            <w:tcW w:w="1101" w:type="dxa"/>
            <w:vAlign w:val="center"/>
          </w:tcPr>
          <w:p w:rsidR="00253720" w:rsidRPr="001413CF" w:rsidRDefault="00253720" w:rsidP="00D4325B">
            <w:pPr>
              <w:jc w:val="center"/>
              <w:outlineLvl w:val="1"/>
              <w:rPr>
                <w:rFonts w:ascii="Times New Roman" w:hAnsi="Times New Roman"/>
              </w:rPr>
            </w:pPr>
            <w:r w:rsidRPr="001413CF">
              <w:rPr>
                <w:rFonts w:ascii="Times New Roman" w:hAnsi="Times New Roman"/>
              </w:rPr>
              <w:t>1</w:t>
            </w:r>
          </w:p>
        </w:tc>
        <w:tc>
          <w:tcPr>
            <w:tcW w:w="1275" w:type="dxa"/>
            <w:vAlign w:val="center"/>
          </w:tcPr>
          <w:p w:rsidR="00253720" w:rsidRPr="001413CF" w:rsidRDefault="00253720" w:rsidP="00D4325B">
            <w:pPr>
              <w:jc w:val="center"/>
              <w:outlineLvl w:val="1"/>
              <w:rPr>
                <w:rFonts w:ascii="Times New Roman" w:hAnsi="Times New Roman"/>
              </w:rPr>
            </w:pPr>
            <w:r w:rsidRPr="001413CF">
              <w:rPr>
                <w:rFonts w:ascii="Times New Roman" w:hAnsi="Times New Roman"/>
              </w:rPr>
              <w:t>каждые 20 минут</w:t>
            </w:r>
          </w:p>
        </w:tc>
        <w:tc>
          <w:tcPr>
            <w:tcW w:w="2127" w:type="dxa"/>
            <w:vAlign w:val="center"/>
          </w:tcPr>
          <w:p w:rsidR="00253720" w:rsidRPr="001413CF" w:rsidRDefault="00253720" w:rsidP="00D4325B">
            <w:pPr>
              <w:jc w:val="center"/>
              <w:outlineLvl w:val="1"/>
              <w:rPr>
                <w:rFonts w:ascii="Times New Roman" w:hAnsi="Times New Roman"/>
              </w:rPr>
            </w:pPr>
            <w:r w:rsidRPr="001413CF">
              <w:rPr>
                <w:rFonts w:ascii="Times New Roman" w:hAnsi="Times New Roman"/>
              </w:rPr>
              <w:t>в непрерывном режиме</w:t>
            </w:r>
          </w:p>
        </w:tc>
        <w:tc>
          <w:tcPr>
            <w:tcW w:w="2085" w:type="dxa"/>
            <w:vAlign w:val="center"/>
          </w:tcPr>
          <w:p w:rsidR="00253720" w:rsidRPr="001413CF" w:rsidRDefault="00253720" w:rsidP="00D4325B">
            <w:pPr>
              <w:jc w:val="center"/>
              <w:outlineLvl w:val="1"/>
              <w:rPr>
                <w:rFonts w:ascii="Times New Roman" w:hAnsi="Times New Roman"/>
              </w:rPr>
            </w:pPr>
            <w:r w:rsidRPr="001413CF">
              <w:rPr>
                <w:rFonts w:ascii="Times New Roman" w:hAnsi="Times New Roman"/>
              </w:rPr>
              <w:t>ул. Валиханова, уч. 3 «А»</w:t>
            </w:r>
          </w:p>
        </w:tc>
        <w:tc>
          <w:tcPr>
            <w:tcW w:w="3544" w:type="dxa"/>
            <w:vAlign w:val="center"/>
          </w:tcPr>
          <w:p w:rsidR="00253720" w:rsidRPr="001413CF" w:rsidRDefault="00F76562" w:rsidP="00D4325B">
            <w:pPr>
              <w:outlineLvl w:val="1"/>
              <w:rPr>
                <w:rFonts w:ascii="Times New Roman" w:hAnsi="Times New Roman"/>
              </w:rPr>
            </w:pPr>
            <w:r w:rsidRPr="001413CF">
              <w:rPr>
                <w:rFonts w:ascii="Times New Roman" w:hAnsi="Times New Roman"/>
              </w:rPr>
              <w:t>в</w:t>
            </w:r>
            <w:r w:rsidR="00253720" w:rsidRPr="001413CF">
              <w:rPr>
                <w:rFonts w:ascii="Times New Roman" w:hAnsi="Times New Roman"/>
              </w:rPr>
              <w:t xml:space="preserve">звешенные частицы РМ-2,5, взвешенные частицы РМ-10, </w:t>
            </w:r>
            <w:r w:rsidR="004D7A27" w:rsidRPr="001413CF">
              <w:rPr>
                <w:rFonts w:ascii="Times New Roman" w:hAnsi="Times New Roman"/>
              </w:rPr>
              <w:t xml:space="preserve">диоксид серы, </w:t>
            </w:r>
            <w:r w:rsidR="00253720" w:rsidRPr="001413CF">
              <w:rPr>
                <w:rFonts w:ascii="Times New Roman" w:hAnsi="Times New Roman"/>
              </w:rPr>
              <w:t xml:space="preserve">диоксид и оксид азота, озон, сумма углеводородов, </w:t>
            </w:r>
            <w:r w:rsidR="00817E94" w:rsidRPr="001413CF">
              <w:rPr>
                <w:rFonts w:ascii="Times New Roman" w:hAnsi="Times New Roman"/>
              </w:rPr>
              <w:t xml:space="preserve">сероводород, </w:t>
            </w:r>
            <w:r w:rsidR="00253720" w:rsidRPr="001413CF">
              <w:rPr>
                <w:rFonts w:ascii="Times New Roman" w:hAnsi="Times New Roman"/>
              </w:rPr>
              <w:t>аммиак, метан</w:t>
            </w:r>
          </w:p>
        </w:tc>
      </w:tr>
    </w:tbl>
    <w:p w:rsidR="00253720" w:rsidRPr="001413CF" w:rsidRDefault="00253720" w:rsidP="00D4325B">
      <w:pPr>
        <w:pStyle w:val="Style100"/>
        <w:widowControl/>
        <w:spacing w:line="0" w:lineRule="atLeast"/>
        <w:ind w:firstLine="708"/>
        <w:rPr>
          <w:rStyle w:val="FontStyle201"/>
          <w:sz w:val="28"/>
          <w:szCs w:val="28"/>
        </w:rPr>
      </w:pPr>
    </w:p>
    <w:p w:rsidR="00253720" w:rsidRPr="001413CF" w:rsidRDefault="003C44EE" w:rsidP="00D4325B">
      <w:pPr>
        <w:jc w:val="center"/>
        <w:rPr>
          <w:rFonts w:ascii="Times New Roman" w:hAnsi="Times New Roman"/>
          <w:sz w:val="26"/>
          <w:szCs w:val="26"/>
        </w:rPr>
      </w:pPr>
      <w:r w:rsidRPr="001413CF">
        <w:rPr>
          <w:rFonts w:ascii="Times New Roman" w:hAnsi="Times New Roman"/>
          <w:noProof/>
          <w:sz w:val="26"/>
          <w:szCs w:val="26"/>
          <w:lang w:eastAsia="ru-RU" w:bidi="ar-SA"/>
        </w:rPr>
        <w:lastRenderedPageBreak/>
        <w:drawing>
          <wp:inline distT="0" distB="0" distL="0" distR="0">
            <wp:extent cx="6296025" cy="3314700"/>
            <wp:effectExtent l="19050" t="0" r="9525" b="0"/>
            <wp:docPr id="107" name="Рисунок 43" descr="C:\Users\ww\Desktop\На бюллетень\Кен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ww\Desktop\На бюллетень\Кентау.jpg"/>
                    <pic:cNvPicPr>
                      <a:picLocks noChangeAspect="1" noChangeArrowheads="1"/>
                    </pic:cNvPicPr>
                  </pic:nvPicPr>
                  <pic:blipFill>
                    <a:blip r:embed="rId94" cstate="print"/>
                    <a:srcRect/>
                    <a:stretch>
                      <a:fillRect/>
                    </a:stretch>
                  </pic:blipFill>
                  <pic:spPr bwMode="auto">
                    <a:xfrm>
                      <a:off x="0" y="0"/>
                      <a:ext cx="6294120" cy="3313697"/>
                    </a:xfrm>
                    <a:prstGeom prst="rect">
                      <a:avLst/>
                    </a:prstGeom>
                    <a:noFill/>
                    <a:ln w="9525">
                      <a:noFill/>
                      <a:miter lim="800000"/>
                      <a:headEnd/>
                      <a:tailEnd/>
                    </a:ln>
                  </pic:spPr>
                </pic:pic>
              </a:graphicData>
            </a:graphic>
          </wp:inline>
        </w:drawing>
      </w:r>
    </w:p>
    <w:p w:rsidR="00807E1E" w:rsidRPr="001413CF" w:rsidRDefault="00F507DC" w:rsidP="00D4325B">
      <w:pPr>
        <w:ind w:right="-375"/>
        <w:jc w:val="center"/>
        <w:rPr>
          <w:rFonts w:ascii="Times New Roman" w:hAnsi="Times New Roman"/>
        </w:rPr>
      </w:pPr>
      <w:r w:rsidRPr="001413CF">
        <w:rPr>
          <w:rFonts w:ascii="Times New Roman" w:hAnsi="Times New Roman"/>
        </w:rPr>
        <w:t>Рис.14.3</w:t>
      </w:r>
      <w:r w:rsidR="00253720" w:rsidRPr="001413CF">
        <w:rPr>
          <w:rFonts w:ascii="Times New Roman" w:hAnsi="Times New Roman"/>
        </w:rPr>
        <w:t xml:space="preserve">. Схема расположения стационарной сети наблюдения за загрязнением </w:t>
      </w:r>
    </w:p>
    <w:p w:rsidR="00253720" w:rsidRPr="001413CF" w:rsidRDefault="00253720" w:rsidP="00D4325B">
      <w:pPr>
        <w:ind w:right="-375"/>
        <w:jc w:val="center"/>
        <w:rPr>
          <w:rFonts w:ascii="Times New Roman" w:hAnsi="Times New Roman"/>
        </w:rPr>
      </w:pPr>
      <w:r w:rsidRPr="001413CF">
        <w:rPr>
          <w:rFonts w:ascii="Times New Roman" w:hAnsi="Times New Roman"/>
        </w:rPr>
        <w:t>атмосферного воздуха города Кентау</w:t>
      </w:r>
    </w:p>
    <w:p w:rsidR="003C74FF" w:rsidRPr="001413CF" w:rsidRDefault="003C74FF" w:rsidP="00D4325B">
      <w:pPr>
        <w:ind w:right="-375"/>
        <w:jc w:val="center"/>
        <w:rPr>
          <w:rFonts w:ascii="Times New Roman" w:hAnsi="Times New Roman"/>
        </w:rPr>
      </w:pPr>
    </w:p>
    <w:p w:rsidR="00430D28" w:rsidRPr="001413CF" w:rsidRDefault="003C74FF" w:rsidP="00D4325B">
      <w:pPr>
        <w:jc w:val="both"/>
        <w:rPr>
          <w:rFonts w:ascii="Times New Roman" w:hAnsi="Times New Roman"/>
          <w:sz w:val="28"/>
          <w:szCs w:val="28"/>
        </w:rPr>
      </w:pPr>
      <w:r w:rsidRPr="001413CF">
        <w:rPr>
          <w:rFonts w:ascii="Times New Roman" w:hAnsi="Times New Roman"/>
        </w:rPr>
        <w:tab/>
      </w:r>
      <w:r w:rsidR="00253720" w:rsidRPr="001413CF">
        <w:rPr>
          <w:rFonts w:ascii="Times New Roman" w:hAnsi="Times New Roman"/>
          <w:b/>
          <w:i/>
          <w:sz w:val="28"/>
          <w:szCs w:val="28"/>
        </w:rPr>
        <w:t xml:space="preserve">Общая оценка загрязнения атмосферы. </w:t>
      </w:r>
      <w:r w:rsidR="00253720" w:rsidRPr="001413CF">
        <w:rPr>
          <w:rFonts w:ascii="Times New Roman" w:hAnsi="Times New Roman"/>
          <w:sz w:val="28"/>
          <w:szCs w:val="28"/>
        </w:rPr>
        <w:t>По данным стацио</w:t>
      </w:r>
      <w:r w:rsidR="00946322" w:rsidRPr="001413CF">
        <w:rPr>
          <w:rFonts w:ascii="Times New Roman" w:hAnsi="Times New Roman"/>
          <w:sz w:val="28"/>
          <w:szCs w:val="28"/>
        </w:rPr>
        <w:t>нарной сети наблюдений (рис.14.3</w:t>
      </w:r>
      <w:r w:rsidR="00253720" w:rsidRPr="001413CF">
        <w:rPr>
          <w:rFonts w:ascii="Times New Roman" w:hAnsi="Times New Roman"/>
          <w:sz w:val="28"/>
          <w:szCs w:val="28"/>
        </w:rPr>
        <w:t xml:space="preserve">), уровень загрязнения атмосферного воздуха оценивался </w:t>
      </w:r>
      <w:r w:rsidR="00817E94" w:rsidRPr="001413CF">
        <w:rPr>
          <w:rFonts w:ascii="Times New Roman" w:hAnsi="Times New Roman"/>
          <w:sz w:val="28"/>
          <w:szCs w:val="28"/>
        </w:rPr>
        <w:t xml:space="preserve">как </w:t>
      </w:r>
      <w:r w:rsidR="00FA0E60" w:rsidRPr="001413CF">
        <w:rPr>
          <w:rFonts w:ascii="Times New Roman" w:hAnsi="Times New Roman"/>
          <w:b/>
          <w:i/>
          <w:sz w:val="28"/>
          <w:szCs w:val="28"/>
        </w:rPr>
        <w:t>низки</w:t>
      </w:r>
      <w:r w:rsidR="00414336" w:rsidRPr="001413CF">
        <w:rPr>
          <w:rFonts w:ascii="Times New Roman" w:hAnsi="Times New Roman"/>
          <w:b/>
          <w:i/>
          <w:sz w:val="28"/>
          <w:szCs w:val="28"/>
        </w:rPr>
        <w:t>м</w:t>
      </w:r>
      <w:r w:rsidR="00253720" w:rsidRPr="001413CF">
        <w:rPr>
          <w:rFonts w:ascii="Times New Roman" w:hAnsi="Times New Roman"/>
          <w:sz w:val="28"/>
          <w:szCs w:val="28"/>
        </w:rPr>
        <w:t xml:space="preserve">, он </w:t>
      </w:r>
      <w:r w:rsidR="002058A2" w:rsidRPr="001413CF">
        <w:rPr>
          <w:rFonts w:ascii="Times New Roman" w:hAnsi="Times New Roman"/>
          <w:sz w:val="28"/>
          <w:szCs w:val="28"/>
        </w:rPr>
        <w:t>о</w:t>
      </w:r>
      <w:r w:rsidR="00253720" w:rsidRPr="001413CF">
        <w:rPr>
          <w:rFonts w:ascii="Times New Roman" w:hAnsi="Times New Roman"/>
          <w:sz w:val="28"/>
          <w:szCs w:val="28"/>
        </w:rPr>
        <w:t xml:space="preserve">пределялся значениями СИ равным </w:t>
      </w:r>
      <w:r w:rsidR="00CD3EB5" w:rsidRPr="001413CF">
        <w:rPr>
          <w:rFonts w:ascii="Times New Roman" w:hAnsi="Times New Roman"/>
          <w:sz w:val="28"/>
          <w:szCs w:val="28"/>
          <w:lang w:val="kk-KZ"/>
        </w:rPr>
        <w:t>1</w:t>
      </w:r>
      <w:r w:rsidR="00414336" w:rsidRPr="001413CF">
        <w:rPr>
          <w:rFonts w:ascii="Times New Roman" w:hAnsi="Times New Roman"/>
          <w:sz w:val="28"/>
          <w:szCs w:val="28"/>
        </w:rPr>
        <w:t xml:space="preserve"> и НП = 0</w:t>
      </w:r>
      <w:r w:rsidR="00253720" w:rsidRPr="001413CF">
        <w:rPr>
          <w:rFonts w:ascii="Times New Roman" w:hAnsi="Times New Roman"/>
          <w:sz w:val="28"/>
          <w:szCs w:val="28"/>
        </w:rPr>
        <w:t>%</w:t>
      </w:r>
      <w:r w:rsidRPr="001413CF">
        <w:rPr>
          <w:rFonts w:ascii="Times New Roman" w:hAnsi="Times New Roman"/>
          <w:sz w:val="28"/>
          <w:szCs w:val="28"/>
        </w:rPr>
        <w:t>(</w:t>
      </w:r>
      <w:r w:rsidR="00303156" w:rsidRPr="001413CF">
        <w:rPr>
          <w:rFonts w:ascii="Times New Roman" w:hAnsi="Times New Roman"/>
          <w:sz w:val="28"/>
          <w:szCs w:val="28"/>
        </w:rPr>
        <w:t>рис. 1, 2</w:t>
      </w:r>
      <w:r w:rsidRPr="001413CF">
        <w:rPr>
          <w:rFonts w:ascii="Times New Roman" w:hAnsi="Times New Roman"/>
          <w:sz w:val="28"/>
          <w:szCs w:val="28"/>
        </w:rPr>
        <w:t>).</w:t>
      </w:r>
    </w:p>
    <w:p w:rsidR="00B13700" w:rsidRPr="001413CF" w:rsidRDefault="00A61C09" w:rsidP="00D4325B">
      <w:pPr>
        <w:ind w:firstLine="709"/>
        <w:jc w:val="both"/>
        <w:rPr>
          <w:rFonts w:ascii="Times New Roman" w:hAnsi="Times New Roman"/>
          <w:sz w:val="28"/>
          <w:szCs w:val="28"/>
        </w:rPr>
      </w:pPr>
      <w:r w:rsidRPr="001413CF">
        <w:rPr>
          <w:rFonts w:ascii="Times New Roman" w:hAnsi="Times New Roman"/>
          <w:sz w:val="28"/>
          <w:szCs w:val="28"/>
        </w:rPr>
        <w:t xml:space="preserve">В целом по городу среднемесячные концентрации </w:t>
      </w:r>
      <w:r w:rsidR="004D7A27" w:rsidRPr="001413CF">
        <w:rPr>
          <w:rFonts w:ascii="Times New Roman" w:hAnsi="Times New Roman"/>
          <w:sz w:val="28"/>
          <w:szCs w:val="28"/>
        </w:rPr>
        <w:t>всех</w:t>
      </w:r>
      <w:r w:rsidRPr="001413CF">
        <w:rPr>
          <w:rFonts w:ascii="Times New Roman" w:hAnsi="Times New Roman"/>
          <w:sz w:val="28"/>
          <w:szCs w:val="28"/>
        </w:rPr>
        <w:t xml:space="preserve"> загрязняющих веществ не превышали ПДК</w:t>
      </w:r>
      <w:r w:rsidR="003C74FF" w:rsidRPr="001413CF">
        <w:rPr>
          <w:rFonts w:ascii="Times New Roman" w:hAnsi="Times New Roman"/>
          <w:sz w:val="28"/>
          <w:szCs w:val="28"/>
        </w:rPr>
        <w:t>(таблица 1).</w:t>
      </w:r>
    </w:p>
    <w:p w:rsidR="004113BF" w:rsidRPr="001413CF" w:rsidRDefault="004113BF" w:rsidP="00D4325B">
      <w:pPr>
        <w:tabs>
          <w:tab w:val="left" w:pos="3871"/>
        </w:tabs>
        <w:ind w:firstLine="709"/>
        <w:jc w:val="both"/>
        <w:rPr>
          <w:rFonts w:ascii="Times New Roman" w:hAnsi="Times New Roman"/>
          <w:sz w:val="28"/>
          <w:szCs w:val="28"/>
        </w:rPr>
      </w:pPr>
      <w:r w:rsidRPr="001413CF">
        <w:rPr>
          <w:rFonts w:ascii="Times New Roman" w:hAnsi="Times New Roman"/>
          <w:sz w:val="28"/>
          <w:szCs w:val="28"/>
        </w:rPr>
        <w:tab/>
      </w:r>
    </w:p>
    <w:p w:rsidR="00F755D7" w:rsidRPr="001413CF" w:rsidRDefault="00AC65A9" w:rsidP="00D4325B">
      <w:pPr>
        <w:pStyle w:val="a9"/>
        <w:numPr>
          <w:ilvl w:val="1"/>
          <w:numId w:val="18"/>
        </w:numPr>
        <w:spacing w:after="0"/>
        <w:ind w:left="435"/>
        <w:jc w:val="center"/>
        <w:rPr>
          <w:rFonts w:ascii="Times New Roman" w:hAnsi="Times New Roman"/>
          <w:b/>
          <w:sz w:val="28"/>
          <w:szCs w:val="28"/>
        </w:rPr>
      </w:pPr>
      <w:r w:rsidRPr="001413CF">
        <w:rPr>
          <w:rFonts w:ascii="Times New Roman" w:hAnsi="Times New Roman"/>
          <w:b/>
          <w:sz w:val="28"/>
          <w:szCs w:val="28"/>
        </w:rPr>
        <w:t xml:space="preserve">Качество поверхностных вод на территории </w:t>
      </w:r>
    </w:p>
    <w:p w:rsidR="00AC65A9" w:rsidRPr="001413CF" w:rsidRDefault="00AC65A9" w:rsidP="00D4325B">
      <w:pPr>
        <w:pStyle w:val="a9"/>
        <w:spacing w:after="0"/>
        <w:ind w:left="435"/>
        <w:jc w:val="center"/>
        <w:rPr>
          <w:rFonts w:ascii="Times New Roman" w:hAnsi="Times New Roman"/>
          <w:b/>
          <w:sz w:val="28"/>
          <w:szCs w:val="28"/>
        </w:rPr>
      </w:pPr>
      <w:r w:rsidRPr="001413CF">
        <w:rPr>
          <w:rFonts w:ascii="Times New Roman" w:hAnsi="Times New Roman"/>
          <w:b/>
          <w:sz w:val="28"/>
          <w:szCs w:val="28"/>
        </w:rPr>
        <w:t>Южно-Казахстанской области</w:t>
      </w:r>
    </w:p>
    <w:p w:rsidR="00D13B18" w:rsidRPr="001413CF" w:rsidRDefault="00D13B18" w:rsidP="00D4325B">
      <w:pPr>
        <w:ind w:firstLine="708"/>
        <w:jc w:val="both"/>
        <w:rPr>
          <w:rFonts w:ascii="Times New Roman" w:hAnsi="Times New Roman"/>
          <w:b/>
          <w:sz w:val="28"/>
          <w:szCs w:val="28"/>
        </w:rPr>
      </w:pP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Наблюдения за загрязнением поверхностных вод на территории Южно-Казахстанскойобласти проводились на 5-и водных объектах (реки Сырдария, Келес, Бадам, Арыс и водохранилище Шардаринское). </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b/>
          <w:sz w:val="28"/>
          <w:szCs w:val="28"/>
        </w:rPr>
        <w:t>В реке Сырдария</w:t>
      </w:r>
      <w:r w:rsidRPr="001413CF">
        <w:rPr>
          <w:rFonts w:ascii="Times New Roman" w:hAnsi="Times New Roman"/>
          <w:sz w:val="28"/>
          <w:szCs w:val="28"/>
        </w:rPr>
        <w:t xml:space="preserve"> – средняя температура воды 16,3ºC, среднее значение рН составила 8,01, концентрация растворенного в воде кислорода в среднем 10,5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 xml:space="preserve"> в среднем 2,62 мг/дм</w:t>
      </w:r>
      <w:r w:rsidRPr="001413CF">
        <w:rPr>
          <w:rFonts w:ascii="Times New Roman" w:hAnsi="Times New Roman"/>
          <w:sz w:val="28"/>
          <w:szCs w:val="28"/>
          <w:vertAlign w:val="superscript"/>
        </w:rPr>
        <w:t>3</w:t>
      </w:r>
      <w:r w:rsidRPr="001413CF">
        <w:rPr>
          <w:rFonts w:ascii="Times New Roman" w:hAnsi="Times New Roman"/>
          <w:sz w:val="28"/>
          <w:szCs w:val="28"/>
        </w:rPr>
        <w:t xml:space="preserve">. Превышения ПДК были зафиксированы по веществам из групп главных ионов (сульфаты 6,1 ПДК, магний 1,9 ПДК) и биогенных веществ (азот нитритный 1,8 ПДК). </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b/>
          <w:sz w:val="28"/>
          <w:szCs w:val="28"/>
        </w:rPr>
        <w:t>В реке Келес</w:t>
      </w:r>
      <w:r w:rsidRPr="001413CF">
        <w:rPr>
          <w:rFonts w:ascii="Times New Roman" w:hAnsi="Times New Roman"/>
          <w:sz w:val="28"/>
          <w:szCs w:val="28"/>
        </w:rPr>
        <w:t xml:space="preserve"> – температура воды 19,9ºC, водородный показатель равен 8,03, концентрация растворенного в воде кислорода 10,0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 xml:space="preserve"> 1,25 мг/дм</w:t>
      </w:r>
      <w:r w:rsidRPr="001413CF">
        <w:rPr>
          <w:rFonts w:ascii="Times New Roman" w:hAnsi="Times New Roman"/>
          <w:sz w:val="28"/>
          <w:szCs w:val="28"/>
          <w:vertAlign w:val="superscript"/>
        </w:rPr>
        <w:t>3</w:t>
      </w:r>
      <w:r w:rsidRPr="001413CF">
        <w:rPr>
          <w:rFonts w:ascii="Times New Roman" w:hAnsi="Times New Roman"/>
          <w:sz w:val="28"/>
          <w:szCs w:val="28"/>
        </w:rPr>
        <w:t>. Превышения ПДК были зафиксированы по веществам из групп главных ионов (сульфаты 8,1 ПДК, магний 2,4 ПДК) и биогенных веществ (азот нитритный 3,0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b/>
          <w:sz w:val="28"/>
          <w:szCs w:val="28"/>
        </w:rPr>
        <w:t>В реке Бадам</w:t>
      </w:r>
      <w:r w:rsidRPr="001413CF">
        <w:rPr>
          <w:rFonts w:ascii="Times New Roman" w:hAnsi="Times New Roman"/>
          <w:sz w:val="28"/>
          <w:szCs w:val="28"/>
        </w:rPr>
        <w:t xml:space="preserve"> – средняя температура воды 14,8ºC, среднее значение рН составила 7,66, концентрация растворенного в воде кислорода в среднем 10,08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 xml:space="preserve"> в среднем 2,26 мг/дм</w:t>
      </w:r>
      <w:r w:rsidRPr="001413CF">
        <w:rPr>
          <w:rFonts w:ascii="Times New Roman" w:hAnsi="Times New Roman"/>
          <w:sz w:val="28"/>
          <w:szCs w:val="28"/>
          <w:vertAlign w:val="superscript"/>
        </w:rPr>
        <w:t>3</w:t>
      </w:r>
      <w:r w:rsidRPr="001413CF">
        <w:rPr>
          <w:rFonts w:ascii="Times New Roman" w:hAnsi="Times New Roman"/>
          <w:sz w:val="28"/>
          <w:szCs w:val="28"/>
        </w:rPr>
        <w:t xml:space="preserve">. Превышения ПДК были зафиксированы по </w:t>
      </w:r>
      <w:r w:rsidRPr="001413CF">
        <w:rPr>
          <w:rFonts w:ascii="Times New Roman" w:hAnsi="Times New Roman"/>
          <w:sz w:val="28"/>
          <w:szCs w:val="28"/>
        </w:rPr>
        <w:lastRenderedPageBreak/>
        <w:t>веществам из групп главных ионов (сульфаты 2,0 ПДК, магний 1,2 ПДК), биогенных веществ (азот нитритный 2,1 ПДК) и органических веществ (нефтепродукты 2,1 ПДК).</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b/>
          <w:sz w:val="28"/>
          <w:szCs w:val="28"/>
        </w:rPr>
        <w:t>В реке Арыс</w:t>
      </w:r>
      <w:r w:rsidRPr="001413CF">
        <w:rPr>
          <w:rFonts w:ascii="Times New Roman" w:hAnsi="Times New Roman"/>
          <w:sz w:val="28"/>
          <w:szCs w:val="28"/>
        </w:rPr>
        <w:t xml:space="preserve"> – температура воды 14,2ºC, водородный показатель равен 7,48, концентрация растворенного в воде кислорода 9,26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 xml:space="preserve"> 1,36 мг/дм</w:t>
      </w:r>
      <w:r w:rsidRPr="001413CF">
        <w:rPr>
          <w:rFonts w:ascii="Times New Roman" w:hAnsi="Times New Roman"/>
          <w:sz w:val="28"/>
          <w:szCs w:val="28"/>
          <w:vertAlign w:val="superscript"/>
        </w:rPr>
        <w:t>3</w:t>
      </w:r>
      <w:r w:rsidRPr="001413CF">
        <w:rPr>
          <w:rFonts w:ascii="Times New Roman" w:hAnsi="Times New Roman"/>
          <w:sz w:val="28"/>
          <w:szCs w:val="28"/>
        </w:rPr>
        <w:t xml:space="preserve">. Превышения ПДК были зафиксированы по веществам из групп главных ионов (сульфаты 2,5 ПДК, магний 1,2 ПДК), биогенных веществ (азот нитритный 1,3 ПДК) и органических веществ (нефтепродукты 1,6 ПДК). </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b/>
          <w:sz w:val="28"/>
          <w:szCs w:val="28"/>
        </w:rPr>
        <w:t xml:space="preserve">В водохранилище Шардара </w:t>
      </w:r>
      <w:r w:rsidRPr="001413CF">
        <w:rPr>
          <w:rFonts w:ascii="Times New Roman" w:hAnsi="Times New Roman"/>
          <w:sz w:val="28"/>
          <w:szCs w:val="28"/>
        </w:rPr>
        <w:t>– температура воды 17,2ºC, водородный показатель равен 8,17, концентрация растворенного в воде кислорода 10,6 мг/дм</w:t>
      </w:r>
      <w:r w:rsidRPr="001413CF">
        <w:rPr>
          <w:rFonts w:ascii="Times New Roman" w:hAnsi="Times New Roman"/>
          <w:sz w:val="28"/>
          <w:szCs w:val="28"/>
          <w:vertAlign w:val="superscript"/>
        </w:rPr>
        <w:t>3</w:t>
      </w:r>
      <w:r w:rsidRPr="001413CF">
        <w:rPr>
          <w:rFonts w:ascii="Times New Roman" w:hAnsi="Times New Roman"/>
          <w:sz w:val="28"/>
          <w:szCs w:val="28"/>
        </w:rPr>
        <w:t>, БПК</w:t>
      </w:r>
      <w:r w:rsidRPr="001413CF">
        <w:rPr>
          <w:rFonts w:ascii="Times New Roman" w:hAnsi="Times New Roman"/>
          <w:sz w:val="28"/>
          <w:szCs w:val="28"/>
          <w:vertAlign w:val="subscript"/>
        </w:rPr>
        <w:t>5</w:t>
      </w:r>
      <w:r w:rsidRPr="001413CF">
        <w:rPr>
          <w:rFonts w:ascii="Times New Roman" w:hAnsi="Times New Roman"/>
          <w:sz w:val="28"/>
          <w:szCs w:val="28"/>
        </w:rPr>
        <w:t xml:space="preserve"> 2,98 мг/дм</w:t>
      </w:r>
      <w:r w:rsidRPr="001413CF">
        <w:rPr>
          <w:rFonts w:ascii="Times New Roman" w:hAnsi="Times New Roman"/>
          <w:sz w:val="28"/>
          <w:szCs w:val="28"/>
          <w:vertAlign w:val="superscript"/>
        </w:rPr>
        <w:t>3</w:t>
      </w:r>
      <w:r w:rsidRPr="001413CF">
        <w:rPr>
          <w:rFonts w:ascii="Times New Roman" w:hAnsi="Times New Roman"/>
          <w:sz w:val="28"/>
          <w:szCs w:val="28"/>
        </w:rPr>
        <w:t xml:space="preserve">. Превышения ПДК были зафиксированы по веществам из групп главных ионов (сульфаты 7,1 ПДК, магний 2,0 ПДК) и биогенных веществ (азот нитритный 1,75 ПДК). </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Качество воды водных объектов на территории Южно-Казахстанской области оценивается следующим образом: вода </w:t>
      </w:r>
      <w:r w:rsidRPr="001413CF">
        <w:rPr>
          <w:rFonts w:ascii="Times New Roman" w:hAnsi="Times New Roman"/>
          <w:i/>
          <w:sz w:val="28"/>
          <w:szCs w:val="28"/>
        </w:rPr>
        <w:t>«умеренного уровня загрязнения»</w:t>
      </w:r>
      <w:r w:rsidRPr="001413CF">
        <w:rPr>
          <w:rFonts w:ascii="Times New Roman" w:hAnsi="Times New Roman"/>
          <w:sz w:val="28"/>
          <w:szCs w:val="28"/>
        </w:rPr>
        <w:t xml:space="preserve"> - реки Сырдария, Бадам, Арыс; вода </w:t>
      </w:r>
      <w:r w:rsidRPr="001413CF">
        <w:rPr>
          <w:rFonts w:ascii="Times New Roman" w:hAnsi="Times New Roman"/>
          <w:i/>
          <w:sz w:val="28"/>
          <w:szCs w:val="28"/>
        </w:rPr>
        <w:t>«высокого уровня загрязнения»</w:t>
      </w:r>
      <w:r w:rsidRPr="001413CF">
        <w:rPr>
          <w:rFonts w:ascii="Times New Roman" w:hAnsi="Times New Roman"/>
          <w:sz w:val="28"/>
          <w:szCs w:val="28"/>
        </w:rPr>
        <w:t xml:space="preserve"> - река Келес и  вдхр. Шардара.  </w:t>
      </w:r>
    </w:p>
    <w:p w:rsidR="005173BF" w:rsidRPr="001413CF" w:rsidRDefault="005173BF" w:rsidP="005173BF">
      <w:pPr>
        <w:ind w:firstLine="709"/>
        <w:jc w:val="both"/>
        <w:rPr>
          <w:rFonts w:ascii="Times New Roman" w:hAnsi="Times New Roman"/>
          <w:sz w:val="28"/>
          <w:szCs w:val="28"/>
        </w:rPr>
      </w:pPr>
      <w:r w:rsidRPr="001413CF">
        <w:rPr>
          <w:rFonts w:ascii="Times New Roman" w:hAnsi="Times New Roman"/>
          <w:sz w:val="28"/>
          <w:szCs w:val="28"/>
        </w:rPr>
        <w:t xml:space="preserve">В сравнении с октябрем  2015 года качество воды рек Келес, Бадам, Арыс и вдхр. Шардара существенно не изменилось; река Сырдария - улучшилось. </w:t>
      </w:r>
    </w:p>
    <w:p w:rsidR="005173BF" w:rsidRPr="001413CF" w:rsidRDefault="005173BF" w:rsidP="005173BF">
      <w:pPr>
        <w:ind w:firstLine="708"/>
        <w:jc w:val="both"/>
        <w:rPr>
          <w:rFonts w:ascii="Times New Roman" w:hAnsi="Times New Roman"/>
          <w:sz w:val="28"/>
          <w:szCs w:val="28"/>
        </w:rPr>
      </w:pPr>
      <w:r w:rsidRPr="001413CF">
        <w:rPr>
          <w:rFonts w:ascii="Times New Roman" w:hAnsi="Times New Roman"/>
          <w:sz w:val="28"/>
          <w:szCs w:val="28"/>
        </w:rPr>
        <w:t>В сравнении с сентябрем  2016 года качество воды рек Келес, Бадам, Арыс и вдхр Шардара существенно не изменилось; река Сырдария - улучшилось.</w:t>
      </w:r>
    </w:p>
    <w:p w:rsidR="00F15703" w:rsidRPr="001413CF" w:rsidRDefault="00F15703" w:rsidP="00D4325B">
      <w:pPr>
        <w:pStyle w:val="a9"/>
        <w:tabs>
          <w:tab w:val="left" w:pos="3630"/>
        </w:tabs>
        <w:spacing w:after="0"/>
        <w:ind w:left="0"/>
        <w:jc w:val="both"/>
        <w:rPr>
          <w:rFonts w:ascii="Times New Roman" w:hAnsi="Times New Roman"/>
          <w:sz w:val="28"/>
          <w:szCs w:val="28"/>
        </w:rPr>
      </w:pPr>
    </w:p>
    <w:p w:rsidR="00C04D2E" w:rsidRPr="001413CF" w:rsidRDefault="00C04D2E" w:rsidP="00D4325B">
      <w:pPr>
        <w:numPr>
          <w:ilvl w:val="1"/>
          <w:numId w:val="18"/>
        </w:numPr>
        <w:ind w:left="0" w:firstLine="0"/>
        <w:jc w:val="center"/>
        <w:rPr>
          <w:rFonts w:ascii="Times New Roman" w:hAnsi="Times New Roman"/>
          <w:b/>
          <w:sz w:val="28"/>
          <w:szCs w:val="28"/>
        </w:rPr>
      </w:pPr>
      <w:r w:rsidRPr="001413CF">
        <w:rPr>
          <w:rFonts w:ascii="Times New Roman" w:hAnsi="Times New Roman"/>
          <w:b/>
          <w:sz w:val="28"/>
          <w:szCs w:val="28"/>
        </w:rPr>
        <w:t>Радиационный гамма-фон Южно-Казахстанской области</w:t>
      </w:r>
    </w:p>
    <w:p w:rsidR="00D61CE9" w:rsidRPr="001413CF" w:rsidRDefault="00D61CE9" w:rsidP="00D4325B">
      <w:pPr>
        <w:ind w:firstLine="709"/>
        <w:jc w:val="both"/>
        <w:rPr>
          <w:rFonts w:ascii="Times New Roman" w:hAnsi="Times New Roman"/>
          <w:sz w:val="22"/>
          <w:szCs w:val="22"/>
        </w:rPr>
      </w:pPr>
    </w:p>
    <w:p w:rsidR="00971635" w:rsidRPr="001413CF" w:rsidRDefault="00971635" w:rsidP="00D4325B">
      <w:pPr>
        <w:ind w:firstLine="709"/>
        <w:jc w:val="both"/>
        <w:rPr>
          <w:rFonts w:ascii="Times New Roman" w:hAnsi="Times New Roman"/>
          <w:sz w:val="28"/>
          <w:szCs w:val="28"/>
        </w:rPr>
      </w:pPr>
      <w:r w:rsidRPr="001413CF">
        <w:rPr>
          <w:rFonts w:ascii="Times New Roman" w:hAnsi="Times New Roman"/>
          <w:sz w:val="28"/>
          <w:szCs w:val="28"/>
        </w:rPr>
        <w:t xml:space="preserve">Наблюдения за уровнем гамма излучения на местности осуществлялись ежедневно на </w:t>
      </w:r>
      <w:r w:rsidR="007C0E1D" w:rsidRPr="001413CF">
        <w:rPr>
          <w:rFonts w:ascii="Times New Roman" w:hAnsi="Times New Roman"/>
          <w:sz w:val="28"/>
          <w:szCs w:val="28"/>
        </w:rPr>
        <w:t xml:space="preserve">2-х метеорологических станциях </w:t>
      </w:r>
      <w:r w:rsidRPr="001413CF">
        <w:rPr>
          <w:rFonts w:ascii="Times New Roman" w:hAnsi="Times New Roman"/>
          <w:sz w:val="28"/>
          <w:szCs w:val="28"/>
        </w:rPr>
        <w:t>(Шымкент</w:t>
      </w:r>
      <w:r w:rsidR="007C0E1D" w:rsidRPr="001413CF">
        <w:rPr>
          <w:rFonts w:ascii="Times New Roman" w:hAnsi="Times New Roman"/>
          <w:sz w:val="28"/>
          <w:szCs w:val="28"/>
        </w:rPr>
        <w:t>, Туркестан</w:t>
      </w:r>
      <w:r w:rsidRPr="001413CF">
        <w:rPr>
          <w:rFonts w:ascii="Times New Roman" w:hAnsi="Times New Roman"/>
          <w:sz w:val="28"/>
          <w:szCs w:val="28"/>
        </w:rPr>
        <w:t>)</w:t>
      </w:r>
      <w:r w:rsidR="00DF02A2" w:rsidRPr="001413CF">
        <w:rPr>
          <w:rFonts w:ascii="Times New Roman" w:hAnsi="Times New Roman"/>
          <w:sz w:val="28"/>
          <w:szCs w:val="28"/>
        </w:rPr>
        <w:t xml:space="preserve"> и на 1-ом автоматическом посту наблюдений за загрязнением атмосферного воздуха г.Туркестан </w:t>
      </w:r>
      <w:r w:rsidR="00DF02A2" w:rsidRPr="001413CF">
        <w:rPr>
          <w:rFonts w:ascii="Times New Roman" w:hAnsi="Times New Roman"/>
          <w:i/>
          <w:sz w:val="28"/>
          <w:szCs w:val="28"/>
        </w:rPr>
        <w:t>(ПНЗ №1)</w:t>
      </w:r>
      <w:r w:rsidR="00DF02A2" w:rsidRPr="001413CF">
        <w:rPr>
          <w:rStyle w:val="FontStyle201"/>
          <w:i w:val="0"/>
          <w:sz w:val="28"/>
          <w:szCs w:val="28"/>
          <w:lang w:val="kk-KZ"/>
        </w:rPr>
        <w:t xml:space="preserve"> </w:t>
      </w:r>
      <w:r w:rsidR="00542F16" w:rsidRPr="001413CF">
        <w:rPr>
          <w:rStyle w:val="FontStyle201"/>
          <w:i w:val="0"/>
          <w:sz w:val="28"/>
          <w:szCs w:val="28"/>
          <w:lang w:val="kk-KZ"/>
        </w:rPr>
        <w:t>(</w:t>
      </w:r>
      <w:r w:rsidRPr="001413CF">
        <w:rPr>
          <w:rFonts w:ascii="Times New Roman" w:hAnsi="Times New Roman"/>
          <w:sz w:val="28"/>
          <w:szCs w:val="28"/>
        </w:rPr>
        <w:t>рис. 14.</w:t>
      </w:r>
      <w:r w:rsidR="00F507DC" w:rsidRPr="001413CF">
        <w:rPr>
          <w:rFonts w:ascii="Times New Roman" w:hAnsi="Times New Roman"/>
          <w:sz w:val="28"/>
          <w:szCs w:val="28"/>
          <w:lang w:val="kk-KZ"/>
        </w:rPr>
        <w:t>4</w:t>
      </w:r>
      <w:r w:rsidRPr="001413CF">
        <w:rPr>
          <w:rFonts w:ascii="Times New Roman" w:hAnsi="Times New Roman"/>
          <w:sz w:val="28"/>
          <w:szCs w:val="28"/>
        </w:rPr>
        <w:t>).</w:t>
      </w:r>
    </w:p>
    <w:p w:rsidR="009B42D7" w:rsidRPr="001413CF" w:rsidRDefault="00B93766" w:rsidP="00D4325B">
      <w:pPr>
        <w:ind w:firstLine="697"/>
        <w:jc w:val="both"/>
        <w:rPr>
          <w:rFonts w:ascii="Times New Roman" w:hAnsi="Times New Roman"/>
          <w:sz w:val="28"/>
          <w:szCs w:val="28"/>
          <w:lang w:val="kk-KZ"/>
        </w:rPr>
      </w:pPr>
      <w:r w:rsidRPr="001413CF">
        <w:rPr>
          <w:rFonts w:ascii="Times New Roman" w:hAnsi="Times New Roman"/>
          <w:sz w:val="28"/>
          <w:szCs w:val="28"/>
        </w:rPr>
        <w:t xml:space="preserve">Средние значения радиационного гамма-фона приземного слоя атмосферы по населенным пунктам области находились в пределах </w:t>
      </w:r>
      <w:r w:rsidR="003424EC" w:rsidRPr="001413CF">
        <w:rPr>
          <w:rFonts w:ascii="Times New Roman" w:hAnsi="Times New Roman"/>
          <w:sz w:val="28"/>
          <w:szCs w:val="28"/>
          <w:lang w:val="kk-KZ"/>
        </w:rPr>
        <w:t>0,</w:t>
      </w:r>
      <w:r w:rsidR="00C11D21" w:rsidRPr="001413CF">
        <w:rPr>
          <w:rFonts w:ascii="Times New Roman" w:hAnsi="Times New Roman"/>
          <w:sz w:val="28"/>
          <w:szCs w:val="28"/>
          <w:lang w:val="kk-KZ"/>
        </w:rPr>
        <w:t>06</w:t>
      </w:r>
      <w:r w:rsidR="003424EC" w:rsidRPr="001413CF">
        <w:rPr>
          <w:rFonts w:ascii="Times New Roman" w:hAnsi="Times New Roman"/>
          <w:sz w:val="28"/>
          <w:szCs w:val="28"/>
          <w:lang w:val="kk-KZ"/>
        </w:rPr>
        <w:t>-0,17</w:t>
      </w:r>
      <w:r w:rsidRPr="001413CF">
        <w:rPr>
          <w:rFonts w:ascii="Times New Roman" w:hAnsi="Times New Roman"/>
          <w:sz w:val="28"/>
          <w:szCs w:val="28"/>
        </w:rPr>
        <w:t>мкЗв/ч. В среднем по области радиационный гамма-фон составил 0,</w:t>
      </w:r>
      <w:r w:rsidR="00C11D21" w:rsidRPr="001413CF">
        <w:rPr>
          <w:rFonts w:ascii="Times New Roman" w:hAnsi="Times New Roman"/>
          <w:sz w:val="28"/>
          <w:szCs w:val="28"/>
        </w:rPr>
        <w:t>12</w:t>
      </w:r>
      <w:r w:rsidRPr="001413CF">
        <w:rPr>
          <w:rFonts w:ascii="Times New Roman" w:hAnsi="Times New Roman"/>
          <w:sz w:val="28"/>
          <w:szCs w:val="28"/>
        </w:rPr>
        <w:t xml:space="preserve"> мкЗв/ч и находился в допустимых пределах</w:t>
      </w:r>
      <w:r w:rsidR="00971635" w:rsidRPr="001413CF">
        <w:rPr>
          <w:rFonts w:ascii="Times New Roman" w:hAnsi="Times New Roman"/>
          <w:sz w:val="28"/>
          <w:szCs w:val="28"/>
        </w:rPr>
        <w:t>.</w:t>
      </w:r>
    </w:p>
    <w:p w:rsidR="00CF12D6" w:rsidRPr="001413CF" w:rsidRDefault="00CF12D6" w:rsidP="00D4325B">
      <w:pPr>
        <w:ind w:firstLine="697"/>
        <w:jc w:val="both"/>
        <w:rPr>
          <w:rFonts w:ascii="Times New Roman" w:hAnsi="Times New Roman"/>
          <w:sz w:val="28"/>
          <w:szCs w:val="28"/>
          <w:lang w:val="kk-KZ"/>
        </w:rPr>
      </w:pPr>
    </w:p>
    <w:p w:rsidR="00C04D2E" w:rsidRPr="001413CF" w:rsidRDefault="00C04D2E" w:rsidP="00D4325B">
      <w:pPr>
        <w:numPr>
          <w:ilvl w:val="1"/>
          <w:numId w:val="18"/>
        </w:numPr>
        <w:ind w:left="0" w:firstLine="0"/>
        <w:jc w:val="center"/>
        <w:rPr>
          <w:rFonts w:ascii="Times New Roman" w:hAnsi="Times New Roman"/>
          <w:b/>
          <w:sz w:val="28"/>
          <w:szCs w:val="28"/>
        </w:rPr>
      </w:pPr>
      <w:r w:rsidRPr="001413CF">
        <w:rPr>
          <w:rFonts w:ascii="Times New Roman" w:hAnsi="Times New Roman"/>
          <w:b/>
          <w:sz w:val="28"/>
          <w:szCs w:val="28"/>
        </w:rPr>
        <w:t>Плотность рад</w:t>
      </w:r>
      <w:r w:rsidR="003A1292" w:rsidRPr="001413CF">
        <w:rPr>
          <w:rFonts w:ascii="Times New Roman" w:hAnsi="Times New Roman"/>
          <w:b/>
          <w:sz w:val="28"/>
          <w:szCs w:val="28"/>
        </w:rPr>
        <w:t>иоактивных выпадений в приземном слое атмосферы</w:t>
      </w:r>
    </w:p>
    <w:p w:rsidR="00507C1D" w:rsidRPr="001413CF" w:rsidRDefault="00507C1D" w:rsidP="00D4325B">
      <w:pPr>
        <w:ind w:firstLine="700"/>
        <w:jc w:val="both"/>
        <w:rPr>
          <w:rFonts w:ascii="Times New Roman" w:hAnsi="Times New Roman"/>
          <w:sz w:val="22"/>
          <w:szCs w:val="22"/>
        </w:rPr>
      </w:pPr>
    </w:p>
    <w:p w:rsidR="0010589B" w:rsidRPr="001413CF" w:rsidRDefault="0010589B" w:rsidP="00D4325B">
      <w:pPr>
        <w:ind w:firstLine="700"/>
        <w:jc w:val="both"/>
        <w:rPr>
          <w:rFonts w:ascii="Times New Roman" w:hAnsi="Times New Roman"/>
          <w:sz w:val="28"/>
          <w:szCs w:val="28"/>
        </w:rPr>
      </w:pPr>
      <w:r w:rsidRPr="001413CF">
        <w:rPr>
          <w:rFonts w:ascii="Times New Roman" w:hAnsi="Times New Roman"/>
          <w:sz w:val="28"/>
          <w:szCs w:val="28"/>
        </w:rPr>
        <w:t>Контроль за радиоактивным загрязнением приземного слоя атмосферы на территории Южно-Казахстанскойобласти осуществлялся на 2-х метеорологических станциях (Шымкент, Туркестан) путем отбора проб воздуха горизонтальными планшетами (рис. 14.4). На станции проводился пятисуточный отбор проб.</w:t>
      </w:r>
    </w:p>
    <w:p w:rsidR="0010589B" w:rsidRPr="001413CF" w:rsidRDefault="0010589B" w:rsidP="00D4325B">
      <w:pPr>
        <w:ind w:firstLine="700"/>
        <w:jc w:val="both"/>
        <w:rPr>
          <w:rFonts w:ascii="Times New Roman" w:hAnsi="Times New Roman"/>
          <w:sz w:val="28"/>
          <w:szCs w:val="28"/>
        </w:rPr>
      </w:pPr>
      <w:r w:rsidRPr="001413CF">
        <w:rPr>
          <w:rFonts w:ascii="Times New Roman" w:hAnsi="Times New Roman"/>
          <w:sz w:val="28"/>
          <w:szCs w:val="28"/>
        </w:rPr>
        <w:t>Среднесуточная плотность радиоактивных выпадений в приземном слое атмосферы на территории о</w:t>
      </w:r>
      <w:r w:rsidR="002418E6" w:rsidRPr="001413CF">
        <w:rPr>
          <w:rFonts w:ascii="Times New Roman" w:hAnsi="Times New Roman"/>
          <w:sz w:val="28"/>
          <w:szCs w:val="28"/>
        </w:rPr>
        <w:t xml:space="preserve">бласти колебалась в пределах </w:t>
      </w:r>
      <w:r w:rsidR="003424EC" w:rsidRPr="001413CF">
        <w:rPr>
          <w:rFonts w:ascii="Times New Roman" w:hAnsi="Times New Roman"/>
          <w:sz w:val="28"/>
          <w:szCs w:val="28"/>
        </w:rPr>
        <w:t>0,9-1,4</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Средняя величина плотности выпадений по области составила 1,</w:t>
      </w:r>
      <w:r w:rsidR="003424EC" w:rsidRPr="001413CF">
        <w:rPr>
          <w:rFonts w:ascii="Times New Roman" w:hAnsi="Times New Roman"/>
          <w:sz w:val="28"/>
          <w:szCs w:val="28"/>
          <w:lang w:val="kk-KZ"/>
        </w:rPr>
        <w:t>1</w:t>
      </w:r>
      <w:r w:rsidRPr="001413CF">
        <w:rPr>
          <w:rFonts w:ascii="Times New Roman" w:hAnsi="Times New Roman"/>
          <w:sz w:val="28"/>
          <w:szCs w:val="28"/>
        </w:rPr>
        <w:t xml:space="preserve"> Бк/м</w:t>
      </w:r>
      <w:r w:rsidRPr="001413CF">
        <w:rPr>
          <w:rFonts w:ascii="Times New Roman" w:hAnsi="Times New Roman"/>
          <w:sz w:val="28"/>
          <w:szCs w:val="28"/>
          <w:vertAlign w:val="superscript"/>
        </w:rPr>
        <w:t>2</w:t>
      </w:r>
      <w:r w:rsidRPr="001413CF">
        <w:rPr>
          <w:rFonts w:ascii="Times New Roman" w:hAnsi="Times New Roman"/>
          <w:sz w:val="28"/>
          <w:szCs w:val="28"/>
        </w:rPr>
        <w:t>, что не превышает предельно-допустимый уровень.</w:t>
      </w:r>
    </w:p>
    <w:p w:rsidR="00846BD7" w:rsidRPr="001413CF" w:rsidRDefault="00846BD7" w:rsidP="00D4325B">
      <w:pPr>
        <w:ind w:firstLine="700"/>
        <w:jc w:val="both"/>
        <w:rPr>
          <w:rFonts w:ascii="Times New Roman" w:hAnsi="Times New Roman"/>
          <w:sz w:val="28"/>
          <w:szCs w:val="28"/>
        </w:rPr>
      </w:pPr>
    </w:p>
    <w:p w:rsidR="0034478B" w:rsidRPr="001413CF" w:rsidRDefault="00154002" w:rsidP="00D4325B">
      <w:pPr>
        <w:jc w:val="center"/>
        <w:rPr>
          <w:rFonts w:ascii="Times New Roman" w:hAnsi="Times New Roman"/>
          <w:noProof/>
          <w:sz w:val="28"/>
          <w:szCs w:val="28"/>
          <w:lang w:eastAsia="ru-RU" w:bidi="ar-SA"/>
        </w:rPr>
      </w:pPr>
      <w:r w:rsidRPr="001413CF">
        <w:rPr>
          <w:rFonts w:ascii="Times New Roman" w:hAnsi="Times New Roman"/>
          <w:noProof/>
          <w:sz w:val="28"/>
          <w:szCs w:val="28"/>
          <w:lang w:eastAsia="ru-RU" w:bidi="ar-SA"/>
        </w:rPr>
        <w:lastRenderedPageBreak/>
        <w:drawing>
          <wp:inline distT="0" distB="0" distL="0" distR="0">
            <wp:extent cx="5848350" cy="3409950"/>
            <wp:effectExtent l="19050" t="0" r="0" b="0"/>
            <wp:docPr id="57" name="Рисунок 57" descr="юк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юко 1"/>
                    <pic:cNvPicPr>
                      <a:picLocks noChangeAspect="1" noChangeArrowheads="1"/>
                    </pic:cNvPicPr>
                  </pic:nvPicPr>
                  <pic:blipFill>
                    <a:blip r:embed="rId95" cstate="print"/>
                    <a:srcRect/>
                    <a:stretch>
                      <a:fillRect/>
                    </a:stretch>
                  </pic:blipFill>
                  <pic:spPr bwMode="auto">
                    <a:xfrm>
                      <a:off x="0" y="0"/>
                      <a:ext cx="5880489" cy="3428689"/>
                    </a:xfrm>
                    <a:prstGeom prst="rect">
                      <a:avLst/>
                    </a:prstGeom>
                    <a:noFill/>
                    <a:ln w="9525">
                      <a:noFill/>
                      <a:miter lim="800000"/>
                      <a:headEnd/>
                      <a:tailEnd/>
                    </a:ln>
                  </pic:spPr>
                </pic:pic>
              </a:graphicData>
            </a:graphic>
          </wp:inline>
        </w:drawing>
      </w:r>
    </w:p>
    <w:p w:rsidR="00F755D7" w:rsidRPr="001413CF" w:rsidRDefault="00FA4A55" w:rsidP="00D4325B">
      <w:pPr>
        <w:jc w:val="center"/>
        <w:rPr>
          <w:rFonts w:ascii="Times New Roman" w:hAnsi="Times New Roman"/>
        </w:rPr>
      </w:pPr>
      <w:r w:rsidRPr="001413CF">
        <w:rPr>
          <w:rFonts w:ascii="Times New Roman" w:hAnsi="Times New Roman"/>
        </w:rPr>
        <w:t>Рис. 14.</w:t>
      </w:r>
      <w:r w:rsidR="00F507DC" w:rsidRPr="001413CF">
        <w:rPr>
          <w:rFonts w:ascii="Times New Roman" w:hAnsi="Times New Roman"/>
        </w:rPr>
        <w:t>4</w:t>
      </w:r>
      <w:r w:rsidRPr="001413CF">
        <w:rPr>
          <w:rFonts w:ascii="Times New Roman" w:hAnsi="Times New Roman"/>
        </w:rPr>
        <w:t xml:space="preserve"> Схема расположения метеостанций за наблюдением </w:t>
      </w:r>
      <w:r w:rsidR="00756D5D" w:rsidRPr="001413CF">
        <w:rPr>
          <w:rFonts w:ascii="Times New Roman" w:hAnsi="Times New Roman"/>
        </w:rPr>
        <w:t>уровня</w:t>
      </w:r>
      <w:r w:rsidRPr="001413CF">
        <w:rPr>
          <w:rFonts w:ascii="Times New Roman" w:hAnsi="Times New Roman"/>
        </w:rPr>
        <w:t>ради</w:t>
      </w:r>
      <w:r w:rsidR="00565486" w:rsidRPr="001413CF">
        <w:rPr>
          <w:rFonts w:ascii="Times New Roman" w:hAnsi="Times New Roman"/>
        </w:rPr>
        <w:t>а</w:t>
      </w:r>
      <w:r w:rsidR="00B22F06" w:rsidRPr="001413CF">
        <w:rPr>
          <w:rFonts w:ascii="Times New Roman" w:hAnsi="Times New Roman"/>
        </w:rPr>
        <w:t>ционного гамма-фона и плотности</w:t>
      </w:r>
      <w:r w:rsidRPr="001413CF">
        <w:rPr>
          <w:rFonts w:ascii="Times New Roman" w:hAnsi="Times New Roman"/>
        </w:rPr>
        <w:t xml:space="preserve"> радиоактивных выпа</w:t>
      </w:r>
      <w:r w:rsidR="00DE68A5" w:rsidRPr="001413CF">
        <w:rPr>
          <w:rFonts w:ascii="Times New Roman" w:hAnsi="Times New Roman"/>
        </w:rPr>
        <w:t xml:space="preserve">денийна территории Южно-Казахстанской </w:t>
      </w:r>
      <w:r w:rsidRPr="001413CF">
        <w:rPr>
          <w:rFonts w:ascii="Times New Roman" w:hAnsi="Times New Roman"/>
        </w:rPr>
        <w:t>области</w:t>
      </w:r>
    </w:p>
    <w:p w:rsidR="007D0B42" w:rsidRPr="001413CF" w:rsidRDefault="007D0B42" w:rsidP="00D4325B">
      <w:pPr>
        <w:rPr>
          <w:rFonts w:ascii="Times New Roman" w:hAnsi="Times New Roman"/>
          <w:b/>
          <w:sz w:val="28"/>
          <w:szCs w:val="28"/>
        </w:rPr>
      </w:pPr>
      <w:r w:rsidRPr="001413CF">
        <w:rPr>
          <w:rFonts w:ascii="Times New Roman" w:hAnsi="Times New Roman"/>
          <w:b/>
          <w:sz w:val="28"/>
          <w:szCs w:val="28"/>
        </w:rPr>
        <w:br w:type="page"/>
      </w:r>
    </w:p>
    <w:p w:rsidR="002C086E" w:rsidRPr="001413CF" w:rsidRDefault="002C086E" w:rsidP="00D4325B">
      <w:pPr>
        <w:tabs>
          <w:tab w:val="left" w:pos="469"/>
        </w:tabs>
        <w:autoSpaceDE w:val="0"/>
        <w:autoSpaceDN w:val="0"/>
        <w:adjustRightInd w:val="0"/>
        <w:jc w:val="center"/>
        <w:rPr>
          <w:rFonts w:ascii="Times New Roman" w:hAnsi="Times New Roman"/>
          <w:b/>
          <w:sz w:val="28"/>
          <w:szCs w:val="28"/>
        </w:rPr>
      </w:pPr>
      <w:r w:rsidRPr="001413CF">
        <w:rPr>
          <w:rFonts w:ascii="Times New Roman" w:hAnsi="Times New Roman"/>
          <w:b/>
          <w:sz w:val="28"/>
          <w:szCs w:val="28"/>
        </w:rPr>
        <w:lastRenderedPageBreak/>
        <w:t>Термины, определения и сокращения</w:t>
      </w:r>
    </w:p>
    <w:p w:rsidR="002C086E" w:rsidRPr="001413CF" w:rsidRDefault="002C086E" w:rsidP="00D4325B">
      <w:pPr>
        <w:tabs>
          <w:tab w:val="left" w:pos="469"/>
        </w:tabs>
        <w:autoSpaceDE w:val="0"/>
        <w:autoSpaceDN w:val="0"/>
        <w:adjustRightInd w:val="0"/>
        <w:jc w:val="both"/>
        <w:rPr>
          <w:rFonts w:ascii="Times New Roman" w:hAnsi="Times New Roman"/>
          <w:b/>
          <w:sz w:val="28"/>
          <w:szCs w:val="28"/>
        </w:rPr>
      </w:pPr>
    </w:p>
    <w:p w:rsidR="002C086E" w:rsidRPr="001413CF" w:rsidRDefault="002C086E" w:rsidP="00D4325B">
      <w:pPr>
        <w:tabs>
          <w:tab w:val="left" w:pos="469"/>
        </w:tabs>
        <w:autoSpaceDE w:val="0"/>
        <w:autoSpaceDN w:val="0"/>
        <w:adjustRightInd w:val="0"/>
        <w:jc w:val="both"/>
        <w:rPr>
          <w:rFonts w:ascii="Times New Roman" w:hAnsi="Times New Roman"/>
          <w:sz w:val="28"/>
          <w:szCs w:val="28"/>
        </w:rPr>
      </w:pPr>
      <w:r w:rsidRPr="001413CF">
        <w:rPr>
          <w:rFonts w:ascii="Times New Roman" w:hAnsi="Times New Roman"/>
          <w:b/>
          <w:sz w:val="28"/>
          <w:szCs w:val="28"/>
        </w:rPr>
        <w:t>Качество атмосферного воздуха</w:t>
      </w:r>
      <w:r w:rsidRPr="001413CF">
        <w:rPr>
          <w:rFonts w:ascii="Times New Roman" w:hAnsi="Times New Roman"/>
          <w:sz w:val="28"/>
          <w:szCs w:val="28"/>
        </w:rPr>
        <w:t>: Совокупность физических, химических и биологических свойств атмосферного воздуха, отражающих степень его соответствия гигиеническим нормативам качества атмосферного воздуха и экологическим нормативам качества атмосферного воздуха;</w:t>
      </w:r>
    </w:p>
    <w:p w:rsidR="002C086E" w:rsidRPr="001413CF" w:rsidRDefault="002C086E" w:rsidP="00D4325B">
      <w:pPr>
        <w:tabs>
          <w:tab w:val="left" w:pos="469"/>
        </w:tabs>
        <w:autoSpaceDE w:val="0"/>
        <w:autoSpaceDN w:val="0"/>
        <w:adjustRightInd w:val="0"/>
        <w:jc w:val="both"/>
        <w:rPr>
          <w:rFonts w:ascii="Times New Roman" w:hAnsi="Times New Roman"/>
          <w:b/>
          <w:sz w:val="28"/>
          <w:szCs w:val="28"/>
        </w:rPr>
      </w:pPr>
      <w:r w:rsidRPr="001413CF">
        <w:rPr>
          <w:rFonts w:ascii="Times New Roman" w:hAnsi="Times New Roman"/>
          <w:b/>
          <w:sz w:val="28"/>
          <w:szCs w:val="28"/>
        </w:rPr>
        <w:t>Пост наблюдения:</w:t>
      </w:r>
      <w:r w:rsidRPr="001413CF">
        <w:rPr>
          <w:rFonts w:ascii="Times New Roman" w:hAnsi="Times New Roman"/>
          <w:sz w:val="28"/>
          <w:szCs w:val="28"/>
        </w:rPr>
        <w:t xml:space="preserve"> Выбранное место (точка местности), на котором размещают павильон или автомобиль, оборудованные соответствующими приборами для отбора проб воздуха. Стационарный пост — место размещения павильона с приборами для отбора проб воздуха. Эпизодические наблюдения проводятся для обследования состояния загрязнения атмосферы в различных точках города или на разных расстояниях от промышленного предприятия; </w:t>
      </w:r>
    </w:p>
    <w:p w:rsidR="002C086E" w:rsidRPr="001413CF" w:rsidRDefault="002C086E" w:rsidP="00D4325B">
      <w:pPr>
        <w:jc w:val="both"/>
        <w:rPr>
          <w:rFonts w:ascii="Times New Roman" w:hAnsi="Times New Roman"/>
          <w:sz w:val="28"/>
          <w:szCs w:val="28"/>
        </w:rPr>
      </w:pPr>
      <w:r w:rsidRPr="001413CF">
        <w:rPr>
          <w:rFonts w:ascii="Times New Roman" w:hAnsi="Times New Roman"/>
          <w:b/>
          <w:sz w:val="28"/>
          <w:szCs w:val="28"/>
        </w:rPr>
        <w:t>Предельно допустимая концентрация примеси в атмосфере</w:t>
      </w:r>
      <w:r w:rsidRPr="001413CF">
        <w:rPr>
          <w:rFonts w:ascii="Times New Roman" w:hAnsi="Times New Roman"/>
          <w:sz w:val="28"/>
          <w:szCs w:val="28"/>
        </w:rPr>
        <w:t>; ПДК: Максимальная концентрация примеси, которая не оказывает на человека и его потомство прямого или косвенного вредного воздействия, не ухудшает их работоспособности, самочувствия, а также санитарно-бытовых условий жизни людей. Устанавливается Минздравом Республики Казахстан;</w:t>
      </w:r>
    </w:p>
    <w:p w:rsidR="00C82FB1" w:rsidRPr="001413CF" w:rsidRDefault="002C086E" w:rsidP="00D4325B">
      <w:pPr>
        <w:pStyle w:val="a3"/>
        <w:jc w:val="both"/>
        <w:rPr>
          <w:rFonts w:ascii="Times New Roman" w:hAnsi="Times New Roman"/>
          <w:b w:val="0"/>
          <w:sz w:val="28"/>
          <w:szCs w:val="28"/>
        </w:rPr>
      </w:pPr>
      <w:r w:rsidRPr="001413CF">
        <w:rPr>
          <w:rFonts w:ascii="Times New Roman" w:hAnsi="Times New Roman"/>
          <w:sz w:val="28"/>
          <w:szCs w:val="28"/>
        </w:rPr>
        <w:t xml:space="preserve">Уровень загрязнения атмосферы: </w:t>
      </w:r>
      <w:r w:rsidRPr="001413CF">
        <w:rPr>
          <w:rFonts w:ascii="Times New Roman" w:hAnsi="Times New Roman"/>
          <w:b w:val="0"/>
          <w:sz w:val="28"/>
          <w:szCs w:val="28"/>
        </w:rPr>
        <w:t>Качественная характеристика загрязнения атмосферы;</w:t>
      </w:r>
    </w:p>
    <w:p w:rsidR="00C82FB1" w:rsidRPr="001413CF" w:rsidRDefault="00C82FB1" w:rsidP="00D4325B">
      <w:pPr>
        <w:pStyle w:val="af3"/>
        <w:spacing w:before="0" w:after="0"/>
        <w:ind w:firstLine="709"/>
        <w:jc w:val="both"/>
        <w:rPr>
          <w:rFonts w:ascii="Times New Roman" w:hAnsi="Times New Roman"/>
          <w:b w:val="0"/>
          <w:sz w:val="28"/>
          <w:szCs w:val="28"/>
          <w:lang w:val="kk-KZ"/>
        </w:rPr>
      </w:pPr>
      <w:r w:rsidRPr="001413CF">
        <w:rPr>
          <w:rFonts w:ascii="Times New Roman" w:hAnsi="Times New Roman"/>
          <w:b w:val="0"/>
          <w:sz w:val="28"/>
          <w:szCs w:val="28"/>
          <w:lang w:val="kk-KZ"/>
        </w:rPr>
        <w:t>ПДК – предельно допустимая концентрация</w:t>
      </w:r>
    </w:p>
    <w:p w:rsidR="00C82FB1" w:rsidRPr="001413CF" w:rsidRDefault="005A2B43" w:rsidP="00D4325B">
      <w:pPr>
        <w:pStyle w:val="af3"/>
        <w:spacing w:before="0" w:after="0"/>
        <w:ind w:firstLine="709"/>
        <w:jc w:val="both"/>
        <w:rPr>
          <w:rFonts w:ascii="Times New Roman" w:hAnsi="Times New Roman"/>
          <w:b w:val="0"/>
          <w:sz w:val="28"/>
          <w:szCs w:val="28"/>
          <w:lang w:val="kk-KZ"/>
        </w:rPr>
      </w:pPr>
      <w:r w:rsidRPr="001413CF">
        <w:rPr>
          <w:rFonts w:ascii="Times New Roman" w:hAnsi="Times New Roman"/>
          <w:b w:val="0"/>
          <w:sz w:val="28"/>
          <w:szCs w:val="28"/>
          <w:lang w:val="kk-KZ"/>
        </w:rPr>
        <w:t>К</w:t>
      </w:r>
      <w:r w:rsidR="00C82FB1" w:rsidRPr="001413CF">
        <w:rPr>
          <w:rFonts w:ascii="Times New Roman" w:hAnsi="Times New Roman"/>
          <w:b w:val="0"/>
          <w:sz w:val="28"/>
          <w:szCs w:val="28"/>
          <w:lang w:val="kk-KZ"/>
        </w:rPr>
        <w:t xml:space="preserve">ИЗВ – </w:t>
      </w:r>
      <w:r w:rsidRPr="001413CF">
        <w:rPr>
          <w:rFonts w:ascii="Times New Roman" w:hAnsi="Times New Roman"/>
          <w:b w:val="0"/>
          <w:sz w:val="28"/>
          <w:szCs w:val="28"/>
          <w:lang w:val="kk-KZ"/>
        </w:rPr>
        <w:t xml:space="preserve">комплексный </w:t>
      </w:r>
      <w:r w:rsidR="00C82FB1" w:rsidRPr="001413CF">
        <w:rPr>
          <w:rFonts w:ascii="Times New Roman" w:hAnsi="Times New Roman"/>
          <w:b w:val="0"/>
          <w:sz w:val="28"/>
          <w:szCs w:val="28"/>
          <w:lang w:val="kk-KZ"/>
        </w:rPr>
        <w:t>индекс загрязнения воды</w:t>
      </w:r>
    </w:p>
    <w:p w:rsidR="00C82FB1" w:rsidRPr="001413CF" w:rsidRDefault="00C82FB1" w:rsidP="00D4325B">
      <w:pPr>
        <w:pStyle w:val="af3"/>
        <w:spacing w:before="0" w:after="0"/>
        <w:ind w:firstLine="709"/>
        <w:jc w:val="both"/>
        <w:rPr>
          <w:rFonts w:ascii="Times New Roman" w:hAnsi="Times New Roman"/>
          <w:b w:val="0"/>
          <w:sz w:val="28"/>
          <w:szCs w:val="28"/>
          <w:lang w:val="kk-KZ"/>
        </w:rPr>
      </w:pPr>
      <w:r w:rsidRPr="001413CF">
        <w:rPr>
          <w:rFonts w:ascii="Times New Roman" w:hAnsi="Times New Roman"/>
          <w:b w:val="0"/>
          <w:sz w:val="28"/>
          <w:szCs w:val="28"/>
          <w:lang w:val="kk-KZ"/>
        </w:rPr>
        <w:t>ВЗ – высокое загрязнение</w:t>
      </w:r>
    </w:p>
    <w:p w:rsidR="00C82FB1" w:rsidRPr="001413CF" w:rsidRDefault="00C82FB1" w:rsidP="00D4325B">
      <w:pPr>
        <w:pStyle w:val="af3"/>
        <w:spacing w:before="0" w:after="0"/>
        <w:ind w:firstLine="709"/>
        <w:jc w:val="both"/>
        <w:rPr>
          <w:rFonts w:ascii="Times New Roman" w:hAnsi="Times New Roman"/>
          <w:b w:val="0"/>
          <w:sz w:val="28"/>
          <w:szCs w:val="28"/>
          <w:lang w:val="kk-KZ"/>
        </w:rPr>
      </w:pPr>
      <w:r w:rsidRPr="001413CF">
        <w:rPr>
          <w:rFonts w:ascii="Times New Roman" w:hAnsi="Times New Roman"/>
          <w:b w:val="0"/>
          <w:sz w:val="28"/>
          <w:szCs w:val="28"/>
          <w:lang w:val="kk-KZ"/>
        </w:rPr>
        <w:t>ЭВЗ – экстремально высокое загрязнение</w:t>
      </w:r>
    </w:p>
    <w:p w:rsidR="00C82FB1" w:rsidRPr="001413CF" w:rsidRDefault="00C82FB1" w:rsidP="00D4325B">
      <w:pPr>
        <w:pStyle w:val="af3"/>
        <w:spacing w:before="0" w:after="0"/>
        <w:ind w:firstLine="709"/>
        <w:jc w:val="both"/>
        <w:rPr>
          <w:rFonts w:ascii="Times New Roman" w:hAnsi="Times New Roman"/>
          <w:b w:val="0"/>
          <w:sz w:val="28"/>
          <w:szCs w:val="28"/>
        </w:rPr>
      </w:pPr>
      <w:r w:rsidRPr="001413CF">
        <w:rPr>
          <w:rFonts w:ascii="Times New Roman" w:hAnsi="Times New Roman"/>
          <w:b w:val="0"/>
          <w:sz w:val="28"/>
          <w:szCs w:val="28"/>
        </w:rPr>
        <w:t>БПК</w:t>
      </w:r>
      <w:r w:rsidRPr="001413CF">
        <w:rPr>
          <w:rFonts w:ascii="Times New Roman" w:hAnsi="Times New Roman"/>
          <w:b w:val="0"/>
          <w:sz w:val="28"/>
          <w:szCs w:val="28"/>
          <w:vertAlign w:val="subscript"/>
        </w:rPr>
        <w:t>5</w:t>
      </w:r>
      <w:r w:rsidRPr="001413CF">
        <w:rPr>
          <w:rFonts w:ascii="Times New Roman" w:hAnsi="Times New Roman"/>
          <w:b w:val="0"/>
          <w:sz w:val="28"/>
          <w:szCs w:val="28"/>
        </w:rPr>
        <w:t xml:space="preserve"> – биохимическое потребление кислорода за 5 суток</w:t>
      </w:r>
    </w:p>
    <w:p w:rsidR="00C82FB1" w:rsidRPr="001413CF" w:rsidRDefault="00C82FB1" w:rsidP="00D4325B">
      <w:pPr>
        <w:pStyle w:val="af3"/>
        <w:spacing w:before="0" w:after="0"/>
        <w:ind w:firstLine="709"/>
        <w:jc w:val="both"/>
        <w:rPr>
          <w:rFonts w:ascii="Times New Roman" w:hAnsi="Times New Roman"/>
          <w:b w:val="0"/>
          <w:sz w:val="28"/>
          <w:szCs w:val="28"/>
          <w:lang w:val="kk-KZ"/>
        </w:rPr>
      </w:pPr>
      <w:r w:rsidRPr="001413CF">
        <w:rPr>
          <w:rFonts w:ascii="Times New Roman" w:hAnsi="Times New Roman"/>
          <w:b w:val="0"/>
          <w:sz w:val="28"/>
          <w:szCs w:val="28"/>
          <w:lang w:val="kk-KZ"/>
        </w:rPr>
        <w:t>рН – водородный показатель</w:t>
      </w:r>
    </w:p>
    <w:p w:rsidR="00C82FB1" w:rsidRPr="001413CF" w:rsidRDefault="00C82FB1" w:rsidP="00D4325B">
      <w:pPr>
        <w:pStyle w:val="af3"/>
        <w:spacing w:before="0" w:after="0"/>
        <w:ind w:firstLine="709"/>
        <w:jc w:val="both"/>
        <w:rPr>
          <w:rFonts w:ascii="Times New Roman" w:hAnsi="Times New Roman"/>
          <w:b w:val="0"/>
          <w:sz w:val="28"/>
          <w:szCs w:val="28"/>
        </w:rPr>
      </w:pPr>
      <w:r w:rsidRPr="001413CF">
        <w:rPr>
          <w:rFonts w:ascii="Times New Roman" w:hAnsi="Times New Roman"/>
          <w:b w:val="0"/>
          <w:sz w:val="28"/>
          <w:szCs w:val="28"/>
        </w:rPr>
        <w:t>БИ – биотический индекс</w:t>
      </w:r>
    </w:p>
    <w:p w:rsidR="00C82FB1" w:rsidRPr="001413CF" w:rsidRDefault="00C82FB1" w:rsidP="00D4325B">
      <w:pPr>
        <w:pStyle w:val="af3"/>
        <w:spacing w:before="0" w:after="0"/>
        <w:ind w:firstLine="709"/>
        <w:jc w:val="both"/>
        <w:rPr>
          <w:rFonts w:ascii="Times New Roman" w:hAnsi="Times New Roman"/>
          <w:b w:val="0"/>
          <w:sz w:val="28"/>
          <w:szCs w:val="28"/>
          <w:lang w:val="kk-KZ"/>
        </w:rPr>
      </w:pPr>
      <w:r w:rsidRPr="001413CF">
        <w:rPr>
          <w:rFonts w:ascii="Times New Roman" w:hAnsi="Times New Roman"/>
          <w:b w:val="0"/>
          <w:sz w:val="28"/>
          <w:szCs w:val="28"/>
        </w:rPr>
        <w:t>ИС – индекс сапробности</w:t>
      </w:r>
    </w:p>
    <w:p w:rsidR="00C82FB1" w:rsidRPr="001413CF" w:rsidRDefault="00C82FB1" w:rsidP="00D4325B">
      <w:pPr>
        <w:pStyle w:val="af3"/>
        <w:spacing w:before="0" w:after="0"/>
        <w:ind w:firstLine="709"/>
        <w:jc w:val="both"/>
        <w:rPr>
          <w:rFonts w:ascii="Times New Roman" w:hAnsi="Times New Roman"/>
          <w:b w:val="0"/>
          <w:sz w:val="28"/>
          <w:szCs w:val="28"/>
          <w:lang w:val="kk-KZ"/>
        </w:rPr>
      </w:pPr>
      <w:r w:rsidRPr="001413CF">
        <w:rPr>
          <w:rFonts w:ascii="Times New Roman" w:hAnsi="Times New Roman"/>
          <w:b w:val="0"/>
          <w:sz w:val="28"/>
          <w:szCs w:val="28"/>
          <w:lang w:val="kk-KZ"/>
        </w:rPr>
        <w:t>ГОСТ – государственный стандарт</w:t>
      </w:r>
    </w:p>
    <w:p w:rsidR="00C82FB1" w:rsidRPr="001413CF" w:rsidRDefault="00C82FB1" w:rsidP="00D4325B">
      <w:pPr>
        <w:pStyle w:val="af3"/>
        <w:spacing w:before="0" w:after="0"/>
        <w:ind w:firstLine="709"/>
        <w:jc w:val="both"/>
        <w:rPr>
          <w:rFonts w:ascii="Times New Roman" w:hAnsi="Times New Roman"/>
          <w:b w:val="0"/>
          <w:sz w:val="28"/>
          <w:szCs w:val="28"/>
          <w:lang w:val="kk-KZ"/>
        </w:rPr>
      </w:pPr>
      <w:r w:rsidRPr="001413CF">
        <w:rPr>
          <w:rFonts w:ascii="Times New Roman" w:hAnsi="Times New Roman"/>
          <w:b w:val="0"/>
          <w:sz w:val="28"/>
          <w:szCs w:val="28"/>
          <w:lang w:val="kk-KZ"/>
        </w:rPr>
        <w:t>ГЭС – гидроэлектростанция</w:t>
      </w:r>
    </w:p>
    <w:p w:rsidR="00C82FB1" w:rsidRPr="001413CF" w:rsidRDefault="00C82FB1" w:rsidP="00D4325B">
      <w:pPr>
        <w:pStyle w:val="af3"/>
        <w:spacing w:before="0" w:after="0"/>
        <w:ind w:firstLine="709"/>
        <w:jc w:val="both"/>
        <w:rPr>
          <w:rFonts w:ascii="Times New Roman" w:hAnsi="Times New Roman"/>
          <w:b w:val="0"/>
          <w:sz w:val="28"/>
          <w:szCs w:val="28"/>
          <w:lang w:val="kk-KZ"/>
        </w:rPr>
      </w:pPr>
      <w:r w:rsidRPr="001413CF">
        <w:rPr>
          <w:rFonts w:ascii="Times New Roman" w:hAnsi="Times New Roman"/>
          <w:b w:val="0"/>
          <w:sz w:val="28"/>
          <w:szCs w:val="28"/>
          <w:lang w:val="kk-KZ"/>
        </w:rPr>
        <w:t>ТЭЦ - теплоэлектростанция</w:t>
      </w:r>
    </w:p>
    <w:p w:rsidR="00C82FB1" w:rsidRPr="001413CF" w:rsidRDefault="00C82FB1" w:rsidP="00D4325B">
      <w:pPr>
        <w:pStyle w:val="af3"/>
        <w:spacing w:before="0" w:after="0"/>
        <w:ind w:firstLine="709"/>
        <w:jc w:val="both"/>
        <w:rPr>
          <w:rFonts w:ascii="Times New Roman" w:hAnsi="Times New Roman"/>
          <w:b w:val="0"/>
          <w:sz w:val="28"/>
          <w:szCs w:val="28"/>
        </w:rPr>
      </w:pPr>
      <w:r w:rsidRPr="001413CF">
        <w:rPr>
          <w:rFonts w:ascii="Times New Roman" w:hAnsi="Times New Roman"/>
          <w:b w:val="0"/>
          <w:sz w:val="28"/>
          <w:szCs w:val="28"/>
        </w:rPr>
        <w:t>ТЭМК</w:t>
      </w:r>
      <w:r w:rsidR="005A2B43" w:rsidRPr="001413CF">
        <w:rPr>
          <w:rFonts w:ascii="Times New Roman" w:hAnsi="Times New Roman"/>
          <w:b w:val="0"/>
          <w:sz w:val="28"/>
          <w:szCs w:val="28"/>
          <w:lang w:val="kk-KZ"/>
        </w:rPr>
        <w:t>–</w:t>
      </w:r>
      <w:r w:rsidRPr="001413CF">
        <w:rPr>
          <w:rFonts w:ascii="Times New Roman" w:hAnsi="Times New Roman"/>
          <w:b w:val="0"/>
          <w:sz w:val="28"/>
          <w:szCs w:val="28"/>
        </w:rPr>
        <w:t xml:space="preserve">Темиртаускийэлектро-металлургический комбинат </w:t>
      </w:r>
    </w:p>
    <w:p w:rsidR="00C82FB1" w:rsidRPr="001413CF" w:rsidRDefault="00C82FB1" w:rsidP="00D4325B">
      <w:pPr>
        <w:pStyle w:val="af3"/>
        <w:spacing w:before="0" w:after="0"/>
        <w:ind w:firstLine="709"/>
        <w:jc w:val="both"/>
        <w:rPr>
          <w:rFonts w:ascii="Times New Roman" w:hAnsi="Times New Roman"/>
          <w:b w:val="0"/>
          <w:sz w:val="28"/>
          <w:szCs w:val="28"/>
          <w:lang w:val="kk-KZ"/>
        </w:rPr>
      </w:pPr>
      <w:r w:rsidRPr="001413CF">
        <w:rPr>
          <w:rFonts w:ascii="Times New Roman" w:hAnsi="Times New Roman"/>
          <w:b w:val="0"/>
          <w:sz w:val="28"/>
          <w:szCs w:val="28"/>
          <w:lang w:val="kk-KZ"/>
        </w:rPr>
        <w:t>р. – река</w:t>
      </w:r>
    </w:p>
    <w:p w:rsidR="00C82FB1" w:rsidRPr="001413CF" w:rsidRDefault="00C82FB1" w:rsidP="00D4325B">
      <w:pPr>
        <w:pStyle w:val="af3"/>
        <w:spacing w:before="0" w:after="0"/>
        <w:ind w:firstLine="709"/>
        <w:jc w:val="both"/>
        <w:rPr>
          <w:rFonts w:ascii="Times New Roman" w:hAnsi="Times New Roman"/>
          <w:b w:val="0"/>
          <w:sz w:val="28"/>
          <w:szCs w:val="28"/>
          <w:lang w:val="kk-KZ"/>
        </w:rPr>
      </w:pPr>
      <w:r w:rsidRPr="001413CF">
        <w:rPr>
          <w:rFonts w:ascii="Times New Roman" w:hAnsi="Times New Roman"/>
          <w:b w:val="0"/>
          <w:sz w:val="28"/>
          <w:szCs w:val="28"/>
          <w:lang w:val="kk-KZ"/>
        </w:rPr>
        <w:t>пр. - проток</w:t>
      </w:r>
    </w:p>
    <w:p w:rsidR="00C82FB1" w:rsidRPr="001413CF" w:rsidRDefault="00C82FB1" w:rsidP="00D4325B">
      <w:pPr>
        <w:pStyle w:val="af3"/>
        <w:spacing w:before="0" w:after="0"/>
        <w:ind w:firstLine="709"/>
        <w:jc w:val="both"/>
        <w:rPr>
          <w:rFonts w:ascii="Times New Roman" w:hAnsi="Times New Roman"/>
          <w:b w:val="0"/>
          <w:sz w:val="28"/>
          <w:szCs w:val="28"/>
          <w:lang w:val="kk-KZ"/>
        </w:rPr>
      </w:pPr>
      <w:r w:rsidRPr="001413CF">
        <w:rPr>
          <w:rFonts w:ascii="Times New Roman" w:hAnsi="Times New Roman"/>
          <w:b w:val="0"/>
          <w:sz w:val="28"/>
          <w:szCs w:val="28"/>
          <w:lang w:val="kk-KZ"/>
        </w:rPr>
        <w:t>оз.  – озеро</w:t>
      </w:r>
    </w:p>
    <w:p w:rsidR="00C82FB1" w:rsidRPr="001413CF" w:rsidRDefault="00C82FB1" w:rsidP="00D4325B">
      <w:pPr>
        <w:pStyle w:val="af3"/>
        <w:spacing w:before="0" w:after="0"/>
        <w:ind w:firstLine="709"/>
        <w:jc w:val="both"/>
        <w:rPr>
          <w:rFonts w:ascii="Times New Roman" w:hAnsi="Times New Roman"/>
          <w:b w:val="0"/>
          <w:sz w:val="28"/>
          <w:szCs w:val="28"/>
          <w:lang w:val="kk-KZ"/>
        </w:rPr>
      </w:pPr>
      <w:r w:rsidRPr="001413CF">
        <w:rPr>
          <w:rFonts w:ascii="Times New Roman" w:hAnsi="Times New Roman"/>
          <w:b w:val="0"/>
          <w:sz w:val="28"/>
          <w:szCs w:val="28"/>
          <w:lang w:val="kk-KZ"/>
        </w:rPr>
        <w:t>вдхр. – водохранилище</w:t>
      </w:r>
    </w:p>
    <w:p w:rsidR="00C82FB1" w:rsidRPr="001413CF" w:rsidRDefault="00C82FB1" w:rsidP="00D4325B">
      <w:pPr>
        <w:pStyle w:val="af3"/>
        <w:spacing w:before="0" w:after="0"/>
        <w:ind w:firstLine="709"/>
        <w:jc w:val="both"/>
        <w:rPr>
          <w:rFonts w:ascii="Times New Roman" w:hAnsi="Times New Roman"/>
          <w:b w:val="0"/>
          <w:sz w:val="28"/>
          <w:szCs w:val="28"/>
        </w:rPr>
      </w:pPr>
      <w:r w:rsidRPr="001413CF">
        <w:rPr>
          <w:rFonts w:ascii="Times New Roman" w:hAnsi="Times New Roman"/>
          <w:b w:val="0"/>
          <w:sz w:val="28"/>
          <w:szCs w:val="28"/>
          <w:lang w:val="kk-KZ"/>
        </w:rPr>
        <w:t>кан</w:t>
      </w:r>
      <w:r w:rsidRPr="001413CF">
        <w:rPr>
          <w:rFonts w:ascii="Times New Roman" w:hAnsi="Times New Roman"/>
          <w:b w:val="0"/>
          <w:sz w:val="28"/>
          <w:szCs w:val="28"/>
        </w:rPr>
        <w:t>. – канал</w:t>
      </w:r>
    </w:p>
    <w:p w:rsidR="00C82FB1" w:rsidRPr="001413CF" w:rsidRDefault="00C82FB1" w:rsidP="00D4325B">
      <w:pPr>
        <w:pStyle w:val="af3"/>
        <w:spacing w:before="0" w:after="0"/>
        <w:ind w:firstLine="709"/>
        <w:jc w:val="both"/>
        <w:rPr>
          <w:rFonts w:ascii="Times New Roman" w:hAnsi="Times New Roman"/>
          <w:b w:val="0"/>
          <w:sz w:val="28"/>
          <w:szCs w:val="28"/>
        </w:rPr>
      </w:pPr>
      <w:r w:rsidRPr="001413CF">
        <w:rPr>
          <w:rFonts w:ascii="Times New Roman" w:hAnsi="Times New Roman"/>
          <w:b w:val="0"/>
          <w:sz w:val="28"/>
          <w:szCs w:val="28"/>
        </w:rPr>
        <w:t>ВКО – Восточно Казахстанская область</w:t>
      </w:r>
    </w:p>
    <w:p w:rsidR="00C82FB1" w:rsidRPr="001413CF" w:rsidRDefault="00C82FB1" w:rsidP="00D4325B">
      <w:pPr>
        <w:pStyle w:val="af3"/>
        <w:spacing w:before="0" w:after="0"/>
        <w:ind w:firstLine="709"/>
        <w:jc w:val="both"/>
        <w:rPr>
          <w:rFonts w:ascii="Times New Roman" w:hAnsi="Times New Roman"/>
          <w:b w:val="0"/>
          <w:sz w:val="28"/>
          <w:szCs w:val="28"/>
        </w:rPr>
      </w:pPr>
      <w:r w:rsidRPr="001413CF">
        <w:rPr>
          <w:rFonts w:ascii="Times New Roman" w:hAnsi="Times New Roman"/>
          <w:b w:val="0"/>
          <w:sz w:val="28"/>
          <w:szCs w:val="28"/>
        </w:rPr>
        <w:t>ЗКО – ЗападноКазахстанская область</w:t>
      </w:r>
    </w:p>
    <w:p w:rsidR="00C82FB1" w:rsidRPr="001413CF" w:rsidRDefault="00C82FB1" w:rsidP="00D4325B">
      <w:pPr>
        <w:pStyle w:val="af3"/>
        <w:spacing w:before="0" w:after="0"/>
        <w:ind w:firstLine="709"/>
        <w:jc w:val="both"/>
        <w:rPr>
          <w:rFonts w:ascii="Times New Roman" w:hAnsi="Times New Roman"/>
          <w:b w:val="0"/>
          <w:sz w:val="28"/>
          <w:szCs w:val="28"/>
        </w:rPr>
      </w:pPr>
      <w:r w:rsidRPr="001413CF">
        <w:rPr>
          <w:rFonts w:ascii="Times New Roman" w:hAnsi="Times New Roman"/>
          <w:b w:val="0"/>
          <w:sz w:val="28"/>
          <w:szCs w:val="28"/>
        </w:rPr>
        <w:t>ЮКО – Южно Казахстанская область</w:t>
      </w:r>
    </w:p>
    <w:p w:rsidR="00C82FB1" w:rsidRPr="001413CF" w:rsidRDefault="00C82FB1" w:rsidP="00D4325B">
      <w:pPr>
        <w:pStyle w:val="af3"/>
        <w:spacing w:before="0" w:after="0"/>
        <w:ind w:firstLine="709"/>
        <w:jc w:val="both"/>
        <w:rPr>
          <w:rFonts w:ascii="Times New Roman" w:hAnsi="Times New Roman"/>
          <w:b w:val="0"/>
          <w:sz w:val="28"/>
          <w:szCs w:val="28"/>
        </w:rPr>
      </w:pPr>
      <w:r w:rsidRPr="001413CF">
        <w:rPr>
          <w:rFonts w:ascii="Times New Roman" w:hAnsi="Times New Roman"/>
          <w:b w:val="0"/>
          <w:sz w:val="28"/>
          <w:szCs w:val="28"/>
        </w:rPr>
        <w:t>пос. – поселок</w:t>
      </w:r>
    </w:p>
    <w:p w:rsidR="00C82FB1" w:rsidRPr="001413CF" w:rsidRDefault="00C82FB1" w:rsidP="00D4325B">
      <w:pPr>
        <w:pStyle w:val="af3"/>
        <w:spacing w:before="0" w:after="0"/>
        <w:ind w:firstLine="709"/>
        <w:jc w:val="both"/>
        <w:rPr>
          <w:rFonts w:ascii="Times New Roman" w:hAnsi="Times New Roman"/>
          <w:b w:val="0"/>
          <w:sz w:val="28"/>
          <w:szCs w:val="28"/>
        </w:rPr>
      </w:pPr>
      <w:r w:rsidRPr="001413CF">
        <w:rPr>
          <w:rFonts w:ascii="Times New Roman" w:hAnsi="Times New Roman"/>
          <w:b w:val="0"/>
          <w:sz w:val="28"/>
          <w:szCs w:val="28"/>
        </w:rPr>
        <w:t>г. – город</w:t>
      </w:r>
    </w:p>
    <w:p w:rsidR="00C82FB1" w:rsidRPr="001413CF" w:rsidRDefault="00C82FB1" w:rsidP="00D4325B">
      <w:pPr>
        <w:pStyle w:val="af3"/>
        <w:spacing w:before="0" w:after="0"/>
        <w:ind w:firstLine="709"/>
        <w:jc w:val="both"/>
        <w:rPr>
          <w:rFonts w:ascii="Times New Roman" w:hAnsi="Times New Roman"/>
          <w:b w:val="0"/>
          <w:sz w:val="28"/>
          <w:szCs w:val="28"/>
        </w:rPr>
      </w:pPr>
      <w:r w:rsidRPr="001413CF">
        <w:rPr>
          <w:rFonts w:ascii="Times New Roman" w:hAnsi="Times New Roman"/>
          <w:b w:val="0"/>
          <w:sz w:val="28"/>
          <w:szCs w:val="28"/>
        </w:rPr>
        <w:t>а. –ауыл</w:t>
      </w:r>
    </w:p>
    <w:p w:rsidR="00C82FB1" w:rsidRPr="001413CF" w:rsidRDefault="00C82FB1" w:rsidP="00D4325B">
      <w:pPr>
        <w:pStyle w:val="af3"/>
        <w:spacing w:before="0" w:after="0"/>
        <w:ind w:firstLine="709"/>
        <w:jc w:val="both"/>
        <w:rPr>
          <w:rFonts w:ascii="Times New Roman" w:hAnsi="Times New Roman"/>
          <w:b w:val="0"/>
          <w:sz w:val="28"/>
          <w:szCs w:val="28"/>
        </w:rPr>
      </w:pPr>
      <w:r w:rsidRPr="001413CF">
        <w:rPr>
          <w:rFonts w:ascii="Times New Roman" w:hAnsi="Times New Roman"/>
          <w:b w:val="0"/>
          <w:sz w:val="28"/>
          <w:szCs w:val="28"/>
        </w:rPr>
        <w:t>с. –село</w:t>
      </w:r>
    </w:p>
    <w:p w:rsidR="00C82FB1" w:rsidRPr="001413CF" w:rsidRDefault="00C82FB1" w:rsidP="00D4325B">
      <w:pPr>
        <w:pStyle w:val="af3"/>
        <w:spacing w:before="0" w:after="0"/>
        <w:ind w:firstLine="709"/>
        <w:jc w:val="both"/>
        <w:rPr>
          <w:rFonts w:ascii="Times New Roman" w:hAnsi="Times New Roman"/>
          <w:b w:val="0"/>
          <w:sz w:val="28"/>
          <w:szCs w:val="28"/>
        </w:rPr>
      </w:pPr>
      <w:r w:rsidRPr="001413CF">
        <w:rPr>
          <w:rFonts w:ascii="Times New Roman" w:hAnsi="Times New Roman"/>
          <w:b w:val="0"/>
          <w:sz w:val="28"/>
          <w:szCs w:val="28"/>
        </w:rPr>
        <w:t>им. - имени</w:t>
      </w:r>
    </w:p>
    <w:p w:rsidR="00C82FB1" w:rsidRPr="001413CF" w:rsidRDefault="00C82FB1" w:rsidP="00D4325B">
      <w:pPr>
        <w:pStyle w:val="af3"/>
        <w:spacing w:before="0" w:after="0"/>
        <w:ind w:firstLine="709"/>
        <w:jc w:val="both"/>
        <w:rPr>
          <w:rFonts w:ascii="Times New Roman" w:hAnsi="Times New Roman"/>
          <w:b w:val="0"/>
          <w:sz w:val="28"/>
          <w:szCs w:val="28"/>
        </w:rPr>
      </w:pPr>
      <w:r w:rsidRPr="001413CF">
        <w:rPr>
          <w:rFonts w:ascii="Times New Roman" w:hAnsi="Times New Roman"/>
          <w:b w:val="0"/>
          <w:sz w:val="28"/>
          <w:szCs w:val="28"/>
        </w:rPr>
        <w:lastRenderedPageBreak/>
        <w:t>ур. – урочище</w:t>
      </w:r>
    </w:p>
    <w:p w:rsidR="00C82FB1" w:rsidRPr="001413CF" w:rsidRDefault="00C82FB1" w:rsidP="00D4325B">
      <w:pPr>
        <w:pStyle w:val="af3"/>
        <w:spacing w:before="0" w:after="0"/>
        <w:ind w:firstLine="709"/>
        <w:jc w:val="both"/>
        <w:rPr>
          <w:rFonts w:ascii="Times New Roman" w:hAnsi="Times New Roman"/>
          <w:b w:val="0"/>
          <w:sz w:val="28"/>
          <w:szCs w:val="28"/>
        </w:rPr>
      </w:pPr>
      <w:r w:rsidRPr="001413CF">
        <w:rPr>
          <w:rFonts w:ascii="Times New Roman" w:hAnsi="Times New Roman"/>
          <w:b w:val="0"/>
          <w:sz w:val="28"/>
          <w:szCs w:val="28"/>
        </w:rPr>
        <w:t>зал. – залив</w:t>
      </w:r>
    </w:p>
    <w:p w:rsidR="00C82FB1" w:rsidRPr="001413CF" w:rsidRDefault="00C82FB1" w:rsidP="00D4325B">
      <w:pPr>
        <w:pStyle w:val="af3"/>
        <w:spacing w:before="0" w:after="0"/>
        <w:ind w:firstLine="709"/>
        <w:jc w:val="both"/>
        <w:rPr>
          <w:rFonts w:ascii="Times New Roman" w:hAnsi="Times New Roman"/>
          <w:b w:val="0"/>
          <w:sz w:val="28"/>
          <w:szCs w:val="28"/>
        </w:rPr>
      </w:pPr>
      <w:r w:rsidRPr="001413CF">
        <w:rPr>
          <w:rFonts w:ascii="Times New Roman" w:hAnsi="Times New Roman"/>
          <w:b w:val="0"/>
          <w:sz w:val="28"/>
          <w:szCs w:val="28"/>
        </w:rPr>
        <w:t>о. - остров</w:t>
      </w:r>
    </w:p>
    <w:p w:rsidR="00C82FB1" w:rsidRPr="001413CF" w:rsidRDefault="00C82FB1" w:rsidP="00D4325B">
      <w:pPr>
        <w:pStyle w:val="af3"/>
        <w:spacing w:before="0" w:after="0"/>
        <w:ind w:firstLine="709"/>
        <w:jc w:val="both"/>
        <w:rPr>
          <w:rFonts w:ascii="Times New Roman" w:hAnsi="Times New Roman"/>
          <w:b w:val="0"/>
          <w:sz w:val="28"/>
          <w:szCs w:val="28"/>
        </w:rPr>
      </w:pPr>
      <w:r w:rsidRPr="001413CF">
        <w:rPr>
          <w:rFonts w:ascii="Times New Roman" w:hAnsi="Times New Roman"/>
          <w:b w:val="0"/>
          <w:sz w:val="28"/>
          <w:szCs w:val="28"/>
        </w:rPr>
        <w:t>п-ов – полуостров</w:t>
      </w:r>
    </w:p>
    <w:p w:rsidR="00C82FB1" w:rsidRPr="001413CF" w:rsidRDefault="00C82FB1" w:rsidP="00D4325B">
      <w:pPr>
        <w:pStyle w:val="af3"/>
        <w:spacing w:before="0" w:after="0"/>
        <w:ind w:firstLine="709"/>
        <w:jc w:val="both"/>
        <w:rPr>
          <w:rFonts w:ascii="Times New Roman" w:hAnsi="Times New Roman"/>
          <w:b w:val="0"/>
          <w:sz w:val="28"/>
          <w:szCs w:val="28"/>
        </w:rPr>
      </w:pPr>
      <w:r w:rsidRPr="001413CF">
        <w:rPr>
          <w:rFonts w:ascii="Times New Roman" w:hAnsi="Times New Roman"/>
          <w:b w:val="0"/>
          <w:sz w:val="28"/>
          <w:szCs w:val="28"/>
        </w:rPr>
        <w:t>сев. – северный</w:t>
      </w:r>
    </w:p>
    <w:p w:rsidR="00C82FB1" w:rsidRPr="001413CF" w:rsidRDefault="00C82FB1" w:rsidP="00D4325B">
      <w:pPr>
        <w:pStyle w:val="af3"/>
        <w:spacing w:before="0" w:after="0"/>
        <w:ind w:firstLine="709"/>
        <w:jc w:val="both"/>
        <w:rPr>
          <w:rFonts w:ascii="Times New Roman" w:hAnsi="Times New Roman"/>
          <w:b w:val="0"/>
          <w:sz w:val="28"/>
          <w:szCs w:val="28"/>
        </w:rPr>
      </w:pPr>
      <w:r w:rsidRPr="001413CF">
        <w:rPr>
          <w:rFonts w:ascii="Times New Roman" w:hAnsi="Times New Roman"/>
          <w:b w:val="0"/>
          <w:sz w:val="28"/>
          <w:szCs w:val="28"/>
        </w:rPr>
        <w:t>юж. – южный</w:t>
      </w:r>
    </w:p>
    <w:p w:rsidR="00C82FB1" w:rsidRPr="001413CF" w:rsidRDefault="00C82FB1" w:rsidP="00D4325B">
      <w:pPr>
        <w:pStyle w:val="af3"/>
        <w:spacing w:before="0" w:after="0"/>
        <w:ind w:firstLine="709"/>
        <w:jc w:val="both"/>
        <w:rPr>
          <w:rFonts w:ascii="Times New Roman" w:hAnsi="Times New Roman"/>
          <w:b w:val="0"/>
          <w:sz w:val="28"/>
          <w:szCs w:val="28"/>
        </w:rPr>
      </w:pPr>
      <w:r w:rsidRPr="001413CF">
        <w:rPr>
          <w:rFonts w:ascii="Times New Roman" w:hAnsi="Times New Roman"/>
          <w:b w:val="0"/>
          <w:sz w:val="28"/>
          <w:szCs w:val="28"/>
        </w:rPr>
        <w:t>вост. – восточный</w:t>
      </w:r>
    </w:p>
    <w:p w:rsidR="00C82FB1" w:rsidRPr="001413CF" w:rsidRDefault="00C82FB1" w:rsidP="00D4325B">
      <w:pPr>
        <w:pStyle w:val="af3"/>
        <w:spacing w:before="0" w:after="0"/>
        <w:ind w:firstLine="709"/>
        <w:jc w:val="both"/>
        <w:rPr>
          <w:rFonts w:ascii="Times New Roman" w:hAnsi="Times New Roman"/>
          <w:b w:val="0"/>
          <w:sz w:val="28"/>
          <w:szCs w:val="28"/>
        </w:rPr>
      </w:pPr>
      <w:r w:rsidRPr="001413CF">
        <w:rPr>
          <w:rFonts w:ascii="Times New Roman" w:hAnsi="Times New Roman"/>
          <w:b w:val="0"/>
          <w:sz w:val="28"/>
          <w:szCs w:val="28"/>
        </w:rPr>
        <w:t>зап. - западный</w:t>
      </w:r>
    </w:p>
    <w:p w:rsidR="00C82FB1" w:rsidRPr="001413CF" w:rsidRDefault="00C82FB1" w:rsidP="00D4325B">
      <w:pPr>
        <w:pStyle w:val="af3"/>
        <w:spacing w:before="0" w:after="0"/>
        <w:ind w:firstLine="709"/>
        <w:jc w:val="both"/>
        <w:rPr>
          <w:rFonts w:ascii="Times New Roman" w:hAnsi="Times New Roman"/>
          <w:b w:val="0"/>
          <w:sz w:val="28"/>
          <w:szCs w:val="28"/>
        </w:rPr>
      </w:pPr>
      <w:r w:rsidRPr="001413CF">
        <w:rPr>
          <w:rFonts w:ascii="Times New Roman" w:hAnsi="Times New Roman"/>
          <w:b w:val="0"/>
          <w:sz w:val="28"/>
          <w:szCs w:val="28"/>
        </w:rPr>
        <w:t>рис. – рисунок</w:t>
      </w:r>
    </w:p>
    <w:p w:rsidR="00C82FB1" w:rsidRPr="001413CF" w:rsidRDefault="00C82FB1" w:rsidP="00D4325B">
      <w:pPr>
        <w:pStyle w:val="af3"/>
        <w:spacing w:before="0" w:after="0"/>
        <w:ind w:firstLine="709"/>
        <w:jc w:val="both"/>
        <w:rPr>
          <w:rFonts w:ascii="Times New Roman" w:hAnsi="Times New Roman"/>
          <w:b w:val="0"/>
          <w:sz w:val="28"/>
          <w:szCs w:val="28"/>
        </w:rPr>
      </w:pPr>
      <w:r w:rsidRPr="001413CF">
        <w:rPr>
          <w:rFonts w:ascii="Times New Roman" w:hAnsi="Times New Roman"/>
          <w:b w:val="0"/>
          <w:sz w:val="28"/>
          <w:szCs w:val="28"/>
        </w:rPr>
        <w:t xml:space="preserve">табл. </w:t>
      </w:r>
      <w:r w:rsidR="000B5FE5" w:rsidRPr="001413CF">
        <w:rPr>
          <w:rFonts w:ascii="Times New Roman" w:hAnsi="Times New Roman"/>
          <w:b w:val="0"/>
          <w:sz w:val="28"/>
          <w:szCs w:val="28"/>
        </w:rPr>
        <w:t>–</w:t>
      </w:r>
      <w:r w:rsidRPr="001413CF">
        <w:rPr>
          <w:rFonts w:ascii="Times New Roman" w:hAnsi="Times New Roman"/>
          <w:b w:val="0"/>
          <w:sz w:val="28"/>
          <w:szCs w:val="28"/>
        </w:rPr>
        <w:t xml:space="preserve"> таблица</w:t>
      </w:r>
    </w:p>
    <w:p w:rsidR="000B5FE5" w:rsidRPr="001413CF" w:rsidRDefault="000B5FE5" w:rsidP="00D4325B">
      <w:r w:rsidRPr="001413CF">
        <w:br/>
      </w:r>
    </w:p>
    <w:p w:rsidR="000B5FE5" w:rsidRPr="001413CF" w:rsidRDefault="000B5FE5" w:rsidP="00D4325B"/>
    <w:p w:rsidR="003241AA" w:rsidRPr="001413CF" w:rsidRDefault="003241AA" w:rsidP="00D4325B">
      <w:pPr>
        <w:jc w:val="right"/>
        <w:rPr>
          <w:rFonts w:ascii="Times New Roman" w:hAnsi="Times New Roman"/>
        </w:rPr>
      </w:pPr>
    </w:p>
    <w:p w:rsidR="003241AA" w:rsidRPr="001413CF" w:rsidRDefault="003241AA" w:rsidP="00D4325B">
      <w:pPr>
        <w:jc w:val="right"/>
        <w:rPr>
          <w:rFonts w:ascii="Times New Roman" w:hAnsi="Times New Roman"/>
        </w:rPr>
      </w:pPr>
    </w:p>
    <w:p w:rsidR="003241AA" w:rsidRPr="001413CF" w:rsidRDefault="003241AA" w:rsidP="00D4325B">
      <w:pPr>
        <w:jc w:val="right"/>
        <w:rPr>
          <w:rFonts w:ascii="Times New Roman" w:hAnsi="Times New Roman"/>
        </w:rPr>
      </w:pPr>
    </w:p>
    <w:p w:rsidR="006E4CA0" w:rsidRPr="001413CF" w:rsidRDefault="006E4CA0" w:rsidP="00D4325B">
      <w:pPr>
        <w:jc w:val="right"/>
        <w:rPr>
          <w:rFonts w:ascii="Times New Roman" w:hAnsi="Times New Roman"/>
        </w:rPr>
      </w:pPr>
    </w:p>
    <w:p w:rsidR="006E4CA0" w:rsidRPr="001413CF" w:rsidRDefault="006E4CA0" w:rsidP="00D4325B">
      <w:pPr>
        <w:jc w:val="right"/>
        <w:rPr>
          <w:rFonts w:ascii="Times New Roman" w:hAnsi="Times New Roman"/>
        </w:rPr>
      </w:pPr>
    </w:p>
    <w:p w:rsidR="006E4CA0" w:rsidRPr="001413CF" w:rsidRDefault="006E4CA0" w:rsidP="00D4325B">
      <w:pPr>
        <w:jc w:val="right"/>
        <w:rPr>
          <w:rFonts w:ascii="Times New Roman" w:hAnsi="Times New Roman"/>
        </w:rPr>
      </w:pPr>
    </w:p>
    <w:p w:rsidR="006E4CA0" w:rsidRPr="001413CF" w:rsidRDefault="006E4CA0" w:rsidP="00D4325B">
      <w:pPr>
        <w:jc w:val="right"/>
        <w:rPr>
          <w:rFonts w:ascii="Times New Roman" w:hAnsi="Times New Roman"/>
        </w:rPr>
      </w:pPr>
    </w:p>
    <w:p w:rsidR="006E4CA0" w:rsidRPr="001413CF" w:rsidRDefault="006E4CA0" w:rsidP="00D4325B">
      <w:pPr>
        <w:jc w:val="right"/>
        <w:rPr>
          <w:rFonts w:ascii="Times New Roman" w:hAnsi="Times New Roman"/>
        </w:rPr>
      </w:pPr>
    </w:p>
    <w:p w:rsidR="006E4CA0" w:rsidRPr="001413CF" w:rsidRDefault="006E4CA0" w:rsidP="00D4325B">
      <w:pPr>
        <w:jc w:val="right"/>
        <w:rPr>
          <w:rFonts w:ascii="Times New Roman" w:hAnsi="Times New Roman"/>
        </w:rPr>
      </w:pPr>
    </w:p>
    <w:p w:rsidR="006E4CA0" w:rsidRPr="001413CF" w:rsidRDefault="006E4CA0" w:rsidP="00D4325B">
      <w:pPr>
        <w:jc w:val="right"/>
        <w:rPr>
          <w:rFonts w:ascii="Times New Roman" w:hAnsi="Times New Roman"/>
        </w:rPr>
      </w:pPr>
    </w:p>
    <w:p w:rsidR="006E4CA0" w:rsidRPr="001413CF" w:rsidRDefault="006E4CA0" w:rsidP="00D4325B">
      <w:pPr>
        <w:jc w:val="right"/>
        <w:rPr>
          <w:rFonts w:ascii="Times New Roman" w:hAnsi="Times New Roman"/>
        </w:rPr>
      </w:pPr>
    </w:p>
    <w:p w:rsidR="00F926C9" w:rsidRPr="001413CF" w:rsidRDefault="00F926C9" w:rsidP="00D4325B">
      <w:pPr>
        <w:rPr>
          <w:rFonts w:ascii="Times New Roman" w:hAnsi="Times New Roman"/>
        </w:rPr>
      </w:pPr>
      <w:r w:rsidRPr="001413CF">
        <w:rPr>
          <w:rFonts w:ascii="Times New Roman" w:hAnsi="Times New Roman"/>
        </w:rPr>
        <w:br w:type="page"/>
      </w:r>
    </w:p>
    <w:p w:rsidR="002E57A5" w:rsidRPr="001413CF" w:rsidRDefault="002E57A5" w:rsidP="00D4325B">
      <w:pPr>
        <w:jc w:val="right"/>
        <w:rPr>
          <w:rFonts w:ascii="Times New Roman" w:hAnsi="Times New Roman"/>
          <w:lang w:val="kk-KZ"/>
        </w:rPr>
      </w:pPr>
      <w:r w:rsidRPr="001413CF">
        <w:rPr>
          <w:rFonts w:ascii="Times New Roman" w:hAnsi="Times New Roman"/>
        </w:rPr>
        <w:lastRenderedPageBreak/>
        <w:t>Приложение 1</w:t>
      </w:r>
    </w:p>
    <w:p w:rsidR="002E57A5" w:rsidRPr="001413CF" w:rsidRDefault="002E57A5" w:rsidP="00D4325B">
      <w:pPr>
        <w:pStyle w:val="a3"/>
        <w:rPr>
          <w:rFonts w:ascii="Times New Roman" w:hAnsi="Times New Roman"/>
          <w:b w:val="0"/>
          <w:sz w:val="28"/>
          <w:szCs w:val="28"/>
        </w:rPr>
      </w:pPr>
      <w:r w:rsidRPr="001413CF">
        <w:rPr>
          <w:rFonts w:ascii="Times New Roman" w:hAnsi="Times New Roman"/>
          <w:b w:val="0"/>
          <w:sz w:val="28"/>
          <w:szCs w:val="28"/>
        </w:rPr>
        <w:t>Предельно</w:t>
      </w:r>
      <w:r w:rsidR="00FA6AA4" w:rsidRPr="001413CF">
        <w:rPr>
          <w:rFonts w:ascii="Times New Roman" w:hAnsi="Times New Roman"/>
          <w:b w:val="0"/>
          <w:sz w:val="28"/>
          <w:szCs w:val="28"/>
        </w:rPr>
        <w:t>-</w:t>
      </w:r>
      <w:r w:rsidRPr="001413CF">
        <w:rPr>
          <w:rFonts w:ascii="Times New Roman" w:hAnsi="Times New Roman"/>
          <w:b w:val="0"/>
          <w:sz w:val="28"/>
          <w:szCs w:val="28"/>
        </w:rPr>
        <w:t>допустимые концентрации (ПДК) загрязняющих веществ</w:t>
      </w:r>
    </w:p>
    <w:p w:rsidR="002E57A5" w:rsidRPr="001413CF" w:rsidRDefault="002E57A5" w:rsidP="00D4325B">
      <w:pPr>
        <w:pStyle w:val="a3"/>
        <w:rPr>
          <w:rFonts w:ascii="Times New Roman" w:hAnsi="Times New Roman"/>
          <w:b w:val="0"/>
          <w:sz w:val="28"/>
          <w:szCs w:val="28"/>
        </w:rPr>
      </w:pPr>
      <w:r w:rsidRPr="001413CF">
        <w:rPr>
          <w:rFonts w:ascii="Times New Roman" w:hAnsi="Times New Roman"/>
          <w:b w:val="0"/>
          <w:sz w:val="28"/>
          <w:szCs w:val="28"/>
        </w:rPr>
        <w:t>в воздухе населенных мест</w:t>
      </w:r>
    </w:p>
    <w:tbl>
      <w:tblPr>
        <w:tblW w:w="9579" w:type="dxa"/>
        <w:jc w:val="center"/>
        <w:tblLayout w:type="fixed"/>
        <w:tblLook w:val="04A0"/>
      </w:tblPr>
      <w:tblGrid>
        <w:gridCol w:w="3729"/>
        <w:gridCol w:w="2077"/>
        <w:gridCol w:w="1731"/>
        <w:gridCol w:w="2042"/>
      </w:tblGrid>
      <w:tr w:rsidR="002E57A5" w:rsidRPr="001413CF" w:rsidTr="00E84DA6">
        <w:trPr>
          <w:cantSplit/>
          <w:trHeight w:val="388"/>
          <w:jc w:val="center"/>
        </w:trPr>
        <w:tc>
          <w:tcPr>
            <w:tcW w:w="3729" w:type="dxa"/>
            <w:vMerge w:val="restart"/>
            <w:tcBorders>
              <w:top w:val="single" w:sz="6" w:space="0" w:color="auto"/>
              <w:left w:val="single" w:sz="6" w:space="0" w:color="auto"/>
              <w:bottom w:val="single" w:sz="6" w:space="0" w:color="auto"/>
              <w:right w:val="single" w:sz="6" w:space="0" w:color="auto"/>
            </w:tcBorders>
            <w:vAlign w:val="center"/>
          </w:tcPr>
          <w:p w:rsidR="002E57A5" w:rsidRPr="001413CF" w:rsidRDefault="002E57A5" w:rsidP="00D4325B">
            <w:pPr>
              <w:jc w:val="center"/>
              <w:rPr>
                <w:rFonts w:ascii="Times New Roman" w:hAnsi="Times New Roman"/>
                <w:b/>
                <w:sz w:val="22"/>
                <w:szCs w:val="22"/>
              </w:rPr>
            </w:pPr>
            <w:r w:rsidRPr="001413CF">
              <w:rPr>
                <w:rFonts w:ascii="Times New Roman" w:hAnsi="Times New Roman"/>
                <w:b/>
                <w:sz w:val="22"/>
                <w:szCs w:val="22"/>
              </w:rPr>
              <w:t>Наименование</w:t>
            </w:r>
          </w:p>
          <w:p w:rsidR="002E57A5" w:rsidRPr="001413CF" w:rsidRDefault="002E57A5" w:rsidP="00D4325B">
            <w:pPr>
              <w:jc w:val="center"/>
              <w:rPr>
                <w:rFonts w:ascii="Times New Roman" w:hAnsi="Times New Roman"/>
                <w:b/>
                <w:sz w:val="22"/>
                <w:szCs w:val="22"/>
              </w:rPr>
            </w:pPr>
            <w:r w:rsidRPr="001413CF">
              <w:rPr>
                <w:rFonts w:ascii="Times New Roman" w:hAnsi="Times New Roman"/>
                <w:b/>
                <w:sz w:val="22"/>
                <w:szCs w:val="22"/>
              </w:rPr>
              <w:t>примесей</w:t>
            </w:r>
          </w:p>
        </w:tc>
        <w:tc>
          <w:tcPr>
            <w:tcW w:w="3808" w:type="dxa"/>
            <w:gridSpan w:val="2"/>
            <w:tcBorders>
              <w:top w:val="single" w:sz="6" w:space="0" w:color="auto"/>
              <w:left w:val="nil"/>
              <w:bottom w:val="single" w:sz="6" w:space="0" w:color="auto"/>
              <w:right w:val="single" w:sz="6" w:space="0" w:color="auto"/>
            </w:tcBorders>
            <w:vAlign w:val="center"/>
            <w:hideMark/>
          </w:tcPr>
          <w:p w:rsidR="002E57A5" w:rsidRPr="001413CF" w:rsidRDefault="002E57A5" w:rsidP="00D4325B">
            <w:pPr>
              <w:jc w:val="center"/>
              <w:rPr>
                <w:rFonts w:ascii="Times New Roman" w:hAnsi="Times New Roman"/>
                <w:b/>
                <w:sz w:val="22"/>
                <w:szCs w:val="22"/>
              </w:rPr>
            </w:pPr>
            <w:r w:rsidRPr="001413CF">
              <w:rPr>
                <w:rFonts w:ascii="Times New Roman" w:hAnsi="Times New Roman"/>
                <w:b/>
                <w:sz w:val="22"/>
                <w:szCs w:val="22"/>
              </w:rPr>
              <w:t>Значения ПДК, мг/м3</w:t>
            </w:r>
          </w:p>
        </w:tc>
        <w:tc>
          <w:tcPr>
            <w:tcW w:w="2042" w:type="dxa"/>
            <w:vMerge w:val="restart"/>
            <w:tcBorders>
              <w:top w:val="single" w:sz="6" w:space="0" w:color="auto"/>
              <w:left w:val="nil"/>
              <w:bottom w:val="single" w:sz="6" w:space="0" w:color="auto"/>
              <w:right w:val="single" w:sz="6" w:space="0" w:color="auto"/>
            </w:tcBorders>
            <w:vAlign w:val="center"/>
          </w:tcPr>
          <w:p w:rsidR="002E57A5" w:rsidRPr="001413CF" w:rsidRDefault="002E57A5" w:rsidP="00D4325B">
            <w:pPr>
              <w:jc w:val="center"/>
              <w:rPr>
                <w:rFonts w:ascii="Times New Roman" w:hAnsi="Times New Roman"/>
                <w:b/>
                <w:sz w:val="22"/>
                <w:szCs w:val="22"/>
              </w:rPr>
            </w:pPr>
            <w:r w:rsidRPr="001413CF">
              <w:rPr>
                <w:rFonts w:ascii="Times New Roman" w:hAnsi="Times New Roman"/>
                <w:b/>
                <w:sz w:val="22"/>
                <w:szCs w:val="22"/>
              </w:rPr>
              <w:t>Класс</w:t>
            </w:r>
          </w:p>
          <w:p w:rsidR="002E57A5" w:rsidRPr="001413CF" w:rsidRDefault="002E57A5" w:rsidP="00D4325B">
            <w:pPr>
              <w:jc w:val="center"/>
              <w:rPr>
                <w:rFonts w:ascii="Times New Roman" w:hAnsi="Times New Roman"/>
                <w:b/>
                <w:sz w:val="22"/>
                <w:szCs w:val="22"/>
              </w:rPr>
            </w:pPr>
            <w:r w:rsidRPr="001413CF">
              <w:rPr>
                <w:rFonts w:ascii="Times New Roman" w:hAnsi="Times New Roman"/>
                <w:b/>
                <w:sz w:val="22"/>
                <w:szCs w:val="22"/>
              </w:rPr>
              <w:t>опасности</w:t>
            </w:r>
          </w:p>
        </w:tc>
      </w:tr>
      <w:tr w:rsidR="002E57A5" w:rsidRPr="001413CF" w:rsidTr="00E84DA6">
        <w:trPr>
          <w:cantSplit/>
          <w:jc w:val="center"/>
        </w:trPr>
        <w:tc>
          <w:tcPr>
            <w:tcW w:w="3729" w:type="dxa"/>
            <w:vMerge/>
            <w:tcBorders>
              <w:top w:val="single" w:sz="6" w:space="0" w:color="auto"/>
              <w:left w:val="single" w:sz="6" w:space="0" w:color="auto"/>
              <w:bottom w:val="single" w:sz="6" w:space="0" w:color="auto"/>
              <w:right w:val="single" w:sz="6" w:space="0" w:color="auto"/>
            </w:tcBorders>
            <w:vAlign w:val="center"/>
            <w:hideMark/>
          </w:tcPr>
          <w:p w:rsidR="002E57A5" w:rsidRPr="001413CF" w:rsidRDefault="002E57A5" w:rsidP="00D4325B">
            <w:pPr>
              <w:jc w:val="center"/>
              <w:rPr>
                <w:rFonts w:ascii="Times New Roman" w:hAnsi="Times New Roman"/>
                <w:b/>
                <w:sz w:val="22"/>
                <w:szCs w:val="22"/>
              </w:rPr>
            </w:pPr>
          </w:p>
        </w:tc>
        <w:tc>
          <w:tcPr>
            <w:tcW w:w="2077" w:type="dxa"/>
            <w:tcBorders>
              <w:top w:val="single" w:sz="6" w:space="0" w:color="auto"/>
              <w:left w:val="nil"/>
              <w:bottom w:val="single" w:sz="6" w:space="0" w:color="auto"/>
              <w:right w:val="single" w:sz="6" w:space="0" w:color="auto"/>
            </w:tcBorders>
            <w:vAlign w:val="center"/>
            <w:hideMark/>
          </w:tcPr>
          <w:p w:rsidR="002E57A5" w:rsidRPr="001413CF" w:rsidRDefault="002E57A5" w:rsidP="00D4325B">
            <w:pPr>
              <w:jc w:val="center"/>
              <w:rPr>
                <w:rFonts w:ascii="Times New Roman" w:hAnsi="Times New Roman"/>
                <w:b/>
                <w:sz w:val="22"/>
                <w:szCs w:val="22"/>
              </w:rPr>
            </w:pPr>
            <w:r w:rsidRPr="001413CF">
              <w:rPr>
                <w:rFonts w:ascii="Times New Roman" w:hAnsi="Times New Roman"/>
                <w:b/>
                <w:sz w:val="22"/>
                <w:szCs w:val="22"/>
              </w:rPr>
              <w:t>максимально разовая</w:t>
            </w:r>
            <w:r w:rsidR="00C23AE1" w:rsidRPr="001413CF">
              <w:rPr>
                <w:rFonts w:ascii="Times New Roman" w:hAnsi="Times New Roman"/>
                <w:sz w:val="22"/>
                <w:szCs w:val="22"/>
              </w:rPr>
              <w:t>(ПДКм.р)</w:t>
            </w:r>
          </w:p>
        </w:tc>
        <w:tc>
          <w:tcPr>
            <w:tcW w:w="1731" w:type="dxa"/>
            <w:tcBorders>
              <w:top w:val="single" w:sz="6" w:space="0" w:color="auto"/>
              <w:left w:val="nil"/>
              <w:bottom w:val="single" w:sz="6" w:space="0" w:color="auto"/>
              <w:right w:val="single" w:sz="6" w:space="0" w:color="auto"/>
            </w:tcBorders>
            <w:vAlign w:val="center"/>
            <w:hideMark/>
          </w:tcPr>
          <w:p w:rsidR="00717B6E" w:rsidRPr="001413CF" w:rsidRDefault="002E57A5" w:rsidP="00D4325B">
            <w:pPr>
              <w:jc w:val="center"/>
              <w:rPr>
                <w:rFonts w:ascii="Times New Roman" w:hAnsi="Times New Roman"/>
                <w:b/>
                <w:sz w:val="22"/>
                <w:szCs w:val="22"/>
              </w:rPr>
            </w:pPr>
            <w:r w:rsidRPr="001413CF">
              <w:rPr>
                <w:rFonts w:ascii="Times New Roman" w:hAnsi="Times New Roman"/>
                <w:b/>
                <w:sz w:val="22"/>
                <w:szCs w:val="22"/>
              </w:rPr>
              <w:t>средне-суточная</w:t>
            </w:r>
          </w:p>
          <w:p w:rsidR="002E57A5" w:rsidRPr="001413CF" w:rsidRDefault="00C23AE1" w:rsidP="00D4325B">
            <w:pPr>
              <w:jc w:val="center"/>
              <w:rPr>
                <w:rFonts w:ascii="Times New Roman" w:hAnsi="Times New Roman"/>
                <w:b/>
                <w:sz w:val="22"/>
                <w:szCs w:val="22"/>
              </w:rPr>
            </w:pPr>
            <w:r w:rsidRPr="001413CF">
              <w:rPr>
                <w:rFonts w:ascii="Times New Roman" w:hAnsi="Times New Roman"/>
                <w:sz w:val="22"/>
                <w:szCs w:val="22"/>
              </w:rPr>
              <w:t>(ПДК с.с.)</w:t>
            </w:r>
          </w:p>
        </w:tc>
        <w:tc>
          <w:tcPr>
            <w:tcW w:w="2042" w:type="dxa"/>
            <w:vMerge/>
            <w:tcBorders>
              <w:top w:val="single" w:sz="6" w:space="0" w:color="auto"/>
              <w:left w:val="nil"/>
              <w:bottom w:val="single" w:sz="6" w:space="0" w:color="auto"/>
              <w:right w:val="single" w:sz="6" w:space="0" w:color="auto"/>
            </w:tcBorders>
            <w:vAlign w:val="center"/>
            <w:hideMark/>
          </w:tcPr>
          <w:p w:rsidR="002E57A5" w:rsidRPr="001413CF" w:rsidRDefault="002E57A5" w:rsidP="00D4325B">
            <w:pPr>
              <w:rPr>
                <w:rFonts w:ascii="Times New Roman" w:hAnsi="Times New Roman"/>
                <w:b/>
                <w:sz w:val="22"/>
                <w:szCs w:val="22"/>
              </w:rPr>
            </w:pPr>
          </w:p>
        </w:tc>
      </w:tr>
      <w:tr w:rsidR="002E57A5" w:rsidRPr="001413CF"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1413CF" w:rsidRDefault="002E57A5" w:rsidP="00D4325B">
            <w:pPr>
              <w:jc w:val="both"/>
              <w:rPr>
                <w:rFonts w:ascii="Times New Roman" w:hAnsi="Times New Roman"/>
                <w:sz w:val="22"/>
                <w:szCs w:val="22"/>
              </w:rPr>
            </w:pPr>
            <w:r w:rsidRPr="001413CF">
              <w:rPr>
                <w:rFonts w:ascii="Times New Roman" w:hAnsi="Times New Roman"/>
                <w:sz w:val="22"/>
                <w:szCs w:val="22"/>
                <w:lang w:val="kk-KZ"/>
              </w:rPr>
              <w:t>Азота д</w:t>
            </w:r>
            <w:r w:rsidRPr="001413CF">
              <w:rPr>
                <w:rFonts w:ascii="Times New Roman" w:hAnsi="Times New Roman"/>
                <w:sz w:val="22"/>
                <w:szCs w:val="22"/>
              </w:rPr>
              <w:t xml:space="preserve">иоксид </w:t>
            </w:r>
          </w:p>
        </w:tc>
        <w:tc>
          <w:tcPr>
            <w:tcW w:w="2077"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0,2</w:t>
            </w:r>
          </w:p>
        </w:tc>
        <w:tc>
          <w:tcPr>
            <w:tcW w:w="1731"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0,04</w:t>
            </w:r>
          </w:p>
        </w:tc>
        <w:tc>
          <w:tcPr>
            <w:tcW w:w="2042"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2</w:t>
            </w:r>
          </w:p>
        </w:tc>
      </w:tr>
      <w:tr w:rsidR="002E57A5" w:rsidRPr="001413CF"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1413CF" w:rsidRDefault="002E57A5" w:rsidP="00D4325B">
            <w:pPr>
              <w:jc w:val="both"/>
              <w:rPr>
                <w:rFonts w:ascii="Times New Roman" w:hAnsi="Times New Roman"/>
                <w:sz w:val="22"/>
                <w:szCs w:val="22"/>
              </w:rPr>
            </w:pPr>
            <w:r w:rsidRPr="001413CF">
              <w:rPr>
                <w:rFonts w:ascii="Times New Roman" w:hAnsi="Times New Roman"/>
                <w:sz w:val="22"/>
                <w:szCs w:val="22"/>
              </w:rPr>
              <w:t xml:space="preserve">Азота </w:t>
            </w:r>
            <w:r w:rsidRPr="001413CF">
              <w:rPr>
                <w:rFonts w:ascii="Times New Roman" w:hAnsi="Times New Roman"/>
                <w:sz w:val="22"/>
                <w:szCs w:val="22"/>
                <w:lang w:val="kk-KZ"/>
              </w:rPr>
              <w:t>о</w:t>
            </w:r>
            <w:r w:rsidRPr="001413CF">
              <w:rPr>
                <w:rFonts w:ascii="Times New Roman" w:hAnsi="Times New Roman"/>
                <w:sz w:val="22"/>
                <w:szCs w:val="22"/>
              </w:rPr>
              <w:t xml:space="preserve">ксид </w:t>
            </w:r>
          </w:p>
        </w:tc>
        <w:tc>
          <w:tcPr>
            <w:tcW w:w="2077"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0,4</w:t>
            </w:r>
          </w:p>
        </w:tc>
        <w:tc>
          <w:tcPr>
            <w:tcW w:w="1731"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0,06</w:t>
            </w:r>
          </w:p>
        </w:tc>
        <w:tc>
          <w:tcPr>
            <w:tcW w:w="2042"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3</w:t>
            </w:r>
          </w:p>
        </w:tc>
      </w:tr>
      <w:tr w:rsidR="002E57A5" w:rsidRPr="001413CF"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1413CF" w:rsidRDefault="002E57A5" w:rsidP="00D4325B">
            <w:pPr>
              <w:jc w:val="both"/>
              <w:rPr>
                <w:rFonts w:ascii="Times New Roman" w:hAnsi="Times New Roman"/>
                <w:sz w:val="22"/>
                <w:szCs w:val="22"/>
              </w:rPr>
            </w:pPr>
            <w:r w:rsidRPr="001413CF">
              <w:rPr>
                <w:rFonts w:ascii="Times New Roman" w:hAnsi="Times New Roman"/>
                <w:sz w:val="22"/>
                <w:szCs w:val="22"/>
              </w:rPr>
              <w:t>Аммиак</w:t>
            </w:r>
          </w:p>
        </w:tc>
        <w:tc>
          <w:tcPr>
            <w:tcW w:w="2077"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0,2</w:t>
            </w:r>
          </w:p>
        </w:tc>
        <w:tc>
          <w:tcPr>
            <w:tcW w:w="1731"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0,04</w:t>
            </w:r>
          </w:p>
        </w:tc>
        <w:tc>
          <w:tcPr>
            <w:tcW w:w="2042"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4</w:t>
            </w:r>
          </w:p>
        </w:tc>
      </w:tr>
      <w:tr w:rsidR="002E57A5" w:rsidRPr="001413CF" w:rsidTr="0005750B">
        <w:trPr>
          <w:cantSplit/>
          <w:jc w:val="center"/>
        </w:trPr>
        <w:tc>
          <w:tcPr>
            <w:tcW w:w="3729" w:type="dxa"/>
            <w:tcBorders>
              <w:top w:val="single" w:sz="6" w:space="0" w:color="auto"/>
              <w:left w:val="single" w:sz="6" w:space="0" w:color="auto"/>
              <w:bottom w:val="single" w:sz="6" w:space="0" w:color="auto"/>
              <w:right w:val="single" w:sz="6" w:space="0" w:color="auto"/>
            </w:tcBorders>
            <w:vAlign w:val="center"/>
          </w:tcPr>
          <w:p w:rsidR="002E57A5" w:rsidRPr="001413CF" w:rsidRDefault="002E57A5" w:rsidP="00D4325B">
            <w:pPr>
              <w:rPr>
                <w:rFonts w:ascii="Times New Roman" w:hAnsi="Times New Roman"/>
                <w:sz w:val="22"/>
                <w:szCs w:val="22"/>
                <w:lang w:val="kk-KZ"/>
              </w:rPr>
            </w:pPr>
            <w:r w:rsidRPr="001413CF">
              <w:rPr>
                <w:rFonts w:ascii="Times New Roman" w:hAnsi="Times New Roman"/>
                <w:sz w:val="22"/>
                <w:szCs w:val="22"/>
                <w:lang w:val="kk-KZ"/>
              </w:rPr>
              <w:t>Бенз/а/пирен</w:t>
            </w:r>
          </w:p>
        </w:tc>
        <w:tc>
          <w:tcPr>
            <w:tcW w:w="2077"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w:t>
            </w:r>
          </w:p>
        </w:tc>
        <w:tc>
          <w:tcPr>
            <w:tcW w:w="1731"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0,1 мкг/100 м</w:t>
            </w:r>
            <w:r w:rsidRPr="001413CF">
              <w:rPr>
                <w:rFonts w:ascii="Times New Roman" w:hAnsi="Times New Roman"/>
                <w:sz w:val="22"/>
                <w:szCs w:val="22"/>
                <w:vertAlign w:val="superscript"/>
                <w:lang w:val="kk-KZ"/>
              </w:rPr>
              <w:t xml:space="preserve">3 </w:t>
            </w:r>
          </w:p>
        </w:tc>
        <w:tc>
          <w:tcPr>
            <w:tcW w:w="2042" w:type="dxa"/>
            <w:tcBorders>
              <w:top w:val="single" w:sz="6" w:space="0" w:color="auto"/>
              <w:left w:val="nil"/>
              <w:bottom w:val="single" w:sz="6" w:space="0" w:color="auto"/>
              <w:right w:val="single" w:sz="6" w:space="0" w:color="auto"/>
            </w:tcBorders>
            <w:vAlign w:val="center"/>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1</w:t>
            </w:r>
          </w:p>
        </w:tc>
      </w:tr>
      <w:tr w:rsidR="002E57A5" w:rsidRPr="001413CF"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1413CF" w:rsidRDefault="002E57A5" w:rsidP="00D4325B">
            <w:pPr>
              <w:jc w:val="both"/>
              <w:rPr>
                <w:rFonts w:ascii="Times New Roman" w:hAnsi="Times New Roman"/>
                <w:sz w:val="22"/>
                <w:szCs w:val="22"/>
                <w:lang w:val="kk-KZ"/>
              </w:rPr>
            </w:pPr>
            <w:r w:rsidRPr="001413CF">
              <w:rPr>
                <w:rFonts w:ascii="Times New Roman" w:hAnsi="Times New Roman"/>
                <w:sz w:val="22"/>
                <w:szCs w:val="22"/>
                <w:lang w:val="kk-KZ"/>
              </w:rPr>
              <w:t>Бензол</w:t>
            </w:r>
          </w:p>
        </w:tc>
        <w:tc>
          <w:tcPr>
            <w:tcW w:w="2077"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0,3</w:t>
            </w:r>
          </w:p>
        </w:tc>
        <w:tc>
          <w:tcPr>
            <w:tcW w:w="1731"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0,1</w:t>
            </w:r>
          </w:p>
        </w:tc>
        <w:tc>
          <w:tcPr>
            <w:tcW w:w="2042"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2</w:t>
            </w:r>
          </w:p>
        </w:tc>
      </w:tr>
      <w:tr w:rsidR="002E57A5" w:rsidRPr="001413CF" w:rsidTr="0005750B">
        <w:trPr>
          <w:cantSplit/>
          <w:jc w:val="center"/>
        </w:trPr>
        <w:tc>
          <w:tcPr>
            <w:tcW w:w="3729" w:type="dxa"/>
            <w:tcBorders>
              <w:top w:val="single" w:sz="6" w:space="0" w:color="auto"/>
              <w:left w:val="single" w:sz="6" w:space="0" w:color="auto"/>
              <w:bottom w:val="single" w:sz="6" w:space="0" w:color="auto"/>
              <w:right w:val="single" w:sz="6" w:space="0" w:color="auto"/>
            </w:tcBorders>
            <w:vAlign w:val="center"/>
          </w:tcPr>
          <w:p w:rsidR="002E57A5" w:rsidRPr="001413CF" w:rsidRDefault="002E57A5" w:rsidP="00D4325B">
            <w:pPr>
              <w:rPr>
                <w:rFonts w:ascii="Times New Roman" w:hAnsi="Times New Roman"/>
                <w:sz w:val="22"/>
                <w:szCs w:val="22"/>
                <w:lang w:val="kk-KZ"/>
              </w:rPr>
            </w:pPr>
            <w:r w:rsidRPr="001413CF">
              <w:rPr>
                <w:rFonts w:ascii="Times New Roman" w:hAnsi="Times New Roman"/>
                <w:sz w:val="22"/>
                <w:szCs w:val="22"/>
                <w:lang w:val="kk-KZ"/>
              </w:rPr>
              <w:t>Бериллий</w:t>
            </w:r>
          </w:p>
        </w:tc>
        <w:tc>
          <w:tcPr>
            <w:tcW w:w="2077"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0,09</w:t>
            </w:r>
          </w:p>
        </w:tc>
        <w:tc>
          <w:tcPr>
            <w:tcW w:w="1731"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0,00001</w:t>
            </w:r>
          </w:p>
        </w:tc>
        <w:tc>
          <w:tcPr>
            <w:tcW w:w="2042" w:type="dxa"/>
            <w:tcBorders>
              <w:top w:val="single" w:sz="6" w:space="0" w:color="auto"/>
              <w:left w:val="nil"/>
              <w:bottom w:val="single" w:sz="6" w:space="0" w:color="auto"/>
              <w:right w:val="single" w:sz="6" w:space="0" w:color="auto"/>
            </w:tcBorders>
            <w:vAlign w:val="center"/>
          </w:tcPr>
          <w:p w:rsidR="002E57A5" w:rsidRPr="001413CF" w:rsidRDefault="002E57A5" w:rsidP="00D4325B">
            <w:pPr>
              <w:jc w:val="center"/>
              <w:rPr>
                <w:rFonts w:ascii="Times New Roman" w:hAnsi="Times New Roman"/>
                <w:b/>
                <w:sz w:val="22"/>
                <w:szCs w:val="22"/>
              </w:rPr>
            </w:pPr>
            <w:r w:rsidRPr="001413CF">
              <w:rPr>
                <w:rFonts w:ascii="Times New Roman" w:hAnsi="Times New Roman"/>
                <w:sz w:val="22"/>
                <w:szCs w:val="22"/>
                <w:lang w:val="kk-KZ"/>
              </w:rPr>
              <w:t>1</w:t>
            </w:r>
          </w:p>
        </w:tc>
      </w:tr>
      <w:tr w:rsidR="002E57A5" w:rsidRPr="001413CF"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1413CF" w:rsidRDefault="002E57A5" w:rsidP="00D4325B">
            <w:pPr>
              <w:jc w:val="both"/>
              <w:rPr>
                <w:rFonts w:ascii="Times New Roman" w:hAnsi="Times New Roman"/>
                <w:sz w:val="22"/>
                <w:szCs w:val="22"/>
                <w:lang w:val="kk-KZ"/>
              </w:rPr>
            </w:pPr>
            <w:r w:rsidRPr="001413CF">
              <w:rPr>
                <w:rFonts w:ascii="Times New Roman" w:hAnsi="Times New Roman"/>
                <w:sz w:val="22"/>
                <w:szCs w:val="22"/>
              </w:rPr>
              <w:t>Взвешенные</w:t>
            </w:r>
            <w:r w:rsidRPr="001413CF">
              <w:rPr>
                <w:rFonts w:ascii="Times New Roman" w:hAnsi="Times New Roman"/>
                <w:sz w:val="22"/>
                <w:szCs w:val="22"/>
                <w:lang w:val="kk-KZ"/>
              </w:rPr>
              <w:t xml:space="preserve"> вещества (частицы)</w:t>
            </w:r>
          </w:p>
        </w:tc>
        <w:tc>
          <w:tcPr>
            <w:tcW w:w="2077"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0,5</w:t>
            </w:r>
          </w:p>
        </w:tc>
        <w:tc>
          <w:tcPr>
            <w:tcW w:w="1731"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0,15</w:t>
            </w:r>
          </w:p>
        </w:tc>
        <w:tc>
          <w:tcPr>
            <w:tcW w:w="2042"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3</w:t>
            </w:r>
          </w:p>
        </w:tc>
      </w:tr>
      <w:tr w:rsidR="002E57A5" w:rsidRPr="001413CF"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1413CF" w:rsidRDefault="002E57A5" w:rsidP="00D4325B">
            <w:pPr>
              <w:rPr>
                <w:sz w:val="22"/>
                <w:szCs w:val="22"/>
              </w:rPr>
            </w:pPr>
            <w:r w:rsidRPr="001413CF">
              <w:rPr>
                <w:rFonts w:ascii="Times New Roman" w:hAnsi="Times New Roman"/>
                <w:sz w:val="22"/>
                <w:szCs w:val="22"/>
              </w:rPr>
              <w:t xml:space="preserve">Взвешенные  </w:t>
            </w:r>
            <w:r w:rsidRPr="001413CF">
              <w:rPr>
                <w:rFonts w:ascii="Times New Roman" w:hAnsi="Times New Roman"/>
                <w:sz w:val="22"/>
                <w:szCs w:val="22"/>
                <w:lang w:val="kk-KZ"/>
              </w:rPr>
              <w:t>частицы РМ 10</w:t>
            </w:r>
          </w:p>
        </w:tc>
        <w:tc>
          <w:tcPr>
            <w:tcW w:w="2077"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0,3</w:t>
            </w:r>
          </w:p>
        </w:tc>
        <w:tc>
          <w:tcPr>
            <w:tcW w:w="1731"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0,06</w:t>
            </w:r>
          </w:p>
        </w:tc>
        <w:tc>
          <w:tcPr>
            <w:tcW w:w="2042"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p>
        </w:tc>
      </w:tr>
      <w:tr w:rsidR="002E57A5" w:rsidRPr="001413CF"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1413CF" w:rsidRDefault="002E57A5" w:rsidP="00D4325B">
            <w:pPr>
              <w:rPr>
                <w:sz w:val="22"/>
                <w:szCs w:val="22"/>
              </w:rPr>
            </w:pPr>
            <w:r w:rsidRPr="001413CF">
              <w:rPr>
                <w:rFonts w:ascii="Times New Roman" w:hAnsi="Times New Roman"/>
                <w:sz w:val="22"/>
                <w:szCs w:val="22"/>
              </w:rPr>
              <w:t xml:space="preserve">Взвешенные  </w:t>
            </w:r>
            <w:r w:rsidRPr="001413CF">
              <w:rPr>
                <w:rFonts w:ascii="Times New Roman" w:hAnsi="Times New Roman"/>
                <w:sz w:val="22"/>
                <w:szCs w:val="22"/>
                <w:lang w:val="kk-KZ"/>
              </w:rPr>
              <w:t>частицы РМ 2,5</w:t>
            </w:r>
          </w:p>
        </w:tc>
        <w:tc>
          <w:tcPr>
            <w:tcW w:w="2077"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0,16</w:t>
            </w:r>
          </w:p>
        </w:tc>
        <w:tc>
          <w:tcPr>
            <w:tcW w:w="1731"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0,035</w:t>
            </w:r>
          </w:p>
        </w:tc>
        <w:tc>
          <w:tcPr>
            <w:tcW w:w="2042"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p>
        </w:tc>
      </w:tr>
      <w:tr w:rsidR="002E57A5" w:rsidRPr="001413CF"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1413CF" w:rsidRDefault="002E57A5" w:rsidP="00D4325B">
            <w:pPr>
              <w:jc w:val="both"/>
              <w:rPr>
                <w:rFonts w:ascii="Times New Roman" w:hAnsi="Times New Roman"/>
                <w:sz w:val="22"/>
                <w:szCs w:val="22"/>
              </w:rPr>
            </w:pPr>
            <w:r w:rsidRPr="001413CF">
              <w:rPr>
                <w:rFonts w:ascii="Times New Roman" w:hAnsi="Times New Roman"/>
                <w:sz w:val="22"/>
                <w:szCs w:val="22"/>
              </w:rPr>
              <w:t>Хлористый водород</w:t>
            </w:r>
          </w:p>
        </w:tc>
        <w:tc>
          <w:tcPr>
            <w:tcW w:w="2077"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0,2</w:t>
            </w:r>
          </w:p>
        </w:tc>
        <w:tc>
          <w:tcPr>
            <w:tcW w:w="1731"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rPr>
              <w:t>0,</w:t>
            </w:r>
            <w:r w:rsidRPr="001413CF">
              <w:rPr>
                <w:rFonts w:ascii="Times New Roman" w:hAnsi="Times New Roman"/>
                <w:sz w:val="22"/>
                <w:szCs w:val="22"/>
                <w:lang w:val="kk-KZ"/>
              </w:rPr>
              <w:t>1</w:t>
            </w:r>
          </w:p>
        </w:tc>
        <w:tc>
          <w:tcPr>
            <w:tcW w:w="2042"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2</w:t>
            </w:r>
          </w:p>
        </w:tc>
      </w:tr>
      <w:tr w:rsidR="002E57A5" w:rsidRPr="001413CF"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1413CF" w:rsidRDefault="002E57A5" w:rsidP="00D4325B">
            <w:pPr>
              <w:jc w:val="both"/>
              <w:rPr>
                <w:rFonts w:ascii="Times New Roman" w:hAnsi="Times New Roman"/>
                <w:sz w:val="22"/>
                <w:szCs w:val="22"/>
              </w:rPr>
            </w:pPr>
            <w:r w:rsidRPr="001413CF">
              <w:rPr>
                <w:rFonts w:ascii="Times New Roman" w:hAnsi="Times New Roman"/>
                <w:sz w:val="22"/>
                <w:szCs w:val="22"/>
              </w:rPr>
              <w:t>Кадмий</w:t>
            </w:r>
          </w:p>
        </w:tc>
        <w:tc>
          <w:tcPr>
            <w:tcW w:w="2077"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w:t>
            </w:r>
          </w:p>
        </w:tc>
        <w:tc>
          <w:tcPr>
            <w:tcW w:w="1731"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0,0003</w:t>
            </w:r>
          </w:p>
        </w:tc>
        <w:tc>
          <w:tcPr>
            <w:tcW w:w="2042"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1</w:t>
            </w:r>
          </w:p>
        </w:tc>
      </w:tr>
      <w:tr w:rsidR="002E57A5" w:rsidRPr="001413CF"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1413CF" w:rsidRDefault="002E57A5" w:rsidP="00D4325B">
            <w:pPr>
              <w:rPr>
                <w:rFonts w:ascii="Times New Roman" w:hAnsi="Times New Roman"/>
                <w:sz w:val="22"/>
                <w:szCs w:val="22"/>
                <w:lang w:val="kk-KZ"/>
              </w:rPr>
            </w:pPr>
            <w:r w:rsidRPr="001413CF">
              <w:rPr>
                <w:rFonts w:ascii="Times New Roman" w:hAnsi="Times New Roman"/>
                <w:sz w:val="22"/>
                <w:szCs w:val="22"/>
                <w:lang w:val="kk-KZ"/>
              </w:rPr>
              <w:t xml:space="preserve">Кобальт </w:t>
            </w:r>
          </w:p>
        </w:tc>
        <w:tc>
          <w:tcPr>
            <w:tcW w:w="2077"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w:t>
            </w:r>
          </w:p>
        </w:tc>
        <w:tc>
          <w:tcPr>
            <w:tcW w:w="1731"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0,001</w:t>
            </w:r>
          </w:p>
        </w:tc>
        <w:tc>
          <w:tcPr>
            <w:tcW w:w="2042"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2</w:t>
            </w:r>
          </w:p>
        </w:tc>
      </w:tr>
      <w:tr w:rsidR="002E57A5" w:rsidRPr="001413CF"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1413CF" w:rsidRDefault="002E57A5" w:rsidP="00D4325B">
            <w:pPr>
              <w:rPr>
                <w:rFonts w:ascii="Times New Roman" w:hAnsi="Times New Roman"/>
                <w:sz w:val="22"/>
                <w:szCs w:val="22"/>
                <w:lang w:val="kk-KZ"/>
              </w:rPr>
            </w:pPr>
            <w:r w:rsidRPr="001413CF">
              <w:rPr>
                <w:rFonts w:ascii="Times New Roman" w:hAnsi="Times New Roman"/>
                <w:sz w:val="22"/>
                <w:szCs w:val="22"/>
                <w:lang w:val="kk-KZ"/>
              </w:rPr>
              <w:t>Марганец</w:t>
            </w:r>
          </w:p>
        </w:tc>
        <w:tc>
          <w:tcPr>
            <w:tcW w:w="2077"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0,01</w:t>
            </w:r>
          </w:p>
        </w:tc>
        <w:tc>
          <w:tcPr>
            <w:tcW w:w="1731"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0,001</w:t>
            </w:r>
          </w:p>
        </w:tc>
        <w:tc>
          <w:tcPr>
            <w:tcW w:w="2042"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2</w:t>
            </w:r>
          </w:p>
        </w:tc>
      </w:tr>
      <w:tr w:rsidR="002E57A5" w:rsidRPr="001413CF"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1413CF" w:rsidRDefault="002E57A5" w:rsidP="00D4325B">
            <w:pPr>
              <w:jc w:val="both"/>
              <w:rPr>
                <w:rFonts w:ascii="Times New Roman" w:hAnsi="Times New Roman"/>
                <w:sz w:val="22"/>
                <w:szCs w:val="22"/>
              </w:rPr>
            </w:pPr>
            <w:r w:rsidRPr="001413CF">
              <w:rPr>
                <w:rFonts w:ascii="Times New Roman" w:hAnsi="Times New Roman"/>
                <w:sz w:val="22"/>
                <w:szCs w:val="22"/>
              </w:rPr>
              <w:t>Медь</w:t>
            </w:r>
          </w:p>
        </w:tc>
        <w:tc>
          <w:tcPr>
            <w:tcW w:w="2077"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w:t>
            </w:r>
          </w:p>
        </w:tc>
        <w:tc>
          <w:tcPr>
            <w:tcW w:w="1731"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0,002</w:t>
            </w:r>
          </w:p>
        </w:tc>
        <w:tc>
          <w:tcPr>
            <w:tcW w:w="2042"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2</w:t>
            </w:r>
          </w:p>
        </w:tc>
      </w:tr>
      <w:tr w:rsidR="002E57A5" w:rsidRPr="001413CF"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1413CF" w:rsidRDefault="002E57A5" w:rsidP="00D4325B">
            <w:pPr>
              <w:jc w:val="both"/>
              <w:rPr>
                <w:rFonts w:ascii="Times New Roman" w:hAnsi="Times New Roman"/>
                <w:sz w:val="22"/>
                <w:szCs w:val="22"/>
              </w:rPr>
            </w:pPr>
            <w:r w:rsidRPr="001413CF">
              <w:rPr>
                <w:rFonts w:ascii="Times New Roman" w:hAnsi="Times New Roman"/>
                <w:sz w:val="22"/>
                <w:szCs w:val="22"/>
              </w:rPr>
              <w:t>Мышьяк</w:t>
            </w:r>
          </w:p>
        </w:tc>
        <w:tc>
          <w:tcPr>
            <w:tcW w:w="2077"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w:t>
            </w:r>
          </w:p>
        </w:tc>
        <w:tc>
          <w:tcPr>
            <w:tcW w:w="1731"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0,00</w:t>
            </w:r>
            <w:r w:rsidRPr="001413CF">
              <w:rPr>
                <w:rFonts w:ascii="Times New Roman" w:hAnsi="Times New Roman"/>
                <w:sz w:val="22"/>
                <w:szCs w:val="22"/>
                <w:lang w:val="kk-KZ"/>
              </w:rPr>
              <w:t>0</w:t>
            </w:r>
            <w:r w:rsidRPr="001413CF">
              <w:rPr>
                <w:rFonts w:ascii="Times New Roman" w:hAnsi="Times New Roman"/>
                <w:sz w:val="22"/>
                <w:szCs w:val="22"/>
              </w:rPr>
              <w:t>3</w:t>
            </w:r>
          </w:p>
        </w:tc>
        <w:tc>
          <w:tcPr>
            <w:tcW w:w="2042"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2</w:t>
            </w:r>
          </w:p>
        </w:tc>
      </w:tr>
      <w:tr w:rsidR="002E57A5" w:rsidRPr="001413CF"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1413CF" w:rsidRDefault="002E57A5" w:rsidP="00D4325B">
            <w:pPr>
              <w:jc w:val="both"/>
              <w:rPr>
                <w:rFonts w:ascii="Times New Roman" w:hAnsi="Times New Roman"/>
                <w:sz w:val="22"/>
                <w:szCs w:val="22"/>
              </w:rPr>
            </w:pPr>
            <w:r w:rsidRPr="001413CF">
              <w:rPr>
                <w:rFonts w:ascii="Times New Roman" w:hAnsi="Times New Roman"/>
                <w:sz w:val="22"/>
                <w:szCs w:val="22"/>
              </w:rPr>
              <w:t>Озон</w:t>
            </w:r>
          </w:p>
        </w:tc>
        <w:tc>
          <w:tcPr>
            <w:tcW w:w="2077"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0,16</w:t>
            </w:r>
          </w:p>
        </w:tc>
        <w:tc>
          <w:tcPr>
            <w:tcW w:w="1731"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0,03</w:t>
            </w:r>
          </w:p>
        </w:tc>
        <w:tc>
          <w:tcPr>
            <w:tcW w:w="2042"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1</w:t>
            </w:r>
          </w:p>
        </w:tc>
      </w:tr>
      <w:tr w:rsidR="002E57A5" w:rsidRPr="001413CF"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1413CF" w:rsidRDefault="002E57A5" w:rsidP="00D4325B">
            <w:pPr>
              <w:jc w:val="both"/>
              <w:rPr>
                <w:rFonts w:ascii="Times New Roman" w:hAnsi="Times New Roman"/>
                <w:sz w:val="22"/>
                <w:szCs w:val="22"/>
              </w:rPr>
            </w:pPr>
            <w:r w:rsidRPr="001413CF">
              <w:rPr>
                <w:rFonts w:ascii="Times New Roman" w:hAnsi="Times New Roman"/>
                <w:sz w:val="22"/>
                <w:szCs w:val="22"/>
              </w:rPr>
              <w:t>Свинец</w:t>
            </w:r>
          </w:p>
        </w:tc>
        <w:tc>
          <w:tcPr>
            <w:tcW w:w="2077"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0,001</w:t>
            </w:r>
          </w:p>
        </w:tc>
        <w:tc>
          <w:tcPr>
            <w:tcW w:w="1731"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0,0003</w:t>
            </w:r>
          </w:p>
        </w:tc>
        <w:tc>
          <w:tcPr>
            <w:tcW w:w="2042"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1</w:t>
            </w:r>
          </w:p>
        </w:tc>
      </w:tr>
      <w:tr w:rsidR="002E57A5" w:rsidRPr="001413CF"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1413CF" w:rsidRDefault="002E57A5" w:rsidP="00D4325B">
            <w:pPr>
              <w:jc w:val="both"/>
              <w:rPr>
                <w:rFonts w:ascii="Times New Roman" w:hAnsi="Times New Roman"/>
                <w:sz w:val="22"/>
                <w:szCs w:val="22"/>
              </w:rPr>
            </w:pPr>
            <w:r w:rsidRPr="001413CF">
              <w:rPr>
                <w:rFonts w:ascii="Times New Roman" w:hAnsi="Times New Roman"/>
                <w:sz w:val="22"/>
                <w:szCs w:val="22"/>
              </w:rPr>
              <w:t>Диоксид серы</w:t>
            </w:r>
          </w:p>
        </w:tc>
        <w:tc>
          <w:tcPr>
            <w:tcW w:w="2077"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0,5</w:t>
            </w:r>
          </w:p>
        </w:tc>
        <w:tc>
          <w:tcPr>
            <w:tcW w:w="1731"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0,05</w:t>
            </w:r>
          </w:p>
        </w:tc>
        <w:tc>
          <w:tcPr>
            <w:tcW w:w="2042"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3</w:t>
            </w:r>
          </w:p>
        </w:tc>
      </w:tr>
      <w:tr w:rsidR="002E57A5" w:rsidRPr="001413CF"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1413CF" w:rsidRDefault="002E57A5" w:rsidP="00D4325B">
            <w:pPr>
              <w:jc w:val="both"/>
              <w:rPr>
                <w:rFonts w:ascii="Times New Roman" w:hAnsi="Times New Roman"/>
                <w:sz w:val="22"/>
                <w:szCs w:val="22"/>
              </w:rPr>
            </w:pPr>
            <w:r w:rsidRPr="001413CF">
              <w:rPr>
                <w:rFonts w:ascii="Times New Roman" w:hAnsi="Times New Roman"/>
                <w:sz w:val="22"/>
                <w:szCs w:val="22"/>
              </w:rPr>
              <w:t xml:space="preserve">Серная кислота </w:t>
            </w:r>
          </w:p>
        </w:tc>
        <w:tc>
          <w:tcPr>
            <w:tcW w:w="2077"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0,3</w:t>
            </w:r>
          </w:p>
        </w:tc>
        <w:tc>
          <w:tcPr>
            <w:tcW w:w="1731"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0,1</w:t>
            </w:r>
          </w:p>
        </w:tc>
        <w:tc>
          <w:tcPr>
            <w:tcW w:w="2042" w:type="dxa"/>
            <w:tcBorders>
              <w:top w:val="single" w:sz="6" w:space="0" w:color="auto"/>
              <w:left w:val="nil"/>
              <w:bottom w:val="single" w:sz="6" w:space="0" w:color="auto"/>
              <w:right w:val="single" w:sz="6"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2</w:t>
            </w:r>
          </w:p>
        </w:tc>
      </w:tr>
      <w:tr w:rsidR="002E57A5" w:rsidRPr="001413CF" w:rsidTr="0005750B">
        <w:trPr>
          <w:jc w:val="center"/>
        </w:trPr>
        <w:tc>
          <w:tcPr>
            <w:tcW w:w="3729" w:type="dxa"/>
            <w:tcBorders>
              <w:top w:val="nil"/>
              <w:left w:val="single" w:sz="4" w:space="0" w:color="auto"/>
              <w:bottom w:val="single" w:sz="4" w:space="0" w:color="auto"/>
              <w:right w:val="single" w:sz="4" w:space="0" w:color="auto"/>
            </w:tcBorders>
          </w:tcPr>
          <w:p w:rsidR="002E57A5" w:rsidRPr="001413CF" w:rsidRDefault="002E57A5" w:rsidP="00D4325B">
            <w:pPr>
              <w:jc w:val="both"/>
              <w:rPr>
                <w:rFonts w:ascii="Times New Roman" w:hAnsi="Times New Roman"/>
                <w:sz w:val="22"/>
                <w:szCs w:val="22"/>
              </w:rPr>
            </w:pPr>
            <w:r w:rsidRPr="001413CF">
              <w:rPr>
                <w:rFonts w:ascii="Times New Roman" w:hAnsi="Times New Roman"/>
                <w:sz w:val="22"/>
                <w:szCs w:val="22"/>
              </w:rPr>
              <w:t>Сероводород</w:t>
            </w:r>
          </w:p>
        </w:tc>
        <w:tc>
          <w:tcPr>
            <w:tcW w:w="2077" w:type="dxa"/>
            <w:tcBorders>
              <w:top w:val="nil"/>
              <w:left w:val="single" w:sz="4" w:space="0" w:color="auto"/>
              <w:bottom w:val="single" w:sz="4" w:space="0" w:color="auto"/>
              <w:right w:val="single" w:sz="4"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0,008</w:t>
            </w:r>
          </w:p>
        </w:tc>
        <w:tc>
          <w:tcPr>
            <w:tcW w:w="1731" w:type="dxa"/>
            <w:tcBorders>
              <w:top w:val="nil"/>
              <w:left w:val="single" w:sz="4" w:space="0" w:color="auto"/>
              <w:bottom w:val="single" w:sz="4" w:space="0" w:color="auto"/>
              <w:right w:val="single" w:sz="4"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w:t>
            </w:r>
          </w:p>
        </w:tc>
        <w:tc>
          <w:tcPr>
            <w:tcW w:w="2042" w:type="dxa"/>
            <w:tcBorders>
              <w:top w:val="nil"/>
              <w:left w:val="single" w:sz="4" w:space="0" w:color="auto"/>
              <w:bottom w:val="single" w:sz="4" w:space="0" w:color="auto"/>
              <w:right w:val="single" w:sz="4"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2</w:t>
            </w:r>
          </w:p>
        </w:tc>
      </w:tr>
      <w:tr w:rsidR="002E57A5" w:rsidRPr="001413CF" w:rsidTr="0005750B">
        <w:trPr>
          <w:jc w:val="center"/>
        </w:trPr>
        <w:tc>
          <w:tcPr>
            <w:tcW w:w="3729"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both"/>
              <w:rPr>
                <w:rFonts w:ascii="Times New Roman" w:hAnsi="Times New Roman"/>
                <w:sz w:val="22"/>
                <w:szCs w:val="22"/>
              </w:rPr>
            </w:pPr>
            <w:r w:rsidRPr="001413CF">
              <w:rPr>
                <w:rFonts w:ascii="Times New Roman" w:hAnsi="Times New Roman"/>
                <w:sz w:val="22"/>
                <w:szCs w:val="22"/>
              </w:rPr>
              <w:t>Оксид углерода</w:t>
            </w:r>
          </w:p>
        </w:tc>
        <w:tc>
          <w:tcPr>
            <w:tcW w:w="2077"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5,0</w:t>
            </w:r>
          </w:p>
        </w:tc>
        <w:tc>
          <w:tcPr>
            <w:tcW w:w="1731"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3</w:t>
            </w:r>
          </w:p>
        </w:tc>
        <w:tc>
          <w:tcPr>
            <w:tcW w:w="2042"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4</w:t>
            </w:r>
          </w:p>
        </w:tc>
      </w:tr>
      <w:tr w:rsidR="002E57A5" w:rsidRPr="001413CF" w:rsidTr="0005750B">
        <w:trPr>
          <w:jc w:val="center"/>
        </w:trPr>
        <w:tc>
          <w:tcPr>
            <w:tcW w:w="3729"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both"/>
              <w:rPr>
                <w:rFonts w:ascii="Times New Roman" w:hAnsi="Times New Roman"/>
                <w:sz w:val="22"/>
                <w:szCs w:val="22"/>
              </w:rPr>
            </w:pPr>
            <w:r w:rsidRPr="001413CF">
              <w:rPr>
                <w:rFonts w:ascii="Times New Roman" w:hAnsi="Times New Roman"/>
                <w:sz w:val="22"/>
                <w:szCs w:val="22"/>
              </w:rPr>
              <w:t>Фенол</w:t>
            </w:r>
          </w:p>
        </w:tc>
        <w:tc>
          <w:tcPr>
            <w:tcW w:w="2077"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0,01</w:t>
            </w:r>
          </w:p>
        </w:tc>
        <w:tc>
          <w:tcPr>
            <w:tcW w:w="1731"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0,003</w:t>
            </w:r>
          </w:p>
        </w:tc>
        <w:tc>
          <w:tcPr>
            <w:tcW w:w="2042"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2</w:t>
            </w:r>
          </w:p>
        </w:tc>
      </w:tr>
      <w:tr w:rsidR="002E57A5" w:rsidRPr="001413CF" w:rsidTr="0005750B">
        <w:trPr>
          <w:jc w:val="center"/>
        </w:trPr>
        <w:tc>
          <w:tcPr>
            <w:tcW w:w="3729"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both"/>
              <w:rPr>
                <w:rFonts w:ascii="Times New Roman" w:hAnsi="Times New Roman"/>
                <w:sz w:val="22"/>
                <w:szCs w:val="22"/>
              </w:rPr>
            </w:pPr>
            <w:r w:rsidRPr="001413CF">
              <w:rPr>
                <w:rFonts w:ascii="Times New Roman" w:hAnsi="Times New Roman"/>
                <w:sz w:val="22"/>
                <w:szCs w:val="22"/>
              </w:rPr>
              <w:t>Формальдегид</w:t>
            </w:r>
          </w:p>
        </w:tc>
        <w:tc>
          <w:tcPr>
            <w:tcW w:w="2077"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0,05</w:t>
            </w:r>
          </w:p>
        </w:tc>
        <w:tc>
          <w:tcPr>
            <w:tcW w:w="1731"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rPr>
              <w:t>0,0</w:t>
            </w:r>
            <w:r w:rsidRPr="001413CF">
              <w:rPr>
                <w:rFonts w:ascii="Times New Roman" w:hAnsi="Times New Roman"/>
                <w:sz w:val="22"/>
                <w:szCs w:val="22"/>
                <w:lang w:val="kk-KZ"/>
              </w:rPr>
              <w:t>1</w:t>
            </w:r>
          </w:p>
        </w:tc>
        <w:tc>
          <w:tcPr>
            <w:tcW w:w="2042"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2</w:t>
            </w:r>
          </w:p>
        </w:tc>
      </w:tr>
      <w:tr w:rsidR="002E57A5" w:rsidRPr="001413CF" w:rsidTr="0005750B">
        <w:trPr>
          <w:jc w:val="center"/>
        </w:trPr>
        <w:tc>
          <w:tcPr>
            <w:tcW w:w="3729"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both"/>
              <w:rPr>
                <w:rFonts w:ascii="Times New Roman" w:hAnsi="Times New Roman"/>
                <w:sz w:val="22"/>
                <w:szCs w:val="22"/>
              </w:rPr>
            </w:pPr>
            <w:r w:rsidRPr="001413CF">
              <w:rPr>
                <w:rFonts w:ascii="Times New Roman" w:hAnsi="Times New Roman"/>
                <w:sz w:val="22"/>
                <w:szCs w:val="22"/>
              </w:rPr>
              <w:t>Фтористый водород</w:t>
            </w:r>
          </w:p>
        </w:tc>
        <w:tc>
          <w:tcPr>
            <w:tcW w:w="2077"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0,02</w:t>
            </w:r>
          </w:p>
        </w:tc>
        <w:tc>
          <w:tcPr>
            <w:tcW w:w="1731"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0,005</w:t>
            </w:r>
          </w:p>
        </w:tc>
        <w:tc>
          <w:tcPr>
            <w:tcW w:w="2042"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2</w:t>
            </w:r>
          </w:p>
        </w:tc>
      </w:tr>
      <w:tr w:rsidR="002E57A5" w:rsidRPr="001413CF" w:rsidTr="0005750B">
        <w:trPr>
          <w:jc w:val="center"/>
        </w:trPr>
        <w:tc>
          <w:tcPr>
            <w:tcW w:w="3729"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both"/>
              <w:rPr>
                <w:rFonts w:ascii="Times New Roman" w:hAnsi="Times New Roman"/>
                <w:sz w:val="22"/>
                <w:szCs w:val="22"/>
              </w:rPr>
            </w:pPr>
            <w:r w:rsidRPr="001413CF">
              <w:rPr>
                <w:rFonts w:ascii="Times New Roman" w:hAnsi="Times New Roman"/>
                <w:sz w:val="22"/>
                <w:szCs w:val="22"/>
              </w:rPr>
              <w:t>Хлор</w:t>
            </w:r>
          </w:p>
        </w:tc>
        <w:tc>
          <w:tcPr>
            <w:tcW w:w="2077"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0,1</w:t>
            </w:r>
          </w:p>
        </w:tc>
        <w:tc>
          <w:tcPr>
            <w:tcW w:w="1731"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0,03</w:t>
            </w:r>
          </w:p>
        </w:tc>
        <w:tc>
          <w:tcPr>
            <w:tcW w:w="2042"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2</w:t>
            </w:r>
          </w:p>
        </w:tc>
      </w:tr>
      <w:tr w:rsidR="002E57A5" w:rsidRPr="001413CF" w:rsidTr="0005750B">
        <w:trPr>
          <w:jc w:val="center"/>
        </w:trPr>
        <w:tc>
          <w:tcPr>
            <w:tcW w:w="3729"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both"/>
              <w:rPr>
                <w:rFonts w:ascii="Times New Roman" w:hAnsi="Times New Roman"/>
                <w:sz w:val="22"/>
                <w:szCs w:val="22"/>
              </w:rPr>
            </w:pPr>
            <w:r w:rsidRPr="001413CF">
              <w:rPr>
                <w:rFonts w:ascii="Times New Roman" w:hAnsi="Times New Roman"/>
                <w:sz w:val="22"/>
                <w:szCs w:val="22"/>
              </w:rPr>
              <w:t>Хром (VI)</w:t>
            </w:r>
          </w:p>
        </w:tc>
        <w:tc>
          <w:tcPr>
            <w:tcW w:w="2077"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w:t>
            </w:r>
          </w:p>
        </w:tc>
        <w:tc>
          <w:tcPr>
            <w:tcW w:w="1731"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0,0015</w:t>
            </w:r>
          </w:p>
        </w:tc>
        <w:tc>
          <w:tcPr>
            <w:tcW w:w="2042"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center"/>
              <w:rPr>
                <w:rFonts w:ascii="Times New Roman" w:hAnsi="Times New Roman"/>
                <w:sz w:val="22"/>
                <w:szCs w:val="22"/>
              </w:rPr>
            </w:pPr>
            <w:r w:rsidRPr="001413CF">
              <w:rPr>
                <w:rFonts w:ascii="Times New Roman" w:hAnsi="Times New Roman"/>
                <w:sz w:val="22"/>
                <w:szCs w:val="22"/>
              </w:rPr>
              <w:t>1</w:t>
            </w:r>
          </w:p>
        </w:tc>
      </w:tr>
      <w:tr w:rsidR="002E57A5" w:rsidRPr="001413CF" w:rsidTr="0005750B">
        <w:trPr>
          <w:jc w:val="center"/>
        </w:trPr>
        <w:tc>
          <w:tcPr>
            <w:tcW w:w="3729"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both"/>
              <w:rPr>
                <w:rFonts w:ascii="Times New Roman" w:hAnsi="Times New Roman"/>
                <w:sz w:val="22"/>
                <w:szCs w:val="22"/>
                <w:lang w:val="kk-KZ"/>
              </w:rPr>
            </w:pPr>
            <w:r w:rsidRPr="001413CF">
              <w:rPr>
                <w:rFonts w:ascii="Times New Roman" w:hAnsi="Times New Roman"/>
                <w:sz w:val="22"/>
                <w:szCs w:val="22"/>
                <w:lang w:val="kk-KZ"/>
              </w:rPr>
              <w:t>Цинк</w:t>
            </w:r>
          </w:p>
        </w:tc>
        <w:tc>
          <w:tcPr>
            <w:tcW w:w="2077"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w:t>
            </w:r>
          </w:p>
        </w:tc>
        <w:tc>
          <w:tcPr>
            <w:tcW w:w="1731"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0,05</w:t>
            </w:r>
          </w:p>
        </w:tc>
        <w:tc>
          <w:tcPr>
            <w:tcW w:w="2042" w:type="dxa"/>
            <w:tcBorders>
              <w:top w:val="single" w:sz="4" w:space="0" w:color="auto"/>
              <w:left w:val="single" w:sz="4" w:space="0" w:color="auto"/>
              <w:bottom w:val="single" w:sz="4" w:space="0" w:color="auto"/>
              <w:right w:val="single" w:sz="4" w:space="0" w:color="auto"/>
            </w:tcBorders>
          </w:tcPr>
          <w:p w:rsidR="002E57A5" w:rsidRPr="001413CF" w:rsidRDefault="002E57A5" w:rsidP="00D4325B">
            <w:pPr>
              <w:jc w:val="center"/>
              <w:rPr>
                <w:rFonts w:ascii="Times New Roman" w:hAnsi="Times New Roman"/>
                <w:sz w:val="22"/>
                <w:szCs w:val="22"/>
                <w:lang w:val="kk-KZ"/>
              </w:rPr>
            </w:pPr>
            <w:r w:rsidRPr="001413CF">
              <w:rPr>
                <w:rFonts w:ascii="Times New Roman" w:hAnsi="Times New Roman"/>
                <w:sz w:val="22"/>
                <w:szCs w:val="22"/>
                <w:lang w:val="kk-KZ"/>
              </w:rPr>
              <w:t>3</w:t>
            </w:r>
          </w:p>
        </w:tc>
      </w:tr>
    </w:tbl>
    <w:p w:rsidR="002E57A5" w:rsidRPr="001413CF" w:rsidRDefault="002E57A5" w:rsidP="00D4325B">
      <w:pPr>
        <w:pBdr>
          <w:bottom w:val="single" w:sz="6" w:space="1" w:color="auto"/>
        </w:pBdr>
        <w:ind w:firstLine="426"/>
        <w:jc w:val="both"/>
        <w:rPr>
          <w:rFonts w:ascii="Times New Roman" w:hAnsi="Times New Roman"/>
          <w:sz w:val="20"/>
          <w:szCs w:val="20"/>
          <w:lang w:val="kk-KZ"/>
        </w:rPr>
      </w:pPr>
      <w:r w:rsidRPr="001413CF">
        <w:rPr>
          <w:rFonts w:ascii="Times New Roman" w:hAnsi="Times New Roman"/>
          <w:sz w:val="20"/>
          <w:szCs w:val="20"/>
          <w:lang w:val="kk-KZ"/>
        </w:rPr>
        <w:t>«Гигиенический норматив к атмосферному воздуху в городских и сельских населенных пунктах» (СанПин №168 от 28 февраля 2015 года)</w:t>
      </w:r>
    </w:p>
    <w:p w:rsidR="002E57A5" w:rsidRPr="001413CF" w:rsidRDefault="00C23AE1" w:rsidP="00D4325B">
      <w:pPr>
        <w:tabs>
          <w:tab w:val="left" w:pos="7665"/>
        </w:tabs>
        <w:rPr>
          <w:rFonts w:ascii="Times New Roman" w:hAnsi="Times New Roman"/>
        </w:rPr>
      </w:pPr>
      <w:r w:rsidRPr="001413CF">
        <w:rPr>
          <w:rFonts w:ascii="Times New Roman" w:hAnsi="Times New Roman"/>
        </w:rPr>
        <w:tab/>
      </w:r>
    </w:p>
    <w:p w:rsidR="00B61374" w:rsidRPr="001413CF" w:rsidRDefault="00B61374" w:rsidP="00D4325B">
      <w:pPr>
        <w:jc w:val="right"/>
        <w:rPr>
          <w:rFonts w:ascii="Times New Roman" w:hAnsi="Times New Roman"/>
          <w:lang w:val="kk-KZ"/>
        </w:rPr>
      </w:pPr>
      <w:r w:rsidRPr="001413CF">
        <w:rPr>
          <w:rFonts w:ascii="Times New Roman" w:hAnsi="Times New Roman"/>
        </w:rPr>
        <w:t xml:space="preserve">Приложение </w:t>
      </w:r>
      <w:r w:rsidR="002E57A5" w:rsidRPr="001413CF">
        <w:rPr>
          <w:rFonts w:ascii="Times New Roman" w:hAnsi="Times New Roman"/>
          <w:lang w:val="kk-KZ"/>
        </w:rPr>
        <w:t>2</w:t>
      </w:r>
    </w:p>
    <w:p w:rsidR="00B61374" w:rsidRPr="001413CF" w:rsidRDefault="00B61374" w:rsidP="00D4325B">
      <w:pPr>
        <w:jc w:val="center"/>
        <w:rPr>
          <w:rFonts w:ascii="Times New Roman" w:hAnsi="Times New Roman"/>
          <w:sz w:val="28"/>
          <w:szCs w:val="28"/>
        </w:rPr>
      </w:pPr>
      <w:r w:rsidRPr="001413CF">
        <w:rPr>
          <w:rFonts w:ascii="Times New Roman" w:hAnsi="Times New Roman"/>
          <w:sz w:val="28"/>
          <w:szCs w:val="28"/>
        </w:rPr>
        <w:t>Оценка степени индекса загрязнения атмосферы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3261"/>
        <w:gridCol w:w="2126"/>
        <w:gridCol w:w="2268"/>
      </w:tblGrid>
      <w:tr w:rsidR="00B61374" w:rsidRPr="001413CF" w:rsidTr="00B61374">
        <w:trPr>
          <w:jc w:val="center"/>
        </w:trPr>
        <w:tc>
          <w:tcPr>
            <w:tcW w:w="1809" w:type="dxa"/>
            <w:vAlign w:val="center"/>
          </w:tcPr>
          <w:p w:rsidR="00B61374" w:rsidRPr="001413CF" w:rsidRDefault="00B61374" w:rsidP="00D4325B">
            <w:pPr>
              <w:spacing w:line="0" w:lineRule="atLeast"/>
              <w:jc w:val="center"/>
              <w:rPr>
                <w:rFonts w:ascii="Times New Roman" w:hAnsi="Times New Roman"/>
                <w:b/>
                <w:sz w:val="23"/>
                <w:szCs w:val="23"/>
              </w:rPr>
            </w:pPr>
            <w:r w:rsidRPr="001413CF">
              <w:rPr>
                <w:rFonts w:ascii="Times New Roman" w:hAnsi="Times New Roman"/>
                <w:b/>
                <w:sz w:val="23"/>
                <w:szCs w:val="23"/>
              </w:rPr>
              <w:t>Градации</w:t>
            </w:r>
          </w:p>
        </w:tc>
        <w:tc>
          <w:tcPr>
            <w:tcW w:w="3261" w:type="dxa"/>
            <w:vAlign w:val="center"/>
          </w:tcPr>
          <w:p w:rsidR="00B61374" w:rsidRPr="001413CF" w:rsidRDefault="00B61374" w:rsidP="00D4325B">
            <w:pPr>
              <w:spacing w:line="0" w:lineRule="atLeast"/>
              <w:jc w:val="center"/>
              <w:rPr>
                <w:rFonts w:ascii="Times New Roman" w:hAnsi="Times New Roman"/>
                <w:b/>
                <w:sz w:val="23"/>
                <w:szCs w:val="23"/>
              </w:rPr>
            </w:pPr>
            <w:r w:rsidRPr="001413CF">
              <w:rPr>
                <w:rFonts w:ascii="Times New Roman" w:hAnsi="Times New Roman"/>
                <w:b/>
                <w:sz w:val="23"/>
                <w:szCs w:val="23"/>
              </w:rPr>
              <w:t>Загрязнение атмосферного воздуха</w:t>
            </w:r>
          </w:p>
        </w:tc>
        <w:tc>
          <w:tcPr>
            <w:tcW w:w="2126" w:type="dxa"/>
            <w:vAlign w:val="center"/>
          </w:tcPr>
          <w:p w:rsidR="00B61374" w:rsidRPr="001413CF" w:rsidRDefault="00B61374" w:rsidP="00D4325B">
            <w:pPr>
              <w:spacing w:line="0" w:lineRule="atLeast"/>
              <w:jc w:val="center"/>
              <w:rPr>
                <w:rFonts w:ascii="Times New Roman" w:hAnsi="Times New Roman"/>
                <w:b/>
                <w:sz w:val="23"/>
                <w:szCs w:val="23"/>
              </w:rPr>
            </w:pPr>
            <w:r w:rsidRPr="001413CF">
              <w:rPr>
                <w:rFonts w:ascii="Times New Roman" w:hAnsi="Times New Roman"/>
                <w:b/>
                <w:sz w:val="23"/>
                <w:szCs w:val="23"/>
              </w:rPr>
              <w:t>Показатели</w:t>
            </w:r>
          </w:p>
        </w:tc>
        <w:tc>
          <w:tcPr>
            <w:tcW w:w="2268" w:type="dxa"/>
            <w:vAlign w:val="center"/>
          </w:tcPr>
          <w:p w:rsidR="00B61374" w:rsidRPr="001413CF" w:rsidRDefault="00B61374" w:rsidP="00D4325B">
            <w:pPr>
              <w:spacing w:line="0" w:lineRule="atLeast"/>
              <w:jc w:val="center"/>
              <w:rPr>
                <w:rFonts w:ascii="Times New Roman" w:hAnsi="Times New Roman"/>
                <w:b/>
                <w:sz w:val="23"/>
                <w:szCs w:val="23"/>
              </w:rPr>
            </w:pPr>
            <w:r w:rsidRPr="001413CF">
              <w:rPr>
                <w:rFonts w:ascii="Times New Roman" w:hAnsi="Times New Roman"/>
                <w:b/>
                <w:sz w:val="23"/>
                <w:szCs w:val="23"/>
              </w:rPr>
              <w:t>Оценка за месяц</w:t>
            </w:r>
          </w:p>
        </w:tc>
      </w:tr>
      <w:tr w:rsidR="00B61374" w:rsidRPr="001413CF" w:rsidTr="00B61374">
        <w:trPr>
          <w:jc w:val="center"/>
        </w:trPr>
        <w:tc>
          <w:tcPr>
            <w:tcW w:w="1809" w:type="dxa"/>
            <w:vAlign w:val="center"/>
          </w:tcPr>
          <w:p w:rsidR="00B61374" w:rsidRPr="001413CF" w:rsidRDefault="00B61374" w:rsidP="00D4325B">
            <w:pPr>
              <w:spacing w:line="0" w:lineRule="atLeast"/>
              <w:jc w:val="center"/>
              <w:rPr>
                <w:rFonts w:ascii="Times New Roman" w:hAnsi="Times New Roman"/>
                <w:sz w:val="23"/>
                <w:szCs w:val="23"/>
                <w:lang w:val="en-US"/>
              </w:rPr>
            </w:pPr>
            <w:r w:rsidRPr="001413CF">
              <w:rPr>
                <w:rFonts w:ascii="Times New Roman" w:hAnsi="Times New Roman"/>
                <w:sz w:val="23"/>
                <w:szCs w:val="23"/>
                <w:lang w:val="en-US"/>
              </w:rPr>
              <w:t>I</w:t>
            </w:r>
          </w:p>
        </w:tc>
        <w:tc>
          <w:tcPr>
            <w:tcW w:w="3261" w:type="dxa"/>
            <w:vAlign w:val="center"/>
          </w:tcPr>
          <w:p w:rsidR="00B61374" w:rsidRPr="001413CF" w:rsidRDefault="00B61374" w:rsidP="00D4325B">
            <w:pPr>
              <w:spacing w:line="0" w:lineRule="atLeast"/>
              <w:jc w:val="center"/>
              <w:rPr>
                <w:rFonts w:ascii="Times New Roman" w:hAnsi="Times New Roman"/>
                <w:sz w:val="23"/>
                <w:szCs w:val="23"/>
                <w:lang w:val="kk-KZ"/>
              </w:rPr>
            </w:pPr>
            <w:r w:rsidRPr="001413CF">
              <w:rPr>
                <w:rFonts w:ascii="Times New Roman" w:hAnsi="Times New Roman"/>
                <w:sz w:val="23"/>
                <w:szCs w:val="23"/>
                <w:lang w:val="kk-KZ"/>
              </w:rPr>
              <w:t>Низкое</w:t>
            </w:r>
          </w:p>
        </w:tc>
        <w:tc>
          <w:tcPr>
            <w:tcW w:w="2126" w:type="dxa"/>
            <w:vAlign w:val="center"/>
          </w:tcPr>
          <w:p w:rsidR="00B61374" w:rsidRPr="001413CF" w:rsidRDefault="00B61374" w:rsidP="00D4325B">
            <w:pPr>
              <w:spacing w:line="0" w:lineRule="atLeast"/>
              <w:jc w:val="center"/>
              <w:rPr>
                <w:rFonts w:ascii="Times New Roman" w:hAnsi="Times New Roman"/>
                <w:sz w:val="23"/>
                <w:szCs w:val="23"/>
              </w:rPr>
            </w:pPr>
            <w:r w:rsidRPr="001413CF">
              <w:rPr>
                <w:rFonts w:ascii="Times New Roman" w:hAnsi="Times New Roman"/>
                <w:sz w:val="23"/>
                <w:szCs w:val="23"/>
              </w:rPr>
              <w:t>СИ</w:t>
            </w:r>
          </w:p>
          <w:p w:rsidR="00B61374" w:rsidRPr="001413CF" w:rsidRDefault="00B61374" w:rsidP="00D4325B">
            <w:pPr>
              <w:spacing w:line="0" w:lineRule="atLeast"/>
              <w:jc w:val="center"/>
              <w:rPr>
                <w:rFonts w:ascii="Times New Roman" w:hAnsi="Times New Roman"/>
                <w:sz w:val="23"/>
                <w:szCs w:val="23"/>
              </w:rPr>
            </w:pPr>
            <w:r w:rsidRPr="001413CF">
              <w:rPr>
                <w:rFonts w:ascii="Times New Roman" w:hAnsi="Times New Roman"/>
                <w:sz w:val="23"/>
                <w:szCs w:val="23"/>
              </w:rPr>
              <w:t>НП, %</w:t>
            </w:r>
          </w:p>
        </w:tc>
        <w:tc>
          <w:tcPr>
            <w:tcW w:w="2268" w:type="dxa"/>
            <w:vAlign w:val="center"/>
          </w:tcPr>
          <w:p w:rsidR="00B61374" w:rsidRPr="001413CF" w:rsidRDefault="00B61374" w:rsidP="00D4325B">
            <w:pPr>
              <w:spacing w:line="0" w:lineRule="atLeast"/>
              <w:jc w:val="center"/>
              <w:rPr>
                <w:rFonts w:ascii="Times New Roman" w:hAnsi="Times New Roman"/>
                <w:sz w:val="23"/>
                <w:szCs w:val="23"/>
              </w:rPr>
            </w:pPr>
            <w:r w:rsidRPr="001413CF">
              <w:rPr>
                <w:rFonts w:ascii="Times New Roman" w:hAnsi="Times New Roman"/>
                <w:sz w:val="23"/>
                <w:szCs w:val="23"/>
              </w:rPr>
              <w:t>0-1</w:t>
            </w:r>
          </w:p>
          <w:p w:rsidR="00B61374" w:rsidRPr="001413CF" w:rsidRDefault="00B61374" w:rsidP="00D4325B">
            <w:pPr>
              <w:spacing w:line="0" w:lineRule="atLeast"/>
              <w:jc w:val="center"/>
              <w:rPr>
                <w:rFonts w:ascii="Times New Roman" w:hAnsi="Times New Roman"/>
                <w:sz w:val="23"/>
                <w:szCs w:val="23"/>
              </w:rPr>
            </w:pPr>
            <w:r w:rsidRPr="001413CF">
              <w:rPr>
                <w:rFonts w:ascii="Times New Roman" w:hAnsi="Times New Roman"/>
                <w:sz w:val="23"/>
                <w:szCs w:val="23"/>
              </w:rPr>
              <w:t>0</w:t>
            </w:r>
          </w:p>
        </w:tc>
      </w:tr>
      <w:tr w:rsidR="00B61374" w:rsidRPr="001413CF" w:rsidTr="00B61374">
        <w:trPr>
          <w:jc w:val="center"/>
        </w:trPr>
        <w:tc>
          <w:tcPr>
            <w:tcW w:w="1809" w:type="dxa"/>
            <w:vAlign w:val="center"/>
          </w:tcPr>
          <w:p w:rsidR="00B61374" w:rsidRPr="001413CF" w:rsidRDefault="00B61374" w:rsidP="00D4325B">
            <w:pPr>
              <w:spacing w:line="0" w:lineRule="atLeast"/>
              <w:jc w:val="center"/>
              <w:rPr>
                <w:rFonts w:ascii="Times New Roman" w:hAnsi="Times New Roman"/>
                <w:sz w:val="23"/>
                <w:szCs w:val="23"/>
                <w:lang w:val="en-US"/>
              </w:rPr>
            </w:pPr>
            <w:r w:rsidRPr="001413CF">
              <w:rPr>
                <w:rFonts w:ascii="Times New Roman" w:hAnsi="Times New Roman"/>
                <w:sz w:val="23"/>
                <w:szCs w:val="23"/>
                <w:lang w:val="en-US"/>
              </w:rPr>
              <w:t>II</w:t>
            </w:r>
          </w:p>
        </w:tc>
        <w:tc>
          <w:tcPr>
            <w:tcW w:w="3261" w:type="dxa"/>
            <w:vAlign w:val="center"/>
          </w:tcPr>
          <w:p w:rsidR="00B61374" w:rsidRPr="001413CF" w:rsidRDefault="00B61374" w:rsidP="00D4325B">
            <w:pPr>
              <w:spacing w:line="0" w:lineRule="atLeast"/>
              <w:jc w:val="center"/>
              <w:rPr>
                <w:rFonts w:ascii="Times New Roman" w:hAnsi="Times New Roman"/>
                <w:sz w:val="23"/>
                <w:szCs w:val="23"/>
              </w:rPr>
            </w:pPr>
            <w:r w:rsidRPr="001413CF">
              <w:rPr>
                <w:rFonts w:ascii="Times New Roman" w:hAnsi="Times New Roman"/>
                <w:sz w:val="23"/>
                <w:szCs w:val="23"/>
              </w:rPr>
              <w:t>Повышенное</w:t>
            </w:r>
          </w:p>
        </w:tc>
        <w:tc>
          <w:tcPr>
            <w:tcW w:w="2126" w:type="dxa"/>
            <w:vAlign w:val="center"/>
          </w:tcPr>
          <w:p w:rsidR="00B61374" w:rsidRPr="001413CF" w:rsidRDefault="00B61374" w:rsidP="00D4325B">
            <w:pPr>
              <w:spacing w:line="0" w:lineRule="atLeast"/>
              <w:jc w:val="center"/>
              <w:rPr>
                <w:rFonts w:ascii="Times New Roman" w:hAnsi="Times New Roman"/>
                <w:sz w:val="23"/>
                <w:szCs w:val="23"/>
              </w:rPr>
            </w:pPr>
            <w:r w:rsidRPr="001413CF">
              <w:rPr>
                <w:rFonts w:ascii="Times New Roman" w:hAnsi="Times New Roman"/>
                <w:sz w:val="23"/>
                <w:szCs w:val="23"/>
              </w:rPr>
              <w:t>СИ</w:t>
            </w:r>
          </w:p>
          <w:p w:rsidR="00B61374" w:rsidRPr="001413CF" w:rsidRDefault="00B61374" w:rsidP="00D4325B">
            <w:pPr>
              <w:spacing w:line="0" w:lineRule="atLeast"/>
              <w:jc w:val="center"/>
              <w:rPr>
                <w:rFonts w:ascii="Times New Roman" w:hAnsi="Times New Roman"/>
                <w:sz w:val="23"/>
                <w:szCs w:val="23"/>
              </w:rPr>
            </w:pPr>
            <w:r w:rsidRPr="001413CF">
              <w:rPr>
                <w:rFonts w:ascii="Times New Roman" w:hAnsi="Times New Roman"/>
                <w:sz w:val="23"/>
                <w:szCs w:val="23"/>
              </w:rPr>
              <w:t>НП, %</w:t>
            </w:r>
          </w:p>
        </w:tc>
        <w:tc>
          <w:tcPr>
            <w:tcW w:w="2268" w:type="dxa"/>
            <w:vAlign w:val="center"/>
          </w:tcPr>
          <w:p w:rsidR="00B61374" w:rsidRPr="001413CF" w:rsidRDefault="00B61374" w:rsidP="00D4325B">
            <w:pPr>
              <w:spacing w:line="0" w:lineRule="atLeast"/>
              <w:jc w:val="center"/>
              <w:rPr>
                <w:rFonts w:ascii="Times New Roman" w:hAnsi="Times New Roman"/>
                <w:sz w:val="23"/>
                <w:szCs w:val="23"/>
              </w:rPr>
            </w:pPr>
            <w:r w:rsidRPr="001413CF">
              <w:rPr>
                <w:rFonts w:ascii="Times New Roman" w:hAnsi="Times New Roman"/>
                <w:sz w:val="23"/>
                <w:szCs w:val="23"/>
              </w:rPr>
              <w:t>2-4</w:t>
            </w:r>
          </w:p>
          <w:p w:rsidR="00B61374" w:rsidRPr="001413CF" w:rsidRDefault="00B61374" w:rsidP="00D4325B">
            <w:pPr>
              <w:spacing w:line="0" w:lineRule="atLeast"/>
              <w:jc w:val="center"/>
              <w:rPr>
                <w:rFonts w:ascii="Times New Roman" w:hAnsi="Times New Roman"/>
                <w:sz w:val="23"/>
                <w:szCs w:val="23"/>
              </w:rPr>
            </w:pPr>
            <w:r w:rsidRPr="001413CF">
              <w:rPr>
                <w:rFonts w:ascii="Times New Roman" w:hAnsi="Times New Roman"/>
                <w:sz w:val="23"/>
                <w:szCs w:val="23"/>
              </w:rPr>
              <w:t>1-19</w:t>
            </w:r>
          </w:p>
        </w:tc>
      </w:tr>
      <w:tr w:rsidR="00B61374" w:rsidRPr="001413CF" w:rsidTr="00B61374">
        <w:trPr>
          <w:jc w:val="center"/>
        </w:trPr>
        <w:tc>
          <w:tcPr>
            <w:tcW w:w="1809" w:type="dxa"/>
            <w:vAlign w:val="center"/>
          </w:tcPr>
          <w:p w:rsidR="00B61374" w:rsidRPr="001413CF" w:rsidRDefault="00B61374" w:rsidP="00D4325B">
            <w:pPr>
              <w:spacing w:line="0" w:lineRule="atLeast"/>
              <w:jc w:val="center"/>
              <w:rPr>
                <w:rFonts w:ascii="Times New Roman" w:hAnsi="Times New Roman"/>
                <w:sz w:val="23"/>
                <w:szCs w:val="23"/>
                <w:lang w:val="en-US"/>
              </w:rPr>
            </w:pPr>
            <w:r w:rsidRPr="001413CF">
              <w:rPr>
                <w:rFonts w:ascii="Times New Roman" w:hAnsi="Times New Roman"/>
                <w:sz w:val="23"/>
                <w:szCs w:val="23"/>
                <w:lang w:val="en-US"/>
              </w:rPr>
              <w:t>III</w:t>
            </w:r>
          </w:p>
        </w:tc>
        <w:tc>
          <w:tcPr>
            <w:tcW w:w="3261" w:type="dxa"/>
            <w:vAlign w:val="center"/>
          </w:tcPr>
          <w:p w:rsidR="00B61374" w:rsidRPr="001413CF" w:rsidRDefault="00B61374" w:rsidP="00D4325B">
            <w:pPr>
              <w:spacing w:line="0" w:lineRule="atLeast"/>
              <w:jc w:val="center"/>
              <w:rPr>
                <w:rFonts w:ascii="Times New Roman" w:hAnsi="Times New Roman"/>
                <w:sz w:val="23"/>
                <w:szCs w:val="23"/>
              </w:rPr>
            </w:pPr>
            <w:r w:rsidRPr="001413CF">
              <w:rPr>
                <w:rFonts w:ascii="Times New Roman" w:hAnsi="Times New Roman"/>
                <w:sz w:val="23"/>
                <w:szCs w:val="23"/>
              </w:rPr>
              <w:t>Высокое</w:t>
            </w:r>
          </w:p>
        </w:tc>
        <w:tc>
          <w:tcPr>
            <w:tcW w:w="2126" w:type="dxa"/>
            <w:vAlign w:val="center"/>
          </w:tcPr>
          <w:p w:rsidR="00B61374" w:rsidRPr="001413CF" w:rsidRDefault="00B61374" w:rsidP="00D4325B">
            <w:pPr>
              <w:spacing w:line="0" w:lineRule="atLeast"/>
              <w:jc w:val="center"/>
              <w:rPr>
                <w:rFonts w:ascii="Times New Roman" w:hAnsi="Times New Roman"/>
                <w:sz w:val="23"/>
                <w:szCs w:val="23"/>
              </w:rPr>
            </w:pPr>
            <w:r w:rsidRPr="001413CF">
              <w:rPr>
                <w:rFonts w:ascii="Times New Roman" w:hAnsi="Times New Roman"/>
                <w:sz w:val="23"/>
                <w:szCs w:val="23"/>
              </w:rPr>
              <w:t>СИ</w:t>
            </w:r>
          </w:p>
          <w:p w:rsidR="00B61374" w:rsidRPr="001413CF" w:rsidRDefault="00B61374" w:rsidP="00D4325B">
            <w:pPr>
              <w:spacing w:line="0" w:lineRule="atLeast"/>
              <w:jc w:val="center"/>
              <w:rPr>
                <w:rFonts w:ascii="Times New Roman" w:hAnsi="Times New Roman"/>
                <w:sz w:val="23"/>
                <w:szCs w:val="23"/>
              </w:rPr>
            </w:pPr>
            <w:r w:rsidRPr="001413CF">
              <w:rPr>
                <w:rFonts w:ascii="Times New Roman" w:hAnsi="Times New Roman"/>
                <w:sz w:val="23"/>
                <w:szCs w:val="23"/>
              </w:rPr>
              <w:t>НП, %</w:t>
            </w:r>
          </w:p>
        </w:tc>
        <w:tc>
          <w:tcPr>
            <w:tcW w:w="2268" w:type="dxa"/>
            <w:vAlign w:val="center"/>
          </w:tcPr>
          <w:p w:rsidR="00B61374" w:rsidRPr="001413CF" w:rsidRDefault="00B61374" w:rsidP="00D4325B">
            <w:pPr>
              <w:spacing w:line="0" w:lineRule="atLeast"/>
              <w:jc w:val="center"/>
              <w:rPr>
                <w:rFonts w:ascii="Times New Roman" w:hAnsi="Times New Roman"/>
                <w:sz w:val="23"/>
                <w:szCs w:val="23"/>
              </w:rPr>
            </w:pPr>
            <w:r w:rsidRPr="001413CF">
              <w:rPr>
                <w:rFonts w:ascii="Times New Roman" w:hAnsi="Times New Roman"/>
                <w:sz w:val="23"/>
                <w:szCs w:val="23"/>
              </w:rPr>
              <w:t>5-10</w:t>
            </w:r>
          </w:p>
          <w:p w:rsidR="00B61374" w:rsidRPr="001413CF" w:rsidRDefault="00B61374" w:rsidP="00D4325B">
            <w:pPr>
              <w:spacing w:line="0" w:lineRule="atLeast"/>
              <w:jc w:val="center"/>
              <w:rPr>
                <w:rFonts w:ascii="Times New Roman" w:hAnsi="Times New Roman"/>
                <w:sz w:val="23"/>
                <w:szCs w:val="23"/>
              </w:rPr>
            </w:pPr>
            <w:r w:rsidRPr="001413CF">
              <w:rPr>
                <w:rFonts w:ascii="Times New Roman" w:hAnsi="Times New Roman"/>
                <w:sz w:val="23"/>
                <w:szCs w:val="23"/>
              </w:rPr>
              <w:t>20-49</w:t>
            </w:r>
          </w:p>
        </w:tc>
      </w:tr>
      <w:tr w:rsidR="00B61374" w:rsidRPr="001413CF" w:rsidTr="00B61374">
        <w:trPr>
          <w:trHeight w:val="239"/>
          <w:jc w:val="center"/>
        </w:trPr>
        <w:tc>
          <w:tcPr>
            <w:tcW w:w="1809" w:type="dxa"/>
            <w:vAlign w:val="center"/>
          </w:tcPr>
          <w:p w:rsidR="00B61374" w:rsidRPr="001413CF" w:rsidRDefault="00B61374" w:rsidP="00D4325B">
            <w:pPr>
              <w:spacing w:line="0" w:lineRule="atLeast"/>
              <w:jc w:val="center"/>
              <w:rPr>
                <w:rFonts w:ascii="Times New Roman" w:hAnsi="Times New Roman"/>
                <w:sz w:val="23"/>
                <w:szCs w:val="23"/>
                <w:lang w:val="en-US"/>
              </w:rPr>
            </w:pPr>
            <w:r w:rsidRPr="001413CF">
              <w:rPr>
                <w:rFonts w:ascii="Times New Roman" w:hAnsi="Times New Roman"/>
                <w:sz w:val="23"/>
                <w:szCs w:val="23"/>
                <w:lang w:val="en-US"/>
              </w:rPr>
              <w:t>IV</w:t>
            </w:r>
          </w:p>
        </w:tc>
        <w:tc>
          <w:tcPr>
            <w:tcW w:w="3261" w:type="dxa"/>
            <w:vAlign w:val="center"/>
          </w:tcPr>
          <w:p w:rsidR="00B61374" w:rsidRPr="001413CF" w:rsidRDefault="00B61374" w:rsidP="00D4325B">
            <w:pPr>
              <w:spacing w:line="0" w:lineRule="atLeast"/>
              <w:jc w:val="center"/>
              <w:rPr>
                <w:rFonts w:ascii="Times New Roman" w:hAnsi="Times New Roman"/>
                <w:sz w:val="23"/>
                <w:szCs w:val="23"/>
              </w:rPr>
            </w:pPr>
            <w:r w:rsidRPr="001413CF">
              <w:rPr>
                <w:rFonts w:ascii="Times New Roman" w:hAnsi="Times New Roman"/>
                <w:sz w:val="23"/>
                <w:szCs w:val="23"/>
              </w:rPr>
              <w:t>Очень высокое</w:t>
            </w:r>
          </w:p>
        </w:tc>
        <w:tc>
          <w:tcPr>
            <w:tcW w:w="2126" w:type="dxa"/>
            <w:vAlign w:val="center"/>
          </w:tcPr>
          <w:p w:rsidR="00B61374" w:rsidRPr="001413CF" w:rsidRDefault="00B61374" w:rsidP="00D4325B">
            <w:pPr>
              <w:spacing w:line="0" w:lineRule="atLeast"/>
              <w:jc w:val="center"/>
              <w:rPr>
                <w:rFonts w:ascii="Times New Roman" w:hAnsi="Times New Roman"/>
                <w:sz w:val="23"/>
                <w:szCs w:val="23"/>
              </w:rPr>
            </w:pPr>
            <w:r w:rsidRPr="001413CF">
              <w:rPr>
                <w:rFonts w:ascii="Times New Roman" w:hAnsi="Times New Roman"/>
                <w:sz w:val="23"/>
                <w:szCs w:val="23"/>
              </w:rPr>
              <w:t>СИ</w:t>
            </w:r>
          </w:p>
          <w:p w:rsidR="00B61374" w:rsidRPr="001413CF" w:rsidRDefault="00B61374" w:rsidP="00D4325B">
            <w:pPr>
              <w:spacing w:line="0" w:lineRule="atLeast"/>
              <w:jc w:val="center"/>
              <w:rPr>
                <w:rFonts w:ascii="Times New Roman" w:hAnsi="Times New Roman"/>
                <w:sz w:val="23"/>
                <w:szCs w:val="23"/>
              </w:rPr>
            </w:pPr>
            <w:r w:rsidRPr="001413CF">
              <w:rPr>
                <w:rFonts w:ascii="Times New Roman" w:hAnsi="Times New Roman"/>
                <w:sz w:val="23"/>
                <w:szCs w:val="23"/>
              </w:rPr>
              <w:t>НП, %</w:t>
            </w:r>
          </w:p>
        </w:tc>
        <w:tc>
          <w:tcPr>
            <w:tcW w:w="2268" w:type="dxa"/>
            <w:vAlign w:val="center"/>
          </w:tcPr>
          <w:p w:rsidR="00B61374" w:rsidRPr="001413CF" w:rsidRDefault="00B61374" w:rsidP="00D4325B">
            <w:pPr>
              <w:spacing w:line="0" w:lineRule="atLeast"/>
              <w:jc w:val="center"/>
              <w:rPr>
                <w:rFonts w:ascii="Times New Roman" w:hAnsi="Times New Roman"/>
                <w:sz w:val="23"/>
                <w:szCs w:val="23"/>
              </w:rPr>
            </w:pPr>
            <w:r w:rsidRPr="001413CF">
              <w:rPr>
                <w:rFonts w:ascii="Times New Roman" w:hAnsi="Times New Roman"/>
                <w:sz w:val="23"/>
                <w:szCs w:val="23"/>
              </w:rPr>
              <w:t>›10</w:t>
            </w:r>
          </w:p>
          <w:p w:rsidR="00B61374" w:rsidRPr="001413CF" w:rsidRDefault="00B61374" w:rsidP="00D4325B">
            <w:pPr>
              <w:spacing w:line="0" w:lineRule="atLeast"/>
              <w:jc w:val="center"/>
              <w:rPr>
                <w:rFonts w:ascii="Times New Roman" w:hAnsi="Times New Roman"/>
                <w:sz w:val="23"/>
                <w:szCs w:val="23"/>
              </w:rPr>
            </w:pPr>
            <w:r w:rsidRPr="001413CF">
              <w:rPr>
                <w:rFonts w:ascii="Times New Roman" w:hAnsi="Times New Roman"/>
                <w:sz w:val="23"/>
                <w:szCs w:val="23"/>
              </w:rPr>
              <w:t>›50</w:t>
            </w:r>
          </w:p>
        </w:tc>
      </w:tr>
    </w:tbl>
    <w:p w:rsidR="00B61374" w:rsidRPr="001413CF" w:rsidRDefault="00B61374" w:rsidP="00D4325B">
      <w:pPr>
        <w:pBdr>
          <w:bottom w:val="single" w:sz="6" w:space="1" w:color="auto"/>
        </w:pBdr>
        <w:jc w:val="both"/>
        <w:rPr>
          <w:rFonts w:ascii="Times New Roman" w:hAnsi="Times New Roman"/>
          <w:sz w:val="22"/>
          <w:szCs w:val="22"/>
        </w:rPr>
      </w:pPr>
      <w:r w:rsidRPr="001413CF">
        <w:rPr>
          <w:rFonts w:ascii="Times New Roman" w:hAnsi="Times New Roman"/>
          <w:caps/>
          <w:spacing w:val="-3"/>
          <w:sz w:val="22"/>
          <w:szCs w:val="22"/>
        </w:rPr>
        <w:t>Рд 52.04.667–2005,</w:t>
      </w:r>
      <w:r w:rsidRPr="001413CF">
        <w:rPr>
          <w:rFonts w:ascii="Times New Roman" w:hAnsi="Times New Roman"/>
          <w:sz w:val="22"/>
          <w:szCs w:val="22"/>
        </w:rPr>
        <w:t xml:space="preserve"> Документы состояния загрязнения атмосферы в городах для информирования государственных органов, общественности и населения. Общие требования к разработке, постороению, изложению и содержанию</w:t>
      </w:r>
      <w:r w:rsidRPr="001413CF">
        <w:rPr>
          <w:rFonts w:ascii="Times New Roman" w:hAnsi="Times New Roman"/>
          <w:b/>
          <w:sz w:val="22"/>
          <w:szCs w:val="22"/>
        </w:rPr>
        <w:tab/>
      </w:r>
    </w:p>
    <w:p w:rsidR="007570D0" w:rsidRPr="001413CF" w:rsidRDefault="007570D0" w:rsidP="00D4325B">
      <w:pPr>
        <w:jc w:val="right"/>
        <w:rPr>
          <w:rFonts w:ascii="Times New Roman" w:hAnsi="Times New Roman"/>
          <w:lang w:val="kk-KZ"/>
        </w:rPr>
      </w:pPr>
      <w:r w:rsidRPr="001413CF">
        <w:rPr>
          <w:rFonts w:ascii="Times New Roman" w:hAnsi="Times New Roman"/>
        </w:rPr>
        <w:lastRenderedPageBreak/>
        <w:t xml:space="preserve">Приложение </w:t>
      </w:r>
      <w:r w:rsidR="004140C6" w:rsidRPr="001413CF">
        <w:rPr>
          <w:rFonts w:ascii="Times New Roman" w:hAnsi="Times New Roman"/>
          <w:lang w:val="kk-KZ"/>
        </w:rPr>
        <w:t>3</w:t>
      </w:r>
    </w:p>
    <w:p w:rsidR="007570D0" w:rsidRPr="001413CF" w:rsidRDefault="00FA6AA4" w:rsidP="00D4325B">
      <w:pPr>
        <w:pStyle w:val="a3"/>
        <w:rPr>
          <w:rFonts w:ascii="Times New Roman" w:hAnsi="Times New Roman"/>
          <w:b w:val="0"/>
          <w:sz w:val="28"/>
          <w:szCs w:val="28"/>
        </w:rPr>
      </w:pPr>
      <w:r w:rsidRPr="001413CF">
        <w:rPr>
          <w:rFonts w:ascii="Times New Roman" w:hAnsi="Times New Roman"/>
          <w:b w:val="0"/>
          <w:sz w:val="28"/>
          <w:szCs w:val="28"/>
        </w:rPr>
        <w:t>Предельно-</w:t>
      </w:r>
      <w:r w:rsidR="007570D0" w:rsidRPr="001413CF">
        <w:rPr>
          <w:rFonts w:ascii="Times New Roman" w:hAnsi="Times New Roman"/>
          <w:b w:val="0"/>
          <w:sz w:val="28"/>
          <w:szCs w:val="28"/>
        </w:rPr>
        <w:t>допустимые концентрации (ПДК) вредных веществ для рыбохозяйственных водоемов</w:t>
      </w:r>
    </w:p>
    <w:tbl>
      <w:tblPr>
        <w:tblW w:w="9450" w:type="dxa"/>
        <w:jc w:val="center"/>
        <w:tblLayout w:type="fixed"/>
        <w:tblLook w:val="0000"/>
      </w:tblPr>
      <w:tblGrid>
        <w:gridCol w:w="3330"/>
        <w:gridCol w:w="4608"/>
        <w:gridCol w:w="1512"/>
      </w:tblGrid>
      <w:tr w:rsidR="007570D0" w:rsidRPr="001413CF" w:rsidTr="00E84DA6">
        <w:trPr>
          <w:tblHeader/>
          <w:jc w:val="center"/>
        </w:trPr>
        <w:tc>
          <w:tcPr>
            <w:tcW w:w="3330" w:type="dxa"/>
            <w:tcBorders>
              <w:top w:val="single" w:sz="6" w:space="0" w:color="auto"/>
              <w:left w:val="single" w:sz="6" w:space="0" w:color="auto"/>
              <w:bottom w:val="single" w:sz="6" w:space="0" w:color="auto"/>
              <w:right w:val="single" w:sz="6" w:space="0" w:color="auto"/>
            </w:tcBorders>
            <w:shd w:val="clear" w:color="auto" w:fill="auto"/>
            <w:vAlign w:val="center"/>
          </w:tcPr>
          <w:p w:rsidR="007570D0" w:rsidRPr="001413CF" w:rsidRDefault="007570D0" w:rsidP="00D4325B">
            <w:pPr>
              <w:jc w:val="center"/>
              <w:rPr>
                <w:rFonts w:ascii="Times New Roman" w:hAnsi="Times New Roman"/>
                <w:b/>
              </w:rPr>
            </w:pPr>
            <w:r w:rsidRPr="001413CF">
              <w:rPr>
                <w:rFonts w:ascii="Times New Roman" w:hAnsi="Times New Roman"/>
                <w:b/>
              </w:rPr>
              <w:t>Наименование</w:t>
            </w:r>
          </w:p>
        </w:tc>
        <w:tc>
          <w:tcPr>
            <w:tcW w:w="4608" w:type="dxa"/>
            <w:tcBorders>
              <w:top w:val="single" w:sz="6" w:space="0" w:color="auto"/>
              <w:left w:val="single" w:sz="6" w:space="0" w:color="auto"/>
              <w:bottom w:val="single" w:sz="4" w:space="0" w:color="auto"/>
              <w:right w:val="single" w:sz="6" w:space="0" w:color="auto"/>
            </w:tcBorders>
            <w:shd w:val="clear" w:color="auto" w:fill="auto"/>
            <w:vAlign w:val="center"/>
          </w:tcPr>
          <w:p w:rsidR="007570D0" w:rsidRPr="001413CF" w:rsidRDefault="007570D0" w:rsidP="00D4325B">
            <w:pPr>
              <w:jc w:val="center"/>
              <w:rPr>
                <w:rFonts w:ascii="Times New Roman" w:hAnsi="Times New Roman"/>
                <w:b/>
              </w:rPr>
            </w:pPr>
            <w:r w:rsidRPr="001413CF">
              <w:rPr>
                <w:rFonts w:ascii="Times New Roman" w:hAnsi="Times New Roman"/>
                <w:b/>
              </w:rPr>
              <w:t>ПДК,</w:t>
            </w:r>
          </w:p>
          <w:p w:rsidR="007570D0" w:rsidRPr="001413CF" w:rsidRDefault="007570D0" w:rsidP="00D4325B">
            <w:pPr>
              <w:jc w:val="center"/>
              <w:rPr>
                <w:rFonts w:ascii="Times New Roman" w:hAnsi="Times New Roman"/>
                <w:b/>
              </w:rPr>
            </w:pPr>
            <w:r w:rsidRPr="001413CF">
              <w:rPr>
                <w:rFonts w:ascii="Times New Roman" w:hAnsi="Times New Roman"/>
                <w:b/>
              </w:rPr>
              <w:t>мг/л</w:t>
            </w:r>
          </w:p>
        </w:tc>
        <w:tc>
          <w:tcPr>
            <w:tcW w:w="1512" w:type="dxa"/>
            <w:tcBorders>
              <w:top w:val="single" w:sz="6" w:space="0" w:color="auto"/>
              <w:left w:val="single" w:sz="6" w:space="0" w:color="auto"/>
              <w:bottom w:val="single" w:sz="6" w:space="0" w:color="auto"/>
              <w:right w:val="single" w:sz="6" w:space="0" w:color="auto"/>
            </w:tcBorders>
            <w:shd w:val="clear" w:color="auto" w:fill="auto"/>
            <w:vAlign w:val="center"/>
          </w:tcPr>
          <w:p w:rsidR="007570D0" w:rsidRPr="001413CF" w:rsidRDefault="007570D0" w:rsidP="00D4325B">
            <w:pPr>
              <w:jc w:val="center"/>
              <w:rPr>
                <w:rFonts w:ascii="Times New Roman" w:hAnsi="Times New Roman"/>
                <w:b/>
                <w:spacing w:val="-20"/>
              </w:rPr>
            </w:pPr>
            <w:r w:rsidRPr="001413CF">
              <w:rPr>
                <w:rFonts w:ascii="Times New Roman" w:hAnsi="Times New Roman"/>
                <w:b/>
              </w:rPr>
              <w:t>Класс опасности</w:t>
            </w:r>
          </w:p>
        </w:tc>
      </w:tr>
      <w:tr w:rsidR="007570D0" w:rsidRPr="001413CF">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both"/>
              <w:rPr>
                <w:rFonts w:ascii="Times New Roman" w:hAnsi="Times New Roman"/>
              </w:rPr>
            </w:pPr>
            <w:r w:rsidRPr="001413CF">
              <w:rPr>
                <w:rFonts w:ascii="Times New Roman" w:hAnsi="Times New Roman"/>
              </w:rPr>
              <w:t>Аммоний солевой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p>
        </w:tc>
      </w:tr>
      <w:tr w:rsidR="007570D0" w:rsidRPr="001413CF">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both"/>
              <w:rPr>
                <w:rFonts w:ascii="Times New Roman" w:hAnsi="Times New Roman"/>
              </w:rPr>
            </w:pPr>
            <w:r w:rsidRPr="001413CF">
              <w:rPr>
                <w:rFonts w:ascii="Times New Roman" w:hAnsi="Times New Roman"/>
              </w:rPr>
              <w:t xml:space="preserve">Бор </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0,017</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2</w:t>
            </w:r>
          </w:p>
        </w:tc>
      </w:tr>
      <w:tr w:rsidR="007570D0" w:rsidRPr="001413CF">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both"/>
              <w:rPr>
                <w:rFonts w:ascii="Times New Roman" w:hAnsi="Times New Roman"/>
              </w:rPr>
            </w:pPr>
            <w:r w:rsidRPr="001413CF">
              <w:rPr>
                <w:rFonts w:ascii="Times New Roman" w:hAnsi="Times New Roman"/>
              </w:rPr>
              <w:t>Железо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0,005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p>
        </w:tc>
      </w:tr>
      <w:tr w:rsidR="007570D0" w:rsidRPr="001413CF">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both"/>
              <w:rPr>
                <w:rFonts w:ascii="Times New Roman" w:hAnsi="Times New Roman"/>
              </w:rPr>
            </w:pPr>
            <w:r w:rsidRPr="001413CF">
              <w:rPr>
                <w:rFonts w:ascii="Times New Roman" w:hAnsi="Times New Roman"/>
              </w:rPr>
              <w:t>Железо общее</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p>
        </w:tc>
      </w:tr>
      <w:tr w:rsidR="007570D0" w:rsidRPr="001413CF">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both"/>
              <w:rPr>
                <w:rFonts w:ascii="Times New Roman" w:hAnsi="Times New Roman"/>
              </w:rPr>
            </w:pPr>
            <w:r w:rsidRPr="001413CF">
              <w:rPr>
                <w:rFonts w:ascii="Times New Roman" w:hAnsi="Times New Roman"/>
              </w:rPr>
              <w:t>Кадмий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0,005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2</w:t>
            </w:r>
          </w:p>
        </w:tc>
      </w:tr>
      <w:tr w:rsidR="007570D0" w:rsidRPr="001413CF">
        <w:trPr>
          <w:trHeight w:val="221"/>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both"/>
              <w:rPr>
                <w:rFonts w:ascii="Times New Roman" w:hAnsi="Times New Roman"/>
              </w:rPr>
            </w:pPr>
            <w:r w:rsidRPr="001413CF">
              <w:rPr>
                <w:rFonts w:ascii="Times New Roman" w:hAnsi="Times New Roman"/>
              </w:rPr>
              <w:t>Медь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0,001 (к природному естественному фону)</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3</w:t>
            </w:r>
          </w:p>
        </w:tc>
      </w:tr>
      <w:tr w:rsidR="007570D0" w:rsidRPr="001413CF">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both"/>
              <w:rPr>
                <w:rFonts w:ascii="Times New Roman" w:hAnsi="Times New Roman"/>
              </w:rPr>
            </w:pPr>
            <w:r w:rsidRPr="001413CF">
              <w:rPr>
                <w:rFonts w:ascii="Times New Roman" w:hAnsi="Times New Roman"/>
              </w:rPr>
              <w:t>Мышьяк</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2</w:t>
            </w:r>
          </w:p>
        </w:tc>
      </w:tr>
      <w:tr w:rsidR="007570D0" w:rsidRPr="001413CF">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both"/>
              <w:rPr>
                <w:rFonts w:ascii="Times New Roman" w:hAnsi="Times New Roman"/>
              </w:rPr>
            </w:pPr>
            <w:r w:rsidRPr="001413CF">
              <w:rPr>
                <w:rFonts w:ascii="Times New Roman" w:hAnsi="Times New Roman"/>
              </w:rPr>
              <w:t>Магний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40,0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p>
        </w:tc>
      </w:tr>
      <w:tr w:rsidR="007570D0" w:rsidRPr="001413CF">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both"/>
              <w:rPr>
                <w:rFonts w:ascii="Times New Roman" w:hAnsi="Times New Roman"/>
              </w:rPr>
            </w:pPr>
            <w:r w:rsidRPr="001413CF">
              <w:rPr>
                <w:rFonts w:ascii="Times New Roman" w:hAnsi="Times New Roman"/>
              </w:rPr>
              <w:t>Марганец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p>
        </w:tc>
      </w:tr>
      <w:tr w:rsidR="007570D0" w:rsidRPr="001413CF">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both"/>
              <w:rPr>
                <w:rFonts w:ascii="Times New Roman" w:hAnsi="Times New Roman"/>
              </w:rPr>
            </w:pPr>
            <w:r w:rsidRPr="001413CF">
              <w:rPr>
                <w:rFonts w:ascii="Times New Roman" w:hAnsi="Times New Roman"/>
              </w:rPr>
              <w:t>Натрий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120,0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p>
        </w:tc>
      </w:tr>
      <w:tr w:rsidR="007570D0" w:rsidRPr="001413CF">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both"/>
              <w:rPr>
                <w:rFonts w:ascii="Times New Roman" w:hAnsi="Times New Roman"/>
              </w:rPr>
            </w:pPr>
            <w:r w:rsidRPr="001413CF">
              <w:rPr>
                <w:rFonts w:ascii="Times New Roman" w:hAnsi="Times New Roman"/>
              </w:rPr>
              <w:t>Нитриты</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0,08 (0,02 мг/л по N)</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2</w:t>
            </w:r>
          </w:p>
        </w:tc>
      </w:tr>
      <w:tr w:rsidR="007570D0" w:rsidRPr="001413CF">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both"/>
              <w:rPr>
                <w:rFonts w:ascii="Times New Roman" w:hAnsi="Times New Roman"/>
              </w:rPr>
            </w:pPr>
            <w:r w:rsidRPr="001413CF">
              <w:rPr>
                <w:rFonts w:ascii="Times New Roman" w:hAnsi="Times New Roman"/>
              </w:rPr>
              <w:t>Нитраты</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40,0 (9,1 мг/л по N)</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3</w:t>
            </w:r>
          </w:p>
        </w:tc>
      </w:tr>
      <w:tr w:rsidR="007570D0" w:rsidRPr="001413CF">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both"/>
              <w:rPr>
                <w:rFonts w:ascii="Times New Roman" w:hAnsi="Times New Roman"/>
              </w:rPr>
            </w:pPr>
            <w:r w:rsidRPr="001413CF">
              <w:rPr>
                <w:rFonts w:ascii="Times New Roman" w:hAnsi="Times New Roman"/>
              </w:rPr>
              <w:t>Никель</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p>
        </w:tc>
      </w:tr>
      <w:tr w:rsidR="007570D0" w:rsidRPr="001413CF">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both"/>
              <w:rPr>
                <w:rFonts w:ascii="Times New Roman" w:hAnsi="Times New Roman"/>
              </w:rPr>
            </w:pPr>
            <w:r w:rsidRPr="001413CF">
              <w:rPr>
                <w:rFonts w:ascii="Times New Roman" w:hAnsi="Times New Roman"/>
              </w:rPr>
              <w:t>Ртуть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0,00001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p>
        </w:tc>
      </w:tr>
      <w:tr w:rsidR="007570D0" w:rsidRPr="001413CF">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both"/>
              <w:rPr>
                <w:rFonts w:ascii="Times New Roman" w:hAnsi="Times New Roman"/>
              </w:rPr>
            </w:pPr>
            <w:r w:rsidRPr="001413CF">
              <w:rPr>
                <w:rFonts w:ascii="Times New Roman" w:hAnsi="Times New Roman"/>
              </w:rPr>
              <w:t>Сульфаты</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100,0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p>
        </w:tc>
      </w:tr>
      <w:tr w:rsidR="007570D0" w:rsidRPr="001413CF" w:rsidTr="00FF6C49">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rsidR="007570D0" w:rsidRPr="001413CF" w:rsidRDefault="007570D0" w:rsidP="00D4325B">
            <w:pPr>
              <w:rPr>
                <w:rFonts w:ascii="Times New Roman" w:hAnsi="Times New Roman"/>
              </w:rPr>
            </w:pPr>
            <w:r w:rsidRPr="001413CF">
              <w:rPr>
                <w:rFonts w:ascii="Times New Roman" w:hAnsi="Times New Roman"/>
              </w:rPr>
              <w:t>Фториды</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0,05 (не выше суммарного содержания 0,75)</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7570D0" w:rsidRPr="001413CF" w:rsidRDefault="007570D0" w:rsidP="00D4325B">
            <w:pPr>
              <w:jc w:val="center"/>
              <w:rPr>
                <w:rFonts w:ascii="Times New Roman" w:hAnsi="Times New Roman"/>
              </w:rPr>
            </w:pPr>
            <w:r w:rsidRPr="001413CF">
              <w:rPr>
                <w:rFonts w:ascii="Times New Roman" w:hAnsi="Times New Roman"/>
              </w:rPr>
              <w:t>2</w:t>
            </w:r>
          </w:p>
        </w:tc>
      </w:tr>
      <w:tr w:rsidR="007570D0" w:rsidRPr="001413CF">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both"/>
              <w:rPr>
                <w:rFonts w:ascii="Times New Roman" w:hAnsi="Times New Roman"/>
              </w:rPr>
            </w:pPr>
            <w:r w:rsidRPr="001413CF">
              <w:rPr>
                <w:rFonts w:ascii="Times New Roman" w:hAnsi="Times New Roman"/>
              </w:rPr>
              <w:t>Хлориды</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300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p>
        </w:tc>
      </w:tr>
      <w:tr w:rsidR="007570D0" w:rsidRPr="001413CF">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both"/>
              <w:rPr>
                <w:rFonts w:ascii="Times New Roman" w:hAnsi="Times New Roman"/>
              </w:rPr>
            </w:pPr>
            <w:r w:rsidRPr="001413CF">
              <w:rPr>
                <w:rFonts w:ascii="Times New Roman" w:hAnsi="Times New Roman"/>
              </w:rPr>
              <w:t>Хром (6+)</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0,02</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3</w:t>
            </w:r>
          </w:p>
        </w:tc>
      </w:tr>
      <w:tr w:rsidR="007570D0" w:rsidRPr="001413CF">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both"/>
              <w:rPr>
                <w:rFonts w:ascii="Times New Roman" w:hAnsi="Times New Roman"/>
              </w:rPr>
            </w:pPr>
            <w:r w:rsidRPr="001413CF">
              <w:rPr>
                <w:rFonts w:ascii="Times New Roman" w:hAnsi="Times New Roman"/>
              </w:rPr>
              <w:t>Цинк</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3</w:t>
            </w:r>
          </w:p>
        </w:tc>
      </w:tr>
      <w:tr w:rsidR="007570D0" w:rsidRPr="001413CF">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both"/>
              <w:rPr>
                <w:rFonts w:ascii="Times New Roman" w:hAnsi="Times New Roman"/>
              </w:rPr>
            </w:pPr>
            <w:r w:rsidRPr="001413CF">
              <w:rPr>
                <w:rFonts w:ascii="Times New Roman" w:hAnsi="Times New Roman"/>
              </w:rPr>
              <w:t>Фенолы</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0,001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4</w:t>
            </w:r>
          </w:p>
        </w:tc>
      </w:tr>
      <w:tr w:rsidR="007570D0" w:rsidRPr="001413CF">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both"/>
              <w:rPr>
                <w:rFonts w:ascii="Times New Roman" w:hAnsi="Times New Roman"/>
              </w:rPr>
            </w:pPr>
            <w:r w:rsidRPr="001413CF">
              <w:rPr>
                <w:rFonts w:ascii="Times New Roman" w:hAnsi="Times New Roman"/>
              </w:rPr>
              <w:t>Нефтепродукты</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1413CF" w:rsidRDefault="007570D0" w:rsidP="00D4325B">
            <w:pPr>
              <w:jc w:val="center"/>
              <w:rPr>
                <w:rFonts w:ascii="Times New Roman" w:hAnsi="Times New Roman"/>
              </w:rPr>
            </w:pPr>
            <w:r w:rsidRPr="001413CF">
              <w:rPr>
                <w:rFonts w:ascii="Times New Roman" w:hAnsi="Times New Roman"/>
              </w:rPr>
              <w:t>4</w:t>
            </w:r>
          </w:p>
        </w:tc>
      </w:tr>
    </w:tbl>
    <w:p w:rsidR="006E4EEC" w:rsidRPr="001413CF" w:rsidRDefault="007570D0" w:rsidP="00D4325B">
      <w:pPr>
        <w:jc w:val="both"/>
        <w:rPr>
          <w:rFonts w:ascii="Times New Roman" w:hAnsi="Times New Roman"/>
          <w:sz w:val="20"/>
          <w:szCs w:val="20"/>
        </w:rPr>
      </w:pPr>
      <w:r w:rsidRPr="001413CF">
        <w:rPr>
          <w:rFonts w:ascii="Times New Roman" w:hAnsi="Times New Roman"/>
          <w:b/>
          <w:sz w:val="20"/>
          <w:szCs w:val="20"/>
        </w:rPr>
        <w:t>Примечание:</w:t>
      </w:r>
      <w:r w:rsidRPr="001413CF">
        <w:rPr>
          <w:rFonts w:ascii="Times New Roman" w:hAnsi="Times New Roman"/>
          <w:sz w:val="20"/>
          <w:szCs w:val="20"/>
        </w:rPr>
        <w:t xml:space="preserve"> Обобщенный перечень предельно допустимых концентраций (ПДК) вредных веществ для воды рыбохозяйственных водоемов, Москва </w:t>
      </w:r>
      <w:smartTag w:uri="urn:schemas-microsoft-com:office:smarttags" w:element="metricconverter">
        <w:smartTagPr>
          <w:attr w:name="ProductID" w:val="1990 г"/>
        </w:smartTagPr>
        <w:r w:rsidRPr="001413CF">
          <w:rPr>
            <w:rFonts w:ascii="Times New Roman" w:hAnsi="Times New Roman"/>
            <w:sz w:val="20"/>
            <w:szCs w:val="20"/>
          </w:rPr>
          <w:t>1990 г</w:t>
        </w:r>
      </w:smartTag>
      <w:r w:rsidRPr="001413CF">
        <w:rPr>
          <w:rFonts w:ascii="Times New Roman" w:hAnsi="Times New Roman"/>
          <w:sz w:val="20"/>
          <w:szCs w:val="20"/>
        </w:rPr>
        <w:t>.</w:t>
      </w:r>
    </w:p>
    <w:p w:rsidR="004140C6" w:rsidRPr="001413CF" w:rsidRDefault="004140C6" w:rsidP="00D4325B">
      <w:pPr>
        <w:jc w:val="both"/>
        <w:rPr>
          <w:rFonts w:ascii="Times New Roman" w:hAnsi="Times New Roman"/>
          <w:sz w:val="20"/>
          <w:szCs w:val="20"/>
        </w:rPr>
      </w:pPr>
    </w:p>
    <w:p w:rsidR="00E84DA6" w:rsidRPr="001413CF" w:rsidRDefault="00E84DA6" w:rsidP="00D4325B">
      <w:pPr>
        <w:jc w:val="both"/>
        <w:rPr>
          <w:rFonts w:ascii="Times New Roman" w:hAnsi="Times New Roman"/>
          <w:sz w:val="20"/>
          <w:szCs w:val="20"/>
        </w:rPr>
      </w:pPr>
    </w:p>
    <w:p w:rsidR="007570D0" w:rsidRPr="001413CF" w:rsidRDefault="007570D0" w:rsidP="00D4325B">
      <w:pPr>
        <w:pStyle w:val="BodyText21"/>
        <w:rPr>
          <w:rFonts w:ascii="Times New Roman" w:hAnsi="Times New Roman"/>
          <w:szCs w:val="24"/>
          <w:lang w:val="kk-KZ"/>
        </w:rPr>
      </w:pPr>
      <w:r w:rsidRPr="001413CF">
        <w:rPr>
          <w:rFonts w:ascii="Times New Roman" w:hAnsi="Times New Roman"/>
          <w:szCs w:val="24"/>
        </w:rPr>
        <w:t xml:space="preserve">Приложение </w:t>
      </w:r>
      <w:r w:rsidR="004140C6" w:rsidRPr="001413CF">
        <w:rPr>
          <w:rFonts w:ascii="Times New Roman" w:hAnsi="Times New Roman"/>
          <w:szCs w:val="24"/>
          <w:lang w:val="kk-KZ"/>
        </w:rPr>
        <w:t>4</w:t>
      </w:r>
    </w:p>
    <w:p w:rsidR="00826806" w:rsidRPr="001413CF" w:rsidRDefault="00826806" w:rsidP="00D4325B">
      <w:pPr>
        <w:jc w:val="center"/>
        <w:rPr>
          <w:rFonts w:ascii="Times New Roman" w:hAnsi="Times New Roman"/>
          <w:lang w:val="kk-KZ"/>
        </w:rPr>
      </w:pPr>
      <w:r w:rsidRPr="001413CF">
        <w:rPr>
          <w:rFonts w:ascii="Times New Roman" w:hAnsi="Times New Roman"/>
          <w:b/>
          <w:lang w:val="kk-KZ"/>
        </w:rPr>
        <w:t>Общая классификация водных объектов по степени загрязнения*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3443"/>
        <w:gridCol w:w="1622"/>
        <w:gridCol w:w="1474"/>
        <w:gridCol w:w="1918"/>
        <w:gridCol w:w="9"/>
      </w:tblGrid>
      <w:tr w:rsidR="00826806" w:rsidRPr="001413CF" w:rsidTr="00E84DA6">
        <w:trPr>
          <w:trHeight w:val="323"/>
          <w:jc w:val="center"/>
        </w:trPr>
        <w:tc>
          <w:tcPr>
            <w:tcW w:w="699" w:type="dxa"/>
            <w:vMerge w:val="restart"/>
            <w:shd w:val="clear" w:color="auto" w:fill="auto"/>
            <w:noWrap/>
            <w:vAlign w:val="center"/>
            <w:hideMark/>
          </w:tcPr>
          <w:p w:rsidR="00826806" w:rsidRPr="001413CF" w:rsidRDefault="00826806" w:rsidP="00D4325B">
            <w:pPr>
              <w:pStyle w:val="a3"/>
              <w:rPr>
                <w:rFonts w:ascii="Times New Roman" w:hAnsi="Times New Roman"/>
                <w:szCs w:val="24"/>
              </w:rPr>
            </w:pPr>
            <w:r w:rsidRPr="001413CF">
              <w:rPr>
                <w:rFonts w:ascii="Times New Roman" w:hAnsi="Times New Roman"/>
                <w:szCs w:val="24"/>
              </w:rPr>
              <w:t>№</w:t>
            </w:r>
          </w:p>
        </w:tc>
        <w:tc>
          <w:tcPr>
            <w:tcW w:w="3443" w:type="dxa"/>
            <w:vMerge w:val="restart"/>
            <w:shd w:val="clear" w:color="auto" w:fill="auto"/>
            <w:noWrap/>
            <w:vAlign w:val="center"/>
            <w:hideMark/>
          </w:tcPr>
          <w:p w:rsidR="00826806" w:rsidRPr="001413CF" w:rsidRDefault="00826806" w:rsidP="00D4325B">
            <w:pPr>
              <w:pStyle w:val="a3"/>
              <w:rPr>
                <w:rFonts w:ascii="Times New Roman" w:hAnsi="Times New Roman"/>
                <w:bCs/>
                <w:szCs w:val="24"/>
              </w:rPr>
            </w:pPr>
            <w:r w:rsidRPr="001413CF">
              <w:rPr>
                <w:rFonts w:ascii="Times New Roman" w:hAnsi="Times New Roman"/>
                <w:bCs/>
                <w:szCs w:val="24"/>
              </w:rPr>
              <w:t>Степень загрязнения</w:t>
            </w:r>
          </w:p>
        </w:tc>
        <w:tc>
          <w:tcPr>
            <w:tcW w:w="5023" w:type="dxa"/>
            <w:gridSpan w:val="4"/>
            <w:shd w:val="clear" w:color="auto" w:fill="auto"/>
            <w:noWrap/>
            <w:vAlign w:val="center"/>
            <w:hideMark/>
          </w:tcPr>
          <w:p w:rsidR="00826806" w:rsidRPr="001413CF" w:rsidRDefault="00826806" w:rsidP="00D4325B">
            <w:pPr>
              <w:pStyle w:val="a3"/>
              <w:rPr>
                <w:rFonts w:ascii="Times New Roman" w:hAnsi="Times New Roman"/>
                <w:bCs/>
                <w:szCs w:val="24"/>
              </w:rPr>
            </w:pPr>
            <w:r w:rsidRPr="001413CF">
              <w:rPr>
                <w:rFonts w:ascii="Times New Roman" w:hAnsi="Times New Roman"/>
                <w:bCs/>
                <w:szCs w:val="24"/>
              </w:rPr>
              <w:t>Оценочные показатели загрязнения водных объектов</w:t>
            </w:r>
          </w:p>
        </w:tc>
      </w:tr>
      <w:tr w:rsidR="00826806" w:rsidRPr="001413CF" w:rsidTr="00E84DA6">
        <w:trPr>
          <w:gridAfter w:val="1"/>
          <w:wAfter w:w="9" w:type="dxa"/>
          <w:trHeight w:val="323"/>
          <w:jc w:val="center"/>
        </w:trPr>
        <w:tc>
          <w:tcPr>
            <w:tcW w:w="699" w:type="dxa"/>
            <w:vMerge/>
            <w:shd w:val="clear" w:color="auto" w:fill="auto"/>
            <w:vAlign w:val="center"/>
            <w:hideMark/>
          </w:tcPr>
          <w:p w:rsidR="00826806" w:rsidRPr="001413CF" w:rsidRDefault="00826806" w:rsidP="00D4325B">
            <w:pPr>
              <w:pStyle w:val="a3"/>
              <w:rPr>
                <w:rFonts w:ascii="Times New Roman" w:hAnsi="Times New Roman"/>
                <w:szCs w:val="24"/>
              </w:rPr>
            </w:pPr>
          </w:p>
        </w:tc>
        <w:tc>
          <w:tcPr>
            <w:tcW w:w="3443" w:type="dxa"/>
            <w:vMerge/>
            <w:shd w:val="clear" w:color="auto" w:fill="auto"/>
            <w:vAlign w:val="center"/>
            <w:hideMark/>
          </w:tcPr>
          <w:p w:rsidR="00826806" w:rsidRPr="001413CF" w:rsidRDefault="00826806" w:rsidP="00D4325B">
            <w:pPr>
              <w:pStyle w:val="a3"/>
              <w:rPr>
                <w:rFonts w:ascii="Times New Roman" w:hAnsi="Times New Roman"/>
                <w:bCs/>
                <w:szCs w:val="24"/>
              </w:rPr>
            </w:pPr>
          </w:p>
        </w:tc>
        <w:tc>
          <w:tcPr>
            <w:tcW w:w="1622" w:type="dxa"/>
            <w:shd w:val="clear" w:color="auto" w:fill="auto"/>
            <w:vAlign w:val="center"/>
            <w:hideMark/>
          </w:tcPr>
          <w:p w:rsidR="00826806" w:rsidRPr="001413CF" w:rsidRDefault="00826806" w:rsidP="00D4325B">
            <w:pPr>
              <w:pStyle w:val="a3"/>
              <w:rPr>
                <w:rFonts w:ascii="Times New Roman" w:hAnsi="Times New Roman"/>
                <w:bCs/>
                <w:szCs w:val="24"/>
              </w:rPr>
            </w:pPr>
            <w:r w:rsidRPr="001413CF">
              <w:rPr>
                <w:rFonts w:ascii="Times New Roman" w:hAnsi="Times New Roman"/>
                <w:bCs/>
                <w:szCs w:val="24"/>
              </w:rPr>
              <w:t>по КИЗВ</w:t>
            </w:r>
          </w:p>
        </w:tc>
        <w:tc>
          <w:tcPr>
            <w:tcW w:w="1474" w:type="dxa"/>
            <w:shd w:val="clear" w:color="auto" w:fill="auto"/>
            <w:vAlign w:val="center"/>
            <w:hideMark/>
          </w:tcPr>
          <w:p w:rsidR="00826806" w:rsidRPr="001413CF" w:rsidRDefault="00826806" w:rsidP="00D4325B">
            <w:pPr>
              <w:pStyle w:val="a3"/>
              <w:rPr>
                <w:rFonts w:ascii="Times New Roman" w:hAnsi="Times New Roman"/>
                <w:bCs/>
                <w:szCs w:val="24"/>
              </w:rPr>
            </w:pPr>
            <w:r w:rsidRPr="001413CF">
              <w:rPr>
                <w:rFonts w:ascii="Times New Roman" w:hAnsi="Times New Roman"/>
                <w:bCs/>
                <w:szCs w:val="24"/>
              </w:rPr>
              <w:t>по О</w:t>
            </w:r>
            <w:r w:rsidRPr="001413CF">
              <w:rPr>
                <w:rFonts w:ascii="Times New Roman" w:hAnsi="Times New Roman"/>
                <w:bCs/>
                <w:szCs w:val="24"/>
                <w:vertAlign w:val="subscript"/>
              </w:rPr>
              <w:t>2</w:t>
            </w:r>
            <w:r w:rsidRPr="001413CF">
              <w:rPr>
                <w:rFonts w:ascii="Times New Roman" w:hAnsi="Times New Roman"/>
                <w:bCs/>
                <w:szCs w:val="24"/>
              </w:rPr>
              <w:t>, мг/дм</w:t>
            </w:r>
            <w:r w:rsidRPr="001413CF">
              <w:rPr>
                <w:rFonts w:ascii="Times New Roman" w:hAnsi="Times New Roman"/>
                <w:bCs/>
                <w:szCs w:val="24"/>
                <w:vertAlign w:val="superscript"/>
              </w:rPr>
              <w:t>3</w:t>
            </w:r>
          </w:p>
        </w:tc>
        <w:tc>
          <w:tcPr>
            <w:tcW w:w="1918" w:type="dxa"/>
            <w:shd w:val="clear" w:color="auto" w:fill="auto"/>
            <w:vAlign w:val="center"/>
            <w:hideMark/>
          </w:tcPr>
          <w:p w:rsidR="00826806" w:rsidRPr="001413CF" w:rsidRDefault="00826806" w:rsidP="00D4325B">
            <w:pPr>
              <w:pStyle w:val="a3"/>
              <w:rPr>
                <w:rFonts w:ascii="Times New Roman" w:hAnsi="Times New Roman"/>
                <w:bCs/>
                <w:szCs w:val="24"/>
              </w:rPr>
            </w:pPr>
            <w:r w:rsidRPr="001413CF">
              <w:rPr>
                <w:rFonts w:ascii="Times New Roman" w:hAnsi="Times New Roman"/>
                <w:bCs/>
                <w:szCs w:val="24"/>
              </w:rPr>
              <w:t>по БПК</w:t>
            </w:r>
            <w:r w:rsidRPr="001413CF">
              <w:rPr>
                <w:rFonts w:ascii="Times New Roman" w:hAnsi="Times New Roman"/>
                <w:bCs/>
                <w:szCs w:val="24"/>
                <w:vertAlign w:val="subscript"/>
              </w:rPr>
              <w:t>5</w:t>
            </w:r>
            <w:r w:rsidRPr="001413CF">
              <w:rPr>
                <w:rFonts w:ascii="Times New Roman" w:hAnsi="Times New Roman"/>
                <w:bCs/>
                <w:szCs w:val="24"/>
              </w:rPr>
              <w:t>, мг/дм</w:t>
            </w:r>
            <w:r w:rsidRPr="001413CF">
              <w:rPr>
                <w:rFonts w:ascii="Times New Roman" w:hAnsi="Times New Roman"/>
                <w:bCs/>
                <w:szCs w:val="24"/>
                <w:vertAlign w:val="superscript"/>
              </w:rPr>
              <w:t>3</w:t>
            </w:r>
          </w:p>
        </w:tc>
      </w:tr>
      <w:tr w:rsidR="00826806" w:rsidRPr="001413CF" w:rsidTr="00C67ED7">
        <w:trPr>
          <w:trHeight w:val="286"/>
          <w:jc w:val="center"/>
        </w:trPr>
        <w:tc>
          <w:tcPr>
            <w:tcW w:w="699" w:type="dxa"/>
            <w:shd w:val="clear" w:color="auto" w:fill="auto"/>
            <w:noWrap/>
            <w:hideMark/>
          </w:tcPr>
          <w:p w:rsidR="00826806" w:rsidRPr="001413CF" w:rsidRDefault="00826806" w:rsidP="00D4325B">
            <w:pPr>
              <w:pStyle w:val="a3"/>
              <w:rPr>
                <w:rFonts w:ascii="Times New Roman" w:hAnsi="Times New Roman"/>
                <w:b w:val="0"/>
                <w:szCs w:val="24"/>
              </w:rPr>
            </w:pPr>
            <w:r w:rsidRPr="001413CF">
              <w:rPr>
                <w:rFonts w:ascii="Times New Roman" w:hAnsi="Times New Roman"/>
                <w:b w:val="0"/>
                <w:szCs w:val="24"/>
              </w:rPr>
              <w:t>1</w:t>
            </w:r>
          </w:p>
        </w:tc>
        <w:tc>
          <w:tcPr>
            <w:tcW w:w="3443" w:type="dxa"/>
            <w:shd w:val="clear" w:color="auto" w:fill="auto"/>
            <w:hideMark/>
          </w:tcPr>
          <w:p w:rsidR="00826806" w:rsidRPr="001413CF" w:rsidRDefault="00826806" w:rsidP="00D4325B">
            <w:pPr>
              <w:pStyle w:val="a3"/>
              <w:jc w:val="left"/>
              <w:rPr>
                <w:rFonts w:ascii="Times New Roman" w:hAnsi="Times New Roman"/>
                <w:b w:val="0"/>
                <w:szCs w:val="24"/>
              </w:rPr>
            </w:pPr>
            <w:r w:rsidRPr="001413CF">
              <w:rPr>
                <w:rFonts w:ascii="Times New Roman" w:hAnsi="Times New Roman"/>
                <w:b w:val="0"/>
                <w:szCs w:val="24"/>
              </w:rPr>
              <w:t>нормативно чистая</w:t>
            </w:r>
          </w:p>
        </w:tc>
        <w:tc>
          <w:tcPr>
            <w:tcW w:w="1622" w:type="dxa"/>
            <w:shd w:val="clear" w:color="auto" w:fill="auto"/>
            <w:hideMark/>
          </w:tcPr>
          <w:p w:rsidR="00826806" w:rsidRPr="001413CF" w:rsidRDefault="00826806" w:rsidP="00D4325B">
            <w:pPr>
              <w:pStyle w:val="a3"/>
              <w:rPr>
                <w:rFonts w:ascii="Times New Roman" w:hAnsi="Times New Roman"/>
                <w:b w:val="0"/>
                <w:szCs w:val="24"/>
              </w:rPr>
            </w:pPr>
            <w:r w:rsidRPr="001413CF">
              <w:rPr>
                <w:rFonts w:ascii="Times New Roman" w:hAnsi="Times New Roman"/>
                <w:b w:val="0"/>
                <w:szCs w:val="24"/>
              </w:rPr>
              <w:t>≤ 1,0</w:t>
            </w:r>
          </w:p>
        </w:tc>
        <w:tc>
          <w:tcPr>
            <w:tcW w:w="1474" w:type="dxa"/>
            <w:shd w:val="clear" w:color="auto" w:fill="auto"/>
            <w:hideMark/>
          </w:tcPr>
          <w:p w:rsidR="00826806" w:rsidRPr="001413CF" w:rsidRDefault="00826806" w:rsidP="00D4325B">
            <w:pPr>
              <w:pStyle w:val="a3"/>
              <w:rPr>
                <w:rFonts w:ascii="Times New Roman" w:hAnsi="Times New Roman"/>
                <w:b w:val="0"/>
                <w:szCs w:val="24"/>
              </w:rPr>
            </w:pPr>
            <w:r w:rsidRPr="001413CF">
              <w:rPr>
                <w:rFonts w:ascii="Times New Roman" w:hAnsi="Times New Roman"/>
                <w:b w:val="0"/>
                <w:szCs w:val="24"/>
              </w:rPr>
              <w:t>≥4,0</w:t>
            </w:r>
          </w:p>
        </w:tc>
        <w:tc>
          <w:tcPr>
            <w:tcW w:w="1925" w:type="dxa"/>
            <w:gridSpan w:val="2"/>
            <w:shd w:val="clear" w:color="auto" w:fill="auto"/>
            <w:hideMark/>
          </w:tcPr>
          <w:p w:rsidR="00826806" w:rsidRPr="001413CF" w:rsidRDefault="00826806" w:rsidP="00D4325B">
            <w:pPr>
              <w:pStyle w:val="a3"/>
              <w:rPr>
                <w:rFonts w:ascii="Times New Roman" w:hAnsi="Times New Roman"/>
                <w:b w:val="0"/>
                <w:szCs w:val="24"/>
              </w:rPr>
            </w:pPr>
            <w:r w:rsidRPr="001413CF">
              <w:rPr>
                <w:rFonts w:ascii="Times New Roman" w:hAnsi="Times New Roman"/>
                <w:b w:val="0"/>
                <w:szCs w:val="24"/>
              </w:rPr>
              <w:t>≤3,0</w:t>
            </w:r>
          </w:p>
        </w:tc>
      </w:tr>
      <w:tr w:rsidR="00826806" w:rsidRPr="001413CF" w:rsidTr="00C67ED7">
        <w:trPr>
          <w:trHeight w:val="436"/>
          <w:jc w:val="center"/>
        </w:trPr>
        <w:tc>
          <w:tcPr>
            <w:tcW w:w="699" w:type="dxa"/>
            <w:shd w:val="clear" w:color="auto" w:fill="auto"/>
            <w:noWrap/>
            <w:hideMark/>
          </w:tcPr>
          <w:p w:rsidR="00826806" w:rsidRPr="001413CF" w:rsidRDefault="00826806" w:rsidP="00D4325B">
            <w:pPr>
              <w:pStyle w:val="a3"/>
              <w:rPr>
                <w:rFonts w:ascii="Times New Roman" w:hAnsi="Times New Roman"/>
                <w:b w:val="0"/>
                <w:szCs w:val="24"/>
              </w:rPr>
            </w:pPr>
            <w:r w:rsidRPr="001413CF">
              <w:rPr>
                <w:rFonts w:ascii="Times New Roman" w:hAnsi="Times New Roman"/>
                <w:b w:val="0"/>
                <w:szCs w:val="24"/>
              </w:rPr>
              <w:t>2</w:t>
            </w:r>
          </w:p>
        </w:tc>
        <w:tc>
          <w:tcPr>
            <w:tcW w:w="3443" w:type="dxa"/>
            <w:shd w:val="clear" w:color="auto" w:fill="auto"/>
            <w:hideMark/>
          </w:tcPr>
          <w:p w:rsidR="00826806" w:rsidRPr="001413CF" w:rsidRDefault="00826806" w:rsidP="00D4325B">
            <w:pPr>
              <w:pStyle w:val="a3"/>
              <w:jc w:val="left"/>
              <w:rPr>
                <w:rFonts w:ascii="Times New Roman" w:hAnsi="Times New Roman"/>
                <w:b w:val="0"/>
                <w:szCs w:val="24"/>
              </w:rPr>
            </w:pPr>
            <w:r w:rsidRPr="001413CF">
              <w:rPr>
                <w:rFonts w:ascii="Times New Roman" w:hAnsi="Times New Roman"/>
                <w:b w:val="0"/>
                <w:szCs w:val="24"/>
              </w:rPr>
              <w:t>умеренного уровня загрязнения</w:t>
            </w:r>
          </w:p>
        </w:tc>
        <w:tc>
          <w:tcPr>
            <w:tcW w:w="1622" w:type="dxa"/>
            <w:shd w:val="clear" w:color="auto" w:fill="auto"/>
            <w:hideMark/>
          </w:tcPr>
          <w:p w:rsidR="00826806" w:rsidRPr="001413CF" w:rsidRDefault="00826806" w:rsidP="00D4325B">
            <w:pPr>
              <w:pStyle w:val="a3"/>
              <w:rPr>
                <w:rFonts w:ascii="Times New Roman" w:hAnsi="Times New Roman"/>
                <w:b w:val="0"/>
                <w:szCs w:val="24"/>
              </w:rPr>
            </w:pPr>
            <w:r w:rsidRPr="001413CF">
              <w:rPr>
                <w:rFonts w:ascii="Times New Roman" w:hAnsi="Times New Roman"/>
                <w:b w:val="0"/>
                <w:szCs w:val="24"/>
              </w:rPr>
              <w:t>1,1÷3,0</w:t>
            </w:r>
          </w:p>
        </w:tc>
        <w:tc>
          <w:tcPr>
            <w:tcW w:w="1474" w:type="dxa"/>
            <w:shd w:val="clear" w:color="auto" w:fill="auto"/>
            <w:hideMark/>
          </w:tcPr>
          <w:p w:rsidR="00826806" w:rsidRPr="001413CF" w:rsidRDefault="00826806" w:rsidP="00D4325B">
            <w:pPr>
              <w:pStyle w:val="a3"/>
              <w:rPr>
                <w:rFonts w:ascii="Times New Roman" w:hAnsi="Times New Roman"/>
                <w:b w:val="0"/>
                <w:szCs w:val="24"/>
              </w:rPr>
            </w:pPr>
            <w:r w:rsidRPr="001413CF">
              <w:rPr>
                <w:rFonts w:ascii="Times New Roman" w:hAnsi="Times New Roman"/>
                <w:b w:val="0"/>
                <w:szCs w:val="24"/>
              </w:rPr>
              <w:t>3,1-3,9</w:t>
            </w:r>
          </w:p>
        </w:tc>
        <w:tc>
          <w:tcPr>
            <w:tcW w:w="1925" w:type="dxa"/>
            <w:gridSpan w:val="2"/>
            <w:shd w:val="clear" w:color="auto" w:fill="auto"/>
            <w:hideMark/>
          </w:tcPr>
          <w:p w:rsidR="00826806" w:rsidRPr="001413CF" w:rsidRDefault="00826806" w:rsidP="00D4325B">
            <w:pPr>
              <w:pStyle w:val="a3"/>
              <w:rPr>
                <w:rFonts w:ascii="Times New Roman" w:hAnsi="Times New Roman"/>
                <w:b w:val="0"/>
                <w:szCs w:val="24"/>
              </w:rPr>
            </w:pPr>
            <w:r w:rsidRPr="001413CF">
              <w:rPr>
                <w:rFonts w:ascii="Times New Roman" w:hAnsi="Times New Roman"/>
                <w:b w:val="0"/>
                <w:szCs w:val="24"/>
              </w:rPr>
              <w:t>3,1-7,0</w:t>
            </w:r>
          </w:p>
        </w:tc>
      </w:tr>
      <w:tr w:rsidR="00826806" w:rsidRPr="001413CF" w:rsidTr="00C67ED7">
        <w:trPr>
          <w:trHeight w:val="280"/>
          <w:jc w:val="center"/>
        </w:trPr>
        <w:tc>
          <w:tcPr>
            <w:tcW w:w="699" w:type="dxa"/>
            <w:shd w:val="clear" w:color="auto" w:fill="auto"/>
            <w:noWrap/>
            <w:hideMark/>
          </w:tcPr>
          <w:p w:rsidR="00826806" w:rsidRPr="001413CF" w:rsidRDefault="00826806" w:rsidP="00D4325B">
            <w:pPr>
              <w:pStyle w:val="a3"/>
              <w:rPr>
                <w:rFonts w:ascii="Times New Roman" w:hAnsi="Times New Roman"/>
                <w:b w:val="0"/>
                <w:szCs w:val="24"/>
              </w:rPr>
            </w:pPr>
            <w:r w:rsidRPr="001413CF">
              <w:rPr>
                <w:rFonts w:ascii="Times New Roman" w:hAnsi="Times New Roman"/>
                <w:b w:val="0"/>
                <w:szCs w:val="24"/>
              </w:rPr>
              <w:t>3</w:t>
            </w:r>
          </w:p>
        </w:tc>
        <w:tc>
          <w:tcPr>
            <w:tcW w:w="3443" w:type="dxa"/>
            <w:shd w:val="clear" w:color="auto" w:fill="auto"/>
            <w:hideMark/>
          </w:tcPr>
          <w:p w:rsidR="00826806" w:rsidRPr="001413CF" w:rsidRDefault="00826806" w:rsidP="00D4325B">
            <w:pPr>
              <w:pStyle w:val="a3"/>
              <w:jc w:val="left"/>
              <w:rPr>
                <w:rFonts w:ascii="Times New Roman" w:hAnsi="Times New Roman"/>
                <w:b w:val="0"/>
                <w:szCs w:val="24"/>
              </w:rPr>
            </w:pPr>
            <w:r w:rsidRPr="001413CF">
              <w:rPr>
                <w:rFonts w:ascii="Times New Roman" w:hAnsi="Times New Roman"/>
                <w:b w:val="0"/>
                <w:szCs w:val="24"/>
              </w:rPr>
              <w:t>высокого уровня загрязнения</w:t>
            </w:r>
          </w:p>
        </w:tc>
        <w:tc>
          <w:tcPr>
            <w:tcW w:w="1622" w:type="dxa"/>
            <w:shd w:val="clear" w:color="auto" w:fill="auto"/>
            <w:hideMark/>
          </w:tcPr>
          <w:p w:rsidR="00826806" w:rsidRPr="001413CF" w:rsidRDefault="00826806" w:rsidP="00D4325B">
            <w:pPr>
              <w:pStyle w:val="a3"/>
              <w:rPr>
                <w:rFonts w:ascii="Times New Roman" w:hAnsi="Times New Roman"/>
                <w:b w:val="0"/>
                <w:szCs w:val="24"/>
              </w:rPr>
            </w:pPr>
            <w:r w:rsidRPr="001413CF">
              <w:rPr>
                <w:rFonts w:ascii="Times New Roman" w:hAnsi="Times New Roman"/>
                <w:b w:val="0"/>
                <w:szCs w:val="24"/>
              </w:rPr>
              <w:t>3,1÷10,0</w:t>
            </w:r>
          </w:p>
        </w:tc>
        <w:tc>
          <w:tcPr>
            <w:tcW w:w="1474" w:type="dxa"/>
            <w:shd w:val="clear" w:color="auto" w:fill="auto"/>
            <w:hideMark/>
          </w:tcPr>
          <w:p w:rsidR="00826806" w:rsidRPr="001413CF" w:rsidRDefault="00826806" w:rsidP="00D4325B">
            <w:pPr>
              <w:pStyle w:val="a3"/>
              <w:rPr>
                <w:rFonts w:ascii="Times New Roman" w:hAnsi="Times New Roman"/>
                <w:b w:val="0"/>
                <w:szCs w:val="24"/>
              </w:rPr>
            </w:pPr>
            <w:r w:rsidRPr="001413CF">
              <w:rPr>
                <w:rFonts w:ascii="Times New Roman" w:hAnsi="Times New Roman"/>
                <w:b w:val="0"/>
                <w:szCs w:val="24"/>
              </w:rPr>
              <w:t>1,1-3,0</w:t>
            </w:r>
          </w:p>
        </w:tc>
        <w:tc>
          <w:tcPr>
            <w:tcW w:w="1925" w:type="dxa"/>
            <w:gridSpan w:val="2"/>
            <w:shd w:val="clear" w:color="auto" w:fill="auto"/>
            <w:hideMark/>
          </w:tcPr>
          <w:p w:rsidR="00826806" w:rsidRPr="001413CF" w:rsidRDefault="00826806" w:rsidP="00D4325B">
            <w:pPr>
              <w:pStyle w:val="a3"/>
              <w:rPr>
                <w:rFonts w:ascii="Times New Roman" w:hAnsi="Times New Roman"/>
                <w:b w:val="0"/>
                <w:szCs w:val="24"/>
              </w:rPr>
            </w:pPr>
            <w:r w:rsidRPr="001413CF">
              <w:rPr>
                <w:rFonts w:ascii="Times New Roman" w:hAnsi="Times New Roman"/>
                <w:b w:val="0"/>
                <w:szCs w:val="24"/>
              </w:rPr>
              <w:t>7,1-8,0</w:t>
            </w:r>
          </w:p>
        </w:tc>
      </w:tr>
      <w:tr w:rsidR="00826806" w:rsidRPr="001413CF" w:rsidTr="00C67ED7">
        <w:trPr>
          <w:trHeight w:val="560"/>
          <w:jc w:val="center"/>
        </w:trPr>
        <w:tc>
          <w:tcPr>
            <w:tcW w:w="699" w:type="dxa"/>
            <w:shd w:val="clear" w:color="auto" w:fill="auto"/>
            <w:noWrap/>
            <w:hideMark/>
          </w:tcPr>
          <w:p w:rsidR="00826806" w:rsidRPr="001413CF" w:rsidRDefault="00826806" w:rsidP="00D4325B">
            <w:pPr>
              <w:pStyle w:val="a3"/>
              <w:rPr>
                <w:rFonts w:ascii="Times New Roman" w:hAnsi="Times New Roman"/>
                <w:b w:val="0"/>
                <w:szCs w:val="24"/>
              </w:rPr>
            </w:pPr>
            <w:r w:rsidRPr="001413CF">
              <w:rPr>
                <w:rFonts w:ascii="Times New Roman" w:hAnsi="Times New Roman"/>
                <w:b w:val="0"/>
                <w:szCs w:val="24"/>
              </w:rPr>
              <w:t>4</w:t>
            </w:r>
          </w:p>
        </w:tc>
        <w:tc>
          <w:tcPr>
            <w:tcW w:w="3443" w:type="dxa"/>
            <w:shd w:val="clear" w:color="auto" w:fill="auto"/>
            <w:hideMark/>
          </w:tcPr>
          <w:p w:rsidR="00826806" w:rsidRPr="001413CF" w:rsidRDefault="00826806" w:rsidP="00D4325B">
            <w:pPr>
              <w:pStyle w:val="a3"/>
              <w:jc w:val="left"/>
              <w:rPr>
                <w:rFonts w:ascii="Times New Roman" w:hAnsi="Times New Roman"/>
                <w:b w:val="0"/>
                <w:szCs w:val="24"/>
              </w:rPr>
            </w:pPr>
            <w:r w:rsidRPr="001413CF">
              <w:rPr>
                <w:rFonts w:ascii="Times New Roman" w:hAnsi="Times New Roman"/>
                <w:b w:val="0"/>
                <w:szCs w:val="24"/>
              </w:rPr>
              <w:t>чрезвычайно высокого уровня загрязнения</w:t>
            </w:r>
          </w:p>
        </w:tc>
        <w:tc>
          <w:tcPr>
            <w:tcW w:w="1622" w:type="dxa"/>
            <w:shd w:val="clear" w:color="auto" w:fill="auto"/>
            <w:noWrap/>
            <w:hideMark/>
          </w:tcPr>
          <w:p w:rsidR="00826806" w:rsidRPr="001413CF" w:rsidRDefault="00826806" w:rsidP="00D4325B">
            <w:pPr>
              <w:pStyle w:val="a3"/>
              <w:rPr>
                <w:rFonts w:ascii="Times New Roman" w:hAnsi="Times New Roman"/>
                <w:b w:val="0"/>
                <w:szCs w:val="24"/>
              </w:rPr>
            </w:pPr>
            <w:r w:rsidRPr="001413CF">
              <w:rPr>
                <w:rFonts w:ascii="Times New Roman" w:hAnsi="Times New Roman"/>
                <w:b w:val="0"/>
                <w:szCs w:val="24"/>
              </w:rPr>
              <w:t>≥10,1</w:t>
            </w:r>
          </w:p>
        </w:tc>
        <w:tc>
          <w:tcPr>
            <w:tcW w:w="1474" w:type="dxa"/>
            <w:shd w:val="clear" w:color="auto" w:fill="auto"/>
            <w:noWrap/>
            <w:hideMark/>
          </w:tcPr>
          <w:p w:rsidR="00826806" w:rsidRPr="001413CF" w:rsidRDefault="00826806" w:rsidP="00D4325B">
            <w:pPr>
              <w:pStyle w:val="a3"/>
              <w:rPr>
                <w:rFonts w:ascii="Times New Roman" w:hAnsi="Times New Roman"/>
                <w:b w:val="0"/>
                <w:szCs w:val="24"/>
              </w:rPr>
            </w:pPr>
            <w:r w:rsidRPr="001413CF">
              <w:rPr>
                <w:rFonts w:ascii="Times New Roman" w:hAnsi="Times New Roman"/>
                <w:b w:val="0"/>
                <w:szCs w:val="24"/>
              </w:rPr>
              <w:t>≤1,0</w:t>
            </w:r>
          </w:p>
        </w:tc>
        <w:tc>
          <w:tcPr>
            <w:tcW w:w="1925" w:type="dxa"/>
            <w:gridSpan w:val="2"/>
            <w:shd w:val="clear" w:color="auto" w:fill="auto"/>
            <w:noWrap/>
            <w:hideMark/>
          </w:tcPr>
          <w:p w:rsidR="00826806" w:rsidRPr="001413CF" w:rsidRDefault="00826806" w:rsidP="00D4325B">
            <w:pPr>
              <w:pStyle w:val="a3"/>
              <w:rPr>
                <w:rFonts w:ascii="Times New Roman" w:hAnsi="Times New Roman"/>
                <w:b w:val="0"/>
                <w:szCs w:val="24"/>
              </w:rPr>
            </w:pPr>
            <w:r w:rsidRPr="001413CF">
              <w:rPr>
                <w:rFonts w:ascii="Times New Roman" w:hAnsi="Times New Roman"/>
                <w:b w:val="0"/>
                <w:szCs w:val="24"/>
              </w:rPr>
              <w:t>≥8,1</w:t>
            </w:r>
          </w:p>
        </w:tc>
      </w:tr>
    </w:tbl>
    <w:p w:rsidR="00826806" w:rsidRPr="001413CF" w:rsidRDefault="00826806" w:rsidP="00D4325B">
      <w:pPr>
        <w:ind w:left="426"/>
        <w:rPr>
          <w:rFonts w:ascii="Times New Roman" w:hAnsi="Times New Roman"/>
        </w:rPr>
      </w:pPr>
      <w:r w:rsidRPr="001413CF">
        <w:rPr>
          <w:rFonts w:ascii="Times New Roman" w:hAnsi="Times New Roman"/>
        </w:rPr>
        <w:t>*«Методические рекомендации по комплексной оценке качества поверхностных вод по гидрохимическим показателям», Астана, 2012 г.</w:t>
      </w:r>
    </w:p>
    <w:p w:rsidR="00826806" w:rsidRPr="001413CF" w:rsidRDefault="00826806" w:rsidP="00D4325B">
      <w:pPr>
        <w:jc w:val="center"/>
        <w:rPr>
          <w:rFonts w:ascii="Times New Roman" w:hAnsi="Times New Roman"/>
        </w:rPr>
      </w:pPr>
    </w:p>
    <w:p w:rsidR="00826806" w:rsidRPr="001413CF" w:rsidRDefault="001D7067" w:rsidP="001D7067">
      <w:pPr>
        <w:tabs>
          <w:tab w:val="left" w:pos="602"/>
        </w:tabs>
        <w:rPr>
          <w:rFonts w:ascii="Times New Roman" w:hAnsi="Times New Roman"/>
        </w:rPr>
      </w:pPr>
      <w:r w:rsidRPr="001413CF">
        <w:rPr>
          <w:rFonts w:ascii="Times New Roman" w:hAnsi="Times New Roman"/>
        </w:rPr>
        <w:tab/>
      </w:r>
    </w:p>
    <w:p w:rsidR="00826806" w:rsidRPr="001413CF" w:rsidRDefault="00826806" w:rsidP="00D4325B">
      <w:pPr>
        <w:jc w:val="center"/>
        <w:rPr>
          <w:rFonts w:ascii="Times New Roman" w:hAnsi="Times New Roman"/>
        </w:rPr>
      </w:pPr>
    </w:p>
    <w:p w:rsidR="00E84DA6" w:rsidRPr="001413CF" w:rsidRDefault="00E84DA6" w:rsidP="00D4325B">
      <w:pPr>
        <w:jc w:val="center"/>
        <w:rPr>
          <w:rFonts w:ascii="Times New Roman" w:hAnsi="Times New Roman"/>
        </w:rPr>
      </w:pPr>
    </w:p>
    <w:p w:rsidR="004140C6" w:rsidRPr="001413CF" w:rsidRDefault="004140C6" w:rsidP="00D4325B">
      <w:pPr>
        <w:jc w:val="center"/>
        <w:rPr>
          <w:rFonts w:ascii="Times New Roman" w:hAnsi="Times New Roman"/>
        </w:rPr>
      </w:pPr>
    </w:p>
    <w:p w:rsidR="00826806" w:rsidRPr="001413CF" w:rsidRDefault="00826806" w:rsidP="00D4325B">
      <w:pPr>
        <w:jc w:val="center"/>
        <w:rPr>
          <w:rFonts w:ascii="Times New Roman" w:hAnsi="Times New Roman"/>
        </w:rPr>
      </w:pPr>
    </w:p>
    <w:p w:rsidR="00D13B18" w:rsidRPr="001413CF" w:rsidRDefault="00D13B18" w:rsidP="00D4325B">
      <w:pPr>
        <w:tabs>
          <w:tab w:val="left" w:pos="8647"/>
        </w:tabs>
        <w:ind w:firstLine="720"/>
        <w:jc w:val="right"/>
        <w:rPr>
          <w:rFonts w:ascii="Times New Roman" w:hAnsi="Times New Roman"/>
        </w:rPr>
      </w:pPr>
      <w:r w:rsidRPr="001413CF">
        <w:rPr>
          <w:rFonts w:ascii="Times New Roman" w:hAnsi="Times New Roman"/>
        </w:rPr>
        <w:lastRenderedPageBreak/>
        <w:t xml:space="preserve">Приложение </w:t>
      </w:r>
      <w:r w:rsidR="00FD7D44" w:rsidRPr="001413CF">
        <w:rPr>
          <w:rFonts w:ascii="Times New Roman" w:hAnsi="Times New Roman"/>
        </w:rPr>
        <w:t>5</w:t>
      </w:r>
    </w:p>
    <w:p w:rsidR="00D13B18" w:rsidRPr="001413CF" w:rsidRDefault="00D13B18" w:rsidP="00D4325B">
      <w:pPr>
        <w:tabs>
          <w:tab w:val="left" w:pos="8647"/>
        </w:tabs>
        <w:ind w:firstLine="720"/>
        <w:jc w:val="right"/>
        <w:rPr>
          <w:rFonts w:ascii="Times New Roman" w:hAnsi="Times New Roman"/>
        </w:rPr>
      </w:pPr>
    </w:p>
    <w:p w:rsidR="00D13B18" w:rsidRPr="001413CF" w:rsidRDefault="00D13B18" w:rsidP="00D4325B">
      <w:pPr>
        <w:jc w:val="center"/>
        <w:rPr>
          <w:rFonts w:ascii="Times New Roman" w:hAnsi="Times New Roman"/>
          <w:b/>
        </w:rPr>
      </w:pPr>
      <w:r w:rsidRPr="001413CF">
        <w:rPr>
          <w:rFonts w:ascii="Times New Roman" w:hAnsi="Times New Roman"/>
          <w:b/>
        </w:rPr>
        <w:t xml:space="preserve">Значения предельно-допустимых концентраций (ПДК)* веществ </w:t>
      </w:r>
    </w:p>
    <w:p w:rsidR="00D13B18" w:rsidRPr="001413CF" w:rsidRDefault="00D13B18" w:rsidP="00D4325B">
      <w:pPr>
        <w:jc w:val="center"/>
        <w:rPr>
          <w:rFonts w:ascii="Times New Roman" w:hAnsi="Times New Roman"/>
        </w:rPr>
      </w:pPr>
      <w:r w:rsidRPr="001413CF">
        <w:rPr>
          <w:rFonts w:ascii="Times New Roman" w:hAnsi="Times New Roman"/>
          <w:b/>
        </w:rPr>
        <w:t>в морских водах</w:t>
      </w:r>
    </w:p>
    <w:tbl>
      <w:tblPr>
        <w:tblW w:w="8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88"/>
        <w:gridCol w:w="4394"/>
      </w:tblGrid>
      <w:tr w:rsidR="00D13B18" w:rsidRPr="001413CF" w:rsidTr="00473E2D">
        <w:trPr>
          <w:tblHeader/>
          <w:jc w:val="center"/>
        </w:trPr>
        <w:tc>
          <w:tcPr>
            <w:tcW w:w="4088" w:type="dxa"/>
          </w:tcPr>
          <w:p w:rsidR="00D13B18" w:rsidRPr="001413CF" w:rsidRDefault="00D13B18" w:rsidP="00D4325B">
            <w:pPr>
              <w:tabs>
                <w:tab w:val="left" w:pos="8647"/>
              </w:tabs>
              <w:jc w:val="center"/>
              <w:rPr>
                <w:rFonts w:ascii="Times New Roman" w:hAnsi="Times New Roman"/>
                <w:b/>
                <w:sz w:val="22"/>
                <w:szCs w:val="22"/>
              </w:rPr>
            </w:pPr>
            <w:r w:rsidRPr="001413CF">
              <w:rPr>
                <w:rFonts w:ascii="Times New Roman" w:hAnsi="Times New Roman"/>
                <w:b/>
                <w:sz w:val="22"/>
                <w:szCs w:val="22"/>
              </w:rPr>
              <w:t>Наименование</w:t>
            </w:r>
          </w:p>
          <w:p w:rsidR="00D13B18" w:rsidRPr="001413CF" w:rsidRDefault="00D13B18" w:rsidP="00D4325B">
            <w:pPr>
              <w:tabs>
                <w:tab w:val="left" w:pos="8647"/>
              </w:tabs>
              <w:jc w:val="center"/>
              <w:rPr>
                <w:rFonts w:ascii="Times New Roman" w:hAnsi="Times New Roman"/>
                <w:b/>
                <w:sz w:val="22"/>
                <w:szCs w:val="22"/>
              </w:rPr>
            </w:pPr>
            <w:r w:rsidRPr="001413CF">
              <w:rPr>
                <w:rFonts w:ascii="Times New Roman" w:hAnsi="Times New Roman"/>
                <w:b/>
                <w:sz w:val="22"/>
                <w:szCs w:val="22"/>
              </w:rPr>
              <w:t>веществ</w:t>
            </w:r>
          </w:p>
        </w:tc>
        <w:tc>
          <w:tcPr>
            <w:tcW w:w="4394" w:type="dxa"/>
          </w:tcPr>
          <w:p w:rsidR="00D13B18" w:rsidRPr="001413CF" w:rsidRDefault="00D13B18" w:rsidP="00D4325B">
            <w:pPr>
              <w:tabs>
                <w:tab w:val="left" w:pos="8647"/>
              </w:tabs>
              <w:jc w:val="center"/>
              <w:rPr>
                <w:rFonts w:ascii="Times New Roman" w:hAnsi="Times New Roman"/>
                <w:b/>
                <w:sz w:val="22"/>
                <w:szCs w:val="22"/>
              </w:rPr>
            </w:pPr>
            <w:r w:rsidRPr="001413CF">
              <w:rPr>
                <w:rFonts w:ascii="Times New Roman" w:hAnsi="Times New Roman"/>
                <w:b/>
                <w:sz w:val="22"/>
                <w:szCs w:val="22"/>
              </w:rPr>
              <w:t>ПДК для морских вод,</w:t>
            </w:r>
          </w:p>
          <w:p w:rsidR="00D13B18" w:rsidRPr="001413CF" w:rsidRDefault="00D13B18" w:rsidP="00D4325B">
            <w:pPr>
              <w:tabs>
                <w:tab w:val="left" w:pos="8647"/>
              </w:tabs>
              <w:jc w:val="center"/>
              <w:rPr>
                <w:rFonts w:ascii="Times New Roman" w:hAnsi="Times New Roman"/>
                <w:b/>
                <w:sz w:val="22"/>
                <w:szCs w:val="22"/>
              </w:rPr>
            </w:pPr>
            <w:r w:rsidRPr="001413CF">
              <w:rPr>
                <w:rFonts w:ascii="Times New Roman" w:hAnsi="Times New Roman"/>
                <w:b/>
                <w:sz w:val="22"/>
                <w:szCs w:val="22"/>
              </w:rPr>
              <w:t>мг/дм3</w:t>
            </w:r>
          </w:p>
        </w:tc>
      </w:tr>
      <w:tr w:rsidR="00D13B18" w:rsidRPr="001413CF" w:rsidTr="00473E2D">
        <w:trPr>
          <w:trHeight w:hRule="exact" w:val="284"/>
          <w:jc w:val="center"/>
        </w:trPr>
        <w:tc>
          <w:tcPr>
            <w:tcW w:w="4088" w:type="dxa"/>
          </w:tcPr>
          <w:p w:rsidR="00D13B18" w:rsidRPr="001413CF" w:rsidRDefault="00D13B18" w:rsidP="00D4325B">
            <w:pPr>
              <w:jc w:val="both"/>
              <w:rPr>
                <w:rFonts w:ascii="Times New Roman" w:hAnsi="Times New Roman"/>
                <w:snapToGrid w:val="0"/>
                <w:sz w:val="22"/>
                <w:szCs w:val="22"/>
              </w:rPr>
            </w:pPr>
            <w:r w:rsidRPr="001413CF">
              <w:rPr>
                <w:rFonts w:ascii="Times New Roman" w:hAnsi="Times New Roman"/>
                <w:snapToGrid w:val="0"/>
                <w:sz w:val="22"/>
                <w:szCs w:val="22"/>
              </w:rPr>
              <w:t>Железо общее</w:t>
            </w:r>
          </w:p>
        </w:tc>
        <w:tc>
          <w:tcPr>
            <w:tcW w:w="4394" w:type="dxa"/>
          </w:tcPr>
          <w:p w:rsidR="00D13B18" w:rsidRPr="001413CF" w:rsidRDefault="00D13B18" w:rsidP="00D4325B">
            <w:pPr>
              <w:jc w:val="center"/>
              <w:rPr>
                <w:rFonts w:ascii="Times New Roman" w:hAnsi="Times New Roman"/>
                <w:snapToGrid w:val="0"/>
                <w:sz w:val="22"/>
                <w:szCs w:val="22"/>
              </w:rPr>
            </w:pPr>
            <w:r w:rsidRPr="001413CF">
              <w:rPr>
                <w:rFonts w:ascii="Times New Roman" w:hAnsi="Times New Roman"/>
                <w:snapToGrid w:val="0"/>
                <w:sz w:val="22"/>
                <w:szCs w:val="22"/>
              </w:rPr>
              <w:t>0,05</w:t>
            </w:r>
          </w:p>
        </w:tc>
      </w:tr>
      <w:tr w:rsidR="00D13B18" w:rsidRPr="001413CF" w:rsidTr="00473E2D">
        <w:trPr>
          <w:trHeight w:hRule="exact" w:val="284"/>
          <w:jc w:val="center"/>
        </w:trPr>
        <w:tc>
          <w:tcPr>
            <w:tcW w:w="4088" w:type="dxa"/>
          </w:tcPr>
          <w:p w:rsidR="00D13B18" w:rsidRPr="001413CF" w:rsidRDefault="00D13B18" w:rsidP="00D4325B">
            <w:pPr>
              <w:jc w:val="both"/>
              <w:rPr>
                <w:rFonts w:ascii="Times New Roman" w:hAnsi="Times New Roman"/>
                <w:snapToGrid w:val="0"/>
                <w:sz w:val="22"/>
                <w:szCs w:val="22"/>
              </w:rPr>
            </w:pPr>
            <w:r w:rsidRPr="001413CF">
              <w:rPr>
                <w:rFonts w:ascii="Times New Roman" w:hAnsi="Times New Roman"/>
                <w:snapToGrid w:val="0"/>
                <w:sz w:val="22"/>
                <w:szCs w:val="22"/>
              </w:rPr>
              <w:t>Аммоний солевой</w:t>
            </w:r>
          </w:p>
        </w:tc>
        <w:tc>
          <w:tcPr>
            <w:tcW w:w="4394" w:type="dxa"/>
          </w:tcPr>
          <w:p w:rsidR="00D13B18" w:rsidRPr="001413CF" w:rsidRDefault="00D13B18" w:rsidP="00D4325B">
            <w:pPr>
              <w:jc w:val="center"/>
              <w:rPr>
                <w:rFonts w:ascii="Times New Roman" w:hAnsi="Times New Roman"/>
                <w:snapToGrid w:val="0"/>
                <w:sz w:val="22"/>
                <w:szCs w:val="22"/>
              </w:rPr>
            </w:pPr>
            <w:r w:rsidRPr="001413CF">
              <w:rPr>
                <w:rFonts w:ascii="Times New Roman" w:hAnsi="Times New Roman"/>
                <w:snapToGrid w:val="0"/>
                <w:sz w:val="22"/>
                <w:szCs w:val="22"/>
              </w:rPr>
              <w:t>2,9</w:t>
            </w:r>
          </w:p>
        </w:tc>
      </w:tr>
      <w:tr w:rsidR="00D13B18" w:rsidRPr="001413CF" w:rsidTr="00473E2D">
        <w:trPr>
          <w:trHeight w:hRule="exact" w:val="284"/>
          <w:jc w:val="center"/>
        </w:trPr>
        <w:tc>
          <w:tcPr>
            <w:tcW w:w="4088" w:type="dxa"/>
          </w:tcPr>
          <w:p w:rsidR="00D13B18" w:rsidRPr="001413CF" w:rsidRDefault="00D13B18" w:rsidP="00D4325B">
            <w:pPr>
              <w:jc w:val="both"/>
              <w:rPr>
                <w:rFonts w:ascii="Times New Roman" w:hAnsi="Times New Roman"/>
                <w:snapToGrid w:val="0"/>
                <w:sz w:val="22"/>
                <w:szCs w:val="22"/>
              </w:rPr>
            </w:pPr>
            <w:r w:rsidRPr="001413CF">
              <w:rPr>
                <w:rFonts w:ascii="Times New Roman" w:hAnsi="Times New Roman"/>
                <w:snapToGrid w:val="0"/>
                <w:sz w:val="22"/>
                <w:szCs w:val="22"/>
              </w:rPr>
              <w:t>Нефтепродукты</w:t>
            </w:r>
          </w:p>
        </w:tc>
        <w:tc>
          <w:tcPr>
            <w:tcW w:w="4394" w:type="dxa"/>
          </w:tcPr>
          <w:p w:rsidR="00D13B18" w:rsidRPr="001413CF" w:rsidRDefault="00D13B18" w:rsidP="00D4325B">
            <w:pPr>
              <w:jc w:val="center"/>
              <w:rPr>
                <w:rFonts w:ascii="Times New Roman" w:hAnsi="Times New Roman"/>
                <w:snapToGrid w:val="0"/>
                <w:sz w:val="22"/>
                <w:szCs w:val="22"/>
              </w:rPr>
            </w:pPr>
            <w:r w:rsidRPr="001413CF">
              <w:rPr>
                <w:rFonts w:ascii="Times New Roman" w:hAnsi="Times New Roman"/>
                <w:snapToGrid w:val="0"/>
                <w:sz w:val="22"/>
                <w:szCs w:val="22"/>
              </w:rPr>
              <w:t>0,05</w:t>
            </w:r>
          </w:p>
        </w:tc>
      </w:tr>
      <w:tr w:rsidR="00D13B18" w:rsidRPr="001413CF" w:rsidTr="00473E2D">
        <w:trPr>
          <w:trHeight w:hRule="exact" w:val="284"/>
          <w:jc w:val="center"/>
        </w:trPr>
        <w:tc>
          <w:tcPr>
            <w:tcW w:w="4088" w:type="dxa"/>
          </w:tcPr>
          <w:p w:rsidR="00D13B18" w:rsidRPr="001413CF" w:rsidRDefault="00D13B18" w:rsidP="00D4325B">
            <w:pPr>
              <w:jc w:val="both"/>
              <w:rPr>
                <w:rFonts w:ascii="Times New Roman" w:hAnsi="Times New Roman"/>
                <w:snapToGrid w:val="0"/>
                <w:sz w:val="22"/>
                <w:szCs w:val="22"/>
              </w:rPr>
            </w:pPr>
            <w:r w:rsidRPr="001413CF">
              <w:rPr>
                <w:rFonts w:ascii="Times New Roman" w:hAnsi="Times New Roman"/>
                <w:snapToGrid w:val="0"/>
                <w:sz w:val="22"/>
                <w:szCs w:val="22"/>
              </w:rPr>
              <w:t>Марганец</w:t>
            </w:r>
          </w:p>
        </w:tc>
        <w:tc>
          <w:tcPr>
            <w:tcW w:w="4394" w:type="dxa"/>
          </w:tcPr>
          <w:p w:rsidR="00D13B18" w:rsidRPr="001413CF" w:rsidRDefault="00D13B18" w:rsidP="00D4325B">
            <w:pPr>
              <w:jc w:val="center"/>
              <w:rPr>
                <w:rFonts w:ascii="Times New Roman" w:hAnsi="Times New Roman"/>
                <w:snapToGrid w:val="0"/>
                <w:sz w:val="22"/>
                <w:szCs w:val="22"/>
              </w:rPr>
            </w:pPr>
            <w:r w:rsidRPr="001413CF">
              <w:rPr>
                <w:rFonts w:ascii="Times New Roman" w:hAnsi="Times New Roman"/>
                <w:snapToGrid w:val="0"/>
                <w:sz w:val="22"/>
                <w:szCs w:val="22"/>
              </w:rPr>
              <w:t>0,05</w:t>
            </w:r>
          </w:p>
        </w:tc>
      </w:tr>
      <w:tr w:rsidR="00D13B18" w:rsidRPr="001413CF" w:rsidTr="00473E2D">
        <w:trPr>
          <w:trHeight w:hRule="exact" w:val="284"/>
          <w:jc w:val="center"/>
        </w:trPr>
        <w:tc>
          <w:tcPr>
            <w:tcW w:w="4088" w:type="dxa"/>
          </w:tcPr>
          <w:p w:rsidR="00D13B18" w:rsidRPr="001413CF" w:rsidRDefault="00D13B18" w:rsidP="00D4325B">
            <w:pPr>
              <w:jc w:val="both"/>
              <w:rPr>
                <w:rFonts w:ascii="Times New Roman" w:hAnsi="Times New Roman"/>
                <w:snapToGrid w:val="0"/>
                <w:sz w:val="22"/>
                <w:szCs w:val="22"/>
              </w:rPr>
            </w:pPr>
            <w:r w:rsidRPr="001413CF">
              <w:rPr>
                <w:rFonts w:ascii="Times New Roman" w:hAnsi="Times New Roman"/>
                <w:snapToGrid w:val="0"/>
                <w:sz w:val="22"/>
                <w:szCs w:val="22"/>
              </w:rPr>
              <w:t>Медь</w:t>
            </w:r>
          </w:p>
        </w:tc>
        <w:tc>
          <w:tcPr>
            <w:tcW w:w="4394" w:type="dxa"/>
          </w:tcPr>
          <w:p w:rsidR="00D13B18" w:rsidRPr="001413CF" w:rsidRDefault="00D13B18" w:rsidP="00D4325B">
            <w:pPr>
              <w:jc w:val="center"/>
              <w:rPr>
                <w:rFonts w:ascii="Times New Roman" w:hAnsi="Times New Roman"/>
                <w:snapToGrid w:val="0"/>
                <w:sz w:val="22"/>
                <w:szCs w:val="22"/>
              </w:rPr>
            </w:pPr>
            <w:r w:rsidRPr="001413CF">
              <w:rPr>
                <w:rFonts w:ascii="Times New Roman" w:hAnsi="Times New Roman"/>
                <w:snapToGrid w:val="0"/>
                <w:sz w:val="22"/>
                <w:szCs w:val="22"/>
              </w:rPr>
              <w:t>0,005</w:t>
            </w:r>
          </w:p>
        </w:tc>
      </w:tr>
      <w:tr w:rsidR="00D13B18" w:rsidRPr="001413CF" w:rsidTr="00473E2D">
        <w:trPr>
          <w:trHeight w:hRule="exact" w:val="284"/>
          <w:jc w:val="center"/>
        </w:trPr>
        <w:tc>
          <w:tcPr>
            <w:tcW w:w="4088" w:type="dxa"/>
          </w:tcPr>
          <w:p w:rsidR="00D13B18" w:rsidRPr="001413CF" w:rsidRDefault="00D13B18" w:rsidP="00D4325B">
            <w:pPr>
              <w:jc w:val="both"/>
              <w:rPr>
                <w:rFonts w:ascii="Times New Roman" w:hAnsi="Times New Roman"/>
                <w:snapToGrid w:val="0"/>
                <w:sz w:val="22"/>
                <w:szCs w:val="22"/>
              </w:rPr>
            </w:pPr>
            <w:r w:rsidRPr="001413CF">
              <w:rPr>
                <w:rFonts w:ascii="Times New Roman" w:hAnsi="Times New Roman"/>
                <w:snapToGrid w:val="0"/>
                <w:sz w:val="22"/>
                <w:szCs w:val="22"/>
              </w:rPr>
              <w:t>Сульфаты</w:t>
            </w:r>
          </w:p>
        </w:tc>
        <w:tc>
          <w:tcPr>
            <w:tcW w:w="4394" w:type="dxa"/>
          </w:tcPr>
          <w:p w:rsidR="00D13B18" w:rsidRPr="001413CF" w:rsidRDefault="00D13B18" w:rsidP="00D4325B">
            <w:pPr>
              <w:jc w:val="center"/>
              <w:rPr>
                <w:rFonts w:ascii="Times New Roman" w:hAnsi="Times New Roman"/>
                <w:snapToGrid w:val="0"/>
                <w:sz w:val="22"/>
                <w:szCs w:val="22"/>
              </w:rPr>
            </w:pPr>
            <w:r w:rsidRPr="001413CF">
              <w:rPr>
                <w:rFonts w:ascii="Times New Roman" w:hAnsi="Times New Roman"/>
                <w:snapToGrid w:val="0"/>
                <w:sz w:val="22"/>
                <w:szCs w:val="22"/>
              </w:rPr>
              <w:t>3500</w:t>
            </w:r>
          </w:p>
        </w:tc>
      </w:tr>
      <w:tr w:rsidR="00D13B18" w:rsidRPr="001413CF" w:rsidTr="00473E2D">
        <w:trPr>
          <w:trHeight w:hRule="exact" w:val="284"/>
          <w:jc w:val="center"/>
        </w:trPr>
        <w:tc>
          <w:tcPr>
            <w:tcW w:w="4088" w:type="dxa"/>
          </w:tcPr>
          <w:p w:rsidR="00D13B18" w:rsidRPr="001413CF" w:rsidRDefault="00D13B18" w:rsidP="00D4325B">
            <w:pPr>
              <w:jc w:val="both"/>
              <w:rPr>
                <w:rFonts w:ascii="Times New Roman" w:hAnsi="Times New Roman"/>
                <w:snapToGrid w:val="0"/>
                <w:sz w:val="22"/>
                <w:szCs w:val="22"/>
              </w:rPr>
            </w:pPr>
            <w:r w:rsidRPr="001413CF">
              <w:rPr>
                <w:rFonts w:ascii="Times New Roman" w:hAnsi="Times New Roman"/>
                <w:snapToGrid w:val="0"/>
                <w:sz w:val="22"/>
                <w:szCs w:val="22"/>
                <w:lang w:val="en-US"/>
              </w:rPr>
              <w:t>Хлориды</w:t>
            </w:r>
          </w:p>
        </w:tc>
        <w:tc>
          <w:tcPr>
            <w:tcW w:w="4394" w:type="dxa"/>
          </w:tcPr>
          <w:p w:rsidR="00D13B18" w:rsidRPr="001413CF" w:rsidRDefault="00D13B18" w:rsidP="00D4325B">
            <w:pPr>
              <w:jc w:val="center"/>
              <w:rPr>
                <w:rFonts w:ascii="Times New Roman" w:hAnsi="Times New Roman"/>
                <w:snapToGrid w:val="0"/>
                <w:sz w:val="22"/>
                <w:szCs w:val="22"/>
              </w:rPr>
            </w:pPr>
            <w:r w:rsidRPr="001413CF">
              <w:rPr>
                <w:rFonts w:ascii="Times New Roman" w:hAnsi="Times New Roman"/>
                <w:snapToGrid w:val="0"/>
                <w:sz w:val="22"/>
                <w:szCs w:val="22"/>
              </w:rPr>
              <w:t>11900</w:t>
            </w:r>
          </w:p>
        </w:tc>
      </w:tr>
      <w:tr w:rsidR="00D13B18" w:rsidRPr="001413CF" w:rsidTr="00473E2D">
        <w:trPr>
          <w:trHeight w:hRule="exact" w:val="284"/>
          <w:jc w:val="center"/>
        </w:trPr>
        <w:tc>
          <w:tcPr>
            <w:tcW w:w="4088" w:type="dxa"/>
          </w:tcPr>
          <w:p w:rsidR="00D13B18" w:rsidRPr="001413CF" w:rsidRDefault="00D13B18" w:rsidP="00D4325B">
            <w:pPr>
              <w:jc w:val="both"/>
              <w:rPr>
                <w:rFonts w:ascii="Times New Roman" w:hAnsi="Times New Roman"/>
                <w:snapToGrid w:val="0"/>
                <w:sz w:val="22"/>
                <w:szCs w:val="22"/>
              </w:rPr>
            </w:pPr>
            <w:r w:rsidRPr="001413CF">
              <w:rPr>
                <w:rFonts w:ascii="Times New Roman" w:hAnsi="Times New Roman"/>
                <w:snapToGrid w:val="0"/>
                <w:sz w:val="22"/>
                <w:szCs w:val="22"/>
              </w:rPr>
              <w:t>Цинк</w:t>
            </w:r>
          </w:p>
        </w:tc>
        <w:tc>
          <w:tcPr>
            <w:tcW w:w="4394" w:type="dxa"/>
          </w:tcPr>
          <w:p w:rsidR="00D13B18" w:rsidRPr="001413CF" w:rsidRDefault="00D13B18" w:rsidP="00D4325B">
            <w:pPr>
              <w:jc w:val="center"/>
              <w:rPr>
                <w:rFonts w:ascii="Times New Roman" w:hAnsi="Times New Roman"/>
                <w:snapToGrid w:val="0"/>
                <w:sz w:val="22"/>
                <w:szCs w:val="22"/>
              </w:rPr>
            </w:pPr>
            <w:r w:rsidRPr="001413CF">
              <w:rPr>
                <w:rFonts w:ascii="Times New Roman" w:hAnsi="Times New Roman"/>
                <w:snapToGrid w:val="0"/>
                <w:sz w:val="22"/>
                <w:szCs w:val="22"/>
              </w:rPr>
              <w:t>0,05</w:t>
            </w:r>
          </w:p>
        </w:tc>
      </w:tr>
      <w:tr w:rsidR="00D13B18" w:rsidRPr="001413CF" w:rsidTr="00473E2D">
        <w:trPr>
          <w:trHeight w:hRule="exact" w:val="284"/>
          <w:jc w:val="center"/>
        </w:trPr>
        <w:tc>
          <w:tcPr>
            <w:tcW w:w="4088" w:type="dxa"/>
          </w:tcPr>
          <w:p w:rsidR="00D13B18" w:rsidRPr="001413CF" w:rsidRDefault="00D13B18" w:rsidP="00D4325B">
            <w:pPr>
              <w:jc w:val="both"/>
              <w:rPr>
                <w:rFonts w:ascii="Times New Roman" w:hAnsi="Times New Roman"/>
                <w:snapToGrid w:val="0"/>
                <w:sz w:val="22"/>
                <w:szCs w:val="22"/>
              </w:rPr>
            </w:pPr>
            <w:r w:rsidRPr="001413CF">
              <w:rPr>
                <w:rFonts w:ascii="Times New Roman" w:hAnsi="Times New Roman"/>
                <w:snapToGrid w:val="0"/>
                <w:sz w:val="22"/>
                <w:szCs w:val="22"/>
              </w:rPr>
              <w:t>Свинец</w:t>
            </w:r>
          </w:p>
        </w:tc>
        <w:tc>
          <w:tcPr>
            <w:tcW w:w="4394" w:type="dxa"/>
          </w:tcPr>
          <w:p w:rsidR="00D13B18" w:rsidRPr="001413CF" w:rsidRDefault="00D13B18" w:rsidP="00D4325B">
            <w:pPr>
              <w:jc w:val="center"/>
              <w:rPr>
                <w:rFonts w:ascii="Times New Roman" w:hAnsi="Times New Roman"/>
                <w:snapToGrid w:val="0"/>
                <w:sz w:val="22"/>
                <w:szCs w:val="22"/>
              </w:rPr>
            </w:pPr>
            <w:r w:rsidRPr="001413CF">
              <w:rPr>
                <w:rFonts w:ascii="Times New Roman" w:hAnsi="Times New Roman"/>
                <w:snapToGrid w:val="0"/>
                <w:sz w:val="22"/>
                <w:szCs w:val="22"/>
              </w:rPr>
              <w:t>0,01</w:t>
            </w:r>
          </w:p>
        </w:tc>
      </w:tr>
      <w:tr w:rsidR="00D13B18" w:rsidRPr="001413CF" w:rsidTr="00473E2D">
        <w:trPr>
          <w:trHeight w:hRule="exact" w:val="284"/>
          <w:jc w:val="center"/>
        </w:trPr>
        <w:tc>
          <w:tcPr>
            <w:tcW w:w="4088" w:type="dxa"/>
          </w:tcPr>
          <w:p w:rsidR="00D13B18" w:rsidRPr="001413CF" w:rsidRDefault="00D13B18" w:rsidP="00D4325B">
            <w:pPr>
              <w:jc w:val="both"/>
              <w:rPr>
                <w:rFonts w:ascii="Times New Roman" w:hAnsi="Times New Roman"/>
                <w:snapToGrid w:val="0"/>
                <w:sz w:val="22"/>
                <w:szCs w:val="22"/>
              </w:rPr>
            </w:pPr>
            <w:r w:rsidRPr="001413CF">
              <w:rPr>
                <w:rFonts w:ascii="Times New Roman" w:hAnsi="Times New Roman"/>
                <w:snapToGrid w:val="0"/>
                <w:sz w:val="22"/>
                <w:szCs w:val="22"/>
              </w:rPr>
              <w:t>Кальций</w:t>
            </w:r>
          </w:p>
        </w:tc>
        <w:tc>
          <w:tcPr>
            <w:tcW w:w="4394" w:type="dxa"/>
          </w:tcPr>
          <w:p w:rsidR="00D13B18" w:rsidRPr="001413CF" w:rsidRDefault="00D13B18" w:rsidP="00D4325B">
            <w:pPr>
              <w:jc w:val="center"/>
              <w:rPr>
                <w:rFonts w:ascii="Times New Roman" w:hAnsi="Times New Roman"/>
                <w:snapToGrid w:val="0"/>
                <w:sz w:val="22"/>
                <w:szCs w:val="22"/>
              </w:rPr>
            </w:pPr>
            <w:r w:rsidRPr="001413CF">
              <w:rPr>
                <w:rFonts w:ascii="Times New Roman" w:hAnsi="Times New Roman"/>
                <w:snapToGrid w:val="0"/>
                <w:sz w:val="22"/>
                <w:szCs w:val="22"/>
              </w:rPr>
              <w:t>610</w:t>
            </w:r>
          </w:p>
        </w:tc>
      </w:tr>
      <w:tr w:rsidR="00D13B18" w:rsidRPr="001413CF" w:rsidTr="00473E2D">
        <w:trPr>
          <w:trHeight w:hRule="exact" w:val="284"/>
          <w:jc w:val="center"/>
        </w:trPr>
        <w:tc>
          <w:tcPr>
            <w:tcW w:w="4088" w:type="dxa"/>
          </w:tcPr>
          <w:p w:rsidR="00D13B18" w:rsidRPr="001413CF" w:rsidRDefault="00D13B18" w:rsidP="00D4325B">
            <w:pPr>
              <w:jc w:val="both"/>
              <w:rPr>
                <w:rFonts w:ascii="Times New Roman" w:hAnsi="Times New Roman"/>
                <w:snapToGrid w:val="0"/>
                <w:sz w:val="22"/>
                <w:szCs w:val="22"/>
              </w:rPr>
            </w:pPr>
            <w:r w:rsidRPr="001413CF">
              <w:rPr>
                <w:rFonts w:ascii="Times New Roman" w:hAnsi="Times New Roman"/>
                <w:snapToGrid w:val="0"/>
                <w:sz w:val="22"/>
                <w:szCs w:val="22"/>
              </w:rPr>
              <w:t>Магний</w:t>
            </w:r>
          </w:p>
        </w:tc>
        <w:tc>
          <w:tcPr>
            <w:tcW w:w="4394" w:type="dxa"/>
          </w:tcPr>
          <w:p w:rsidR="00D13B18" w:rsidRPr="001413CF" w:rsidRDefault="00D13B18" w:rsidP="00D4325B">
            <w:pPr>
              <w:jc w:val="center"/>
              <w:rPr>
                <w:rFonts w:ascii="Times New Roman" w:hAnsi="Times New Roman"/>
                <w:snapToGrid w:val="0"/>
                <w:sz w:val="22"/>
                <w:szCs w:val="22"/>
              </w:rPr>
            </w:pPr>
            <w:r w:rsidRPr="001413CF">
              <w:rPr>
                <w:rFonts w:ascii="Times New Roman" w:hAnsi="Times New Roman"/>
                <w:snapToGrid w:val="0"/>
                <w:sz w:val="22"/>
                <w:szCs w:val="22"/>
              </w:rPr>
              <w:t>940</w:t>
            </w:r>
          </w:p>
        </w:tc>
      </w:tr>
      <w:tr w:rsidR="00D13B18" w:rsidRPr="001413CF" w:rsidTr="00473E2D">
        <w:trPr>
          <w:trHeight w:hRule="exact" w:val="284"/>
          <w:jc w:val="center"/>
        </w:trPr>
        <w:tc>
          <w:tcPr>
            <w:tcW w:w="4088" w:type="dxa"/>
          </w:tcPr>
          <w:p w:rsidR="00D13B18" w:rsidRPr="001413CF" w:rsidRDefault="00D13B18" w:rsidP="00D4325B">
            <w:pPr>
              <w:jc w:val="both"/>
              <w:rPr>
                <w:rFonts w:ascii="Times New Roman" w:hAnsi="Times New Roman"/>
                <w:snapToGrid w:val="0"/>
                <w:sz w:val="22"/>
                <w:szCs w:val="22"/>
              </w:rPr>
            </w:pPr>
            <w:r w:rsidRPr="001413CF">
              <w:rPr>
                <w:rFonts w:ascii="Times New Roman" w:hAnsi="Times New Roman"/>
                <w:snapToGrid w:val="0"/>
                <w:sz w:val="22"/>
                <w:szCs w:val="22"/>
              </w:rPr>
              <w:t>Кадмий</w:t>
            </w:r>
          </w:p>
        </w:tc>
        <w:tc>
          <w:tcPr>
            <w:tcW w:w="4394" w:type="dxa"/>
          </w:tcPr>
          <w:p w:rsidR="00D13B18" w:rsidRPr="001413CF" w:rsidRDefault="00D13B18" w:rsidP="00D4325B">
            <w:pPr>
              <w:jc w:val="center"/>
              <w:rPr>
                <w:rFonts w:ascii="Times New Roman" w:hAnsi="Times New Roman"/>
                <w:snapToGrid w:val="0"/>
                <w:sz w:val="22"/>
                <w:szCs w:val="22"/>
              </w:rPr>
            </w:pPr>
            <w:r w:rsidRPr="001413CF">
              <w:rPr>
                <w:rFonts w:ascii="Times New Roman" w:hAnsi="Times New Roman"/>
                <w:snapToGrid w:val="0"/>
                <w:sz w:val="22"/>
                <w:szCs w:val="22"/>
              </w:rPr>
              <w:t>0,01</w:t>
            </w:r>
          </w:p>
        </w:tc>
      </w:tr>
      <w:tr w:rsidR="00D13B18" w:rsidRPr="001413CF" w:rsidTr="00473E2D">
        <w:trPr>
          <w:trHeight w:hRule="exact" w:val="284"/>
          <w:jc w:val="center"/>
        </w:trPr>
        <w:tc>
          <w:tcPr>
            <w:tcW w:w="4088" w:type="dxa"/>
          </w:tcPr>
          <w:p w:rsidR="00D13B18" w:rsidRPr="001413CF" w:rsidRDefault="00D13B18" w:rsidP="00D4325B">
            <w:pPr>
              <w:jc w:val="both"/>
              <w:rPr>
                <w:rFonts w:ascii="Times New Roman" w:hAnsi="Times New Roman"/>
                <w:snapToGrid w:val="0"/>
                <w:sz w:val="22"/>
                <w:szCs w:val="22"/>
              </w:rPr>
            </w:pPr>
            <w:r w:rsidRPr="001413CF">
              <w:rPr>
                <w:rFonts w:ascii="Times New Roman" w:hAnsi="Times New Roman"/>
                <w:snapToGrid w:val="0"/>
                <w:sz w:val="22"/>
                <w:szCs w:val="22"/>
              </w:rPr>
              <w:t>Калий</w:t>
            </w:r>
          </w:p>
        </w:tc>
        <w:tc>
          <w:tcPr>
            <w:tcW w:w="4394" w:type="dxa"/>
          </w:tcPr>
          <w:p w:rsidR="00D13B18" w:rsidRPr="001413CF" w:rsidRDefault="00D13B18" w:rsidP="00D4325B">
            <w:pPr>
              <w:jc w:val="center"/>
              <w:rPr>
                <w:rFonts w:ascii="Times New Roman" w:hAnsi="Times New Roman"/>
                <w:snapToGrid w:val="0"/>
                <w:sz w:val="22"/>
                <w:szCs w:val="22"/>
              </w:rPr>
            </w:pPr>
            <w:r w:rsidRPr="001413CF">
              <w:rPr>
                <w:rFonts w:ascii="Times New Roman" w:hAnsi="Times New Roman"/>
                <w:snapToGrid w:val="0"/>
                <w:sz w:val="22"/>
                <w:szCs w:val="22"/>
              </w:rPr>
              <w:t>390</w:t>
            </w:r>
          </w:p>
        </w:tc>
      </w:tr>
      <w:tr w:rsidR="00D13B18" w:rsidRPr="001413CF" w:rsidTr="00473E2D">
        <w:trPr>
          <w:trHeight w:hRule="exact" w:val="284"/>
          <w:jc w:val="center"/>
        </w:trPr>
        <w:tc>
          <w:tcPr>
            <w:tcW w:w="4088" w:type="dxa"/>
          </w:tcPr>
          <w:p w:rsidR="00D13B18" w:rsidRPr="001413CF" w:rsidRDefault="00D13B18" w:rsidP="00D4325B">
            <w:pPr>
              <w:jc w:val="both"/>
              <w:rPr>
                <w:rFonts w:ascii="Times New Roman" w:hAnsi="Times New Roman"/>
                <w:snapToGrid w:val="0"/>
                <w:sz w:val="22"/>
                <w:szCs w:val="22"/>
              </w:rPr>
            </w:pPr>
            <w:r w:rsidRPr="001413CF">
              <w:rPr>
                <w:rFonts w:ascii="Times New Roman" w:hAnsi="Times New Roman"/>
                <w:snapToGrid w:val="0"/>
                <w:sz w:val="22"/>
                <w:szCs w:val="22"/>
              </w:rPr>
              <w:t>Натрий</w:t>
            </w:r>
          </w:p>
        </w:tc>
        <w:tc>
          <w:tcPr>
            <w:tcW w:w="4394" w:type="dxa"/>
          </w:tcPr>
          <w:p w:rsidR="00D13B18" w:rsidRPr="001413CF" w:rsidRDefault="00D13B18" w:rsidP="00D4325B">
            <w:pPr>
              <w:jc w:val="center"/>
              <w:rPr>
                <w:rFonts w:ascii="Times New Roman" w:hAnsi="Times New Roman"/>
                <w:snapToGrid w:val="0"/>
                <w:sz w:val="22"/>
                <w:szCs w:val="22"/>
              </w:rPr>
            </w:pPr>
            <w:r w:rsidRPr="001413CF">
              <w:rPr>
                <w:rFonts w:ascii="Times New Roman" w:hAnsi="Times New Roman"/>
                <w:snapToGrid w:val="0"/>
                <w:sz w:val="22"/>
                <w:szCs w:val="22"/>
              </w:rPr>
              <w:t>7100</w:t>
            </w:r>
          </w:p>
        </w:tc>
      </w:tr>
    </w:tbl>
    <w:p w:rsidR="00D13B18" w:rsidRPr="001413CF" w:rsidRDefault="00D13B18" w:rsidP="00D4325B">
      <w:pPr>
        <w:tabs>
          <w:tab w:val="left" w:pos="8647"/>
        </w:tabs>
        <w:ind w:left="360"/>
        <w:jc w:val="both"/>
        <w:rPr>
          <w:rFonts w:ascii="Times New Roman" w:hAnsi="Times New Roman"/>
        </w:rPr>
      </w:pPr>
      <w:r w:rsidRPr="001413CF">
        <w:rPr>
          <w:rFonts w:ascii="Times New Roman" w:hAnsi="Times New Roman"/>
          <w:b/>
        </w:rPr>
        <w:t>* «</w:t>
      </w:r>
      <w:r w:rsidRPr="001413CF">
        <w:rPr>
          <w:rFonts w:ascii="Times New Roman" w:hAnsi="Times New Roman"/>
        </w:rPr>
        <w:t xml:space="preserve">Обобщенный перечень предельно допустимых концентраций (ПДК) вредных веществ для воды рыбохозяйственных водоемов», Москва </w:t>
      </w:r>
      <w:smartTag w:uri="urn:schemas-microsoft-com:office:smarttags" w:element="metricconverter">
        <w:smartTagPr>
          <w:attr w:name="ProductID" w:val="1990 г"/>
        </w:smartTagPr>
        <w:r w:rsidRPr="001413CF">
          <w:rPr>
            <w:rFonts w:ascii="Times New Roman" w:hAnsi="Times New Roman"/>
          </w:rPr>
          <w:t>1990 г</w:t>
        </w:r>
      </w:smartTag>
      <w:r w:rsidRPr="001413CF">
        <w:rPr>
          <w:rFonts w:ascii="Times New Roman" w:hAnsi="Times New Roman"/>
        </w:rPr>
        <w:t>.</w:t>
      </w:r>
    </w:p>
    <w:p w:rsidR="001018DB" w:rsidRPr="001413CF" w:rsidRDefault="001018DB" w:rsidP="00D4325B">
      <w:pPr>
        <w:jc w:val="both"/>
        <w:rPr>
          <w:rFonts w:ascii="Times New Roman" w:hAnsi="Times New Roman"/>
          <w:sz w:val="20"/>
          <w:szCs w:val="20"/>
        </w:rPr>
      </w:pPr>
    </w:p>
    <w:p w:rsidR="001018DB" w:rsidRPr="001413CF" w:rsidRDefault="001018DB" w:rsidP="00D4325B">
      <w:pPr>
        <w:jc w:val="both"/>
        <w:rPr>
          <w:rFonts w:ascii="Times New Roman" w:hAnsi="Times New Roman"/>
          <w:sz w:val="20"/>
          <w:szCs w:val="20"/>
        </w:rPr>
      </w:pPr>
    </w:p>
    <w:p w:rsidR="005E7300" w:rsidRPr="001413CF" w:rsidRDefault="005E7300" w:rsidP="00D4325B">
      <w:pPr>
        <w:ind w:firstLine="708"/>
        <w:jc w:val="right"/>
        <w:rPr>
          <w:rFonts w:ascii="Times New Roman" w:hAnsi="Times New Roman"/>
          <w:lang w:val="kk-KZ"/>
        </w:rPr>
      </w:pPr>
    </w:p>
    <w:p w:rsidR="005E7300" w:rsidRPr="001413CF" w:rsidRDefault="005E7300" w:rsidP="00D4325B">
      <w:pPr>
        <w:jc w:val="center"/>
        <w:rPr>
          <w:rFonts w:ascii="Times New Roman" w:hAnsi="Times New Roman"/>
          <w:b/>
          <w:sz w:val="28"/>
          <w:szCs w:val="28"/>
        </w:rPr>
      </w:pPr>
    </w:p>
    <w:p w:rsidR="005E7300" w:rsidRPr="001413CF" w:rsidRDefault="005E7300" w:rsidP="00D4325B">
      <w:pPr>
        <w:jc w:val="center"/>
        <w:rPr>
          <w:rFonts w:ascii="Times New Roman" w:hAnsi="Times New Roman"/>
          <w:lang w:val="kk-KZ"/>
        </w:rPr>
      </w:pPr>
    </w:p>
    <w:p w:rsidR="00800DD1" w:rsidRPr="001413CF" w:rsidRDefault="00800DD1" w:rsidP="00D4325B">
      <w:pPr>
        <w:jc w:val="right"/>
        <w:rPr>
          <w:rFonts w:ascii="Times New Roman" w:hAnsi="Times New Roman"/>
        </w:rPr>
        <w:sectPr w:rsidR="00800DD1" w:rsidRPr="001413CF" w:rsidSect="004D1D3C">
          <w:pgSz w:w="11906" w:h="16838"/>
          <w:pgMar w:top="1134" w:right="851" w:bottom="993" w:left="1134" w:header="709" w:footer="709" w:gutter="0"/>
          <w:cols w:space="708"/>
          <w:docGrid w:linePitch="360"/>
        </w:sectPr>
      </w:pPr>
    </w:p>
    <w:p w:rsidR="008941FE" w:rsidRPr="001413CF" w:rsidRDefault="007658BD" w:rsidP="00D4325B">
      <w:pPr>
        <w:jc w:val="right"/>
        <w:rPr>
          <w:rFonts w:ascii="Times New Roman" w:hAnsi="Times New Roman"/>
        </w:rPr>
      </w:pPr>
      <w:r w:rsidRPr="001413CF">
        <w:rPr>
          <w:rFonts w:ascii="Times New Roman" w:hAnsi="Times New Roman"/>
        </w:rPr>
        <w:lastRenderedPageBreak/>
        <w:t>Приложение 6</w:t>
      </w:r>
    </w:p>
    <w:p w:rsidR="008941FE" w:rsidRPr="001413CF" w:rsidRDefault="008941FE" w:rsidP="00D4325B">
      <w:pPr>
        <w:jc w:val="center"/>
        <w:rPr>
          <w:rFonts w:ascii="Times New Roman" w:hAnsi="Times New Roman"/>
          <w:b/>
        </w:rPr>
      </w:pPr>
      <w:r w:rsidRPr="001413CF">
        <w:rPr>
          <w:rFonts w:ascii="Times New Roman" w:hAnsi="Times New Roman"/>
          <w:b/>
        </w:rPr>
        <w:t xml:space="preserve">Состояние качества поверхностных вод Восточно-Казахстанской области по гидробиологическим показателям за </w:t>
      </w:r>
      <w:r w:rsidR="005173BF" w:rsidRPr="001413CF">
        <w:rPr>
          <w:rFonts w:ascii="Times New Roman" w:hAnsi="Times New Roman"/>
          <w:b/>
        </w:rPr>
        <w:t>октябрь</w:t>
      </w:r>
      <w:r w:rsidRPr="001413CF">
        <w:rPr>
          <w:rFonts w:ascii="Times New Roman" w:hAnsi="Times New Roman"/>
          <w:b/>
        </w:rPr>
        <w:t xml:space="preserve"> 2016 г.</w:t>
      </w:r>
    </w:p>
    <w:p w:rsidR="008941FE" w:rsidRPr="001413CF" w:rsidRDefault="008941FE" w:rsidP="00D4325B">
      <w:pPr>
        <w:jc w:val="center"/>
        <w:rPr>
          <w:rFonts w:ascii="Times New Roman" w:hAnsi="Times New Roman"/>
          <w:b/>
        </w:rPr>
      </w:pPr>
    </w:p>
    <w:tbl>
      <w:tblPr>
        <w:tblW w:w="15056" w:type="dxa"/>
        <w:tblInd w:w="92" w:type="dxa"/>
        <w:tblLook w:val="04A0"/>
      </w:tblPr>
      <w:tblGrid>
        <w:gridCol w:w="531"/>
        <w:gridCol w:w="1940"/>
        <w:gridCol w:w="1832"/>
        <w:gridCol w:w="3900"/>
        <w:gridCol w:w="967"/>
        <w:gridCol w:w="1527"/>
        <w:gridCol w:w="1842"/>
        <w:gridCol w:w="2552"/>
      </w:tblGrid>
      <w:tr w:rsidR="005173BF" w:rsidRPr="001413CF" w:rsidTr="005173BF">
        <w:trPr>
          <w:trHeight w:val="255"/>
        </w:trPr>
        <w:tc>
          <w:tcPr>
            <w:tcW w:w="503" w:type="dxa"/>
            <w:tcBorders>
              <w:top w:val="single" w:sz="4" w:space="0" w:color="auto"/>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w:t>
            </w:r>
          </w:p>
        </w:tc>
        <w:tc>
          <w:tcPr>
            <w:tcW w:w="1940" w:type="dxa"/>
            <w:tcBorders>
              <w:top w:val="single" w:sz="4" w:space="0" w:color="auto"/>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Водный объект</w:t>
            </w:r>
          </w:p>
        </w:tc>
        <w:tc>
          <w:tcPr>
            <w:tcW w:w="1832" w:type="dxa"/>
            <w:tcBorders>
              <w:top w:val="single" w:sz="4" w:space="0" w:color="auto"/>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Пункт контроля</w:t>
            </w:r>
          </w:p>
        </w:tc>
        <w:tc>
          <w:tcPr>
            <w:tcW w:w="3900" w:type="dxa"/>
            <w:tcBorders>
              <w:top w:val="single" w:sz="4" w:space="0" w:color="auto"/>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Створ (привязка)</w:t>
            </w:r>
          </w:p>
        </w:tc>
        <w:tc>
          <w:tcPr>
            <w:tcW w:w="960" w:type="dxa"/>
            <w:tcBorders>
              <w:top w:val="single" w:sz="4" w:space="0" w:color="auto"/>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Индекс</w:t>
            </w:r>
          </w:p>
        </w:tc>
        <w:tc>
          <w:tcPr>
            <w:tcW w:w="1527" w:type="dxa"/>
            <w:tcBorders>
              <w:top w:val="single" w:sz="4" w:space="0" w:color="auto"/>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Биотичес-</w:t>
            </w:r>
          </w:p>
        </w:tc>
        <w:tc>
          <w:tcPr>
            <w:tcW w:w="439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Класс качества воды</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п/п</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сапроб-</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кий</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предыд.</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отчетный</w:t>
            </w:r>
          </w:p>
        </w:tc>
      </w:tr>
      <w:tr w:rsidR="005173BF" w:rsidRPr="001413CF" w:rsidTr="005173BF">
        <w:trPr>
          <w:trHeight w:val="25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173BF" w:rsidRPr="001413CF" w:rsidRDefault="005173BF" w:rsidP="005173BF">
            <w:pPr>
              <w:rPr>
                <w:rFonts w:ascii="Times New Roman" w:hAnsi="Times New Roman"/>
                <w:b/>
                <w:sz w:val="22"/>
                <w:szCs w:val="22"/>
                <w:lang w:eastAsia="ru-RU" w:bidi="ar-SA"/>
              </w:rPr>
            </w:pPr>
            <w:r w:rsidRPr="001413CF">
              <w:rPr>
                <w:rFonts w:ascii="Times New Roman" w:hAnsi="Times New Roman"/>
                <w:b/>
                <w:sz w:val="22"/>
                <w:szCs w:val="22"/>
                <w:lang w:eastAsia="ru-RU" w:bidi="ar-SA"/>
              </w:rPr>
              <w:t> </w:t>
            </w:r>
          </w:p>
        </w:tc>
        <w:tc>
          <w:tcPr>
            <w:tcW w:w="194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p>
        </w:tc>
        <w:tc>
          <w:tcPr>
            <w:tcW w:w="183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p>
        </w:tc>
        <w:tc>
          <w:tcPr>
            <w:tcW w:w="390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p>
        </w:tc>
        <w:tc>
          <w:tcPr>
            <w:tcW w:w="96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ности</w:t>
            </w:r>
          </w:p>
        </w:tc>
        <w:tc>
          <w:tcPr>
            <w:tcW w:w="1527"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индекс</w:t>
            </w:r>
          </w:p>
        </w:tc>
        <w:tc>
          <w:tcPr>
            <w:tcW w:w="184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период</w:t>
            </w:r>
          </w:p>
        </w:tc>
        <w:tc>
          <w:tcPr>
            <w:tcW w:w="255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период</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Кара Ертис</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с. Боран</w:t>
            </w:r>
          </w:p>
        </w:tc>
        <w:tc>
          <w:tcPr>
            <w:tcW w:w="3900" w:type="dxa"/>
            <w:tcBorders>
              <w:top w:val="nil"/>
              <w:left w:val="nil"/>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xml:space="preserve">в черте с.Боран; 0,3 км выше речной </w:t>
            </w:r>
          </w:p>
        </w:tc>
        <w:tc>
          <w:tcPr>
            <w:tcW w:w="960"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1.85</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7</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w:t>
            </w:r>
          </w:p>
        </w:tc>
      </w:tr>
      <w:tr w:rsidR="005173BF" w:rsidRPr="001413CF" w:rsidTr="005173BF">
        <w:trPr>
          <w:trHeight w:val="25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173BF" w:rsidRPr="001413CF" w:rsidRDefault="005173BF" w:rsidP="005173BF">
            <w:pP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single" w:sz="4" w:space="0" w:color="auto"/>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пристани; в створе водпоста</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2</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Ертис</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г.Усть-Каменогорск</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0,8 км ниже плотины ГЭС</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1.82</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4</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III</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IV</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г.Усть-Каменогорск</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3,2 км ниже впадения р.Ульби (01)</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1.63</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7</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г.Усть-Каменогорск</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3,2 км ниже впадения р.Ульби (09)</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1.85</w:t>
            </w:r>
          </w:p>
        </w:tc>
        <w:tc>
          <w:tcPr>
            <w:tcW w:w="1527" w:type="dxa"/>
            <w:tcBorders>
              <w:top w:val="nil"/>
              <w:left w:val="nil"/>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7</w:t>
            </w:r>
          </w:p>
        </w:tc>
        <w:tc>
          <w:tcPr>
            <w:tcW w:w="1842"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с.Прапорщиково</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 черте с.Прапорщиково; 15 км ниже</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1.88</w:t>
            </w:r>
          </w:p>
        </w:tc>
        <w:tc>
          <w:tcPr>
            <w:tcW w:w="1527" w:type="dxa"/>
            <w:tcBorders>
              <w:top w:val="nil"/>
              <w:left w:val="nil"/>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4</w:t>
            </w:r>
          </w:p>
        </w:tc>
        <w:tc>
          <w:tcPr>
            <w:tcW w:w="1842"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IV</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IV</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впадения руч. Бражный</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с.Предгорное</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 черте с.Предгорное; 1км ни-</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1.88</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4</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IV</w:t>
            </w:r>
          </w:p>
        </w:tc>
      </w:tr>
      <w:tr w:rsidR="005173BF" w:rsidRPr="001413CF" w:rsidTr="005173BF">
        <w:trPr>
          <w:trHeight w:val="25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же впадения р.Красноярка</w:t>
            </w:r>
          </w:p>
        </w:tc>
        <w:tc>
          <w:tcPr>
            <w:tcW w:w="96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 черте с.Лесная Пристань;</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3</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Буктырма</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г.Зыряновск</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0,1 км выше впадения р.Хамир</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1.69</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8</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г.Зыряновск</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 черте с.Зубовка; 1,5 км ниже</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1.8</w:t>
            </w:r>
          </w:p>
        </w:tc>
        <w:tc>
          <w:tcPr>
            <w:tcW w:w="1527" w:type="dxa"/>
            <w:tcBorders>
              <w:top w:val="nil"/>
              <w:left w:val="nil"/>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6</w:t>
            </w:r>
          </w:p>
        </w:tc>
        <w:tc>
          <w:tcPr>
            <w:tcW w:w="1842"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III</w:t>
            </w:r>
          </w:p>
        </w:tc>
      </w:tr>
      <w:tr w:rsidR="005173BF" w:rsidRPr="001413CF" w:rsidTr="005173BF">
        <w:trPr>
          <w:trHeight w:val="25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устья р.Березовка</w:t>
            </w:r>
          </w:p>
        </w:tc>
        <w:tc>
          <w:tcPr>
            <w:tcW w:w="96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single" w:sz="4" w:space="0" w:color="auto"/>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5173BF" w:rsidRPr="001413CF" w:rsidRDefault="005173BF" w:rsidP="005173BF">
            <w:pP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4</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Брекса</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г.Риддер</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0,5 км выше впад.ключа Шубина</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1.9</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7</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г.Риддер</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 черте г.Риддера; 0,6 км выше</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2.29</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6</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III</w:t>
            </w:r>
          </w:p>
        </w:tc>
      </w:tr>
      <w:tr w:rsidR="005173BF" w:rsidRPr="001413CF" w:rsidTr="005173BF">
        <w:trPr>
          <w:trHeight w:val="25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усть р.Брекса</w:t>
            </w:r>
          </w:p>
        </w:tc>
        <w:tc>
          <w:tcPr>
            <w:tcW w:w="96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nil"/>
            </w:tcBorders>
            <w:shd w:val="clear" w:color="auto" w:fill="auto"/>
            <w:noWrap/>
            <w:vAlign w:val="bottom"/>
            <w:hideMark/>
          </w:tcPr>
          <w:p w:rsidR="005173BF" w:rsidRPr="001413CF" w:rsidRDefault="005173BF" w:rsidP="005173BF">
            <w:pPr>
              <w:rPr>
                <w:rFonts w:ascii="Times New Roman" w:hAnsi="Times New Roman"/>
                <w:sz w:val="22"/>
                <w:szCs w:val="22"/>
                <w:lang w:eastAsia="ru-RU" w:bidi="ar-SA"/>
              </w:rPr>
            </w:pPr>
          </w:p>
        </w:tc>
        <w:tc>
          <w:tcPr>
            <w:tcW w:w="960"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5</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Тихая</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г.Риддер</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 черте города; 0,1 км выше</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2.01</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6</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III</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впадения руч. Безымянный</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lastRenderedPageBreak/>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г.Риддер</w:t>
            </w:r>
          </w:p>
        </w:tc>
        <w:tc>
          <w:tcPr>
            <w:tcW w:w="390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 черте города; 8 км выше устья</w:t>
            </w:r>
          </w:p>
        </w:tc>
        <w:tc>
          <w:tcPr>
            <w:tcW w:w="96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1.71</w:t>
            </w:r>
          </w:p>
        </w:tc>
        <w:tc>
          <w:tcPr>
            <w:tcW w:w="1527"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6</w:t>
            </w:r>
          </w:p>
        </w:tc>
        <w:tc>
          <w:tcPr>
            <w:tcW w:w="184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III</w:t>
            </w:r>
          </w:p>
        </w:tc>
        <w:tc>
          <w:tcPr>
            <w:tcW w:w="255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III</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nil"/>
            </w:tcBorders>
            <w:shd w:val="clear" w:color="auto" w:fill="auto"/>
            <w:noWrap/>
            <w:vAlign w:val="bottom"/>
            <w:hideMark/>
          </w:tcPr>
          <w:p w:rsidR="005173BF" w:rsidRPr="001413CF" w:rsidRDefault="005173BF" w:rsidP="005173BF">
            <w:pPr>
              <w:rPr>
                <w:rFonts w:ascii="Times New Roman" w:hAnsi="Times New Roman"/>
                <w:sz w:val="22"/>
                <w:szCs w:val="22"/>
                <w:lang w:eastAsia="ru-RU" w:bidi="ar-SA"/>
              </w:rPr>
            </w:pPr>
          </w:p>
        </w:tc>
        <w:tc>
          <w:tcPr>
            <w:tcW w:w="3900" w:type="dxa"/>
            <w:tcBorders>
              <w:top w:val="nil"/>
              <w:left w:val="single" w:sz="4" w:space="0" w:color="auto"/>
              <w:bottom w:val="nil"/>
              <w:right w:val="nil"/>
            </w:tcBorders>
            <w:shd w:val="clear" w:color="auto" w:fill="auto"/>
            <w:noWrap/>
            <w:vAlign w:val="bottom"/>
            <w:hideMark/>
          </w:tcPr>
          <w:p w:rsidR="005173BF" w:rsidRPr="001413CF" w:rsidRDefault="005173BF" w:rsidP="005173BF">
            <w:pP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960" w:type="dxa"/>
            <w:tcBorders>
              <w:top w:val="nil"/>
              <w:left w:val="single" w:sz="4" w:space="0" w:color="auto"/>
              <w:bottom w:val="nil"/>
              <w:right w:val="nil"/>
            </w:tcBorders>
            <w:shd w:val="clear" w:color="auto" w:fill="auto"/>
            <w:noWrap/>
            <w:vAlign w:val="bottom"/>
            <w:hideMark/>
          </w:tcPr>
          <w:p w:rsidR="005173BF" w:rsidRPr="001413CF" w:rsidRDefault="005173BF" w:rsidP="005173BF">
            <w:pP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single" w:sz="4" w:space="0" w:color="auto"/>
              <w:bottom w:val="nil"/>
              <w:right w:val="nil"/>
            </w:tcBorders>
            <w:shd w:val="clear" w:color="auto" w:fill="auto"/>
            <w:noWrap/>
            <w:vAlign w:val="bottom"/>
            <w:hideMark/>
          </w:tcPr>
          <w:p w:rsidR="005173BF" w:rsidRPr="001413CF" w:rsidRDefault="005173BF" w:rsidP="005173BF">
            <w:pP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single" w:sz="4" w:space="0" w:color="auto"/>
              <w:bottom w:val="nil"/>
              <w:right w:val="nil"/>
            </w:tcBorders>
            <w:shd w:val="clear" w:color="auto" w:fill="auto"/>
            <w:noWrap/>
            <w:vAlign w:val="bottom"/>
            <w:hideMark/>
          </w:tcPr>
          <w:p w:rsidR="005173BF" w:rsidRPr="001413CF" w:rsidRDefault="005173BF" w:rsidP="005173BF">
            <w:pP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single" w:sz="4" w:space="0" w:color="auto"/>
              <w:bottom w:val="nil"/>
              <w:right w:val="nil"/>
            </w:tcBorders>
            <w:shd w:val="clear" w:color="auto" w:fill="auto"/>
            <w:noWrap/>
            <w:vAlign w:val="bottom"/>
            <w:hideMark/>
          </w:tcPr>
          <w:p w:rsidR="005173BF" w:rsidRPr="001413CF" w:rsidRDefault="005173BF" w:rsidP="005173BF">
            <w:pP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6</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Ульби</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рудн.Тишинский</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100 м выше сброса шахтных вод</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2.22</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7</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nil"/>
            </w:tcBorders>
            <w:shd w:val="clear" w:color="auto" w:fill="auto"/>
            <w:noWrap/>
            <w:vAlign w:val="bottom"/>
            <w:hideMark/>
          </w:tcPr>
          <w:p w:rsidR="005173BF" w:rsidRPr="001413CF" w:rsidRDefault="005173BF" w:rsidP="005173BF">
            <w:pPr>
              <w:rPr>
                <w:rFonts w:ascii="Times New Roman" w:hAnsi="Times New Roman"/>
                <w:sz w:val="22"/>
                <w:szCs w:val="22"/>
                <w:lang w:eastAsia="ru-RU" w:bidi="ar-SA"/>
              </w:rPr>
            </w:pPr>
          </w:p>
        </w:tc>
        <w:tc>
          <w:tcPr>
            <w:tcW w:w="1832" w:type="dxa"/>
            <w:tcBorders>
              <w:top w:val="nil"/>
              <w:left w:val="single" w:sz="4" w:space="0" w:color="auto"/>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single" w:sz="4" w:space="0" w:color="auto"/>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рудн. Тишинский; 1,25 км ниже</w:t>
            </w:r>
          </w:p>
        </w:tc>
        <w:tc>
          <w:tcPr>
            <w:tcW w:w="960" w:type="dxa"/>
            <w:tcBorders>
              <w:top w:val="nil"/>
              <w:left w:val="single" w:sz="4" w:space="0" w:color="auto"/>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single" w:sz="4" w:space="0" w:color="auto"/>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single" w:sz="4" w:space="0" w:color="auto"/>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single" w:sz="4" w:space="0" w:color="auto"/>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слияния рр. Громотухи и Тихой</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nil"/>
            </w:tcBorders>
            <w:shd w:val="clear" w:color="auto" w:fill="auto"/>
            <w:noWrap/>
            <w:vAlign w:val="bottom"/>
            <w:hideMark/>
          </w:tcPr>
          <w:p w:rsidR="005173BF" w:rsidRPr="001413CF" w:rsidRDefault="005173BF" w:rsidP="005173BF">
            <w:pPr>
              <w:rPr>
                <w:rFonts w:ascii="Times New Roman" w:hAnsi="Times New Roman"/>
                <w:sz w:val="22"/>
                <w:szCs w:val="22"/>
                <w:lang w:eastAsia="ru-RU" w:bidi="ar-SA"/>
              </w:rPr>
            </w:pPr>
          </w:p>
        </w:tc>
        <w:tc>
          <w:tcPr>
            <w:tcW w:w="960"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рудн.Тишинский</w:t>
            </w:r>
          </w:p>
        </w:tc>
        <w:tc>
          <w:tcPr>
            <w:tcW w:w="3900" w:type="dxa"/>
            <w:tcBorders>
              <w:top w:val="nil"/>
              <w:left w:val="nil"/>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4,8 км ниже сброса шахтных вод</w:t>
            </w:r>
          </w:p>
        </w:tc>
        <w:tc>
          <w:tcPr>
            <w:tcW w:w="960"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2.38</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6</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III</w:t>
            </w:r>
          </w:p>
        </w:tc>
      </w:tr>
      <w:tr w:rsidR="005173BF" w:rsidRPr="001413CF" w:rsidTr="005173BF">
        <w:trPr>
          <w:trHeight w:val="25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рудн. Тишинский; у автодорожного моста</w:t>
            </w:r>
          </w:p>
        </w:tc>
        <w:tc>
          <w:tcPr>
            <w:tcW w:w="96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7</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Ульби</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г.Усть-Каменогорск</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xml:space="preserve"> в черте п. Каменный Карьер;</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1.96</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6</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III</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 створе водпоста</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г.Усть-Каменогорск</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 черте города; 1 км выше устья</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2.12</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7</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III</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р.Ульби (01); у автодорожного моста</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г.Усть-Каменогорск</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 черте города; 1 км выше устья</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1.95</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6</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III</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III</w:t>
            </w:r>
          </w:p>
        </w:tc>
      </w:tr>
      <w:tr w:rsidR="005173BF" w:rsidRPr="001413CF" w:rsidTr="005173BF">
        <w:trPr>
          <w:trHeight w:val="25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р.Ульби (09); у автодорожного моста</w:t>
            </w:r>
          </w:p>
        </w:tc>
        <w:tc>
          <w:tcPr>
            <w:tcW w:w="96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single" w:sz="4" w:space="0" w:color="auto"/>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8</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Глубочанка</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с.Белоусовка</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5,5 км выше сброса хозфек. вод</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2.07</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6</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III</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III</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о/с с.Белоусовка</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с.Белоусовка</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0,5 км ниже сброса хозфек. вод</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2.1</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6</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V</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III</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о/с села, непоср. у автодорож-</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ного моста</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с.Глубокое</w:t>
            </w:r>
          </w:p>
        </w:tc>
        <w:tc>
          <w:tcPr>
            <w:tcW w:w="390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 черте с.Глубокое; 0,3 км выше устья</w:t>
            </w:r>
          </w:p>
        </w:tc>
        <w:tc>
          <w:tcPr>
            <w:tcW w:w="96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2.23</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7</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III</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single" w:sz="4" w:space="0" w:color="auto"/>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single" w:sz="4" w:space="0" w:color="auto"/>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single" w:sz="4" w:space="0" w:color="auto"/>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9</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Красноярка</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с.Предгорное</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1,5 км выше хозбыт. сточных вод</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2.02</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7</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III</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Иртышского рудника</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с.Предгорное</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 км ниже впадения р.Березовка;</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2.27</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5</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III</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III</w:t>
            </w:r>
          </w:p>
        </w:tc>
      </w:tr>
      <w:tr w:rsidR="005173BF" w:rsidRPr="001413CF" w:rsidTr="005173BF">
        <w:trPr>
          <w:trHeight w:val="25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xml:space="preserve"> у автодорожного моста</w:t>
            </w:r>
          </w:p>
        </w:tc>
        <w:tc>
          <w:tcPr>
            <w:tcW w:w="96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lastRenderedPageBreak/>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10</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Оба</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г.Шемонаиха</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1,8 км выше впадения р. Березовка</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1.79</w:t>
            </w:r>
          </w:p>
        </w:tc>
        <w:tc>
          <w:tcPr>
            <w:tcW w:w="1527" w:type="dxa"/>
            <w:tcBorders>
              <w:top w:val="nil"/>
              <w:left w:val="nil"/>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6</w:t>
            </w:r>
          </w:p>
        </w:tc>
        <w:tc>
          <w:tcPr>
            <w:tcW w:w="1842"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w:t>
            </w:r>
          </w:p>
        </w:tc>
        <w:tc>
          <w:tcPr>
            <w:tcW w:w="2552" w:type="dxa"/>
            <w:tcBorders>
              <w:top w:val="nil"/>
              <w:left w:val="nil"/>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III</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г.Шемонаиха</w:t>
            </w:r>
          </w:p>
        </w:tc>
        <w:tc>
          <w:tcPr>
            <w:tcW w:w="390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 черте с.Камышенка; 4,1 км ниже</w:t>
            </w:r>
          </w:p>
        </w:tc>
        <w:tc>
          <w:tcPr>
            <w:tcW w:w="960"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1.81</w:t>
            </w:r>
          </w:p>
        </w:tc>
        <w:tc>
          <w:tcPr>
            <w:tcW w:w="152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2</w:t>
            </w:r>
          </w:p>
        </w:tc>
        <w:tc>
          <w:tcPr>
            <w:tcW w:w="184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w:t>
            </w:r>
          </w:p>
        </w:tc>
        <w:tc>
          <w:tcPr>
            <w:tcW w:w="2552"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V</w:t>
            </w:r>
          </w:p>
        </w:tc>
      </w:tr>
      <w:tr w:rsidR="005173BF" w:rsidRPr="001413CF" w:rsidTr="005173BF">
        <w:trPr>
          <w:trHeight w:val="25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94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3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390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впадения р.Таловка</w:t>
            </w:r>
          </w:p>
        </w:tc>
        <w:tc>
          <w:tcPr>
            <w:tcW w:w="96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527"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84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55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11</w:t>
            </w:r>
          </w:p>
        </w:tc>
        <w:tc>
          <w:tcPr>
            <w:tcW w:w="194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Емель</w:t>
            </w:r>
          </w:p>
        </w:tc>
        <w:tc>
          <w:tcPr>
            <w:tcW w:w="183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п.Кызылту</w:t>
            </w:r>
          </w:p>
        </w:tc>
        <w:tc>
          <w:tcPr>
            <w:tcW w:w="390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 створе водпоста</w:t>
            </w:r>
          </w:p>
        </w:tc>
        <w:tc>
          <w:tcPr>
            <w:tcW w:w="960"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2.03</w:t>
            </w:r>
          </w:p>
        </w:tc>
        <w:tc>
          <w:tcPr>
            <w:tcW w:w="1527"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5</w:t>
            </w:r>
          </w:p>
        </w:tc>
        <w:tc>
          <w:tcPr>
            <w:tcW w:w="184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w:t>
            </w:r>
          </w:p>
        </w:tc>
        <w:tc>
          <w:tcPr>
            <w:tcW w:w="2552"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III</w:t>
            </w:r>
          </w:p>
        </w:tc>
      </w:tr>
    </w:tbl>
    <w:p w:rsidR="008941FE" w:rsidRPr="001413CF" w:rsidRDefault="008941FE" w:rsidP="00D4325B">
      <w:pPr>
        <w:jc w:val="center"/>
        <w:rPr>
          <w:rFonts w:ascii="Times New Roman" w:hAnsi="Times New Roman"/>
          <w:b/>
        </w:rPr>
      </w:pPr>
    </w:p>
    <w:p w:rsidR="008941FE" w:rsidRPr="001413CF" w:rsidRDefault="007658BD" w:rsidP="00D4325B">
      <w:pPr>
        <w:jc w:val="right"/>
        <w:rPr>
          <w:rFonts w:ascii="Times New Roman" w:hAnsi="Times New Roman"/>
          <w:lang w:val="kk-KZ"/>
        </w:rPr>
      </w:pPr>
      <w:r w:rsidRPr="001413CF">
        <w:rPr>
          <w:rFonts w:ascii="Times New Roman" w:hAnsi="Times New Roman"/>
        </w:rPr>
        <w:t>Приложение 6</w:t>
      </w:r>
      <w:r w:rsidR="008941FE" w:rsidRPr="001413CF">
        <w:rPr>
          <w:rFonts w:ascii="Times New Roman" w:hAnsi="Times New Roman"/>
        </w:rPr>
        <w:t>.1</w:t>
      </w:r>
    </w:p>
    <w:p w:rsidR="008941FE" w:rsidRPr="001413CF" w:rsidRDefault="008941FE" w:rsidP="00D4325B">
      <w:pPr>
        <w:jc w:val="center"/>
        <w:rPr>
          <w:rFonts w:ascii="Times New Roman" w:hAnsi="Times New Roman"/>
          <w:b/>
        </w:rPr>
      </w:pPr>
      <w:r w:rsidRPr="001413CF">
        <w:rPr>
          <w:rFonts w:ascii="Times New Roman" w:hAnsi="Times New Roman"/>
          <w:b/>
        </w:rPr>
        <w:t xml:space="preserve">Состояние качества поверхностных вод Восточно-Казахстанской области по токсикологическим показателям за </w:t>
      </w:r>
      <w:r w:rsidR="005173BF" w:rsidRPr="001413CF">
        <w:rPr>
          <w:rFonts w:ascii="Times New Roman" w:hAnsi="Times New Roman"/>
          <w:b/>
        </w:rPr>
        <w:t>октябрь</w:t>
      </w:r>
      <w:r w:rsidRPr="001413CF">
        <w:rPr>
          <w:rFonts w:ascii="Times New Roman" w:hAnsi="Times New Roman"/>
          <w:b/>
        </w:rPr>
        <w:t xml:space="preserve"> 2016 г.</w:t>
      </w:r>
    </w:p>
    <w:tbl>
      <w:tblPr>
        <w:tblW w:w="15042" w:type="dxa"/>
        <w:tblInd w:w="92" w:type="dxa"/>
        <w:tblLook w:val="04A0"/>
      </w:tblPr>
      <w:tblGrid>
        <w:gridCol w:w="531"/>
        <w:gridCol w:w="2089"/>
        <w:gridCol w:w="2628"/>
        <w:gridCol w:w="5587"/>
        <w:gridCol w:w="865"/>
        <w:gridCol w:w="865"/>
        <w:gridCol w:w="272"/>
        <w:gridCol w:w="2365"/>
      </w:tblGrid>
      <w:tr w:rsidR="005173BF" w:rsidRPr="001413CF" w:rsidTr="005173BF">
        <w:trPr>
          <w:trHeight w:val="255"/>
        </w:trPr>
        <w:tc>
          <w:tcPr>
            <w:tcW w:w="489" w:type="dxa"/>
            <w:tcBorders>
              <w:top w:val="single" w:sz="4" w:space="0" w:color="auto"/>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w:t>
            </w:r>
          </w:p>
        </w:tc>
        <w:tc>
          <w:tcPr>
            <w:tcW w:w="2089" w:type="dxa"/>
            <w:tcBorders>
              <w:top w:val="single" w:sz="4" w:space="0" w:color="auto"/>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Водный объект</w:t>
            </w:r>
          </w:p>
        </w:tc>
        <w:tc>
          <w:tcPr>
            <w:tcW w:w="2628" w:type="dxa"/>
            <w:tcBorders>
              <w:top w:val="single" w:sz="4" w:space="0" w:color="auto"/>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Пункт контроля</w:t>
            </w:r>
          </w:p>
        </w:tc>
        <w:tc>
          <w:tcPr>
            <w:tcW w:w="5587" w:type="dxa"/>
            <w:tcBorders>
              <w:top w:val="single" w:sz="4" w:space="0" w:color="auto"/>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Створ (привязка)</w:t>
            </w:r>
          </w:p>
        </w:tc>
        <w:tc>
          <w:tcPr>
            <w:tcW w:w="1612" w:type="dxa"/>
            <w:gridSpan w:val="2"/>
            <w:tcBorders>
              <w:top w:val="single" w:sz="4" w:space="0" w:color="auto"/>
              <w:left w:val="nil"/>
              <w:bottom w:val="nil"/>
              <w:right w:val="nil"/>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Выживаемость</w:t>
            </w:r>
          </w:p>
        </w:tc>
        <w:tc>
          <w:tcPr>
            <w:tcW w:w="2637" w:type="dxa"/>
            <w:gridSpan w:val="2"/>
            <w:tcBorders>
              <w:top w:val="single" w:sz="4" w:space="0" w:color="auto"/>
              <w:left w:val="single" w:sz="4" w:space="0" w:color="auto"/>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Влияние острого ток-</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п/п</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p>
        </w:tc>
        <w:tc>
          <w:tcPr>
            <w:tcW w:w="1612" w:type="dxa"/>
            <w:gridSpan w:val="2"/>
            <w:tcBorders>
              <w:top w:val="nil"/>
              <w:left w:val="nil"/>
              <w:bottom w:val="nil"/>
              <w:right w:val="nil"/>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тест-объектов</w:t>
            </w:r>
          </w:p>
        </w:tc>
        <w:tc>
          <w:tcPr>
            <w:tcW w:w="2637" w:type="dxa"/>
            <w:gridSpan w:val="2"/>
            <w:tcBorders>
              <w:top w:val="nil"/>
              <w:left w:val="single" w:sz="4" w:space="0" w:color="auto"/>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сического действия</w:t>
            </w:r>
          </w:p>
        </w:tc>
      </w:tr>
      <w:tr w:rsidR="005173BF" w:rsidRPr="001413CF" w:rsidTr="005173BF">
        <w:trPr>
          <w:trHeight w:val="255"/>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p>
        </w:tc>
        <w:tc>
          <w:tcPr>
            <w:tcW w:w="2089"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p>
        </w:tc>
        <w:tc>
          <w:tcPr>
            <w:tcW w:w="2628"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p>
        </w:tc>
        <w:tc>
          <w:tcPr>
            <w:tcW w:w="5587"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p>
        </w:tc>
        <w:tc>
          <w:tcPr>
            <w:tcW w:w="1612" w:type="dxa"/>
            <w:gridSpan w:val="2"/>
            <w:tcBorders>
              <w:top w:val="nil"/>
              <w:left w:val="nil"/>
              <w:bottom w:val="single" w:sz="4" w:space="0" w:color="auto"/>
              <w:right w:val="nil"/>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в пробе (%)</w:t>
            </w:r>
          </w:p>
        </w:tc>
        <w:tc>
          <w:tcPr>
            <w:tcW w:w="2637"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b/>
                <w:sz w:val="22"/>
                <w:szCs w:val="22"/>
                <w:lang w:eastAsia="ru-RU" w:bidi="ar-SA"/>
              </w:rPr>
            </w:pPr>
            <w:r w:rsidRPr="001413CF">
              <w:rPr>
                <w:rFonts w:ascii="Times New Roman" w:hAnsi="Times New Roman"/>
                <w:b/>
                <w:sz w:val="22"/>
                <w:szCs w:val="22"/>
                <w:lang w:eastAsia="ru-RU" w:bidi="ar-SA"/>
              </w:rPr>
              <w:t>на тест-объекты</w:t>
            </w:r>
          </w:p>
        </w:tc>
      </w:tr>
      <w:tr w:rsidR="005173BF" w:rsidRPr="001413CF" w:rsidTr="005173BF">
        <w:trPr>
          <w:trHeight w:val="255"/>
        </w:trPr>
        <w:tc>
          <w:tcPr>
            <w:tcW w:w="489" w:type="dxa"/>
            <w:tcBorders>
              <w:top w:val="nil"/>
              <w:left w:val="single" w:sz="4" w:space="0" w:color="auto"/>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single" w:sz="4" w:space="0" w:color="auto"/>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single" w:sz="4" w:space="0" w:color="auto"/>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single" w:sz="4" w:space="0" w:color="auto"/>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612" w:type="dxa"/>
            <w:gridSpan w:val="2"/>
            <w:tcBorders>
              <w:top w:val="single" w:sz="4" w:space="0" w:color="auto"/>
              <w:left w:val="single" w:sz="4" w:space="0" w:color="auto"/>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single" w:sz="4" w:space="0" w:color="auto"/>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w:t>
            </w:r>
          </w:p>
        </w:tc>
        <w:tc>
          <w:tcPr>
            <w:tcW w:w="2089" w:type="dxa"/>
            <w:tcBorders>
              <w:top w:val="nil"/>
              <w:left w:val="single" w:sz="4" w:space="0" w:color="auto"/>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Кара Ертис</w:t>
            </w:r>
          </w:p>
        </w:tc>
        <w:tc>
          <w:tcPr>
            <w:tcW w:w="2628" w:type="dxa"/>
            <w:tcBorders>
              <w:top w:val="nil"/>
              <w:left w:val="single" w:sz="4" w:space="0" w:color="auto"/>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с.Боран</w:t>
            </w:r>
          </w:p>
        </w:tc>
        <w:tc>
          <w:tcPr>
            <w:tcW w:w="5587" w:type="dxa"/>
            <w:tcBorders>
              <w:top w:val="nil"/>
              <w:left w:val="single" w:sz="4" w:space="0" w:color="auto"/>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xml:space="preserve">в черте с.Боран; 0,3 км выше речной </w:t>
            </w:r>
          </w:p>
        </w:tc>
        <w:tc>
          <w:tcPr>
            <w:tcW w:w="1612" w:type="dxa"/>
            <w:gridSpan w:val="2"/>
            <w:tcBorders>
              <w:top w:val="nil"/>
              <w:left w:val="single" w:sz="4" w:space="0" w:color="auto"/>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100.0</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не оказывает</w:t>
            </w:r>
          </w:p>
        </w:tc>
      </w:tr>
      <w:tr w:rsidR="005173BF" w:rsidRPr="001413CF" w:rsidTr="005173BF">
        <w:trPr>
          <w:trHeight w:val="255"/>
        </w:trPr>
        <w:tc>
          <w:tcPr>
            <w:tcW w:w="489" w:type="dxa"/>
            <w:tcBorders>
              <w:top w:val="nil"/>
              <w:left w:val="single" w:sz="4" w:space="0" w:color="auto"/>
              <w:bottom w:val="single" w:sz="4" w:space="0" w:color="auto"/>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single" w:sz="4" w:space="0" w:color="auto"/>
              <w:bottom w:val="single" w:sz="4" w:space="0" w:color="auto"/>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single" w:sz="4" w:space="0" w:color="auto"/>
              <w:bottom w:val="single" w:sz="4" w:space="0" w:color="auto"/>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single" w:sz="4" w:space="0" w:color="auto"/>
              <w:bottom w:val="single" w:sz="4" w:space="0" w:color="auto"/>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пристани; в створе водпоста</w:t>
            </w:r>
          </w:p>
        </w:tc>
        <w:tc>
          <w:tcPr>
            <w:tcW w:w="1612" w:type="dxa"/>
            <w:gridSpan w:val="2"/>
            <w:tcBorders>
              <w:top w:val="nil"/>
              <w:left w:val="single" w:sz="4" w:space="0" w:color="auto"/>
              <w:bottom w:val="single" w:sz="4" w:space="0" w:color="auto"/>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2</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Ертис</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г.Усть-Каменогорск</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0,8 км ниже плотины ГЭС</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100.0</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не оказывает</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г.Усть-Каменогорск</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3,2 км ниже впадения р.Ульби (01)</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100.0</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не оказывает</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г.Усть-Каменогорск</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3,2 км ниже впадения р.Ульби (09)</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96.7</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не оказывает</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xml:space="preserve">с.Прапорщиково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 черте с.Прапорщиково; 15 км ниже</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93.3</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не оказывает</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впадения руч. Бражный</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xml:space="preserve">с.Предгорное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 черте с.Предгорное; 1км ни-</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83.3</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не оказывает</w:t>
            </w:r>
          </w:p>
        </w:tc>
      </w:tr>
      <w:tr w:rsidR="005173BF" w:rsidRPr="001413CF" w:rsidTr="005173BF">
        <w:trPr>
          <w:trHeight w:val="255"/>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же впадения р.Красноярка</w:t>
            </w:r>
          </w:p>
        </w:tc>
        <w:tc>
          <w:tcPr>
            <w:tcW w:w="1612" w:type="dxa"/>
            <w:gridSpan w:val="2"/>
            <w:tcBorders>
              <w:top w:val="nil"/>
              <w:left w:val="nil"/>
              <w:bottom w:val="single" w:sz="4" w:space="0" w:color="auto"/>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single" w:sz="4" w:space="0" w:color="auto"/>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60"/>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612" w:type="dxa"/>
            <w:gridSpan w:val="2"/>
            <w:tcBorders>
              <w:top w:val="single" w:sz="4" w:space="0" w:color="auto"/>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single" w:sz="4" w:space="0" w:color="auto"/>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3</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Буктырма</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г.Зыряновск</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 черте с.Лесная Пристань;</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100.0</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не оказывает</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0,1 км выше впадения р.Хамир</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806" w:type="dxa"/>
            <w:tcBorders>
              <w:top w:val="nil"/>
              <w:left w:val="nil"/>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806"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72" w:type="dxa"/>
            <w:tcBorders>
              <w:top w:val="nil"/>
              <w:left w:val="nil"/>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365" w:type="dxa"/>
            <w:tcBorders>
              <w:top w:val="nil"/>
              <w:left w:val="nil"/>
              <w:bottom w:val="nil"/>
              <w:right w:val="single" w:sz="4" w:space="0" w:color="auto"/>
            </w:tcBorders>
            <w:shd w:val="clear" w:color="auto" w:fill="auto"/>
            <w:noWrap/>
            <w:vAlign w:val="bottom"/>
            <w:hideMark/>
          </w:tcPr>
          <w:p w:rsidR="005173BF" w:rsidRPr="001413CF" w:rsidRDefault="005173BF" w:rsidP="005173BF">
            <w:pP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г.Зыряновск</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 черте с.Зубовка; 1,5 км ниже</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96.7</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не оказывает</w:t>
            </w:r>
          </w:p>
        </w:tc>
      </w:tr>
      <w:tr w:rsidR="005173BF" w:rsidRPr="001413CF" w:rsidTr="005173BF">
        <w:trPr>
          <w:trHeight w:val="255"/>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впадения р.Березовка</w:t>
            </w:r>
          </w:p>
        </w:tc>
        <w:tc>
          <w:tcPr>
            <w:tcW w:w="1612" w:type="dxa"/>
            <w:gridSpan w:val="2"/>
            <w:tcBorders>
              <w:top w:val="nil"/>
              <w:left w:val="nil"/>
              <w:bottom w:val="single" w:sz="4" w:space="0" w:color="auto"/>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single" w:sz="4" w:space="0" w:color="auto"/>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30"/>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612" w:type="dxa"/>
            <w:gridSpan w:val="2"/>
            <w:tcBorders>
              <w:top w:val="single" w:sz="4" w:space="0" w:color="auto"/>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single" w:sz="4" w:space="0" w:color="auto"/>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4</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Брекса</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г.Риддер</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0,5 км выше впадения ключа Шубина</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100.0</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не оказывает</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lastRenderedPageBreak/>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г.Риддер</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 черте г.Риддера; 0,6 км выше</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100.0</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не оказывает</w:t>
            </w:r>
          </w:p>
        </w:tc>
      </w:tr>
      <w:tr w:rsidR="005173BF" w:rsidRPr="001413CF" w:rsidTr="005173BF">
        <w:trPr>
          <w:trHeight w:val="255"/>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устья р.Брекса</w:t>
            </w:r>
          </w:p>
        </w:tc>
        <w:tc>
          <w:tcPr>
            <w:tcW w:w="1612" w:type="dxa"/>
            <w:gridSpan w:val="2"/>
            <w:tcBorders>
              <w:top w:val="nil"/>
              <w:left w:val="nil"/>
              <w:bottom w:val="single" w:sz="4" w:space="0" w:color="auto"/>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single" w:sz="4" w:space="0" w:color="auto"/>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5</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Тихая</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г.Риддер</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 черте города; 0,1 км выше</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100.0</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xml:space="preserve"> не оказывает</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впадения руч. Безымянный</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25"/>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г.Риддер</w:t>
            </w:r>
          </w:p>
        </w:tc>
        <w:tc>
          <w:tcPr>
            <w:tcW w:w="5587"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 черте города; 8 км выше устья</w:t>
            </w:r>
          </w:p>
        </w:tc>
        <w:tc>
          <w:tcPr>
            <w:tcW w:w="1612" w:type="dxa"/>
            <w:gridSpan w:val="2"/>
            <w:tcBorders>
              <w:top w:val="nil"/>
              <w:left w:val="nil"/>
              <w:bottom w:val="single" w:sz="4" w:space="0" w:color="auto"/>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100.0</w:t>
            </w:r>
          </w:p>
        </w:tc>
        <w:tc>
          <w:tcPr>
            <w:tcW w:w="2637" w:type="dxa"/>
            <w:gridSpan w:val="2"/>
            <w:tcBorders>
              <w:top w:val="nil"/>
              <w:left w:val="nil"/>
              <w:bottom w:val="single" w:sz="4" w:space="0" w:color="auto"/>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не оказывает</w:t>
            </w:r>
          </w:p>
        </w:tc>
      </w:tr>
      <w:tr w:rsidR="005173BF" w:rsidRPr="001413CF" w:rsidTr="005173BF">
        <w:trPr>
          <w:trHeight w:val="390"/>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6</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Ульби</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рудн.Тишинский</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100 м выше сброса шахтных вод</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100.0</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xml:space="preserve">не оказывает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рудн. Тишинский; 1,25 км ниже</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слияния рр. Громотухи и Тихой</w:t>
            </w:r>
          </w:p>
        </w:tc>
        <w:tc>
          <w:tcPr>
            <w:tcW w:w="806" w:type="dxa"/>
            <w:tcBorders>
              <w:top w:val="nil"/>
              <w:left w:val="nil"/>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806"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72" w:type="dxa"/>
            <w:tcBorders>
              <w:top w:val="nil"/>
              <w:left w:val="nil"/>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365"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рудн.Тишинский</w:t>
            </w:r>
          </w:p>
        </w:tc>
        <w:tc>
          <w:tcPr>
            <w:tcW w:w="5587" w:type="dxa"/>
            <w:tcBorders>
              <w:top w:val="nil"/>
              <w:left w:val="nil"/>
              <w:bottom w:val="nil"/>
              <w:right w:val="nil"/>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4,8 км ниже сброса шахтных вод</w:t>
            </w:r>
          </w:p>
        </w:tc>
        <w:tc>
          <w:tcPr>
            <w:tcW w:w="1612" w:type="dxa"/>
            <w:gridSpan w:val="2"/>
            <w:tcBorders>
              <w:top w:val="nil"/>
              <w:left w:val="single" w:sz="4" w:space="0" w:color="auto"/>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90.0</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не оказывает</w:t>
            </w:r>
          </w:p>
        </w:tc>
      </w:tr>
      <w:tr w:rsidR="005173BF" w:rsidRPr="001413CF" w:rsidTr="005173BF">
        <w:trPr>
          <w:trHeight w:val="255"/>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рудн. Тишинский; у автодорожного моста</w:t>
            </w:r>
          </w:p>
        </w:tc>
        <w:tc>
          <w:tcPr>
            <w:tcW w:w="1612" w:type="dxa"/>
            <w:gridSpan w:val="2"/>
            <w:tcBorders>
              <w:top w:val="nil"/>
              <w:left w:val="nil"/>
              <w:bottom w:val="single" w:sz="4" w:space="0" w:color="auto"/>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single" w:sz="4" w:space="0" w:color="auto"/>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612" w:type="dxa"/>
            <w:gridSpan w:val="2"/>
            <w:tcBorders>
              <w:top w:val="single" w:sz="4" w:space="0" w:color="auto"/>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single" w:sz="4" w:space="0" w:color="auto"/>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7</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Ульби</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г.Усть-Каменогорск</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xml:space="preserve"> в черте п. Каменный Карьер;</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100.0</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не оказывает</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 створе водпоста</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г.Усть-Каменогорск</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 черте города; 1 км выше устья</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100.0</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не оказывает</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р.Ульби (01); у автодорожного моста</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г.Усть-Каменогорск</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 черте города; 1 км выше устья</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93.3</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не оказывает</w:t>
            </w:r>
          </w:p>
        </w:tc>
      </w:tr>
      <w:tr w:rsidR="005173BF" w:rsidRPr="001413CF" w:rsidTr="005173BF">
        <w:trPr>
          <w:trHeight w:val="255"/>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р.Ульби (09); у автодорожного моста</w:t>
            </w:r>
          </w:p>
        </w:tc>
        <w:tc>
          <w:tcPr>
            <w:tcW w:w="1612" w:type="dxa"/>
            <w:gridSpan w:val="2"/>
            <w:tcBorders>
              <w:top w:val="nil"/>
              <w:left w:val="nil"/>
              <w:bottom w:val="single" w:sz="4" w:space="0" w:color="auto"/>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single" w:sz="4" w:space="0" w:color="auto"/>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single" w:sz="4" w:space="0" w:color="auto"/>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612" w:type="dxa"/>
            <w:gridSpan w:val="2"/>
            <w:tcBorders>
              <w:top w:val="single" w:sz="4" w:space="0" w:color="auto"/>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single" w:sz="4" w:space="0" w:color="auto"/>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7</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Глубочанка</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с.Белоусовка</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5,5 км выше сброса хозфек. вод</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100.0</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не оказывает</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о/с с.Белоусовка</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с.Белоусовка</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0,5 км ниже сброса хозфек. вод</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100.0</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не оказывает</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о/с села, непоср. у автодорож-</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ного моста</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с.Глубокое</w:t>
            </w:r>
          </w:p>
        </w:tc>
        <w:tc>
          <w:tcPr>
            <w:tcW w:w="5587"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 черте с.Глубокое; 0,3 км выше устья</w:t>
            </w:r>
          </w:p>
        </w:tc>
        <w:tc>
          <w:tcPr>
            <w:tcW w:w="1612" w:type="dxa"/>
            <w:gridSpan w:val="2"/>
            <w:tcBorders>
              <w:top w:val="nil"/>
              <w:left w:val="nil"/>
              <w:bottom w:val="single" w:sz="4" w:space="0" w:color="auto"/>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66.7</w:t>
            </w:r>
          </w:p>
        </w:tc>
        <w:tc>
          <w:tcPr>
            <w:tcW w:w="2637" w:type="dxa"/>
            <w:gridSpan w:val="2"/>
            <w:tcBorders>
              <w:top w:val="nil"/>
              <w:left w:val="nil"/>
              <w:bottom w:val="single" w:sz="4" w:space="0" w:color="auto"/>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не оказывает</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612" w:type="dxa"/>
            <w:gridSpan w:val="2"/>
            <w:tcBorders>
              <w:top w:val="single" w:sz="4" w:space="0" w:color="auto"/>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single" w:sz="4" w:space="0" w:color="auto"/>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9</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Красноярка</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с.Предгорное</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1,5 км выше хозбыт. сточных вод</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100.0</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не оказывает</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Иртышского рудника</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с.Предгорное</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 км ниже впадения р.Березовка;</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93.3</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не оказывает</w:t>
            </w:r>
          </w:p>
        </w:tc>
      </w:tr>
      <w:tr w:rsidR="005173BF" w:rsidRPr="001413CF" w:rsidTr="005173BF">
        <w:trPr>
          <w:trHeight w:val="255"/>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xml:space="preserve"> у автодорожного моста</w:t>
            </w:r>
          </w:p>
        </w:tc>
        <w:tc>
          <w:tcPr>
            <w:tcW w:w="1612" w:type="dxa"/>
            <w:gridSpan w:val="2"/>
            <w:tcBorders>
              <w:top w:val="nil"/>
              <w:left w:val="nil"/>
              <w:bottom w:val="single" w:sz="4" w:space="0" w:color="auto"/>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single" w:sz="4" w:space="0" w:color="auto"/>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lastRenderedPageBreak/>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612" w:type="dxa"/>
            <w:gridSpan w:val="2"/>
            <w:tcBorders>
              <w:top w:val="single" w:sz="4" w:space="0" w:color="auto"/>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single" w:sz="4" w:space="0" w:color="auto"/>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10</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Оба</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г.Шемонаиха</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1,8 км выше впадения р.Березовки</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93.3</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не оказывает</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г.Шемонаиха</w:t>
            </w:r>
          </w:p>
        </w:tc>
        <w:tc>
          <w:tcPr>
            <w:tcW w:w="5587" w:type="dxa"/>
            <w:tcBorders>
              <w:top w:val="nil"/>
              <w:left w:val="nil"/>
              <w:bottom w:val="nil"/>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 черте с.Камышенка; 4,1 км ниже</w:t>
            </w:r>
          </w:p>
        </w:tc>
        <w:tc>
          <w:tcPr>
            <w:tcW w:w="1612"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90.0</w:t>
            </w:r>
          </w:p>
        </w:tc>
        <w:tc>
          <w:tcPr>
            <w:tcW w:w="2637" w:type="dxa"/>
            <w:gridSpan w:val="2"/>
            <w:tcBorders>
              <w:top w:val="nil"/>
              <w:left w:val="nil"/>
              <w:bottom w:val="nil"/>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не оказывает</w:t>
            </w:r>
          </w:p>
        </w:tc>
      </w:tr>
      <w:tr w:rsidR="005173BF" w:rsidRPr="001413CF" w:rsidTr="005173BF">
        <w:trPr>
          <w:trHeight w:val="255"/>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089"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28"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5587"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впадения р.Таловка</w:t>
            </w:r>
          </w:p>
        </w:tc>
        <w:tc>
          <w:tcPr>
            <w:tcW w:w="1612" w:type="dxa"/>
            <w:gridSpan w:val="2"/>
            <w:tcBorders>
              <w:top w:val="nil"/>
              <w:left w:val="nil"/>
              <w:bottom w:val="single" w:sz="4" w:space="0" w:color="auto"/>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c>
          <w:tcPr>
            <w:tcW w:w="2637" w:type="dxa"/>
            <w:gridSpan w:val="2"/>
            <w:tcBorders>
              <w:top w:val="nil"/>
              <w:left w:val="nil"/>
              <w:bottom w:val="single" w:sz="4" w:space="0" w:color="auto"/>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w:t>
            </w:r>
          </w:p>
        </w:tc>
      </w:tr>
      <w:tr w:rsidR="005173BF" w:rsidRPr="001413CF" w:rsidTr="005173BF">
        <w:trPr>
          <w:trHeight w:val="255"/>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11</w:t>
            </w:r>
          </w:p>
        </w:tc>
        <w:tc>
          <w:tcPr>
            <w:tcW w:w="2089"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Емель</w:t>
            </w:r>
          </w:p>
        </w:tc>
        <w:tc>
          <w:tcPr>
            <w:tcW w:w="2628"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п.Кызылту</w:t>
            </w:r>
          </w:p>
        </w:tc>
        <w:tc>
          <w:tcPr>
            <w:tcW w:w="5587" w:type="dxa"/>
            <w:tcBorders>
              <w:top w:val="nil"/>
              <w:left w:val="nil"/>
              <w:bottom w:val="single" w:sz="4" w:space="0" w:color="auto"/>
              <w:right w:val="single" w:sz="4" w:space="0" w:color="auto"/>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 xml:space="preserve">в створе водпоста </w:t>
            </w:r>
          </w:p>
        </w:tc>
        <w:tc>
          <w:tcPr>
            <w:tcW w:w="1612" w:type="dxa"/>
            <w:gridSpan w:val="2"/>
            <w:tcBorders>
              <w:top w:val="nil"/>
              <w:left w:val="nil"/>
              <w:bottom w:val="single" w:sz="4" w:space="0" w:color="auto"/>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100.0</w:t>
            </w:r>
          </w:p>
        </w:tc>
        <w:tc>
          <w:tcPr>
            <w:tcW w:w="2637" w:type="dxa"/>
            <w:gridSpan w:val="2"/>
            <w:tcBorders>
              <w:top w:val="nil"/>
              <w:left w:val="nil"/>
              <w:bottom w:val="single" w:sz="4" w:space="0" w:color="auto"/>
              <w:right w:val="single" w:sz="4" w:space="0" w:color="000000"/>
            </w:tcBorders>
            <w:shd w:val="clear" w:color="auto" w:fill="auto"/>
            <w:noWrap/>
            <w:vAlign w:val="bottom"/>
            <w:hideMark/>
          </w:tcPr>
          <w:p w:rsidR="005173BF" w:rsidRPr="001413CF" w:rsidRDefault="005173BF" w:rsidP="005173BF">
            <w:pPr>
              <w:jc w:val="center"/>
              <w:rPr>
                <w:rFonts w:ascii="Times New Roman" w:hAnsi="Times New Roman"/>
                <w:sz w:val="22"/>
                <w:szCs w:val="22"/>
                <w:lang w:eastAsia="ru-RU" w:bidi="ar-SA"/>
              </w:rPr>
            </w:pPr>
            <w:r w:rsidRPr="001413CF">
              <w:rPr>
                <w:rFonts w:ascii="Times New Roman" w:hAnsi="Times New Roman"/>
                <w:sz w:val="22"/>
                <w:szCs w:val="22"/>
                <w:lang w:eastAsia="ru-RU" w:bidi="ar-SA"/>
              </w:rPr>
              <w:t>не оказывает</w:t>
            </w:r>
          </w:p>
        </w:tc>
      </w:tr>
    </w:tbl>
    <w:p w:rsidR="008941FE" w:rsidRPr="001413CF" w:rsidRDefault="008941FE" w:rsidP="00D4325B">
      <w:pPr>
        <w:jc w:val="center"/>
        <w:rPr>
          <w:rFonts w:ascii="Times New Roman" w:hAnsi="Times New Roman"/>
          <w:b/>
        </w:rPr>
      </w:pPr>
    </w:p>
    <w:p w:rsidR="008941FE" w:rsidRPr="001413CF" w:rsidRDefault="008941FE" w:rsidP="00D4325B">
      <w:pPr>
        <w:jc w:val="right"/>
        <w:rPr>
          <w:rFonts w:ascii="Times New Roman" w:hAnsi="Times New Roman"/>
        </w:rPr>
      </w:pPr>
    </w:p>
    <w:p w:rsidR="008941FE" w:rsidRPr="001413CF" w:rsidRDefault="007658BD" w:rsidP="00D4325B">
      <w:pPr>
        <w:jc w:val="right"/>
        <w:rPr>
          <w:rFonts w:ascii="Times New Roman" w:hAnsi="Times New Roman"/>
          <w:lang w:val="kk-KZ"/>
        </w:rPr>
      </w:pPr>
      <w:r w:rsidRPr="001413CF">
        <w:rPr>
          <w:rFonts w:ascii="Times New Roman" w:hAnsi="Times New Roman"/>
        </w:rPr>
        <w:t>Приложение 7</w:t>
      </w:r>
    </w:p>
    <w:p w:rsidR="008941FE" w:rsidRPr="001413CF" w:rsidRDefault="008941FE" w:rsidP="00D4325B">
      <w:pPr>
        <w:tabs>
          <w:tab w:val="left" w:pos="2540"/>
        </w:tabs>
        <w:rPr>
          <w:rFonts w:ascii="Times New Roman" w:hAnsi="Times New Roman"/>
          <w:lang w:val="kk-KZ"/>
        </w:rPr>
      </w:pPr>
    </w:p>
    <w:p w:rsidR="008941FE" w:rsidRPr="001413CF" w:rsidRDefault="008941FE" w:rsidP="00D4325B">
      <w:pPr>
        <w:tabs>
          <w:tab w:val="left" w:pos="2540"/>
        </w:tabs>
        <w:rPr>
          <w:rFonts w:ascii="Times New Roman" w:hAnsi="Times New Roman"/>
          <w:b/>
        </w:rPr>
      </w:pPr>
      <w:r w:rsidRPr="001413CF">
        <w:rPr>
          <w:rFonts w:ascii="Times New Roman" w:hAnsi="Times New Roman"/>
          <w:b/>
        </w:rPr>
        <w:t xml:space="preserve">Состояние качества поверхностных вод </w:t>
      </w:r>
      <w:r w:rsidRPr="001413CF">
        <w:rPr>
          <w:rFonts w:ascii="Times New Roman" w:hAnsi="Times New Roman"/>
          <w:b/>
          <w:lang w:val="kk-KZ"/>
        </w:rPr>
        <w:t>Карагандинской</w:t>
      </w:r>
      <w:r w:rsidRPr="001413CF">
        <w:rPr>
          <w:rFonts w:ascii="Times New Roman" w:hAnsi="Times New Roman"/>
          <w:b/>
        </w:rPr>
        <w:t xml:space="preserve"> областипо гидробиологическим показателям за </w:t>
      </w:r>
      <w:r w:rsidR="005173BF" w:rsidRPr="001413CF">
        <w:rPr>
          <w:rFonts w:ascii="Times New Roman" w:hAnsi="Times New Roman"/>
          <w:b/>
        </w:rPr>
        <w:t>за октябрь</w:t>
      </w:r>
      <w:r w:rsidRPr="001413CF">
        <w:rPr>
          <w:rFonts w:ascii="Times New Roman" w:hAnsi="Times New Roman"/>
          <w:b/>
        </w:rPr>
        <w:t xml:space="preserve"> 2016 года</w:t>
      </w:r>
    </w:p>
    <w:p w:rsidR="008941FE" w:rsidRPr="001413CF" w:rsidRDefault="008941FE" w:rsidP="00D4325B">
      <w:pPr>
        <w:tabs>
          <w:tab w:val="left" w:pos="2540"/>
        </w:tabs>
        <w:rPr>
          <w:rFonts w:ascii="Times New Roman" w:hAnsi="Times New Roman"/>
          <w:b/>
          <w:lang w:val="kk-KZ"/>
        </w:rPr>
      </w:pPr>
    </w:p>
    <w:tbl>
      <w:tblPr>
        <w:tblW w:w="15222" w:type="dxa"/>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276"/>
        <w:gridCol w:w="29"/>
        <w:gridCol w:w="1956"/>
        <w:gridCol w:w="28"/>
        <w:gridCol w:w="3657"/>
        <w:gridCol w:w="29"/>
        <w:gridCol w:w="1247"/>
        <w:gridCol w:w="29"/>
        <w:gridCol w:w="1247"/>
        <w:gridCol w:w="28"/>
        <w:gridCol w:w="964"/>
        <w:gridCol w:w="29"/>
        <w:gridCol w:w="963"/>
        <w:gridCol w:w="29"/>
        <w:gridCol w:w="1105"/>
        <w:gridCol w:w="35"/>
        <w:gridCol w:w="957"/>
        <w:gridCol w:w="29"/>
        <w:gridCol w:w="992"/>
        <w:gridCol w:w="26"/>
      </w:tblGrid>
      <w:tr w:rsidR="005173BF" w:rsidRPr="001413CF" w:rsidTr="005173BF">
        <w:trPr>
          <w:cantSplit/>
          <w:trHeight w:val="280"/>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п/п</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Водный</w:t>
            </w:r>
          </w:p>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объект</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Пункт</w:t>
            </w:r>
          </w:p>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контроля</w:t>
            </w:r>
          </w:p>
        </w:tc>
        <w:tc>
          <w:tcPr>
            <w:tcW w:w="3685" w:type="dxa"/>
            <w:gridSpan w:val="2"/>
            <w:vMerge w:val="restart"/>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Пункт привязки</w:t>
            </w:r>
          </w:p>
        </w:tc>
        <w:tc>
          <w:tcPr>
            <w:tcW w:w="4536" w:type="dxa"/>
            <w:gridSpan w:val="8"/>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Индекс сапробности</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Класс</w:t>
            </w:r>
          </w:p>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качества</w:t>
            </w:r>
          </w:p>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воды</w:t>
            </w:r>
          </w:p>
        </w:tc>
        <w:tc>
          <w:tcPr>
            <w:tcW w:w="2039" w:type="dxa"/>
            <w:gridSpan w:val="5"/>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биотестирование</w:t>
            </w:r>
          </w:p>
        </w:tc>
      </w:tr>
      <w:tr w:rsidR="005173BF" w:rsidRPr="001413CF" w:rsidTr="005173BF">
        <w:trPr>
          <w:cantSplit/>
          <w:trHeight w:val="340"/>
        </w:trPr>
        <w:tc>
          <w:tcPr>
            <w:tcW w:w="567" w:type="dxa"/>
            <w:vMerge/>
            <w:tcBorders>
              <w:top w:val="single" w:sz="4" w:space="0" w:color="auto"/>
              <w:left w:val="single" w:sz="4" w:space="0" w:color="auto"/>
              <w:bottom w:val="single" w:sz="4" w:space="0" w:color="auto"/>
              <w:right w:val="single" w:sz="4" w:space="0" w:color="auto"/>
            </w:tcBorders>
            <w:vAlign w:val="center"/>
          </w:tcPr>
          <w:p w:rsidR="005173BF" w:rsidRPr="001413CF" w:rsidRDefault="005173BF" w:rsidP="005173BF">
            <w:pPr>
              <w:rPr>
                <w:rFonts w:ascii="Times New Roman" w:hAnsi="Times New Roman"/>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5173BF" w:rsidRPr="001413CF" w:rsidRDefault="005173BF" w:rsidP="005173BF">
            <w:pPr>
              <w:rPr>
                <w:rFonts w:ascii="Times New Roman" w:hAnsi="Times New Roman"/>
                <w:sz w:val="22"/>
                <w:szCs w:val="22"/>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tcPr>
          <w:p w:rsidR="005173BF" w:rsidRPr="001413CF" w:rsidRDefault="005173BF" w:rsidP="005173BF">
            <w:pPr>
              <w:rPr>
                <w:rFonts w:ascii="Times New Roman" w:hAnsi="Times New Roman"/>
                <w:sz w:val="22"/>
                <w:szCs w:val="22"/>
              </w:rPr>
            </w:pPr>
          </w:p>
        </w:tc>
        <w:tc>
          <w:tcPr>
            <w:tcW w:w="3685" w:type="dxa"/>
            <w:gridSpan w:val="2"/>
            <w:vMerge/>
            <w:tcBorders>
              <w:top w:val="single" w:sz="4" w:space="0" w:color="auto"/>
              <w:left w:val="single" w:sz="4" w:space="0" w:color="auto"/>
              <w:bottom w:val="single" w:sz="4" w:space="0" w:color="auto"/>
              <w:right w:val="single" w:sz="4" w:space="0" w:color="auto"/>
            </w:tcBorders>
            <w:vAlign w:val="center"/>
          </w:tcPr>
          <w:p w:rsidR="005173BF" w:rsidRPr="001413CF" w:rsidRDefault="005173BF" w:rsidP="005173BF">
            <w:pP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Зоо-</w:t>
            </w:r>
          </w:p>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планктон</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Фито-</w:t>
            </w:r>
          </w:p>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планктон</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Пери-</w:t>
            </w:r>
          </w:p>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фитон</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бентос</w:t>
            </w: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5173BF" w:rsidRPr="001413CF" w:rsidRDefault="005173BF" w:rsidP="005173BF">
            <w:pPr>
              <w:rPr>
                <w:rFonts w:ascii="Times New Roman" w:hAnsi="Times New Roman"/>
                <w:sz w:val="22"/>
                <w:szCs w:val="22"/>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 xml:space="preserve"> Тест- параметр,%</w:t>
            </w:r>
          </w:p>
        </w:tc>
        <w:tc>
          <w:tcPr>
            <w:tcW w:w="1047" w:type="dxa"/>
            <w:gridSpan w:val="3"/>
            <w:tcBorders>
              <w:top w:val="single" w:sz="4" w:space="0" w:color="auto"/>
              <w:left w:val="single" w:sz="4" w:space="0" w:color="auto"/>
              <w:bottom w:val="single" w:sz="4" w:space="0" w:color="auto"/>
              <w:right w:val="single" w:sz="4" w:space="0" w:color="auto"/>
            </w:tcBorders>
            <w:vAlign w:val="center"/>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Оценка воды</w:t>
            </w:r>
          </w:p>
        </w:tc>
      </w:tr>
      <w:tr w:rsidR="005173BF" w:rsidRPr="001413CF" w:rsidTr="005173BF">
        <w:trPr>
          <w:trHeight w:val="345"/>
        </w:trPr>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р.Нура</w:t>
            </w:r>
          </w:p>
        </w:tc>
        <w:tc>
          <w:tcPr>
            <w:tcW w:w="19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с. Шешенкара</w:t>
            </w:r>
          </w:p>
          <w:p w:rsidR="005173BF" w:rsidRPr="001413CF" w:rsidRDefault="005173BF" w:rsidP="005173BF">
            <w:pPr>
              <w:jc w:val="center"/>
              <w:rPr>
                <w:rFonts w:ascii="Times New Roman" w:hAnsi="Times New Roman"/>
                <w:sz w:val="22"/>
                <w:szCs w:val="22"/>
              </w:rPr>
            </w:pPr>
          </w:p>
        </w:tc>
        <w:tc>
          <w:tcPr>
            <w:tcW w:w="36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 км ниже села , р районе автодорожного моста</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1,58</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1,53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1,83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13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1047" w:type="dxa"/>
            <w:gridSpan w:val="3"/>
            <w:tcBorders>
              <w:top w:val="single" w:sz="4" w:space="0" w:color="auto"/>
              <w:left w:val="single" w:sz="4" w:space="0" w:color="auto"/>
              <w:right w:val="single" w:sz="4" w:space="0" w:color="auto"/>
            </w:tcBorders>
            <w:textDirection w:val="btLr"/>
          </w:tcPr>
          <w:p w:rsidR="005173BF" w:rsidRPr="001413CF" w:rsidRDefault="005173BF" w:rsidP="005173BF">
            <w:pPr>
              <w:ind w:left="113" w:right="113"/>
              <w:jc w:val="center"/>
              <w:rPr>
                <w:rFonts w:ascii="Times New Roman" w:hAnsi="Times New Roman"/>
                <w:sz w:val="22"/>
                <w:szCs w:val="22"/>
              </w:rPr>
            </w:pPr>
          </w:p>
        </w:tc>
      </w:tr>
      <w:tr w:rsidR="005173BF" w:rsidRPr="001413CF" w:rsidTr="005173BF">
        <w:trPr>
          <w:trHeight w:val="345"/>
        </w:trPr>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w:t>
            </w:r>
          </w:p>
        </w:tc>
        <w:tc>
          <w:tcPr>
            <w:tcW w:w="1276"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19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жд ст. Балыкты</w:t>
            </w:r>
          </w:p>
          <w:p w:rsidR="005173BF" w:rsidRPr="001413CF" w:rsidRDefault="005173BF" w:rsidP="005173BF">
            <w:pPr>
              <w:jc w:val="center"/>
              <w:rPr>
                <w:rFonts w:ascii="Times New Roman" w:hAnsi="Times New Roman"/>
                <w:sz w:val="22"/>
                <w:szCs w:val="22"/>
              </w:rPr>
            </w:pPr>
          </w:p>
        </w:tc>
        <w:tc>
          <w:tcPr>
            <w:tcW w:w="36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 км ниже впаденгия р. Кокпекты, 0,5 км выше жд.моста</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1,69</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1,68</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13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1047" w:type="dxa"/>
            <w:gridSpan w:val="3"/>
            <w:tcBorders>
              <w:top w:val="single" w:sz="4" w:space="0" w:color="auto"/>
              <w:left w:val="single" w:sz="4" w:space="0" w:color="auto"/>
              <w:right w:val="single" w:sz="4" w:space="0" w:color="auto"/>
            </w:tcBorders>
            <w:textDirection w:val="btLr"/>
          </w:tcPr>
          <w:p w:rsidR="005173BF" w:rsidRPr="001413CF" w:rsidRDefault="005173BF" w:rsidP="005173BF">
            <w:pPr>
              <w:ind w:left="113" w:right="113"/>
              <w:jc w:val="center"/>
              <w:rPr>
                <w:rFonts w:ascii="Times New Roman" w:hAnsi="Times New Roman"/>
                <w:sz w:val="22"/>
                <w:szCs w:val="22"/>
              </w:rPr>
            </w:pPr>
          </w:p>
        </w:tc>
      </w:tr>
      <w:tr w:rsidR="005173BF" w:rsidRPr="001413CF" w:rsidTr="005173BF">
        <w:trPr>
          <w:trHeight w:val="345"/>
        </w:trPr>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1276"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9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г. Темиртау</w:t>
            </w:r>
          </w:p>
        </w:tc>
        <w:tc>
          <w:tcPr>
            <w:tcW w:w="36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1,0 км выше объед. сбр.ст.вод АО «Арселор Миттал Темиртау» и ХМЗ ТОО «ТЭМК»</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1,65</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1,72</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13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p w:rsidR="005173BF" w:rsidRPr="001413CF" w:rsidRDefault="005173BF" w:rsidP="005173BF">
            <w:pPr>
              <w:jc w:val="center"/>
              <w:rPr>
                <w:rFonts w:ascii="Times New Roman" w:hAnsi="Times New Roman"/>
                <w:sz w:val="22"/>
                <w:szCs w:val="22"/>
              </w:rPr>
            </w:pP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1047" w:type="dxa"/>
            <w:gridSpan w:val="3"/>
            <w:vMerge w:val="restart"/>
            <w:tcBorders>
              <w:top w:val="single" w:sz="4" w:space="0" w:color="auto"/>
              <w:left w:val="single" w:sz="4" w:space="0" w:color="auto"/>
              <w:right w:val="single" w:sz="4" w:space="0" w:color="auto"/>
            </w:tcBorders>
            <w:textDirection w:val="btLr"/>
          </w:tcPr>
          <w:p w:rsidR="005173BF" w:rsidRPr="001413CF" w:rsidRDefault="005173BF" w:rsidP="005173BF">
            <w:pPr>
              <w:ind w:left="113" w:right="113"/>
              <w:jc w:val="center"/>
              <w:rPr>
                <w:rFonts w:ascii="Times New Roman" w:hAnsi="Times New Roman"/>
                <w:sz w:val="22"/>
                <w:szCs w:val="22"/>
              </w:rPr>
            </w:pPr>
            <w:r w:rsidRPr="001413CF">
              <w:rPr>
                <w:rFonts w:ascii="Times New Roman" w:hAnsi="Times New Roman"/>
                <w:sz w:val="22"/>
                <w:szCs w:val="22"/>
              </w:rPr>
              <w:t>Не оказывает токсического действия</w:t>
            </w:r>
          </w:p>
        </w:tc>
      </w:tr>
      <w:tr w:rsidR="005173BF" w:rsidRPr="001413CF" w:rsidTr="005173BF">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4</w:t>
            </w:r>
          </w:p>
        </w:tc>
        <w:tc>
          <w:tcPr>
            <w:tcW w:w="1276"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9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36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1,0 км ниже объед. сбр.ст.вод АО «Арселор Миттал Темиртау» и ХМЗ ТОО «ТЭМК»</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1,85</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1,80</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2,31</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5</w:t>
            </w:r>
          </w:p>
        </w:tc>
        <w:tc>
          <w:tcPr>
            <w:tcW w:w="113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1047" w:type="dxa"/>
            <w:gridSpan w:val="3"/>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5</w:t>
            </w:r>
          </w:p>
        </w:tc>
        <w:tc>
          <w:tcPr>
            <w:tcW w:w="1276"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9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36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 xml:space="preserve">отд. Садовое </w:t>
            </w:r>
          </w:p>
          <w:p w:rsidR="005173BF" w:rsidRPr="001413CF" w:rsidRDefault="005173BF" w:rsidP="005173BF">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2,07</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5</w:t>
            </w:r>
          </w:p>
        </w:tc>
        <w:tc>
          <w:tcPr>
            <w:tcW w:w="113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047" w:type="dxa"/>
            <w:gridSpan w:val="3"/>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6</w:t>
            </w:r>
          </w:p>
        </w:tc>
        <w:tc>
          <w:tcPr>
            <w:tcW w:w="1276"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9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36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5,7 км ниже объед. сбр.ст.вод АО «Арселор Миттал Темиртау» и ХМЗ ТОО «ТЭМК»</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1,85</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1,77</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5</w:t>
            </w:r>
          </w:p>
        </w:tc>
        <w:tc>
          <w:tcPr>
            <w:tcW w:w="113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1047" w:type="dxa"/>
            <w:gridSpan w:val="3"/>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7</w:t>
            </w:r>
          </w:p>
        </w:tc>
        <w:tc>
          <w:tcPr>
            <w:tcW w:w="1276"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9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36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с. Молодецкое</w:t>
            </w:r>
          </w:p>
          <w:p w:rsidR="005173BF" w:rsidRPr="001413CF" w:rsidRDefault="005173BF" w:rsidP="005173BF">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2,01</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5</w:t>
            </w:r>
          </w:p>
        </w:tc>
        <w:tc>
          <w:tcPr>
            <w:tcW w:w="113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047" w:type="dxa"/>
            <w:gridSpan w:val="3"/>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8</w:t>
            </w:r>
          </w:p>
        </w:tc>
        <w:tc>
          <w:tcPr>
            <w:tcW w:w="1276"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9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 xml:space="preserve">Нижний бьеф </w:t>
            </w:r>
          </w:p>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Интум. вдхр.</w:t>
            </w:r>
          </w:p>
        </w:tc>
        <w:tc>
          <w:tcPr>
            <w:tcW w:w="36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100 м ниже плотины</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1,85</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1,86</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1,93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5</w:t>
            </w:r>
          </w:p>
        </w:tc>
        <w:tc>
          <w:tcPr>
            <w:tcW w:w="113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1047" w:type="dxa"/>
            <w:gridSpan w:val="3"/>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9</w:t>
            </w:r>
          </w:p>
        </w:tc>
        <w:tc>
          <w:tcPr>
            <w:tcW w:w="1276"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9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с. Акмешит</w:t>
            </w:r>
          </w:p>
          <w:p w:rsidR="005173BF" w:rsidRPr="001413CF" w:rsidRDefault="005173BF" w:rsidP="005173BF">
            <w:pPr>
              <w:jc w:val="center"/>
              <w:rPr>
                <w:rFonts w:ascii="Times New Roman" w:hAnsi="Times New Roman"/>
                <w:sz w:val="22"/>
                <w:szCs w:val="22"/>
              </w:rPr>
            </w:pPr>
          </w:p>
        </w:tc>
        <w:tc>
          <w:tcPr>
            <w:tcW w:w="36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lastRenderedPageBreak/>
              <w:t>в черте села, в створе водпоста</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1,93</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1,86</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1,67</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5</w:t>
            </w:r>
          </w:p>
        </w:tc>
        <w:tc>
          <w:tcPr>
            <w:tcW w:w="113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1047" w:type="dxa"/>
            <w:gridSpan w:val="3"/>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lastRenderedPageBreak/>
              <w:t>10</w:t>
            </w:r>
          </w:p>
        </w:tc>
        <w:tc>
          <w:tcPr>
            <w:tcW w:w="1276"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9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с. Киевка</w:t>
            </w:r>
          </w:p>
        </w:tc>
        <w:tc>
          <w:tcPr>
            <w:tcW w:w="36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2,0 км ниже села</w:t>
            </w:r>
          </w:p>
          <w:p w:rsidR="005173BF" w:rsidRPr="001413CF" w:rsidRDefault="005173BF" w:rsidP="005173BF">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1,85</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1,89</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1,99</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5</w:t>
            </w:r>
          </w:p>
        </w:tc>
        <w:tc>
          <w:tcPr>
            <w:tcW w:w="113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1047" w:type="dxa"/>
            <w:gridSpan w:val="3"/>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11</w:t>
            </w:r>
          </w:p>
        </w:tc>
        <w:tc>
          <w:tcPr>
            <w:tcW w:w="1276"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9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с. Сабынды</w:t>
            </w:r>
          </w:p>
        </w:tc>
        <w:tc>
          <w:tcPr>
            <w:tcW w:w="36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2,8 км ниже по течению от с. Егиндыколь</w:t>
            </w:r>
          </w:p>
          <w:p w:rsidR="005173BF" w:rsidRPr="001413CF" w:rsidRDefault="005173BF" w:rsidP="005173BF">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1,75</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1,94</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1,90</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5</w:t>
            </w:r>
          </w:p>
        </w:tc>
        <w:tc>
          <w:tcPr>
            <w:tcW w:w="113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1047" w:type="dxa"/>
            <w:gridSpan w:val="3"/>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12</w:t>
            </w:r>
          </w:p>
        </w:tc>
        <w:tc>
          <w:tcPr>
            <w:tcW w:w="1276"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9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с. Коргалжын</w:t>
            </w:r>
          </w:p>
        </w:tc>
        <w:tc>
          <w:tcPr>
            <w:tcW w:w="36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0,2 км ниже села</w:t>
            </w:r>
          </w:p>
          <w:p w:rsidR="005173BF" w:rsidRPr="001413CF" w:rsidRDefault="005173BF" w:rsidP="005173BF">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2,13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5</w:t>
            </w:r>
          </w:p>
        </w:tc>
        <w:tc>
          <w:tcPr>
            <w:tcW w:w="113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047" w:type="dxa"/>
            <w:gridSpan w:val="3"/>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13</w:t>
            </w:r>
          </w:p>
        </w:tc>
        <w:tc>
          <w:tcPr>
            <w:tcW w:w="1276"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р. Шерубайнура</w:t>
            </w:r>
          </w:p>
        </w:tc>
        <w:tc>
          <w:tcPr>
            <w:tcW w:w="19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Устье</w:t>
            </w:r>
          </w:p>
        </w:tc>
        <w:tc>
          <w:tcPr>
            <w:tcW w:w="36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2,0 км ниже села Асыл</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1,75</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2,00</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2,29</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13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1047" w:type="dxa"/>
            <w:gridSpan w:val="3"/>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rPr>
          <w:trHeight w:val="458"/>
        </w:trPr>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14</w:t>
            </w:r>
          </w:p>
        </w:tc>
        <w:tc>
          <w:tcPr>
            <w:tcW w:w="1276"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р. Кара Кенгир</w:t>
            </w:r>
          </w:p>
        </w:tc>
        <w:tc>
          <w:tcPr>
            <w:tcW w:w="19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г. Жезказган</w:t>
            </w:r>
          </w:p>
        </w:tc>
        <w:tc>
          <w:tcPr>
            <w:tcW w:w="36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0,2 км выше сброса ст. вод предпр.корпорации «Казахмыс»</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1,79</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1,75</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13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1047" w:type="dxa"/>
            <w:gridSpan w:val="3"/>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15</w:t>
            </w:r>
          </w:p>
        </w:tc>
        <w:tc>
          <w:tcPr>
            <w:tcW w:w="1276"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9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36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 xml:space="preserve">0,5 км ниже сброса ст. вод предпр. корпор. «Казахмыс» </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2,07</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1,91</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13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1047" w:type="dxa"/>
            <w:gridSpan w:val="3"/>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rPr>
          <w:trHeight w:val="572"/>
        </w:trPr>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16</w:t>
            </w:r>
          </w:p>
        </w:tc>
        <w:tc>
          <w:tcPr>
            <w:tcW w:w="1276"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9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36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5,5 км ниже  сброса ст. вод предпр.корпорации «Казахмыс»</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1,65</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1,87</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13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1047" w:type="dxa"/>
            <w:gridSpan w:val="3"/>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w:t>
            </w:r>
          </w:p>
        </w:tc>
        <w:tc>
          <w:tcPr>
            <w:tcW w:w="1276"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Самаркан вдхр.</w:t>
            </w:r>
          </w:p>
        </w:tc>
        <w:tc>
          <w:tcPr>
            <w:tcW w:w="19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г. Темиртау</w:t>
            </w:r>
          </w:p>
        </w:tc>
        <w:tc>
          <w:tcPr>
            <w:tcW w:w="36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0,5 км выше плотины от южного берега водохранилища</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1,77</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1,54</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5</w:t>
            </w:r>
          </w:p>
        </w:tc>
        <w:tc>
          <w:tcPr>
            <w:tcW w:w="113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1047" w:type="dxa"/>
            <w:gridSpan w:val="3"/>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rPr>
          <w:trHeight w:val="562"/>
        </w:trPr>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18</w:t>
            </w:r>
          </w:p>
        </w:tc>
        <w:tc>
          <w:tcPr>
            <w:tcW w:w="1276"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Кенгир вдхр.</w:t>
            </w:r>
          </w:p>
        </w:tc>
        <w:tc>
          <w:tcPr>
            <w:tcW w:w="19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г. Жезказган</w:t>
            </w:r>
          </w:p>
        </w:tc>
        <w:tc>
          <w:tcPr>
            <w:tcW w:w="36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0,1км А 15º от реки Кара-Кенгир</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1,75</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1,80</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13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1047" w:type="dxa"/>
            <w:gridSpan w:val="3"/>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rPr>
          <w:trHeight w:val="562"/>
        </w:trPr>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19</w:t>
            </w:r>
          </w:p>
        </w:tc>
        <w:tc>
          <w:tcPr>
            <w:tcW w:w="1276"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Озеро Шолак</w:t>
            </w:r>
          </w:p>
        </w:tc>
        <w:tc>
          <w:tcPr>
            <w:tcW w:w="19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с. Коргалжын,</w:t>
            </w:r>
          </w:p>
        </w:tc>
        <w:tc>
          <w:tcPr>
            <w:tcW w:w="36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северо-западный берег, точка 1</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1,70</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1,77</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1,82</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5</w:t>
            </w:r>
          </w:p>
        </w:tc>
        <w:tc>
          <w:tcPr>
            <w:tcW w:w="113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047" w:type="dxa"/>
            <w:gridSpan w:val="3"/>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rPr>
          <w:trHeight w:val="562"/>
        </w:trPr>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20</w:t>
            </w:r>
          </w:p>
        </w:tc>
        <w:tc>
          <w:tcPr>
            <w:tcW w:w="1276"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9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36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точка2 , 1,2 км от точки1</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1,70</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1,86</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2,21</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5</w:t>
            </w:r>
          </w:p>
        </w:tc>
        <w:tc>
          <w:tcPr>
            <w:tcW w:w="113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047" w:type="dxa"/>
            <w:gridSpan w:val="3"/>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rPr>
          <w:trHeight w:val="562"/>
        </w:trPr>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21</w:t>
            </w:r>
          </w:p>
        </w:tc>
        <w:tc>
          <w:tcPr>
            <w:tcW w:w="1276"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Озеро Есей</w:t>
            </w:r>
          </w:p>
        </w:tc>
        <w:tc>
          <w:tcPr>
            <w:tcW w:w="19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Коргалжынский заповедник</w:t>
            </w:r>
          </w:p>
        </w:tc>
        <w:tc>
          <w:tcPr>
            <w:tcW w:w="36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северный берег, точка 1</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1,63</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2,00</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2,13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5</w:t>
            </w:r>
          </w:p>
        </w:tc>
        <w:tc>
          <w:tcPr>
            <w:tcW w:w="113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047" w:type="dxa"/>
            <w:gridSpan w:val="3"/>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rPr>
          <w:trHeight w:val="562"/>
        </w:trPr>
        <w:tc>
          <w:tcPr>
            <w:tcW w:w="567" w:type="dxa"/>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22</w:t>
            </w:r>
          </w:p>
        </w:tc>
        <w:tc>
          <w:tcPr>
            <w:tcW w:w="1276" w:type="dxa"/>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985"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3685"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точка 2, 0,5 км от точки 1</w:t>
            </w:r>
          </w:p>
        </w:tc>
        <w:tc>
          <w:tcPr>
            <w:tcW w:w="1276"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1,67</w:t>
            </w:r>
          </w:p>
        </w:tc>
        <w:tc>
          <w:tcPr>
            <w:tcW w:w="1276"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1,85</w:t>
            </w:r>
          </w:p>
        </w:tc>
        <w:tc>
          <w:tcPr>
            <w:tcW w:w="992"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1,80</w:t>
            </w:r>
          </w:p>
        </w:tc>
        <w:tc>
          <w:tcPr>
            <w:tcW w:w="992"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5</w:t>
            </w:r>
          </w:p>
        </w:tc>
        <w:tc>
          <w:tcPr>
            <w:tcW w:w="1134"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047" w:type="dxa"/>
            <w:gridSpan w:val="3"/>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rPr>
          <w:trHeight w:val="562"/>
        </w:trPr>
        <w:tc>
          <w:tcPr>
            <w:tcW w:w="567" w:type="dxa"/>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23</w:t>
            </w:r>
          </w:p>
        </w:tc>
        <w:tc>
          <w:tcPr>
            <w:tcW w:w="1276" w:type="dxa"/>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Озеро Султан-кельды</w:t>
            </w:r>
          </w:p>
        </w:tc>
        <w:tc>
          <w:tcPr>
            <w:tcW w:w="1985"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3685"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северо-восточный берег, точка 1</w:t>
            </w:r>
          </w:p>
        </w:tc>
        <w:tc>
          <w:tcPr>
            <w:tcW w:w="1276"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1,74</w:t>
            </w:r>
          </w:p>
        </w:tc>
        <w:tc>
          <w:tcPr>
            <w:tcW w:w="1276"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1,85</w:t>
            </w:r>
          </w:p>
        </w:tc>
        <w:tc>
          <w:tcPr>
            <w:tcW w:w="992"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1,75</w:t>
            </w:r>
          </w:p>
        </w:tc>
        <w:tc>
          <w:tcPr>
            <w:tcW w:w="992"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5</w:t>
            </w:r>
          </w:p>
        </w:tc>
        <w:tc>
          <w:tcPr>
            <w:tcW w:w="1134"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047" w:type="dxa"/>
            <w:gridSpan w:val="3"/>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rPr>
          <w:trHeight w:val="562"/>
        </w:trPr>
        <w:tc>
          <w:tcPr>
            <w:tcW w:w="567" w:type="dxa"/>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24</w:t>
            </w:r>
          </w:p>
        </w:tc>
        <w:tc>
          <w:tcPr>
            <w:tcW w:w="1276" w:type="dxa"/>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985"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3685"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точка 2, 0,65 км от точки 1</w:t>
            </w:r>
          </w:p>
        </w:tc>
        <w:tc>
          <w:tcPr>
            <w:tcW w:w="1276"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1,63</w:t>
            </w:r>
          </w:p>
        </w:tc>
        <w:tc>
          <w:tcPr>
            <w:tcW w:w="1276"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1,70</w:t>
            </w:r>
          </w:p>
        </w:tc>
        <w:tc>
          <w:tcPr>
            <w:tcW w:w="992"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1,68</w:t>
            </w:r>
          </w:p>
        </w:tc>
        <w:tc>
          <w:tcPr>
            <w:tcW w:w="992"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5</w:t>
            </w:r>
          </w:p>
        </w:tc>
        <w:tc>
          <w:tcPr>
            <w:tcW w:w="1134"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047" w:type="dxa"/>
            <w:gridSpan w:val="3"/>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rPr>
          <w:trHeight w:val="562"/>
        </w:trPr>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lastRenderedPageBreak/>
              <w:t>25</w:t>
            </w:r>
          </w:p>
        </w:tc>
        <w:tc>
          <w:tcPr>
            <w:tcW w:w="1276"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Озеро Кокай</w:t>
            </w:r>
          </w:p>
        </w:tc>
        <w:tc>
          <w:tcPr>
            <w:tcW w:w="19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368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северо-восточный берег, точка 1</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1,55</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1,60</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1,66</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5</w:t>
            </w:r>
          </w:p>
        </w:tc>
        <w:tc>
          <w:tcPr>
            <w:tcW w:w="113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047" w:type="dxa"/>
            <w:gridSpan w:val="3"/>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rPr>
          <w:trHeight w:val="562"/>
        </w:trPr>
        <w:tc>
          <w:tcPr>
            <w:tcW w:w="567" w:type="dxa"/>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26</w:t>
            </w:r>
          </w:p>
        </w:tc>
        <w:tc>
          <w:tcPr>
            <w:tcW w:w="1276" w:type="dxa"/>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985"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3685"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 xml:space="preserve"> точка 2, 1 км от точки 1</w:t>
            </w:r>
          </w:p>
        </w:tc>
        <w:tc>
          <w:tcPr>
            <w:tcW w:w="1276"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1,53</w:t>
            </w:r>
          </w:p>
        </w:tc>
        <w:tc>
          <w:tcPr>
            <w:tcW w:w="1276"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1,64</w:t>
            </w:r>
          </w:p>
        </w:tc>
        <w:tc>
          <w:tcPr>
            <w:tcW w:w="992"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1,58</w:t>
            </w:r>
          </w:p>
        </w:tc>
        <w:tc>
          <w:tcPr>
            <w:tcW w:w="992"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5</w:t>
            </w:r>
          </w:p>
        </w:tc>
        <w:tc>
          <w:tcPr>
            <w:tcW w:w="1134"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gridSpan w:val="2"/>
            <w:tcBorders>
              <w:top w:val="single" w:sz="4" w:space="0" w:color="auto"/>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w:t>
            </w:r>
          </w:p>
        </w:tc>
        <w:tc>
          <w:tcPr>
            <w:tcW w:w="1047" w:type="dxa"/>
            <w:gridSpan w:val="3"/>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rPr>
          <w:gridAfter w:val="1"/>
          <w:wAfter w:w="26" w:type="dxa"/>
        </w:trPr>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w:t>
            </w:r>
          </w:p>
          <w:p w:rsidR="005173BF" w:rsidRPr="001413CF" w:rsidRDefault="005173BF" w:rsidP="005173BF">
            <w:pPr>
              <w:jc w:val="center"/>
              <w:rPr>
                <w:rFonts w:ascii="Times New Roman" w:hAnsi="Times New Roman"/>
                <w:sz w:val="22"/>
                <w:szCs w:val="22"/>
              </w:rPr>
            </w:pPr>
          </w:p>
        </w:tc>
        <w:tc>
          <w:tcPr>
            <w:tcW w:w="130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Озеро Балкаш</w:t>
            </w:r>
          </w:p>
        </w:tc>
        <w:tc>
          <w:tcPr>
            <w:tcW w:w="198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Южная часть</w:t>
            </w:r>
          </w:p>
        </w:tc>
        <w:tc>
          <w:tcPr>
            <w:tcW w:w="36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22 км  А 253</w:t>
            </w:r>
            <w:r w:rsidRPr="001413CF">
              <w:rPr>
                <w:rFonts w:ascii="Times New Roman" w:hAnsi="Times New Roman"/>
                <w:sz w:val="22"/>
                <w:szCs w:val="22"/>
                <w:vertAlign w:val="superscript"/>
              </w:rPr>
              <w:t>0</w:t>
            </w:r>
            <w:r w:rsidRPr="001413CF">
              <w:rPr>
                <w:rFonts w:ascii="Times New Roman" w:hAnsi="Times New Roman"/>
                <w:sz w:val="22"/>
                <w:szCs w:val="22"/>
              </w:rPr>
              <w:t>от устья реки Или</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1,62</w:t>
            </w:r>
          </w:p>
        </w:tc>
        <w:tc>
          <w:tcPr>
            <w:tcW w:w="127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1,80</w:t>
            </w:r>
          </w:p>
        </w:tc>
        <w:tc>
          <w:tcPr>
            <w:tcW w:w="993"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1140"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992" w:type="dxa"/>
            <w:vMerge w:val="restart"/>
            <w:tcBorders>
              <w:top w:val="single" w:sz="4" w:space="0" w:color="auto"/>
              <w:left w:val="single" w:sz="4" w:space="0" w:color="auto"/>
              <w:right w:val="single" w:sz="4" w:space="0" w:color="auto"/>
            </w:tcBorders>
            <w:textDirection w:val="btLr"/>
          </w:tcPr>
          <w:p w:rsidR="005173BF" w:rsidRPr="001413CF" w:rsidRDefault="005173BF" w:rsidP="005173BF">
            <w:pPr>
              <w:ind w:left="113" w:right="113"/>
              <w:jc w:val="center"/>
              <w:rPr>
                <w:rFonts w:ascii="Times New Roman" w:hAnsi="Times New Roman"/>
                <w:sz w:val="22"/>
                <w:szCs w:val="22"/>
              </w:rPr>
            </w:pPr>
          </w:p>
          <w:p w:rsidR="005173BF" w:rsidRPr="001413CF" w:rsidRDefault="005173BF" w:rsidP="005173BF">
            <w:pPr>
              <w:ind w:left="113" w:right="113"/>
              <w:jc w:val="center"/>
              <w:rPr>
                <w:rFonts w:ascii="Times New Roman" w:hAnsi="Times New Roman"/>
                <w:sz w:val="22"/>
                <w:szCs w:val="22"/>
              </w:rPr>
            </w:pPr>
            <w:r w:rsidRPr="001413CF">
              <w:rPr>
                <w:rFonts w:ascii="Times New Roman" w:hAnsi="Times New Roman"/>
                <w:sz w:val="22"/>
                <w:szCs w:val="22"/>
              </w:rPr>
              <w:t>Не оказывает токсического действия</w:t>
            </w:r>
          </w:p>
        </w:tc>
      </w:tr>
      <w:tr w:rsidR="005173BF" w:rsidRPr="001413CF" w:rsidTr="005173BF">
        <w:trPr>
          <w:gridAfter w:val="1"/>
          <w:wAfter w:w="26" w:type="dxa"/>
        </w:trPr>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w:t>
            </w:r>
          </w:p>
        </w:tc>
        <w:tc>
          <w:tcPr>
            <w:tcW w:w="130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Озеро Балкаш</w:t>
            </w:r>
          </w:p>
        </w:tc>
        <w:tc>
          <w:tcPr>
            <w:tcW w:w="198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Южная часть</w:t>
            </w:r>
          </w:p>
        </w:tc>
        <w:tc>
          <w:tcPr>
            <w:tcW w:w="36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15,5 км от сев. бер.  А 131</w:t>
            </w:r>
            <w:r w:rsidRPr="001413CF">
              <w:rPr>
                <w:rFonts w:ascii="Times New Roman" w:hAnsi="Times New Roman"/>
                <w:sz w:val="22"/>
                <w:szCs w:val="22"/>
                <w:vertAlign w:val="superscript"/>
              </w:rPr>
              <w:t>0</w:t>
            </w:r>
            <w:r w:rsidRPr="001413CF">
              <w:rPr>
                <w:rFonts w:ascii="Times New Roman" w:hAnsi="Times New Roman"/>
                <w:sz w:val="22"/>
                <w:szCs w:val="22"/>
              </w:rPr>
              <w:t>от мыса Карагаш</w:t>
            </w:r>
          </w:p>
          <w:p w:rsidR="005173BF" w:rsidRPr="001413CF" w:rsidRDefault="005173BF" w:rsidP="005173BF">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1,56</w:t>
            </w:r>
          </w:p>
        </w:tc>
        <w:tc>
          <w:tcPr>
            <w:tcW w:w="127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1,85</w:t>
            </w:r>
          </w:p>
        </w:tc>
        <w:tc>
          <w:tcPr>
            <w:tcW w:w="993"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1140"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992" w:type="dxa"/>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rPr>
          <w:gridAfter w:val="1"/>
          <w:wAfter w:w="26" w:type="dxa"/>
        </w:trPr>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p w:rsidR="005173BF" w:rsidRPr="001413CF" w:rsidRDefault="005173BF" w:rsidP="005173BF">
            <w:pPr>
              <w:jc w:val="center"/>
              <w:rPr>
                <w:rFonts w:ascii="Times New Roman" w:hAnsi="Times New Roman"/>
                <w:sz w:val="22"/>
                <w:szCs w:val="22"/>
              </w:rPr>
            </w:pPr>
          </w:p>
        </w:tc>
        <w:tc>
          <w:tcPr>
            <w:tcW w:w="130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Озеро Балкаш</w:t>
            </w:r>
          </w:p>
        </w:tc>
        <w:tc>
          <w:tcPr>
            <w:tcW w:w="198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г.Балхаш</w:t>
            </w:r>
          </w:p>
        </w:tc>
        <w:tc>
          <w:tcPr>
            <w:tcW w:w="36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 xml:space="preserve">8,0 км от сев. бер. А 175 </w:t>
            </w:r>
            <w:r w:rsidRPr="001413CF">
              <w:rPr>
                <w:rFonts w:ascii="Times New Roman" w:hAnsi="Times New Roman"/>
                <w:sz w:val="22"/>
                <w:szCs w:val="22"/>
                <w:vertAlign w:val="superscript"/>
              </w:rPr>
              <w:t>0</w:t>
            </w:r>
            <w:r w:rsidRPr="001413CF">
              <w:rPr>
                <w:rFonts w:ascii="Times New Roman" w:hAnsi="Times New Roman"/>
                <w:sz w:val="22"/>
                <w:szCs w:val="22"/>
              </w:rPr>
              <w:t>от ОГП</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1,70</w:t>
            </w:r>
          </w:p>
        </w:tc>
        <w:tc>
          <w:tcPr>
            <w:tcW w:w="127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1,76</w:t>
            </w:r>
          </w:p>
        </w:tc>
        <w:tc>
          <w:tcPr>
            <w:tcW w:w="993"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1140"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992" w:type="dxa"/>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rPr>
          <w:gridAfter w:val="1"/>
          <w:wAfter w:w="26" w:type="dxa"/>
        </w:trPr>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4</w:t>
            </w:r>
          </w:p>
          <w:p w:rsidR="005173BF" w:rsidRPr="001413CF" w:rsidRDefault="005173BF" w:rsidP="005173BF">
            <w:pPr>
              <w:jc w:val="center"/>
              <w:rPr>
                <w:rFonts w:ascii="Times New Roman" w:hAnsi="Times New Roman"/>
                <w:sz w:val="22"/>
                <w:szCs w:val="22"/>
              </w:rPr>
            </w:pPr>
          </w:p>
        </w:tc>
        <w:tc>
          <w:tcPr>
            <w:tcW w:w="130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Озеро Балкаш</w:t>
            </w:r>
          </w:p>
        </w:tc>
        <w:tc>
          <w:tcPr>
            <w:tcW w:w="198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г.Балхаш</w:t>
            </w:r>
          </w:p>
        </w:tc>
        <w:tc>
          <w:tcPr>
            <w:tcW w:w="36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 xml:space="preserve">20,0 км от сев. бер. А 175 </w:t>
            </w:r>
            <w:r w:rsidRPr="001413CF">
              <w:rPr>
                <w:rFonts w:ascii="Times New Roman" w:hAnsi="Times New Roman"/>
                <w:sz w:val="22"/>
                <w:szCs w:val="22"/>
                <w:vertAlign w:val="superscript"/>
              </w:rPr>
              <w:t>0</w:t>
            </w:r>
            <w:r w:rsidRPr="001413CF">
              <w:rPr>
                <w:rFonts w:ascii="Times New Roman" w:hAnsi="Times New Roman"/>
                <w:sz w:val="22"/>
                <w:szCs w:val="22"/>
              </w:rPr>
              <w:t>от ОГП</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1,77</w:t>
            </w:r>
          </w:p>
        </w:tc>
        <w:tc>
          <w:tcPr>
            <w:tcW w:w="127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1,62</w:t>
            </w:r>
          </w:p>
        </w:tc>
        <w:tc>
          <w:tcPr>
            <w:tcW w:w="993"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1140"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992" w:type="dxa"/>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rPr>
          <w:gridAfter w:val="1"/>
          <w:wAfter w:w="26" w:type="dxa"/>
        </w:trPr>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5</w:t>
            </w:r>
          </w:p>
          <w:p w:rsidR="005173BF" w:rsidRPr="001413CF" w:rsidRDefault="005173BF" w:rsidP="005173BF">
            <w:pPr>
              <w:jc w:val="center"/>
              <w:rPr>
                <w:rFonts w:ascii="Times New Roman" w:hAnsi="Times New Roman"/>
                <w:sz w:val="22"/>
                <w:szCs w:val="22"/>
              </w:rPr>
            </w:pPr>
          </w:p>
        </w:tc>
        <w:tc>
          <w:tcPr>
            <w:tcW w:w="130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Озеро Балкаш</w:t>
            </w:r>
          </w:p>
        </w:tc>
        <w:tc>
          <w:tcPr>
            <w:tcW w:w="198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г.Балхаш</w:t>
            </w:r>
          </w:p>
        </w:tc>
        <w:tc>
          <w:tcPr>
            <w:tcW w:w="36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 xml:space="preserve">38,5 км от сев. бер. А 175 </w:t>
            </w:r>
            <w:r w:rsidRPr="001413CF">
              <w:rPr>
                <w:rFonts w:ascii="Times New Roman" w:hAnsi="Times New Roman"/>
                <w:sz w:val="22"/>
                <w:szCs w:val="22"/>
                <w:vertAlign w:val="superscript"/>
              </w:rPr>
              <w:t>0</w:t>
            </w:r>
            <w:r w:rsidRPr="001413CF">
              <w:rPr>
                <w:rFonts w:ascii="Times New Roman" w:hAnsi="Times New Roman"/>
                <w:sz w:val="22"/>
                <w:szCs w:val="22"/>
              </w:rPr>
              <w:t>от ОГП</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1,62</w:t>
            </w:r>
          </w:p>
        </w:tc>
        <w:tc>
          <w:tcPr>
            <w:tcW w:w="127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1,80</w:t>
            </w:r>
          </w:p>
        </w:tc>
        <w:tc>
          <w:tcPr>
            <w:tcW w:w="993"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1140"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992" w:type="dxa"/>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rPr>
          <w:gridAfter w:val="1"/>
          <w:wAfter w:w="26" w:type="dxa"/>
        </w:trPr>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6</w:t>
            </w:r>
          </w:p>
        </w:tc>
        <w:tc>
          <w:tcPr>
            <w:tcW w:w="130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Озеро Балкаш</w:t>
            </w:r>
          </w:p>
        </w:tc>
        <w:tc>
          <w:tcPr>
            <w:tcW w:w="198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Залив Тарангалык</w:t>
            </w:r>
          </w:p>
        </w:tc>
        <w:tc>
          <w:tcPr>
            <w:tcW w:w="36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0,7 км от сев. бер.залива Тарангалык  А 130</w:t>
            </w:r>
            <w:r w:rsidRPr="001413CF">
              <w:rPr>
                <w:rFonts w:ascii="Times New Roman" w:hAnsi="Times New Roman"/>
                <w:sz w:val="22"/>
                <w:szCs w:val="22"/>
                <w:vertAlign w:val="superscript"/>
              </w:rPr>
              <w:t>0</w:t>
            </w:r>
            <w:r w:rsidRPr="001413CF">
              <w:rPr>
                <w:rFonts w:ascii="Times New Roman" w:hAnsi="Times New Roman"/>
                <w:sz w:val="22"/>
                <w:szCs w:val="22"/>
              </w:rPr>
              <w:t>от хвостохранилища</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1,77</w:t>
            </w:r>
          </w:p>
        </w:tc>
        <w:tc>
          <w:tcPr>
            <w:tcW w:w="127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1,78</w:t>
            </w:r>
          </w:p>
        </w:tc>
        <w:tc>
          <w:tcPr>
            <w:tcW w:w="993"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1140"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rPr>
          <w:gridAfter w:val="1"/>
          <w:wAfter w:w="26" w:type="dxa"/>
        </w:trPr>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7</w:t>
            </w:r>
          </w:p>
        </w:tc>
        <w:tc>
          <w:tcPr>
            <w:tcW w:w="130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Озеро Балкаш</w:t>
            </w:r>
          </w:p>
        </w:tc>
        <w:tc>
          <w:tcPr>
            <w:tcW w:w="198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Залив Тарангалык</w:t>
            </w:r>
          </w:p>
        </w:tc>
        <w:tc>
          <w:tcPr>
            <w:tcW w:w="36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2,5 км от сев. бер.залива Тарангалык  А 130</w:t>
            </w:r>
            <w:r w:rsidRPr="001413CF">
              <w:rPr>
                <w:rFonts w:ascii="Times New Roman" w:hAnsi="Times New Roman"/>
                <w:sz w:val="22"/>
                <w:szCs w:val="22"/>
                <w:vertAlign w:val="superscript"/>
              </w:rPr>
              <w:t>0</w:t>
            </w:r>
            <w:r w:rsidRPr="001413CF">
              <w:rPr>
                <w:rFonts w:ascii="Times New Roman" w:hAnsi="Times New Roman"/>
                <w:sz w:val="22"/>
                <w:szCs w:val="22"/>
              </w:rPr>
              <w:t>от хвостохранилища</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1,60</w:t>
            </w:r>
          </w:p>
        </w:tc>
        <w:tc>
          <w:tcPr>
            <w:tcW w:w="127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1,85</w:t>
            </w:r>
          </w:p>
        </w:tc>
        <w:tc>
          <w:tcPr>
            <w:tcW w:w="993"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1140"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992" w:type="dxa"/>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rPr>
          <w:gridAfter w:val="1"/>
          <w:wAfter w:w="26" w:type="dxa"/>
        </w:trPr>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8</w:t>
            </w:r>
          </w:p>
        </w:tc>
        <w:tc>
          <w:tcPr>
            <w:tcW w:w="130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Озеро Балкаш</w:t>
            </w:r>
          </w:p>
        </w:tc>
        <w:tc>
          <w:tcPr>
            <w:tcW w:w="198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Бухта Бертыс</w:t>
            </w:r>
          </w:p>
        </w:tc>
        <w:tc>
          <w:tcPr>
            <w:tcW w:w="36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6,5 км а 210</w:t>
            </w:r>
            <w:r w:rsidRPr="001413CF">
              <w:rPr>
                <w:rFonts w:ascii="Times New Roman" w:hAnsi="Times New Roman"/>
                <w:sz w:val="22"/>
                <w:szCs w:val="22"/>
                <w:vertAlign w:val="superscript"/>
              </w:rPr>
              <w:t>0</w:t>
            </w:r>
            <w:r w:rsidRPr="001413CF">
              <w:rPr>
                <w:rFonts w:ascii="Times New Roman" w:hAnsi="Times New Roman"/>
                <w:sz w:val="22"/>
                <w:szCs w:val="22"/>
              </w:rPr>
              <w:t>от южной оконечности о. Зеленый, 6 км к ЮЗ от г.Балхаш</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1,77</w:t>
            </w:r>
          </w:p>
        </w:tc>
        <w:tc>
          <w:tcPr>
            <w:tcW w:w="127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1,69</w:t>
            </w:r>
          </w:p>
        </w:tc>
        <w:tc>
          <w:tcPr>
            <w:tcW w:w="993"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1140"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992" w:type="dxa"/>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rPr>
          <w:gridAfter w:val="1"/>
          <w:wAfter w:w="26" w:type="dxa"/>
        </w:trPr>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9</w:t>
            </w:r>
          </w:p>
        </w:tc>
        <w:tc>
          <w:tcPr>
            <w:tcW w:w="130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Озеро Балкаш</w:t>
            </w:r>
          </w:p>
        </w:tc>
        <w:tc>
          <w:tcPr>
            <w:tcW w:w="198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Бухта Бертыс</w:t>
            </w:r>
          </w:p>
        </w:tc>
        <w:tc>
          <w:tcPr>
            <w:tcW w:w="36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1,2 км от зап. бер. А 107</w:t>
            </w:r>
            <w:r w:rsidRPr="001413CF">
              <w:rPr>
                <w:rFonts w:ascii="Times New Roman" w:hAnsi="Times New Roman"/>
                <w:sz w:val="22"/>
                <w:szCs w:val="22"/>
                <w:vertAlign w:val="superscript"/>
              </w:rPr>
              <w:t>0</w:t>
            </w:r>
            <w:r w:rsidRPr="001413CF">
              <w:rPr>
                <w:rFonts w:ascii="Times New Roman" w:hAnsi="Times New Roman"/>
                <w:sz w:val="22"/>
                <w:szCs w:val="22"/>
              </w:rPr>
              <w:t>от сброса ст. вод ТЭЦ</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1,93</w:t>
            </w:r>
          </w:p>
        </w:tc>
        <w:tc>
          <w:tcPr>
            <w:tcW w:w="127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1,72</w:t>
            </w:r>
          </w:p>
        </w:tc>
        <w:tc>
          <w:tcPr>
            <w:tcW w:w="993"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1140"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p w:rsidR="005173BF" w:rsidRPr="001413CF" w:rsidRDefault="005173BF" w:rsidP="005173BF">
            <w:pPr>
              <w:jc w:val="center"/>
              <w:rPr>
                <w:rFonts w:ascii="Times New Roman" w:hAnsi="Times New Roman"/>
                <w:sz w:val="22"/>
                <w:szCs w:val="22"/>
              </w:rPr>
            </w:pPr>
          </w:p>
        </w:tc>
        <w:tc>
          <w:tcPr>
            <w:tcW w:w="9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92" w:type="dxa"/>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rPr>
          <w:gridAfter w:val="1"/>
          <w:wAfter w:w="26" w:type="dxa"/>
        </w:trPr>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10</w:t>
            </w:r>
          </w:p>
        </w:tc>
        <w:tc>
          <w:tcPr>
            <w:tcW w:w="130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Озеро Балкаш</w:t>
            </w:r>
          </w:p>
        </w:tc>
        <w:tc>
          <w:tcPr>
            <w:tcW w:w="198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Бухта Бертыс</w:t>
            </w:r>
          </w:p>
        </w:tc>
        <w:tc>
          <w:tcPr>
            <w:tcW w:w="36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3,1 км от зап. бер. А 107</w:t>
            </w:r>
            <w:r w:rsidRPr="001413CF">
              <w:rPr>
                <w:rFonts w:ascii="Times New Roman" w:hAnsi="Times New Roman"/>
                <w:sz w:val="22"/>
                <w:szCs w:val="22"/>
                <w:vertAlign w:val="superscript"/>
              </w:rPr>
              <w:t>0</w:t>
            </w:r>
            <w:r w:rsidRPr="001413CF">
              <w:rPr>
                <w:rFonts w:ascii="Times New Roman" w:hAnsi="Times New Roman"/>
                <w:sz w:val="22"/>
                <w:szCs w:val="22"/>
              </w:rPr>
              <w:t>от сброса ст. вод ТЭЦ</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1,91</w:t>
            </w:r>
          </w:p>
        </w:tc>
        <w:tc>
          <w:tcPr>
            <w:tcW w:w="127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1,85</w:t>
            </w:r>
          </w:p>
        </w:tc>
        <w:tc>
          <w:tcPr>
            <w:tcW w:w="993"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1140"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p w:rsidR="005173BF" w:rsidRPr="001413CF" w:rsidRDefault="005173BF" w:rsidP="005173BF">
            <w:pPr>
              <w:jc w:val="center"/>
              <w:rPr>
                <w:rFonts w:ascii="Times New Roman" w:hAnsi="Times New Roman"/>
                <w:sz w:val="22"/>
                <w:szCs w:val="22"/>
              </w:rPr>
            </w:pPr>
          </w:p>
        </w:tc>
        <w:tc>
          <w:tcPr>
            <w:tcW w:w="9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992" w:type="dxa"/>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rPr>
          <w:gridAfter w:val="1"/>
          <w:wAfter w:w="26" w:type="dxa"/>
        </w:trPr>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11</w:t>
            </w:r>
          </w:p>
        </w:tc>
        <w:tc>
          <w:tcPr>
            <w:tcW w:w="130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Озеро Балкаш</w:t>
            </w:r>
          </w:p>
        </w:tc>
        <w:tc>
          <w:tcPr>
            <w:tcW w:w="198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 xml:space="preserve">Залив Малый </w:t>
            </w:r>
          </w:p>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Сары-Шаган</w:t>
            </w:r>
          </w:p>
        </w:tc>
        <w:tc>
          <w:tcPr>
            <w:tcW w:w="36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1,0 км от зап.бер.а 128</w:t>
            </w:r>
            <w:r w:rsidRPr="001413CF">
              <w:rPr>
                <w:rFonts w:ascii="Times New Roman" w:hAnsi="Times New Roman"/>
                <w:sz w:val="22"/>
                <w:szCs w:val="22"/>
                <w:vertAlign w:val="superscript"/>
              </w:rPr>
              <w:t>0</w:t>
            </w:r>
            <w:r w:rsidRPr="001413CF">
              <w:rPr>
                <w:rFonts w:ascii="Times New Roman" w:hAnsi="Times New Roman"/>
                <w:sz w:val="22"/>
                <w:szCs w:val="22"/>
              </w:rPr>
              <w:t>от сброса ст. вод АО «Балхашбалык»</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1,6</w:t>
            </w:r>
          </w:p>
        </w:tc>
        <w:tc>
          <w:tcPr>
            <w:tcW w:w="127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1,75</w:t>
            </w:r>
          </w:p>
        </w:tc>
        <w:tc>
          <w:tcPr>
            <w:tcW w:w="993"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1140"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992" w:type="dxa"/>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rPr>
          <w:gridAfter w:val="1"/>
          <w:wAfter w:w="26" w:type="dxa"/>
          <w:trHeight w:val="580"/>
        </w:trPr>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12</w:t>
            </w:r>
          </w:p>
        </w:tc>
        <w:tc>
          <w:tcPr>
            <w:tcW w:w="130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Озеро Балкаш</w:t>
            </w:r>
          </w:p>
        </w:tc>
        <w:tc>
          <w:tcPr>
            <w:tcW w:w="198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Залив Малый</w:t>
            </w:r>
          </w:p>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 xml:space="preserve"> Сары-Шаган</w:t>
            </w:r>
          </w:p>
        </w:tc>
        <w:tc>
          <w:tcPr>
            <w:tcW w:w="36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2,3 км от зап.бер.а 128</w:t>
            </w:r>
            <w:r w:rsidRPr="001413CF">
              <w:rPr>
                <w:rFonts w:ascii="Times New Roman" w:hAnsi="Times New Roman"/>
                <w:sz w:val="22"/>
                <w:szCs w:val="22"/>
                <w:vertAlign w:val="superscript"/>
              </w:rPr>
              <w:t>0</w:t>
            </w:r>
            <w:r w:rsidRPr="001413CF">
              <w:rPr>
                <w:rFonts w:ascii="Times New Roman" w:hAnsi="Times New Roman"/>
                <w:sz w:val="22"/>
                <w:szCs w:val="22"/>
              </w:rPr>
              <w:t>от сброса ст. вод АО «Балхашбалык»</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1,70</w:t>
            </w:r>
          </w:p>
        </w:tc>
        <w:tc>
          <w:tcPr>
            <w:tcW w:w="127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1,75</w:t>
            </w:r>
          </w:p>
        </w:tc>
        <w:tc>
          <w:tcPr>
            <w:tcW w:w="993"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1140"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992" w:type="dxa"/>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rPr>
          <w:gridAfter w:val="1"/>
          <w:wAfter w:w="26" w:type="dxa"/>
          <w:trHeight w:val="440"/>
        </w:trPr>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13</w:t>
            </w:r>
          </w:p>
        </w:tc>
        <w:tc>
          <w:tcPr>
            <w:tcW w:w="130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Озеро Балкаш</w:t>
            </w:r>
          </w:p>
        </w:tc>
        <w:tc>
          <w:tcPr>
            <w:tcW w:w="198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п-ов Сары-Есик</w:t>
            </w:r>
          </w:p>
        </w:tc>
        <w:tc>
          <w:tcPr>
            <w:tcW w:w="36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В проливе Узунарал, 1,7 км А 314</w:t>
            </w:r>
            <w:r w:rsidRPr="001413CF">
              <w:rPr>
                <w:rFonts w:ascii="Times New Roman" w:hAnsi="Times New Roman"/>
                <w:sz w:val="22"/>
                <w:szCs w:val="22"/>
                <w:vertAlign w:val="superscript"/>
              </w:rPr>
              <w:t>0</w:t>
            </w:r>
            <w:r w:rsidRPr="001413CF">
              <w:rPr>
                <w:rFonts w:ascii="Times New Roman" w:hAnsi="Times New Roman"/>
                <w:sz w:val="22"/>
                <w:szCs w:val="22"/>
              </w:rPr>
              <w:t xml:space="preserve"> от сев. окон. п-ова Сары-Есик</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1,59</w:t>
            </w:r>
          </w:p>
        </w:tc>
        <w:tc>
          <w:tcPr>
            <w:tcW w:w="127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1,65</w:t>
            </w:r>
          </w:p>
        </w:tc>
        <w:tc>
          <w:tcPr>
            <w:tcW w:w="993"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1140"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992" w:type="dxa"/>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rPr>
          <w:gridAfter w:val="1"/>
          <w:wAfter w:w="26" w:type="dxa"/>
          <w:trHeight w:val="540"/>
        </w:trPr>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14</w:t>
            </w:r>
          </w:p>
        </w:tc>
        <w:tc>
          <w:tcPr>
            <w:tcW w:w="130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Озеро Балкаш</w:t>
            </w:r>
          </w:p>
        </w:tc>
        <w:tc>
          <w:tcPr>
            <w:tcW w:w="198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 xml:space="preserve">о. Алгазы </w:t>
            </w:r>
          </w:p>
        </w:tc>
        <w:tc>
          <w:tcPr>
            <w:tcW w:w="36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25 км по А 55</w:t>
            </w:r>
            <w:r w:rsidRPr="001413CF">
              <w:rPr>
                <w:rFonts w:ascii="Times New Roman" w:hAnsi="Times New Roman"/>
                <w:sz w:val="22"/>
                <w:szCs w:val="22"/>
                <w:vertAlign w:val="superscript"/>
              </w:rPr>
              <w:t>0</w:t>
            </w:r>
            <w:r w:rsidRPr="001413CF">
              <w:rPr>
                <w:rFonts w:ascii="Times New Roman" w:hAnsi="Times New Roman"/>
                <w:sz w:val="22"/>
                <w:szCs w:val="22"/>
              </w:rPr>
              <w:t xml:space="preserve"> от сев. окон. о-ва Куржин</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1,68</w:t>
            </w:r>
          </w:p>
        </w:tc>
        <w:tc>
          <w:tcPr>
            <w:tcW w:w="127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1,60</w:t>
            </w:r>
          </w:p>
        </w:tc>
        <w:tc>
          <w:tcPr>
            <w:tcW w:w="993"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1140"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992" w:type="dxa"/>
            <w:vMerge/>
            <w:tcBorders>
              <w:left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r w:rsidR="005173BF" w:rsidRPr="001413CF" w:rsidTr="005173BF">
        <w:trPr>
          <w:gridAfter w:val="1"/>
          <w:wAfter w:w="26" w:type="dxa"/>
          <w:trHeight w:val="440"/>
        </w:trPr>
        <w:tc>
          <w:tcPr>
            <w:tcW w:w="567" w:type="dxa"/>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15</w:t>
            </w:r>
          </w:p>
        </w:tc>
        <w:tc>
          <w:tcPr>
            <w:tcW w:w="130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Озеро Балкаш</w:t>
            </w:r>
          </w:p>
        </w:tc>
        <w:tc>
          <w:tcPr>
            <w:tcW w:w="1984"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Северо-Восточная</w:t>
            </w:r>
          </w:p>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 xml:space="preserve"> часть</w:t>
            </w:r>
          </w:p>
        </w:tc>
        <w:tc>
          <w:tcPr>
            <w:tcW w:w="36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5,5 км по А 353</w:t>
            </w:r>
            <w:r w:rsidRPr="001413CF">
              <w:rPr>
                <w:rFonts w:ascii="Times New Roman" w:hAnsi="Times New Roman"/>
                <w:sz w:val="22"/>
                <w:szCs w:val="22"/>
                <w:vertAlign w:val="superscript"/>
              </w:rPr>
              <w:t>0</w:t>
            </w:r>
            <w:r w:rsidRPr="001413CF">
              <w:rPr>
                <w:rFonts w:ascii="Times New Roman" w:hAnsi="Times New Roman"/>
                <w:sz w:val="22"/>
                <w:szCs w:val="22"/>
              </w:rPr>
              <w:t xml:space="preserve"> от устья р. Каратал</w:t>
            </w:r>
          </w:p>
        </w:tc>
        <w:tc>
          <w:tcPr>
            <w:tcW w:w="127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1,74</w:t>
            </w:r>
          </w:p>
        </w:tc>
        <w:tc>
          <w:tcPr>
            <w:tcW w:w="1275"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1,67</w:t>
            </w:r>
          </w:p>
        </w:tc>
        <w:tc>
          <w:tcPr>
            <w:tcW w:w="993"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992"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c>
          <w:tcPr>
            <w:tcW w:w="1140"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3</w:t>
            </w:r>
          </w:p>
        </w:tc>
        <w:tc>
          <w:tcPr>
            <w:tcW w:w="986" w:type="dxa"/>
            <w:gridSpan w:val="2"/>
            <w:tcBorders>
              <w:top w:val="single" w:sz="4" w:space="0" w:color="auto"/>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r w:rsidRPr="001413CF">
              <w:rPr>
                <w:rFonts w:ascii="Times New Roman" w:hAnsi="Times New Roman"/>
                <w:sz w:val="22"/>
                <w:szCs w:val="22"/>
              </w:rPr>
              <w:t>0</w:t>
            </w:r>
          </w:p>
        </w:tc>
        <w:tc>
          <w:tcPr>
            <w:tcW w:w="992" w:type="dxa"/>
            <w:vMerge/>
            <w:tcBorders>
              <w:left w:val="single" w:sz="4" w:space="0" w:color="auto"/>
              <w:bottom w:val="single" w:sz="4" w:space="0" w:color="auto"/>
              <w:right w:val="single" w:sz="4" w:space="0" w:color="auto"/>
            </w:tcBorders>
          </w:tcPr>
          <w:p w:rsidR="005173BF" w:rsidRPr="001413CF" w:rsidRDefault="005173BF" w:rsidP="005173BF">
            <w:pPr>
              <w:jc w:val="center"/>
              <w:rPr>
                <w:rFonts w:ascii="Times New Roman" w:hAnsi="Times New Roman"/>
                <w:sz w:val="22"/>
                <w:szCs w:val="22"/>
              </w:rPr>
            </w:pPr>
          </w:p>
        </w:tc>
      </w:tr>
    </w:tbl>
    <w:p w:rsidR="008941FE" w:rsidRPr="001413CF" w:rsidRDefault="008941FE" w:rsidP="00D4325B">
      <w:pPr>
        <w:jc w:val="right"/>
        <w:rPr>
          <w:rFonts w:ascii="Times New Roman" w:hAnsi="Times New Roman"/>
        </w:rPr>
        <w:sectPr w:rsidR="008941FE" w:rsidRPr="001413CF" w:rsidSect="008941FE">
          <w:pgSz w:w="16838" w:h="11906" w:orient="landscape"/>
          <w:pgMar w:top="1134" w:right="1134" w:bottom="851" w:left="1134" w:header="709" w:footer="709" w:gutter="0"/>
          <w:cols w:space="720"/>
        </w:sectPr>
      </w:pPr>
    </w:p>
    <w:p w:rsidR="009420D3" w:rsidRPr="001413CF" w:rsidRDefault="009420D3" w:rsidP="00D4325B">
      <w:pPr>
        <w:jc w:val="right"/>
        <w:rPr>
          <w:rFonts w:ascii="Times New Roman" w:hAnsi="Times New Roman"/>
          <w:lang w:val="kk-KZ"/>
        </w:rPr>
      </w:pPr>
      <w:r w:rsidRPr="001413CF">
        <w:rPr>
          <w:rFonts w:ascii="Times New Roman" w:hAnsi="Times New Roman"/>
        </w:rPr>
        <w:lastRenderedPageBreak/>
        <w:t xml:space="preserve">Приложение </w:t>
      </w:r>
      <w:r w:rsidR="007D0B42" w:rsidRPr="001413CF">
        <w:rPr>
          <w:rFonts w:ascii="Times New Roman" w:hAnsi="Times New Roman"/>
          <w:lang w:val="kk-KZ"/>
        </w:rPr>
        <w:t>8</w:t>
      </w:r>
    </w:p>
    <w:p w:rsidR="00A473FB" w:rsidRPr="001413CF" w:rsidRDefault="00A473FB" w:rsidP="00D4325B">
      <w:pPr>
        <w:jc w:val="center"/>
        <w:rPr>
          <w:rFonts w:ascii="Times New Roman" w:hAnsi="Times New Roman"/>
          <w:b/>
          <w:sz w:val="28"/>
          <w:szCs w:val="28"/>
        </w:rPr>
      </w:pPr>
    </w:p>
    <w:p w:rsidR="00A90C69" w:rsidRPr="001413CF" w:rsidRDefault="00A90C69" w:rsidP="00D4325B">
      <w:pPr>
        <w:jc w:val="center"/>
        <w:rPr>
          <w:rFonts w:ascii="Times New Roman" w:hAnsi="Times New Roman"/>
          <w:b/>
          <w:sz w:val="28"/>
          <w:szCs w:val="28"/>
        </w:rPr>
      </w:pPr>
      <w:r w:rsidRPr="001413CF">
        <w:rPr>
          <w:rFonts w:ascii="Times New Roman" w:hAnsi="Times New Roman"/>
          <w:b/>
          <w:sz w:val="28"/>
          <w:szCs w:val="28"/>
        </w:rPr>
        <w:t>Промышленный мониторинг</w:t>
      </w:r>
    </w:p>
    <w:p w:rsidR="00A90C69" w:rsidRPr="001413CF" w:rsidRDefault="00A90C69" w:rsidP="00D4325B">
      <w:pPr>
        <w:ind w:firstLine="720"/>
        <w:jc w:val="center"/>
        <w:rPr>
          <w:rFonts w:ascii="Times New Roman" w:hAnsi="Times New Roman"/>
          <w:b/>
          <w:sz w:val="28"/>
          <w:szCs w:val="28"/>
          <w:u w:val="single"/>
          <w:lang w:eastAsia="ru-RU" w:bidi="ar-SA"/>
        </w:rPr>
      </w:pPr>
      <w:r w:rsidRPr="001413CF">
        <w:rPr>
          <w:rFonts w:ascii="Times New Roman" w:hAnsi="Times New Roman"/>
          <w:b/>
          <w:sz w:val="28"/>
          <w:szCs w:val="28"/>
          <w:u w:val="single"/>
          <w:lang w:eastAsia="ru-RU" w:bidi="ar-SA"/>
        </w:rPr>
        <w:t>Состояние загрязнения атмосферного воздуха по данным станций мониторинга качества воздуха «Аджип Казахстан Каспиан Оперейтинг»</w:t>
      </w:r>
    </w:p>
    <w:p w:rsidR="00A90C69" w:rsidRPr="001413CF" w:rsidRDefault="00CA7614" w:rsidP="00D4325B">
      <w:pPr>
        <w:ind w:firstLine="720"/>
        <w:jc w:val="center"/>
        <w:rPr>
          <w:rFonts w:ascii="Times New Roman" w:hAnsi="Times New Roman"/>
          <w:b/>
          <w:sz w:val="28"/>
          <w:szCs w:val="28"/>
          <w:u w:val="single"/>
          <w:lang w:eastAsia="ru-RU" w:bidi="ar-SA"/>
        </w:rPr>
      </w:pPr>
      <w:r w:rsidRPr="001413CF">
        <w:rPr>
          <w:rFonts w:ascii="Times New Roman" w:hAnsi="Times New Roman"/>
          <w:b/>
          <w:sz w:val="28"/>
          <w:szCs w:val="28"/>
          <w:u w:val="single"/>
          <w:lang w:eastAsia="ru-RU" w:bidi="ar-SA"/>
        </w:rPr>
        <w:t>за сентябрь</w:t>
      </w:r>
      <w:r w:rsidR="00A90C69" w:rsidRPr="001413CF">
        <w:rPr>
          <w:rFonts w:ascii="Times New Roman" w:hAnsi="Times New Roman"/>
          <w:b/>
          <w:sz w:val="28"/>
          <w:szCs w:val="28"/>
          <w:u w:val="single"/>
          <w:lang w:eastAsia="ru-RU" w:bidi="ar-SA"/>
        </w:rPr>
        <w:t>2016 года</w:t>
      </w:r>
    </w:p>
    <w:p w:rsidR="00A90C69" w:rsidRPr="001413CF" w:rsidRDefault="00A90C69" w:rsidP="00D4325B">
      <w:pPr>
        <w:ind w:firstLine="720"/>
        <w:jc w:val="center"/>
        <w:rPr>
          <w:rFonts w:ascii="Times New Roman" w:hAnsi="Times New Roman"/>
          <w:b/>
          <w:sz w:val="28"/>
          <w:szCs w:val="28"/>
          <w:lang w:eastAsia="ru-RU" w:bidi="ar-SA"/>
        </w:rPr>
      </w:pPr>
    </w:p>
    <w:p w:rsidR="00A90C69" w:rsidRPr="001413CF" w:rsidRDefault="00A90C69" w:rsidP="00D4325B">
      <w:pPr>
        <w:ind w:firstLine="720"/>
        <w:jc w:val="both"/>
        <w:rPr>
          <w:rFonts w:ascii="Times New Roman" w:hAnsi="Times New Roman"/>
          <w:sz w:val="28"/>
          <w:szCs w:val="28"/>
          <w:lang w:eastAsia="ru-RU" w:bidi="ar-SA"/>
        </w:rPr>
      </w:pPr>
      <w:r w:rsidRPr="001413CF">
        <w:rPr>
          <w:rFonts w:ascii="Times New Roman" w:hAnsi="Times New Roman"/>
          <w:sz w:val="28"/>
          <w:szCs w:val="28"/>
          <w:lang w:eastAsia="ru-RU" w:bidi="ar-SA"/>
        </w:rPr>
        <w:t>Для наблюдений за состоянием атмосферного воздуха использовались станции мониторинга качества воздуха (далее - СМКВ), работающие в автоматическом непрерывном режиме.</w:t>
      </w:r>
    </w:p>
    <w:p w:rsidR="00A90C69" w:rsidRPr="001413CF" w:rsidRDefault="00A90C69" w:rsidP="00D4325B">
      <w:pPr>
        <w:ind w:firstLine="720"/>
        <w:jc w:val="both"/>
        <w:rPr>
          <w:rFonts w:ascii="Times New Roman" w:hAnsi="Times New Roman"/>
          <w:sz w:val="28"/>
          <w:szCs w:val="28"/>
          <w:lang w:eastAsia="ru-RU" w:bidi="ar-SA"/>
        </w:rPr>
      </w:pPr>
      <w:r w:rsidRPr="001413CF">
        <w:rPr>
          <w:rFonts w:ascii="Times New Roman" w:hAnsi="Times New Roman"/>
          <w:sz w:val="28"/>
          <w:szCs w:val="28"/>
          <w:lang w:eastAsia="ru-RU" w:bidi="ar-SA"/>
        </w:rPr>
        <w:t xml:space="preserve">Наблюдения за загрязнением атмосферного воздуха на территории города Атырау и Атырауской области проводились по данным 18 станций СМКВ «Аджип Казахстан Каспиан Оперейтинг» («Аджип ККО») («Жилгородок», «Авангард», «Болашак Восток», «Болашак Запад», «Болашак Север», «Болашак Юг», «Вест Ойл», «Восток», «Доссор», «Загородная», «Макат», </w:t>
      </w:r>
      <w:r w:rsidR="00816138" w:rsidRPr="001413CF">
        <w:rPr>
          <w:rFonts w:ascii="Times New Roman" w:hAnsi="Times New Roman"/>
          <w:sz w:val="28"/>
          <w:szCs w:val="28"/>
          <w:lang w:eastAsia="ru-RU" w:bidi="ar-SA"/>
        </w:rPr>
        <w:t xml:space="preserve">«Поселок </w:t>
      </w:r>
      <w:r w:rsidR="00550C45" w:rsidRPr="001413CF">
        <w:rPr>
          <w:rFonts w:ascii="Times New Roman" w:hAnsi="Times New Roman"/>
          <w:sz w:val="28"/>
          <w:szCs w:val="28"/>
          <w:lang w:eastAsia="ru-RU" w:bidi="ar-SA"/>
        </w:rPr>
        <w:t>«</w:t>
      </w:r>
      <w:r w:rsidR="00816138" w:rsidRPr="001413CF">
        <w:rPr>
          <w:rFonts w:ascii="Times New Roman" w:hAnsi="Times New Roman"/>
          <w:sz w:val="28"/>
          <w:szCs w:val="28"/>
          <w:lang w:eastAsia="ru-RU" w:bidi="ar-SA"/>
        </w:rPr>
        <w:t>Ескене», «Привокзальная</w:t>
      </w:r>
      <w:r w:rsidRPr="001413CF">
        <w:rPr>
          <w:rFonts w:ascii="Times New Roman" w:hAnsi="Times New Roman"/>
          <w:sz w:val="28"/>
          <w:szCs w:val="28"/>
          <w:lang w:eastAsia="ru-RU" w:bidi="ar-SA"/>
        </w:rPr>
        <w:t xml:space="preserve">», «Самал», «Станция </w:t>
      </w:r>
      <w:r w:rsidRPr="001413CF">
        <w:rPr>
          <w:rFonts w:ascii="Times New Roman" w:hAnsi="Times New Roman"/>
          <w:sz w:val="28"/>
          <w:szCs w:val="28"/>
          <w:lang w:val="kk-KZ" w:eastAsia="ru-RU" w:bidi="ar-SA"/>
        </w:rPr>
        <w:t>«</w:t>
      </w:r>
      <w:r w:rsidRPr="001413CF">
        <w:rPr>
          <w:rFonts w:ascii="Times New Roman" w:hAnsi="Times New Roman"/>
          <w:sz w:val="28"/>
          <w:szCs w:val="28"/>
          <w:lang w:eastAsia="ru-RU" w:bidi="ar-SA"/>
        </w:rPr>
        <w:t>Ескене</w:t>
      </w:r>
      <w:r w:rsidRPr="001413CF">
        <w:rPr>
          <w:rFonts w:ascii="Times New Roman" w:hAnsi="Times New Roman"/>
          <w:sz w:val="28"/>
          <w:szCs w:val="28"/>
          <w:lang w:val="kk-KZ" w:eastAsia="ru-RU" w:bidi="ar-SA"/>
        </w:rPr>
        <w:t>»</w:t>
      </w:r>
      <w:r w:rsidRPr="001413CF">
        <w:rPr>
          <w:rFonts w:ascii="Times New Roman" w:hAnsi="Times New Roman"/>
          <w:sz w:val="28"/>
          <w:szCs w:val="28"/>
          <w:lang w:eastAsia="ru-RU" w:bidi="ar-SA"/>
        </w:rPr>
        <w:t>, «Карабата</w:t>
      </w:r>
      <w:r w:rsidR="00816138" w:rsidRPr="001413CF">
        <w:rPr>
          <w:rFonts w:ascii="Times New Roman" w:hAnsi="Times New Roman"/>
          <w:sz w:val="28"/>
          <w:szCs w:val="28"/>
          <w:lang w:eastAsia="ru-RU" w:bidi="ar-SA"/>
        </w:rPr>
        <w:t>н», «Таскескен», «ТКА»</w:t>
      </w:r>
      <w:r w:rsidRPr="001413CF">
        <w:rPr>
          <w:rFonts w:ascii="Times New Roman" w:hAnsi="Times New Roman"/>
          <w:sz w:val="28"/>
          <w:szCs w:val="28"/>
          <w:lang w:eastAsia="ru-RU" w:bidi="ar-SA"/>
        </w:rPr>
        <w:t>).</w:t>
      </w:r>
    </w:p>
    <w:p w:rsidR="00A90C69" w:rsidRPr="001413CF" w:rsidRDefault="00A90C69" w:rsidP="00D4325B">
      <w:pPr>
        <w:ind w:firstLine="720"/>
        <w:jc w:val="both"/>
        <w:rPr>
          <w:rFonts w:ascii="Times New Roman" w:hAnsi="Times New Roman"/>
          <w:sz w:val="28"/>
          <w:szCs w:val="28"/>
          <w:lang w:eastAsia="ru-RU" w:bidi="ar-SA"/>
        </w:rPr>
      </w:pPr>
      <w:r w:rsidRPr="001413CF">
        <w:rPr>
          <w:rFonts w:ascii="Times New Roman" w:hAnsi="Times New Roman"/>
          <w:sz w:val="28"/>
          <w:szCs w:val="28"/>
          <w:lang w:eastAsia="ru-RU" w:bidi="ar-SA"/>
        </w:rPr>
        <w:t>В атмосферном воздухе определялось содержание оксида углерода, диоксида серы, сероводорода, оксида и диоксида азота.</w:t>
      </w:r>
    </w:p>
    <w:p w:rsidR="00A90C69" w:rsidRPr="001413CF" w:rsidRDefault="00A90C69" w:rsidP="00816138">
      <w:pPr>
        <w:ind w:firstLine="709"/>
        <w:jc w:val="both"/>
        <w:rPr>
          <w:rFonts w:ascii="Times New Roman" w:hAnsi="Times New Roman"/>
          <w:sz w:val="28"/>
          <w:szCs w:val="28"/>
          <w:lang w:val="kk-KZ" w:eastAsia="ru-RU" w:bidi="ar-SA"/>
        </w:rPr>
      </w:pPr>
      <w:r w:rsidRPr="001413CF">
        <w:rPr>
          <w:rFonts w:ascii="Times New Roman" w:hAnsi="Times New Roman"/>
          <w:sz w:val="28"/>
          <w:szCs w:val="28"/>
          <w:lang w:eastAsia="ru-RU" w:bidi="ar-SA"/>
        </w:rPr>
        <w:t xml:space="preserve">Превышения наблюдались по концентрации </w:t>
      </w:r>
      <w:r w:rsidRPr="001413CF">
        <w:rPr>
          <w:rFonts w:ascii="Times New Roman" w:hAnsi="Times New Roman"/>
          <w:b/>
          <w:sz w:val="28"/>
          <w:szCs w:val="28"/>
          <w:lang w:eastAsia="ru-RU" w:bidi="ar-SA"/>
        </w:rPr>
        <w:t>сероводорода:</w:t>
      </w:r>
      <w:r w:rsidRPr="001413CF">
        <w:rPr>
          <w:rFonts w:ascii="Times New Roman" w:hAnsi="Times New Roman"/>
          <w:sz w:val="28"/>
          <w:szCs w:val="28"/>
          <w:lang w:eastAsia="ru-RU" w:bidi="ar-SA"/>
        </w:rPr>
        <w:t xml:space="preserve"> в районе станции «</w:t>
      </w:r>
      <w:r w:rsidR="00816138" w:rsidRPr="001413CF">
        <w:rPr>
          <w:rFonts w:ascii="Times New Roman" w:hAnsi="Times New Roman"/>
          <w:sz w:val="28"/>
          <w:szCs w:val="28"/>
          <w:lang w:val="kk-KZ" w:eastAsia="ru-RU" w:bidi="ar-SA"/>
        </w:rPr>
        <w:t>Вест Ойл» – 5,246</w:t>
      </w:r>
      <w:r w:rsidRPr="001413CF">
        <w:rPr>
          <w:rFonts w:ascii="Times New Roman" w:hAnsi="Times New Roman"/>
          <w:sz w:val="28"/>
          <w:szCs w:val="28"/>
          <w:lang w:val="kk-KZ" w:eastAsia="ru-RU" w:bidi="ar-SA"/>
        </w:rPr>
        <w:t xml:space="preserve"> ПДК,</w:t>
      </w:r>
      <w:r w:rsidR="00816138" w:rsidRPr="001413CF">
        <w:rPr>
          <w:rFonts w:ascii="Times New Roman" w:hAnsi="Times New Roman"/>
          <w:sz w:val="28"/>
          <w:szCs w:val="28"/>
          <w:lang w:val="kk-KZ" w:eastAsia="ru-RU" w:bidi="ar-SA"/>
        </w:rPr>
        <w:t xml:space="preserve"> станции «Привокзальная» –1,319 ПДК, </w:t>
      </w:r>
      <w:r w:rsidRPr="001413CF">
        <w:rPr>
          <w:rFonts w:ascii="Times New Roman" w:hAnsi="Times New Roman"/>
          <w:sz w:val="28"/>
          <w:szCs w:val="28"/>
          <w:lang w:val="kk-KZ" w:eastAsia="ru-RU" w:bidi="ar-SA"/>
        </w:rPr>
        <w:t>станци</w:t>
      </w:r>
      <w:r w:rsidR="00816138" w:rsidRPr="001413CF">
        <w:rPr>
          <w:rFonts w:ascii="Times New Roman" w:hAnsi="Times New Roman"/>
          <w:sz w:val="28"/>
          <w:szCs w:val="28"/>
          <w:lang w:val="kk-KZ" w:eastAsia="ru-RU" w:bidi="ar-SA"/>
        </w:rPr>
        <w:t>и «Восток» – 1,033 ПДК</w:t>
      </w:r>
      <w:r w:rsidRPr="001413CF">
        <w:rPr>
          <w:rFonts w:ascii="Times New Roman" w:hAnsi="Times New Roman"/>
          <w:sz w:val="28"/>
          <w:szCs w:val="28"/>
          <w:lang w:val="kk-KZ" w:eastAsia="ru-RU" w:bidi="ar-SA"/>
        </w:rPr>
        <w:t xml:space="preserve">. </w:t>
      </w:r>
    </w:p>
    <w:p w:rsidR="00A90C69" w:rsidRPr="001413CF" w:rsidRDefault="00A90C69" w:rsidP="00D4325B">
      <w:pPr>
        <w:ind w:firstLine="709"/>
        <w:rPr>
          <w:rFonts w:ascii="Times New Roman" w:hAnsi="Times New Roman"/>
          <w:sz w:val="28"/>
          <w:szCs w:val="28"/>
          <w:lang w:val="kk-KZ" w:eastAsia="ru-RU" w:bidi="ar-SA"/>
        </w:rPr>
        <w:sectPr w:rsidR="00A90C69" w:rsidRPr="001413CF" w:rsidSect="00C40652">
          <w:pgSz w:w="11906" w:h="16838"/>
          <w:pgMar w:top="1134" w:right="851" w:bottom="1134" w:left="1134" w:header="709" w:footer="709" w:gutter="0"/>
          <w:cols w:space="720"/>
        </w:sectPr>
      </w:pPr>
      <w:r w:rsidRPr="001413CF">
        <w:rPr>
          <w:rFonts w:ascii="Times New Roman" w:hAnsi="Times New Roman"/>
          <w:sz w:val="28"/>
          <w:szCs w:val="28"/>
          <w:lang w:eastAsia="ru-RU" w:bidi="ar-SA"/>
        </w:rPr>
        <w:t>Концентрации остальных определяемых веществ находили</w:t>
      </w:r>
      <w:r w:rsidR="009F565F" w:rsidRPr="001413CF">
        <w:rPr>
          <w:rFonts w:ascii="Times New Roman" w:hAnsi="Times New Roman"/>
          <w:sz w:val="28"/>
          <w:szCs w:val="28"/>
          <w:lang w:eastAsia="ru-RU" w:bidi="ar-SA"/>
        </w:rPr>
        <w:t xml:space="preserve">сь в пределах нормы (таблица </w:t>
      </w:r>
      <w:r w:rsidR="005C4BA3" w:rsidRPr="001413CF">
        <w:rPr>
          <w:rFonts w:ascii="Times New Roman" w:hAnsi="Times New Roman"/>
          <w:sz w:val="28"/>
          <w:szCs w:val="28"/>
          <w:lang w:val="kk-KZ" w:eastAsia="ru-RU" w:bidi="ar-SA"/>
        </w:rPr>
        <w:t>к Приложению 8</w:t>
      </w:r>
      <w:r w:rsidRPr="001413CF">
        <w:rPr>
          <w:rFonts w:ascii="Times New Roman" w:hAnsi="Times New Roman"/>
          <w:sz w:val="28"/>
          <w:szCs w:val="28"/>
          <w:lang w:eastAsia="ru-RU" w:bidi="ar-SA"/>
        </w:rPr>
        <w:t>).</w:t>
      </w:r>
    </w:p>
    <w:p w:rsidR="009420D3" w:rsidRPr="001413CF" w:rsidRDefault="005C4BA3" w:rsidP="00D4325B">
      <w:pPr>
        <w:ind w:firstLine="720"/>
        <w:jc w:val="right"/>
        <w:rPr>
          <w:rFonts w:ascii="Times New Roman" w:hAnsi="Times New Roman"/>
          <w:lang w:val="kk-KZ" w:eastAsia="ru-RU" w:bidi="ar-SA"/>
        </w:rPr>
      </w:pPr>
      <w:r w:rsidRPr="001413CF">
        <w:rPr>
          <w:rFonts w:ascii="Times New Roman" w:hAnsi="Times New Roman"/>
          <w:lang w:val="kk-KZ" w:eastAsia="ru-RU" w:bidi="ar-SA"/>
        </w:rPr>
        <w:lastRenderedPageBreak/>
        <w:t xml:space="preserve">таблица к </w:t>
      </w:r>
      <w:r w:rsidR="00B7288F" w:rsidRPr="001413CF">
        <w:rPr>
          <w:rFonts w:ascii="Times New Roman" w:hAnsi="Times New Roman"/>
          <w:lang w:val="kk-KZ" w:eastAsia="ru-RU" w:bidi="ar-SA"/>
        </w:rPr>
        <w:t>Приложени</w:t>
      </w:r>
      <w:r w:rsidRPr="001413CF">
        <w:rPr>
          <w:rFonts w:ascii="Times New Roman" w:hAnsi="Times New Roman"/>
          <w:lang w:val="kk-KZ" w:eastAsia="ru-RU" w:bidi="ar-SA"/>
        </w:rPr>
        <w:t>ю</w:t>
      </w:r>
      <w:r w:rsidR="00B7288F" w:rsidRPr="001413CF">
        <w:rPr>
          <w:rFonts w:ascii="Times New Roman" w:hAnsi="Times New Roman"/>
          <w:lang w:val="kk-KZ" w:eastAsia="ru-RU" w:bidi="ar-SA"/>
        </w:rPr>
        <w:t xml:space="preserve"> </w:t>
      </w:r>
      <w:r w:rsidR="006D2C97" w:rsidRPr="001413CF">
        <w:rPr>
          <w:rFonts w:ascii="Times New Roman" w:hAnsi="Times New Roman"/>
          <w:lang w:eastAsia="ru-RU" w:bidi="ar-SA"/>
        </w:rPr>
        <w:t xml:space="preserve"> </w:t>
      </w:r>
      <w:r w:rsidRPr="001413CF">
        <w:rPr>
          <w:rFonts w:ascii="Times New Roman" w:hAnsi="Times New Roman"/>
          <w:lang w:val="kk-KZ" w:eastAsia="ru-RU" w:bidi="ar-SA"/>
        </w:rPr>
        <w:t>8</w:t>
      </w:r>
    </w:p>
    <w:p w:rsidR="009420D3" w:rsidRPr="001413CF" w:rsidRDefault="009420D3" w:rsidP="00D4325B">
      <w:pPr>
        <w:ind w:firstLine="720"/>
        <w:jc w:val="center"/>
        <w:rPr>
          <w:rFonts w:ascii="Times New Roman" w:hAnsi="Times New Roman"/>
          <w:sz w:val="28"/>
          <w:szCs w:val="28"/>
          <w:lang w:eastAsia="ru-RU" w:bidi="ar-SA"/>
        </w:rPr>
      </w:pPr>
      <w:r w:rsidRPr="001413CF">
        <w:rPr>
          <w:rFonts w:ascii="Times New Roman" w:hAnsi="Times New Roman"/>
          <w:sz w:val="28"/>
          <w:szCs w:val="28"/>
          <w:lang w:eastAsia="ru-RU" w:bidi="ar-SA"/>
        </w:rPr>
        <w:t xml:space="preserve">Состояние загрязнения атмосферного воздуха по данным станций мониторинга качества воздуха </w:t>
      </w:r>
    </w:p>
    <w:p w:rsidR="009420D3" w:rsidRPr="001413CF" w:rsidRDefault="009420D3" w:rsidP="00D4325B">
      <w:pPr>
        <w:ind w:firstLine="720"/>
        <w:jc w:val="center"/>
        <w:rPr>
          <w:rFonts w:ascii="Times New Roman" w:hAnsi="Times New Roman"/>
          <w:sz w:val="28"/>
          <w:szCs w:val="28"/>
          <w:lang w:eastAsia="ru-RU" w:bidi="ar-SA"/>
        </w:rPr>
      </w:pPr>
      <w:r w:rsidRPr="001413CF">
        <w:rPr>
          <w:rFonts w:ascii="Times New Roman" w:hAnsi="Times New Roman"/>
          <w:sz w:val="28"/>
          <w:szCs w:val="28"/>
          <w:lang w:eastAsia="ru-RU" w:bidi="ar-SA"/>
        </w:rPr>
        <w:t>«Аджип Казахстан Каспиан Оперейтинг»</w:t>
      </w:r>
    </w:p>
    <w:p w:rsidR="009420D3" w:rsidRPr="001413CF" w:rsidRDefault="009420D3" w:rsidP="00D4325B">
      <w:pPr>
        <w:ind w:firstLine="720"/>
        <w:jc w:val="right"/>
        <w:rPr>
          <w:rFonts w:ascii="Times New Roman" w:hAnsi="Times New Roman"/>
          <w:lang w:eastAsia="ru-RU" w:bidi="ar-SA"/>
        </w:rPr>
      </w:pPr>
    </w:p>
    <w:tbl>
      <w:tblPr>
        <w:tblW w:w="15830" w:type="dxa"/>
        <w:jc w:val="center"/>
        <w:tblLayout w:type="fixed"/>
        <w:tblLook w:val="04A0"/>
      </w:tblPr>
      <w:tblGrid>
        <w:gridCol w:w="1985"/>
        <w:gridCol w:w="851"/>
        <w:gridCol w:w="1356"/>
        <w:gridCol w:w="851"/>
        <w:gridCol w:w="1377"/>
        <w:gridCol w:w="992"/>
        <w:gridCol w:w="1393"/>
        <w:gridCol w:w="850"/>
        <w:gridCol w:w="1370"/>
        <w:gridCol w:w="1103"/>
        <w:gridCol w:w="1434"/>
        <w:gridCol w:w="851"/>
        <w:gridCol w:w="1417"/>
      </w:tblGrid>
      <w:tr w:rsidR="009420D3" w:rsidRPr="001413CF" w:rsidTr="009420D3">
        <w:trPr>
          <w:trHeight w:val="221"/>
          <w:jc w:val="center"/>
        </w:trPr>
        <w:tc>
          <w:tcPr>
            <w:tcW w:w="1985" w:type="dxa"/>
            <w:vMerge w:val="restart"/>
            <w:tcBorders>
              <w:top w:val="single" w:sz="4" w:space="0" w:color="auto"/>
              <w:left w:val="single" w:sz="4" w:space="0" w:color="auto"/>
              <w:right w:val="single" w:sz="4" w:space="0" w:color="auto"/>
            </w:tcBorders>
            <w:shd w:val="clear" w:color="auto" w:fill="auto"/>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Станции СМКВ Аджип ККО</w:t>
            </w:r>
          </w:p>
        </w:tc>
        <w:tc>
          <w:tcPr>
            <w:tcW w:w="4435" w:type="dxa"/>
            <w:gridSpan w:val="4"/>
            <w:tcBorders>
              <w:top w:val="single" w:sz="4" w:space="0" w:color="auto"/>
              <w:left w:val="nil"/>
              <w:bottom w:val="single" w:sz="4" w:space="0" w:color="auto"/>
              <w:right w:val="single" w:sz="4" w:space="0" w:color="000000"/>
            </w:tcBorders>
            <w:shd w:val="clear" w:color="auto" w:fill="auto"/>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Оксид углерода (CO) , мг/м3</w:t>
            </w:r>
          </w:p>
        </w:tc>
        <w:tc>
          <w:tcPr>
            <w:tcW w:w="4605" w:type="dxa"/>
            <w:gridSpan w:val="4"/>
            <w:tcBorders>
              <w:top w:val="single" w:sz="4" w:space="0" w:color="000000"/>
              <w:left w:val="nil"/>
              <w:bottom w:val="single" w:sz="4" w:space="0" w:color="000000"/>
              <w:right w:val="single" w:sz="4" w:space="0" w:color="000000"/>
            </w:tcBorders>
            <w:shd w:val="clear" w:color="auto" w:fill="auto"/>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Диоксид серы (SO2), мг/м3</w:t>
            </w:r>
          </w:p>
        </w:tc>
        <w:tc>
          <w:tcPr>
            <w:tcW w:w="4805" w:type="dxa"/>
            <w:gridSpan w:val="4"/>
            <w:tcBorders>
              <w:top w:val="single" w:sz="4" w:space="0" w:color="000000"/>
              <w:left w:val="nil"/>
              <w:bottom w:val="single" w:sz="4" w:space="0" w:color="000000"/>
              <w:right w:val="single" w:sz="4" w:space="0" w:color="auto"/>
            </w:tcBorders>
            <w:shd w:val="clear" w:color="auto" w:fill="auto"/>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Сероводор</w:t>
            </w:r>
            <w:r w:rsidR="00DC41A3" w:rsidRPr="001413CF">
              <w:rPr>
                <w:rFonts w:ascii="Times New Roman" w:hAnsi="Times New Roman"/>
                <w:b/>
                <w:bCs/>
                <w:lang w:eastAsia="ru-RU" w:bidi="ar-SA"/>
              </w:rPr>
              <w:t>о</w:t>
            </w:r>
            <w:r w:rsidRPr="001413CF">
              <w:rPr>
                <w:rFonts w:ascii="Times New Roman" w:hAnsi="Times New Roman"/>
                <w:b/>
                <w:bCs/>
                <w:lang w:eastAsia="ru-RU" w:bidi="ar-SA"/>
              </w:rPr>
              <w:t>д (H2S), мг/м3</w:t>
            </w:r>
          </w:p>
        </w:tc>
      </w:tr>
      <w:tr w:rsidR="009420D3" w:rsidRPr="001413CF" w:rsidTr="009420D3">
        <w:trPr>
          <w:trHeight w:val="211"/>
          <w:jc w:val="center"/>
        </w:trPr>
        <w:tc>
          <w:tcPr>
            <w:tcW w:w="1985" w:type="dxa"/>
            <w:vMerge/>
            <w:tcBorders>
              <w:left w:val="single" w:sz="4" w:space="0" w:color="auto"/>
              <w:right w:val="single" w:sz="4" w:space="0" w:color="auto"/>
            </w:tcBorders>
            <w:vAlign w:val="center"/>
            <w:hideMark/>
          </w:tcPr>
          <w:p w:rsidR="009420D3" w:rsidRPr="001413CF" w:rsidRDefault="009420D3" w:rsidP="00D4325B">
            <w:pPr>
              <w:jc w:val="center"/>
              <w:rPr>
                <w:rFonts w:ascii="Times New Roman" w:hAnsi="Times New Roman"/>
                <w:b/>
                <w:bCs/>
                <w:lang w:eastAsia="ru-RU" w:bidi="ar-SA"/>
              </w:rPr>
            </w:pPr>
          </w:p>
        </w:tc>
        <w:tc>
          <w:tcPr>
            <w:tcW w:w="13845" w:type="dxa"/>
            <w:gridSpan w:val="12"/>
            <w:tcBorders>
              <w:top w:val="nil"/>
              <w:left w:val="nil"/>
              <w:bottom w:val="single" w:sz="4" w:space="0" w:color="auto"/>
              <w:right w:val="single" w:sz="4" w:space="0" w:color="auto"/>
            </w:tcBorders>
            <w:shd w:val="clear" w:color="auto" w:fill="auto"/>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Концентрации</w:t>
            </w:r>
          </w:p>
        </w:tc>
      </w:tr>
      <w:tr w:rsidR="009420D3" w:rsidRPr="001413CF" w:rsidTr="009420D3">
        <w:trPr>
          <w:trHeight w:val="315"/>
          <w:jc w:val="center"/>
        </w:trPr>
        <w:tc>
          <w:tcPr>
            <w:tcW w:w="1985" w:type="dxa"/>
            <w:vMerge/>
            <w:tcBorders>
              <w:left w:val="single" w:sz="4" w:space="0" w:color="auto"/>
              <w:right w:val="single" w:sz="4" w:space="0" w:color="auto"/>
            </w:tcBorders>
            <w:vAlign w:val="center"/>
            <w:hideMark/>
          </w:tcPr>
          <w:p w:rsidR="009420D3" w:rsidRPr="001413CF" w:rsidRDefault="009420D3" w:rsidP="00D4325B">
            <w:pPr>
              <w:jc w:val="center"/>
              <w:rPr>
                <w:rFonts w:ascii="Times New Roman" w:hAnsi="Times New Roman"/>
                <w:b/>
                <w:bCs/>
                <w:lang w:eastAsia="ru-RU" w:bidi="ar-SA"/>
              </w:rPr>
            </w:pPr>
          </w:p>
        </w:tc>
        <w:tc>
          <w:tcPr>
            <w:tcW w:w="220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Cредняя</w:t>
            </w:r>
          </w:p>
        </w:tc>
        <w:tc>
          <w:tcPr>
            <w:tcW w:w="222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Максимальная</w:t>
            </w:r>
          </w:p>
        </w:tc>
        <w:tc>
          <w:tcPr>
            <w:tcW w:w="238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Cредняя</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Максимальная</w:t>
            </w:r>
          </w:p>
        </w:tc>
        <w:tc>
          <w:tcPr>
            <w:tcW w:w="253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Cредняя</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Максимальная</w:t>
            </w:r>
          </w:p>
        </w:tc>
      </w:tr>
      <w:tr w:rsidR="009420D3" w:rsidRPr="001413CF" w:rsidTr="009420D3">
        <w:trPr>
          <w:trHeight w:val="818"/>
          <w:jc w:val="center"/>
        </w:trPr>
        <w:tc>
          <w:tcPr>
            <w:tcW w:w="1985" w:type="dxa"/>
            <w:vMerge/>
            <w:tcBorders>
              <w:left w:val="single" w:sz="4" w:space="0" w:color="auto"/>
              <w:bottom w:val="single" w:sz="4" w:space="0" w:color="000000"/>
              <w:right w:val="single" w:sz="4" w:space="0" w:color="auto"/>
            </w:tcBorders>
            <w:vAlign w:val="center"/>
            <w:hideMark/>
          </w:tcPr>
          <w:p w:rsidR="009420D3" w:rsidRPr="001413CF" w:rsidRDefault="009420D3" w:rsidP="00D4325B">
            <w:pPr>
              <w:jc w:val="center"/>
              <w:rPr>
                <w:rFonts w:ascii="Times New Roman" w:hAnsi="Times New Roman"/>
                <w:b/>
                <w:bCs/>
                <w:lang w:eastAsia="ru-RU" w:bidi="ar-SA"/>
              </w:rPr>
            </w:pP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мг/м</w:t>
            </w:r>
            <w:r w:rsidRPr="001413CF">
              <w:rPr>
                <w:rFonts w:ascii="Times New Roman" w:hAnsi="Times New Roman"/>
                <w:b/>
                <w:bCs/>
                <w:vertAlign w:val="superscript"/>
                <w:lang w:eastAsia="ru-RU" w:bidi="ar-SA"/>
              </w:rPr>
              <w:t>3</w:t>
            </w:r>
          </w:p>
        </w:tc>
        <w:tc>
          <w:tcPr>
            <w:tcW w:w="1356" w:type="dxa"/>
            <w:tcBorders>
              <w:top w:val="nil"/>
              <w:left w:val="single" w:sz="4" w:space="0" w:color="auto"/>
              <w:bottom w:val="single" w:sz="4" w:space="0" w:color="000000"/>
              <w:right w:val="single" w:sz="4" w:space="0" w:color="auto"/>
            </w:tcBorders>
            <w:shd w:val="clear" w:color="auto" w:fill="auto"/>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кратность превышения  ПДК</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мг/м</w:t>
            </w:r>
            <w:r w:rsidRPr="001413CF">
              <w:rPr>
                <w:rFonts w:ascii="Times New Roman" w:hAnsi="Times New Roman"/>
                <w:b/>
                <w:bCs/>
                <w:vertAlign w:val="superscript"/>
                <w:lang w:eastAsia="ru-RU" w:bidi="ar-SA"/>
              </w:rPr>
              <w:t>3</w:t>
            </w:r>
          </w:p>
        </w:tc>
        <w:tc>
          <w:tcPr>
            <w:tcW w:w="1377" w:type="dxa"/>
            <w:tcBorders>
              <w:top w:val="nil"/>
              <w:left w:val="single" w:sz="4" w:space="0" w:color="auto"/>
              <w:bottom w:val="single" w:sz="4" w:space="0" w:color="000000"/>
              <w:right w:val="single" w:sz="4" w:space="0" w:color="auto"/>
            </w:tcBorders>
            <w:shd w:val="clear" w:color="auto" w:fill="auto"/>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кратность превышения  ПДК</w:t>
            </w:r>
          </w:p>
        </w:tc>
        <w:tc>
          <w:tcPr>
            <w:tcW w:w="992" w:type="dxa"/>
            <w:tcBorders>
              <w:top w:val="nil"/>
              <w:left w:val="single" w:sz="4" w:space="0" w:color="auto"/>
              <w:bottom w:val="single" w:sz="4" w:space="0" w:color="000000"/>
              <w:right w:val="single" w:sz="4" w:space="0" w:color="auto"/>
            </w:tcBorders>
            <w:shd w:val="clear" w:color="auto" w:fill="auto"/>
            <w:noWrap/>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мг/м</w:t>
            </w:r>
            <w:r w:rsidRPr="001413CF">
              <w:rPr>
                <w:rFonts w:ascii="Times New Roman" w:hAnsi="Times New Roman"/>
                <w:b/>
                <w:bCs/>
                <w:vertAlign w:val="superscript"/>
                <w:lang w:eastAsia="ru-RU" w:bidi="ar-SA"/>
              </w:rPr>
              <w:t>3</w:t>
            </w:r>
          </w:p>
        </w:tc>
        <w:tc>
          <w:tcPr>
            <w:tcW w:w="1393" w:type="dxa"/>
            <w:tcBorders>
              <w:top w:val="nil"/>
              <w:left w:val="single" w:sz="4" w:space="0" w:color="auto"/>
              <w:bottom w:val="single" w:sz="4" w:space="0" w:color="000000"/>
              <w:right w:val="single" w:sz="4" w:space="0" w:color="auto"/>
            </w:tcBorders>
            <w:shd w:val="clear" w:color="auto" w:fill="auto"/>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кратность превышения  ПДК</w:t>
            </w:r>
          </w:p>
        </w:tc>
        <w:tc>
          <w:tcPr>
            <w:tcW w:w="850" w:type="dxa"/>
            <w:tcBorders>
              <w:top w:val="nil"/>
              <w:left w:val="single" w:sz="4" w:space="0" w:color="auto"/>
              <w:bottom w:val="single" w:sz="4" w:space="0" w:color="000000"/>
              <w:right w:val="single" w:sz="4" w:space="0" w:color="auto"/>
            </w:tcBorders>
            <w:shd w:val="clear" w:color="auto" w:fill="auto"/>
            <w:noWrap/>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мг/м</w:t>
            </w:r>
            <w:r w:rsidRPr="001413CF">
              <w:rPr>
                <w:rFonts w:ascii="Times New Roman" w:hAnsi="Times New Roman"/>
                <w:b/>
                <w:bCs/>
                <w:vertAlign w:val="superscript"/>
                <w:lang w:eastAsia="ru-RU" w:bidi="ar-SA"/>
              </w:rPr>
              <w:t>3</w:t>
            </w:r>
          </w:p>
        </w:tc>
        <w:tc>
          <w:tcPr>
            <w:tcW w:w="1370" w:type="dxa"/>
            <w:tcBorders>
              <w:top w:val="nil"/>
              <w:left w:val="single" w:sz="4" w:space="0" w:color="auto"/>
              <w:bottom w:val="single" w:sz="4" w:space="0" w:color="000000"/>
              <w:right w:val="single" w:sz="4" w:space="0" w:color="auto"/>
            </w:tcBorders>
            <w:shd w:val="clear" w:color="auto" w:fill="auto"/>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кратность превышения  ПДК</w:t>
            </w:r>
          </w:p>
        </w:tc>
        <w:tc>
          <w:tcPr>
            <w:tcW w:w="1103" w:type="dxa"/>
            <w:tcBorders>
              <w:top w:val="nil"/>
              <w:left w:val="single" w:sz="4" w:space="0" w:color="auto"/>
              <w:bottom w:val="single" w:sz="4" w:space="0" w:color="000000"/>
              <w:right w:val="single" w:sz="4" w:space="0" w:color="auto"/>
            </w:tcBorders>
            <w:shd w:val="clear" w:color="auto" w:fill="auto"/>
            <w:noWrap/>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мг/м</w:t>
            </w:r>
            <w:r w:rsidRPr="001413CF">
              <w:rPr>
                <w:rFonts w:ascii="Times New Roman" w:hAnsi="Times New Roman"/>
                <w:b/>
                <w:bCs/>
                <w:vertAlign w:val="superscript"/>
                <w:lang w:eastAsia="ru-RU" w:bidi="ar-SA"/>
              </w:rPr>
              <w:t>3</w:t>
            </w:r>
          </w:p>
        </w:tc>
        <w:tc>
          <w:tcPr>
            <w:tcW w:w="1434" w:type="dxa"/>
            <w:tcBorders>
              <w:top w:val="nil"/>
              <w:left w:val="single" w:sz="4" w:space="0" w:color="auto"/>
              <w:bottom w:val="single" w:sz="4" w:space="0" w:color="000000"/>
              <w:right w:val="single" w:sz="4" w:space="0" w:color="auto"/>
            </w:tcBorders>
            <w:shd w:val="clear" w:color="auto" w:fill="auto"/>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кратность превышения  ПДК</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мг/м</w:t>
            </w:r>
            <w:r w:rsidRPr="001413CF">
              <w:rPr>
                <w:rFonts w:ascii="Times New Roman" w:hAnsi="Times New Roman"/>
                <w:b/>
                <w:bCs/>
                <w:vertAlign w:val="superscript"/>
                <w:lang w:eastAsia="ru-RU" w:bidi="ar-SA"/>
              </w:rPr>
              <w:t>3</w:t>
            </w:r>
          </w:p>
        </w:tc>
        <w:tc>
          <w:tcPr>
            <w:tcW w:w="1417" w:type="dxa"/>
            <w:tcBorders>
              <w:top w:val="nil"/>
              <w:left w:val="single" w:sz="4" w:space="0" w:color="auto"/>
              <w:bottom w:val="single" w:sz="4" w:space="0" w:color="000000"/>
              <w:right w:val="single" w:sz="4" w:space="0" w:color="auto"/>
            </w:tcBorders>
            <w:shd w:val="clear" w:color="auto" w:fill="auto"/>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кратность превышения  ПДК</w:t>
            </w:r>
          </w:p>
        </w:tc>
      </w:tr>
      <w:tr w:rsidR="00816138" w:rsidRPr="001413CF" w:rsidTr="001741CB">
        <w:trPr>
          <w:trHeight w:val="70"/>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rPr>
                <w:rFonts w:ascii="Times New Roman" w:hAnsi="Times New Roman"/>
                <w:lang w:bidi="ar-SA"/>
              </w:rPr>
            </w:pPr>
            <w:r w:rsidRPr="001413CF">
              <w:rPr>
                <w:rFonts w:ascii="Times New Roman" w:hAnsi="Times New Roman"/>
              </w:rPr>
              <w:t>Жилгородок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lang w:eastAsia="ru-RU" w:bidi="ar-SA"/>
              </w:rPr>
            </w:pPr>
            <w:r w:rsidRPr="001413CF">
              <w:rPr>
                <w:rFonts w:ascii="Times New Roman" w:hAnsi="Times New Roman"/>
              </w:rPr>
              <w:t>0.21</w:t>
            </w:r>
          </w:p>
        </w:tc>
        <w:tc>
          <w:tcPr>
            <w:tcW w:w="1356" w:type="dxa"/>
            <w:tcBorders>
              <w:top w:val="single" w:sz="4" w:space="0" w:color="000000"/>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0.07</w:t>
            </w:r>
          </w:p>
        </w:tc>
        <w:tc>
          <w:tcPr>
            <w:tcW w:w="851" w:type="dxa"/>
            <w:tcBorders>
              <w:top w:val="single" w:sz="4" w:space="0" w:color="000000"/>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0.34</w:t>
            </w:r>
          </w:p>
        </w:tc>
        <w:tc>
          <w:tcPr>
            <w:tcW w:w="1377" w:type="dxa"/>
            <w:tcBorders>
              <w:top w:val="single" w:sz="4" w:space="0" w:color="000000"/>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0.07</w:t>
            </w:r>
          </w:p>
        </w:tc>
        <w:tc>
          <w:tcPr>
            <w:tcW w:w="992" w:type="dxa"/>
            <w:tcBorders>
              <w:top w:val="single" w:sz="4" w:space="0" w:color="000000"/>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0.002</w:t>
            </w:r>
          </w:p>
        </w:tc>
        <w:tc>
          <w:tcPr>
            <w:tcW w:w="1393" w:type="dxa"/>
            <w:tcBorders>
              <w:top w:val="single" w:sz="4" w:space="0" w:color="000000"/>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0.042</w:t>
            </w:r>
          </w:p>
        </w:tc>
        <w:tc>
          <w:tcPr>
            <w:tcW w:w="850" w:type="dxa"/>
            <w:tcBorders>
              <w:top w:val="single" w:sz="4" w:space="0" w:color="000000"/>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0.006</w:t>
            </w:r>
          </w:p>
        </w:tc>
        <w:tc>
          <w:tcPr>
            <w:tcW w:w="1370" w:type="dxa"/>
            <w:tcBorders>
              <w:top w:val="single" w:sz="4" w:space="0" w:color="000000"/>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0.012</w:t>
            </w:r>
          </w:p>
        </w:tc>
        <w:tc>
          <w:tcPr>
            <w:tcW w:w="1103" w:type="dxa"/>
            <w:tcBorders>
              <w:top w:val="single" w:sz="4" w:space="0" w:color="000000"/>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434" w:type="dxa"/>
            <w:tcBorders>
              <w:top w:val="single" w:sz="4" w:space="0" w:color="000000"/>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851" w:type="dxa"/>
            <w:tcBorders>
              <w:top w:val="single" w:sz="4" w:space="0" w:color="000000"/>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0.005</w:t>
            </w:r>
          </w:p>
        </w:tc>
        <w:tc>
          <w:tcPr>
            <w:tcW w:w="1417" w:type="dxa"/>
            <w:tcBorders>
              <w:top w:val="single" w:sz="4" w:space="0" w:color="000000"/>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0.591</w:t>
            </w:r>
          </w:p>
        </w:tc>
      </w:tr>
      <w:tr w:rsidR="00816138" w:rsidRPr="001413CF" w:rsidTr="001741C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rPr>
                <w:rFonts w:ascii="Times New Roman" w:hAnsi="Times New Roman"/>
              </w:rPr>
            </w:pPr>
            <w:r w:rsidRPr="001413CF">
              <w:rPr>
                <w:rFonts w:ascii="Times New Roman" w:hAnsi="Times New Roman"/>
              </w:rPr>
              <w:t>Авангард</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0.27</w:t>
            </w:r>
          </w:p>
        </w:tc>
        <w:tc>
          <w:tcPr>
            <w:tcW w:w="1356"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0.09</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0.67</w:t>
            </w:r>
          </w:p>
        </w:tc>
        <w:tc>
          <w:tcPr>
            <w:tcW w:w="137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0.13</w:t>
            </w:r>
          </w:p>
        </w:tc>
        <w:tc>
          <w:tcPr>
            <w:tcW w:w="992"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0.014</w:t>
            </w:r>
          </w:p>
        </w:tc>
        <w:tc>
          <w:tcPr>
            <w:tcW w:w="85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0.007</w:t>
            </w:r>
          </w:p>
        </w:tc>
        <w:tc>
          <w:tcPr>
            <w:tcW w:w="137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0.014</w:t>
            </w:r>
          </w:p>
        </w:tc>
        <w:tc>
          <w:tcPr>
            <w:tcW w:w="110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0.004</w:t>
            </w:r>
          </w:p>
        </w:tc>
        <w:tc>
          <w:tcPr>
            <w:tcW w:w="141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0.501</w:t>
            </w:r>
          </w:p>
        </w:tc>
      </w:tr>
      <w:tr w:rsidR="00816138" w:rsidRPr="001413CF" w:rsidTr="0017059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rPr>
                <w:rFonts w:ascii="Times New Roman" w:hAnsi="Times New Roman"/>
              </w:rPr>
            </w:pPr>
            <w:r w:rsidRPr="001413CF">
              <w:rPr>
                <w:rFonts w:ascii="Times New Roman" w:hAnsi="Times New Roman"/>
              </w:rPr>
              <w:t>Акимат</w:t>
            </w:r>
          </w:p>
        </w:tc>
        <w:tc>
          <w:tcPr>
            <w:tcW w:w="851" w:type="dxa"/>
            <w:tcBorders>
              <w:top w:val="nil"/>
              <w:left w:val="single" w:sz="4" w:space="0" w:color="000000"/>
              <w:bottom w:val="single" w:sz="4" w:space="0" w:color="000000"/>
              <w:right w:val="single" w:sz="4" w:space="0" w:color="000000"/>
            </w:tcBorders>
            <w:shd w:val="clear" w:color="000000" w:fill="FFFF00"/>
            <w:vAlign w:val="bottom"/>
          </w:tcPr>
          <w:p w:rsidR="00816138" w:rsidRPr="001413CF" w:rsidRDefault="00816138" w:rsidP="00816138">
            <w:pPr>
              <w:jc w:val="center"/>
              <w:rPr>
                <w:rFonts w:ascii="Times New Roman" w:hAnsi="Times New Roman"/>
              </w:rPr>
            </w:pPr>
            <w:r w:rsidRPr="001413CF">
              <w:rPr>
                <w:rFonts w:ascii="Times New Roman" w:hAnsi="Times New Roman"/>
              </w:rPr>
              <w:t> -</w:t>
            </w:r>
          </w:p>
        </w:tc>
        <w:tc>
          <w:tcPr>
            <w:tcW w:w="1356" w:type="dxa"/>
            <w:tcBorders>
              <w:top w:val="nil"/>
              <w:left w:val="nil"/>
              <w:bottom w:val="single" w:sz="4" w:space="0" w:color="000000"/>
              <w:right w:val="single" w:sz="4" w:space="0" w:color="000000"/>
            </w:tcBorders>
            <w:shd w:val="clear" w:color="000000" w:fill="FFFF00"/>
            <w:vAlign w:val="bottom"/>
          </w:tcPr>
          <w:p w:rsidR="00816138" w:rsidRPr="001413CF" w:rsidRDefault="00816138" w:rsidP="00816138">
            <w:pPr>
              <w:jc w:val="center"/>
              <w:rPr>
                <w:rFonts w:ascii="Times New Roman" w:hAnsi="Times New Roman"/>
              </w:rPr>
            </w:pPr>
            <w:r w:rsidRPr="001413CF">
              <w:rPr>
                <w:rFonts w:ascii="Times New Roman" w:hAnsi="Times New Roman"/>
              </w:rPr>
              <w:t>- </w:t>
            </w:r>
          </w:p>
        </w:tc>
        <w:tc>
          <w:tcPr>
            <w:tcW w:w="851" w:type="dxa"/>
            <w:tcBorders>
              <w:top w:val="nil"/>
              <w:left w:val="nil"/>
              <w:bottom w:val="single" w:sz="4" w:space="0" w:color="000000"/>
              <w:right w:val="single" w:sz="4" w:space="0" w:color="000000"/>
            </w:tcBorders>
            <w:shd w:val="clear" w:color="000000" w:fill="FFFF00"/>
            <w:vAlign w:val="bottom"/>
          </w:tcPr>
          <w:p w:rsidR="00816138" w:rsidRPr="001413CF" w:rsidRDefault="00816138" w:rsidP="00816138">
            <w:pPr>
              <w:jc w:val="center"/>
              <w:rPr>
                <w:rFonts w:ascii="Times New Roman" w:hAnsi="Times New Roman"/>
              </w:rPr>
            </w:pPr>
            <w:r w:rsidRPr="001413CF">
              <w:rPr>
                <w:rFonts w:ascii="Times New Roman" w:hAnsi="Times New Roman"/>
              </w:rPr>
              <w:t>- </w:t>
            </w:r>
          </w:p>
        </w:tc>
        <w:tc>
          <w:tcPr>
            <w:tcW w:w="1377" w:type="dxa"/>
            <w:tcBorders>
              <w:top w:val="nil"/>
              <w:left w:val="nil"/>
              <w:bottom w:val="single" w:sz="4" w:space="0" w:color="000000"/>
              <w:right w:val="single" w:sz="4" w:space="0" w:color="000000"/>
            </w:tcBorders>
            <w:shd w:val="clear" w:color="000000" w:fill="FFFF00"/>
            <w:vAlign w:val="bottom"/>
          </w:tcPr>
          <w:p w:rsidR="00816138" w:rsidRPr="001413CF" w:rsidRDefault="00816138" w:rsidP="00816138">
            <w:pPr>
              <w:jc w:val="center"/>
              <w:rPr>
                <w:rFonts w:ascii="Times New Roman" w:hAnsi="Times New Roman"/>
              </w:rPr>
            </w:pPr>
            <w:r w:rsidRPr="001413CF">
              <w:rPr>
                <w:rFonts w:ascii="Times New Roman" w:hAnsi="Times New Roman"/>
              </w:rPr>
              <w:t>- </w:t>
            </w:r>
          </w:p>
        </w:tc>
        <w:tc>
          <w:tcPr>
            <w:tcW w:w="992" w:type="dxa"/>
            <w:tcBorders>
              <w:top w:val="nil"/>
              <w:left w:val="nil"/>
              <w:bottom w:val="single" w:sz="4" w:space="0" w:color="000000"/>
              <w:right w:val="single" w:sz="4" w:space="0" w:color="000000"/>
            </w:tcBorders>
            <w:shd w:val="clear" w:color="000000" w:fill="FFFF00"/>
            <w:vAlign w:val="bottom"/>
          </w:tcPr>
          <w:p w:rsidR="00816138" w:rsidRPr="001413CF" w:rsidRDefault="00816138" w:rsidP="00816138">
            <w:pPr>
              <w:jc w:val="center"/>
              <w:rPr>
                <w:rFonts w:ascii="Times New Roman" w:hAnsi="Times New Roman"/>
              </w:rPr>
            </w:pPr>
            <w:r w:rsidRPr="001413CF">
              <w:rPr>
                <w:rFonts w:ascii="Times New Roman" w:hAnsi="Times New Roman"/>
              </w:rPr>
              <w:t>- </w:t>
            </w:r>
          </w:p>
        </w:tc>
        <w:tc>
          <w:tcPr>
            <w:tcW w:w="1393" w:type="dxa"/>
            <w:tcBorders>
              <w:top w:val="nil"/>
              <w:left w:val="nil"/>
              <w:bottom w:val="single" w:sz="4" w:space="0" w:color="000000"/>
              <w:right w:val="single" w:sz="4" w:space="0" w:color="000000"/>
            </w:tcBorders>
            <w:shd w:val="clear" w:color="000000" w:fill="FFFF00"/>
            <w:vAlign w:val="bottom"/>
          </w:tcPr>
          <w:p w:rsidR="00816138" w:rsidRPr="001413CF" w:rsidRDefault="00816138" w:rsidP="00816138">
            <w:pPr>
              <w:jc w:val="center"/>
              <w:rPr>
                <w:rFonts w:ascii="Times New Roman" w:hAnsi="Times New Roman"/>
              </w:rPr>
            </w:pPr>
            <w:r w:rsidRPr="001413CF">
              <w:rPr>
                <w:rFonts w:ascii="Times New Roman" w:hAnsi="Times New Roman"/>
              </w:rPr>
              <w:t>- </w:t>
            </w:r>
          </w:p>
        </w:tc>
        <w:tc>
          <w:tcPr>
            <w:tcW w:w="850" w:type="dxa"/>
            <w:tcBorders>
              <w:top w:val="nil"/>
              <w:left w:val="nil"/>
              <w:bottom w:val="single" w:sz="4" w:space="0" w:color="000000"/>
              <w:right w:val="single" w:sz="4" w:space="0" w:color="000000"/>
            </w:tcBorders>
            <w:shd w:val="clear" w:color="000000" w:fill="FFFF00"/>
            <w:vAlign w:val="bottom"/>
          </w:tcPr>
          <w:p w:rsidR="00816138" w:rsidRPr="001413CF" w:rsidRDefault="00816138" w:rsidP="00816138">
            <w:pPr>
              <w:jc w:val="center"/>
              <w:rPr>
                <w:rFonts w:ascii="Times New Roman" w:hAnsi="Times New Roman"/>
              </w:rPr>
            </w:pPr>
            <w:r w:rsidRPr="001413CF">
              <w:rPr>
                <w:rFonts w:ascii="Times New Roman" w:hAnsi="Times New Roman"/>
              </w:rPr>
              <w:t>- </w:t>
            </w:r>
          </w:p>
        </w:tc>
        <w:tc>
          <w:tcPr>
            <w:tcW w:w="1370" w:type="dxa"/>
            <w:tcBorders>
              <w:top w:val="nil"/>
              <w:left w:val="nil"/>
              <w:bottom w:val="single" w:sz="4" w:space="0" w:color="000000"/>
              <w:right w:val="single" w:sz="4" w:space="0" w:color="000000"/>
            </w:tcBorders>
            <w:shd w:val="clear" w:color="000000" w:fill="FFFF00"/>
            <w:vAlign w:val="bottom"/>
          </w:tcPr>
          <w:p w:rsidR="00816138" w:rsidRPr="001413CF" w:rsidRDefault="00816138" w:rsidP="00816138">
            <w:pPr>
              <w:jc w:val="center"/>
              <w:rPr>
                <w:rFonts w:ascii="Times New Roman" w:hAnsi="Times New Roman"/>
              </w:rPr>
            </w:pPr>
            <w:r w:rsidRPr="001413CF">
              <w:rPr>
                <w:rFonts w:ascii="Times New Roman" w:hAnsi="Times New Roman"/>
              </w:rPr>
              <w:t>- </w:t>
            </w:r>
          </w:p>
        </w:tc>
        <w:tc>
          <w:tcPr>
            <w:tcW w:w="1103" w:type="dxa"/>
            <w:tcBorders>
              <w:top w:val="nil"/>
              <w:left w:val="nil"/>
              <w:bottom w:val="single" w:sz="4" w:space="0" w:color="000000"/>
              <w:right w:val="single" w:sz="4" w:space="0" w:color="000000"/>
            </w:tcBorders>
            <w:shd w:val="clear" w:color="000000" w:fill="FFFF00"/>
            <w:vAlign w:val="bottom"/>
          </w:tcPr>
          <w:p w:rsidR="00816138" w:rsidRPr="001413CF" w:rsidRDefault="00816138" w:rsidP="00816138">
            <w:pPr>
              <w:jc w:val="center"/>
              <w:rPr>
                <w:rFonts w:ascii="Times New Roman" w:hAnsi="Times New Roman"/>
              </w:rPr>
            </w:pPr>
            <w:r w:rsidRPr="001413CF">
              <w:rPr>
                <w:rFonts w:ascii="Times New Roman" w:hAnsi="Times New Roman"/>
              </w:rPr>
              <w:t>- </w:t>
            </w:r>
          </w:p>
        </w:tc>
        <w:tc>
          <w:tcPr>
            <w:tcW w:w="1434" w:type="dxa"/>
            <w:tcBorders>
              <w:top w:val="nil"/>
              <w:left w:val="nil"/>
              <w:bottom w:val="single" w:sz="4" w:space="0" w:color="000000"/>
              <w:right w:val="single" w:sz="4" w:space="0" w:color="000000"/>
            </w:tcBorders>
            <w:shd w:val="clear" w:color="000000" w:fill="FFFF00"/>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851" w:type="dxa"/>
            <w:tcBorders>
              <w:top w:val="nil"/>
              <w:left w:val="nil"/>
              <w:bottom w:val="single" w:sz="4" w:space="0" w:color="000000"/>
              <w:right w:val="single" w:sz="4" w:space="0" w:color="000000"/>
            </w:tcBorders>
            <w:shd w:val="clear" w:color="000000" w:fill="FFFF00"/>
            <w:vAlign w:val="bottom"/>
          </w:tcPr>
          <w:p w:rsidR="00816138" w:rsidRPr="001413CF" w:rsidRDefault="00816138" w:rsidP="00816138">
            <w:pPr>
              <w:jc w:val="center"/>
              <w:rPr>
                <w:rFonts w:ascii="Times New Roman" w:hAnsi="Times New Roman"/>
              </w:rPr>
            </w:pPr>
            <w:r w:rsidRPr="001413CF">
              <w:rPr>
                <w:rFonts w:ascii="Times New Roman" w:hAnsi="Times New Roman"/>
              </w:rPr>
              <w:t>- </w:t>
            </w:r>
          </w:p>
        </w:tc>
        <w:tc>
          <w:tcPr>
            <w:tcW w:w="1417" w:type="dxa"/>
            <w:tcBorders>
              <w:top w:val="nil"/>
              <w:left w:val="nil"/>
              <w:bottom w:val="single" w:sz="4" w:space="0" w:color="000000"/>
              <w:right w:val="single" w:sz="4" w:space="0" w:color="000000"/>
            </w:tcBorders>
            <w:shd w:val="clear" w:color="000000" w:fill="FFFF00"/>
            <w:vAlign w:val="bottom"/>
          </w:tcPr>
          <w:p w:rsidR="00816138" w:rsidRPr="001413CF" w:rsidRDefault="00816138" w:rsidP="00816138">
            <w:pPr>
              <w:jc w:val="center"/>
              <w:rPr>
                <w:rFonts w:ascii="Times New Roman" w:hAnsi="Times New Roman"/>
              </w:rPr>
            </w:pPr>
            <w:r w:rsidRPr="001413CF">
              <w:rPr>
                <w:rFonts w:ascii="Times New Roman" w:hAnsi="Times New Roman"/>
              </w:rPr>
              <w:t>- </w:t>
            </w:r>
          </w:p>
        </w:tc>
      </w:tr>
      <w:tr w:rsidR="00816138" w:rsidRPr="001413CF" w:rsidTr="001741C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rPr>
                <w:rFonts w:ascii="Times New Roman" w:hAnsi="Times New Roman"/>
              </w:rPr>
            </w:pPr>
            <w:r w:rsidRPr="001413CF">
              <w:rPr>
                <w:rFonts w:ascii="Times New Roman" w:hAnsi="Times New Roman"/>
              </w:rPr>
              <w:t>Болашак Восток</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0.34</w:t>
            </w:r>
          </w:p>
        </w:tc>
        <w:tc>
          <w:tcPr>
            <w:tcW w:w="1356"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0.11</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0.44</w:t>
            </w:r>
          </w:p>
        </w:tc>
        <w:tc>
          <w:tcPr>
            <w:tcW w:w="137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0.09</w:t>
            </w:r>
          </w:p>
        </w:tc>
        <w:tc>
          <w:tcPr>
            <w:tcW w:w="992"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0.031</w:t>
            </w:r>
          </w:p>
        </w:tc>
        <w:tc>
          <w:tcPr>
            <w:tcW w:w="85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0.005</w:t>
            </w:r>
          </w:p>
        </w:tc>
        <w:tc>
          <w:tcPr>
            <w:tcW w:w="137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0.010</w:t>
            </w:r>
          </w:p>
        </w:tc>
        <w:tc>
          <w:tcPr>
            <w:tcW w:w="110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0.002</w:t>
            </w:r>
          </w:p>
        </w:tc>
        <w:tc>
          <w:tcPr>
            <w:tcW w:w="1434"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0.004</w:t>
            </w:r>
          </w:p>
        </w:tc>
        <w:tc>
          <w:tcPr>
            <w:tcW w:w="141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0.559</w:t>
            </w:r>
          </w:p>
        </w:tc>
      </w:tr>
      <w:tr w:rsidR="00816138" w:rsidRPr="001413CF" w:rsidTr="001741C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rPr>
                <w:rFonts w:ascii="Times New Roman" w:hAnsi="Times New Roman"/>
              </w:rPr>
            </w:pPr>
            <w:r w:rsidRPr="001413CF">
              <w:rPr>
                <w:rFonts w:ascii="Times New Roman" w:hAnsi="Times New Roman"/>
              </w:rPr>
              <w:t>Болашак Запад</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0.24</w:t>
            </w:r>
          </w:p>
        </w:tc>
        <w:tc>
          <w:tcPr>
            <w:tcW w:w="1356"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0.08</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0.28</w:t>
            </w:r>
          </w:p>
        </w:tc>
        <w:tc>
          <w:tcPr>
            <w:tcW w:w="137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0.06</w:t>
            </w:r>
          </w:p>
        </w:tc>
        <w:tc>
          <w:tcPr>
            <w:tcW w:w="992"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0.019</w:t>
            </w:r>
          </w:p>
        </w:tc>
        <w:tc>
          <w:tcPr>
            <w:tcW w:w="85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0.002</w:t>
            </w:r>
          </w:p>
        </w:tc>
        <w:tc>
          <w:tcPr>
            <w:tcW w:w="137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0.004</w:t>
            </w:r>
          </w:p>
        </w:tc>
        <w:tc>
          <w:tcPr>
            <w:tcW w:w="110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0.002</w:t>
            </w:r>
          </w:p>
        </w:tc>
        <w:tc>
          <w:tcPr>
            <w:tcW w:w="141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0.218</w:t>
            </w:r>
          </w:p>
        </w:tc>
      </w:tr>
      <w:tr w:rsidR="00816138" w:rsidRPr="001413CF" w:rsidTr="001741C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rPr>
                <w:rFonts w:ascii="Times New Roman" w:hAnsi="Times New Roman"/>
              </w:rPr>
            </w:pPr>
            <w:r w:rsidRPr="001413CF">
              <w:rPr>
                <w:rFonts w:ascii="Times New Roman" w:hAnsi="Times New Roman"/>
              </w:rPr>
              <w:t>Болашак Север</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0.19</w:t>
            </w:r>
          </w:p>
        </w:tc>
        <w:tc>
          <w:tcPr>
            <w:tcW w:w="1356"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0.06</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0.33</w:t>
            </w:r>
          </w:p>
        </w:tc>
        <w:tc>
          <w:tcPr>
            <w:tcW w:w="137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0.07</w:t>
            </w:r>
          </w:p>
        </w:tc>
        <w:tc>
          <w:tcPr>
            <w:tcW w:w="992"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0.025</w:t>
            </w:r>
          </w:p>
        </w:tc>
        <w:tc>
          <w:tcPr>
            <w:tcW w:w="85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0.005</w:t>
            </w:r>
          </w:p>
        </w:tc>
        <w:tc>
          <w:tcPr>
            <w:tcW w:w="137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0.009</w:t>
            </w:r>
          </w:p>
        </w:tc>
        <w:tc>
          <w:tcPr>
            <w:tcW w:w="110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0.002</w:t>
            </w:r>
          </w:p>
        </w:tc>
        <w:tc>
          <w:tcPr>
            <w:tcW w:w="141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0.271</w:t>
            </w:r>
          </w:p>
        </w:tc>
      </w:tr>
      <w:tr w:rsidR="00816138" w:rsidRPr="001413CF" w:rsidTr="001741C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rPr>
                <w:rFonts w:ascii="Times New Roman" w:hAnsi="Times New Roman"/>
              </w:rPr>
            </w:pPr>
            <w:r w:rsidRPr="001413CF">
              <w:rPr>
                <w:rFonts w:ascii="Times New Roman" w:hAnsi="Times New Roman"/>
              </w:rPr>
              <w:t>Болашак Юг</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0.24</w:t>
            </w:r>
          </w:p>
        </w:tc>
        <w:tc>
          <w:tcPr>
            <w:tcW w:w="1356"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0.08</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0.66</w:t>
            </w:r>
          </w:p>
        </w:tc>
        <w:tc>
          <w:tcPr>
            <w:tcW w:w="137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0.13</w:t>
            </w:r>
          </w:p>
        </w:tc>
        <w:tc>
          <w:tcPr>
            <w:tcW w:w="992"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0.032</w:t>
            </w:r>
          </w:p>
        </w:tc>
        <w:tc>
          <w:tcPr>
            <w:tcW w:w="85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0.004</w:t>
            </w:r>
          </w:p>
        </w:tc>
        <w:tc>
          <w:tcPr>
            <w:tcW w:w="137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0.008</w:t>
            </w:r>
          </w:p>
        </w:tc>
        <w:tc>
          <w:tcPr>
            <w:tcW w:w="110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0.0003</w:t>
            </w:r>
          </w:p>
        </w:tc>
        <w:tc>
          <w:tcPr>
            <w:tcW w:w="1434"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41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0.159</w:t>
            </w:r>
          </w:p>
        </w:tc>
      </w:tr>
      <w:tr w:rsidR="00816138" w:rsidRPr="001413CF" w:rsidTr="001741C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rPr>
                <w:rFonts w:ascii="Times New Roman" w:hAnsi="Times New Roman"/>
              </w:rPr>
            </w:pPr>
            <w:r w:rsidRPr="001413CF">
              <w:rPr>
                <w:rFonts w:ascii="Times New Roman" w:hAnsi="Times New Roman"/>
              </w:rPr>
              <w:t>Вест Ойл</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0.29</w:t>
            </w:r>
          </w:p>
        </w:tc>
        <w:tc>
          <w:tcPr>
            <w:tcW w:w="1356"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0.10</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0.44</w:t>
            </w:r>
          </w:p>
        </w:tc>
        <w:tc>
          <w:tcPr>
            <w:tcW w:w="137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0.09</w:t>
            </w:r>
          </w:p>
        </w:tc>
        <w:tc>
          <w:tcPr>
            <w:tcW w:w="992"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0.003</w:t>
            </w:r>
          </w:p>
        </w:tc>
        <w:tc>
          <w:tcPr>
            <w:tcW w:w="139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0.057</w:t>
            </w:r>
          </w:p>
        </w:tc>
        <w:tc>
          <w:tcPr>
            <w:tcW w:w="85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0.010</w:t>
            </w:r>
          </w:p>
        </w:tc>
        <w:tc>
          <w:tcPr>
            <w:tcW w:w="137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0.021</w:t>
            </w:r>
          </w:p>
        </w:tc>
        <w:tc>
          <w:tcPr>
            <w:tcW w:w="110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0.007</w:t>
            </w:r>
          </w:p>
        </w:tc>
        <w:tc>
          <w:tcPr>
            <w:tcW w:w="1434"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0.042</w:t>
            </w:r>
          </w:p>
        </w:tc>
        <w:tc>
          <w:tcPr>
            <w:tcW w:w="141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b/>
              </w:rPr>
            </w:pPr>
            <w:r w:rsidRPr="001413CF">
              <w:rPr>
                <w:rFonts w:ascii="Times New Roman" w:hAnsi="Times New Roman"/>
                <w:b/>
              </w:rPr>
              <w:t>5.246</w:t>
            </w:r>
          </w:p>
        </w:tc>
      </w:tr>
      <w:tr w:rsidR="00816138" w:rsidRPr="001413CF" w:rsidTr="001741CB">
        <w:trPr>
          <w:trHeight w:val="330"/>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rPr>
                <w:rFonts w:ascii="Times New Roman" w:hAnsi="Times New Roman"/>
              </w:rPr>
            </w:pPr>
            <w:r w:rsidRPr="001413CF">
              <w:rPr>
                <w:rFonts w:ascii="Times New Roman" w:hAnsi="Times New Roman"/>
              </w:rPr>
              <w:t>Восток</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0.53</w:t>
            </w:r>
          </w:p>
        </w:tc>
        <w:tc>
          <w:tcPr>
            <w:tcW w:w="1356"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0.18</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0.91</w:t>
            </w:r>
          </w:p>
        </w:tc>
        <w:tc>
          <w:tcPr>
            <w:tcW w:w="137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0.18</w:t>
            </w:r>
          </w:p>
        </w:tc>
        <w:tc>
          <w:tcPr>
            <w:tcW w:w="992"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0.031</w:t>
            </w:r>
          </w:p>
        </w:tc>
        <w:tc>
          <w:tcPr>
            <w:tcW w:w="85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0.008</w:t>
            </w:r>
          </w:p>
        </w:tc>
        <w:tc>
          <w:tcPr>
            <w:tcW w:w="137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0.017</w:t>
            </w:r>
          </w:p>
        </w:tc>
        <w:tc>
          <w:tcPr>
            <w:tcW w:w="110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0.003</w:t>
            </w:r>
          </w:p>
        </w:tc>
        <w:tc>
          <w:tcPr>
            <w:tcW w:w="1434"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0.008</w:t>
            </w:r>
          </w:p>
        </w:tc>
        <w:tc>
          <w:tcPr>
            <w:tcW w:w="141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b/>
              </w:rPr>
            </w:pPr>
            <w:r w:rsidRPr="001413CF">
              <w:rPr>
                <w:rFonts w:ascii="Times New Roman" w:hAnsi="Times New Roman"/>
                <w:b/>
              </w:rPr>
              <w:t>1.033</w:t>
            </w:r>
          </w:p>
        </w:tc>
      </w:tr>
      <w:tr w:rsidR="00816138" w:rsidRPr="001413CF" w:rsidTr="001741C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rPr>
                <w:rFonts w:ascii="Times New Roman" w:hAnsi="Times New Roman"/>
              </w:rPr>
            </w:pPr>
            <w:r w:rsidRPr="001413CF">
              <w:rPr>
                <w:rFonts w:ascii="Times New Roman" w:hAnsi="Times New Roman"/>
              </w:rPr>
              <w:t>Доссор</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0.50</w:t>
            </w:r>
          </w:p>
        </w:tc>
        <w:tc>
          <w:tcPr>
            <w:tcW w:w="1356"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0.17</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1.60</w:t>
            </w:r>
          </w:p>
        </w:tc>
        <w:tc>
          <w:tcPr>
            <w:tcW w:w="137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0.32</w:t>
            </w:r>
          </w:p>
        </w:tc>
        <w:tc>
          <w:tcPr>
            <w:tcW w:w="992"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0.000</w:t>
            </w:r>
          </w:p>
        </w:tc>
        <w:tc>
          <w:tcPr>
            <w:tcW w:w="139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0.008</w:t>
            </w:r>
          </w:p>
        </w:tc>
        <w:tc>
          <w:tcPr>
            <w:tcW w:w="85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37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0.002</w:t>
            </w:r>
          </w:p>
        </w:tc>
        <w:tc>
          <w:tcPr>
            <w:tcW w:w="110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0.0002</w:t>
            </w:r>
          </w:p>
        </w:tc>
        <w:tc>
          <w:tcPr>
            <w:tcW w:w="1434"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41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0.168</w:t>
            </w:r>
          </w:p>
        </w:tc>
      </w:tr>
      <w:tr w:rsidR="00816138" w:rsidRPr="001413CF" w:rsidTr="001741CB">
        <w:trPr>
          <w:trHeight w:val="300"/>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rPr>
                <w:rFonts w:ascii="Times New Roman" w:hAnsi="Times New Roman"/>
              </w:rPr>
            </w:pPr>
            <w:r w:rsidRPr="001413CF">
              <w:rPr>
                <w:rFonts w:ascii="Times New Roman" w:hAnsi="Times New Roman"/>
              </w:rPr>
              <w:t>Загородная</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0.46</w:t>
            </w:r>
          </w:p>
        </w:tc>
        <w:tc>
          <w:tcPr>
            <w:tcW w:w="1356"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0.15</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0.92</w:t>
            </w:r>
          </w:p>
        </w:tc>
        <w:tc>
          <w:tcPr>
            <w:tcW w:w="137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0.18</w:t>
            </w:r>
          </w:p>
        </w:tc>
        <w:tc>
          <w:tcPr>
            <w:tcW w:w="992"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0.050</w:t>
            </w:r>
          </w:p>
        </w:tc>
        <w:tc>
          <w:tcPr>
            <w:tcW w:w="85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0.009</w:t>
            </w:r>
          </w:p>
        </w:tc>
        <w:tc>
          <w:tcPr>
            <w:tcW w:w="137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0.017</w:t>
            </w:r>
          </w:p>
        </w:tc>
        <w:tc>
          <w:tcPr>
            <w:tcW w:w="110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0.003</w:t>
            </w:r>
          </w:p>
        </w:tc>
        <w:tc>
          <w:tcPr>
            <w:tcW w:w="141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0.393</w:t>
            </w:r>
          </w:p>
        </w:tc>
      </w:tr>
      <w:tr w:rsidR="00816138" w:rsidRPr="001413CF" w:rsidTr="001741C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rPr>
                <w:rFonts w:ascii="Times New Roman" w:hAnsi="Times New Roman"/>
              </w:rPr>
            </w:pPr>
            <w:r w:rsidRPr="001413CF">
              <w:rPr>
                <w:rFonts w:ascii="Times New Roman" w:hAnsi="Times New Roman"/>
              </w:rPr>
              <w:t>Макат</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0.22</w:t>
            </w:r>
          </w:p>
        </w:tc>
        <w:tc>
          <w:tcPr>
            <w:tcW w:w="1356"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0.07</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0.33</w:t>
            </w:r>
          </w:p>
        </w:tc>
        <w:tc>
          <w:tcPr>
            <w:tcW w:w="137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0.07</w:t>
            </w:r>
          </w:p>
        </w:tc>
        <w:tc>
          <w:tcPr>
            <w:tcW w:w="992"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0.027</w:t>
            </w:r>
          </w:p>
        </w:tc>
        <w:tc>
          <w:tcPr>
            <w:tcW w:w="85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0.003</w:t>
            </w:r>
          </w:p>
        </w:tc>
        <w:tc>
          <w:tcPr>
            <w:tcW w:w="137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0.005</w:t>
            </w:r>
          </w:p>
        </w:tc>
        <w:tc>
          <w:tcPr>
            <w:tcW w:w="110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0.002</w:t>
            </w:r>
          </w:p>
        </w:tc>
        <w:tc>
          <w:tcPr>
            <w:tcW w:w="141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0.250</w:t>
            </w:r>
          </w:p>
        </w:tc>
      </w:tr>
      <w:tr w:rsidR="00816138" w:rsidRPr="001413CF" w:rsidTr="009A1384">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rPr>
                <w:rFonts w:ascii="Times New Roman" w:hAnsi="Times New Roman"/>
              </w:rPr>
            </w:pPr>
            <w:r w:rsidRPr="001413CF">
              <w:rPr>
                <w:rFonts w:ascii="Times New Roman" w:hAnsi="Times New Roman"/>
              </w:rPr>
              <w:t>Поселок Ескене</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0.18</w:t>
            </w:r>
          </w:p>
        </w:tc>
        <w:tc>
          <w:tcPr>
            <w:tcW w:w="1356"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0.06</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0.30</w:t>
            </w:r>
          </w:p>
        </w:tc>
        <w:tc>
          <w:tcPr>
            <w:tcW w:w="137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0.06</w:t>
            </w:r>
          </w:p>
        </w:tc>
        <w:tc>
          <w:tcPr>
            <w:tcW w:w="992"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0.0002</w:t>
            </w:r>
          </w:p>
        </w:tc>
        <w:tc>
          <w:tcPr>
            <w:tcW w:w="139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0.0047</w:t>
            </w:r>
          </w:p>
        </w:tc>
        <w:tc>
          <w:tcPr>
            <w:tcW w:w="85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37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0.002</w:t>
            </w:r>
          </w:p>
        </w:tc>
        <w:tc>
          <w:tcPr>
            <w:tcW w:w="110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0.0003</w:t>
            </w:r>
          </w:p>
        </w:tc>
        <w:tc>
          <w:tcPr>
            <w:tcW w:w="1434"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41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0.085</w:t>
            </w:r>
          </w:p>
        </w:tc>
      </w:tr>
      <w:tr w:rsidR="00816138" w:rsidRPr="001413CF" w:rsidTr="001741C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rPr>
                <w:rFonts w:ascii="Times New Roman" w:hAnsi="Times New Roman"/>
              </w:rPr>
            </w:pPr>
            <w:r w:rsidRPr="001413CF">
              <w:rPr>
                <w:rFonts w:ascii="Times New Roman" w:hAnsi="Times New Roman"/>
              </w:rPr>
              <w:t>Привокзальный</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0.41</w:t>
            </w:r>
          </w:p>
        </w:tc>
        <w:tc>
          <w:tcPr>
            <w:tcW w:w="1356"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0.14</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0.61</w:t>
            </w:r>
          </w:p>
        </w:tc>
        <w:tc>
          <w:tcPr>
            <w:tcW w:w="137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0.12</w:t>
            </w:r>
          </w:p>
        </w:tc>
        <w:tc>
          <w:tcPr>
            <w:tcW w:w="992"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0.027</w:t>
            </w:r>
          </w:p>
        </w:tc>
        <w:tc>
          <w:tcPr>
            <w:tcW w:w="85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0.010</w:t>
            </w:r>
          </w:p>
        </w:tc>
        <w:tc>
          <w:tcPr>
            <w:tcW w:w="137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0.019</w:t>
            </w:r>
          </w:p>
        </w:tc>
        <w:tc>
          <w:tcPr>
            <w:tcW w:w="110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0.011</w:t>
            </w:r>
          </w:p>
        </w:tc>
        <w:tc>
          <w:tcPr>
            <w:tcW w:w="141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b/>
              </w:rPr>
            </w:pPr>
            <w:r w:rsidRPr="001413CF">
              <w:rPr>
                <w:rFonts w:ascii="Times New Roman" w:hAnsi="Times New Roman"/>
                <w:b/>
              </w:rPr>
              <w:t>1.319</w:t>
            </w:r>
          </w:p>
        </w:tc>
      </w:tr>
      <w:tr w:rsidR="00816138" w:rsidRPr="001413CF" w:rsidTr="001741C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rPr>
                <w:rFonts w:ascii="Times New Roman" w:hAnsi="Times New Roman"/>
              </w:rPr>
            </w:pPr>
            <w:r w:rsidRPr="001413CF">
              <w:rPr>
                <w:rFonts w:ascii="Times New Roman" w:hAnsi="Times New Roman"/>
              </w:rPr>
              <w:t>Самал</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0.22</w:t>
            </w:r>
          </w:p>
        </w:tc>
        <w:tc>
          <w:tcPr>
            <w:tcW w:w="1356"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0.07</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0.35</w:t>
            </w:r>
          </w:p>
        </w:tc>
        <w:tc>
          <w:tcPr>
            <w:tcW w:w="137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0.07</w:t>
            </w:r>
          </w:p>
        </w:tc>
        <w:tc>
          <w:tcPr>
            <w:tcW w:w="992"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0.018</w:t>
            </w:r>
          </w:p>
        </w:tc>
        <w:tc>
          <w:tcPr>
            <w:tcW w:w="85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37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0.002</w:t>
            </w:r>
          </w:p>
        </w:tc>
        <w:tc>
          <w:tcPr>
            <w:tcW w:w="110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0.003</w:t>
            </w:r>
          </w:p>
        </w:tc>
        <w:tc>
          <w:tcPr>
            <w:tcW w:w="141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0.364</w:t>
            </w:r>
          </w:p>
        </w:tc>
      </w:tr>
      <w:tr w:rsidR="00816138" w:rsidRPr="001413CF" w:rsidTr="001741C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rPr>
                <w:rFonts w:ascii="Times New Roman" w:hAnsi="Times New Roman"/>
              </w:rPr>
            </w:pPr>
            <w:r w:rsidRPr="001413CF">
              <w:rPr>
                <w:rFonts w:ascii="Times New Roman" w:hAnsi="Times New Roman"/>
              </w:rPr>
              <w:t>Станция Ескене</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0.09</w:t>
            </w:r>
          </w:p>
        </w:tc>
        <w:tc>
          <w:tcPr>
            <w:tcW w:w="1356"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0.03</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0.21</w:t>
            </w:r>
          </w:p>
        </w:tc>
        <w:tc>
          <w:tcPr>
            <w:tcW w:w="137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0.04</w:t>
            </w:r>
          </w:p>
        </w:tc>
        <w:tc>
          <w:tcPr>
            <w:tcW w:w="992"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0.0004</w:t>
            </w:r>
          </w:p>
        </w:tc>
        <w:tc>
          <w:tcPr>
            <w:tcW w:w="139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0.0087</w:t>
            </w:r>
          </w:p>
        </w:tc>
        <w:tc>
          <w:tcPr>
            <w:tcW w:w="85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37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0.002</w:t>
            </w:r>
          </w:p>
        </w:tc>
        <w:tc>
          <w:tcPr>
            <w:tcW w:w="110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0.0003</w:t>
            </w:r>
          </w:p>
        </w:tc>
        <w:tc>
          <w:tcPr>
            <w:tcW w:w="1434"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41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0.090</w:t>
            </w:r>
          </w:p>
        </w:tc>
      </w:tr>
      <w:tr w:rsidR="00816138" w:rsidRPr="001413CF" w:rsidTr="003F1B37">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rPr>
                <w:rFonts w:ascii="Times New Roman" w:hAnsi="Times New Roman"/>
              </w:rPr>
            </w:pPr>
            <w:r w:rsidRPr="001413CF">
              <w:rPr>
                <w:rFonts w:ascii="Times New Roman" w:hAnsi="Times New Roman"/>
              </w:rPr>
              <w:t>Карабатан</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0.11</w:t>
            </w:r>
          </w:p>
        </w:tc>
        <w:tc>
          <w:tcPr>
            <w:tcW w:w="1356"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0.04</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0.16</w:t>
            </w:r>
          </w:p>
        </w:tc>
        <w:tc>
          <w:tcPr>
            <w:tcW w:w="137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0.03</w:t>
            </w:r>
          </w:p>
        </w:tc>
        <w:tc>
          <w:tcPr>
            <w:tcW w:w="992"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0.027</w:t>
            </w:r>
          </w:p>
        </w:tc>
        <w:tc>
          <w:tcPr>
            <w:tcW w:w="85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0.003</w:t>
            </w:r>
          </w:p>
        </w:tc>
        <w:tc>
          <w:tcPr>
            <w:tcW w:w="137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0.005</w:t>
            </w:r>
          </w:p>
        </w:tc>
        <w:tc>
          <w:tcPr>
            <w:tcW w:w="110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41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0.154</w:t>
            </w:r>
          </w:p>
        </w:tc>
      </w:tr>
      <w:tr w:rsidR="00816138" w:rsidRPr="001413CF" w:rsidTr="003F1B37">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rPr>
                <w:rFonts w:ascii="Times New Roman" w:hAnsi="Times New Roman"/>
              </w:rPr>
            </w:pPr>
            <w:r w:rsidRPr="001413CF">
              <w:rPr>
                <w:rFonts w:ascii="Times New Roman" w:hAnsi="Times New Roman"/>
              </w:rPr>
              <w:t>Таскескен</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0.34</w:t>
            </w:r>
          </w:p>
        </w:tc>
        <w:tc>
          <w:tcPr>
            <w:tcW w:w="1356"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0.11</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0.48</w:t>
            </w:r>
          </w:p>
        </w:tc>
        <w:tc>
          <w:tcPr>
            <w:tcW w:w="137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0.10</w:t>
            </w:r>
          </w:p>
        </w:tc>
        <w:tc>
          <w:tcPr>
            <w:tcW w:w="992"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0.015</w:t>
            </w:r>
          </w:p>
        </w:tc>
        <w:tc>
          <w:tcPr>
            <w:tcW w:w="85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37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0.003</w:t>
            </w:r>
          </w:p>
        </w:tc>
        <w:tc>
          <w:tcPr>
            <w:tcW w:w="110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0.0003</w:t>
            </w:r>
          </w:p>
        </w:tc>
        <w:tc>
          <w:tcPr>
            <w:tcW w:w="1434"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0.001</w:t>
            </w:r>
          </w:p>
        </w:tc>
        <w:tc>
          <w:tcPr>
            <w:tcW w:w="141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0.176</w:t>
            </w:r>
          </w:p>
        </w:tc>
      </w:tr>
      <w:tr w:rsidR="00816138" w:rsidRPr="001413CF" w:rsidTr="003F1B37">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rPr>
                <w:rFonts w:ascii="Times New Roman" w:hAnsi="Times New Roman"/>
              </w:rPr>
            </w:pPr>
            <w:r w:rsidRPr="001413CF">
              <w:rPr>
                <w:rFonts w:ascii="Times New Roman" w:hAnsi="Times New Roman"/>
              </w:rPr>
              <w:t>ТКА</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0.30</w:t>
            </w:r>
          </w:p>
        </w:tc>
        <w:tc>
          <w:tcPr>
            <w:tcW w:w="1356"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0.10</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0.51</w:t>
            </w:r>
          </w:p>
        </w:tc>
        <w:tc>
          <w:tcPr>
            <w:tcW w:w="137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0.10</w:t>
            </w:r>
          </w:p>
        </w:tc>
        <w:tc>
          <w:tcPr>
            <w:tcW w:w="992"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0.0003</w:t>
            </w:r>
          </w:p>
        </w:tc>
        <w:tc>
          <w:tcPr>
            <w:tcW w:w="139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0.0070</w:t>
            </w:r>
          </w:p>
        </w:tc>
        <w:tc>
          <w:tcPr>
            <w:tcW w:w="85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0.002</w:t>
            </w:r>
          </w:p>
        </w:tc>
        <w:tc>
          <w:tcPr>
            <w:tcW w:w="1370"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0.004</w:t>
            </w:r>
          </w:p>
        </w:tc>
        <w:tc>
          <w:tcPr>
            <w:tcW w:w="1103"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0.002</w:t>
            </w:r>
          </w:p>
        </w:tc>
        <w:tc>
          <w:tcPr>
            <w:tcW w:w="1434"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851"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0.007</w:t>
            </w:r>
          </w:p>
        </w:tc>
        <w:tc>
          <w:tcPr>
            <w:tcW w:w="1417" w:type="dxa"/>
            <w:tcBorders>
              <w:top w:val="nil"/>
              <w:left w:val="nil"/>
              <w:bottom w:val="single" w:sz="4" w:space="0" w:color="000000"/>
              <w:right w:val="single" w:sz="4" w:space="0" w:color="000000"/>
            </w:tcBorders>
            <w:shd w:val="clear" w:color="auto" w:fill="auto"/>
            <w:vAlign w:val="bottom"/>
          </w:tcPr>
          <w:p w:rsidR="00816138" w:rsidRPr="001413CF" w:rsidRDefault="00816138" w:rsidP="00816138">
            <w:pPr>
              <w:jc w:val="center"/>
              <w:rPr>
                <w:rFonts w:ascii="Times New Roman" w:hAnsi="Times New Roman"/>
              </w:rPr>
            </w:pPr>
            <w:r w:rsidRPr="001413CF">
              <w:rPr>
                <w:rFonts w:ascii="Times New Roman" w:hAnsi="Times New Roman"/>
              </w:rPr>
              <w:t>0.910</w:t>
            </w:r>
          </w:p>
        </w:tc>
      </w:tr>
      <w:tr w:rsidR="00816138" w:rsidRPr="001413CF" w:rsidTr="0017059B">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816138" w:rsidRPr="001413CF" w:rsidRDefault="00816138" w:rsidP="00816138">
            <w:pPr>
              <w:rPr>
                <w:rFonts w:ascii="Times New Roman" w:hAnsi="Times New Roman"/>
              </w:rPr>
            </w:pPr>
            <w:r w:rsidRPr="001413CF">
              <w:rPr>
                <w:rFonts w:ascii="Times New Roman" w:hAnsi="Times New Roman"/>
              </w:rPr>
              <w:t>Шагала</w:t>
            </w:r>
          </w:p>
        </w:tc>
        <w:tc>
          <w:tcPr>
            <w:tcW w:w="851" w:type="dxa"/>
            <w:tcBorders>
              <w:top w:val="nil"/>
              <w:left w:val="single" w:sz="4" w:space="0" w:color="000000"/>
              <w:bottom w:val="single" w:sz="4" w:space="0" w:color="000000"/>
              <w:right w:val="single" w:sz="4" w:space="0" w:color="000000"/>
            </w:tcBorders>
            <w:shd w:val="clear" w:color="000000" w:fill="FFFF00"/>
            <w:vAlign w:val="bottom"/>
          </w:tcPr>
          <w:p w:rsidR="00816138" w:rsidRPr="001413CF" w:rsidRDefault="00816138" w:rsidP="00816138">
            <w:pPr>
              <w:jc w:val="center"/>
              <w:rPr>
                <w:rFonts w:ascii="Times New Roman" w:hAnsi="Times New Roman"/>
              </w:rPr>
            </w:pPr>
            <w:r w:rsidRPr="001413CF">
              <w:rPr>
                <w:rFonts w:ascii="Times New Roman" w:hAnsi="Times New Roman"/>
              </w:rPr>
              <w:t> -</w:t>
            </w:r>
          </w:p>
        </w:tc>
        <w:tc>
          <w:tcPr>
            <w:tcW w:w="1356" w:type="dxa"/>
            <w:tcBorders>
              <w:top w:val="nil"/>
              <w:left w:val="nil"/>
              <w:bottom w:val="single" w:sz="4" w:space="0" w:color="000000"/>
              <w:right w:val="single" w:sz="4" w:space="0" w:color="000000"/>
            </w:tcBorders>
            <w:shd w:val="clear" w:color="000000" w:fill="FFFF00"/>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851" w:type="dxa"/>
            <w:tcBorders>
              <w:top w:val="nil"/>
              <w:left w:val="nil"/>
              <w:bottom w:val="single" w:sz="4" w:space="0" w:color="000000"/>
              <w:right w:val="single" w:sz="4" w:space="0" w:color="000000"/>
            </w:tcBorders>
            <w:shd w:val="clear" w:color="000000" w:fill="FFFF00"/>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1377" w:type="dxa"/>
            <w:tcBorders>
              <w:top w:val="nil"/>
              <w:left w:val="nil"/>
              <w:bottom w:val="single" w:sz="4" w:space="0" w:color="000000"/>
              <w:right w:val="single" w:sz="4" w:space="0" w:color="000000"/>
            </w:tcBorders>
            <w:shd w:val="clear" w:color="000000" w:fill="FFFF00"/>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992" w:type="dxa"/>
            <w:tcBorders>
              <w:top w:val="nil"/>
              <w:left w:val="nil"/>
              <w:bottom w:val="single" w:sz="4" w:space="0" w:color="000000"/>
              <w:right w:val="single" w:sz="4" w:space="0" w:color="000000"/>
            </w:tcBorders>
            <w:shd w:val="clear" w:color="000000" w:fill="FFFF00"/>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1393" w:type="dxa"/>
            <w:tcBorders>
              <w:top w:val="nil"/>
              <w:left w:val="nil"/>
              <w:bottom w:val="single" w:sz="4" w:space="0" w:color="000000"/>
              <w:right w:val="single" w:sz="4" w:space="0" w:color="000000"/>
            </w:tcBorders>
            <w:shd w:val="clear" w:color="000000" w:fill="FFFF00"/>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850" w:type="dxa"/>
            <w:tcBorders>
              <w:top w:val="nil"/>
              <w:left w:val="nil"/>
              <w:bottom w:val="single" w:sz="4" w:space="0" w:color="000000"/>
              <w:right w:val="single" w:sz="4" w:space="0" w:color="000000"/>
            </w:tcBorders>
            <w:shd w:val="clear" w:color="000000" w:fill="FFFF00"/>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1370" w:type="dxa"/>
            <w:tcBorders>
              <w:top w:val="nil"/>
              <w:left w:val="nil"/>
              <w:bottom w:val="single" w:sz="4" w:space="0" w:color="000000"/>
              <w:right w:val="single" w:sz="4" w:space="0" w:color="000000"/>
            </w:tcBorders>
            <w:shd w:val="clear" w:color="000000" w:fill="FFFF00"/>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1103" w:type="dxa"/>
            <w:tcBorders>
              <w:top w:val="nil"/>
              <w:left w:val="nil"/>
              <w:bottom w:val="single" w:sz="4" w:space="0" w:color="000000"/>
              <w:right w:val="single" w:sz="4" w:space="0" w:color="000000"/>
            </w:tcBorders>
            <w:shd w:val="clear" w:color="000000" w:fill="FFFF00"/>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1434" w:type="dxa"/>
            <w:tcBorders>
              <w:top w:val="nil"/>
              <w:left w:val="nil"/>
              <w:bottom w:val="single" w:sz="4" w:space="0" w:color="000000"/>
              <w:right w:val="single" w:sz="4" w:space="0" w:color="000000"/>
            </w:tcBorders>
            <w:shd w:val="clear" w:color="000000" w:fill="FFFF00"/>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851" w:type="dxa"/>
            <w:tcBorders>
              <w:top w:val="nil"/>
              <w:left w:val="nil"/>
              <w:bottom w:val="single" w:sz="4" w:space="0" w:color="000000"/>
              <w:right w:val="single" w:sz="4" w:space="0" w:color="000000"/>
            </w:tcBorders>
            <w:shd w:val="clear" w:color="000000" w:fill="FFFF00"/>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c>
          <w:tcPr>
            <w:tcW w:w="1417" w:type="dxa"/>
            <w:tcBorders>
              <w:top w:val="nil"/>
              <w:left w:val="nil"/>
              <w:bottom w:val="single" w:sz="4" w:space="0" w:color="000000"/>
              <w:right w:val="single" w:sz="4" w:space="0" w:color="000000"/>
            </w:tcBorders>
            <w:shd w:val="clear" w:color="000000" w:fill="FFFF00"/>
            <w:vAlign w:val="bottom"/>
          </w:tcPr>
          <w:p w:rsidR="00816138" w:rsidRPr="001413CF" w:rsidRDefault="00816138" w:rsidP="00816138">
            <w:pPr>
              <w:jc w:val="center"/>
              <w:rPr>
                <w:rFonts w:ascii="Times New Roman" w:hAnsi="Times New Roman"/>
              </w:rPr>
            </w:pPr>
            <w:r w:rsidRPr="001413CF">
              <w:rPr>
                <w:rFonts w:ascii="Times New Roman" w:hAnsi="Times New Roman"/>
              </w:rPr>
              <w:t>-</w:t>
            </w:r>
          </w:p>
        </w:tc>
      </w:tr>
    </w:tbl>
    <w:p w:rsidR="00D06CF8" w:rsidRPr="001413CF" w:rsidRDefault="00D06CF8" w:rsidP="00D4325B">
      <w:pPr>
        <w:tabs>
          <w:tab w:val="left" w:pos="3920"/>
        </w:tabs>
        <w:rPr>
          <w:rFonts w:ascii="Times New Roman" w:hAnsi="Times New Roman"/>
        </w:rPr>
      </w:pPr>
    </w:p>
    <w:p w:rsidR="005C4BA3" w:rsidRPr="001413CF" w:rsidRDefault="009420D3" w:rsidP="005C4BA3">
      <w:pPr>
        <w:ind w:firstLine="720"/>
        <w:jc w:val="right"/>
        <w:rPr>
          <w:rFonts w:ascii="Times New Roman" w:hAnsi="Times New Roman"/>
          <w:lang w:val="kk-KZ" w:eastAsia="ru-RU" w:bidi="ar-SA"/>
        </w:rPr>
      </w:pPr>
      <w:r w:rsidRPr="001413CF">
        <w:rPr>
          <w:rFonts w:ascii="Times New Roman" w:hAnsi="Times New Roman"/>
        </w:rPr>
        <w:t xml:space="preserve">продолжение </w:t>
      </w:r>
      <w:r w:rsidR="005C4BA3" w:rsidRPr="001413CF">
        <w:rPr>
          <w:rFonts w:ascii="Times New Roman" w:hAnsi="Times New Roman"/>
          <w:lang w:val="kk-KZ" w:eastAsia="ru-RU" w:bidi="ar-SA"/>
        </w:rPr>
        <w:t xml:space="preserve">таблицы к  Приложению </w:t>
      </w:r>
      <w:r w:rsidR="005C4BA3" w:rsidRPr="001413CF">
        <w:rPr>
          <w:rFonts w:ascii="Times New Roman" w:hAnsi="Times New Roman"/>
          <w:lang w:eastAsia="ru-RU" w:bidi="ar-SA"/>
        </w:rPr>
        <w:t xml:space="preserve"> </w:t>
      </w:r>
      <w:r w:rsidR="005C4BA3" w:rsidRPr="001413CF">
        <w:rPr>
          <w:rFonts w:ascii="Times New Roman" w:hAnsi="Times New Roman"/>
          <w:lang w:val="kk-KZ" w:eastAsia="ru-RU" w:bidi="ar-SA"/>
        </w:rPr>
        <w:t>8</w:t>
      </w:r>
    </w:p>
    <w:p w:rsidR="009420D3" w:rsidRPr="001413CF" w:rsidRDefault="009420D3" w:rsidP="00D4325B">
      <w:pPr>
        <w:tabs>
          <w:tab w:val="left" w:pos="3920"/>
        </w:tabs>
        <w:jc w:val="right"/>
        <w:rPr>
          <w:rFonts w:ascii="Times New Roman" w:hAnsi="Times New Roman"/>
          <w:lang w:val="kk-KZ"/>
        </w:rPr>
      </w:pPr>
    </w:p>
    <w:tbl>
      <w:tblPr>
        <w:tblW w:w="15314" w:type="dxa"/>
        <w:jc w:val="center"/>
        <w:tblLayout w:type="fixed"/>
        <w:tblLook w:val="04A0"/>
      </w:tblPr>
      <w:tblGrid>
        <w:gridCol w:w="2127"/>
        <w:gridCol w:w="2126"/>
        <w:gridCol w:w="1648"/>
        <w:gridCol w:w="1701"/>
        <w:gridCol w:w="1754"/>
        <w:gridCol w:w="1504"/>
        <w:gridCol w:w="1761"/>
        <w:gridCol w:w="992"/>
        <w:gridCol w:w="1701"/>
      </w:tblGrid>
      <w:tr w:rsidR="009420D3" w:rsidRPr="001413CF" w:rsidTr="00723CE4">
        <w:trPr>
          <w:trHeight w:val="142"/>
          <w:jc w:val="center"/>
        </w:trPr>
        <w:tc>
          <w:tcPr>
            <w:tcW w:w="2127" w:type="dxa"/>
            <w:vMerge w:val="restart"/>
            <w:tcBorders>
              <w:top w:val="single" w:sz="4" w:space="0" w:color="auto"/>
              <w:left w:val="single" w:sz="4" w:space="0" w:color="auto"/>
              <w:right w:val="single" w:sz="4" w:space="0" w:color="auto"/>
            </w:tcBorders>
            <w:shd w:val="clear" w:color="auto" w:fill="auto"/>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Станции СМКВ Аджип ККО</w:t>
            </w:r>
          </w:p>
        </w:tc>
        <w:tc>
          <w:tcPr>
            <w:tcW w:w="7229" w:type="dxa"/>
            <w:gridSpan w:val="4"/>
            <w:tcBorders>
              <w:top w:val="single" w:sz="4" w:space="0" w:color="000000"/>
              <w:left w:val="nil"/>
              <w:bottom w:val="single" w:sz="4" w:space="0" w:color="000000"/>
              <w:right w:val="single" w:sz="4" w:space="0" w:color="000000"/>
            </w:tcBorders>
            <w:shd w:val="clear" w:color="auto" w:fill="auto"/>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Диоксид азота (NO2), мг/м3</w:t>
            </w:r>
          </w:p>
        </w:tc>
        <w:tc>
          <w:tcPr>
            <w:tcW w:w="5958" w:type="dxa"/>
            <w:gridSpan w:val="4"/>
            <w:tcBorders>
              <w:top w:val="single" w:sz="4" w:space="0" w:color="000000"/>
              <w:left w:val="nil"/>
              <w:bottom w:val="single" w:sz="4" w:space="0" w:color="000000"/>
              <w:right w:val="single" w:sz="4" w:space="0" w:color="000000"/>
            </w:tcBorders>
            <w:shd w:val="clear" w:color="auto" w:fill="auto"/>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Оксид азота (NO), мг/м3</w:t>
            </w:r>
          </w:p>
        </w:tc>
      </w:tr>
      <w:tr w:rsidR="009420D3" w:rsidRPr="001413CF" w:rsidTr="00723CE4">
        <w:trPr>
          <w:trHeight w:val="345"/>
          <w:jc w:val="center"/>
        </w:trPr>
        <w:tc>
          <w:tcPr>
            <w:tcW w:w="2127" w:type="dxa"/>
            <w:vMerge/>
            <w:tcBorders>
              <w:left w:val="single" w:sz="4" w:space="0" w:color="auto"/>
              <w:right w:val="single" w:sz="4" w:space="0" w:color="auto"/>
            </w:tcBorders>
            <w:shd w:val="clear" w:color="auto" w:fill="auto"/>
            <w:vAlign w:val="center"/>
            <w:hideMark/>
          </w:tcPr>
          <w:p w:rsidR="009420D3" w:rsidRPr="001413CF" w:rsidRDefault="009420D3" w:rsidP="00D4325B">
            <w:pPr>
              <w:jc w:val="center"/>
              <w:rPr>
                <w:rFonts w:ascii="Times New Roman" w:hAnsi="Times New Roman"/>
                <w:b/>
                <w:bCs/>
                <w:lang w:eastAsia="ru-RU" w:bidi="ar-SA"/>
              </w:rPr>
            </w:pPr>
          </w:p>
        </w:tc>
        <w:tc>
          <w:tcPr>
            <w:tcW w:w="13187" w:type="dxa"/>
            <w:gridSpan w:val="8"/>
            <w:tcBorders>
              <w:top w:val="nil"/>
              <w:left w:val="single" w:sz="4" w:space="0" w:color="auto"/>
              <w:bottom w:val="single" w:sz="4" w:space="0" w:color="auto"/>
              <w:right w:val="single" w:sz="4" w:space="0" w:color="000000"/>
            </w:tcBorders>
            <w:shd w:val="clear" w:color="auto" w:fill="auto"/>
            <w:vAlign w:val="center"/>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Концентрации</w:t>
            </w:r>
          </w:p>
        </w:tc>
      </w:tr>
      <w:tr w:rsidR="009420D3" w:rsidRPr="001413CF" w:rsidTr="00ED7285">
        <w:trPr>
          <w:trHeight w:val="315"/>
          <w:jc w:val="center"/>
        </w:trPr>
        <w:tc>
          <w:tcPr>
            <w:tcW w:w="2127" w:type="dxa"/>
            <w:vMerge/>
            <w:tcBorders>
              <w:left w:val="single" w:sz="4" w:space="0" w:color="auto"/>
              <w:right w:val="single" w:sz="4" w:space="0" w:color="auto"/>
            </w:tcBorders>
            <w:shd w:val="clear" w:color="auto" w:fill="auto"/>
            <w:vAlign w:val="center"/>
            <w:hideMark/>
          </w:tcPr>
          <w:p w:rsidR="009420D3" w:rsidRPr="001413CF" w:rsidRDefault="009420D3" w:rsidP="00D4325B">
            <w:pPr>
              <w:jc w:val="center"/>
              <w:rPr>
                <w:rFonts w:ascii="Times New Roman" w:hAnsi="Times New Roman"/>
                <w:b/>
                <w:bCs/>
                <w:lang w:eastAsia="ru-RU" w:bidi="ar-SA"/>
              </w:rPr>
            </w:pPr>
          </w:p>
        </w:tc>
        <w:tc>
          <w:tcPr>
            <w:tcW w:w="3774" w:type="dxa"/>
            <w:gridSpan w:val="2"/>
            <w:tcBorders>
              <w:top w:val="single" w:sz="4" w:space="0" w:color="auto"/>
              <w:left w:val="nil"/>
              <w:bottom w:val="single" w:sz="4" w:space="0" w:color="auto"/>
              <w:right w:val="single" w:sz="4" w:space="0" w:color="auto"/>
            </w:tcBorders>
            <w:shd w:val="clear" w:color="auto" w:fill="auto"/>
            <w:noWrap/>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Cредняя</w:t>
            </w:r>
          </w:p>
        </w:tc>
        <w:tc>
          <w:tcPr>
            <w:tcW w:w="3455" w:type="dxa"/>
            <w:gridSpan w:val="2"/>
            <w:tcBorders>
              <w:top w:val="single" w:sz="4" w:space="0" w:color="auto"/>
              <w:left w:val="nil"/>
              <w:bottom w:val="single" w:sz="4" w:space="0" w:color="auto"/>
              <w:right w:val="single" w:sz="4" w:space="0" w:color="auto"/>
            </w:tcBorders>
            <w:shd w:val="clear" w:color="auto" w:fill="auto"/>
            <w:noWrap/>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Максимальная</w:t>
            </w:r>
          </w:p>
        </w:tc>
        <w:tc>
          <w:tcPr>
            <w:tcW w:w="32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Cредняя</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Максимальная</w:t>
            </w:r>
          </w:p>
        </w:tc>
      </w:tr>
      <w:tr w:rsidR="009420D3" w:rsidRPr="001413CF" w:rsidTr="00ED7285">
        <w:trPr>
          <w:trHeight w:val="818"/>
          <w:jc w:val="center"/>
        </w:trPr>
        <w:tc>
          <w:tcPr>
            <w:tcW w:w="2127" w:type="dxa"/>
            <w:vMerge/>
            <w:tcBorders>
              <w:left w:val="single" w:sz="4" w:space="0" w:color="auto"/>
              <w:bottom w:val="single" w:sz="4" w:space="0" w:color="000000"/>
              <w:right w:val="single" w:sz="4" w:space="0" w:color="auto"/>
            </w:tcBorders>
            <w:shd w:val="clear" w:color="auto" w:fill="auto"/>
            <w:vAlign w:val="center"/>
            <w:hideMark/>
          </w:tcPr>
          <w:p w:rsidR="009420D3" w:rsidRPr="001413CF" w:rsidRDefault="009420D3" w:rsidP="00D4325B">
            <w:pPr>
              <w:jc w:val="center"/>
              <w:rPr>
                <w:rFonts w:ascii="Times New Roman" w:hAnsi="Times New Roman"/>
                <w:b/>
                <w:bCs/>
                <w:lang w:eastAsia="ru-RU" w:bidi="ar-SA"/>
              </w:rPr>
            </w:pP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мг/м</w:t>
            </w:r>
            <w:r w:rsidRPr="001413CF">
              <w:rPr>
                <w:rFonts w:ascii="Times New Roman" w:hAnsi="Times New Roman"/>
                <w:b/>
                <w:bCs/>
                <w:vertAlign w:val="superscript"/>
                <w:lang w:eastAsia="ru-RU" w:bidi="ar-SA"/>
              </w:rPr>
              <w:t>3</w:t>
            </w:r>
          </w:p>
        </w:tc>
        <w:tc>
          <w:tcPr>
            <w:tcW w:w="1648" w:type="dxa"/>
            <w:tcBorders>
              <w:top w:val="nil"/>
              <w:left w:val="single" w:sz="4" w:space="0" w:color="auto"/>
              <w:bottom w:val="single" w:sz="4" w:space="0" w:color="000000"/>
              <w:right w:val="single" w:sz="4" w:space="0" w:color="auto"/>
            </w:tcBorders>
            <w:shd w:val="clear" w:color="auto" w:fill="auto"/>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кратность превышения  ПДК</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мг/м</w:t>
            </w:r>
            <w:r w:rsidRPr="001413CF">
              <w:rPr>
                <w:rFonts w:ascii="Times New Roman" w:hAnsi="Times New Roman"/>
                <w:b/>
                <w:bCs/>
                <w:vertAlign w:val="superscript"/>
                <w:lang w:eastAsia="ru-RU" w:bidi="ar-SA"/>
              </w:rPr>
              <w:t>3</w:t>
            </w:r>
          </w:p>
        </w:tc>
        <w:tc>
          <w:tcPr>
            <w:tcW w:w="1754" w:type="dxa"/>
            <w:tcBorders>
              <w:top w:val="nil"/>
              <w:left w:val="single" w:sz="4" w:space="0" w:color="auto"/>
              <w:bottom w:val="single" w:sz="4" w:space="0" w:color="000000"/>
              <w:right w:val="single" w:sz="4" w:space="0" w:color="auto"/>
            </w:tcBorders>
            <w:shd w:val="clear" w:color="auto" w:fill="auto"/>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кратность превышения  ПДК</w:t>
            </w:r>
          </w:p>
        </w:tc>
        <w:tc>
          <w:tcPr>
            <w:tcW w:w="1504" w:type="dxa"/>
            <w:tcBorders>
              <w:top w:val="nil"/>
              <w:left w:val="single" w:sz="4" w:space="0" w:color="auto"/>
              <w:bottom w:val="single" w:sz="4" w:space="0" w:color="auto"/>
              <w:right w:val="single" w:sz="4" w:space="0" w:color="auto"/>
            </w:tcBorders>
            <w:shd w:val="clear" w:color="auto" w:fill="auto"/>
            <w:noWrap/>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мг/м</w:t>
            </w:r>
            <w:r w:rsidRPr="001413CF">
              <w:rPr>
                <w:rFonts w:ascii="Times New Roman" w:hAnsi="Times New Roman"/>
                <w:b/>
                <w:bCs/>
                <w:vertAlign w:val="superscript"/>
                <w:lang w:eastAsia="ru-RU" w:bidi="ar-SA"/>
              </w:rPr>
              <w:t>3</w:t>
            </w:r>
          </w:p>
        </w:tc>
        <w:tc>
          <w:tcPr>
            <w:tcW w:w="1761" w:type="dxa"/>
            <w:tcBorders>
              <w:top w:val="nil"/>
              <w:left w:val="single" w:sz="4" w:space="0" w:color="auto"/>
              <w:bottom w:val="single" w:sz="4" w:space="0" w:color="000000"/>
              <w:right w:val="single" w:sz="4" w:space="0" w:color="auto"/>
            </w:tcBorders>
            <w:shd w:val="clear" w:color="auto" w:fill="auto"/>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кратность превышения  ПДК</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мг/м</w:t>
            </w:r>
            <w:r w:rsidRPr="001413CF">
              <w:rPr>
                <w:rFonts w:ascii="Times New Roman" w:hAnsi="Times New Roman"/>
                <w:b/>
                <w:bCs/>
                <w:vertAlign w:val="superscript"/>
                <w:lang w:eastAsia="ru-RU" w:bidi="ar-SA"/>
              </w:rPr>
              <w:t>3</w:t>
            </w:r>
          </w:p>
        </w:tc>
        <w:tc>
          <w:tcPr>
            <w:tcW w:w="1701" w:type="dxa"/>
            <w:tcBorders>
              <w:top w:val="nil"/>
              <w:left w:val="single" w:sz="4" w:space="0" w:color="auto"/>
              <w:bottom w:val="single" w:sz="4" w:space="0" w:color="000000"/>
              <w:right w:val="single" w:sz="4" w:space="0" w:color="auto"/>
            </w:tcBorders>
            <w:shd w:val="clear" w:color="auto" w:fill="auto"/>
            <w:vAlign w:val="center"/>
            <w:hideMark/>
          </w:tcPr>
          <w:p w:rsidR="009420D3" w:rsidRPr="001413CF" w:rsidRDefault="009420D3" w:rsidP="00D4325B">
            <w:pPr>
              <w:jc w:val="center"/>
              <w:rPr>
                <w:rFonts w:ascii="Times New Roman" w:hAnsi="Times New Roman"/>
                <w:b/>
                <w:bCs/>
                <w:lang w:eastAsia="ru-RU" w:bidi="ar-SA"/>
              </w:rPr>
            </w:pPr>
            <w:r w:rsidRPr="001413CF">
              <w:rPr>
                <w:rFonts w:ascii="Times New Roman" w:hAnsi="Times New Roman"/>
                <w:b/>
                <w:bCs/>
                <w:lang w:eastAsia="ru-RU" w:bidi="ar-SA"/>
              </w:rPr>
              <w:t>кратность превышения  ПДК</w:t>
            </w:r>
          </w:p>
        </w:tc>
      </w:tr>
      <w:tr w:rsidR="00225E96" w:rsidRPr="001413CF" w:rsidTr="00ED7285">
        <w:trPr>
          <w:trHeight w:val="315"/>
          <w:jc w:val="center"/>
        </w:trPr>
        <w:tc>
          <w:tcPr>
            <w:tcW w:w="2127"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rPr>
                <w:rFonts w:ascii="Times New Roman" w:hAnsi="Times New Roman"/>
                <w:lang w:bidi="ar-SA"/>
              </w:rPr>
            </w:pPr>
            <w:r w:rsidRPr="001413CF">
              <w:rPr>
                <w:rFonts w:ascii="Times New Roman" w:hAnsi="Times New Roman"/>
              </w:rPr>
              <w:t>Жилгородок</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lang w:eastAsia="ru-RU" w:bidi="ar-SA"/>
              </w:rPr>
            </w:pPr>
            <w:r w:rsidRPr="001413CF">
              <w:rPr>
                <w:rFonts w:ascii="Times New Roman" w:hAnsi="Times New Roman"/>
              </w:rPr>
              <w:t>0.01</w:t>
            </w:r>
          </w:p>
        </w:tc>
        <w:tc>
          <w:tcPr>
            <w:tcW w:w="1648" w:type="dxa"/>
            <w:tcBorders>
              <w:top w:val="single" w:sz="4" w:space="0" w:color="000000"/>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0.20</w:t>
            </w:r>
          </w:p>
        </w:tc>
        <w:tc>
          <w:tcPr>
            <w:tcW w:w="1701" w:type="dxa"/>
            <w:tcBorders>
              <w:top w:val="single" w:sz="4" w:space="0" w:color="000000"/>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0.02</w:t>
            </w:r>
          </w:p>
        </w:tc>
        <w:tc>
          <w:tcPr>
            <w:tcW w:w="1754" w:type="dxa"/>
            <w:tcBorders>
              <w:top w:val="single" w:sz="4" w:space="0" w:color="000000"/>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0.09</w:t>
            </w:r>
          </w:p>
        </w:tc>
        <w:tc>
          <w:tcPr>
            <w:tcW w:w="1504" w:type="dxa"/>
            <w:tcBorders>
              <w:top w:val="single" w:sz="4" w:space="0" w:color="000000"/>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0.002</w:t>
            </w:r>
          </w:p>
        </w:tc>
        <w:tc>
          <w:tcPr>
            <w:tcW w:w="1761" w:type="dxa"/>
            <w:tcBorders>
              <w:top w:val="single" w:sz="4" w:space="0" w:color="000000"/>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0.030</w:t>
            </w:r>
          </w:p>
        </w:tc>
        <w:tc>
          <w:tcPr>
            <w:tcW w:w="992" w:type="dxa"/>
            <w:tcBorders>
              <w:top w:val="single" w:sz="4" w:space="0" w:color="000000"/>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w:t>
            </w:r>
          </w:p>
        </w:tc>
        <w:tc>
          <w:tcPr>
            <w:tcW w:w="1701" w:type="dxa"/>
            <w:tcBorders>
              <w:top w:val="single" w:sz="4" w:space="0" w:color="000000"/>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0.02</w:t>
            </w:r>
          </w:p>
        </w:tc>
      </w:tr>
      <w:tr w:rsidR="00225E96" w:rsidRPr="001413CF" w:rsidTr="00ED7285">
        <w:trPr>
          <w:trHeight w:val="315"/>
          <w:jc w:val="center"/>
        </w:trPr>
        <w:tc>
          <w:tcPr>
            <w:tcW w:w="2127"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rPr>
                <w:rFonts w:ascii="Times New Roman" w:hAnsi="Times New Roman"/>
              </w:rPr>
            </w:pPr>
            <w:r w:rsidRPr="001413CF">
              <w:rPr>
                <w:rFonts w:ascii="Times New Roman" w:hAnsi="Times New Roman"/>
              </w:rPr>
              <w:t>Авангард</w:t>
            </w:r>
          </w:p>
        </w:tc>
        <w:tc>
          <w:tcPr>
            <w:tcW w:w="2126"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w:t>
            </w:r>
          </w:p>
        </w:tc>
        <w:tc>
          <w:tcPr>
            <w:tcW w:w="1648"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0.27</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0.02</w:t>
            </w:r>
          </w:p>
        </w:tc>
        <w:tc>
          <w:tcPr>
            <w:tcW w:w="175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0.09</w:t>
            </w:r>
          </w:p>
        </w:tc>
        <w:tc>
          <w:tcPr>
            <w:tcW w:w="150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0.004</w:t>
            </w:r>
          </w:p>
        </w:tc>
        <w:tc>
          <w:tcPr>
            <w:tcW w:w="176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0.068</w:t>
            </w:r>
          </w:p>
        </w:tc>
        <w:tc>
          <w:tcPr>
            <w:tcW w:w="992"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0.02</w:t>
            </w:r>
          </w:p>
        </w:tc>
      </w:tr>
      <w:tr w:rsidR="00225E96" w:rsidRPr="001413CF" w:rsidTr="00ED7285">
        <w:trPr>
          <w:trHeight w:val="315"/>
          <w:jc w:val="center"/>
        </w:trPr>
        <w:tc>
          <w:tcPr>
            <w:tcW w:w="2127"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rPr>
                <w:rFonts w:ascii="Times New Roman" w:hAnsi="Times New Roman"/>
              </w:rPr>
            </w:pPr>
            <w:r w:rsidRPr="001413CF">
              <w:rPr>
                <w:rFonts w:ascii="Times New Roman" w:hAnsi="Times New Roman"/>
              </w:rPr>
              <w:t>Акимат</w:t>
            </w:r>
          </w:p>
        </w:tc>
        <w:tc>
          <w:tcPr>
            <w:tcW w:w="2126" w:type="dxa"/>
            <w:tcBorders>
              <w:top w:val="nil"/>
              <w:left w:val="single" w:sz="4" w:space="0" w:color="000000"/>
              <w:bottom w:val="single" w:sz="4" w:space="0" w:color="000000"/>
              <w:right w:val="single" w:sz="4" w:space="0" w:color="000000"/>
            </w:tcBorders>
            <w:shd w:val="clear" w:color="000000" w:fill="FFFF00"/>
            <w:vAlign w:val="bottom"/>
          </w:tcPr>
          <w:p w:rsidR="00225E96" w:rsidRPr="001413CF" w:rsidRDefault="00225E96" w:rsidP="00225E96">
            <w:pPr>
              <w:jc w:val="center"/>
              <w:rPr>
                <w:rFonts w:ascii="Times New Roman" w:hAnsi="Times New Roman"/>
              </w:rPr>
            </w:pPr>
            <w:r w:rsidRPr="001413CF">
              <w:rPr>
                <w:rFonts w:ascii="Times New Roman" w:hAnsi="Times New Roman"/>
              </w:rPr>
              <w:t>-</w:t>
            </w:r>
          </w:p>
        </w:tc>
        <w:tc>
          <w:tcPr>
            <w:tcW w:w="1648" w:type="dxa"/>
            <w:tcBorders>
              <w:top w:val="nil"/>
              <w:left w:val="nil"/>
              <w:bottom w:val="single" w:sz="4" w:space="0" w:color="000000"/>
              <w:right w:val="single" w:sz="4" w:space="0" w:color="000000"/>
            </w:tcBorders>
            <w:shd w:val="clear" w:color="000000" w:fill="FFFF00"/>
            <w:vAlign w:val="bottom"/>
          </w:tcPr>
          <w:p w:rsidR="00225E96" w:rsidRPr="001413CF" w:rsidRDefault="00225E96" w:rsidP="00225E96">
            <w:pPr>
              <w:jc w:val="center"/>
              <w:rPr>
                <w:rFonts w:ascii="Times New Roman" w:hAnsi="Times New Roman"/>
              </w:rPr>
            </w:pPr>
            <w:r w:rsidRPr="001413CF">
              <w:rPr>
                <w:rFonts w:ascii="Times New Roman" w:hAnsi="Times New Roman"/>
              </w:rPr>
              <w:t>-</w:t>
            </w:r>
          </w:p>
        </w:tc>
        <w:tc>
          <w:tcPr>
            <w:tcW w:w="1701" w:type="dxa"/>
            <w:tcBorders>
              <w:top w:val="nil"/>
              <w:left w:val="nil"/>
              <w:bottom w:val="single" w:sz="4" w:space="0" w:color="000000"/>
              <w:right w:val="single" w:sz="4" w:space="0" w:color="000000"/>
            </w:tcBorders>
            <w:shd w:val="clear" w:color="000000" w:fill="FFFF00"/>
            <w:vAlign w:val="bottom"/>
          </w:tcPr>
          <w:p w:rsidR="00225E96" w:rsidRPr="001413CF" w:rsidRDefault="00225E96" w:rsidP="00225E96">
            <w:pPr>
              <w:jc w:val="center"/>
              <w:rPr>
                <w:rFonts w:ascii="Times New Roman" w:hAnsi="Times New Roman"/>
              </w:rPr>
            </w:pPr>
            <w:r w:rsidRPr="001413CF">
              <w:rPr>
                <w:rFonts w:ascii="Times New Roman" w:hAnsi="Times New Roman"/>
              </w:rPr>
              <w:t>-</w:t>
            </w:r>
          </w:p>
        </w:tc>
        <w:tc>
          <w:tcPr>
            <w:tcW w:w="1754" w:type="dxa"/>
            <w:tcBorders>
              <w:top w:val="nil"/>
              <w:left w:val="nil"/>
              <w:bottom w:val="single" w:sz="4" w:space="0" w:color="000000"/>
              <w:right w:val="single" w:sz="4" w:space="0" w:color="000000"/>
            </w:tcBorders>
            <w:shd w:val="clear" w:color="000000" w:fill="FFFF00"/>
            <w:vAlign w:val="bottom"/>
          </w:tcPr>
          <w:p w:rsidR="00225E96" w:rsidRPr="001413CF" w:rsidRDefault="00225E96" w:rsidP="00225E96">
            <w:pPr>
              <w:jc w:val="center"/>
              <w:rPr>
                <w:rFonts w:ascii="Times New Roman" w:hAnsi="Times New Roman"/>
              </w:rPr>
            </w:pPr>
            <w:r w:rsidRPr="001413CF">
              <w:rPr>
                <w:rFonts w:ascii="Times New Roman" w:hAnsi="Times New Roman"/>
              </w:rPr>
              <w:t>-</w:t>
            </w:r>
          </w:p>
        </w:tc>
        <w:tc>
          <w:tcPr>
            <w:tcW w:w="1504" w:type="dxa"/>
            <w:tcBorders>
              <w:top w:val="nil"/>
              <w:left w:val="nil"/>
              <w:bottom w:val="single" w:sz="4" w:space="0" w:color="000000"/>
              <w:right w:val="single" w:sz="4" w:space="0" w:color="000000"/>
            </w:tcBorders>
            <w:shd w:val="clear" w:color="000000" w:fill="FFFF00"/>
            <w:vAlign w:val="bottom"/>
          </w:tcPr>
          <w:p w:rsidR="00225E96" w:rsidRPr="001413CF" w:rsidRDefault="00225E96" w:rsidP="00225E96">
            <w:pPr>
              <w:jc w:val="center"/>
              <w:rPr>
                <w:rFonts w:ascii="Times New Roman" w:hAnsi="Times New Roman"/>
              </w:rPr>
            </w:pPr>
            <w:r w:rsidRPr="001413CF">
              <w:rPr>
                <w:rFonts w:ascii="Times New Roman" w:hAnsi="Times New Roman"/>
              </w:rPr>
              <w:t>-</w:t>
            </w:r>
          </w:p>
        </w:tc>
        <w:tc>
          <w:tcPr>
            <w:tcW w:w="1761" w:type="dxa"/>
            <w:tcBorders>
              <w:top w:val="nil"/>
              <w:left w:val="nil"/>
              <w:bottom w:val="single" w:sz="4" w:space="0" w:color="000000"/>
              <w:right w:val="single" w:sz="4" w:space="0" w:color="000000"/>
            </w:tcBorders>
            <w:shd w:val="clear" w:color="000000" w:fill="FFFF00"/>
            <w:vAlign w:val="bottom"/>
          </w:tcPr>
          <w:p w:rsidR="00225E96" w:rsidRPr="001413CF" w:rsidRDefault="00225E96" w:rsidP="00225E96">
            <w:pPr>
              <w:jc w:val="center"/>
              <w:rPr>
                <w:rFonts w:ascii="Times New Roman" w:hAnsi="Times New Roman"/>
              </w:rPr>
            </w:pPr>
            <w:r w:rsidRPr="001413CF">
              <w:rPr>
                <w:rFonts w:ascii="Times New Roman" w:hAnsi="Times New Roman"/>
              </w:rPr>
              <w:t>-</w:t>
            </w:r>
          </w:p>
        </w:tc>
        <w:tc>
          <w:tcPr>
            <w:tcW w:w="992" w:type="dxa"/>
            <w:tcBorders>
              <w:top w:val="nil"/>
              <w:left w:val="nil"/>
              <w:bottom w:val="single" w:sz="4" w:space="0" w:color="000000"/>
              <w:right w:val="single" w:sz="4" w:space="0" w:color="000000"/>
            </w:tcBorders>
            <w:shd w:val="clear" w:color="000000" w:fill="FFFF00"/>
            <w:vAlign w:val="bottom"/>
          </w:tcPr>
          <w:p w:rsidR="00225E96" w:rsidRPr="001413CF" w:rsidRDefault="00225E96" w:rsidP="00225E96">
            <w:pPr>
              <w:jc w:val="center"/>
              <w:rPr>
                <w:rFonts w:ascii="Times New Roman" w:hAnsi="Times New Roman"/>
              </w:rPr>
            </w:pPr>
            <w:r w:rsidRPr="001413CF">
              <w:rPr>
                <w:rFonts w:ascii="Times New Roman" w:hAnsi="Times New Roman"/>
              </w:rPr>
              <w:t>-</w:t>
            </w:r>
          </w:p>
        </w:tc>
        <w:tc>
          <w:tcPr>
            <w:tcW w:w="1701" w:type="dxa"/>
            <w:tcBorders>
              <w:top w:val="nil"/>
              <w:left w:val="nil"/>
              <w:bottom w:val="single" w:sz="4" w:space="0" w:color="000000"/>
              <w:right w:val="single" w:sz="4" w:space="0" w:color="000000"/>
            </w:tcBorders>
            <w:shd w:val="clear" w:color="000000" w:fill="FFFF00"/>
            <w:vAlign w:val="bottom"/>
          </w:tcPr>
          <w:p w:rsidR="00225E96" w:rsidRPr="001413CF" w:rsidRDefault="00225E96" w:rsidP="00225E96">
            <w:pPr>
              <w:jc w:val="center"/>
              <w:rPr>
                <w:rFonts w:ascii="Times New Roman" w:hAnsi="Times New Roman"/>
              </w:rPr>
            </w:pPr>
            <w:r w:rsidRPr="001413CF">
              <w:rPr>
                <w:rFonts w:ascii="Times New Roman" w:hAnsi="Times New Roman"/>
              </w:rPr>
              <w:t>-</w:t>
            </w:r>
          </w:p>
        </w:tc>
      </w:tr>
      <w:tr w:rsidR="00225E96" w:rsidRPr="001413CF" w:rsidTr="00ED7285">
        <w:trPr>
          <w:trHeight w:val="315"/>
          <w:jc w:val="center"/>
        </w:trPr>
        <w:tc>
          <w:tcPr>
            <w:tcW w:w="2127"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rPr>
                <w:rFonts w:ascii="Times New Roman" w:hAnsi="Times New Roman"/>
              </w:rPr>
            </w:pPr>
            <w:r w:rsidRPr="001413CF">
              <w:rPr>
                <w:rFonts w:ascii="Times New Roman" w:hAnsi="Times New Roman"/>
              </w:rPr>
              <w:t>Болашак Восток</w:t>
            </w:r>
          </w:p>
        </w:tc>
        <w:tc>
          <w:tcPr>
            <w:tcW w:w="2126"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0.003</w:t>
            </w:r>
          </w:p>
        </w:tc>
        <w:tc>
          <w:tcPr>
            <w:tcW w:w="1648"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0.077</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w:t>
            </w:r>
          </w:p>
        </w:tc>
        <w:tc>
          <w:tcPr>
            <w:tcW w:w="175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0.03</w:t>
            </w:r>
          </w:p>
        </w:tc>
        <w:tc>
          <w:tcPr>
            <w:tcW w:w="150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0.0001</w:t>
            </w:r>
          </w:p>
        </w:tc>
        <w:tc>
          <w:tcPr>
            <w:tcW w:w="176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0.0017</w:t>
            </w:r>
          </w:p>
        </w:tc>
        <w:tc>
          <w:tcPr>
            <w:tcW w:w="992"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0.001</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0.001</w:t>
            </w:r>
          </w:p>
        </w:tc>
      </w:tr>
      <w:tr w:rsidR="00225E96" w:rsidRPr="001413CF" w:rsidTr="00ED7285">
        <w:trPr>
          <w:trHeight w:val="315"/>
          <w:jc w:val="center"/>
        </w:trPr>
        <w:tc>
          <w:tcPr>
            <w:tcW w:w="2127"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rPr>
                <w:rFonts w:ascii="Times New Roman" w:hAnsi="Times New Roman"/>
              </w:rPr>
            </w:pPr>
            <w:r w:rsidRPr="001413CF">
              <w:rPr>
                <w:rFonts w:ascii="Times New Roman" w:hAnsi="Times New Roman"/>
              </w:rPr>
              <w:t>Болашак Запад</w:t>
            </w:r>
          </w:p>
        </w:tc>
        <w:tc>
          <w:tcPr>
            <w:tcW w:w="2126"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0.002</w:t>
            </w:r>
          </w:p>
        </w:tc>
        <w:tc>
          <w:tcPr>
            <w:tcW w:w="1648"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0.058</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w:t>
            </w:r>
          </w:p>
        </w:tc>
        <w:tc>
          <w:tcPr>
            <w:tcW w:w="175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0.04</w:t>
            </w:r>
          </w:p>
        </w:tc>
        <w:tc>
          <w:tcPr>
            <w:tcW w:w="150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0.001</w:t>
            </w:r>
          </w:p>
        </w:tc>
        <w:tc>
          <w:tcPr>
            <w:tcW w:w="176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0.015</w:t>
            </w:r>
          </w:p>
        </w:tc>
        <w:tc>
          <w:tcPr>
            <w:tcW w:w="992"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0.002</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0.006</w:t>
            </w:r>
          </w:p>
        </w:tc>
      </w:tr>
      <w:tr w:rsidR="00225E96" w:rsidRPr="001413CF" w:rsidTr="00ED7285">
        <w:trPr>
          <w:trHeight w:val="315"/>
          <w:jc w:val="center"/>
        </w:trPr>
        <w:tc>
          <w:tcPr>
            <w:tcW w:w="2127"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rPr>
                <w:rFonts w:ascii="Times New Roman" w:hAnsi="Times New Roman"/>
              </w:rPr>
            </w:pPr>
            <w:r w:rsidRPr="001413CF">
              <w:rPr>
                <w:rFonts w:ascii="Times New Roman" w:hAnsi="Times New Roman"/>
              </w:rPr>
              <w:t>Болашак Север</w:t>
            </w:r>
          </w:p>
        </w:tc>
        <w:tc>
          <w:tcPr>
            <w:tcW w:w="2126"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0.003</w:t>
            </w:r>
          </w:p>
        </w:tc>
        <w:tc>
          <w:tcPr>
            <w:tcW w:w="1648"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0.073</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w:t>
            </w:r>
          </w:p>
        </w:tc>
        <w:tc>
          <w:tcPr>
            <w:tcW w:w="175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0.06</w:t>
            </w:r>
          </w:p>
        </w:tc>
        <w:tc>
          <w:tcPr>
            <w:tcW w:w="150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0.001</w:t>
            </w:r>
          </w:p>
        </w:tc>
        <w:tc>
          <w:tcPr>
            <w:tcW w:w="176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0.020</w:t>
            </w:r>
          </w:p>
        </w:tc>
        <w:tc>
          <w:tcPr>
            <w:tcW w:w="992"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0.003</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0.006</w:t>
            </w:r>
          </w:p>
        </w:tc>
      </w:tr>
      <w:tr w:rsidR="00225E96" w:rsidRPr="001413CF" w:rsidTr="00ED7285">
        <w:trPr>
          <w:trHeight w:val="315"/>
          <w:jc w:val="center"/>
        </w:trPr>
        <w:tc>
          <w:tcPr>
            <w:tcW w:w="2127"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rPr>
                <w:rFonts w:ascii="Times New Roman" w:hAnsi="Times New Roman"/>
              </w:rPr>
            </w:pPr>
            <w:r w:rsidRPr="001413CF">
              <w:rPr>
                <w:rFonts w:ascii="Times New Roman" w:hAnsi="Times New Roman"/>
              </w:rPr>
              <w:t>Болашак Юг</w:t>
            </w:r>
          </w:p>
        </w:tc>
        <w:tc>
          <w:tcPr>
            <w:tcW w:w="2126"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0.002</w:t>
            </w:r>
          </w:p>
        </w:tc>
        <w:tc>
          <w:tcPr>
            <w:tcW w:w="1648"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0.047</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w:t>
            </w:r>
          </w:p>
        </w:tc>
        <w:tc>
          <w:tcPr>
            <w:tcW w:w="175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0.03</w:t>
            </w:r>
          </w:p>
        </w:tc>
        <w:tc>
          <w:tcPr>
            <w:tcW w:w="150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0.001</w:t>
            </w:r>
          </w:p>
        </w:tc>
        <w:tc>
          <w:tcPr>
            <w:tcW w:w="176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0.014</w:t>
            </w:r>
          </w:p>
        </w:tc>
        <w:tc>
          <w:tcPr>
            <w:tcW w:w="992"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0.001</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0.003</w:t>
            </w:r>
          </w:p>
        </w:tc>
      </w:tr>
      <w:tr w:rsidR="00225E96" w:rsidRPr="001413CF" w:rsidTr="00ED7285">
        <w:trPr>
          <w:trHeight w:val="315"/>
          <w:jc w:val="center"/>
        </w:trPr>
        <w:tc>
          <w:tcPr>
            <w:tcW w:w="2127"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rPr>
                <w:rFonts w:ascii="Times New Roman" w:hAnsi="Times New Roman"/>
              </w:rPr>
            </w:pPr>
            <w:r w:rsidRPr="001413CF">
              <w:rPr>
                <w:rFonts w:ascii="Times New Roman" w:hAnsi="Times New Roman"/>
              </w:rPr>
              <w:t>Вест Ойл</w:t>
            </w:r>
          </w:p>
        </w:tc>
        <w:tc>
          <w:tcPr>
            <w:tcW w:w="2126"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w:t>
            </w:r>
          </w:p>
        </w:tc>
        <w:tc>
          <w:tcPr>
            <w:tcW w:w="1648"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0.18</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0.02</w:t>
            </w:r>
          </w:p>
        </w:tc>
        <w:tc>
          <w:tcPr>
            <w:tcW w:w="175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0.09</w:t>
            </w:r>
          </w:p>
        </w:tc>
        <w:tc>
          <w:tcPr>
            <w:tcW w:w="150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0.001</w:t>
            </w:r>
          </w:p>
        </w:tc>
        <w:tc>
          <w:tcPr>
            <w:tcW w:w="176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0.024</w:t>
            </w:r>
          </w:p>
        </w:tc>
        <w:tc>
          <w:tcPr>
            <w:tcW w:w="992"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0.004</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0.011</w:t>
            </w:r>
          </w:p>
        </w:tc>
      </w:tr>
      <w:tr w:rsidR="00225E96" w:rsidRPr="001413CF" w:rsidTr="00ED7285">
        <w:trPr>
          <w:trHeight w:val="330"/>
          <w:jc w:val="center"/>
        </w:trPr>
        <w:tc>
          <w:tcPr>
            <w:tcW w:w="2127"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rPr>
                <w:rFonts w:ascii="Times New Roman" w:hAnsi="Times New Roman"/>
              </w:rPr>
            </w:pPr>
            <w:r w:rsidRPr="001413CF">
              <w:rPr>
                <w:rFonts w:ascii="Times New Roman" w:hAnsi="Times New Roman"/>
              </w:rPr>
              <w:t>Восток</w:t>
            </w:r>
          </w:p>
        </w:tc>
        <w:tc>
          <w:tcPr>
            <w:tcW w:w="2126"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w:t>
            </w:r>
          </w:p>
        </w:tc>
        <w:tc>
          <w:tcPr>
            <w:tcW w:w="1648"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0.33</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0.03</w:t>
            </w:r>
          </w:p>
        </w:tc>
        <w:tc>
          <w:tcPr>
            <w:tcW w:w="175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0.14</w:t>
            </w:r>
          </w:p>
        </w:tc>
        <w:tc>
          <w:tcPr>
            <w:tcW w:w="150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w:t>
            </w:r>
          </w:p>
        </w:tc>
        <w:tc>
          <w:tcPr>
            <w:tcW w:w="176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0.16</w:t>
            </w:r>
          </w:p>
        </w:tc>
        <w:tc>
          <w:tcPr>
            <w:tcW w:w="992"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0.03</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0.06</w:t>
            </w:r>
          </w:p>
        </w:tc>
      </w:tr>
      <w:tr w:rsidR="00225E96" w:rsidRPr="001413CF" w:rsidTr="00ED7285">
        <w:trPr>
          <w:trHeight w:val="315"/>
          <w:jc w:val="center"/>
        </w:trPr>
        <w:tc>
          <w:tcPr>
            <w:tcW w:w="2127"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rPr>
                <w:rFonts w:ascii="Times New Roman" w:hAnsi="Times New Roman"/>
              </w:rPr>
            </w:pPr>
            <w:r w:rsidRPr="001413CF">
              <w:rPr>
                <w:rFonts w:ascii="Times New Roman" w:hAnsi="Times New Roman"/>
              </w:rPr>
              <w:t>Доссор</w:t>
            </w:r>
          </w:p>
        </w:tc>
        <w:tc>
          <w:tcPr>
            <w:tcW w:w="2126"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0.001</w:t>
            </w:r>
          </w:p>
        </w:tc>
        <w:tc>
          <w:tcPr>
            <w:tcW w:w="1648"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0.029</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w:t>
            </w:r>
          </w:p>
        </w:tc>
        <w:tc>
          <w:tcPr>
            <w:tcW w:w="175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0.04</w:t>
            </w:r>
          </w:p>
        </w:tc>
        <w:tc>
          <w:tcPr>
            <w:tcW w:w="150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0.001</w:t>
            </w:r>
          </w:p>
        </w:tc>
        <w:tc>
          <w:tcPr>
            <w:tcW w:w="176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0.015</w:t>
            </w:r>
          </w:p>
        </w:tc>
        <w:tc>
          <w:tcPr>
            <w:tcW w:w="992"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0.002</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0.004</w:t>
            </w:r>
          </w:p>
        </w:tc>
      </w:tr>
      <w:tr w:rsidR="00225E96" w:rsidRPr="001413CF" w:rsidTr="00ED7285">
        <w:trPr>
          <w:trHeight w:val="300"/>
          <w:jc w:val="center"/>
        </w:trPr>
        <w:tc>
          <w:tcPr>
            <w:tcW w:w="2127"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rPr>
                <w:rFonts w:ascii="Times New Roman" w:hAnsi="Times New Roman"/>
              </w:rPr>
            </w:pPr>
            <w:r w:rsidRPr="001413CF">
              <w:rPr>
                <w:rFonts w:ascii="Times New Roman" w:hAnsi="Times New Roman"/>
              </w:rPr>
              <w:t>Загородная</w:t>
            </w:r>
          </w:p>
        </w:tc>
        <w:tc>
          <w:tcPr>
            <w:tcW w:w="2126"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w:t>
            </w:r>
          </w:p>
        </w:tc>
        <w:tc>
          <w:tcPr>
            <w:tcW w:w="1648"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0.30</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0.03</w:t>
            </w:r>
          </w:p>
        </w:tc>
        <w:tc>
          <w:tcPr>
            <w:tcW w:w="175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0.16</w:t>
            </w:r>
          </w:p>
        </w:tc>
        <w:tc>
          <w:tcPr>
            <w:tcW w:w="150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w:t>
            </w:r>
          </w:p>
        </w:tc>
        <w:tc>
          <w:tcPr>
            <w:tcW w:w="176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0.23</w:t>
            </w:r>
          </w:p>
        </w:tc>
        <w:tc>
          <w:tcPr>
            <w:tcW w:w="992"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0.03</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0.08</w:t>
            </w:r>
          </w:p>
        </w:tc>
      </w:tr>
      <w:tr w:rsidR="00225E96" w:rsidRPr="001413CF" w:rsidTr="00ED7285">
        <w:trPr>
          <w:trHeight w:val="315"/>
          <w:jc w:val="center"/>
        </w:trPr>
        <w:tc>
          <w:tcPr>
            <w:tcW w:w="2127"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rPr>
                <w:rFonts w:ascii="Times New Roman" w:hAnsi="Times New Roman"/>
              </w:rPr>
            </w:pPr>
            <w:r w:rsidRPr="001413CF">
              <w:rPr>
                <w:rFonts w:ascii="Times New Roman" w:hAnsi="Times New Roman"/>
              </w:rPr>
              <w:t>Макат</w:t>
            </w:r>
          </w:p>
        </w:tc>
        <w:tc>
          <w:tcPr>
            <w:tcW w:w="2126"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w:t>
            </w:r>
          </w:p>
        </w:tc>
        <w:tc>
          <w:tcPr>
            <w:tcW w:w="1648"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0.26</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0.02</w:t>
            </w:r>
          </w:p>
        </w:tc>
        <w:tc>
          <w:tcPr>
            <w:tcW w:w="175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0.11</w:t>
            </w:r>
          </w:p>
        </w:tc>
        <w:tc>
          <w:tcPr>
            <w:tcW w:w="150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w:t>
            </w:r>
          </w:p>
        </w:tc>
        <w:tc>
          <w:tcPr>
            <w:tcW w:w="176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0.09</w:t>
            </w:r>
          </w:p>
        </w:tc>
        <w:tc>
          <w:tcPr>
            <w:tcW w:w="992"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0.02</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0.05</w:t>
            </w:r>
          </w:p>
        </w:tc>
      </w:tr>
      <w:tr w:rsidR="00225E96" w:rsidRPr="001413CF" w:rsidTr="00ED7285">
        <w:trPr>
          <w:trHeight w:val="315"/>
          <w:jc w:val="center"/>
        </w:trPr>
        <w:tc>
          <w:tcPr>
            <w:tcW w:w="2127"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rPr>
                <w:rFonts w:ascii="Times New Roman" w:hAnsi="Times New Roman"/>
              </w:rPr>
            </w:pPr>
            <w:r w:rsidRPr="001413CF">
              <w:rPr>
                <w:rFonts w:ascii="Times New Roman" w:hAnsi="Times New Roman"/>
              </w:rPr>
              <w:t>Поселок Ескене</w:t>
            </w:r>
          </w:p>
        </w:tc>
        <w:tc>
          <w:tcPr>
            <w:tcW w:w="2126"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w:t>
            </w:r>
          </w:p>
        </w:tc>
        <w:tc>
          <w:tcPr>
            <w:tcW w:w="1648"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0.08</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w:t>
            </w:r>
          </w:p>
        </w:tc>
        <w:tc>
          <w:tcPr>
            <w:tcW w:w="175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0.05</w:t>
            </w:r>
          </w:p>
        </w:tc>
        <w:tc>
          <w:tcPr>
            <w:tcW w:w="150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w:t>
            </w:r>
          </w:p>
        </w:tc>
        <w:tc>
          <w:tcPr>
            <w:tcW w:w="176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0.02</w:t>
            </w:r>
          </w:p>
        </w:tc>
        <w:tc>
          <w:tcPr>
            <w:tcW w:w="992"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0.002</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0.004</w:t>
            </w:r>
          </w:p>
        </w:tc>
      </w:tr>
      <w:tr w:rsidR="00225E96" w:rsidRPr="001413CF" w:rsidTr="00ED7285">
        <w:trPr>
          <w:trHeight w:val="315"/>
          <w:jc w:val="center"/>
        </w:trPr>
        <w:tc>
          <w:tcPr>
            <w:tcW w:w="2127"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rPr>
                <w:rFonts w:ascii="Times New Roman" w:hAnsi="Times New Roman"/>
              </w:rPr>
            </w:pPr>
            <w:r w:rsidRPr="001413CF">
              <w:rPr>
                <w:rFonts w:ascii="Times New Roman" w:hAnsi="Times New Roman"/>
              </w:rPr>
              <w:t>Привокзальный</w:t>
            </w:r>
          </w:p>
        </w:tc>
        <w:tc>
          <w:tcPr>
            <w:tcW w:w="2126"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w:t>
            </w:r>
          </w:p>
        </w:tc>
        <w:tc>
          <w:tcPr>
            <w:tcW w:w="1648"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0.35</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0.02</w:t>
            </w:r>
          </w:p>
        </w:tc>
        <w:tc>
          <w:tcPr>
            <w:tcW w:w="175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0.12</w:t>
            </w:r>
          </w:p>
        </w:tc>
        <w:tc>
          <w:tcPr>
            <w:tcW w:w="150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0.003</w:t>
            </w:r>
          </w:p>
        </w:tc>
        <w:tc>
          <w:tcPr>
            <w:tcW w:w="176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0.06</w:t>
            </w:r>
          </w:p>
        </w:tc>
        <w:tc>
          <w:tcPr>
            <w:tcW w:w="992"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0.02</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0.04</w:t>
            </w:r>
          </w:p>
        </w:tc>
      </w:tr>
      <w:tr w:rsidR="00225E96" w:rsidRPr="001413CF" w:rsidTr="00ED7285">
        <w:trPr>
          <w:trHeight w:val="315"/>
          <w:jc w:val="center"/>
        </w:trPr>
        <w:tc>
          <w:tcPr>
            <w:tcW w:w="2127"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rPr>
                <w:rFonts w:ascii="Times New Roman" w:hAnsi="Times New Roman"/>
              </w:rPr>
            </w:pPr>
            <w:r w:rsidRPr="001413CF">
              <w:rPr>
                <w:rFonts w:ascii="Times New Roman" w:hAnsi="Times New Roman"/>
              </w:rPr>
              <w:t>Самал</w:t>
            </w:r>
          </w:p>
        </w:tc>
        <w:tc>
          <w:tcPr>
            <w:tcW w:w="2126"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0.004</w:t>
            </w:r>
          </w:p>
        </w:tc>
        <w:tc>
          <w:tcPr>
            <w:tcW w:w="1648"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0.101</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w:t>
            </w:r>
          </w:p>
        </w:tc>
        <w:tc>
          <w:tcPr>
            <w:tcW w:w="175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0.04</w:t>
            </w:r>
          </w:p>
        </w:tc>
        <w:tc>
          <w:tcPr>
            <w:tcW w:w="150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0.000</w:t>
            </w:r>
          </w:p>
        </w:tc>
        <w:tc>
          <w:tcPr>
            <w:tcW w:w="176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w:t>
            </w:r>
          </w:p>
        </w:tc>
        <w:tc>
          <w:tcPr>
            <w:tcW w:w="992"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0.002</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0.004</w:t>
            </w:r>
          </w:p>
        </w:tc>
      </w:tr>
      <w:tr w:rsidR="00225E96" w:rsidRPr="001413CF" w:rsidTr="00ED7285">
        <w:trPr>
          <w:trHeight w:val="315"/>
          <w:jc w:val="center"/>
        </w:trPr>
        <w:tc>
          <w:tcPr>
            <w:tcW w:w="2127"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rPr>
                <w:rFonts w:ascii="Times New Roman" w:hAnsi="Times New Roman"/>
              </w:rPr>
            </w:pPr>
            <w:r w:rsidRPr="001413CF">
              <w:rPr>
                <w:rFonts w:ascii="Times New Roman" w:hAnsi="Times New Roman"/>
              </w:rPr>
              <w:t>Станция Ескене</w:t>
            </w:r>
          </w:p>
        </w:tc>
        <w:tc>
          <w:tcPr>
            <w:tcW w:w="2126"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0.002</w:t>
            </w:r>
          </w:p>
        </w:tc>
        <w:tc>
          <w:tcPr>
            <w:tcW w:w="1648"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0.045</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w:t>
            </w:r>
          </w:p>
        </w:tc>
        <w:tc>
          <w:tcPr>
            <w:tcW w:w="175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0.03</w:t>
            </w:r>
          </w:p>
        </w:tc>
        <w:tc>
          <w:tcPr>
            <w:tcW w:w="150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0.001</w:t>
            </w:r>
          </w:p>
        </w:tc>
        <w:tc>
          <w:tcPr>
            <w:tcW w:w="176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0.021</w:t>
            </w:r>
          </w:p>
        </w:tc>
        <w:tc>
          <w:tcPr>
            <w:tcW w:w="992"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0.004</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0.010</w:t>
            </w:r>
          </w:p>
        </w:tc>
      </w:tr>
      <w:tr w:rsidR="00225E96" w:rsidRPr="001413CF" w:rsidTr="00ED7285">
        <w:trPr>
          <w:trHeight w:val="315"/>
          <w:jc w:val="center"/>
        </w:trPr>
        <w:tc>
          <w:tcPr>
            <w:tcW w:w="2127"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rPr>
                <w:rFonts w:ascii="Times New Roman" w:hAnsi="Times New Roman"/>
              </w:rPr>
            </w:pPr>
            <w:r w:rsidRPr="001413CF">
              <w:rPr>
                <w:rFonts w:ascii="Times New Roman" w:hAnsi="Times New Roman"/>
              </w:rPr>
              <w:t>Карабатан</w:t>
            </w:r>
          </w:p>
        </w:tc>
        <w:tc>
          <w:tcPr>
            <w:tcW w:w="2126"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w:t>
            </w:r>
          </w:p>
        </w:tc>
        <w:tc>
          <w:tcPr>
            <w:tcW w:w="1648"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0.15</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w:t>
            </w:r>
          </w:p>
        </w:tc>
        <w:tc>
          <w:tcPr>
            <w:tcW w:w="175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0.05</w:t>
            </w:r>
          </w:p>
        </w:tc>
        <w:tc>
          <w:tcPr>
            <w:tcW w:w="150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0.11</w:t>
            </w:r>
          </w:p>
        </w:tc>
        <w:tc>
          <w:tcPr>
            <w:tcW w:w="176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1.91</w:t>
            </w:r>
          </w:p>
        </w:tc>
        <w:tc>
          <w:tcPr>
            <w:tcW w:w="992"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0.16</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0.41</w:t>
            </w:r>
          </w:p>
        </w:tc>
      </w:tr>
      <w:tr w:rsidR="00225E96" w:rsidRPr="001413CF" w:rsidTr="00ED7285">
        <w:trPr>
          <w:trHeight w:val="315"/>
          <w:jc w:val="center"/>
        </w:trPr>
        <w:tc>
          <w:tcPr>
            <w:tcW w:w="2127"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rPr>
                <w:rFonts w:ascii="Times New Roman" w:hAnsi="Times New Roman"/>
              </w:rPr>
            </w:pPr>
            <w:r w:rsidRPr="001413CF">
              <w:rPr>
                <w:rFonts w:ascii="Times New Roman" w:hAnsi="Times New Roman"/>
              </w:rPr>
              <w:t>Таскескен</w:t>
            </w:r>
          </w:p>
        </w:tc>
        <w:tc>
          <w:tcPr>
            <w:tcW w:w="2126"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0.003</w:t>
            </w:r>
          </w:p>
        </w:tc>
        <w:tc>
          <w:tcPr>
            <w:tcW w:w="1648"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0.076</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w:t>
            </w:r>
          </w:p>
        </w:tc>
        <w:tc>
          <w:tcPr>
            <w:tcW w:w="175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0.03</w:t>
            </w:r>
          </w:p>
        </w:tc>
        <w:tc>
          <w:tcPr>
            <w:tcW w:w="150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0.003</w:t>
            </w:r>
          </w:p>
        </w:tc>
        <w:tc>
          <w:tcPr>
            <w:tcW w:w="176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0.048</w:t>
            </w:r>
          </w:p>
        </w:tc>
        <w:tc>
          <w:tcPr>
            <w:tcW w:w="992"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0.02</w:t>
            </w:r>
          </w:p>
        </w:tc>
      </w:tr>
      <w:tr w:rsidR="00225E96" w:rsidRPr="001413CF" w:rsidTr="00ED7285">
        <w:trPr>
          <w:trHeight w:val="315"/>
          <w:jc w:val="center"/>
        </w:trPr>
        <w:tc>
          <w:tcPr>
            <w:tcW w:w="2127"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rPr>
                <w:rFonts w:ascii="Times New Roman" w:hAnsi="Times New Roman"/>
              </w:rPr>
            </w:pPr>
            <w:r w:rsidRPr="001413CF">
              <w:rPr>
                <w:rFonts w:ascii="Times New Roman" w:hAnsi="Times New Roman"/>
              </w:rPr>
              <w:t>ТКА</w:t>
            </w:r>
          </w:p>
        </w:tc>
        <w:tc>
          <w:tcPr>
            <w:tcW w:w="2126"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w:t>
            </w:r>
          </w:p>
        </w:tc>
        <w:tc>
          <w:tcPr>
            <w:tcW w:w="1648"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0.26</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0.02</w:t>
            </w:r>
          </w:p>
        </w:tc>
        <w:tc>
          <w:tcPr>
            <w:tcW w:w="175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0.09</w:t>
            </w:r>
          </w:p>
        </w:tc>
        <w:tc>
          <w:tcPr>
            <w:tcW w:w="1504"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0.002</w:t>
            </w:r>
          </w:p>
        </w:tc>
        <w:tc>
          <w:tcPr>
            <w:tcW w:w="176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0.031</w:t>
            </w:r>
          </w:p>
        </w:tc>
        <w:tc>
          <w:tcPr>
            <w:tcW w:w="992"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0.006</w:t>
            </w:r>
          </w:p>
        </w:tc>
        <w:tc>
          <w:tcPr>
            <w:tcW w:w="1701" w:type="dxa"/>
            <w:tcBorders>
              <w:top w:val="nil"/>
              <w:left w:val="nil"/>
              <w:bottom w:val="single" w:sz="4" w:space="0" w:color="000000"/>
              <w:right w:val="single" w:sz="4" w:space="0" w:color="000000"/>
            </w:tcBorders>
            <w:shd w:val="clear" w:color="auto" w:fill="auto"/>
            <w:vAlign w:val="bottom"/>
          </w:tcPr>
          <w:p w:rsidR="00225E96" w:rsidRPr="001413CF" w:rsidRDefault="00225E96" w:rsidP="00225E96">
            <w:pPr>
              <w:jc w:val="center"/>
              <w:rPr>
                <w:rFonts w:ascii="Times New Roman" w:hAnsi="Times New Roman"/>
              </w:rPr>
            </w:pPr>
            <w:r w:rsidRPr="001413CF">
              <w:rPr>
                <w:rFonts w:ascii="Times New Roman" w:hAnsi="Times New Roman"/>
              </w:rPr>
              <w:t>0.014</w:t>
            </w:r>
          </w:p>
        </w:tc>
      </w:tr>
      <w:tr w:rsidR="00225E96" w:rsidRPr="001413CF" w:rsidTr="00ED7285">
        <w:trPr>
          <w:trHeight w:val="315"/>
          <w:jc w:val="center"/>
        </w:trPr>
        <w:tc>
          <w:tcPr>
            <w:tcW w:w="2127" w:type="dxa"/>
            <w:tcBorders>
              <w:top w:val="nil"/>
              <w:left w:val="single" w:sz="4" w:space="0" w:color="000000"/>
              <w:bottom w:val="single" w:sz="4" w:space="0" w:color="000000"/>
              <w:right w:val="single" w:sz="4" w:space="0" w:color="000000"/>
            </w:tcBorders>
            <w:shd w:val="clear" w:color="auto" w:fill="auto"/>
            <w:vAlign w:val="bottom"/>
          </w:tcPr>
          <w:p w:rsidR="00225E96" w:rsidRPr="001413CF" w:rsidRDefault="00225E96" w:rsidP="00225E96">
            <w:pPr>
              <w:rPr>
                <w:rFonts w:ascii="Times New Roman" w:hAnsi="Times New Roman"/>
                <w:lang w:val="kk-KZ"/>
              </w:rPr>
            </w:pPr>
            <w:r w:rsidRPr="001413CF">
              <w:rPr>
                <w:rFonts w:ascii="Times New Roman" w:hAnsi="Times New Roman"/>
              </w:rPr>
              <w:t>Ша</w:t>
            </w:r>
            <w:r w:rsidRPr="001413CF">
              <w:rPr>
                <w:rFonts w:ascii="Times New Roman" w:hAnsi="Times New Roman"/>
                <w:lang w:val="kk-KZ"/>
              </w:rPr>
              <w:t>гала</w:t>
            </w:r>
          </w:p>
        </w:tc>
        <w:tc>
          <w:tcPr>
            <w:tcW w:w="2126" w:type="dxa"/>
            <w:tcBorders>
              <w:top w:val="nil"/>
              <w:left w:val="single" w:sz="4" w:space="0" w:color="000000"/>
              <w:bottom w:val="single" w:sz="4" w:space="0" w:color="000000"/>
              <w:right w:val="single" w:sz="4" w:space="0" w:color="000000"/>
            </w:tcBorders>
            <w:shd w:val="clear" w:color="000000" w:fill="FFFF00"/>
            <w:vAlign w:val="bottom"/>
          </w:tcPr>
          <w:p w:rsidR="00225E96" w:rsidRPr="001413CF" w:rsidRDefault="00225E96" w:rsidP="00225E96">
            <w:pPr>
              <w:jc w:val="center"/>
              <w:rPr>
                <w:rFonts w:ascii="Times New Roman" w:hAnsi="Times New Roman"/>
              </w:rPr>
            </w:pPr>
            <w:r w:rsidRPr="001413CF">
              <w:rPr>
                <w:rFonts w:ascii="Times New Roman" w:hAnsi="Times New Roman"/>
              </w:rPr>
              <w:t>-</w:t>
            </w:r>
          </w:p>
        </w:tc>
        <w:tc>
          <w:tcPr>
            <w:tcW w:w="1648" w:type="dxa"/>
            <w:tcBorders>
              <w:top w:val="nil"/>
              <w:left w:val="nil"/>
              <w:bottom w:val="single" w:sz="4" w:space="0" w:color="000000"/>
              <w:right w:val="single" w:sz="4" w:space="0" w:color="000000"/>
            </w:tcBorders>
            <w:shd w:val="clear" w:color="000000" w:fill="FFFF00"/>
            <w:vAlign w:val="bottom"/>
          </w:tcPr>
          <w:p w:rsidR="00225E96" w:rsidRPr="001413CF" w:rsidRDefault="00225E96" w:rsidP="00225E96">
            <w:pPr>
              <w:jc w:val="center"/>
              <w:rPr>
                <w:rFonts w:ascii="Times New Roman" w:hAnsi="Times New Roman"/>
              </w:rPr>
            </w:pPr>
            <w:r w:rsidRPr="001413CF">
              <w:rPr>
                <w:rFonts w:ascii="Times New Roman" w:hAnsi="Times New Roman"/>
              </w:rPr>
              <w:t>-</w:t>
            </w:r>
          </w:p>
        </w:tc>
        <w:tc>
          <w:tcPr>
            <w:tcW w:w="1701" w:type="dxa"/>
            <w:tcBorders>
              <w:top w:val="nil"/>
              <w:left w:val="nil"/>
              <w:bottom w:val="single" w:sz="4" w:space="0" w:color="000000"/>
              <w:right w:val="single" w:sz="4" w:space="0" w:color="000000"/>
            </w:tcBorders>
            <w:shd w:val="clear" w:color="000000" w:fill="FFFF00"/>
            <w:vAlign w:val="bottom"/>
          </w:tcPr>
          <w:p w:rsidR="00225E96" w:rsidRPr="001413CF" w:rsidRDefault="00225E96" w:rsidP="00225E96">
            <w:pPr>
              <w:jc w:val="center"/>
              <w:rPr>
                <w:rFonts w:ascii="Times New Roman" w:hAnsi="Times New Roman"/>
              </w:rPr>
            </w:pPr>
            <w:r w:rsidRPr="001413CF">
              <w:rPr>
                <w:rFonts w:ascii="Times New Roman" w:hAnsi="Times New Roman"/>
              </w:rPr>
              <w:t>-</w:t>
            </w:r>
          </w:p>
        </w:tc>
        <w:tc>
          <w:tcPr>
            <w:tcW w:w="1754" w:type="dxa"/>
            <w:tcBorders>
              <w:top w:val="nil"/>
              <w:left w:val="nil"/>
              <w:bottom w:val="single" w:sz="4" w:space="0" w:color="000000"/>
              <w:right w:val="single" w:sz="4" w:space="0" w:color="000000"/>
            </w:tcBorders>
            <w:shd w:val="clear" w:color="000000" w:fill="FFFF00"/>
            <w:vAlign w:val="bottom"/>
          </w:tcPr>
          <w:p w:rsidR="00225E96" w:rsidRPr="001413CF" w:rsidRDefault="00225E96" w:rsidP="00225E96">
            <w:pPr>
              <w:jc w:val="center"/>
              <w:rPr>
                <w:rFonts w:ascii="Times New Roman" w:hAnsi="Times New Roman"/>
              </w:rPr>
            </w:pPr>
            <w:r w:rsidRPr="001413CF">
              <w:rPr>
                <w:rFonts w:ascii="Times New Roman" w:hAnsi="Times New Roman"/>
              </w:rPr>
              <w:t>-</w:t>
            </w:r>
          </w:p>
        </w:tc>
        <w:tc>
          <w:tcPr>
            <w:tcW w:w="1504" w:type="dxa"/>
            <w:tcBorders>
              <w:top w:val="nil"/>
              <w:left w:val="nil"/>
              <w:bottom w:val="single" w:sz="4" w:space="0" w:color="000000"/>
              <w:right w:val="single" w:sz="4" w:space="0" w:color="000000"/>
            </w:tcBorders>
            <w:shd w:val="clear" w:color="000000" w:fill="FFFF00"/>
            <w:vAlign w:val="bottom"/>
          </w:tcPr>
          <w:p w:rsidR="00225E96" w:rsidRPr="001413CF" w:rsidRDefault="00225E96" w:rsidP="00225E96">
            <w:pPr>
              <w:jc w:val="center"/>
              <w:rPr>
                <w:rFonts w:ascii="Times New Roman" w:hAnsi="Times New Roman"/>
              </w:rPr>
            </w:pPr>
            <w:r w:rsidRPr="001413CF">
              <w:rPr>
                <w:rFonts w:ascii="Times New Roman" w:hAnsi="Times New Roman"/>
              </w:rPr>
              <w:t>-</w:t>
            </w:r>
          </w:p>
        </w:tc>
        <w:tc>
          <w:tcPr>
            <w:tcW w:w="1761" w:type="dxa"/>
            <w:tcBorders>
              <w:top w:val="nil"/>
              <w:left w:val="nil"/>
              <w:bottom w:val="single" w:sz="4" w:space="0" w:color="000000"/>
              <w:right w:val="single" w:sz="4" w:space="0" w:color="000000"/>
            </w:tcBorders>
            <w:shd w:val="clear" w:color="000000" w:fill="FFFF00"/>
            <w:vAlign w:val="bottom"/>
          </w:tcPr>
          <w:p w:rsidR="00225E96" w:rsidRPr="001413CF" w:rsidRDefault="00225E96" w:rsidP="00225E96">
            <w:pPr>
              <w:jc w:val="center"/>
              <w:rPr>
                <w:rFonts w:ascii="Times New Roman" w:hAnsi="Times New Roman"/>
              </w:rPr>
            </w:pPr>
            <w:r w:rsidRPr="001413CF">
              <w:rPr>
                <w:rFonts w:ascii="Times New Roman" w:hAnsi="Times New Roman"/>
              </w:rPr>
              <w:t>-</w:t>
            </w:r>
          </w:p>
        </w:tc>
        <w:tc>
          <w:tcPr>
            <w:tcW w:w="992" w:type="dxa"/>
            <w:tcBorders>
              <w:top w:val="nil"/>
              <w:left w:val="nil"/>
              <w:bottom w:val="single" w:sz="4" w:space="0" w:color="000000"/>
              <w:right w:val="single" w:sz="4" w:space="0" w:color="000000"/>
            </w:tcBorders>
            <w:shd w:val="clear" w:color="000000" w:fill="FFFF00"/>
            <w:vAlign w:val="bottom"/>
          </w:tcPr>
          <w:p w:rsidR="00225E96" w:rsidRPr="001413CF" w:rsidRDefault="00225E96" w:rsidP="00225E96">
            <w:pPr>
              <w:jc w:val="center"/>
              <w:rPr>
                <w:rFonts w:ascii="Times New Roman" w:hAnsi="Times New Roman"/>
              </w:rPr>
            </w:pPr>
            <w:r w:rsidRPr="001413CF">
              <w:rPr>
                <w:rFonts w:ascii="Times New Roman" w:hAnsi="Times New Roman"/>
              </w:rPr>
              <w:t>-</w:t>
            </w:r>
          </w:p>
        </w:tc>
        <w:tc>
          <w:tcPr>
            <w:tcW w:w="1701" w:type="dxa"/>
            <w:tcBorders>
              <w:top w:val="nil"/>
              <w:left w:val="nil"/>
              <w:bottom w:val="single" w:sz="4" w:space="0" w:color="000000"/>
              <w:right w:val="single" w:sz="4" w:space="0" w:color="000000"/>
            </w:tcBorders>
            <w:shd w:val="clear" w:color="000000" w:fill="FFFF00"/>
            <w:vAlign w:val="bottom"/>
          </w:tcPr>
          <w:p w:rsidR="00225E96" w:rsidRPr="001413CF" w:rsidRDefault="00225E96" w:rsidP="00225E96">
            <w:pPr>
              <w:jc w:val="center"/>
              <w:rPr>
                <w:rFonts w:ascii="Times New Roman" w:hAnsi="Times New Roman"/>
              </w:rPr>
            </w:pPr>
            <w:r w:rsidRPr="001413CF">
              <w:rPr>
                <w:rFonts w:ascii="Times New Roman" w:hAnsi="Times New Roman"/>
              </w:rPr>
              <w:t>-</w:t>
            </w:r>
          </w:p>
        </w:tc>
      </w:tr>
    </w:tbl>
    <w:p w:rsidR="009420D3" w:rsidRPr="001413CF" w:rsidRDefault="00A90C69" w:rsidP="00D4325B">
      <w:pPr>
        <w:tabs>
          <w:tab w:val="left" w:pos="1740"/>
        </w:tabs>
        <w:rPr>
          <w:rFonts w:ascii="Times New Roman" w:hAnsi="Times New Roman"/>
          <w:b/>
          <w:sz w:val="22"/>
          <w:szCs w:val="22"/>
          <w:lang w:val="kk-KZ"/>
        </w:rPr>
        <w:sectPr w:rsidR="009420D3" w:rsidRPr="001413CF" w:rsidSect="004E4D5F">
          <w:pgSz w:w="16838" w:h="11906" w:orient="landscape"/>
          <w:pgMar w:top="1134" w:right="851" w:bottom="1134" w:left="1134" w:header="708" w:footer="708" w:gutter="0"/>
          <w:cols w:space="708"/>
          <w:docGrid w:linePitch="360"/>
        </w:sectPr>
      </w:pPr>
      <w:r w:rsidRPr="001413CF">
        <w:rPr>
          <w:rFonts w:ascii="Times New Roman" w:hAnsi="Times New Roman"/>
          <w:b/>
          <w:sz w:val="22"/>
          <w:szCs w:val="22"/>
          <w:lang w:val="kk-KZ"/>
        </w:rPr>
        <w:t xml:space="preserve">Примечание: </w:t>
      </w:r>
      <w:r w:rsidR="00225E96" w:rsidRPr="001413CF">
        <w:rPr>
          <w:rFonts w:ascii="Times New Roman" w:hAnsi="Times New Roman"/>
          <w:b/>
          <w:sz w:val="22"/>
          <w:szCs w:val="22"/>
          <w:lang w:val="kk-KZ"/>
        </w:rPr>
        <w:t>Станция «Акимат», «Шагала</w:t>
      </w:r>
      <w:r w:rsidRPr="001413CF">
        <w:rPr>
          <w:rFonts w:ascii="Times New Roman" w:hAnsi="Times New Roman"/>
          <w:b/>
          <w:sz w:val="22"/>
          <w:szCs w:val="22"/>
          <w:lang w:val="kk-KZ"/>
        </w:rPr>
        <w:t>» не работают в связи с техническими работами.</w:t>
      </w:r>
    </w:p>
    <w:p w:rsidR="002E7A49" w:rsidRPr="001413CF" w:rsidRDefault="002E7A49" w:rsidP="00D4325B">
      <w:pPr>
        <w:ind w:firstLine="720"/>
        <w:jc w:val="right"/>
        <w:rPr>
          <w:rFonts w:ascii="Times New Roman" w:hAnsi="Times New Roman"/>
          <w:lang w:val="kk-KZ" w:eastAsia="ru-RU" w:bidi="ar-SA"/>
        </w:rPr>
      </w:pPr>
      <w:r w:rsidRPr="001413CF">
        <w:rPr>
          <w:rFonts w:ascii="Times New Roman" w:hAnsi="Times New Roman"/>
          <w:lang w:eastAsia="ru-RU" w:bidi="ar-SA"/>
        </w:rPr>
        <w:lastRenderedPageBreak/>
        <w:t>Приложение</w:t>
      </w:r>
      <w:r w:rsidR="004C0A63" w:rsidRPr="001413CF">
        <w:rPr>
          <w:rFonts w:ascii="Times New Roman" w:hAnsi="Times New Roman"/>
          <w:lang w:val="kk-KZ" w:eastAsia="ru-RU" w:bidi="ar-SA"/>
        </w:rPr>
        <w:t xml:space="preserve"> </w:t>
      </w:r>
      <w:r w:rsidR="005C4BA3" w:rsidRPr="001413CF">
        <w:rPr>
          <w:rFonts w:ascii="Times New Roman" w:hAnsi="Times New Roman"/>
          <w:lang w:val="kk-KZ" w:eastAsia="ru-RU" w:bidi="ar-SA"/>
        </w:rPr>
        <w:t>9</w:t>
      </w:r>
    </w:p>
    <w:p w:rsidR="002E7A49" w:rsidRPr="001413CF" w:rsidRDefault="002E7A49" w:rsidP="00D4325B">
      <w:pPr>
        <w:ind w:firstLine="720"/>
        <w:jc w:val="right"/>
        <w:rPr>
          <w:rFonts w:ascii="Times New Roman" w:hAnsi="Times New Roman"/>
          <w:lang w:eastAsia="ru-RU" w:bidi="ar-SA"/>
        </w:rPr>
      </w:pPr>
    </w:p>
    <w:p w:rsidR="00FE792E" w:rsidRPr="001413CF" w:rsidRDefault="00FE792E" w:rsidP="00D4325B">
      <w:pPr>
        <w:ind w:firstLine="720"/>
        <w:jc w:val="center"/>
        <w:rPr>
          <w:rFonts w:ascii="Times New Roman" w:hAnsi="Times New Roman"/>
          <w:b/>
          <w:sz w:val="28"/>
          <w:szCs w:val="28"/>
          <w:u w:val="single"/>
          <w:lang w:val="kk-KZ" w:eastAsia="ru-RU" w:bidi="ar-SA"/>
        </w:rPr>
      </w:pPr>
      <w:r w:rsidRPr="001413CF">
        <w:rPr>
          <w:rFonts w:ascii="Times New Roman" w:hAnsi="Times New Roman"/>
          <w:b/>
          <w:sz w:val="28"/>
          <w:szCs w:val="28"/>
          <w:u w:val="single"/>
          <w:lang w:eastAsia="ru-RU" w:bidi="ar-SA"/>
        </w:rPr>
        <w:t xml:space="preserve">Состояние загрязнения атмосферного воздуха по данным станций мониторинга качества воздуха «Атырауский нефтеперерабатывающий завод» за </w:t>
      </w:r>
      <w:r w:rsidR="00EB18F9" w:rsidRPr="001413CF">
        <w:rPr>
          <w:rFonts w:ascii="Times New Roman" w:hAnsi="Times New Roman"/>
          <w:b/>
          <w:sz w:val="28"/>
          <w:szCs w:val="28"/>
          <w:u w:val="single"/>
          <w:lang w:val="kk-KZ" w:eastAsia="ru-RU" w:bidi="ar-SA"/>
        </w:rPr>
        <w:t>октябрь</w:t>
      </w:r>
      <w:r w:rsidRPr="001413CF">
        <w:rPr>
          <w:rFonts w:ascii="Times New Roman" w:hAnsi="Times New Roman"/>
          <w:b/>
          <w:sz w:val="28"/>
          <w:szCs w:val="28"/>
          <w:u w:val="single"/>
          <w:lang w:eastAsia="ru-RU" w:bidi="ar-SA"/>
        </w:rPr>
        <w:t>201</w:t>
      </w:r>
      <w:r w:rsidRPr="001413CF">
        <w:rPr>
          <w:rFonts w:ascii="Times New Roman" w:hAnsi="Times New Roman"/>
          <w:b/>
          <w:sz w:val="28"/>
          <w:szCs w:val="28"/>
          <w:u w:val="single"/>
          <w:lang w:val="kk-KZ" w:eastAsia="ru-RU" w:bidi="ar-SA"/>
        </w:rPr>
        <w:t>6</w:t>
      </w:r>
      <w:r w:rsidRPr="001413CF">
        <w:rPr>
          <w:rFonts w:ascii="Times New Roman" w:hAnsi="Times New Roman"/>
          <w:b/>
          <w:sz w:val="28"/>
          <w:szCs w:val="28"/>
          <w:u w:val="single"/>
          <w:lang w:eastAsia="ru-RU" w:bidi="ar-SA"/>
        </w:rPr>
        <w:t xml:space="preserve"> года</w:t>
      </w:r>
    </w:p>
    <w:p w:rsidR="00FE792E" w:rsidRPr="001413CF" w:rsidRDefault="00FE792E" w:rsidP="00D4325B">
      <w:pPr>
        <w:ind w:firstLine="720"/>
        <w:jc w:val="both"/>
        <w:rPr>
          <w:rFonts w:ascii="Times New Roman" w:hAnsi="Times New Roman"/>
          <w:b/>
          <w:sz w:val="28"/>
          <w:szCs w:val="28"/>
          <w:lang w:eastAsia="ru-RU" w:bidi="ar-SA"/>
        </w:rPr>
      </w:pPr>
    </w:p>
    <w:p w:rsidR="00EB18F9" w:rsidRPr="001413CF" w:rsidRDefault="00EB18F9" w:rsidP="00EB18F9">
      <w:pPr>
        <w:ind w:firstLine="720"/>
        <w:jc w:val="both"/>
        <w:rPr>
          <w:rFonts w:ascii="Times New Roman" w:hAnsi="Times New Roman"/>
          <w:sz w:val="28"/>
          <w:szCs w:val="28"/>
          <w:lang w:eastAsia="ru-RU" w:bidi="ar-SA"/>
        </w:rPr>
      </w:pPr>
      <w:r w:rsidRPr="001413CF">
        <w:rPr>
          <w:rFonts w:ascii="Times New Roman" w:hAnsi="Times New Roman"/>
          <w:sz w:val="28"/>
          <w:szCs w:val="28"/>
          <w:lang w:eastAsia="ru-RU" w:bidi="ar-SA"/>
        </w:rPr>
        <w:t>Для наблюдений за состоянием атмосферного воздуха использовались станции мониторинга качества воздуха (далее - СМКВ), работающие в автоматическом непрерывном режиме.</w:t>
      </w:r>
    </w:p>
    <w:p w:rsidR="00EB18F9" w:rsidRPr="001413CF" w:rsidRDefault="00EB18F9" w:rsidP="00EB18F9">
      <w:pPr>
        <w:ind w:firstLine="709"/>
        <w:jc w:val="both"/>
        <w:rPr>
          <w:rFonts w:ascii="Times New Roman" w:hAnsi="Times New Roman"/>
          <w:sz w:val="28"/>
          <w:szCs w:val="28"/>
          <w:lang w:eastAsia="ru-RU"/>
        </w:rPr>
      </w:pPr>
      <w:r w:rsidRPr="001413CF">
        <w:rPr>
          <w:rFonts w:ascii="Times New Roman" w:hAnsi="Times New Roman"/>
          <w:sz w:val="28"/>
          <w:szCs w:val="28"/>
          <w:lang w:eastAsia="ru-RU" w:bidi="ar-SA"/>
        </w:rPr>
        <w:t xml:space="preserve">Наблюдения за загрязнением атмосферного воздуха на территории города Атырау проводились </w:t>
      </w:r>
      <w:r w:rsidRPr="001413CF">
        <w:rPr>
          <w:rFonts w:ascii="Times New Roman" w:hAnsi="Times New Roman"/>
          <w:sz w:val="28"/>
          <w:szCs w:val="28"/>
          <w:lang w:eastAsia="ru-RU"/>
        </w:rPr>
        <w:t>на 4 экопостах (№1 «Мирный» – п</w:t>
      </w:r>
      <w:r w:rsidRPr="001413CF">
        <w:rPr>
          <w:rFonts w:ascii="Times New Roman" w:hAnsi="Times New Roman"/>
          <w:sz w:val="28"/>
          <w:szCs w:val="28"/>
          <w:lang w:val="kk-KZ" w:eastAsia="ru-RU"/>
        </w:rPr>
        <w:t xml:space="preserve">оселок </w:t>
      </w:r>
      <w:r w:rsidRPr="001413CF">
        <w:rPr>
          <w:rFonts w:ascii="Times New Roman" w:hAnsi="Times New Roman"/>
          <w:sz w:val="28"/>
          <w:szCs w:val="28"/>
          <w:lang w:eastAsia="ru-RU"/>
        </w:rPr>
        <w:t>Мирный, ул</w:t>
      </w:r>
      <w:r w:rsidRPr="001413CF">
        <w:rPr>
          <w:rFonts w:ascii="Times New Roman" w:hAnsi="Times New Roman"/>
          <w:sz w:val="28"/>
          <w:szCs w:val="28"/>
          <w:lang w:val="kk-KZ" w:eastAsia="ru-RU"/>
        </w:rPr>
        <w:t xml:space="preserve">ица </w:t>
      </w:r>
      <w:r w:rsidRPr="001413CF">
        <w:rPr>
          <w:rFonts w:ascii="Times New Roman" w:hAnsi="Times New Roman"/>
          <w:sz w:val="28"/>
          <w:szCs w:val="28"/>
          <w:lang w:eastAsia="ru-RU"/>
        </w:rPr>
        <w:t>Гайдара; №2 «Перетаска» – ул</w:t>
      </w:r>
      <w:r w:rsidRPr="001413CF">
        <w:rPr>
          <w:rFonts w:ascii="Times New Roman" w:hAnsi="Times New Roman"/>
          <w:sz w:val="28"/>
          <w:szCs w:val="28"/>
          <w:lang w:val="kk-KZ" w:eastAsia="ru-RU"/>
        </w:rPr>
        <w:t xml:space="preserve">ица </w:t>
      </w:r>
      <w:r w:rsidRPr="001413CF">
        <w:rPr>
          <w:rFonts w:ascii="Times New Roman" w:hAnsi="Times New Roman"/>
          <w:sz w:val="28"/>
          <w:szCs w:val="28"/>
          <w:lang w:eastAsia="ru-RU"/>
        </w:rPr>
        <w:t>Говорова; №3 «Химпоселок» - п</w:t>
      </w:r>
      <w:r w:rsidRPr="001413CF">
        <w:rPr>
          <w:rFonts w:ascii="Times New Roman" w:hAnsi="Times New Roman"/>
          <w:sz w:val="28"/>
          <w:szCs w:val="28"/>
          <w:lang w:val="kk-KZ" w:eastAsia="ru-RU"/>
        </w:rPr>
        <w:t xml:space="preserve">оселок </w:t>
      </w:r>
      <w:r w:rsidRPr="001413CF">
        <w:rPr>
          <w:rFonts w:ascii="Times New Roman" w:hAnsi="Times New Roman"/>
          <w:sz w:val="28"/>
          <w:szCs w:val="28"/>
          <w:lang w:eastAsia="ru-RU"/>
        </w:rPr>
        <w:t>Химпоселок, улица Менделеева; №4 «Пропарка» - район промывочной станции).</w:t>
      </w:r>
    </w:p>
    <w:p w:rsidR="00EB18F9" w:rsidRPr="001413CF" w:rsidRDefault="00EB18F9" w:rsidP="00EB18F9">
      <w:pPr>
        <w:ind w:firstLine="720"/>
        <w:jc w:val="both"/>
        <w:rPr>
          <w:rFonts w:ascii="Times New Roman" w:hAnsi="Times New Roman"/>
          <w:sz w:val="28"/>
          <w:szCs w:val="28"/>
          <w:lang w:eastAsia="ru-RU" w:bidi="ar-SA"/>
        </w:rPr>
      </w:pPr>
      <w:r w:rsidRPr="001413CF">
        <w:rPr>
          <w:rFonts w:ascii="Times New Roman" w:hAnsi="Times New Roman"/>
          <w:sz w:val="28"/>
          <w:szCs w:val="28"/>
          <w:lang w:eastAsia="ru-RU" w:bidi="ar-SA"/>
        </w:rPr>
        <w:t>В атмосферном воздухе определялось содержание оксида углерода, оксида и диоксида азота</w:t>
      </w:r>
      <w:r w:rsidRPr="001413CF">
        <w:rPr>
          <w:rFonts w:ascii="Times New Roman" w:hAnsi="Times New Roman"/>
          <w:sz w:val="28"/>
          <w:szCs w:val="28"/>
          <w:lang w:val="kk-KZ" w:eastAsia="ru-RU" w:bidi="ar-SA"/>
        </w:rPr>
        <w:t xml:space="preserve">, </w:t>
      </w:r>
      <w:r w:rsidRPr="001413CF">
        <w:rPr>
          <w:rFonts w:ascii="Times New Roman" w:hAnsi="Times New Roman"/>
          <w:sz w:val="28"/>
          <w:szCs w:val="28"/>
          <w:lang w:eastAsia="ru-RU" w:bidi="ar-SA"/>
        </w:rPr>
        <w:t>диоксида серы, сероводорода,</w:t>
      </w:r>
      <w:r w:rsidRPr="001413CF">
        <w:rPr>
          <w:rFonts w:ascii="Times New Roman" w:hAnsi="Times New Roman"/>
          <w:sz w:val="28"/>
          <w:szCs w:val="28"/>
          <w:lang w:val="kk-KZ" w:eastAsia="ru-RU" w:bidi="ar-SA"/>
        </w:rPr>
        <w:t xml:space="preserve"> суммарных углеводородов</w:t>
      </w:r>
      <w:r w:rsidRPr="001413CF">
        <w:rPr>
          <w:rFonts w:ascii="Times New Roman" w:hAnsi="Times New Roman"/>
          <w:sz w:val="28"/>
          <w:szCs w:val="28"/>
          <w:lang w:eastAsia="ru-RU" w:bidi="ar-SA"/>
        </w:rPr>
        <w:t>.</w:t>
      </w:r>
    </w:p>
    <w:p w:rsidR="00EB18F9" w:rsidRPr="001413CF" w:rsidRDefault="00EB18F9" w:rsidP="00EB18F9">
      <w:pPr>
        <w:ind w:firstLine="720"/>
        <w:jc w:val="both"/>
        <w:rPr>
          <w:rFonts w:ascii="Times New Roman" w:hAnsi="Times New Roman"/>
          <w:sz w:val="28"/>
          <w:szCs w:val="28"/>
        </w:rPr>
      </w:pPr>
      <w:r w:rsidRPr="001413CF">
        <w:rPr>
          <w:rFonts w:ascii="Times New Roman" w:hAnsi="Times New Roman"/>
          <w:sz w:val="28"/>
          <w:szCs w:val="28"/>
          <w:lang w:val="kk-KZ" w:eastAsia="ru-RU" w:bidi="ar-SA"/>
        </w:rPr>
        <w:t xml:space="preserve"> В октябре месяце </w:t>
      </w:r>
      <w:r w:rsidRPr="001413CF">
        <w:rPr>
          <w:rFonts w:ascii="Times New Roman" w:hAnsi="Times New Roman"/>
          <w:sz w:val="28"/>
          <w:szCs w:val="28"/>
          <w:lang w:eastAsia="ru-RU" w:bidi="ar-SA"/>
        </w:rPr>
        <w:t>концентрация сероводорода на экопосту №4 «Пропарка» составила</w:t>
      </w:r>
      <w:r w:rsidRPr="001413CF">
        <w:rPr>
          <w:rFonts w:ascii="Times New Roman" w:hAnsi="Times New Roman"/>
          <w:sz w:val="28"/>
          <w:szCs w:val="28"/>
        </w:rPr>
        <w:t xml:space="preserve">3,38 ПДК, </w:t>
      </w:r>
      <w:r w:rsidRPr="001413CF">
        <w:rPr>
          <w:rFonts w:ascii="Times New Roman" w:hAnsi="Times New Roman"/>
          <w:sz w:val="28"/>
          <w:szCs w:val="28"/>
          <w:lang w:eastAsia="ru-RU" w:bidi="ar-SA"/>
        </w:rPr>
        <w:t>на экопосту №3 «Химпоселок» –</w:t>
      </w:r>
      <w:r w:rsidRPr="001413CF">
        <w:rPr>
          <w:rFonts w:ascii="Times New Roman" w:hAnsi="Times New Roman"/>
          <w:sz w:val="28"/>
          <w:szCs w:val="28"/>
        </w:rPr>
        <w:t xml:space="preserve"> 3,0 ПДК.</w:t>
      </w:r>
    </w:p>
    <w:p w:rsidR="00EB18F9" w:rsidRPr="001413CF" w:rsidRDefault="00EB18F9" w:rsidP="00EB18F9">
      <w:pPr>
        <w:ind w:firstLine="720"/>
        <w:jc w:val="both"/>
        <w:rPr>
          <w:rFonts w:ascii="Times New Roman" w:hAnsi="Times New Roman"/>
          <w:sz w:val="28"/>
          <w:szCs w:val="28"/>
          <w:lang w:eastAsia="ru-RU" w:bidi="ar-SA"/>
        </w:rPr>
      </w:pPr>
      <w:r w:rsidRPr="001413CF">
        <w:rPr>
          <w:rFonts w:ascii="Times New Roman" w:hAnsi="Times New Roman"/>
          <w:sz w:val="28"/>
          <w:szCs w:val="28"/>
          <w:lang w:eastAsia="ru-RU" w:bidi="ar-SA"/>
        </w:rPr>
        <w:t>Концентрации остальных определяемых веществ находились в пределах нормы(таблица</w:t>
      </w:r>
      <w:r w:rsidR="00105B2A" w:rsidRPr="001413CF">
        <w:rPr>
          <w:rFonts w:ascii="Times New Roman" w:hAnsi="Times New Roman"/>
          <w:sz w:val="28"/>
          <w:szCs w:val="28"/>
          <w:lang w:val="kk-KZ" w:eastAsia="ru-RU" w:bidi="ar-SA"/>
        </w:rPr>
        <w:t xml:space="preserve"> </w:t>
      </w:r>
      <w:r w:rsidR="005C4BA3" w:rsidRPr="001413CF">
        <w:rPr>
          <w:rFonts w:ascii="Times New Roman" w:hAnsi="Times New Roman"/>
          <w:sz w:val="28"/>
          <w:szCs w:val="28"/>
          <w:lang w:val="kk-KZ" w:eastAsia="ru-RU" w:bidi="ar-SA"/>
        </w:rPr>
        <w:t>к Приложению 9</w:t>
      </w:r>
      <w:r w:rsidRPr="001413CF">
        <w:rPr>
          <w:rFonts w:ascii="Times New Roman" w:hAnsi="Times New Roman"/>
          <w:sz w:val="28"/>
          <w:szCs w:val="28"/>
          <w:lang w:eastAsia="ru-RU" w:bidi="ar-SA"/>
        </w:rPr>
        <w:t>).</w:t>
      </w:r>
    </w:p>
    <w:p w:rsidR="00EB18F9" w:rsidRPr="001413CF" w:rsidRDefault="00EB18F9" w:rsidP="00EB18F9">
      <w:pPr>
        <w:ind w:firstLine="720"/>
        <w:jc w:val="both"/>
        <w:rPr>
          <w:rFonts w:ascii="Times New Roman" w:hAnsi="Times New Roman"/>
          <w:sz w:val="28"/>
          <w:szCs w:val="28"/>
          <w:lang w:eastAsia="ru-RU" w:bidi="ar-SA"/>
        </w:rPr>
        <w:sectPr w:rsidR="00EB18F9" w:rsidRPr="001413CF" w:rsidSect="00EB18F9">
          <w:type w:val="nextColumn"/>
          <w:pgSz w:w="11906" w:h="16838"/>
          <w:pgMar w:top="1134" w:right="851" w:bottom="1134" w:left="1134" w:header="708" w:footer="708" w:gutter="0"/>
          <w:cols w:space="708"/>
          <w:docGrid w:linePitch="360"/>
        </w:sectPr>
      </w:pPr>
    </w:p>
    <w:p w:rsidR="002E7A49" w:rsidRPr="001413CF" w:rsidRDefault="005C4BA3" w:rsidP="00D4325B">
      <w:pPr>
        <w:tabs>
          <w:tab w:val="left" w:pos="3920"/>
        </w:tabs>
        <w:jc w:val="right"/>
        <w:rPr>
          <w:rFonts w:ascii="Times New Roman" w:hAnsi="Times New Roman"/>
          <w:lang w:val="kk-KZ"/>
        </w:rPr>
      </w:pPr>
      <w:r w:rsidRPr="001413CF">
        <w:rPr>
          <w:rFonts w:ascii="Times New Roman" w:hAnsi="Times New Roman"/>
          <w:lang w:val="kk-KZ"/>
        </w:rPr>
        <w:lastRenderedPageBreak/>
        <w:t xml:space="preserve">таблица к </w:t>
      </w:r>
      <w:r w:rsidR="0077712F" w:rsidRPr="001413CF">
        <w:rPr>
          <w:rFonts w:ascii="Times New Roman" w:hAnsi="Times New Roman"/>
        </w:rPr>
        <w:t>Приложени</w:t>
      </w:r>
      <w:r w:rsidRPr="001413CF">
        <w:rPr>
          <w:rFonts w:ascii="Times New Roman" w:hAnsi="Times New Roman"/>
          <w:lang w:val="kk-KZ"/>
        </w:rPr>
        <w:t>ю 9</w:t>
      </w:r>
    </w:p>
    <w:p w:rsidR="002E7A49" w:rsidRPr="001413CF" w:rsidRDefault="002E7A49" w:rsidP="00D4325B">
      <w:pPr>
        <w:tabs>
          <w:tab w:val="left" w:pos="3920"/>
        </w:tabs>
        <w:jc w:val="center"/>
        <w:rPr>
          <w:rFonts w:ascii="Times New Roman" w:hAnsi="Times New Roman"/>
          <w:sz w:val="28"/>
          <w:szCs w:val="28"/>
          <w:lang w:eastAsia="ru-RU" w:bidi="ar-SA"/>
        </w:rPr>
      </w:pPr>
      <w:r w:rsidRPr="001413CF">
        <w:rPr>
          <w:rFonts w:ascii="Times New Roman" w:hAnsi="Times New Roman"/>
          <w:sz w:val="28"/>
          <w:szCs w:val="28"/>
          <w:lang w:eastAsia="ru-RU" w:bidi="ar-SA"/>
        </w:rPr>
        <w:t xml:space="preserve">Состояние загрязнения атмосферного воздуха по данным станций мониторинга качества воздуха </w:t>
      </w:r>
    </w:p>
    <w:p w:rsidR="002E7A49" w:rsidRPr="001413CF" w:rsidRDefault="002E7A49" w:rsidP="00D4325B">
      <w:pPr>
        <w:tabs>
          <w:tab w:val="left" w:pos="3920"/>
        </w:tabs>
        <w:jc w:val="center"/>
        <w:rPr>
          <w:rFonts w:ascii="Times New Roman" w:hAnsi="Times New Roman"/>
          <w:sz w:val="28"/>
          <w:szCs w:val="28"/>
          <w:lang w:eastAsia="ru-RU" w:bidi="ar-SA"/>
        </w:rPr>
      </w:pPr>
      <w:r w:rsidRPr="001413CF">
        <w:rPr>
          <w:rFonts w:ascii="Times New Roman" w:hAnsi="Times New Roman"/>
          <w:sz w:val="28"/>
          <w:szCs w:val="28"/>
          <w:lang w:eastAsia="ru-RU" w:bidi="ar-SA"/>
        </w:rPr>
        <w:t>«Атырауский нефтеперерабатывающий завод»</w:t>
      </w:r>
    </w:p>
    <w:p w:rsidR="002E7A49" w:rsidRPr="001413CF" w:rsidRDefault="002E7A49" w:rsidP="00D4325B">
      <w:pPr>
        <w:tabs>
          <w:tab w:val="left" w:pos="3920"/>
        </w:tabs>
        <w:jc w:val="center"/>
        <w:rPr>
          <w:rFonts w:ascii="Times New Roman" w:hAnsi="Times New Roman"/>
        </w:rPr>
      </w:pPr>
    </w:p>
    <w:tbl>
      <w:tblPr>
        <w:tblW w:w="15735" w:type="dxa"/>
        <w:tblInd w:w="-459" w:type="dxa"/>
        <w:tblLayout w:type="fixed"/>
        <w:tblLook w:val="04A0"/>
      </w:tblPr>
      <w:tblGrid>
        <w:gridCol w:w="1843"/>
        <w:gridCol w:w="851"/>
        <w:gridCol w:w="1417"/>
        <w:gridCol w:w="851"/>
        <w:gridCol w:w="1417"/>
        <w:gridCol w:w="992"/>
        <w:gridCol w:w="1418"/>
        <w:gridCol w:w="850"/>
        <w:gridCol w:w="1560"/>
        <w:gridCol w:w="888"/>
        <w:gridCol w:w="1380"/>
        <w:gridCol w:w="850"/>
        <w:gridCol w:w="1418"/>
      </w:tblGrid>
      <w:tr w:rsidR="002E7A49" w:rsidRPr="001413CF" w:rsidTr="007B67B5">
        <w:trPr>
          <w:trHeight w:val="288"/>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E7A49" w:rsidRPr="001413CF" w:rsidRDefault="002E7A49" w:rsidP="00D4325B">
            <w:pPr>
              <w:jc w:val="center"/>
              <w:rPr>
                <w:rFonts w:ascii="Times New Roman" w:hAnsi="Times New Roman"/>
                <w:b/>
                <w:bCs/>
                <w:lang w:val="kk-KZ"/>
              </w:rPr>
            </w:pPr>
            <w:r w:rsidRPr="001413CF">
              <w:rPr>
                <w:rFonts w:ascii="Times New Roman" w:hAnsi="Times New Roman"/>
                <w:b/>
                <w:bCs/>
              </w:rPr>
              <w:t>Станции</w:t>
            </w:r>
          </w:p>
          <w:p w:rsidR="002E7A49" w:rsidRPr="001413CF" w:rsidRDefault="002E7A49" w:rsidP="00D4325B">
            <w:pPr>
              <w:jc w:val="center"/>
              <w:rPr>
                <w:rFonts w:ascii="Times New Roman" w:hAnsi="Times New Roman"/>
                <w:b/>
                <w:bCs/>
                <w:lang w:val="kk-KZ"/>
              </w:rPr>
            </w:pPr>
            <w:r w:rsidRPr="001413CF">
              <w:rPr>
                <w:rFonts w:ascii="Times New Roman" w:hAnsi="Times New Roman"/>
                <w:b/>
                <w:bCs/>
                <w:lang w:val="kk-KZ"/>
              </w:rPr>
              <w:t>АНПЗ</w:t>
            </w:r>
          </w:p>
        </w:tc>
        <w:tc>
          <w:tcPr>
            <w:tcW w:w="4536" w:type="dxa"/>
            <w:gridSpan w:val="4"/>
            <w:tcBorders>
              <w:top w:val="single" w:sz="4" w:space="0" w:color="auto"/>
              <w:left w:val="nil"/>
              <w:bottom w:val="single" w:sz="4" w:space="0" w:color="auto"/>
              <w:right w:val="single" w:sz="4" w:space="0" w:color="000000"/>
            </w:tcBorders>
            <w:shd w:val="clear" w:color="auto" w:fill="auto"/>
            <w:vAlign w:val="center"/>
          </w:tcPr>
          <w:p w:rsidR="002E7A49" w:rsidRPr="001413CF" w:rsidRDefault="002E7A49" w:rsidP="00D4325B">
            <w:pPr>
              <w:jc w:val="center"/>
              <w:rPr>
                <w:rFonts w:ascii="Times New Roman" w:hAnsi="Times New Roman"/>
                <w:b/>
                <w:bCs/>
              </w:rPr>
            </w:pPr>
            <w:r w:rsidRPr="001413CF">
              <w:rPr>
                <w:rFonts w:ascii="Times New Roman" w:hAnsi="Times New Roman"/>
                <w:b/>
                <w:bCs/>
              </w:rPr>
              <w:t>Оксид углерода (CO) , мг/м</w:t>
            </w:r>
            <w:r w:rsidRPr="001413CF">
              <w:rPr>
                <w:rFonts w:ascii="Times New Roman" w:hAnsi="Times New Roman"/>
                <w:b/>
                <w:bCs/>
                <w:vertAlign w:val="superscript"/>
              </w:rPr>
              <w:t>3</w:t>
            </w:r>
          </w:p>
        </w:tc>
        <w:tc>
          <w:tcPr>
            <w:tcW w:w="4820" w:type="dxa"/>
            <w:gridSpan w:val="4"/>
            <w:tcBorders>
              <w:top w:val="single" w:sz="4" w:space="0" w:color="000000"/>
              <w:left w:val="nil"/>
              <w:bottom w:val="single" w:sz="4" w:space="0" w:color="000000"/>
              <w:right w:val="single" w:sz="4" w:space="0" w:color="000000"/>
            </w:tcBorders>
            <w:shd w:val="clear" w:color="auto" w:fill="auto"/>
            <w:vAlign w:val="center"/>
          </w:tcPr>
          <w:p w:rsidR="002E7A49" w:rsidRPr="001413CF" w:rsidRDefault="002E7A49" w:rsidP="00D4325B">
            <w:pPr>
              <w:jc w:val="center"/>
              <w:rPr>
                <w:rFonts w:ascii="Times New Roman" w:hAnsi="Times New Roman"/>
                <w:b/>
                <w:bCs/>
              </w:rPr>
            </w:pPr>
            <w:r w:rsidRPr="001413CF">
              <w:rPr>
                <w:rFonts w:ascii="Times New Roman" w:hAnsi="Times New Roman"/>
                <w:b/>
                <w:bCs/>
              </w:rPr>
              <w:t>Оксид азота (NO), мг/м3</w:t>
            </w:r>
          </w:p>
        </w:tc>
        <w:tc>
          <w:tcPr>
            <w:tcW w:w="4536" w:type="dxa"/>
            <w:gridSpan w:val="4"/>
            <w:tcBorders>
              <w:top w:val="single" w:sz="4" w:space="0" w:color="000000"/>
              <w:left w:val="nil"/>
              <w:bottom w:val="single" w:sz="4" w:space="0" w:color="000000"/>
              <w:right w:val="single" w:sz="4" w:space="0" w:color="000000"/>
            </w:tcBorders>
            <w:shd w:val="clear" w:color="auto" w:fill="auto"/>
            <w:vAlign w:val="center"/>
          </w:tcPr>
          <w:p w:rsidR="002E7A49" w:rsidRPr="001413CF" w:rsidRDefault="002E7A49" w:rsidP="00D4325B">
            <w:pPr>
              <w:jc w:val="center"/>
              <w:rPr>
                <w:rFonts w:ascii="Times New Roman" w:hAnsi="Times New Roman"/>
                <w:b/>
                <w:bCs/>
              </w:rPr>
            </w:pPr>
            <w:r w:rsidRPr="001413CF">
              <w:rPr>
                <w:rFonts w:ascii="Times New Roman" w:hAnsi="Times New Roman"/>
                <w:b/>
                <w:bCs/>
              </w:rPr>
              <w:t>Диоксид азота (NO2), мг/м3</w:t>
            </w:r>
          </w:p>
        </w:tc>
      </w:tr>
      <w:tr w:rsidR="002E7A49" w:rsidRPr="001413CF" w:rsidTr="006C1C54">
        <w:trPr>
          <w:trHeight w:val="345"/>
        </w:trPr>
        <w:tc>
          <w:tcPr>
            <w:tcW w:w="1843" w:type="dxa"/>
            <w:vMerge/>
            <w:tcBorders>
              <w:top w:val="single" w:sz="4" w:space="0" w:color="auto"/>
              <w:left w:val="single" w:sz="4" w:space="0" w:color="auto"/>
              <w:bottom w:val="single" w:sz="4" w:space="0" w:color="000000"/>
              <w:right w:val="single" w:sz="4" w:space="0" w:color="auto"/>
            </w:tcBorders>
            <w:vAlign w:val="center"/>
          </w:tcPr>
          <w:p w:rsidR="002E7A49" w:rsidRPr="001413CF" w:rsidRDefault="002E7A49" w:rsidP="00D4325B">
            <w:pPr>
              <w:jc w:val="both"/>
              <w:rPr>
                <w:rFonts w:ascii="Times New Roman" w:hAnsi="Times New Roman"/>
                <w:b/>
                <w:bCs/>
              </w:rPr>
            </w:pPr>
          </w:p>
        </w:tc>
        <w:tc>
          <w:tcPr>
            <w:tcW w:w="13892" w:type="dxa"/>
            <w:gridSpan w:val="12"/>
            <w:tcBorders>
              <w:top w:val="nil"/>
              <w:left w:val="nil"/>
              <w:bottom w:val="single" w:sz="4" w:space="0" w:color="auto"/>
              <w:right w:val="nil"/>
            </w:tcBorders>
            <w:shd w:val="clear" w:color="auto" w:fill="auto"/>
            <w:vAlign w:val="center"/>
          </w:tcPr>
          <w:p w:rsidR="002E7A49" w:rsidRPr="001413CF" w:rsidRDefault="002E7A49" w:rsidP="00D4325B">
            <w:pPr>
              <w:jc w:val="center"/>
              <w:rPr>
                <w:rFonts w:ascii="Times New Roman" w:hAnsi="Times New Roman"/>
                <w:b/>
                <w:bCs/>
              </w:rPr>
            </w:pPr>
            <w:r w:rsidRPr="001413CF">
              <w:rPr>
                <w:rFonts w:ascii="Times New Roman" w:hAnsi="Times New Roman"/>
                <w:b/>
                <w:bCs/>
              </w:rPr>
              <w:t>Концентрации</w:t>
            </w:r>
          </w:p>
        </w:tc>
      </w:tr>
      <w:tr w:rsidR="002E7A49" w:rsidRPr="001413CF" w:rsidTr="00ED6D72">
        <w:trPr>
          <w:trHeight w:val="315"/>
        </w:trPr>
        <w:tc>
          <w:tcPr>
            <w:tcW w:w="1843" w:type="dxa"/>
            <w:vMerge/>
            <w:tcBorders>
              <w:top w:val="single" w:sz="4" w:space="0" w:color="auto"/>
              <w:left w:val="single" w:sz="4" w:space="0" w:color="auto"/>
              <w:bottom w:val="single" w:sz="4" w:space="0" w:color="000000"/>
              <w:right w:val="single" w:sz="4" w:space="0" w:color="auto"/>
            </w:tcBorders>
            <w:vAlign w:val="center"/>
          </w:tcPr>
          <w:p w:rsidR="002E7A49" w:rsidRPr="001413CF" w:rsidRDefault="002E7A49" w:rsidP="00D4325B">
            <w:pPr>
              <w:jc w:val="both"/>
              <w:rPr>
                <w:rFonts w:ascii="Times New Roman" w:hAnsi="Times New Roman"/>
                <w:b/>
                <w:bCs/>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E7A49" w:rsidRPr="001413CF" w:rsidRDefault="002E7A49" w:rsidP="00D4325B">
            <w:pPr>
              <w:jc w:val="center"/>
              <w:rPr>
                <w:rFonts w:ascii="Times New Roman" w:hAnsi="Times New Roman"/>
                <w:b/>
                <w:bCs/>
              </w:rPr>
            </w:pPr>
            <w:r w:rsidRPr="001413CF">
              <w:rPr>
                <w:rFonts w:ascii="Times New Roman" w:hAnsi="Times New Roman"/>
                <w:b/>
                <w:bCs/>
              </w:rPr>
              <w:t>Cредняя</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E7A49" w:rsidRPr="001413CF" w:rsidRDefault="002E7A49" w:rsidP="00D4325B">
            <w:pPr>
              <w:jc w:val="center"/>
              <w:rPr>
                <w:rFonts w:ascii="Times New Roman" w:hAnsi="Times New Roman"/>
                <w:b/>
                <w:bCs/>
              </w:rPr>
            </w:pPr>
            <w:r w:rsidRPr="001413CF">
              <w:rPr>
                <w:rFonts w:ascii="Times New Roman" w:hAnsi="Times New Roman"/>
                <w:b/>
                <w:bCs/>
              </w:rPr>
              <w:t>Максимальная</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E7A49" w:rsidRPr="001413CF" w:rsidRDefault="002E7A49" w:rsidP="00D4325B">
            <w:pPr>
              <w:jc w:val="center"/>
              <w:rPr>
                <w:rFonts w:ascii="Times New Roman" w:hAnsi="Times New Roman"/>
                <w:b/>
                <w:bCs/>
              </w:rPr>
            </w:pPr>
            <w:r w:rsidRPr="001413CF">
              <w:rPr>
                <w:rFonts w:ascii="Times New Roman" w:hAnsi="Times New Roman"/>
                <w:b/>
                <w:bCs/>
              </w:rPr>
              <w:t>Cредняя</w:t>
            </w: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rsidR="002E7A49" w:rsidRPr="001413CF" w:rsidRDefault="002E7A49" w:rsidP="00D4325B">
            <w:pPr>
              <w:jc w:val="center"/>
              <w:rPr>
                <w:rFonts w:ascii="Times New Roman" w:hAnsi="Times New Roman"/>
                <w:b/>
                <w:bCs/>
              </w:rPr>
            </w:pPr>
            <w:r w:rsidRPr="001413CF">
              <w:rPr>
                <w:rFonts w:ascii="Times New Roman" w:hAnsi="Times New Roman"/>
                <w:b/>
                <w:bCs/>
              </w:rPr>
              <w:t>Максимальная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E7A49" w:rsidRPr="001413CF" w:rsidRDefault="002E7A49" w:rsidP="00D4325B">
            <w:pPr>
              <w:jc w:val="center"/>
              <w:rPr>
                <w:rFonts w:ascii="Times New Roman" w:hAnsi="Times New Roman"/>
                <w:b/>
                <w:bCs/>
              </w:rPr>
            </w:pPr>
            <w:r w:rsidRPr="001413CF">
              <w:rPr>
                <w:rFonts w:ascii="Times New Roman" w:hAnsi="Times New Roman"/>
                <w:b/>
                <w:bCs/>
              </w:rPr>
              <w:t>Cредняя</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E7A49" w:rsidRPr="001413CF" w:rsidRDefault="002E7A49" w:rsidP="00D4325B">
            <w:pPr>
              <w:jc w:val="center"/>
              <w:rPr>
                <w:rFonts w:ascii="Times New Roman" w:hAnsi="Times New Roman"/>
                <w:b/>
                <w:bCs/>
              </w:rPr>
            </w:pPr>
            <w:r w:rsidRPr="001413CF">
              <w:rPr>
                <w:rFonts w:ascii="Times New Roman" w:hAnsi="Times New Roman"/>
                <w:b/>
                <w:bCs/>
              </w:rPr>
              <w:t>Максимальная</w:t>
            </w:r>
          </w:p>
        </w:tc>
      </w:tr>
      <w:tr w:rsidR="002E7A49" w:rsidRPr="001413CF" w:rsidTr="00ED6D72">
        <w:trPr>
          <w:trHeight w:val="322"/>
        </w:trPr>
        <w:tc>
          <w:tcPr>
            <w:tcW w:w="1843" w:type="dxa"/>
            <w:vMerge/>
            <w:tcBorders>
              <w:top w:val="single" w:sz="4" w:space="0" w:color="auto"/>
              <w:left w:val="single" w:sz="4" w:space="0" w:color="auto"/>
              <w:bottom w:val="single" w:sz="4" w:space="0" w:color="000000"/>
              <w:right w:val="single" w:sz="4" w:space="0" w:color="auto"/>
            </w:tcBorders>
            <w:vAlign w:val="center"/>
          </w:tcPr>
          <w:p w:rsidR="002E7A49" w:rsidRPr="001413CF" w:rsidRDefault="002E7A49" w:rsidP="00D4325B">
            <w:pPr>
              <w:jc w:val="both"/>
              <w:rPr>
                <w:rFonts w:ascii="Times New Roman" w:hAnsi="Times New Roman"/>
                <w:b/>
                <w:bCs/>
              </w:rPr>
            </w:pPr>
          </w:p>
        </w:tc>
        <w:tc>
          <w:tcPr>
            <w:tcW w:w="851" w:type="dxa"/>
            <w:vMerge w:val="restart"/>
            <w:tcBorders>
              <w:top w:val="nil"/>
              <w:left w:val="nil"/>
              <w:bottom w:val="single" w:sz="4" w:space="0" w:color="auto"/>
              <w:right w:val="single" w:sz="4" w:space="0" w:color="auto"/>
            </w:tcBorders>
            <w:shd w:val="clear" w:color="auto" w:fill="auto"/>
            <w:noWrap/>
            <w:vAlign w:val="center"/>
          </w:tcPr>
          <w:p w:rsidR="002E7A49" w:rsidRPr="001413CF" w:rsidRDefault="002E7A49" w:rsidP="00D4325B">
            <w:pPr>
              <w:jc w:val="both"/>
              <w:rPr>
                <w:rFonts w:ascii="Times New Roman" w:hAnsi="Times New Roman"/>
                <w:b/>
                <w:bCs/>
              </w:rPr>
            </w:pPr>
            <w:r w:rsidRPr="001413CF">
              <w:rPr>
                <w:rFonts w:ascii="Times New Roman" w:hAnsi="Times New Roman"/>
                <w:b/>
                <w:bCs/>
              </w:rPr>
              <w:t>мг/м</w:t>
            </w:r>
            <w:r w:rsidRPr="001413CF">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1413CF" w:rsidRDefault="002E7A49" w:rsidP="00D4325B">
            <w:pPr>
              <w:jc w:val="both"/>
              <w:rPr>
                <w:rFonts w:ascii="Times New Roman" w:hAnsi="Times New Roman"/>
                <w:b/>
                <w:bCs/>
              </w:rPr>
            </w:pPr>
            <w:r w:rsidRPr="001413CF">
              <w:rPr>
                <w:rFonts w:ascii="Times New Roman" w:hAnsi="Times New Roman"/>
                <w:b/>
                <w:bCs/>
              </w:rPr>
              <w:t>кратность превышения ПДК</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1413CF" w:rsidRDefault="002E7A49" w:rsidP="00D4325B">
            <w:pPr>
              <w:jc w:val="both"/>
              <w:rPr>
                <w:rFonts w:ascii="Times New Roman" w:hAnsi="Times New Roman"/>
                <w:b/>
                <w:bCs/>
              </w:rPr>
            </w:pPr>
            <w:r w:rsidRPr="001413CF">
              <w:rPr>
                <w:rFonts w:ascii="Times New Roman" w:hAnsi="Times New Roman"/>
                <w:b/>
                <w:bCs/>
              </w:rPr>
              <w:t>мг/м</w:t>
            </w:r>
            <w:r w:rsidRPr="001413CF">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1413CF" w:rsidRDefault="002E7A49" w:rsidP="00D4325B">
            <w:pPr>
              <w:jc w:val="both"/>
              <w:rPr>
                <w:rFonts w:ascii="Times New Roman" w:hAnsi="Times New Roman"/>
                <w:b/>
                <w:bCs/>
              </w:rPr>
            </w:pPr>
            <w:r w:rsidRPr="001413CF">
              <w:rPr>
                <w:rFonts w:ascii="Times New Roman" w:hAnsi="Times New Roman"/>
                <w:b/>
                <w:bCs/>
              </w:rPr>
              <w:t>кратность превышения  ПДК</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1413CF" w:rsidRDefault="002E7A49" w:rsidP="00D4325B">
            <w:pPr>
              <w:jc w:val="both"/>
              <w:rPr>
                <w:rFonts w:ascii="Times New Roman" w:hAnsi="Times New Roman"/>
                <w:b/>
                <w:bCs/>
              </w:rPr>
            </w:pPr>
            <w:r w:rsidRPr="001413CF">
              <w:rPr>
                <w:rFonts w:ascii="Times New Roman" w:hAnsi="Times New Roman"/>
                <w:b/>
                <w:bCs/>
              </w:rPr>
              <w:t>мг/м</w:t>
            </w:r>
            <w:r w:rsidRPr="001413CF">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1413CF" w:rsidRDefault="002E7A49" w:rsidP="00D4325B">
            <w:pPr>
              <w:jc w:val="both"/>
              <w:rPr>
                <w:rFonts w:ascii="Times New Roman" w:hAnsi="Times New Roman"/>
                <w:b/>
                <w:bCs/>
              </w:rPr>
            </w:pPr>
            <w:r w:rsidRPr="001413CF">
              <w:rPr>
                <w:rFonts w:ascii="Times New Roman" w:hAnsi="Times New Roman"/>
                <w:b/>
                <w:bCs/>
              </w:rPr>
              <w:t>кратность превышения  ПДК</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1413CF" w:rsidRDefault="002E7A49" w:rsidP="00D4325B">
            <w:pPr>
              <w:jc w:val="both"/>
              <w:rPr>
                <w:rFonts w:ascii="Times New Roman" w:hAnsi="Times New Roman"/>
                <w:b/>
                <w:bCs/>
              </w:rPr>
            </w:pPr>
            <w:r w:rsidRPr="001413CF">
              <w:rPr>
                <w:rFonts w:ascii="Times New Roman" w:hAnsi="Times New Roman"/>
                <w:b/>
                <w:bCs/>
              </w:rPr>
              <w:t>мг/м</w:t>
            </w:r>
            <w:r w:rsidRPr="001413CF">
              <w:rPr>
                <w:rFonts w:ascii="Times New Roman" w:hAnsi="Times New Roman"/>
                <w:b/>
                <w:bCs/>
                <w:vertAlign w:val="superscript"/>
              </w:rPr>
              <w:t>3</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1413CF" w:rsidRDefault="002E7A49" w:rsidP="00D4325B">
            <w:pPr>
              <w:jc w:val="both"/>
              <w:rPr>
                <w:rFonts w:ascii="Times New Roman" w:hAnsi="Times New Roman"/>
                <w:b/>
                <w:bCs/>
              </w:rPr>
            </w:pPr>
            <w:r w:rsidRPr="001413CF">
              <w:rPr>
                <w:rFonts w:ascii="Times New Roman" w:hAnsi="Times New Roman"/>
                <w:b/>
                <w:bCs/>
              </w:rPr>
              <w:t>кратность превышения  ПДК</w:t>
            </w:r>
          </w:p>
        </w:tc>
        <w:tc>
          <w:tcPr>
            <w:tcW w:w="888"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1413CF" w:rsidRDefault="002E7A49" w:rsidP="00D4325B">
            <w:pPr>
              <w:jc w:val="both"/>
              <w:rPr>
                <w:rFonts w:ascii="Times New Roman" w:hAnsi="Times New Roman"/>
                <w:b/>
                <w:bCs/>
              </w:rPr>
            </w:pPr>
            <w:r w:rsidRPr="001413CF">
              <w:rPr>
                <w:rFonts w:ascii="Times New Roman" w:hAnsi="Times New Roman"/>
                <w:b/>
                <w:bCs/>
              </w:rPr>
              <w:t>мг/м</w:t>
            </w:r>
            <w:r w:rsidRPr="001413CF">
              <w:rPr>
                <w:rFonts w:ascii="Times New Roman" w:hAnsi="Times New Roman"/>
                <w:b/>
                <w:bCs/>
                <w:vertAlign w:val="superscript"/>
              </w:rPr>
              <w:t>3</w:t>
            </w:r>
          </w:p>
        </w:tc>
        <w:tc>
          <w:tcPr>
            <w:tcW w:w="1380"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1413CF" w:rsidRDefault="002E7A49" w:rsidP="00D4325B">
            <w:pPr>
              <w:jc w:val="both"/>
              <w:rPr>
                <w:rFonts w:ascii="Times New Roman" w:hAnsi="Times New Roman"/>
                <w:b/>
                <w:bCs/>
              </w:rPr>
            </w:pPr>
            <w:r w:rsidRPr="001413CF">
              <w:rPr>
                <w:rFonts w:ascii="Times New Roman" w:hAnsi="Times New Roman"/>
                <w:b/>
                <w:bCs/>
              </w:rPr>
              <w:t>кратность превышения  ПДК</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1413CF" w:rsidRDefault="002E7A49" w:rsidP="00D4325B">
            <w:pPr>
              <w:jc w:val="both"/>
              <w:rPr>
                <w:rFonts w:ascii="Times New Roman" w:hAnsi="Times New Roman"/>
                <w:b/>
                <w:bCs/>
              </w:rPr>
            </w:pPr>
            <w:r w:rsidRPr="001413CF">
              <w:rPr>
                <w:rFonts w:ascii="Times New Roman" w:hAnsi="Times New Roman"/>
                <w:b/>
                <w:bCs/>
              </w:rPr>
              <w:t>мг/м</w:t>
            </w:r>
            <w:r w:rsidRPr="001413CF">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1413CF" w:rsidRDefault="002E7A49" w:rsidP="00D4325B">
            <w:pPr>
              <w:jc w:val="both"/>
              <w:rPr>
                <w:rFonts w:ascii="Times New Roman" w:hAnsi="Times New Roman"/>
                <w:b/>
                <w:bCs/>
              </w:rPr>
            </w:pPr>
            <w:r w:rsidRPr="001413CF">
              <w:rPr>
                <w:rFonts w:ascii="Times New Roman" w:hAnsi="Times New Roman"/>
                <w:b/>
                <w:bCs/>
              </w:rPr>
              <w:t>кратность превышения  ПДК</w:t>
            </w:r>
          </w:p>
        </w:tc>
      </w:tr>
      <w:tr w:rsidR="002E7A49" w:rsidRPr="001413CF" w:rsidTr="00ED6D72">
        <w:trPr>
          <w:trHeight w:val="533"/>
        </w:trPr>
        <w:tc>
          <w:tcPr>
            <w:tcW w:w="1843" w:type="dxa"/>
            <w:vMerge/>
            <w:tcBorders>
              <w:top w:val="single" w:sz="4" w:space="0" w:color="auto"/>
              <w:left w:val="single" w:sz="4" w:space="0" w:color="auto"/>
              <w:bottom w:val="single" w:sz="4" w:space="0" w:color="000000"/>
              <w:right w:val="single" w:sz="4" w:space="0" w:color="auto"/>
            </w:tcBorders>
            <w:vAlign w:val="center"/>
          </w:tcPr>
          <w:p w:rsidR="002E7A49" w:rsidRPr="001413CF" w:rsidRDefault="002E7A49" w:rsidP="00D4325B">
            <w:pPr>
              <w:jc w:val="both"/>
              <w:rPr>
                <w:rFonts w:ascii="Times New Roman" w:hAnsi="Times New Roman"/>
                <w:b/>
                <w:bCs/>
              </w:rPr>
            </w:pPr>
          </w:p>
        </w:tc>
        <w:tc>
          <w:tcPr>
            <w:tcW w:w="851" w:type="dxa"/>
            <w:vMerge/>
            <w:tcBorders>
              <w:top w:val="nil"/>
              <w:left w:val="nil"/>
              <w:bottom w:val="single" w:sz="4" w:space="0" w:color="auto"/>
              <w:right w:val="single" w:sz="4" w:space="0" w:color="auto"/>
            </w:tcBorders>
            <w:vAlign w:val="center"/>
          </w:tcPr>
          <w:p w:rsidR="002E7A49" w:rsidRPr="001413CF" w:rsidRDefault="002E7A49" w:rsidP="00D4325B">
            <w:pPr>
              <w:jc w:val="both"/>
              <w:rPr>
                <w:rFonts w:ascii="Times New Roman" w:hAnsi="Times New Roman"/>
                <w:b/>
                <w:bCs/>
              </w:rPr>
            </w:pPr>
          </w:p>
        </w:tc>
        <w:tc>
          <w:tcPr>
            <w:tcW w:w="1417" w:type="dxa"/>
            <w:vMerge/>
            <w:tcBorders>
              <w:top w:val="nil"/>
              <w:left w:val="single" w:sz="4" w:space="0" w:color="auto"/>
              <w:bottom w:val="single" w:sz="4" w:space="0" w:color="000000"/>
              <w:right w:val="single" w:sz="4" w:space="0" w:color="auto"/>
            </w:tcBorders>
            <w:vAlign w:val="center"/>
          </w:tcPr>
          <w:p w:rsidR="002E7A49" w:rsidRPr="001413CF" w:rsidRDefault="002E7A49" w:rsidP="00D4325B">
            <w:pPr>
              <w:jc w:val="both"/>
              <w:rPr>
                <w:rFonts w:ascii="Times New Roman" w:hAnsi="Times New Roman"/>
                <w:b/>
                <w:bCs/>
              </w:rPr>
            </w:pPr>
          </w:p>
        </w:tc>
        <w:tc>
          <w:tcPr>
            <w:tcW w:w="851" w:type="dxa"/>
            <w:vMerge/>
            <w:tcBorders>
              <w:top w:val="nil"/>
              <w:left w:val="single" w:sz="4" w:space="0" w:color="auto"/>
              <w:bottom w:val="single" w:sz="4" w:space="0" w:color="auto"/>
              <w:right w:val="single" w:sz="4" w:space="0" w:color="auto"/>
            </w:tcBorders>
            <w:vAlign w:val="center"/>
          </w:tcPr>
          <w:p w:rsidR="002E7A49" w:rsidRPr="001413CF" w:rsidRDefault="002E7A49" w:rsidP="00D4325B">
            <w:pPr>
              <w:jc w:val="both"/>
              <w:rPr>
                <w:rFonts w:ascii="Times New Roman" w:hAnsi="Times New Roman"/>
                <w:b/>
                <w:bCs/>
              </w:rPr>
            </w:pPr>
          </w:p>
        </w:tc>
        <w:tc>
          <w:tcPr>
            <w:tcW w:w="1417" w:type="dxa"/>
            <w:vMerge/>
            <w:tcBorders>
              <w:top w:val="nil"/>
              <w:left w:val="single" w:sz="4" w:space="0" w:color="auto"/>
              <w:bottom w:val="single" w:sz="4" w:space="0" w:color="000000"/>
              <w:right w:val="single" w:sz="4" w:space="0" w:color="auto"/>
            </w:tcBorders>
            <w:vAlign w:val="center"/>
          </w:tcPr>
          <w:p w:rsidR="002E7A49" w:rsidRPr="001413CF" w:rsidRDefault="002E7A49" w:rsidP="00D4325B">
            <w:pPr>
              <w:jc w:val="both"/>
              <w:rPr>
                <w:rFonts w:ascii="Times New Roman" w:hAnsi="Times New Roman"/>
                <w:b/>
                <w:bCs/>
              </w:rPr>
            </w:pPr>
          </w:p>
        </w:tc>
        <w:tc>
          <w:tcPr>
            <w:tcW w:w="992" w:type="dxa"/>
            <w:vMerge/>
            <w:tcBorders>
              <w:top w:val="nil"/>
              <w:left w:val="single" w:sz="4" w:space="0" w:color="auto"/>
              <w:bottom w:val="single" w:sz="4" w:space="0" w:color="auto"/>
              <w:right w:val="single" w:sz="4" w:space="0" w:color="auto"/>
            </w:tcBorders>
            <w:vAlign w:val="center"/>
          </w:tcPr>
          <w:p w:rsidR="002E7A49" w:rsidRPr="001413CF" w:rsidRDefault="002E7A49" w:rsidP="00D4325B">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E7A49" w:rsidRPr="001413CF" w:rsidRDefault="002E7A49" w:rsidP="00D4325B">
            <w:pPr>
              <w:jc w:val="both"/>
              <w:rPr>
                <w:rFonts w:ascii="Times New Roman" w:hAnsi="Times New Roman"/>
                <w:b/>
                <w:bCs/>
              </w:rPr>
            </w:pPr>
          </w:p>
        </w:tc>
        <w:tc>
          <w:tcPr>
            <w:tcW w:w="850" w:type="dxa"/>
            <w:vMerge/>
            <w:tcBorders>
              <w:top w:val="nil"/>
              <w:left w:val="single" w:sz="4" w:space="0" w:color="auto"/>
              <w:bottom w:val="single" w:sz="4" w:space="0" w:color="auto"/>
              <w:right w:val="single" w:sz="4" w:space="0" w:color="auto"/>
            </w:tcBorders>
            <w:vAlign w:val="center"/>
          </w:tcPr>
          <w:p w:rsidR="002E7A49" w:rsidRPr="001413CF" w:rsidRDefault="002E7A49" w:rsidP="00D4325B">
            <w:pPr>
              <w:jc w:val="both"/>
              <w:rPr>
                <w:rFonts w:ascii="Times New Roman" w:hAnsi="Times New Roman"/>
                <w:b/>
                <w:bCs/>
              </w:rPr>
            </w:pPr>
          </w:p>
        </w:tc>
        <w:tc>
          <w:tcPr>
            <w:tcW w:w="1560" w:type="dxa"/>
            <w:vMerge/>
            <w:tcBorders>
              <w:top w:val="nil"/>
              <w:left w:val="single" w:sz="4" w:space="0" w:color="auto"/>
              <w:bottom w:val="single" w:sz="4" w:space="0" w:color="000000"/>
              <w:right w:val="single" w:sz="4" w:space="0" w:color="auto"/>
            </w:tcBorders>
            <w:vAlign w:val="center"/>
          </w:tcPr>
          <w:p w:rsidR="002E7A49" w:rsidRPr="001413CF" w:rsidRDefault="002E7A49" w:rsidP="00D4325B">
            <w:pPr>
              <w:jc w:val="both"/>
              <w:rPr>
                <w:rFonts w:ascii="Times New Roman" w:hAnsi="Times New Roman"/>
                <w:b/>
                <w:bCs/>
              </w:rPr>
            </w:pPr>
          </w:p>
        </w:tc>
        <w:tc>
          <w:tcPr>
            <w:tcW w:w="888" w:type="dxa"/>
            <w:vMerge/>
            <w:tcBorders>
              <w:top w:val="nil"/>
              <w:left w:val="single" w:sz="4" w:space="0" w:color="auto"/>
              <w:bottom w:val="single" w:sz="4" w:space="0" w:color="auto"/>
              <w:right w:val="single" w:sz="4" w:space="0" w:color="auto"/>
            </w:tcBorders>
            <w:vAlign w:val="center"/>
          </w:tcPr>
          <w:p w:rsidR="002E7A49" w:rsidRPr="001413CF" w:rsidRDefault="002E7A49" w:rsidP="00D4325B">
            <w:pPr>
              <w:jc w:val="both"/>
              <w:rPr>
                <w:rFonts w:ascii="Times New Roman" w:hAnsi="Times New Roman"/>
                <w:b/>
                <w:bCs/>
              </w:rPr>
            </w:pPr>
          </w:p>
        </w:tc>
        <w:tc>
          <w:tcPr>
            <w:tcW w:w="1380" w:type="dxa"/>
            <w:vMerge/>
            <w:tcBorders>
              <w:top w:val="nil"/>
              <w:left w:val="single" w:sz="4" w:space="0" w:color="auto"/>
              <w:bottom w:val="single" w:sz="4" w:space="0" w:color="000000"/>
              <w:right w:val="single" w:sz="4" w:space="0" w:color="auto"/>
            </w:tcBorders>
            <w:vAlign w:val="center"/>
          </w:tcPr>
          <w:p w:rsidR="002E7A49" w:rsidRPr="001413CF" w:rsidRDefault="002E7A49" w:rsidP="00D4325B">
            <w:pPr>
              <w:jc w:val="both"/>
              <w:rPr>
                <w:rFonts w:ascii="Times New Roman" w:hAnsi="Times New Roman"/>
                <w:b/>
                <w:bCs/>
              </w:rPr>
            </w:pPr>
          </w:p>
        </w:tc>
        <w:tc>
          <w:tcPr>
            <w:tcW w:w="850" w:type="dxa"/>
            <w:vMerge/>
            <w:tcBorders>
              <w:top w:val="nil"/>
              <w:left w:val="single" w:sz="4" w:space="0" w:color="auto"/>
              <w:bottom w:val="single" w:sz="4" w:space="0" w:color="auto"/>
              <w:right w:val="single" w:sz="4" w:space="0" w:color="auto"/>
            </w:tcBorders>
            <w:vAlign w:val="center"/>
          </w:tcPr>
          <w:p w:rsidR="002E7A49" w:rsidRPr="001413CF" w:rsidRDefault="002E7A49" w:rsidP="00D4325B">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E7A49" w:rsidRPr="001413CF" w:rsidRDefault="002E7A49" w:rsidP="00D4325B">
            <w:pPr>
              <w:jc w:val="both"/>
              <w:rPr>
                <w:rFonts w:ascii="Times New Roman" w:hAnsi="Times New Roman"/>
                <w:b/>
                <w:bCs/>
              </w:rPr>
            </w:pPr>
          </w:p>
        </w:tc>
      </w:tr>
      <w:tr w:rsidR="00EB18F9" w:rsidRPr="001413CF" w:rsidTr="00105B2A">
        <w:trPr>
          <w:trHeight w:val="323"/>
        </w:trPr>
        <w:tc>
          <w:tcPr>
            <w:tcW w:w="1843" w:type="dxa"/>
            <w:tcBorders>
              <w:top w:val="single" w:sz="4" w:space="0" w:color="auto"/>
              <w:left w:val="single" w:sz="4" w:space="0" w:color="auto"/>
              <w:bottom w:val="single" w:sz="4" w:space="0" w:color="000000"/>
              <w:right w:val="single" w:sz="4" w:space="0" w:color="auto"/>
            </w:tcBorders>
            <w:vAlign w:val="bottom"/>
          </w:tcPr>
          <w:p w:rsidR="00EB18F9" w:rsidRPr="001413CF" w:rsidRDefault="00EB18F9" w:rsidP="00EB18F9">
            <w:pPr>
              <w:jc w:val="center"/>
              <w:rPr>
                <w:rFonts w:ascii="Times New Roman" w:hAnsi="Times New Roman"/>
              </w:rPr>
            </w:pPr>
            <w:r w:rsidRPr="001413CF">
              <w:rPr>
                <w:rFonts w:ascii="Times New Roman" w:hAnsi="Times New Roman"/>
              </w:rPr>
              <w:t>Мирный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lang w:eastAsia="ru-RU" w:bidi="ar-SA"/>
              </w:rPr>
            </w:pPr>
            <w:r w:rsidRPr="001413CF">
              <w:rPr>
                <w:rFonts w:ascii="Times New Roman" w:hAnsi="Times New Roman"/>
                <w:sz w:val="22"/>
                <w:szCs w:val="22"/>
              </w:rPr>
              <w:t>0.2</w:t>
            </w:r>
          </w:p>
        </w:tc>
        <w:tc>
          <w:tcPr>
            <w:tcW w:w="1417" w:type="dxa"/>
            <w:tcBorders>
              <w:top w:val="single" w:sz="4" w:space="0" w:color="auto"/>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0.1</w:t>
            </w:r>
          </w:p>
        </w:tc>
        <w:tc>
          <w:tcPr>
            <w:tcW w:w="851" w:type="dxa"/>
            <w:tcBorders>
              <w:top w:val="single" w:sz="4" w:space="0" w:color="auto"/>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0.31</w:t>
            </w:r>
          </w:p>
        </w:tc>
        <w:tc>
          <w:tcPr>
            <w:tcW w:w="1417" w:type="dxa"/>
            <w:tcBorders>
              <w:top w:val="single" w:sz="4" w:space="0" w:color="auto"/>
              <w:left w:val="nil"/>
              <w:bottom w:val="single" w:sz="4" w:space="0" w:color="auto"/>
              <w:right w:val="single" w:sz="8"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0.06</w:t>
            </w:r>
          </w:p>
        </w:tc>
        <w:tc>
          <w:tcPr>
            <w:tcW w:w="992" w:type="dxa"/>
            <w:tcBorders>
              <w:top w:val="single" w:sz="4" w:space="0" w:color="auto"/>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0.02</w:t>
            </w:r>
          </w:p>
        </w:tc>
        <w:tc>
          <w:tcPr>
            <w:tcW w:w="1418" w:type="dxa"/>
            <w:tcBorders>
              <w:top w:val="single" w:sz="4" w:space="0" w:color="auto"/>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0.32</w:t>
            </w:r>
          </w:p>
        </w:tc>
        <w:tc>
          <w:tcPr>
            <w:tcW w:w="850" w:type="dxa"/>
            <w:tcBorders>
              <w:top w:val="single" w:sz="4" w:space="0" w:color="auto"/>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0.03</w:t>
            </w:r>
          </w:p>
        </w:tc>
        <w:tc>
          <w:tcPr>
            <w:tcW w:w="1560" w:type="dxa"/>
            <w:tcBorders>
              <w:top w:val="single" w:sz="4" w:space="0" w:color="auto"/>
              <w:left w:val="nil"/>
              <w:bottom w:val="single" w:sz="4" w:space="0" w:color="auto"/>
              <w:right w:val="single" w:sz="8"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0.08</w:t>
            </w:r>
          </w:p>
        </w:tc>
        <w:tc>
          <w:tcPr>
            <w:tcW w:w="888" w:type="dxa"/>
            <w:tcBorders>
              <w:top w:val="single" w:sz="4" w:space="0" w:color="auto"/>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0.01</w:t>
            </w:r>
          </w:p>
        </w:tc>
        <w:tc>
          <w:tcPr>
            <w:tcW w:w="1380" w:type="dxa"/>
            <w:tcBorders>
              <w:top w:val="single" w:sz="4" w:space="0" w:color="auto"/>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0.36</w:t>
            </w:r>
          </w:p>
        </w:tc>
        <w:tc>
          <w:tcPr>
            <w:tcW w:w="850" w:type="dxa"/>
            <w:tcBorders>
              <w:top w:val="single" w:sz="4" w:space="0" w:color="auto"/>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0.03</w:t>
            </w:r>
          </w:p>
        </w:tc>
        <w:tc>
          <w:tcPr>
            <w:tcW w:w="1418" w:type="dxa"/>
            <w:tcBorders>
              <w:top w:val="single" w:sz="4" w:space="0" w:color="auto"/>
              <w:left w:val="nil"/>
              <w:bottom w:val="single" w:sz="4" w:space="0" w:color="auto"/>
              <w:right w:val="single" w:sz="8"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0.16</w:t>
            </w:r>
          </w:p>
        </w:tc>
      </w:tr>
      <w:tr w:rsidR="00EB18F9" w:rsidRPr="001413CF" w:rsidTr="00105B2A">
        <w:trPr>
          <w:trHeight w:val="165"/>
        </w:trPr>
        <w:tc>
          <w:tcPr>
            <w:tcW w:w="1843" w:type="dxa"/>
            <w:tcBorders>
              <w:top w:val="nil"/>
              <w:left w:val="single" w:sz="4" w:space="0" w:color="000000"/>
              <w:bottom w:val="single" w:sz="4" w:space="0" w:color="000000"/>
              <w:right w:val="single" w:sz="4" w:space="0" w:color="000000"/>
            </w:tcBorders>
            <w:shd w:val="clear" w:color="auto" w:fill="auto"/>
            <w:vAlign w:val="bottom"/>
          </w:tcPr>
          <w:p w:rsidR="00EB18F9" w:rsidRPr="001413CF" w:rsidRDefault="00EB18F9" w:rsidP="00EB18F9">
            <w:pPr>
              <w:jc w:val="center"/>
              <w:rPr>
                <w:rFonts w:ascii="Times New Roman" w:hAnsi="Times New Roman"/>
              </w:rPr>
            </w:pPr>
            <w:r w:rsidRPr="001413CF">
              <w:rPr>
                <w:rFonts w:ascii="Times New Roman" w:hAnsi="Times New Roman"/>
              </w:rPr>
              <w:t>Перетаска</w:t>
            </w:r>
          </w:p>
        </w:tc>
        <w:tc>
          <w:tcPr>
            <w:tcW w:w="851" w:type="dxa"/>
            <w:tcBorders>
              <w:top w:val="nil"/>
              <w:left w:val="single" w:sz="4" w:space="0" w:color="auto"/>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0.3</w:t>
            </w:r>
          </w:p>
        </w:tc>
        <w:tc>
          <w:tcPr>
            <w:tcW w:w="1417"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0.1</w:t>
            </w:r>
          </w:p>
        </w:tc>
        <w:tc>
          <w:tcPr>
            <w:tcW w:w="851"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0.7</w:t>
            </w:r>
          </w:p>
        </w:tc>
        <w:tc>
          <w:tcPr>
            <w:tcW w:w="1417" w:type="dxa"/>
            <w:tcBorders>
              <w:top w:val="nil"/>
              <w:left w:val="nil"/>
              <w:bottom w:val="single" w:sz="4" w:space="0" w:color="auto"/>
              <w:right w:val="single" w:sz="8"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0.1</w:t>
            </w:r>
          </w:p>
        </w:tc>
        <w:tc>
          <w:tcPr>
            <w:tcW w:w="992"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0.007</w:t>
            </w:r>
          </w:p>
        </w:tc>
        <w:tc>
          <w:tcPr>
            <w:tcW w:w="1418"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0.124</w:t>
            </w:r>
          </w:p>
        </w:tc>
        <w:tc>
          <w:tcPr>
            <w:tcW w:w="850"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0.02</w:t>
            </w:r>
          </w:p>
        </w:tc>
        <w:tc>
          <w:tcPr>
            <w:tcW w:w="1560" w:type="dxa"/>
            <w:tcBorders>
              <w:top w:val="nil"/>
              <w:left w:val="nil"/>
              <w:bottom w:val="single" w:sz="4" w:space="0" w:color="auto"/>
              <w:right w:val="single" w:sz="8"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0.06</w:t>
            </w:r>
          </w:p>
        </w:tc>
        <w:tc>
          <w:tcPr>
            <w:tcW w:w="888"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0.01</w:t>
            </w:r>
          </w:p>
        </w:tc>
        <w:tc>
          <w:tcPr>
            <w:tcW w:w="1380"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0.34</w:t>
            </w:r>
          </w:p>
        </w:tc>
        <w:tc>
          <w:tcPr>
            <w:tcW w:w="850"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0.03</w:t>
            </w:r>
          </w:p>
        </w:tc>
        <w:tc>
          <w:tcPr>
            <w:tcW w:w="1418" w:type="dxa"/>
            <w:tcBorders>
              <w:top w:val="nil"/>
              <w:left w:val="nil"/>
              <w:bottom w:val="single" w:sz="4" w:space="0" w:color="auto"/>
              <w:right w:val="single" w:sz="8"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0.14</w:t>
            </w:r>
          </w:p>
        </w:tc>
      </w:tr>
      <w:tr w:rsidR="00EB18F9" w:rsidRPr="001413CF" w:rsidTr="00105B2A">
        <w:trPr>
          <w:trHeight w:val="315"/>
        </w:trPr>
        <w:tc>
          <w:tcPr>
            <w:tcW w:w="1843" w:type="dxa"/>
            <w:tcBorders>
              <w:top w:val="nil"/>
              <w:left w:val="single" w:sz="4" w:space="0" w:color="000000"/>
              <w:bottom w:val="single" w:sz="4" w:space="0" w:color="auto"/>
              <w:right w:val="single" w:sz="4" w:space="0" w:color="000000"/>
            </w:tcBorders>
            <w:shd w:val="clear" w:color="auto" w:fill="auto"/>
            <w:vAlign w:val="bottom"/>
          </w:tcPr>
          <w:p w:rsidR="00EB18F9" w:rsidRPr="001413CF" w:rsidRDefault="00EB18F9" w:rsidP="00EB18F9">
            <w:pPr>
              <w:jc w:val="center"/>
              <w:rPr>
                <w:rFonts w:ascii="Times New Roman" w:hAnsi="Times New Roman"/>
              </w:rPr>
            </w:pPr>
            <w:r w:rsidRPr="001413CF">
              <w:rPr>
                <w:rFonts w:ascii="Times New Roman" w:hAnsi="Times New Roman"/>
              </w:rPr>
              <w:t>Пропарка</w:t>
            </w:r>
          </w:p>
        </w:tc>
        <w:tc>
          <w:tcPr>
            <w:tcW w:w="851" w:type="dxa"/>
            <w:tcBorders>
              <w:top w:val="nil"/>
              <w:left w:val="single" w:sz="4" w:space="0" w:color="auto"/>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0.2</w:t>
            </w:r>
          </w:p>
        </w:tc>
        <w:tc>
          <w:tcPr>
            <w:tcW w:w="1417"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0.1</w:t>
            </w:r>
          </w:p>
        </w:tc>
        <w:tc>
          <w:tcPr>
            <w:tcW w:w="851"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0.4</w:t>
            </w:r>
          </w:p>
        </w:tc>
        <w:tc>
          <w:tcPr>
            <w:tcW w:w="1417" w:type="dxa"/>
            <w:tcBorders>
              <w:top w:val="nil"/>
              <w:left w:val="nil"/>
              <w:bottom w:val="single" w:sz="4" w:space="0" w:color="auto"/>
              <w:right w:val="single" w:sz="8"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0.1</w:t>
            </w:r>
          </w:p>
        </w:tc>
        <w:tc>
          <w:tcPr>
            <w:tcW w:w="992"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0.003</w:t>
            </w:r>
          </w:p>
        </w:tc>
        <w:tc>
          <w:tcPr>
            <w:tcW w:w="1418"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0.049</w:t>
            </w:r>
          </w:p>
        </w:tc>
        <w:tc>
          <w:tcPr>
            <w:tcW w:w="850"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0.02</w:t>
            </w:r>
          </w:p>
        </w:tc>
        <w:tc>
          <w:tcPr>
            <w:tcW w:w="1560" w:type="dxa"/>
            <w:tcBorders>
              <w:top w:val="nil"/>
              <w:left w:val="nil"/>
              <w:bottom w:val="single" w:sz="4" w:space="0" w:color="auto"/>
              <w:right w:val="single" w:sz="8"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0.05</w:t>
            </w:r>
          </w:p>
        </w:tc>
        <w:tc>
          <w:tcPr>
            <w:tcW w:w="888"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0.01</w:t>
            </w:r>
          </w:p>
        </w:tc>
        <w:tc>
          <w:tcPr>
            <w:tcW w:w="1380"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0.16</w:t>
            </w:r>
          </w:p>
        </w:tc>
        <w:tc>
          <w:tcPr>
            <w:tcW w:w="850"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0.02</w:t>
            </w:r>
          </w:p>
        </w:tc>
        <w:tc>
          <w:tcPr>
            <w:tcW w:w="1418" w:type="dxa"/>
            <w:tcBorders>
              <w:top w:val="nil"/>
              <w:left w:val="nil"/>
              <w:bottom w:val="single" w:sz="4" w:space="0" w:color="auto"/>
              <w:right w:val="single" w:sz="8"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0.12</w:t>
            </w:r>
          </w:p>
        </w:tc>
      </w:tr>
      <w:tr w:rsidR="00EB18F9" w:rsidRPr="001413CF" w:rsidTr="00105B2A">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EB18F9" w:rsidRPr="001413CF" w:rsidRDefault="00EB18F9" w:rsidP="00EB18F9">
            <w:pPr>
              <w:jc w:val="center"/>
              <w:rPr>
                <w:rFonts w:ascii="Times New Roman" w:hAnsi="Times New Roman"/>
              </w:rPr>
            </w:pPr>
            <w:r w:rsidRPr="001413CF">
              <w:rPr>
                <w:rFonts w:ascii="Times New Roman" w:hAnsi="Times New Roman"/>
              </w:rPr>
              <w:t>Химпоселок</w:t>
            </w:r>
          </w:p>
        </w:tc>
        <w:tc>
          <w:tcPr>
            <w:tcW w:w="851" w:type="dxa"/>
            <w:tcBorders>
              <w:top w:val="nil"/>
              <w:left w:val="single" w:sz="4" w:space="0" w:color="auto"/>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w:t>
            </w:r>
          </w:p>
        </w:tc>
        <w:tc>
          <w:tcPr>
            <w:tcW w:w="1417"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w:t>
            </w:r>
          </w:p>
        </w:tc>
        <w:tc>
          <w:tcPr>
            <w:tcW w:w="851"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w:t>
            </w:r>
          </w:p>
        </w:tc>
        <w:tc>
          <w:tcPr>
            <w:tcW w:w="1417" w:type="dxa"/>
            <w:tcBorders>
              <w:top w:val="nil"/>
              <w:left w:val="nil"/>
              <w:bottom w:val="single" w:sz="4" w:space="0" w:color="auto"/>
              <w:right w:val="single" w:sz="8"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w:t>
            </w:r>
          </w:p>
        </w:tc>
        <w:tc>
          <w:tcPr>
            <w:tcW w:w="992"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0.004</w:t>
            </w:r>
          </w:p>
        </w:tc>
        <w:tc>
          <w:tcPr>
            <w:tcW w:w="1418"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0.067</w:t>
            </w:r>
          </w:p>
        </w:tc>
        <w:tc>
          <w:tcPr>
            <w:tcW w:w="850"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0.01</w:t>
            </w:r>
          </w:p>
        </w:tc>
        <w:tc>
          <w:tcPr>
            <w:tcW w:w="1560" w:type="dxa"/>
            <w:tcBorders>
              <w:top w:val="nil"/>
              <w:left w:val="nil"/>
              <w:bottom w:val="single" w:sz="4" w:space="0" w:color="auto"/>
              <w:right w:val="single" w:sz="8"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0.02</w:t>
            </w:r>
          </w:p>
        </w:tc>
        <w:tc>
          <w:tcPr>
            <w:tcW w:w="888"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0.01</w:t>
            </w:r>
          </w:p>
        </w:tc>
        <w:tc>
          <w:tcPr>
            <w:tcW w:w="1380"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0.35</w:t>
            </w:r>
          </w:p>
        </w:tc>
        <w:tc>
          <w:tcPr>
            <w:tcW w:w="850"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0.02</w:t>
            </w:r>
          </w:p>
        </w:tc>
        <w:tc>
          <w:tcPr>
            <w:tcW w:w="1418" w:type="dxa"/>
            <w:tcBorders>
              <w:top w:val="nil"/>
              <w:left w:val="nil"/>
              <w:bottom w:val="single" w:sz="4" w:space="0" w:color="auto"/>
              <w:right w:val="single" w:sz="8"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0.12</w:t>
            </w:r>
          </w:p>
        </w:tc>
      </w:tr>
    </w:tbl>
    <w:p w:rsidR="002E7A49" w:rsidRPr="001413CF" w:rsidRDefault="002E7A49" w:rsidP="00D4325B">
      <w:pPr>
        <w:jc w:val="center"/>
        <w:rPr>
          <w:rFonts w:ascii="Times New Roman" w:hAnsi="Times New Roman"/>
        </w:rPr>
      </w:pPr>
    </w:p>
    <w:p w:rsidR="002E7A49" w:rsidRPr="001413CF" w:rsidRDefault="002E7A49" w:rsidP="00D4325B">
      <w:pPr>
        <w:jc w:val="right"/>
        <w:rPr>
          <w:rFonts w:ascii="Times New Roman" w:hAnsi="Times New Roman"/>
          <w:lang w:val="kk-KZ"/>
        </w:rPr>
      </w:pPr>
      <w:r w:rsidRPr="001413CF">
        <w:rPr>
          <w:rFonts w:ascii="Times New Roman" w:hAnsi="Times New Roman"/>
        </w:rPr>
        <w:t xml:space="preserve">продолжение </w:t>
      </w:r>
      <w:r w:rsidR="005C4BA3" w:rsidRPr="001413CF">
        <w:rPr>
          <w:rFonts w:ascii="Times New Roman" w:hAnsi="Times New Roman"/>
          <w:lang w:val="kk-KZ"/>
        </w:rPr>
        <w:t xml:space="preserve">таблицы к </w:t>
      </w:r>
      <w:r w:rsidR="005C4BA3" w:rsidRPr="001413CF">
        <w:rPr>
          <w:rFonts w:ascii="Times New Roman" w:hAnsi="Times New Roman"/>
        </w:rPr>
        <w:t xml:space="preserve">Приложение </w:t>
      </w:r>
      <w:r w:rsidR="005C4BA3" w:rsidRPr="001413CF">
        <w:rPr>
          <w:rFonts w:ascii="Times New Roman" w:hAnsi="Times New Roman"/>
          <w:lang w:val="kk-KZ"/>
        </w:rPr>
        <w:t>9</w:t>
      </w:r>
    </w:p>
    <w:tbl>
      <w:tblPr>
        <w:tblW w:w="15735" w:type="dxa"/>
        <w:tblInd w:w="-459" w:type="dxa"/>
        <w:tblLayout w:type="fixed"/>
        <w:tblLook w:val="04A0"/>
      </w:tblPr>
      <w:tblGrid>
        <w:gridCol w:w="1843"/>
        <w:gridCol w:w="851"/>
        <w:gridCol w:w="1417"/>
        <w:gridCol w:w="851"/>
        <w:gridCol w:w="1417"/>
        <w:gridCol w:w="992"/>
        <w:gridCol w:w="1418"/>
        <w:gridCol w:w="850"/>
        <w:gridCol w:w="1560"/>
        <w:gridCol w:w="888"/>
        <w:gridCol w:w="1380"/>
        <w:gridCol w:w="850"/>
        <w:gridCol w:w="1418"/>
      </w:tblGrid>
      <w:tr w:rsidR="002E7A49" w:rsidRPr="001413CF" w:rsidTr="007B67B5">
        <w:trPr>
          <w:trHeight w:val="288"/>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E7A49" w:rsidRPr="001413CF" w:rsidRDefault="002E7A49" w:rsidP="00D4325B">
            <w:pPr>
              <w:jc w:val="center"/>
              <w:rPr>
                <w:rFonts w:ascii="Times New Roman" w:hAnsi="Times New Roman"/>
                <w:b/>
              </w:rPr>
            </w:pPr>
            <w:r w:rsidRPr="001413CF">
              <w:rPr>
                <w:rFonts w:ascii="Times New Roman" w:hAnsi="Times New Roman"/>
                <w:b/>
              </w:rPr>
              <w:t>Станции</w:t>
            </w:r>
          </w:p>
          <w:p w:rsidR="002E7A49" w:rsidRPr="001413CF" w:rsidRDefault="002E7A49" w:rsidP="00D4325B">
            <w:pPr>
              <w:jc w:val="center"/>
              <w:rPr>
                <w:rFonts w:ascii="Times New Roman" w:hAnsi="Times New Roman"/>
                <w:b/>
              </w:rPr>
            </w:pPr>
            <w:r w:rsidRPr="001413CF">
              <w:rPr>
                <w:rFonts w:ascii="Times New Roman" w:hAnsi="Times New Roman"/>
                <w:b/>
              </w:rPr>
              <w:t>АНПЗ</w:t>
            </w:r>
          </w:p>
        </w:tc>
        <w:tc>
          <w:tcPr>
            <w:tcW w:w="4536" w:type="dxa"/>
            <w:gridSpan w:val="4"/>
            <w:tcBorders>
              <w:top w:val="single" w:sz="4" w:space="0" w:color="auto"/>
              <w:left w:val="nil"/>
              <w:bottom w:val="single" w:sz="4" w:space="0" w:color="auto"/>
              <w:right w:val="single" w:sz="4" w:space="0" w:color="000000"/>
            </w:tcBorders>
            <w:shd w:val="clear" w:color="auto" w:fill="auto"/>
            <w:vAlign w:val="center"/>
          </w:tcPr>
          <w:p w:rsidR="002E7A49" w:rsidRPr="001413CF" w:rsidRDefault="002E7A49" w:rsidP="00D4325B">
            <w:pPr>
              <w:jc w:val="center"/>
              <w:rPr>
                <w:rFonts w:ascii="Times New Roman" w:hAnsi="Times New Roman"/>
                <w:b/>
              </w:rPr>
            </w:pPr>
            <w:r w:rsidRPr="001413CF">
              <w:rPr>
                <w:rFonts w:ascii="Times New Roman" w:hAnsi="Times New Roman"/>
                <w:b/>
              </w:rPr>
              <w:t>Диоксид серы (SO2), мг/м3</w:t>
            </w:r>
          </w:p>
        </w:tc>
        <w:tc>
          <w:tcPr>
            <w:tcW w:w="4820" w:type="dxa"/>
            <w:gridSpan w:val="4"/>
            <w:tcBorders>
              <w:top w:val="single" w:sz="4" w:space="0" w:color="000000"/>
              <w:left w:val="nil"/>
              <w:bottom w:val="single" w:sz="4" w:space="0" w:color="auto"/>
              <w:right w:val="single" w:sz="4" w:space="0" w:color="000000"/>
            </w:tcBorders>
            <w:shd w:val="clear" w:color="auto" w:fill="auto"/>
            <w:vAlign w:val="center"/>
          </w:tcPr>
          <w:p w:rsidR="002E7A49" w:rsidRPr="001413CF" w:rsidRDefault="002E7A49" w:rsidP="00D4325B">
            <w:pPr>
              <w:jc w:val="center"/>
              <w:rPr>
                <w:rFonts w:ascii="Times New Roman" w:hAnsi="Times New Roman"/>
                <w:b/>
              </w:rPr>
            </w:pPr>
            <w:r w:rsidRPr="001413CF">
              <w:rPr>
                <w:rFonts w:ascii="Times New Roman" w:hAnsi="Times New Roman"/>
                <w:b/>
              </w:rPr>
              <w:t>Сероводорд (H2S), мг/м3</w:t>
            </w:r>
          </w:p>
        </w:tc>
        <w:tc>
          <w:tcPr>
            <w:tcW w:w="4536" w:type="dxa"/>
            <w:gridSpan w:val="4"/>
            <w:tcBorders>
              <w:top w:val="single" w:sz="4" w:space="0" w:color="000000"/>
              <w:left w:val="nil"/>
              <w:bottom w:val="single" w:sz="4" w:space="0" w:color="auto"/>
              <w:right w:val="single" w:sz="4" w:space="0" w:color="000000"/>
            </w:tcBorders>
            <w:shd w:val="clear" w:color="auto" w:fill="auto"/>
            <w:vAlign w:val="center"/>
          </w:tcPr>
          <w:p w:rsidR="002E7A49" w:rsidRPr="001413CF" w:rsidRDefault="002E7A49" w:rsidP="00D4325B">
            <w:pPr>
              <w:jc w:val="center"/>
              <w:rPr>
                <w:rFonts w:ascii="Times New Roman" w:hAnsi="Times New Roman"/>
                <w:b/>
              </w:rPr>
            </w:pPr>
            <w:r w:rsidRPr="001413CF">
              <w:rPr>
                <w:rFonts w:ascii="Times New Roman" w:hAnsi="Times New Roman"/>
                <w:b/>
              </w:rPr>
              <w:t>Суммарные углеводороды, мг/м3</w:t>
            </w:r>
          </w:p>
        </w:tc>
      </w:tr>
      <w:tr w:rsidR="002E7A49" w:rsidRPr="001413CF" w:rsidTr="006C1C54">
        <w:trPr>
          <w:trHeight w:val="345"/>
        </w:trPr>
        <w:tc>
          <w:tcPr>
            <w:tcW w:w="1843" w:type="dxa"/>
            <w:vMerge/>
            <w:tcBorders>
              <w:top w:val="single" w:sz="4" w:space="0" w:color="auto"/>
              <w:left w:val="single" w:sz="4" w:space="0" w:color="auto"/>
              <w:bottom w:val="single" w:sz="4" w:space="0" w:color="000000"/>
              <w:right w:val="single" w:sz="4" w:space="0" w:color="auto"/>
            </w:tcBorders>
            <w:vAlign w:val="center"/>
          </w:tcPr>
          <w:p w:rsidR="002E7A49" w:rsidRPr="001413CF" w:rsidRDefault="002E7A49" w:rsidP="00D4325B">
            <w:pPr>
              <w:jc w:val="center"/>
              <w:rPr>
                <w:rFonts w:ascii="Times New Roman" w:hAnsi="Times New Roman"/>
                <w:b/>
              </w:rPr>
            </w:pPr>
          </w:p>
        </w:tc>
        <w:tc>
          <w:tcPr>
            <w:tcW w:w="13892" w:type="dxa"/>
            <w:gridSpan w:val="12"/>
            <w:tcBorders>
              <w:top w:val="single" w:sz="4" w:space="0" w:color="auto"/>
              <w:left w:val="nil"/>
              <w:bottom w:val="single" w:sz="4" w:space="0" w:color="auto"/>
              <w:right w:val="single" w:sz="4" w:space="0" w:color="auto"/>
            </w:tcBorders>
            <w:shd w:val="clear" w:color="auto" w:fill="auto"/>
            <w:vAlign w:val="center"/>
          </w:tcPr>
          <w:p w:rsidR="002E7A49" w:rsidRPr="001413CF" w:rsidRDefault="002E7A49" w:rsidP="00D4325B">
            <w:pPr>
              <w:jc w:val="center"/>
              <w:rPr>
                <w:rFonts w:ascii="Times New Roman" w:hAnsi="Times New Roman"/>
                <w:b/>
              </w:rPr>
            </w:pPr>
            <w:r w:rsidRPr="001413CF">
              <w:rPr>
                <w:rFonts w:ascii="Times New Roman" w:hAnsi="Times New Roman"/>
                <w:b/>
              </w:rPr>
              <w:t>Концентрации</w:t>
            </w:r>
          </w:p>
        </w:tc>
      </w:tr>
      <w:tr w:rsidR="002E7A49" w:rsidRPr="001413CF" w:rsidTr="007B67B5">
        <w:trPr>
          <w:trHeight w:val="315"/>
        </w:trPr>
        <w:tc>
          <w:tcPr>
            <w:tcW w:w="1843" w:type="dxa"/>
            <w:vMerge/>
            <w:tcBorders>
              <w:top w:val="single" w:sz="4" w:space="0" w:color="auto"/>
              <w:left w:val="single" w:sz="4" w:space="0" w:color="auto"/>
              <w:bottom w:val="single" w:sz="4" w:space="0" w:color="000000"/>
              <w:right w:val="single" w:sz="4" w:space="0" w:color="auto"/>
            </w:tcBorders>
            <w:vAlign w:val="center"/>
          </w:tcPr>
          <w:p w:rsidR="002E7A49" w:rsidRPr="001413CF" w:rsidRDefault="002E7A49" w:rsidP="00D4325B">
            <w:pPr>
              <w:jc w:val="center"/>
              <w:rPr>
                <w:rFonts w:ascii="Times New Roman" w:hAnsi="Times New Roman"/>
                <w:b/>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E7A49" w:rsidRPr="001413CF" w:rsidRDefault="002E7A49" w:rsidP="00D4325B">
            <w:pPr>
              <w:jc w:val="center"/>
              <w:rPr>
                <w:rFonts w:ascii="Times New Roman" w:hAnsi="Times New Roman"/>
                <w:b/>
              </w:rPr>
            </w:pPr>
            <w:r w:rsidRPr="001413CF">
              <w:rPr>
                <w:rFonts w:ascii="Times New Roman" w:hAnsi="Times New Roman"/>
                <w:b/>
              </w:rPr>
              <w:t>Cредняя</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E7A49" w:rsidRPr="001413CF" w:rsidRDefault="002E7A49" w:rsidP="00D4325B">
            <w:pPr>
              <w:jc w:val="center"/>
              <w:rPr>
                <w:rFonts w:ascii="Times New Roman" w:hAnsi="Times New Roman"/>
                <w:b/>
              </w:rPr>
            </w:pPr>
            <w:r w:rsidRPr="001413CF">
              <w:rPr>
                <w:rFonts w:ascii="Times New Roman" w:hAnsi="Times New Roman"/>
                <w:b/>
              </w:rPr>
              <w:t>Максимальная</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E7A49" w:rsidRPr="001413CF" w:rsidRDefault="002E7A49" w:rsidP="00D4325B">
            <w:pPr>
              <w:jc w:val="center"/>
              <w:rPr>
                <w:rFonts w:ascii="Times New Roman" w:hAnsi="Times New Roman"/>
                <w:b/>
              </w:rPr>
            </w:pPr>
            <w:r w:rsidRPr="001413CF">
              <w:rPr>
                <w:rFonts w:ascii="Times New Roman" w:hAnsi="Times New Roman"/>
                <w:b/>
              </w:rPr>
              <w:t>Cредняя</w:t>
            </w: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rsidR="002E7A49" w:rsidRPr="001413CF" w:rsidRDefault="002E7A49" w:rsidP="00D4325B">
            <w:pPr>
              <w:jc w:val="center"/>
              <w:rPr>
                <w:rFonts w:ascii="Times New Roman" w:hAnsi="Times New Roman"/>
                <w:b/>
              </w:rPr>
            </w:pPr>
            <w:r w:rsidRPr="001413CF">
              <w:rPr>
                <w:rFonts w:ascii="Times New Roman" w:hAnsi="Times New Roman"/>
                <w:b/>
              </w:rPr>
              <w:t>Максимальная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E7A49" w:rsidRPr="001413CF" w:rsidRDefault="002E7A49" w:rsidP="00D4325B">
            <w:pPr>
              <w:jc w:val="center"/>
              <w:rPr>
                <w:rFonts w:ascii="Times New Roman" w:hAnsi="Times New Roman"/>
                <w:b/>
              </w:rPr>
            </w:pPr>
            <w:r w:rsidRPr="001413CF">
              <w:rPr>
                <w:rFonts w:ascii="Times New Roman" w:hAnsi="Times New Roman"/>
                <w:b/>
              </w:rPr>
              <w:t>Cредняя</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E7A49" w:rsidRPr="001413CF" w:rsidRDefault="002E7A49" w:rsidP="00D4325B">
            <w:pPr>
              <w:jc w:val="center"/>
              <w:rPr>
                <w:rFonts w:ascii="Times New Roman" w:hAnsi="Times New Roman"/>
                <w:b/>
              </w:rPr>
            </w:pPr>
            <w:r w:rsidRPr="001413CF">
              <w:rPr>
                <w:rFonts w:ascii="Times New Roman" w:hAnsi="Times New Roman"/>
                <w:b/>
              </w:rPr>
              <w:t>Максимальная</w:t>
            </w:r>
          </w:p>
        </w:tc>
      </w:tr>
      <w:tr w:rsidR="002E7A49" w:rsidRPr="001413CF" w:rsidTr="007B67B5">
        <w:trPr>
          <w:trHeight w:val="322"/>
        </w:trPr>
        <w:tc>
          <w:tcPr>
            <w:tcW w:w="1843" w:type="dxa"/>
            <w:vMerge/>
            <w:tcBorders>
              <w:top w:val="single" w:sz="4" w:space="0" w:color="auto"/>
              <w:left w:val="single" w:sz="4" w:space="0" w:color="auto"/>
              <w:bottom w:val="single" w:sz="4" w:space="0" w:color="000000"/>
              <w:right w:val="single" w:sz="4" w:space="0" w:color="auto"/>
            </w:tcBorders>
            <w:vAlign w:val="center"/>
          </w:tcPr>
          <w:p w:rsidR="002E7A49" w:rsidRPr="001413CF" w:rsidRDefault="002E7A49" w:rsidP="00D4325B">
            <w:pPr>
              <w:jc w:val="center"/>
              <w:rPr>
                <w:rFonts w:ascii="Times New Roman" w:hAnsi="Times New Roman"/>
                <w:b/>
              </w:rPr>
            </w:pPr>
          </w:p>
        </w:tc>
        <w:tc>
          <w:tcPr>
            <w:tcW w:w="851" w:type="dxa"/>
            <w:vMerge w:val="restart"/>
            <w:tcBorders>
              <w:top w:val="nil"/>
              <w:left w:val="nil"/>
              <w:bottom w:val="single" w:sz="4" w:space="0" w:color="auto"/>
              <w:right w:val="single" w:sz="4" w:space="0" w:color="auto"/>
            </w:tcBorders>
            <w:shd w:val="clear" w:color="auto" w:fill="auto"/>
            <w:noWrap/>
            <w:vAlign w:val="center"/>
          </w:tcPr>
          <w:p w:rsidR="002E7A49" w:rsidRPr="001413CF" w:rsidRDefault="002E7A49" w:rsidP="00D4325B">
            <w:pPr>
              <w:jc w:val="center"/>
              <w:rPr>
                <w:rFonts w:ascii="Times New Roman" w:hAnsi="Times New Roman"/>
                <w:b/>
              </w:rPr>
            </w:pPr>
            <w:r w:rsidRPr="001413CF">
              <w:rPr>
                <w:rFonts w:ascii="Times New Roman" w:hAnsi="Times New Roman"/>
                <w:b/>
              </w:rPr>
              <w:t>мг/м3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1413CF" w:rsidRDefault="002E7A49" w:rsidP="00D4325B">
            <w:pPr>
              <w:jc w:val="center"/>
              <w:rPr>
                <w:rFonts w:ascii="Times New Roman" w:hAnsi="Times New Roman"/>
                <w:b/>
              </w:rPr>
            </w:pPr>
            <w:r w:rsidRPr="001413CF">
              <w:rPr>
                <w:rFonts w:ascii="Times New Roman" w:hAnsi="Times New Roman"/>
                <w:b/>
              </w:rPr>
              <w:t>кратность превышения ПДК</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1413CF" w:rsidRDefault="002E7A49" w:rsidP="00D4325B">
            <w:pPr>
              <w:jc w:val="center"/>
              <w:rPr>
                <w:rFonts w:ascii="Times New Roman" w:hAnsi="Times New Roman"/>
                <w:b/>
              </w:rPr>
            </w:pPr>
            <w:r w:rsidRPr="001413CF">
              <w:rPr>
                <w:rFonts w:ascii="Times New Roman" w:hAnsi="Times New Roman"/>
                <w:b/>
              </w:rPr>
              <w:t>мг/м3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1413CF" w:rsidRDefault="002E7A49" w:rsidP="00D4325B">
            <w:pPr>
              <w:jc w:val="center"/>
              <w:rPr>
                <w:rFonts w:ascii="Times New Roman" w:hAnsi="Times New Roman"/>
                <w:b/>
              </w:rPr>
            </w:pPr>
            <w:r w:rsidRPr="001413CF">
              <w:rPr>
                <w:rFonts w:ascii="Times New Roman" w:hAnsi="Times New Roman"/>
                <w:b/>
              </w:rPr>
              <w:t>кратность превышения  ПДК</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1413CF" w:rsidRDefault="002E7A49" w:rsidP="00D4325B">
            <w:pPr>
              <w:jc w:val="center"/>
              <w:rPr>
                <w:rFonts w:ascii="Times New Roman" w:hAnsi="Times New Roman"/>
                <w:b/>
              </w:rPr>
            </w:pPr>
            <w:r w:rsidRPr="001413CF">
              <w:rPr>
                <w:rFonts w:ascii="Times New Roman" w:hAnsi="Times New Roman"/>
                <w:b/>
              </w:rPr>
              <w:t>мг/м3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1413CF" w:rsidRDefault="002E7A49" w:rsidP="00D4325B">
            <w:pPr>
              <w:jc w:val="center"/>
              <w:rPr>
                <w:rFonts w:ascii="Times New Roman" w:hAnsi="Times New Roman"/>
                <w:b/>
              </w:rPr>
            </w:pPr>
            <w:r w:rsidRPr="001413CF">
              <w:rPr>
                <w:rFonts w:ascii="Times New Roman" w:hAnsi="Times New Roman"/>
                <w:b/>
              </w:rPr>
              <w:t>кратность превышения  ПДК</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1413CF" w:rsidRDefault="002E7A49" w:rsidP="00D4325B">
            <w:pPr>
              <w:jc w:val="center"/>
              <w:rPr>
                <w:rFonts w:ascii="Times New Roman" w:hAnsi="Times New Roman"/>
                <w:b/>
              </w:rPr>
            </w:pPr>
            <w:r w:rsidRPr="001413CF">
              <w:rPr>
                <w:rFonts w:ascii="Times New Roman" w:hAnsi="Times New Roman"/>
                <w:b/>
              </w:rPr>
              <w:t>мг/м3</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1413CF" w:rsidRDefault="002E7A49" w:rsidP="00D4325B">
            <w:pPr>
              <w:jc w:val="center"/>
              <w:rPr>
                <w:rFonts w:ascii="Times New Roman" w:hAnsi="Times New Roman"/>
                <w:b/>
              </w:rPr>
            </w:pPr>
            <w:r w:rsidRPr="001413CF">
              <w:rPr>
                <w:rFonts w:ascii="Times New Roman" w:hAnsi="Times New Roman"/>
                <w:b/>
              </w:rPr>
              <w:t>кратность превышения  ПДК</w:t>
            </w:r>
          </w:p>
        </w:tc>
        <w:tc>
          <w:tcPr>
            <w:tcW w:w="888"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1413CF" w:rsidRDefault="002E7A49" w:rsidP="00D4325B">
            <w:pPr>
              <w:jc w:val="center"/>
              <w:rPr>
                <w:rFonts w:ascii="Times New Roman" w:hAnsi="Times New Roman"/>
                <w:b/>
              </w:rPr>
            </w:pPr>
            <w:r w:rsidRPr="001413CF">
              <w:rPr>
                <w:rFonts w:ascii="Times New Roman" w:hAnsi="Times New Roman"/>
                <w:b/>
              </w:rPr>
              <w:t>мг/м3</w:t>
            </w:r>
          </w:p>
        </w:tc>
        <w:tc>
          <w:tcPr>
            <w:tcW w:w="1380"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1413CF" w:rsidRDefault="002E7A49" w:rsidP="00D4325B">
            <w:pPr>
              <w:jc w:val="center"/>
              <w:rPr>
                <w:rFonts w:ascii="Times New Roman" w:hAnsi="Times New Roman"/>
                <w:b/>
              </w:rPr>
            </w:pPr>
            <w:r w:rsidRPr="001413CF">
              <w:rPr>
                <w:rFonts w:ascii="Times New Roman" w:hAnsi="Times New Roman"/>
                <w:b/>
              </w:rPr>
              <w:t>кратность превышения  ПДК</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1413CF" w:rsidRDefault="002E7A49" w:rsidP="00D4325B">
            <w:pPr>
              <w:jc w:val="center"/>
              <w:rPr>
                <w:rFonts w:ascii="Times New Roman" w:hAnsi="Times New Roman"/>
                <w:b/>
              </w:rPr>
            </w:pPr>
            <w:r w:rsidRPr="001413CF">
              <w:rPr>
                <w:rFonts w:ascii="Times New Roman" w:hAnsi="Times New Roman"/>
                <w:b/>
              </w:rPr>
              <w:t>мг/м3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1413CF" w:rsidRDefault="002E7A49" w:rsidP="00D4325B">
            <w:pPr>
              <w:jc w:val="center"/>
              <w:rPr>
                <w:rFonts w:ascii="Times New Roman" w:hAnsi="Times New Roman"/>
                <w:b/>
              </w:rPr>
            </w:pPr>
            <w:r w:rsidRPr="001413CF">
              <w:rPr>
                <w:rFonts w:ascii="Times New Roman" w:hAnsi="Times New Roman"/>
                <w:b/>
              </w:rPr>
              <w:t>кратность превышения  ПДК</w:t>
            </w:r>
          </w:p>
        </w:tc>
      </w:tr>
      <w:tr w:rsidR="002E7A49" w:rsidRPr="001413CF" w:rsidTr="007B67B5">
        <w:trPr>
          <w:trHeight w:val="533"/>
        </w:trPr>
        <w:tc>
          <w:tcPr>
            <w:tcW w:w="1843" w:type="dxa"/>
            <w:vMerge/>
            <w:tcBorders>
              <w:top w:val="single" w:sz="4" w:space="0" w:color="auto"/>
              <w:left w:val="single" w:sz="4" w:space="0" w:color="auto"/>
              <w:bottom w:val="single" w:sz="4" w:space="0" w:color="000000"/>
              <w:right w:val="single" w:sz="4" w:space="0" w:color="auto"/>
            </w:tcBorders>
            <w:vAlign w:val="center"/>
          </w:tcPr>
          <w:p w:rsidR="002E7A49" w:rsidRPr="001413CF" w:rsidRDefault="002E7A49" w:rsidP="00D4325B">
            <w:pPr>
              <w:jc w:val="center"/>
              <w:rPr>
                <w:rFonts w:ascii="Times New Roman" w:hAnsi="Times New Roman"/>
              </w:rPr>
            </w:pPr>
          </w:p>
        </w:tc>
        <w:tc>
          <w:tcPr>
            <w:tcW w:w="851" w:type="dxa"/>
            <w:vMerge/>
            <w:tcBorders>
              <w:top w:val="nil"/>
              <w:left w:val="nil"/>
              <w:bottom w:val="single" w:sz="4" w:space="0" w:color="auto"/>
              <w:right w:val="single" w:sz="4" w:space="0" w:color="auto"/>
            </w:tcBorders>
            <w:vAlign w:val="center"/>
          </w:tcPr>
          <w:p w:rsidR="002E7A49" w:rsidRPr="001413CF" w:rsidRDefault="002E7A49" w:rsidP="00D4325B">
            <w:pPr>
              <w:jc w:val="center"/>
              <w:rPr>
                <w:rFonts w:ascii="Times New Roman" w:hAnsi="Times New Roman"/>
              </w:rPr>
            </w:pPr>
          </w:p>
        </w:tc>
        <w:tc>
          <w:tcPr>
            <w:tcW w:w="1417" w:type="dxa"/>
            <w:vMerge/>
            <w:tcBorders>
              <w:top w:val="nil"/>
              <w:left w:val="single" w:sz="4" w:space="0" w:color="auto"/>
              <w:bottom w:val="single" w:sz="4" w:space="0" w:color="000000"/>
              <w:right w:val="single" w:sz="4" w:space="0" w:color="auto"/>
            </w:tcBorders>
            <w:vAlign w:val="center"/>
          </w:tcPr>
          <w:p w:rsidR="002E7A49" w:rsidRPr="001413CF" w:rsidRDefault="002E7A49" w:rsidP="00D4325B">
            <w:pPr>
              <w:jc w:val="center"/>
              <w:rPr>
                <w:rFonts w:ascii="Times New Roman" w:hAnsi="Times New Roman"/>
              </w:rPr>
            </w:pPr>
          </w:p>
        </w:tc>
        <w:tc>
          <w:tcPr>
            <w:tcW w:w="851" w:type="dxa"/>
            <w:vMerge/>
            <w:tcBorders>
              <w:top w:val="nil"/>
              <w:left w:val="single" w:sz="4" w:space="0" w:color="auto"/>
              <w:bottom w:val="single" w:sz="4" w:space="0" w:color="auto"/>
              <w:right w:val="single" w:sz="4" w:space="0" w:color="auto"/>
            </w:tcBorders>
            <w:vAlign w:val="center"/>
          </w:tcPr>
          <w:p w:rsidR="002E7A49" w:rsidRPr="001413CF" w:rsidRDefault="002E7A49" w:rsidP="00D4325B">
            <w:pPr>
              <w:jc w:val="center"/>
              <w:rPr>
                <w:rFonts w:ascii="Times New Roman" w:hAnsi="Times New Roman"/>
              </w:rPr>
            </w:pPr>
          </w:p>
        </w:tc>
        <w:tc>
          <w:tcPr>
            <w:tcW w:w="1417" w:type="dxa"/>
            <w:vMerge/>
            <w:tcBorders>
              <w:top w:val="nil"/>
              <w:left w:val="single" w:sz="4" w:space="0" w:color="auto"/>
              <w:bottom w:val="single" w:sz="4" w:space="0" w:color="000000"/>
              <w:right w:val="single" w:sz="4" w:space="0" w:color="auto"/>
            </w:tcBorders>
            <w:vAlign w:val="center"/>
          </w:tcPr>
          <w:p w:rsidR="002E7A49" w:rsidRPr="001413CF" w:rsidRDefault="002E7A49" w:rsidP="00D4325B">
            <w:pPr>
              <w:jc w:val="center"/>
              <w:rPr>
                <w:rFonts w:ascii="Times New Roman" w:hAnsi="Times New Roman"/>
              </w:rPr>
            </w:pPr>
          </w:p>
        </w:tc>
        <w:tc>
          <w:tcPr>
            <w:tcW w:w="992" w:type="dxa"/>
            <w:vMerge/>
            <w:tcBorders>
              <w:top w:val="nil"/>
              <w:left w:val="single" w:sz="4" w:space="0" w:color="auto"/>
              <w:bottom w:val="single" w:sz="4" w:space="0" w:color="auto"/>
              <w:right w:val="single" w:sz="4" w:space="0" w:color="auto"/>
            </w:tcBorders>
            <w:vAlign w:val="center"/>
          </w:tcPr>
          <w:p w:rsidR="002E7A49" w:rsidRPr="001413CF" w:rsidRDefault="002E7A49" w:rsidP="00D4325B">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2E7A49" w:rsidRPr="001413CF" w:rsidRDefault="002E7A49" w:rsidP="00D4325B">
            <w:pPr>
              <w:jc w:val="center"/>
              <w:rPr>
                <w:rFonts w:ascii="Times New Roman" w:hAnsi="Times New Roman"/>
              </w:rPr>
            </w:pPr>
          </w:p>
        </w:tc>
        <w:tc>
          <w:tcPr>
            <w:tcW w:w="850" w:type="dxa"/>
            <w:vMerge/>
            <w:tcBorders>
              <w:top w:val="nil"/>
              <w:left w:val="single" w:sz="4" w:space="0" w:color="auto"/>
              <w:bottom w:val="single" w:sz="4" w:space="0" w:color="auto"/>
              <w:right w:val="single" w:sz="4" w:space="0" w:color="auto"/>
            </w:tcBorders>
            <w:vAlign w:val="center"/>
          </w:tcPr>
          <w:p w:rsidR="002E7A49" w:rsidRPr="001413CF" w:rsidRDefault="002E7A49" w:rsidP="00D4325B">
            <w:pPr>
              <w:jc w:val="center"/>
              <w:rPr>
                <w:rFonts w:ascii="Times New Roman" w:hAnsi="Times New Roman"/>
              </w:rPr>
            </w:pPr>
          </w:p>
        </w:tc>
        <w:tc>
          <w:tcPr>
            <w:tcW w:w="1560" w:type="dxa"/>
            <w:vMerge/>
            <w:tcBorders>
              <w:top w:val="nil"/>
              <w:left w:val="single" w:sz="4" w:space="0" w:color="auto"/>
              <w:bottom w:val="single" w:sz="4" w:space="0" w:color="000000"/>
              <w:right w:val="single" w:sz="4" w:space="0" w:color="auto"/>
            </w:tcBorders>
            <w:vAlign w:val="center"/>
          </w:tcPr>
          <w:p w:rsidR="002E7A49" w:rsidRPr="001413CF" w:rsidRDefault="002E7A49" w:rsidP="00D4325B">
            <w:pPr>
              <w:jc w:val="center"/>
              <w:rPr>
                <w:rFonts w:ascii="Times New Roman" w:hAnsi="Times New Roman"/>
              </w:rPr>
            </w:pPr>
          </w:p>
        </w:tc>
        <w:tc>
          <w:tcPr>
            <w:tcW w:w="888" w:type="dxa"/>
            <w:vMerge/>
            <w:tcBorders>
              <w:top w:val="nil"/>
              <w:left w:val="single" w:sz="4" w:space="0" w:color="auto"/>
              <w:bottom w:val="single" w:sz="4" w:space="0" w:color="auto"/>
              <w:right w:val="single" w:sz="4" w:space="0" w:color="auto"/>
            </w:tcBorders>
            <w:vAlign w:val="center"/>
          </w:tcPr>
          <w:p w:rsidR="002E7A49" w:rsidRPr="001413CF" w:rsidRDefault="002E7A49" w:rsidP="00D4325B">
            <w:pPr>
              <w:jc w:val="center"/>
              <w:rPr>
                <w:rFonts w:ascii="Times New Roman" w:hAnsi="Times New Roman"/>
              </w:rPr>
            </w:pPr>
          </w:p>
        </w:tc>
        <w:tc>
          <w:tcPr>
            <w:tcW w:w="1380" w:type="dxa"/>
            <w:vMerge/>
            <w:tcBorders>
              <w:top w:val="nil"/>
              <w:left w:val="single" w:sz="4" w:space="0" w:color="auto"/>
              <w:bottom w:val="single" w:sz="4" w:space="0" w:color="000000"/>
              <w:right w:val="single" w:sz="4" w:space="0" w:color="auto"/>
            </w:tcBorders>
            <w:vAlign w:val="center"/>
          </w:tcPr>
          <w:p w:rsidR="002E7A49" w:rsidRPr="001413CF" w:rsidRDefault="002E7A49" w:rsidP="00D4325B">
            <w:pPr>
              <w:jc w:val="center"/>
              <w:rPr>
                <w:rFonts w:ascii="Times New Roman" w:hAnsi="Times New Roman"/>
              </w:rPr>
            </w:pPr>
          </w:p>
        </w:tc>
        <w:tc>
          <w:tcPr>
            <w:tcW w:w="850" w:type="dxa"/>
            <w:vMerge/>
            <w:tcBorders>
              <w:top w:val="nil"/>
              <w:left w:val="single" w:sz="4" w:space="0" w:color="auto"/>
              <w:bottom w:val="single" w:sz="4" w:space="0" w:color="auto"/>
              <w:right w:val="single" w:sz="4" w:space="0" w:color="auto"/>
            </w:tcBorders>
            <w:vAlign w:val="center"/>
          </w:tcPr>
          <w:p w:rsidR="002E7A49" w:rsidRPr="001413CF" w:rsidRDefault="002E7A49" w:rsidP="00D4325B">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2E7A49" w:rsidRPr="001413CF" w:rsidRDefault="002E7A49" w:rsidP="00D4325B">
            <w:pPr>
              <w:jc w:val="center"/>
              <w:rPr>
                <w:rFonts w:ascii="Times New Roman" w:hAnsi="Times New Roman"/>
              </w:rPr>
            </w:pPr>
          </w:p>
        </w:tc>
      </w:tr>
      <w:tr w:rsidR="00EB18F9" w:rsidRPr="001413CF" w:rsidTr="00105B2A">
        <w:trPr>
          <w:trHeight w:val="323"/>
        </w:trPr>
        <w:tc>
          <w:tcPr>
            <w:tcW w:w="1843" w:type="dxa"/>
            <w:tcBorders>
              <w:top w:val="single" w:sz="4" w:space="0" w:color="auto"/>
              <w:left w:val="single" w:sz="4" w:space="0" w:color="auto"/>
              <w:bottom w:val="single" w:sz="4" w:space="0" w:color="000000"/>
              <w:right w:val="single" w:sz="4" w:space="0" w:color="auto"/>
            </w:tcBorders>
            <w:vAlign w:val="bottom"/>
          </w:tcPr>
          <w:p w:rsidR="00EB18F9" w:rsidRPr="001413CF" w:rsidRDefault="00EB18F9" w:rsidP="00EB18F9">
            <w:pPr>
              <w:jc w:val="center"/>
              <w:rPr>
                <w:rFonts w:ascii="Times New Roman" w:hAnsi="Times New Roman"/>
              </w:rPr>
            </w:pPr>
            <w:r w:rsidRPr="001413CF">
              <w:rPr>
                <w:rFonts w:ascii="Times New Roman" w:hAnsi="Times New Roman"/>
              </w:rPr>
              <w:t>Мирный</w:t>
            </w:r>
          </w:p>
        </w:tc>
        <w:tc>
          <w:tcPr>
            <w:tcW w:w="851" w:type="dxa"/>
            <w:tcBorders>
              <w:top w:val="single" w:sz="4" w:space="0" w:color="auto"/>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lang w:eastAsia="ru-RU" w:bidi="ar-SA"/>
              </w:rPr>
            </w:pPr>
            <w:r w:rsidRPr="001413CF">
              <w:rPr>
                <w:rFonts w:ascii="Times New Roman" w:hAnsi="Times New Roman"/>
                <w:sz w:val="22"/>
                <w:szCs w:val="22"/>
              </w:rPr>
              <w:t>0.011</w:t>
            </w:r>
          </w:p>
        </w:tc>
        <w:tc>
          <w:tcPr>
            <w:tcW w:w="1417" w:type="dxa"/>
            <w:tcBorders>
              <w:top w:val="single" w:sz="4" w:space="0" w:color="auto"/>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0.223</w:t>
            </w:r>
          </w:p>
        </w:tc>
        <w:tc>
          <w:tcPr>
            <w:tcW w:w="851" w:type="dxa"/>
            <w:tcBorders>
              <w:top w:val="single" w:sz="4" w:space="0" w:color="auto"/>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0.032</w:t>
            </w:r>
          </w:p>
        </w:tc>
        <w:tc>
          <w:tcPr>
            <w:tcW w:w="1417" w:type="dxa"/>
            <w:tcBorders>
              <w:top w:val="single" w:sz="4" w:space="0" w:color="auto"/>
              <w:left w:val="nil"/>
              <w:bottom w:val="single" w:sz="4" w:space="0" w:color="auto"/>
              <w:right w:val="single" w:sz="8"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0.064</w:t>
            </w:r>
          </w:p>
        </w:tc>
        <w:tc>
          <w:tcPr>
            <w:tcW w:w="992" w:type="dxa"/>
            <w:tcBorders>
              <w:top w:val="single" w:sz="4" w:space="0" w:color="auto"/>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0.002</w:t>
            </w:r>
          </w:p>
        </w:tc>
        <w:tc>
          <w:tcPr>
            <w:tcW w:w="1418" w:type="dxa"/>
            <w:tcBorders>
              <w:top w:val="single" w:sz="4" w:space="0" w:color="auto"/>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0.003</w:t>
            </w:r>
          </w:p>
        </w:tc>
        <w:tc>
          <w:tcPr>
            <w:tcW w:w="1560" w:type="dxa"/>
            <w:tcBorders>
              <w:top w:val="single" w:sz="4" w:space="0" w:color="auto"/>
              <w:left w:val="nil"/>
              <w:bottom w:val="single" w:sz="4" w:space="0" w:color="auto"/>
              <w:right w:val="single" w:sz="8"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0.375</w:t>
            </w:r>
          </w:p>
        </w:tc>
        <w:tc>
          <w:tcPr>
            <w:tcW w:w="888" w:type="dxa"/>
            <w:tcBorders>
              <w:top w:val="single" w:sz="4" w:space="0" w:color="auto"/>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0.8</w:t>
            </w:r>
          </w:p>
        </w:tc>
        <w:tc>
          <w:tcPr>
            <w:tcW w:w="1380" w:type="dxa"/>
            <w:tcBorders>
              <w:top w:val="single" w:sz="4" w:space="0" w:color="auto"/>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1.6</w:t>
            </w:r>
          </w:p>
        </w:tc>
        <w:tc>
          <w:tcPr>
            <w:tcW w:w="1418" w:type="dxa"/>
            <w:tcBorders>
              <w:top w:val="single" w:sz="4" w:space="0" w:color="auto"/>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w:t>
            </w:r>
          </w:p>
        </w:tc>
      </w:tr>
      <w:tr w:rsidR="00EB18F9" w:rsidRPr="001413CF" w:rsidTr="00105B2A">
        <w:trPr>
          <w:trHeight w:val="165"/>
        </w:trPr>
        <w:tc>
          <w:tcPr>
            <w:tcW w:w="1843" w:type="dxa"/>
            <w:tcBorders>
              <w:top w:val="nil"/>
              <w:left w:val="single" w:sz="4" w:space="0" w:color="000000"/>
              <w:bottom w:val="single" w:sz="4" w:space="0" w:color="000000"/>
              <w:right w:val="single" w:sz="4" w:space="0" w:color="000000"/>
            </w:tcBorders>
            <w:shd w:val="clear" w:color="auto" w:fill="auto"/>
            <w:vAlign w:val="bottom"/>
          </w:tcPr>
          <w:p w:rsidR="00EB18F9" w:rsidRPr="001413CF" w:rsidRDefault="00EB18F9" w:rsidP="00EB18F9">
            <w:pPr>
              <w:jc w:val="center"/>
              <w:rPr>
                <w:rFonts w:ascii="Times New Roman" w:hAnsi="Times New Roman"/>
              </w:rPr>
            </w:pPr>
            <w:r w:rsidRPr="001413CF">
              <w:rPr>
                <w:rFonts w:ascii="Times New Roman" w:hAnsi="Times New Roman"/>
              </w:rPr>
              <w:t>Перетаска</w:t>
            </w:r>
          </w:p>
        </w:tc>
        <w:tc>
          <w:tcPr>
            <w:tcW w:w="851"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0.006</w:t>
            </w:r>
          </w:p>
        </w:tc>
        <w:tc>
          <w:tcPr>
            <w:tcW w:w="1417"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0.129</w:t>
            </w:r>
          </w:p>
        </w:tc>
        <w:tc>
          <w:tcPr>
            <w:tcW w:w="851"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0.022</w:t>
            </w:r>
          </w:p>
        </w:tc>
        <w:tc>
          <w:tcPr>
            <w:tcW w:w="1417" w:type="dxa"/>
            <w:tcBorders>
              <w:top w:val="nil"/>
              <w:left w:val="nil"/>
              <w:bottom w:val="single" w:sz="4" w:space="0" w:color="auto"/>
              <w:right w:val="single" w:sz="8"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0.044</w:t>
            </w:r>
          </w:p>
        </w:tc>
        <w:tc>
          <w:tcPr>
            <w:tcW w:w="992"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0.005</w:t>
            </w:r>
          </w:p>
        </w:tc>
        <w:tc>
          <w:tcPr>
            <w:tcW w:w="1418"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w:t>
            </w:r>
          </w:p>
        </w:tc>
        <w:tc>
          <w:tcPr>
            <w:tcW w:w="850"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0.007</w:t>
            </w:r>
          </w:p>
        </w:tc>
        <w:tc>
          <w:tcPr>
            <w:tcW w:w="1560" w:type="dxa"/>
            <w:tcBorders>
              <w:top w:val="nil"/>
              <w:left w:val="nil"/>
              <w:bottom w:val="single" w:sz="4" w:space="0" w:color="auto"/>
              <w:right w:val="single" w:sz="8"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0.875</w:t>
            </w:r>
          </w:p>
        </w:tc>
        <w:tc>
          <w:tcPr>
            <w:tcW w:w="888"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1.0</w:t>
            </w:r>
          </w:p>
        </w:tc>
        <w:tc>
          <w:tcPr>
            <w:tcW w:w="1380"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w:t>
            </w:r>
          </w:p>
        </w:tc>
        <w:tc>
          <w:tcPr>
            <w:tcW w:w="850"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2.1</w:t>
            </w:r>
          </w:p>
        </w:tc>
        <w:tc>
          <w:tcPr>
            <w:tcW w:w="1418"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w:t>
            </w:r>
          </w:p>
        </w:tc>
      </w:tr>
      <w:tr w:rsidR="00EB18F9" w:rsidRPr="001413CF" w:rsidTr="00105B2A">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EB18F9" w:rsidRPr="001413CF" w:rsidRDefault="00EB18F9" w:rsidP="00EB18F9">
            <w:pPr>
              <w:jc w:val="center"/>
              <w:rPr>
                <w:rFonts w:ascii="Times New Roman" w:hAnsi="Times New Roman"/>
              </w:rPr>
            </w:pPr>
            <w:r w:rsidRPr="001413CF">
              <w:rPr>
                <w:rFonts w:ascii="Times New Roman" w:hAnsi="Times New Roman"/>
              </w:rPr>
              <w:t>Пропарка</w:t>
            </w:r>
          </w:p>
        </w:tc>
        <w:tc>
          <w:tcPr>
            <w:tcW w:w="851"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0.005</w:t>
            </w:r>
          </w:p>
        </w:tc>
        <w:tc>
          <w:tcPr>
            <w:tcW w:w="1417"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0.101</w:t>
            </w:r>
          </w:p>
        </w:tc>
        <w:tc>
          <w:tcPr>
            <w:tcW w:w="851"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0.015</w:t>
            </w:r>
          </w:p>
        </w:tc>
        <w:tc>
          <w:tcPr>
            <w:tcW w:w="1417" w:type="dxa"/>
            <w:tcBorders>
              <w:top w:val="nil"/>
              <w:left w:val="nil"/>
              <w:bottom w:val="single" w:sz="4" w:space="0" w:color="auto"/>
              <w:right w:val="single" w:sz="8"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0.030</w:t>
            </w:r>
          </w:p>
        </w:tc>
        <w:tc>
          <w:tcPr>
            <w:tcW w:w="992"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0.007</w:t>
            </w:r>
          </w:p>
        </w:tc>
        <w:tc>
          <w:tcPr>
            <w:tcW w:w="1418"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w:t>
            </w:r>
          </w:p>
        </w:tc>
        <w:tc>
          <w:tcPr>
            <w:tcW w:w="850"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0.027</w:t>
            </w:r>
          </w:p>
        </w:tc>
        <w:tc>
          <w:tcPr>
            <w:tcW w:w="1560" w:type="dxa"/>
            <w:tcBorders>
              <w:top w:val="nil"/>
              <w:left w:val="nil"/>
              <w:bottom w:val="single" w:sz="4" w:space="0" w:color="auto"/>
              <w:right w:val="single" w:sz="8" w:space="0" w:color="auto"/>
            </w:tcBorders>
            <w:shd w:val="clear" w:color="auto" w:fill="auto"/>
            <w:vAlign w:val="center"/>
          </w:tcPr>
          <w:p w:rsidR="00EB18F9" w:rsidRPr="001413CF" w:rsidRDefault="00EB18F9" w:rsidP="00EB18F9">
            <w:pPr>
              <w:jc w:val="center"/>
              <w:rPr>
                <w:rFonts w:ascii="Times New Roman" w:hAnsi="Times New Roman"/>
                <w:b/>
                <w:sz w:val="22"/>
                <w:szCs w:val="22"/>
              </w:rPr>
            </w:pPr>
            <w:r w:rsidRPr="001413CF">
              <w:rPr>
                <w:rFonts w:ascii="Times New Roman" w:hAnsi="Times New Roman"/>
                <w:b/>
                <w:sz w:val="22"/>
                <w:szCs w:val="22"/>
              </w:rPr>
              <w:t>3.38</w:t>
            </w:r>
          </w:p>
        </w:tc>
        <w:tc>
          <w:tcPr>
            <w:tcW w:w="888"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0.3</w:t>
            </w:r>
          </w:p>
        </w:tc>
        <w:tc>
          <w:tcPr>
            <w:tcW w:w="1380"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w:t>
            </w:r>
          </w:p>
        </w:tc>
        <w:tc>
          <w:tcPr>
            <w:tcW w:w="850"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1.6</w:t>
            </w:r>
          </w:p>
        </w:tc>
        <w:tc>
          <w:tcPr>
            <w:tcW w:w="1418"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w:t>
            </w:r>
          </w:p>
        </w:tc>
      </w:tr>
      <w:tr w:rsidR="00EB18F9" w:rsidRPr="001413CF" w:rsidTr="00105B2A">
        <w:trPr>
          <w:trHeight w:val="315"/>
        </w:trPr>
        <w:tc>
          <w:tcPr>
            <w:tcW w:w="1843" w:type="dxa"/>
            <w:tcBorders>
              <w:top w:val="nil"/>
              <w:left w:val="single" w:sz="4" w:space="0" w:color="000000"/>
              <w:bottom w:val="single" w:sz="4" w:space="0" w:color="auto"/>
              <w:right w:val="single" w:sz="4" w:space="0" w:color="000000"/>
            </w:tcBorders>
            <w:shd w:val="clear" w:color="auto" w:fill="auto"/>
            <w:vAlign w:val="bottom"/>
          </w:tcPr>
          <w:p w:rsidR="00EB18F9" w:rsidRPr="001413CF" w:rsidRDefault="00EB18F9" w:rsidP="00EB18F9">
            <w:pPr>
              <w:jc w:val="center"/>
              <w:rPr>
                <w:rFonts w:ascii="Times New Roman" w:hAnsi="Times New Roman"/>
              </w:rPr>
            </w:pPr>
            <w:r w:rsidRPr="001413CF">
              <w:rPr>
                <w:rFonts w:ascii="Times New Roman" w:hAnsi="Times New Roman"/>
              </w:rPr>
              <w:t>Химпоселок</w:t>
            </w:r>
          </w:p>
        </w:tc>
        <w:tc>
          <w:tcPr>
            <w:tcW w:w="851"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0.007</w:t>
            </w:r>
          </w:p>
        </w:tc>
        <w:tc>
          <w:tcPr>
            <w:tcW w:w="1417"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0.132</w:t>
            </w:r>
          </w:p>
        </w:tc>
        <w:tc>
          <w:tcPr>
            <w:tcW w:w="851"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0.016</w:t>
            </w:r>
          </w:p>
        </w:tc>
        <w:tc>
          <w:tcPr>
            <w:tcW w:w="1417" w:type="dxa"/>
            <w:tcBorders>
              <w:top w:val="nil"/>
              <w:left w:val="nil"/>
              <w:bottom w:val="single" w:sz="4" w:space="0" w:color="auto"/>
              <w:right w:val="single" w:sz="8"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0.032</w:t>
            </w:r>
          </w:p>
        </w:tc>
        <w:tc>
          <w:tcPr>
            <w:tcW w:w="992"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0.006</w:t>
            </w:r>
          </w:p>
        </w:tc>
        <w:tc>
          <w:tcPr>
            <w:tcW w:w="1418"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w:t>
            </w:r>
          </w:p>
        </w:tc>
        <w:tc>
          <w:tcPr>
            <w:tcW w:w="850"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0.024</w:t>
            </w:r>
          </w:p>
        </w:tc>
        <w:tc>
          <w:tcPr>
            <w:tcW w:w="1560" w:type="dxa"/>
            <w:tcBorders>
              <w:top w:val="nil"/>
              <w:left w:val="nil"/>
              <w:bottom w:val="single" w:sz="4" w:space="0" w:color="auto"/>
              <w:right w:val="single" w:sz="8" w:space="0" w:color="auto"/>
            </w:tcBorders>
            <w:shd w:val="clear" w:color="auto" w:fill="auto"/>
            <w:vAlign w:val="center"/>
          </w:tcPr>
          <w:p w:rsidR="00EB18F9" w:rsidRPr="001413CF" w:rsidRDefault="00EB18F9" w:rsidP="00EB18F9">
            <w:pPr>
              <w:jc w:val="center"/>
              <w:rPr>
                <w:rFonts w:ascii="Times New Roman" w:hAnsi="Times New Roman"/>
                <w:b/>
                <w:sz w:val="22"/>
                <w:szCs w:val="22"/>
              </w:rPr>
            </w:pPr>
            <w:r w:rsidRPr="001413CF">
              <w:rPr>
                <w:rFonts w:ascii="Times New Roman" w:hAnsi="Times New Roman"/>
                <w:b/>
                <w:sz w:val="22"/>
                <w:szCs w:val="22"/>
              </w:rPr>
              <w:t>3.00</w:t>
            </w:r>
          </w:p>
        </w:tc>
        <w:tc>
          <w:tcPr>
            <w:tcW w:w="888"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0.3</w:t>
            </w:r>
          </w:p>
        </w:tc>
        <w:tc>
          <w:tcPr>
            <w:tcW w:w="1380"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w:t>
            </w:r>
          </w:p>
        </w:tc>
        <w:tc>
          <w:tcPr>
            <w:tcW w:w="850"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0.8</w:t>
            </w:r>
          </w:p>
        </w:tc>
        <w:tc>
          <w:tcPr>
            <w:tcW w:w="1418" w:type="dxa"/>
            <w:tcBorders>
              <w:top w:val="nil"/>
              <w:left w:val="nil"/>
              <w:bottom w:val="single" w:sz="4" w:space="0" w:color="auto"/>
              <w:right w:val="single" w:sz="4" w:space="0" w:color="auto"/>
            </w:tcBorders>
            <w:shd w:val="clear" w:color="auto" w:fill="auto"/>
            <w:vAlign w:val="center"/>
          </w:tcPr>
          <w:p w:rsidR="00EB18F9" w:rsidRPr="001413CF" w:rsidRDefault="00EB18F9" w:rsidP="00EB18F9">
            <w:pPr>
              <w:jc w:val="center"/>
              <w:rPr>
                <w:rFonts w:ascii="Times New Roman" w:hAnsi="Times New Roman"/>
                <w:sz w:val="22"/>
                <w:szCs w:val="22"/>
              </w:rPr>
            </w:pPr>
            <w:r w:rsidRPr="001413CF">
              <w:rPr>
                <w:rFonts w:ascii="Times New Roman" w:hAnsi="Times New Roman"/>
                <w:sz w:val="22"/>
                <w:szCs w:val="22"/>
              </w:rPr>
              <w:t>-</w:t>
            </w:r>
          </w:p>
        </w:tc>
      </w:tr>
    </w:tbl>
    <w:p w:rsidR="002E7A49" w:rsidRPr="001413CF" w:rsidRDefault="002E7A49" w:rsidP="00D4325B">
      <w:pPr>
        <w:jc w:val="both"/>
        <w:rPr>
          <w:rFonts w:ascii="Times New Roman" w:hAnsi="Times New Roman"/>
        </w:rPr>
      </w:pPr>
    </w:p>
    <w:p w:rsidR="0052519A" w:rsidRPr="001413CF" w:rsidRDefault="0052519A" w:rsidP="00D4325B">
      <w:pPr>
        <w:tabs>
          <w:tab w:val="left" w:pos="902"/>
        </w:tabs>
        <w:rPr>
          <w:rFonts w:ascii="Times New Roman" w:hAnsi="Times New Roman"/>
        </w:rPr>
      </w:pPr>
    </w:p>
    <w:p w:rsidR="0052519A" w:rsidRPr="001413CF" w:rsidRDefault="0052519A" w:rsidP="00D4325B">
      <w:pPr>
        <w:tabs>
          <w:tab w:val="left" w:pos="902"/>
        </w:tabs>
        <w:rPr>
          <w:rFonts w:ascii="Times New Roman" w:hAnsi="Times New Roman"/>
        </w:rPr>
      </w:pPr>
    </w:p>
    <w:p w:rsidR="00847C89" w:rsidRPr="001413CF" w:rsidRDefault="00847C89" w:rsidP="00D4325B">
      <w:pPr>
        <w:tabs>
          <w:tab w:val="left" w:pos="902"/>
        </w:tabs>
        <w:rPr>
          <w:rFonts w:ascii="Times New Roman" w:hAnsi="Times New Roman"/>
        </w:rPr>
      </w:pPr>
    </w:p>
    <w:p w:rsidR="00F856C1" w:rsidRPr="001413CF" w:rsidRDefault="00F856C1" w:rsidP="00D4325B">
      <w:pPr>
        <w:tabs>
          <w:tab w:val="left" w:pos="902"/>
        </w:tabs>
        <w:rPr>
          <w:rFonts w:ascii="Times New Roman" w:hAnsi="Times New Roman"/>
        </w:rPr>
        <w:sectPr w:rsidR="00F856C1" w:rsidRPr="001413CF" w:rsidSect="00F032F2">
          <w:type w:val="nextColumn"/>
          <w:pgSz w:w="16838" w:h="11906" w:orient="landscape"/>
          <w:pgMar w:top="1134" w:right="851" w:bottom="1134" w:left="1134" w:header="708" w:footer="708" w:gutter="0"/>
          <w:cols w:space="708"/>
          <w:docGrid w:linePitch="360"/>
        </w:sectPr>
      </w:pPr>
    </w:p>
    <w:p w:rsidR="00491237" w:rsidRPr="001413CF" w:rsidRDefault="00491237" w:rsidP="00D4325B">
      <w:pPr>
        <w:rPr>
          <w:rFonts w:ascii="Times New Roman" w:hAnsi="Times New Roman"/>
          <w:b/>
          <w:caps/>
          <w:sz w:val="28"/>
        </w:rPr>
      </w:pPr>
    </w:p>
    <w:p w:rsidR="00491237" w:rsidRPr="001413CF" w:rsidRDefault="00491237" w:rsidP="00D4325B">
      <w:pPr>
        <w:rPr>
          <w:rFonts w:ascii="Times New Roman" w:hAnsi="Times New Roman"/>
          <w:b/>
          <w:caps/>
          <w:sz w:val="28"/>
        </w:rPr>
      </w:pPr>
    </w:p>
    <w:p w:rsidR="00491237" w:rsidRPr="001413CF" w:rsidRDefault="00491237" w:rsidP="00D4325B">
      <w:pPr>
        <w:rPr>
          <w:rFonts w:ascii="Times New Roman" w:hAnsi="Times New Roman"/>
          <w:b/>
          <w:caps/>
          <w:sz w:val="28"/>
        </w:rPr>
      </w:pPr>
    </w:p>
    <w:p w:rsidR="00491237" w:rsidRPr="001413CF" w:rsidRDefault="00491237" w:rsidP="00D4325B">
      <w:pPr>
        <w:rPr>
          <w:rFonts w:ascii="Times New Roman" w:hAnsi="Times New Roman"/>
          <w:b/>
          <w:caps/>
          <w:sz w:val="28"/>
        </w:rPr>
      </w:pPr>
    </w:p>
    <w:p w:rsidR="009A3F67" w:rsidRPr="001413CF" w:rsidRDefault="009A3F67" w:rsidP="00D4325B">
      <w:pPr>
        <w:rPr>
          <w:rFonts w:ascii="Times New Roman" w:hAnsi="Times New Roman"/>
          <w:b/>
          <w:caps/>
          <w:sz w:val="28"/>
        </w:rPr>
      </w:pPr>
    </w:p>
    <w:p w:rsidR="009A3F67" w:rsidRPr="001413CF" w:rsidRDefault="009A3F67" w:rsidP="00D4325B">
      <w:pPr>
        <w:rPr>
          <w:rFonts w:ascii="Times New Roman" w:hAnsi="Times New Roman"/>
          <w:b/>
          <w:caps/>
          <w:sz w:val="28"/>
        </w:rPr>
      </w:pPr>
    </w:p>
    <w:p w:rsidR="009A3F67" w:rsidRPr="001413CF" w:rsidRDefault="009A3F67" w:rsidP="00D4325B">
      <w:pPr>
        <w:rPr>
          <w:rFonts w:ascii="Times New Roman" w:hAnsi="Times New Roman"/>
          <w:b/>
          <w:caps/>
          <w:sz w:val="28"/>
        </w:rPr>
      </w:pPr>
    </w:p>
    <w:p w:rsidR="009A3F67" w:rsidRPr="001413CF" w:rsidRDefault="009A3F67" w:rsidP="00D4325B">
      <w:pPr>
        <w:jc w:val="both"/>
        <w:rPr>
          <w:rFonts w:ascii="Times New Roman" w:hAnsi="Times New Roman"/>
          <w:b/>
          <w:caps/>
          <w:sz w:val="28"/>
        </w:rPr>
      </w:pPr>
    </w:p>
    <w:p w:rsidR="00E96046" w:rsidRPr="001413CF" w:rsidRDefault="00932B49" w:rsidP="00D4325B">
      <w:pPr>
        <w:jc w:val="both"/>
        <w:rPr>
          <w:rFonts w:ascii="Times New Roman" w:hAnsi="Times New Roman"/>
          <w:b/>
          <w:caps/>
          <w:sz w:val="28"/>
        </w:rPr>
      </w:pPr>
      <w:r w:rsidRPr="001413CF">
        <w:rPr>
          <w:rFonts w:ascii="Times New Roman" w:hAnsi="Times New Roman"/>
          <w:b/>
          <w:noProof/>
          <w:lang w:eastAsia="ru-RU" w:bidi="ar-SA"/>
        </w:rPr>
        <w:drawing>
          <wp:inline distT="0" distB="0" distL="0" distR="0">
            <wp:extent cx="1558290" cy="1009650"/>
            <wp:effectExtent l="0" t="0" r="381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8290" cy="1009650"/>
                    </a:xfrm>
                    <a:prstGeom prst="rect">
                      <a:avLst/>
                    </a:prstGeom>
                    <a:noFill/>
                    <a:ln>
                      <a:noFill/>
                    </a:ln>
                  </pic:spPr>
                </pic:pic>
              </a:graphicData>
            </a:graphic>
          </wp:inline>
        </w:drawing>
      </w:r>
    </w:p>
    <w:p w:rsidR="00E96046" w:rsidRPr="001413CF" w:rsidRDefault="00E96046" w:rsidP="00D4325B">
      <w:pPr>
        <w:jc w:val="both"/>
        <w:rPr>
          <w:rFonts w:ascii="Times New Roman" w:hAnsi="Times New Roman"/>
          <w:b/>
          <w:caps/>
          <w:sz w:val="28"/>
          <w:lang w:val="en-US"/>
        </w:rPr>
      </w:pPr>
    </w:p>
    <w:p w:rsidR="00E96046" w:rsidRPr="001413CF" w:rsidRDefault="00E96046" w:rsidP="00D4325B">
      <w:pPr>
        <w:jc w:val="both"/>
        <w:rPr>
          <w:rFonts w:ascii="Times New Roman" w:hAnsi="Times New Roman"/>
          <w:b/>
          <w:caps/>
          <w:sz w:val="28"/>
        </w:rPr>
      </w:pPr>
    </w:p>
    <w:p w:rsidR="00EC6A84" w:rsidRPr="001413CF" w:rsidRDefault="00EC6A84" w:rsidP="00D4325B">
      <w:pPr>
        <w:jc w:val="both"/>
        <w:rPr>
          <w:rFonts w:ascii="Times New Roman" w:hAnsi="Times New Roman"/>
          <w:b/>
          <w:caps/>
          <w:sz w:val="28"/>
        </w:rPr>
      </w:pPr>
    </w:p>
    <w:p w:rsidR="00EC6A84" w:rsidRPr="001413CF" w:rsidRDefault="00EC6A84" w:rsidP="00D4325B">
      <w:pPr>
        <w:jc w:val="both"/>
        <w:rPr>
          <w:rFonts w:ascii="Times New Roman" w:hAnsi="Times New Roman"/>
          <w:b/>
          <w:caps/>
          <w:sz w:val="28"/>
        </w:rPr>
      </w:pPr>
    </w:p>
    <w:p w:rsidR="00EC6A84" w:rsidRPr="001413CF" w:rsidRDefault="00EC6A84" w:rsidP="00D4325B">
      <w:pPr>
        <w:jc w:val="both"/>
        <w:rPr>
          <w:rFonts w:ascii="Times New Roman" w:hAnsi="Times New Roman"/>
          <w:b/>
          <w:caps/>
          <w:sz w:val="28"/>
        </w:rPr>
      </w:pPr>
    </w:p>
    <w:p w:rsidR="00E96046" w:rsidRPr="001413CF" w:rsidRDefault="00E96046" w:rsidP="00D4325B">
      <w:pPr>
        <w:jc w:val="both"/>
        <w:rPr>
          <w:rFonts w:ascii="Times New Roman" w:hAnsi="Times New Roman"/>
          <w:b/>
          <w:caps/>
          <w:sz w:val="28"/>
        </w:rPr>
      </w:pPr>
    </w:p>
    <w:p w:rsidR="00E96046" w:rsidRPr="001413CF" w:rsidRDefault="00E96046" w:rsidP="00D4325B">
      <w:pPr>
        <w:jc w:val="both"/>
        <w:rPr>
          <w:rFonts w:ascii="Times New Roman" w:hAnsi="Times New Roman"/>
          <w:b/>
          <w:caps/>
          <w:sz w:val="28"/>
        </w:rPr>
      </w:pPr>
    </w:p>
    <w:p w:rsidR="00E96046" w:rsidRPr="001413CF" w:rsidRDefault="00E96046" w:rsidP="00D4325B">
      <w:pPr>
        <w:jc w:val="both"/>
        <w:rPr>
          <w:rFonts w:ascii="Times New Roman" w:hAnsi="Times New Roman"/>
          <w:b/>
          <w:caps/>
          <w:sz w:val="28"/>
          <w:lang w:val="en-US"/>
        </w:rPr>
      </w:pPr>
    </w:p>
    <w:p w:rsidR="00E96046" w:rsidRPr="001413CF" w:rsidRDefault="00E96046" w:rsidP="00D4325B">
      <w:pPr>
        <w:jc w:val="both"/>
        <w:rPr>
          <w:rFonts w:ascii="Times New Roman" w:hAnsi="Times New Roman"/>
          <w:b/>
          <w:caps/>
          <w:sz w:val="28"/>
          <w:lang w:val="en-US"/>
        </w:rPr>
      </w:pPr>
    </w:p>
    <w:p w:rsidR="00E96046" w:rsidRPr="001413CF" w:rsidRDefault="00E96046" w:rsidP="00D4325B">
      <w:pPr>
        <w:jc w:val="both"/>
        <w:rPr>
          <w:rFonts w:ascii="Times New Roman" w:hAnsi="Times New Roman"/>
          <w:b/>
          <w:caps/>
          <w:sz w:val="28"/>
        </w:rPr>
      </w:pPr>
    </w:p>
    <w:p w:rsidR="00E96046" w:rsidRPr="001413CF" w:rsidRDefault="00E96046" w:rsidP="00D4325B">
      <w:pPr>
        <w:jc w:val="center"/>
        <w:rPr>
          <w:rFonts w:ascii="Times New Roman" w:hAnsi="Times New Roman"/>
          <w:b/>
          <w:caps/>
          <w:sz w:val="28"/>
        </w:rPr>
      </w:pPr>
      <w:r w:rsidRPr="001413CF">
        <w:rPr>
          <w:rFonts w:ascii="Times New Roman" w:hAnsi="Times New Roman"/>
          <w:b/>
          <w:caps/>
          <w:sz w:val="28"/>
        </w:rPr>
        <w:t>Департамент Экологического мониторинга</w:t>
      </w:r>
    </w:p>
    <w:p w:rsidR="00E96046" w:rsidRPr="001413CF" w:rsidRDefault="00E96046" w:rsidP="00D4325B">
      <w:pPr>
        <w:jc w:val="center"/>
        <w:rPr>
          <w:rFonts w:ascii="Times New Roman" w:hAnsi="Times New Roman"/>
          <w:b/>
          <w:caps/>
          <w:sz w:val="28"/>
        </w:rPr>
      </w:pPr>
      <w:r w:rsidRPr="001413CF">
        <w:rPr>
          <w:rFonts w:ascii="Times New Roman" w:hAnsi="Times New Roman"/>
          <w:b/>
          <w:caps/>
          <w:sz w:val="28"/>
        </w:rPr>
        <w:t>РГП «Казгидромет»</w:t>
      </w:r>
    </w:p>
    <w:p w:rsidR="00E96046" w:rsidRPr="001413CF" w:rsidRDefault="00E96046" w:rsidP="00D4325B">
      <w:pPr>
        <w:jc w:val="both"/>
        <w:rPr>
          <w:rFonts w:ascii="Times New Roman" w:hAnsi="Times New Roman"/>
          <w:b/>
          <w:caps/>
          <w:sz w:val="28"/>
        </w:rPr>
      </w:pPr>
    </w:p>
    <w:p w:rsidR="00E96046" w:rsidRPr="001413CF" w:rsidRDefault="00E96046" w:rsidP="00D4325B">
      <w:pPr>
        <w:jc w:val="center"/>
        <w:rPr>
          <w:rFonts w:ascii="Times New Roman" w:hAnsi="Times New Roman"/>
          <w:b/>
          <w:caps/>
          <w:sz w:val="28"/>
        </w:rPr>
      </w:pPr>
      <w:r w:rsidRPr="001413CF">
        <w:rPr>
          <w:rFonts w:ascii="Times New Roman" w:hAnsi="Times New Roman"/>
          <w:b/>
          <w:caps/>
          <w:sz w:val="28"/>
        </w:rPr>
        <w:t>аДРЕС:</w:t>
      </w:r>
    </w:p>
    <w:p w:rsidR="00E96046" w:rsidRPr="001413CF" w:rsidRDefault="00A40096" w:rsidP="00D4325B">
      <w:pPr>
        <w:tabs>
          <w:tab w:val="left" w:pos="7540"/>
        </w:tabs>
        <w:rPr>
          <w:rFonts w:ascii="Times New Roman" w:hAnsi="Times New Roman"/>
          <w:b/>
          <w:caps/>
          <w:sz w:val="28"/>
        </w:rPr>
      </w:pPr>
      <w:r w:rsidRPr="001413CF">
        <w:rPr>
          <w:rFonts w:ascii="Times New Roman" w:hAnsi="Times New Roman"/>
          <w:b/>
          <w:caps/>
          <w:sz w:val="28"/>
        </w:rPr>
        <w:tab/>
      </w:r>
    </w:p>
    <w:p w:rsidR="00E96046" w:rsidRPr="001413CF" w:rsidRDefault="00E96046" w:rsidP="00D4325B">
      <w:pPr>
        <w:jc w:val="center"/>
        <w:rPr>
          <w:rFonts w:ascii="Times New Roman" w:hAnsi="Times New Roman"/>
          <w:b/>
          <w:caps/>
          <w:sz w:val="28"/>
        </w:rPr>
      </w:pPr>
      <w:r w:rsidRPr="001413CF">
        <w:rPr>
          <w:rFonts w:ascii="Times New Roman" w:hAnsi="Times New Roman"/>
          <w:b/>
          <w:caps/>
          <w:sz w:val="28"/>
        </w:rPr>
        <w:t>город Астана</w:t>
      </w:r>
    </w:p>
    <w:p w:rsidR="00E96046" w:rsidRPr="001413CF" w:rsidRDefault="00E96046" w:rsidP="00D4325B">
      <w:pPr>
        <w:jc w:val="center"/>
        <w:rPr>
          <w:rFonts w:ascii="Times New Roman" w:hAnsi="Times New Roman"/>
          <w:b/>
          <w:caps/>
          <w:sz w:val="28"/>
        </w:rPr>
      </w:pPr>
      <w:r w:rsidRPr="001413CF">
        <w:rPr>
          <w:rFonts w:ascii="Times New Roman" w:hAnsi="Times New Roman"/>
          <w:b/>
          <w:caps/>
          <w:sz w:val="28"/>
        </w:rPr>
        <w:t>ул. Орынбор 11/1</w:t>
      </w:r>
    </w:p>
    <w:p w:rsidR="00E96046" w:rsidRPr="001413CF" w:rsidRDefault="00E96046" w:rsidP="00D4325B">
      <w:pPr>
        <w:jc w:val="center"/>
        <w:rPr>
          <w:rFonts w:ascii="Times New Roman" w:hAnsi="Times New Roman"/>
          <w:b/>
          <w:caps/>
          <w:sz w:val="28"/>
          <w:lang w:val="kk-KZ"/>
        </w:rPr>
      </w:pPr>
      <w:r w:rsidRPr="001413CF">
        <w:rPr>
          <w:rFonts w:ascii="Times New Roman" w:hAnsi="Times New Roman"/>
          <w:b/>
          <w:caps/>
          <w:sz w:val="28"/>
        </w:rPr>
        <w:t>тел. 8-(7172)-79-83-65 (</w:t>
      </w:r>
      <w:r w:rsidRPr="001413CF">
        <w:rPr>
          <w:rFonts w:ascii="Times New Roman" w:hAnsi="Times New Roman"/>
          <w:b/>
          <w:sz w:val="28"/>
          <w:lang w:val="kk-KZ"/>
        </w:rPr>
        <w:t>внутр.</w:t>
      </w:r>
      <w:r w:rsidRPr="001413CF">
        <w:rPr>
          <w:rFonts w:ascii="Times New Roman" w:hAnsi="Times New Roman"/>
          <w:b/>
          <w:caps/>
          <w:sz w:val="28"/>
          <w:lang w:val="kk-KZ"/>
        </w:rPr>
        <w:t xml:space="preserve"> 1090)</w:t>
      </w:r>
    </w:p>
    <w:p w:rsidR="00E96046" w:rsidRPr="001413CF" w:rsidRDefault="00E96046" w:rsidP="00D4325B">
      <w:pPr>
        <w:jc w:val="center"/>
        <w:rPr>
          <w:rFonts w:ascii="Times New Roman" w:hAnsi="Times New Roman"/>
          <w:b/>
          <w:caps/>
          <w:sz w:val="28"/>
        </w:rPr>
      </w:pPr>
    </w:p>
    <w:p w:rsidR="00E96046" w:rsidRPr="001413CF" w:rsidRDefault="00E96046" w:rsidP="00D4325B">
      <w:pPr>
        <w:jc w:val="center"/>
        <w:rPr>
          <w:rFonts w:ascii="Times New Roman" w:hAnsi="Times New Roman"/>
          <w:b/>
          <w:caps/>
          <w:sz w:val="28"/>
        </w:rPr>
      </w:pPr>
      <w:r w:rsidRPr="001413CF">
        <w:rPr>
          <w:rFonts w:ascii="Times New Roman" w:hAnsi="Times New Roman"/>
          <w:b/>
          <w:caps/>
          <w:sz w:val="28"/>
        </w:rPr>
        <w:t xml:space="preserve">е </w:t>
      </w:r>
      <w:r w:rsidRPr="001413CF">
        <w:rPr>
          <w:rFonts w:ascii="Times New Roman" w:hAnsi="Times New Roman"/>
          <w:b/>
          <w:caps/>
          <w:sz w:val="28"/>
          <w:lang w:val="en-US"/>
        </w:rPr>
        <w:t>MAIL</w:t>
      </w:r>
      <w:r w:rsidRPr="001413CF">
        <w:rPr>
          <w:rFonts w:ascii="Times New Roman" w:hAnsi="Times New Roman"/>
          <w:b/>
          <w:caps/>
          <w:sz w:val="28"/>
        </w:rPr>
        <w:t>:</w:t>
      </w:r>
      <w:r w:rsidR="0029024F" w:rsidRPr="001413CF">
        <w:rPr>
          <w:rFonts w:ascii="Times New Roman" w:hAnsi="Times New Roman"/>
          <w:b/>
          <w:caps/>
          <w:sz w:val="28"/>
          <w:lang w:val="en-US"/>
        </w:rPr>
        <w:t>ASTANADEM</w:t>
      </w:r>
      <w:r w:rsidRPr="001413CF">
        <w:rPr>
          <w:rFonts w:ascii="Times New Roman" w:hAnsi="Times New Roman"/>
          <w:b/>
          <w:caps/>
          <w:sz w:val="28"/>
        </w:rPr>
        <w:t>@</w:t>
      </w:r>
      <w:r w:rsidR="0029024F" w:rsidRPr="001413CF">
        <w:rPr>
          <w:rFonts w:ascii="Times New Roman" w:hAnsi="Times New Roman"/>
          <w:b/>
          <w:caps/>
          <w:sz w:val="28"/>
          <w:lang w:val="en-US"/>
        </w:rPr>
        <w:t>G</w:t>
      </w:r>
      <w:r w:rsidRPr="001413CF">
        <w:rPr>
          <w:rFonts w:ascii="Times New Roman" w:hAnsi="Times New Roman"/>
          <w:b/>
          <w:caps/>
          <w:sz w:val="28"/>
          <w:lang w:val="en-US"/>
        </w:rPr>
        <w:t>mail</w:t>
      </w:r>
      <w:r w:rsidRPr="001413CF">
        <w:rPr>
          <w:rFonts w:ascii="Times New Roman" w:hAnsi="Times New Roman"/>
          <w:b/>
          <w:caps/>
          <w:sz w:val="28"/>
        </w:rPr>
        <w:t>.</w:t>
      </w:r>
      <w:r w:rsidR="0029024F" w:rsidRPr="001413CF">
        <w:rPr>
          <w:rFonts w:ascii="Times New Roman" w:hAnsi="Times New Roman"/>
          <w:b/>
          <w:caps/>
          <w:sz w:val="28"/>
          <w:lang w:val="en-US"/>
        </w:rPr>
        <w:t>COM</w:t>
      </w:r>
    </w:p>
    <w:p w:rsidR="00E96046" w:rsidRPr="001413CF" w:rsidRDefault="00E96046" w:rsidP="00D4325B">
      <w:pPr>
        <w:ind w:left="708" w:firstLine="708"/>
        <w:jc w:val="center"/>
        <w:rPr>
          <w:rFonts w:ascii="Times New Roman" w:hAnsi="Times New Roman"/>
          <w:b/>
          <w:caps/>
          <w:sz w:val="28"/>
        </w:rPr>
      </w:pPr>
    </w:p>
    <w:p w:rsidR="00E96046" w:rsidRPr="001413CF" w:rsidRDefault="00E96046" w:rsidP="00D4325B">
      <w:pPr>
        <w:ind w:left="708" w:firstLine="708"/>
        <w:jc w:val="center"/>
        <w:rPr>
          <w:rFonts w:ascii="Times New Roman" w:hAnsi="Times New Roman"/>
        </w:rPr>
      </w:pPr>
    </w:p>
    <w:p w:rsidR="00E96046" w:rsidRPr="001413CF" w:rsidRDefault="00E96046" w:rsidP="00D4325B">
      <w:pPr>
        <w:ind w:left="708" w:firstLine="708"/>
        <w:jc w:val="center"/>
        <w:rPr>
          <w:rFonts w:ascii="Times New Roman" w:hAnsi="Times New Roman"/>
        </w:rPr>
      </w:pPr>
    </w:p>
    <w:p w:rsidR="00E96046" w:rsidRPr="001413CF" w:rsidRDefault="00E96046" w:rsidP="00D4325B">
      <w:pPr>
        <w:ind w:left="708" w:firstLine="708"/>
        <w:jc w:val="center"/>
        <w:rPr>
          <w:rFonts w:ascii="Times New Roman" w:hAnsi="Times New Roman"/>
        </w:rPr>
      </w:pPr>
    </w:p>
    <w:p w:rsidR="00E96046" w:rsidRPr="001413CF" w:rsidRDefault="00E96046" w:rsidP="00D4325B">
      <w:pPr>
        <w:ind w:left="708" w:firstLine="708"/>
        <w:jc w:val="center"/>
        <w:rPr>
          <w:rFonts w:ascii="Times New Roman" w:hAnsi="Times New Roman"/>
        </w:rPr>
      </w:pPr>
    </w:p>
    <w:p w:rsidR="00B3371C" w:rsidRPr="001413CF" w:rsidRDefault="00B3371C" w:rsidP="00D4325B">
      <w:pPr>
        <w:ind w:left="708" w:firstLine="708"/>
        <w:jc w:val="center"/>
        <w:rPr>
          <w:rFonts w:ascii="Times New Roman" w:hAnsi="Times New Roman"/>
        </w:rPr>
      </w:pPr>
    </w:p>
    <w:p w:rsidR="00B3371C" w:rsidRPr="001413CF" w:rsidRDefault="00B3371C" w:rsidP="00D4325B">
      <w:pPr>
        <w:ind w:left="708" w:firstLine="708"/>
        <w:jc w:val="center"/>
        <w:rPr>
          <w:rFonts w:ascii="Times New Roman" w:hAnsi="Times New Roman"/>
        </w:rPr>
      </w:pPr>
    </w:p>
    <w:p w:rsidR="00B3371C" w:rsidRPr="001413CF" w:rsidRDefault="00B3371C" w:rsidP="00D4325B">
      <w:pPr>
        <w:ind w:left="708" w:firstLine="708"/>
        <w:jc w:val="center"/>
        <w:rPr>
          <w:rFonts w:ascii="Times New Roman" w:hAnsi="Times New Roman"/>
        </w:rPr>
      </w:pPr>
    </w:p>
    <w:p w:rsidR="00751F62" w:rsidRPr="001413CF" w:rsidRDefault="00751F62" w:rsidP="00D4325B">
      <w:pPr>
        <w:ind w:left="708" w:firstLine="708"/>
        <w:jc w:val="center"/>
        <w:rPr>
          <w:rFonts w:ascii="Times New Roman" w:hAnsi="Times New Roman"/>
        </w:rPr>
      </w:pPr>
    </w:p>
    <w:p w:rsidR="00AB2F15" w:rsidRPr="001413CF" w:rsidRDefault="00AB2F15" w:rsidP="00D4325B">
      <w:pPr>
        <w:ind w:left="708" w:firstLine="708"/>
        <w:jc w:val="center"/>
        <w:rPr>
          <w:rFonts w:ascii="Times New Roman" w:hAnsi="Times New Roman"/>
        </w:rPr>
      </w:pPr>
    </w:p>
    <w:p w:rsidR="00AB2F15" w:rsidRPr="001413CF" w:rsidRDefault="00AB2F15" w:rsidP="00D4325B">
      <w:pPr>
        <w:ind w:left="708" w:firstLine="708"/>
        <w:jc w:val="center"/>
        <w:rPr>
          <w:rFonts w:ascii="Times New Roman" w:hAnsi="Times New Roman"/>
        </w:rPr>
      </w:pPr>
    </w:p>
    <w:p w:rsidR="00AB2F15" w:rsidRPr="001413CF" w:rsidRDefault="00AB2F15" w:rsidP="00D4325B">
      <w:pPr>
        <w:ind w:left="708" w:firstLine="708"/>
        <w:jc w:val="center"/>
        <w:rPr>
          <w:rFonts w:ascii="Times New Roman" w:hAnsi="Times New Roman"/>
        </w:rPr>
      </w:pPr>
    </w:p>
    <w:p w:rsidR="00AB2F15" w:rsidRPr="001413CF" w:rsidRDefault="00AB2F15" w:rsidP="00D4325B">
      <w:pPr>
        <w:ind w:left="708" w:firstLine="708"/>
        <w:jc w:val="center"/>
        <w:rPr>
          <w:rFonts w:ascii="Times New Roman" w:hAnsi="Times New Roman"/>
        </w:rPr>
      </w:pPr>
    </w:p>
    <w:sectPr w:rsidR="00AB2F15" w:rsidRPr="001413CF" w:rsidSect="00F032F2">
      <w:type w:val="nextColumn"/>
      <w:pgSz w:w="11906" w:h="16838"/>
      <w:pgMar w:top="1134" w:right="85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2680" w:rsidRDefault="009F2680">
      <w:r>
        <w:separator/>
      </w:r>
    </w:p>
  </w:endnote>
  <w:endnote w:type="continuationSeparator" w:id="1">
    <w:p w:rsidR="009F2680" w:rsidRDefault="009F26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Vladimir Script">
    <w:panose1 w:val="03050402040407070305"/>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AA3" w:rsidRDefault="000641C2" w:rsidP="00292A6F">
    <w:pPr>
      <w:pStyle w:val="af"/>
      <w:framePr w:wrap="around" w:vAnchor="text" w:hAnchor="margin" w:xAlign="center" w:y="1"/>
      <w:rPr>
        <w:rStyle w:val="af2"/>
      </w:rPr>
    </w:pPr>
    <w:r>
      <w:rPr>
        <w:rStyle w:val="af2"/>
      </w:rPr>
      <w:fldChar w:fldCharType="begin"/>
    </w:r>
    <w:r w:rsidR="00563AA3">
      <w:rPr>
        <w:rStyle w:val="af2"/>
      </w:rPr>
      <w:instrText xml:space="preserve">PAGE  </w:instrText>
    </w:r>
    <w:r>
      <w:rPr>
        <w:rStyle w:val="af2"/>
      </w:rPr>
      <w:fldChar w:fldCharType="end"/>
    </w:r>
  </w:p>
  <w:p w:rsidR="00563AA3" w:rsidRDefault="00563AA3" w:rsidP="00292A6F">
    <w:pPr>
      <w:pStyle w:val="af"/>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AA3" w:rsidRDefault="000641C2">
    <w:pPr>
      <w:pStyle w:val="af"/>
      <w:jc w:val="center"/>
    </w:pPr>
    <w:fldSimple w:instr=" PAGE   \* MERGEFORMAT ">
      <w:r w:rsidR="001413CF">
        <w:rPr>
          <w:noProof/>
        </w:rPr>
        <w:t>58</w:t>
      </w:r>
    </w:fldSimple>
  </w:p>
  <w:p w:rsidR="00563AA3" w:rsidRDefault="00563AA3" w:rsidP="00CC050D">
    <w:pPr>
      <w:pStyle w:val="af"/>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AA3" w:rsidRDefault="000641C2">
    <w:pPr>
      <w:pStyle w:val="af"/>
      <w:jc w:val="center"/>
    </w:pPr>
    <w:fldSimple w:instr=" PAGE   \* MERGEFORMAT ">
      <w:r w:rsidR="00563AA3">
        <w:rPr>
          <w:noProof/>
        </w:rPr>
        <w:t>94</w:t>
      </w:r>
    </w:fldSimple>
  </w:p>
  <w:p w:rsidR="00563AA3" w:rsidRDefault="00563AA3">
    <w:pPr>
      <w:pStyle w:val="af"/>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AA3" w:rsidRDefault="000641C2" w:rsidP="00CC050D">
    <w:pPr>
      <w:pStyle w:val="af"/>
      <w:framePr w:wrap="around" w:vAnchor="text" w:hAnchor="margin" w:xAlign="center" w:y="1"/>
      <w:rPr>
        <w:rStyle w:val="af2"/>
      </w:rPr>
    </w:pPr>
    <w:r>
      <w:rPr>
        <w:rStyle w:val="af2"/>
      </w:rPr>
      <w:fldChar w:fldCharType="begin"/>
    </w:r>
    <w:r w:rsidR="00563AA3">
      <w:rPr>
        <w:rStyle w:val="af2"/>
      </w:rPr>
      <w:instrText xml:space="preserve">PAGE  </w:instrText>
    </w:r>
    <w:r>
      <w:rPr>
        <w:rStyle w:val="af2"/>
      </w:rPr>
      <w:fldChar w:fldCharType="end"/>
    </w:r>
  </w:p>
  <w:p w:rsidR="00563AA3" w:rsidRDefault="00563AA3" w:rsidP="00CC050D">
    <w:pPr>
      <w:pStyle w:val="af"/>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AA3" w:rsidRDefault="000641C2">
    <w:pPr>
      <w:pStyle w:val="af"/>
      <w:jc w:val="center"/>
    </w:pPr>
    <w:fldSimple w:instr=" PAGE   \* MERGEFORMAT ">
      <w:r w:rsidR="001413CF">
        <w:rPr>
          <w:noProof/>
        </w:rPr>
        <w:t>63</w:t>
      </w:r>
    </w:fldSimple>
  </w:p>
  <w:p w:rsidR="00563AA3" w:rsidRDefault="00563AA3" w:rsidP="00CC050D">
    <w:pPr>
      <w:pStyle w:val="af"/>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AA3" w:rsidRDefault="000641C2">
    <w:pPr>
      <w:pStyle w:val="af"/>
      <w:jc w:val="center"/>
    </w:pPr>
    <w:fldSimple w:instr=" PAGE   \* MERGEFORMAT ">
      <w:r w:rsidR="00563AA3">
        <w:rPr>
          <w:noProof/>
        </w:rPr>
        <w:t>94</w:t>
      </w:r>
    </w:fldSimple>
  </w:p>
  <w:p w:rsidR="00563AA3" w:rsidRDefault="00563AA3">
    <w:pPr>
      <w:pStyle w:val="af"/>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AA3" w:rsidRDefault="000641C2" w:rsidP="00292A6F">
    <w:pPr>
      <w:pStyle w:val="af"/>
      <w:framePr w:wrap="around" w:vAnchor="text" w:hAnchor="margin" w:xAlign="center" w:y="1"/>
      <w:rPr>
        <w:rStyle w:val="af2"/>
      </w:rPr>
    </w:pPr>
    <w:r>
      <w:rPr>
        <w:rStyle w:val="af2"/>
      </w:rPr>
      <w:fldChar w:fldCharType="begin"/>
    </w:r>
    <w:r w:rsidR="00563AA3">
      <w:rPr>
        <w:rStyle w:val="af2"/>
      </w:rPr>
      <w:instrText xml:space="preserve">PAGE  </w:instrText>
    </w:r>
    <w:r>
      <w:rPr>
        <w:rStyle w:val="af2"/>
      </w:rPr>
      <w:fldChar w:fldCharType="end"/>
    </w:r>
  </w:p>
  <w:p w:rsidR="00563AA3" w:rsidRDefault="00563AA3" w:rsidP="00292A6F">
    <w:pPr>
      <w:pStyle w:val="af"/>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AA3" w:rsidRDefault="000641C2">
    <w:pPr>
      <w:pStyle w:val="af"/>
      <w:jc w:val="center"/>
    </w:pPr>
    <w:fldSimple w:instr=" PAGE   \* MERGEFORMAT ">
      <w:r w:rsidR="00563AA3">
        <w:rPr>
          <w:noProof/>
        </w:rPr>
        <w:t>16</w:t>
      </w:r>
    </w:fldSimple>
  </w:p>
  <w:p w:rsidR="00563AA3" w:rsidRDefault="00563AA3" w:rsidP="00292A6F">
    <w:pPr>
      <w:pStyle w:val="af"/>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AA3" w:rsidRDefault="000641C2">
    <w:pPr>
      <w:pStyle w:val="af"/>
      <w:jc w:val="center"/>
    </w:pPr>
    <w:fldSimple w:instr=" PAGE   \* MERGEFORMAT ">
      <w:r w:rsidR="001413CF">
        <w:rPr>
          <w:noProof/>
        </w:rPr>
        <w:t>65</w:t>
      </w:r>
    </w:fldSimple>
  </w:p>
  <w:p w:rsidR="00563AA3" w:rsidRDefault="00563AA3">
    <w:pPr>
      <w:pStyle w:val="af"/>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AA3" w:rsidRDefault="000641C2" w:rsidP="00CC050D">
    <w:pPr>
      <w:pStyle w:val="af"/>
      <w:framePr w:wrap="around" w:vAnchor="text" w:hAnchor="margin" w:xAlign="center" w:y="1"/>
      <w:rPr>
        <w:rStyle w:val="af2"/>
      </w:rPr>
    </w:pPr>
    <w:r>
      <w:rPr>
        <w:rStyle w:val="af2"/>
      </w:rPr>
      <w:fldChar w:fldCharType="begin"/>
    </w:r>
    <w:r w:rsidR="00563AA3">
      <w:rPr>
        <w:rStyle w:val="af2"/>
      </w:rPr>
      <w:instrText xml:space="preserve">PAGE  </w:instrText>
    </w:r>
    <w:r>
      <w:rPr>
        <w:rStyle w:val="af2"/>
      </w:rPr>
      <w:fldChar w:fldCharType="end"/>
    </w:r>
  </w:p>
  <w:p w:rsidR="00563AA3" w:rsidRDefault="00563AA3" w:rsidP="00CC050D">
    <w:pPr>
      <w:pStyle w:val="af"/>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AA3" w:rsidRDefault="000641C2">
    <w:pPr>
      <w:pStyle w:val="af"/>
      <w:jc w:val="center"/>
    </w:pPr>
    <w:fldSimple w:instr=" PAGE   \* MERGEFORMAT ">
      <w:r w:rsidR="001413CF">
        <w:rPr>
          <w:noProof/>
        </w:rPr>
        <w:t>104</w:t>
      </w:r>
    </w:fldSimple>
  </w:p>
  <w:p w:rsidR="00563AA3" w:rsidRDefault="00563AA3" w:rsidP="00CC050D">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AA3" w:rsidRDefault="000641C2">
    <w:pPr>
      <w:pStyle w:val="af"/>
      <w:jc w:val="center"/>
    </w:pPr>
    <w:fldSimple w:instr=" PAGE   \* MERGEFORMAT ">
      <w:r w:rsidR="001413CF">
        <w:rPr>
          <w:noProof/>
        </w:rPr>
        <w:t>5</w:t>
      </w:r>
    </w:fldSimple>
  </w:p>
  <w:p w:rsidR="00563AA3" w:rsidRDefault="00563AA3" w:rsidP="00292A6F">
    <w:pPr>
      <w:pStyle w:val="af"/>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AA3" w:rsidRDefault="000641C2">
    <w:pPr>
      <w:pStyle w:val="af"/>
      <w:jc w:val="center"/>
    </w:pPr>
    <w:fldSimple w:instr=" PAGE   \* MERGEFORMAT ">
      <w:r w:rsidR="00563AA3">
        <w:rPr>
          <w:noProof/>
        </w:rPr>
        <w:t>94</w:t>
      </w:r>
    </w:fldSimple>
  </w:p>
  <w:p w:rsidR="00563AA3" w:rsidRDefault="00563AA3">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AA3" w:rsidRDefault="000641C2" w:rsidP="00292A6F">
    <w:pPr>
      <w:pStyle w:val="af"/>
      <w:framePr w:wrap="around" w:vAnchor="text" w:hAnchor="margin" w:xAlign="center" w:y="1"/>
      <w:rPr>
        <w:rStyle w:val="af2"/>
      </w:rPr>
    </w:pPr>
    <w:r>
      <w:rPr>
        <w:rStyle w:val="af2"/>
      </w:rPr>
      <w:fldChar w:fldCharType="begin"/>
    </w:r>
    <w:r w:rsidR="00563AA3">
      <w:rPr>
        <w:rStyle w:val="af2"/>
      </w:rPr>
      <w:instrText xml:space="preserve">PAGE  </w:instrText>
    </w:r>
    <w:r>
      <w:rPr>
        <w:rStyle w:val="af2"/>
      </w:rPr>
      <w:fldChar w:fldCharType="end"/>
    </w:r>
  </w:p>
  <w:p w:rsidR="00563AA3" w:rsidRDefault="00563AA3" w:rsidP="00292A6F">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AA3" w:rsidRDefault="000641C2">
    <w:pPr>
      <w:pStyle w:val="af"/>
      <w:jc w:val="center"/>
    </w:pPr>
    <w:fldSimple w:instr=" PAGE   \* MERGEFORMAT ">
      <w:r w:rsidR="001413CF">
        <w:rPr>
          <w:noProof/>
        </w:rPr>
        <w:t>27</w:t>
      </w:r>
    </w:fldSimple>
  </w:p>
  <w:p w:rsidR="00563AA3" w:rsidRDefault="00563AA3" w:rsidP="00292A6F">
    <w:pPr>
      <w:pStyle w:val="af"/>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AA3" w:rsidRDefault="000641C2">
    <w:pPr>
      <w:pStyle w:val="af"/>
      <w:jc w:val="center"/>
    </w:pPr>
    <w:fldSimple w:instr=" PAGE   \* MERGEFORMAT ">
      <w:r w:rsidR="001413CF">
        <w:rPr>
          <w:noProof/>
        </w:rPr>
        <w:t>25</w:t>
      </w:r>
    </w:fldSimple>
  </w:p>
  <w:p w:rsidR="00563AA3" w:rsidRDefault="00563AA3">
    <w:pPr>
      <w:pStyle w:val="af"/>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AA3" w:rsidRDefault="000641C2" w:rsidP="00292A6F">
    <w:pPr>
      <w:pStyle w:val="af"/>
      <w:framePr w:wrap="around" w:vAnchor="text" w:hAnchor="margin" w:xAlign="center" w:y="1"/>
      <w:rPr>
        <w:rStyle w:val="af2"/>
      </w:rPr>
    </w:pPr>
    <w:r>
      <w:rPr>
        <w:rStyle w:val="af2"/>
      </w:rPr>
      <w:fldChar w:fldCharType="begin"/>
    </w:r>
    <w:r w:rsidR="00563AA3">
      <w:rPr>
        <w:rStyle w:val="af2"/>
      </w:rPr>
      <w:instrText xml:space="preserve">PAGE  </w:instrText>
    </w:r>
    <w:r>
      <w:rPr>
        <w:rStyle w:val="af2"/>
      </w:rPr>
      <w:fldChar w:fldCharType="end"/>
    </w:r>
  </w:p>
  <w:p w:rsidR="00563AA3" w:rsidRDefault="00563AA3" w:rsidP="00292A6F">
    <w:pPr>
      <w:pStyle w:val="af"/>
      <w:ind w:right="360"/>
    </w:pPr>
  </w:p>
  <w:p w:rsidR="00563AA3" w:rsidRDefault="00563AA3"/>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AA3" w:rsidRDefault="000641C2">
    <w:pPr>
      <w:pStyle w:val="af"/>
      <w:jc w:val="center"/>
    </w:pPr>
    <w:fldSimple w:instr=" PAGE   \* MERGEFORMAT ">
      <w:r w:rsidR="001413CF">
        <w:rPr>
          <w:noProof/>
        </w:rPr>
        <w:t>32</w:t>
      </w:r>
    </w:fldSimple>
  </w:p>
  <w:p w:rsidR="00563AA3" w:rsidRDefault="00563AA3" w:rsidP="00292A6F">
    <w:pPr>
      <w:pStyle w:val="af"/>
    </w:pPr>
  </w:p>
  <w:p w:rsidR="00563AA3" w:rsidRDefault="00563AA3"/>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AA3" w:rsidRDefault="000641C2">
    <w:pPr>
      <w:pStyle w:val="af"/>
      <w:jc w:val="center"/>
    </w:pPr>
    <w:fldSimple w:instr=" PAGE   \* MERGEFORMAT ">
      <w:r w:rsidR="00563AA3">
        <w:rPr>
          <w:noProof/>
        </w:rPr>
        <w:t>15</w:t>
      </w:r>
    </w:fldSimple>
  </w:p>
  <w:p w:rsidR="00563AA3" w:rsidRDefault="00563AA3">
    <w:pPr>
      <w:pStyle w:val="af"/>
    </w:pPr>
  </w:p>
  <w:p w:rsidR="00563AA3" w:rsidRDefault="00563AA3"/>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AA3" w:rsidRDefault="000641C2" w:rsidP="00CC050D">
    <w:pPr>
      <w:pStyle w:val="af"/>
      <w:framePr w:wrap="around" w:vAnchor="text" w:hAnchor="margin" w:xAlign="center" w:y="1"/>
      <w:rPr>
        <w:rStyle w:val="af2"/>
      </w:rPr>
    </w:pPr>
    <w:r>
      <w:rPr>
        <w:rStyle w:val="af2"/>
      </w:rPr>
      <w:fldChar w:fldCharType="begin"/>
    </w:r>
    <w:r w:rsidR="00563AA3">
      <w:rPr>
        <w:rStyle w:val="af2"/>
      </w:rPr>
      <w:instrText xml:space="preserve">PAGE  </w:instrText>
    </w:r>
    <w:r>
      <w:rPr>
        <w:rStyle w:val="af2"/>
      </w:rPr>
      <w:fldChar w:fldCharType="end"/>
    </w:r>
  </w:p>
  <w:p w:rsidR="00563AA3" w:rsidRDefault="00563AA3" w:rsidP="00CC050D">
    <w:pPr>
      <w:pStyle w:val="a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2680" w:rsidRDefault="009F2680">
      <w:r>
        <w:separator/>
      </w:r>
    </w:p>
  </w:footnote>
  <w:footnote w:type="continuationSeparator" w:id="1">
    <w:p w:rsidR="009F2680" w:rsidRDefault="009F26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0" w:firstLine="0"/>
      </w:pPr>
    </w:lvl>
    <w:lvl w:ilvl="1">
      <w:start w:val="1"/>
      <w:numFmt w:val="none"/>
      <w:lvlText w:val=""/>
      <w:lvlJc w:val="left"/>
      <w:pPr>
        <w:tabs>
          <w:tab w:val="num" w:pos="576"/>
        </w:tabs>
        <w:ind w:left="0" w:firstLine="0"/>
      </w:pPr>
    </w:lvl>
    <w:lvl w:ilvl="2">
      <w:start w:val="1"/>
      <w:numFmt w:val="none"/>
      <w:lvlText w:val=""/>
      <w:lvlJc w:val="left"/>
      <w:pPr>
        <w:tabs>
          <w:tab w:val="num" w:pos="720"/>
        </w:tabs>
        <w:ind w:left="0" w:firstLine="0"/>
      </w:pPr>
    </w:lvl>
    <w:lvl w:ilvl="3">
      <w:start w:val="1"/>
      <w:numFmt w:val="none"/>
      <w:lvlText w:val=""/>
      <w:lvlJc w:val="left"/>
      <w:pPr>
        <w:tabs>
          <w:tab w:val="num" w:pos="864"/>
        </w:tabs>
        <w:ind w:left="0" w:firstLine="0"/>
      </w:pPr>
    </w:lvl>
    <w:lvl w:ilvl="4">
      <w:start w:val="1"/>
      <w:numFmt w:val="none"/>
      <w:lvlText w:val=""/>
      <w:lvlJc w:val="left"/>
      <w:pPr>
        <w:tabs>
          <w:tab w:val="num" w:pos="1008"/>
        </w:tabs>
        <w:ind w:left="0" w:firstLine="0"/>
      </w:pPr>
    </w:lvl>
    <w:lvl w:ilvl="5">
      <w:start w:val="1"/>
      <w:numFmt w:val="none"/>
      <w:lvlText w:val=""/>
      <w:lvlJc w:val="left"/>
      <w:pPr>
        <w:tabs>
          <w:tab w:val="num" w:pos="1152"/>
        </w:tabs>
        <w:ind w:left="0" w:firstLine="0"/>
      </w:pPr>
    </w:lvl>
    <w:lvl w:ilvl="6">
      <w:start w:val="1"/>
      <w:numFmt w:val="none"/>
      <w:lvlText w:val=""/>
      <w:lvlJc w:val="left"/>
      <w:pPr>
        <w:tabs>
          <w:tab w:val="num" w:pos="1296"/>
        </w:tabs>
        <w:ind w:left="0" w:firstLine="0"/>
      </w:pPr>
    </w:lvl>
    <w:lvl w:ilvl="7">
      <w:start w:val="1"/>
      <w:numFmt w:val="none"/>
      <w:lvlText w:val=""/>
      <w:lvlJc w:val="left"/>
      <w:pPr>
        <w:tabs>
          <w:tab w:val="num" w:pos="1440"/>
        </w:tabs>
        <w:ind w:left="0" w:firstLine="0"/>
      </w:pPr>
    </w:lvl>
    <w:lvl w:ilvl="8">
      <w:start w:val="1"/>
      <w:numFmt w:val="none"/>
      <w:lvlText w:val=""/>
      <w:lvlJc w:val="left"/>
      <w:pPr>
        <w:tabs>
          <w:tab w:val="num" w:pos="1584"/>
        </w:tabs>
        <w:ind w:left="0" w:firstLine="0"/>
      </w:pPr>
    </w:lvl>
  </w:abstractNum>
  <w:abstractNum w:abstractNumId="1">
    <w:nsid w:val="07422867"/>
    <w:multiLevelType w:val="multilevel"/>
    <w:tmpl w:val="A9A005B0"/>
    <w:lvl w:ilvl="0">
      <w:start w:val="8"/>
      <w:numFmt w:val="decimal"/>
      <w:lvlText w:val="%1"/>
      <w:lvlJc w:val="left"/>
      <w:pPr>
        <w:ind w:left="375" w:hanging="375"/>
      </w:pPr>
      <w:rPr>
        <w:rFonts w:hint="default"/>
      </w:rPr>
    </w:lvl>
    <w:lvl w:ilvl="1">
      <w:start w:val="6"/>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
    <w:nsid w:val="0DF1066A"/>
    <w:multiLevelType w:val="hybridMultilevel"/>
    <w:tmpl w:val="55286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BA6DC0"/>
    <w:multiLevelType w:val="hybridMultilevel"/>
    <w:tmpl w:val="CCCC3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2259EF"/>
    <w:multiLevelType w:val="multilevel"/>
    <w:tmpl w:val="C8DAD152"/>
    <w:lvl w:ilvl="0">
      <w:start w:val="12"/>
      <w:numFmt w:val="decimal"/>
      <w:lvlText w:val="%1"/>
      <w:lvlJc w:val="left"/>
      <w:pPr>
        <w:ind w:left="525" w:hanging="525"/>
      </w:pPr>
      <w:rPr>
        <w:rFonts w:hint="default"/>
      </w:rPr>
    </w:lvl>
    <w:lvl w:ilvl="1">
      <w:start w:val="1"/>
      <w:numFmt w:val="decimal"/>
      <w:lvlText w:val="%1.%2"/>
      <w:lvlJc w:val="left"/>
      <w:pPr>
        <w:ind w:left="1943" w:hanging="52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5">
    <w:nsid w:val="1D8A70C8"/>
    <w:multiLevelType w:val="hybridMultilevel"/>
    <w:tmpl w:val="B5AE4EE8"/>
    <w:lvl w:ilvl="0" w:tplc="7D08317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70129E"/>
    <w:multiLevelType w:val="multilevel"/>
    <w:tmpl w:val="DECE10C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291468A"/>
    <w:multiLevelType w:val="hybridMultilevel"/>
    <w:tmpl w:val="D8DAD46E"/>
    <w:lvl w:ilvl="0" w:tplc="54FA6476">
      <w:start w:val="9"/>
      <w:numFmt w:val="decimal"/>
      <w:lvlText w:val="%1."/>
      <w:lvlJc w:val="left"/>
      <w:pPr>
        <w:ind w:left="720" w:hanging="360"/>
      </w:pPr>
      <w:rPr>
        <w:rFonts w:hint="default"/>
        <w:sz w:val="28"/>
      </w:rPr>
    </w:lvl>
    <w:lvl w:ilvl="1" w:tplc="031466B0">
      <w:start w:val="115"/>
      <w:numFmt w:val="decimal"/>
      <w:lvlText w:val="%2"/>
      <w:lvlJc w:val="left"/>
      <w:pPr>
        <w:tabs>
          <w:tab w:val="num" w:pos="1500"/>
        </w:tabs>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1E67A9"/>
    <w:multiLevelType w:val="multilevel"/>
    <w:tmpl w:val="21B8DD90"/>
    <w:lvl w:ilvl="0">
      <w:start w:val="4"/>
      <w:numFmt w:val="decimal"/>
      <w:lvlText w:val="%1"/>
      <w:lvlJc w:val="left"/>
      <w:pPr>
        <w:ind w:left="375" w:hanging="375"/>
      </w:pPr>
      <w:rPr>
        <w:rFonts w:hint="default"/>
      </w:rPr>
    </w:lvl>
    <w:lvl w:ilvl="1">
      <w:start w:val="1"/>
      <w:numFmt w:val="decimal"/>
      <w:lvlText w:val="%1.%2"/>
      <w:lvlJc w:val="left"/>
      <w:pPr>
        <w:ind w:left="1793"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9">
    <w:nsid w:val="28A8026A"/>
    <w:multiLevelType w:val="multilevel"/>
    <w:tmpl w:val="96E2F384"/>
    <w:lvl w:ilvl="0">
      <w:start w:val="9"/>
      <w:numFmt w:val="decimal"/>
      <w:lvlText w:val="%1"/>
      <w:lvlJc w:val="left"/>
      <w:pPr>
        <w:ind w:left="1226" w:hanging="375"/>
      </w:pPr>
      <w:rPr>
        <w:rFonts w:hint="default"/>
        <w:sz w:val="28"/>
      </w:rPr>
    </w:lvl>
    <w:lvl w:ilvl="1">
      <w:start w:val="1"/>
      <w:numFmt w:val="decimal"/>
      <w:lvlText w:val="%1.%2"/>
      <w:lvlJc w:val="left"/>
      <w:pPr>
        <w:ind w:left="1085" w:hanging="37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10">
    <w:nsid w:val="2B11628D"/>
    <w:multiLevelType w:val="hybridMultilevel"/>
    <w:tmpl w:val="A3A0C23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1C57A1"/>
    <w:multiLevelType w:val="hybridMultilevel"/>
    <w:tmpl w:val="6CA6BEF8"/>
    <w:lvl w:ilvl="0" w:tplc="AEE896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36E3CB8"/>
    <w:multiLevelType w:val="multilevel"/>
    <w:tmpl w:val="7AAEC426"/>
    <w:lvl w:ilvl="0">
      <w:start w:val="1"/>
      <w:numFmt w:val="decimal"/>
      <w:lvlText w:val="%1"/>
      <w:lvlJc w:val="left"/>
      <w:pPr>
        <w:ind w:left="360" w:hanging="360"/>
      </w:pPr>
      <w:rPr>
        <w:rFonts w:hint="default"/>
        <w:b/>
        <w:sz w:val="28"/>
        <w:szCs w:val="28"/>
      </w:rPr>
    </w:lvl>
    <w:lvl w:ilvl="1">
      <w:start w:val="1"/>
      <w:numFmt w:val="decimal"/>
      <w:lvlText w:val="%1.%2"/>
      <w:lvlJc w:val="left"/>
      <w:pPr>
        <w:ind w:left="927" w:hanging="360"/>
      </w:pPr>
      <w:rPr>
        <w:rFonts w:hint="default"/>
        <w:b/>
        <w:color w:val="00000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3C68162D"/>
    <w:multiLevelType w:val="multilevel"/>
    <w:tmpl w:val="02B42A24"/>
    <w:lvl w:ilvl="0">
      <w:start w:val="14"/>
      <w:numFmt w:val="decimal"/>
      <w:lvlText w:val="%1"/>
      <w:lvlJc w:val="left"/>
      <w:pPr>
        <w:ind w:left="525" w:hanging="525"/>
      </w:pPr>
      <w:rPr>
        <w:rFonts w:hint="default"/>
      </w:rPr>
    </w:lvl>
    <w:lvl w:ilvl="1">
      <w:start w:val="1"/>
      <w:numFmt w:val="decimal"/>
      <w:lvlText w:val="%1.%2"/>
      <w:lvlJc w:val="left"/>
      <w:pPr>
        <w:ind w:left="4211" w:hanging="52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4">
    <w:nsid w:val="3CA0765A"/>
    <w:multiLevelType w:val="hybridMultilevel"/>
    <w:tmpl w:val="9744A9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F427A0"/>
    <w:multiLevelType w:val="hybridMultilevel"/>
    <w:tmpl w:val="14BCC50A"/>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nsid w:val="46112D4E"/>
    <w:multiLevelType w:val="multilevel"/>
    <w:tmpl w:val="30B85596"/>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8693013"/>
    <w:multiLevelType w:val="multilevel"/>
    <w:tmpl w:val="26A29F88"/>
    <w:lvl w:ilvl="0">
      <w:start w:val="1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49CD6F4E"/>
    <w:multiLevelType w:val="hybridMultilevel"/>
    <w:tmpl w:val="BF129C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2A41908"/>
    <w:multiLevelType w:val="multilevel"/>
    <w:tmpl w:val="EFA63968"/>
    <w:lvl w:ilvl="0">
      <w:start w:val="11"/>
      <w:numFmt w:val="decimal"/>
      <w:lvlText w:val="%1"/>
      <w:lvlJc w:val="left"/>
      <w:pPr>
        <w:ind w:left="525" w:hanging="525"/>
      </w:pPr>
      <w:rPr>
        <w:rFonts w:hint="default"/>
      </w:rPr>
    </w:lvl>
    <w:lvl w:ilvl="1">
      <w:start w:val="2"/>
      <w:numFmt w:val="decimal"/>
      <w:lvlText w:val="%1.%2"/>
      <w:lvlJc w:val="left"/>
      <w:pPr>
        <w:ind w:left="809"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0">
    <w:nsid w:val="55E31C1E"/>
    <w:multiLevelType w:val="multilevel"/>
    <w:tmpl w:val="490EF634"/>
    <w:lvl w:ilvl="0">
      <w:start w:val="6"/>
      <w:numFmt w:val="decimal"/>
      <w:lvlText w:val="%1"/>
      <w:lvlJc w:val="left"/>
      <w:pPr>
        <w:ind w:left="375" w:hanging="375"/>
      </w:pPr>
      <w:rPr>
        <w:rFonts w:hint="default"/>
        <w:b/>
      </w:rPr>
    </w:lvl>
    <w:lvl w:ilvl="1">
      <w:start w:val="1"/>
      <w:numFmt w:val="decimal"/>
      <w:lvlText w:val="%1.%2"/>
      <w:lvlJc w:val="left"/>
      <w:pPr>
        <w:ind w:left="517"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nsid w:val="588A6823"/>
    <w:multiLevelType w:val="multilevel"/>
    <w:tmpl w:val="C4941B04"/>
    <w:lvl w:ilvl="0">
      <w:start w:val="1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921226D"/>
    <w:multiLevelType w:val="multilevel"/>
    <w:tmpl w:val="1792B05A"/>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271514C"/>
    <w:multiLevelType w:val="multilevel"/>
    <w:tmpl w:val="35345406"/>
    <w:lvl w:ilvl="0">
      <w:start w:val="4"/>
      <w:numFmt w:val="decimal"/>
      <w:lvlText w:val="%1"/>
      <w:lvlJc w:val="left"/>
      <w:pPr>
        <w:ind w:left="375" w:hanging="375"/>
      </w:pPr>
      <w:rPr>
        <w:rFonts w:hint="default"/>
      </w:rPr>
    </w:lvl>
    <w:lvl w:ilvl="1">
      <w:start w:val="5"/>
      <w:numFmt w:val="decimal"/>
      <w:lvlText w:val="%1.%2"/>
      <w:lvlJc w:val="left"/>
      <w:pPr>
        <w:ind w:left="2168" w:hanging="375"/>
      </w:pPr>
      <w:rPr>
        <w:rFonts w:hint="default"/>
      </w:rPr>
    </w:lvl>
    <w:lvl w:ilvl="2">
      <w:start w:val="1"/>
      <w:numFmt w:val="decimal"/>
      <w:lvlText w:val="%1.%2.%3"/>
      <w:lvlJc w:val="left"/>
      <w:pPr>
        <w:ind w:left="4306" w:hanging="720"/>
      </w:pPr>
      <w:rPr>
        <w:rFonts w:hint="default"/>
      </w:rPr>
    </w:lvl>
    <w:lvl w:ilvl="3">
      <w:start w:val="1"/>
      <w:numFmt w:val="decimal"/>
      <w:lvlText w:val="%1.%2.%3.%4"/>
      <w:lvlJc w:val="left"/>
      <w:pPr>
        <w:ind w:left="6459" w:hanging="1080"/>
      </w:pPr>
      <w:rPr>
        <w:rFonts w:hint="default"/>
      </w:rPr>
    </w:lvl>
    <w:lvl w:ilvl="4">
      <w:start w:val="1"/>
      <w:numFmt w:val="decimal"/>
      <w:lvlText w:val="%1.%2.%3.%4.%5"/>
      <w:lvlJc w:val="left"/>
      <w:pPr>
        <w:ind w:left="8252" w:hanging="1080"/>
      </w:pPr>
      <w:rPr>
        <w:rFonts w:hint="default"/>
      </w:rPr>
    </w:lvl>
    <w:lvl w:ilvl="5">
      <w:start w:val="1"/>
      <w:numFmt w:val="decimal"/>
      <w:lvlText w:val="%1.%2.%3.%4.%5.%6"/>
      <w:lvlJc w:val="left"/>
      <w:pPr>
        <w:ind w:left="10405" w:hanging="1440"/>
      </w:pPr>
      <w:rPr>
        <w:rFonts w:hint="default"/>
      </w:rPr>
    </w:lvl>
    <w:lvl w:ilvl="6">
      <w:start w:val="1"/>
      <w:numFmt w:val="decimal"/>
      <w:lvlText w:val="%1.%2.%3.%4.%5.%6.%7"/>
      <w:lvlJc w:val="left"/>
      <w:pPr>
        <w:ind w:left="12198" w:hanging="1440"/>
      </w:pPr>
      <w:rPr>
        <w:rFonts w:hint="default"/>
      </w:rPr>
    </w:lvl>
    <w:lvl w:ilvl="7">
      <w:start w:val="1"/>
      <w:numFmt w:val="decimal"/>
      <w:lvlText w:val="%1.%2.%3.%4.%5.%6.%7.%8"/>
      <w:lvlJc w:val="left"/>
      <w:pPr>
        <w:ind w:left="14351" w:hanging="1800"/>
      </w:pPr>
      <w:rPr>
        <w:rFonts w:hint="default"/>
      </w:rPr>
    </w:lvl>
    <w:lvl w:ilvl="8">
      <w:start w:val="1"/>
      <w:numFmt w:val="decimal"/>
      <w:lvlText w:val="%1.%2.%3.%4.%5.%6.%7.%8.%9"/>
      <w:lvlJc w:val="left"/>
      <w:pPr>
        <w:ind w:left="16504" w:hanging="2160"/>
      </w:pPr>
      <w:rPr>
        <w:rFonts w:hint="default"/>
      </w:rPr>
    </w:lvl>
  </w:abstractNum>
  <w:abstractNum w:abstractNumId="24">
    <w:nsid w:val="632C485E"/>
    <w:multiLevelType w:val="multilevel"/>
    <w:tmpl w:val="F04C58EA"/>
    <w:lvl w:ilvl="0">
      <w:start w:val="14"/>
      <w:numFmt w:val="decimal"/>
      <w:lvlText w:val="%1"/>
      <w:lvlJc w:val="left"/>
      <w:pPr>
        <w:ind w:left="525" w:hanging="525"/>
      </w:pPr>
      <w:rPr>
        <w:rFonts w:hint="default"/>
      </w:rPr>
    </w:lvl>
    <w:lvl w:ilvl="1">
      <w:start w:val="4"/>
      <w:numFmt w:val="decimal"/>
      <w:lvlText w:val="%1.%2"/>
      <w:lvlJc w:val="left"/>
      <w:pPr>
        <w:ind w:left="3361" w:hanging="525"/>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840" w:hanging="2160"/>
      </w:pPr>
      <w:rPr>
        <w:rFonts w:hint="default"/>
      </w:rPr>
    </w:lvl>
  </w:abstractNum>
  <w:abstractNum w:abstractNumId="25">
    <w:nsid w:val="6AF62AD7"/>
    <w:multiLevelType w:val="multilevel"/>
    <w:tmpl w:val="2FA63EF0"/>
    <w:lvl w:ilvl="0">
      <w:start w:val="2"/>
      <w:numFmt w:val="decimal"/>
      <w:lvlText w:val="%1"/>
      <w:lvlJc w:val="left"/>
      <w:pPr>
        <w:ind w:left="517" w:hanging="375"/>
      </w:pPr>
      <w:rPr>
        <w:rFonts w:hint="default"/>
      </w:rPr>
    </w:lvl>
    <w:lvl w:ilvl="1">
      <w:start w:val="3"/>
      <w:numFmt w:val="decimal"/>
      <w:lvlText w:val="%1.%2"/>
      <w:lvlJc w:val="left"/>
      <w:pPr>
        <w:ind w:left="1510"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E156BCF"/>
    <w:multiLevelType w:val="hybridMultilevel"/>
    <w:tmpl w:val="FCE6C41E"/>
    <w:lvl w:ilvl="0" w:tplc="CD06D81A">
      <w:start w:val="1"/>
      <w:numFmt w:val="decimal"/>
      <w:lvlText w:val="%1."/>
      <w:lvlJc w:val="left"/>
      <w:pPr>
        <w:ind w:left="13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04B4C28"/>
    <w:multiLevelType w:val="multilevel"/>
    <w:tmpl w:val="DE8C427C"/>
    <w:lvl w:ilvl="0">
      <w:start w:val="4"/>
      <w:numFmt w:val="decimal"/>
      <w:lvlText w:val="%1"/>
      <w:lvlJc w:val="left"/>
      <w:pPr>
        <w:ind w:left="375" w:hanging="375"/>
      </w:pPr>
      <w:rPr>
        <w:rFonts w:hint="default"/>
      </w:rPr>
    </w:lvl>
    <w:lvl w:ilvl="1">
      <w:start w:val="4"/>
      <w:numFmt w:val="decimal"/>
      <w:lvlText w:val="%1.%2"/>
      <w:lvlJc w:val="left"/>
      <w:pPr>
        <w:ind w:left="2168" w:hanging="375"/>
      </w:pPr>
      <w:rPr>
        <w:rFonts w:hint="default"/>
      </w:rPr>
    </w:lvl>
    <w:lvl w:ilvl="2">
      <w:start w:val="1"/>
      <w:numFmt w:val="decimal"/>
      <w:lvlText w:val="%1.%2.%3"/>
      <w:lvlJc w:val="left"/>
      <w:pPr>
        <w:ind w:left="4306" w:hanging="720"/>
      </w:pPr>
      <w:rPr>
        <w:rFonts w:hint="default"/>
      </w:rPr>
    </w:lvl>
    <w:lvl w:ilvl="3">
      <w:start w:val="1"/>
      <w:numFmt w:val="decimal"/>
      <w:lvlText w:val="%1.%2.%3.%4"/>
      <w:lvlJc w:val="left"/>
      <w:pPr>
        <w:ind w:left="6459" w:hanging="1080"/>
      </w:pPr>
      <w:rPr>
        <w:rFonts w:hint="default"/>
      </w:rPr>
    </w:lvl>
    <w:lvl w:ilvl="4">
      <w:start w:val="1"/>
      <w:numFmt w:val="decimal"/>
      <w:lvlText w:val="%1.%2.%3.%4.%5"/>
      <w:lvlJc w:val="left"/>
      <w:pPr>
        <w:ind w:left="8252" w:hanging="1080"/>
      </w:pPr>
      <w:rPr>
        <w:rFonts w:hint="default"/>
      </w:rPr>
    </w:lvl>
    <w:lvl w:ilvl="5">
      <w:start w:val="1"/>
      <w:numFmt w:val="decimal"/>
      <w:lvlText w:val="%1.%2.%3.%4.%5.%6"/>
      <w:lvlJc w:val="left"/>
      <w:pPr>
        <w:ind w:left="10405" w:hanging="1440"/>
      </w:pPr>
      <w:rPr>
        <w:rFonts w:hint="default"/>
      </w:rPr>
    </w:lvl>
    <w:lvl w:ilvl="6">
      <w:start w:val="1"/>
      <w:numFmt w:val="decimal"/>
      <w:lvlText w:val="%1.%2.%3.%4.%5.%6.%7"/>
      <w:lvlJc w:val="left"/>
      <w:pPr>
        <w:ind w:left="12198" w:hanging="1440"/>
      </w:pPr>
      <w:rPr>
        <w:rFonts w:hint="default"/>
      </w:rPr>
    </w:lvl>
    <w:lvl w:ilvl="7">
      <w:start w:val="1"/>
      <w:numFmt w:val="decimal"/>
      <w:lvlText w:val="%1.%2.%3.%4.%5.%6.%7.%8"/>
      <w:lvlJc w:val="left"/>
      <w:pPr>
        <w:ind w:left="14351" w:hanging="1800"/>
      </w:pPr>
      <w:rPr>
        <w:rFonts w:hint="default"/>
      </w:rPr>
    </w:lvl>
    <w:lvl w:ilvl="8">
      <w:start w:val="1"/>
      <w:numFmt w:val="decimal"/>
      <w:lvlText w:val="%1.%2.%3.%4.%5.%6.%7.%8.%9"/>
      <w:lvlJc w:val="left"/>
      <w:pPr>
        <w:ind w:left="16504" w:hanging="2160"/>
      </w:pPr>
      <w:rPr>
        <w:rFonts w:hint="default"/>
      </w:rPr>
    </w:lvl>
  </w:abstractNum>
  <w:abstractNum w:abstractNumId="28">
    <w:nsid w:val="705D7C7C"/>
    <w:multiLevelType w:val="hybridMultilevel"/>
    <w:tmpl w:val="9754D8F8"/>
    <w:lvl w:ilvl="0" w:tplc="1CB80B72">
      <w:start w:val="201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9">
    <w:nsid w:val="719E1D2F"/>
    <w:multiLevelType w:val="hybridMultilevel"/>
    <w:tmpl w:val="303CD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7FC4F92"/>
    <w:multiLevelType w:val="hybridMultilevel"/>
    <w:tmpl w:val="7626190C"/>
    <w:lvl w:ilvl="0" w:tplc="079C54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7B1F1484"/>
    <w:multiLevelType w:val="hybridMultilevel"/>
    <w:tmpl w:val="053624DA"/>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num w:numId="1">
    <w:abstractNumId w:val="12"/>
  </w:num>
  <w:num w:numId="2">
    <w:abstractNumId w:val="13"/>
  </w:num>
  <w:num w:numId="3">
    <w:abstractNumId w:val="20"/>
  </w:num>
  <w:num w:numId="4">
    <w:abstractNumId w:val="9"/>
  </w:num>
  <w:num w:numId="5">
    <w:abstractNumId w:val="17"/>
  </w:num>
  <w:num w:numId="6">
    <w:abstractNumId w:val="4"/>
  </w:num>
  <w:num w:numId="7">
    <w:abstractNumId w:val="22"/>
  </w:num>
  <w:num w:numId="8">
    <w:abstractNumId w:val="7"/>
  </w:num>
  <w:num w:numId="9">
    <w:abstractNumId w:val="10"/>
  </w:num>
  <w:num w:numId="10">
    <w:abstractNumId w:val="8"/>
  </w:num>
  <w:num w:numId="11">
    <w:abstractNumId w:val="19"/>
  </w:num>
  <w:num w:numId="12">
    <w:abstractNumId w:val="16"/>
  </w:num>
  <w:num w:numId="13">
    <w:abstractNumId w:val="21"/>
  </w:num>
  <w:num w:numId="14">
    <w:abstractNumId w:val="25"/>
  </w:num>
  <w:num w:numId="15">
    <w:abstractNumId w:val="6"/>
  </w:num>
  <w:num w:numId="16">
    <w:abstractNumId w:val="11"/>
  </w:num>
  <w:num w:numId="17">
    <w:abstractNumId w:val="18"/>
  </w:num>
  <w:num w:numId="18">
    <w:abstractNumId w:val="24"/>
  </w:num>
  <w:num w:numId="19">
    <w:abstractNumId w:val="31"/>
  </w:num>
  <w:num w:numId="20">
    <w:abstractNumId w:val="5"/>
  </w:num>
  <w:num w:numId="21">
    <w:abstractNumId w:val="30"/>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
  </w:num>
  <w:num w:numId="28">
    <w:abstractNumId w:val="23"/>
  </w:num>
  <w:num w:numId="29">
    <w:abstractNumId w:val="28"/>
  </w:num>
  <w:num w:numId="30">
    <w:abstractNumId w:val="27"/>
  </w:num>
  <w:num w:numId="31">
    <w:abstractNumId w:val="0"/>
  </w:num>
  <w:num w:numId="32">
    <w:abstractNumId w:val="14"/>
  </w:num>
  <w:num w:numId="33">
    <w:abstractNumId w:val="26"/>
  </w:num>
  <w:num w:numId="34">
    <w:abstractNumId w:val="29"/>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stylePaneFormatFilter w:val="3F01"/>
  <w:defaultTabStop w:val="708"/>
  <w:drawingGridHorizontalSpacing w:val="120"/>
  <w:drawingGridVerticalSpacing w:val="381"/>
  <w:displayHorizontalDrawingGridEvery w:val="2"/>
  <w:characterSpacingControl w:val="doNotCompress"/>
  <w:hdrShapeDefaults>
    <o:shapedefaults v:ext="edit" spidmax="249858">
      <o:colormru v:ext="edit" colors="fuchsia,#f6f"/>
    </o:shapedefaults>
  </w:hdrShapeDefaults>
  <w:footnotePr>
    <w:footnote w:id="0"/>
    <w:footnote w:id="1"/>
  </w:footnotePr>
  <w:endnotePr>
    <w:endnote w:id="0"/>
    <w:endnote w:id="1"/>
  </w:endnotePr>
  <w:compat/>
  <w:rsids>
    <w:rsidRoot w:val="00292A6F"/>
    <w:rsid w:val="00000559"/>
    <w:rsid w:val="0000085D"/>
    <w:rsid w:val="00000879"/>
    <w:rsid w:val="00000A55"/>
    <w:rsid w:val="00000E5B"/>
    <w:rsid w:val="00000FDD"/>
    <w:rsid w:val="00001500"/>
    <w:rsid w:val="000016D7"/>
    <w:rsid w:val="000017B7"/>
    <w:rsid w:val="0000198A"/>
    <w:rsid w:val="00001C54"/>
    <w:rsid w:val="00001CB3"/>
    <w:rsid w:val="00001DF6"/>
    <w:rsid w:val="00001EA3"/>
    <w:rsid w:val="00001F59"/>
    <w:rsid w:val="000020BB"/>
    <w:rsid w:val="000020E1"/>
    <w:rsid w:val="0000269D"/>
    <w:rsid w:val="000029C2"/>
    <w:rsid w:val="00002FC4"/>
    <w:rsid w:val="0000337B"/>
    <w:rsid w:val="00003544"/>
    <w:rsid w:val="00004052"/>
    <w:rsid w:val="00004318"/>
    <w:rsid w:val="00004319"/>
    <w:rsid w:val="00004391"/>
    <w:rsid w:val="000044BF"/>
    <w:rsid w:val="00004A79"/>
    <w:rsid w:val="00004B39"/>
    <w:rsid w:val="00004C7D"/>
    <w:rsid w:val="00004C98"/>
    <w:rsid w:val="00004CAF"/>
    <w:rsid w:val="000050BA"/>
    <w:rsid w:val="000050D4"/>
    <w:rsid w:val="0000516B"/>
    <w:rsid w:val="000052BB"/>
    <w:rsid w:val="00005456"/>
    <w:rsid w:val="00005621"/>
    <w:rsid w:val="00005825"/>
    <w:rsid w:val="00005DB7"/>
    <w:rsid w:val="00005E0B"/>
    <w:rsid w:val="00005EF9"/>
    <w:rsid w:val="00005F3A"/>
    <w:rsid w:val="000060B1"/>
    <w:rsid w:val="00006244"/>
    <w:rsid w:val="000065B6"/>
    <w:rsid w:val="00006732"/>
    <w:rsid w:val="000067F3"/>
    <w:rsid w:val="00006864"/>
    <w:rsid w:val="00006B26"/>
    <w:rsid w:val="00006C38"/>
    <w:rsid w:val="00006D2A"/>
    <w:rsid w:val="00007247"/>
    <w:rsid w:val="00007386"/>
    <w:rsid w:val="000073B8"/>
    <w:rsid w:val="00007671"/>
    <w:rsid w:val="00007A1D"/>
    <w:rsid w:val="00007E05"/>
    <w:rsid w:val="00007EFC"/>
    <w:rsid w:val="00010012"/>
    <w:rsid w:val="0001007B"/>
    <w:rsid w:val="000102A5"/>
    <w:rsid w:val="000102F6"/>
    <w:rsid w:val="00010CC0"/>
    <w:rsid w:val="00011250"/>
    <w:rsid w:val="0001172F"/>
    <w:rsid w:val="00011761"/>
    <w:rsid w:val="00011804"/>
    <w:rsid w:val="000119B7"/>
    <w:rsid w:val="00011B44"/>
    <w:rsid w:val="00011C32"/>
    <w:rsid w:val="00011EF6"/>
    <w:rsid w:val="000122D3"/>
    <w:rsid w:val="00012470"/>
    <w:rsid w:val="00012B82"/>
    <w:rsid w:val="00012D3D"/>
    <w:rsid w:val="00012E16"/>
    <w:rsid w:val="00012EDB"/>
    <w:rsid w:val="000132AD"/>
    <w:rsid w:val="00013339"/>
    <w:rsid w:val="0001352B"/>
    <w:rsid w:val="00013BEE"/>
    <w:rsid w:val="00013CE8"/>
    <w:rsid w:val="00013D59"/>
    <w:rsid w:val="00013ED1"/>
    <w:rsid w:val="0001408C"/>
    <w:rsid w:val="00014098"/>
    <w:rsid w:val="0001412E"/>
    <w:rsid w:val="00014286"/>
    <w:rsid w:val="00014367"/>
    <w:rsid w:val="00014381"/>
    <w:rsid w:val="00014B5B"/>
    <w:rsid w:val="00014C14"/>
    <w:rsid w:val="000154DA"/>
    <w:rsid w:val="0001567F"/>
    <w:rsid w:val="0001572E"/>
    <w:rsid w:val="000157BD"/>
    <w:rsid w:val="000158EA"/>
    <w:rsid w:val="00015A79"/>
    <w:rsid w:val="00015E17"/>
    <w:rsid w:val="00015F7E"/>
    <w:rsid w:val="00015FE4"/>
    <w:rsid w:val="00016394"/>
    <w:rsid w:val="0001644A"/>
    <w:rsid w:val="000166E4"/>
    <w:rsid w:val="0001688D"/>
    <w:rsid w:val="000169E0"/>
    <w:rsid w:val="00016BC6"/>
    <w:rsid w:val="00016C83"/>
    <w:rsid w:val="0001730B"/>
    <w:rsid w:val="0001771F"/>
    <w:rsid w:val="000177C9"/>
    <w:rsid w:val="00017B2C"/>
    <w:rsid w:val="00017D2D"/>
    <w:rsid w:val="00017D71"/>
    <w:rsid w:val="00017DAC"/>
    <w:rsid w:val="00017E83"/>
    <w:rsid w:val="00017F38"/>
    <w:rsid w:val="00017FEE"/>
    <w:rsid w:val="00020146"/>
    <w:rsid w:val="000202C7"/>
    <w:rsid w:val="000208B1"/>
    <w:rsid w:val="00020A7C"/>
    <w:rsid w:val="00020E40"/>
    <w:rsid w:val="00020EC4"/>
    <w:rsid w:val="000213F6"/>
    <w:rsid w:val="00021422"/>
    <w:rsid w:val="00021439"/>
    <w:rsid w:val="00021538"/>
    <w:rsid w:val="00021610"/>
    <w:rsid w:val="000216E6"/>
    <w:rsid w:val="00021922"/>
    <w:rsid w:val="000219D0"/>
    <w:rsid w:val="000219F7"/>
    <w:rsid w:val="00021E6B"/>
    <w:rsid w:val="00022077"/>
    <w:rsid w:val="000223F7"/>
    <w:rsid w:val="00022446"/>
    <w:rsid w:val="00022450"/>
    <w:rsid w:val="000224AA"/>
    <w:rsid w:val="000224BF"/>
    <w:rsid w:val="00022751"/>
    <w:rsid w:val="0002293B"/>
    <w:rsid w:val="00022A45"/>
    <w:rsid w:val="00022F42"/>
    <w:rsid w:val="00022FA4"/>
    <w:rsid w:val="00023041"/>
    <w:rsid w:val="000230C8"/>
    <w:rsid w:val="000231A7"/>
    <w:rsid w:val="00023265"/>
    <w:rsid w:val="00023307"/>
    <w:rsid w:val="000235B9"/>
    <w:rsid w:val="000239E6"/>
    <w:rsid w:val="00023A73"/>
    <w:rsid w:val="00023A7D"/>
    <w:rsid w:val="00023B45"/>
    <w:rsid w:val="00023BB0"/>
    <w:rsid w:val="00023D1A"/>
    <w:rsid w:val="00023F2D"/>
    <w:rsid w:val="00023FBE"/>
    <w:rsid w:val="0002404B"/>
    <w:rsid w:val="0002444C"/>
    <w:rsid w:val="00024621"/>
    <w:rsid w:val="00024AAE"/>
    <w:rsid w:val="00024DD9"/>
    <w:rsid w:val="00025195"/>
    <w:rsid w:val="0002533B"/>
    <w:rsid w:val="0002551D"/>
    <w:rsid w:val="000255C8"/>
    <w:rsid w:val="00025B6D"/>
    <w:rsid w:val="00025DCD"/>
    <w:rsid w:val="00025F7D"/>
    <w:rsid w:val="00025FFD"/>
    <w:rsid w:val="000260F5"/>
    <w:rsid w:val="000261BB"/>
    <w:rsid w:val="000261D3"/>
    <w:rsid w:val="00026291"/>
    <w:rsid w:val="00026308"/>
    <w:rsid w:val="000263D2"/>
    <w:rsid w:val="00026754"/>
    <w:rsid w:val="00026962"/>
    <w:rsid w:val="00026B4B"/>
    <w:rsid w:val="00026CB8"/>
    <w:rsid w:val="00026EB4"/>
    <w:rsid w:val="00026FDE"/>
    <w:rsid w:val="00027008"/>
    <w:rsid w:val="00027270"/>
    <w:rsid w:val="0002738C"/>
    <w:rsid w:val="00027427"/>
    <w:rsid w:val="00027502"/>
    <w:rsid w:val="0002761D"/>
    <w:rsid w:val="0002761E"/>
    <w:rsid w:val="00027DC5"/>
    <w:rsid w:val="00030520"/>
    <w:rsid w:val="00030AFA"/>
    <w:rsid w:val="00030B4A"/>
    <w:rsid w:val="00030CEF"/>
    <w:rsid w:val="00030E05"/>
    <w:rsid w:val="00030FEB"/>
    <w:rsid w:val="00031203"/>
    <w:rsid w:val="00031351"/>
    <w:rsid w:val="00031486"/>
    <w:rsid w:val="000315E7"/>
    <w:rsid w:val="00031602"/>
    <w:rsid w:val="00031832"/>
    <w:rsid w:val="00031843"/>
    <w:rsid w:val="0003185E"/>
    <w:rsid w:val="000318E6"/>
    <w:rsid w:val="00031A28"/>
    <w:rsid w:val="00031BF2"/>
    <w:rsid w:val="00031C80"/>
    <w:rsid w:val="00031CED"/>
    <w:rsid w:val="00031F7E"/>
    <w:rsid w:val="00032032"/>
    <w:rsid w:val="00032124"/>
    <w:rsid w:val="00032938"/>
    <w:rsid w:val="00032A7D"/>
    <w:rsid w:val="00032E1C"/>
    <w:rsid w:val="00032F59"/>
    <w:rsid w:val="0003337A"/>
    <w:rsid w:val="0003341E"/>
    <w:rsid w:val="000336FD"/>
    <w:rsid w:val="00033749"/>
    <w:rsid w:val="00033830"/>
    <w:rsid w:val="00033945"/>
    <w:rsid w:val="00033E2D"/>
    <w:rsid w:val="00033EC2"/>
    <w:rsid w:val="00033ECB"/>
    <w:rsid w:val="00033F38"/>
    <w:rsid w:val="00033F5B"/>
    <w:rsid w:val="00034787"/>
    <w:rsid w:val="00034820"/>
    <w:rsid w:val="000348C1"/>
    <w:rsid w:val="00034AD7"/>
    <w:rsid w:val="00034CB6"/>
    <w:rsid w:val="00034D83"/>
    <w:rsid w:val="00034E77"/>
    <w:rsid w:val="00034F43"/>
    <w:rsid w:val="00034F7B"/>
    <w:rsid w:val="000353C0"/>
    <w:rsid w:val="00035501"/>
    <w:rsid w:val="00035804"/>
    <w:rsid w:val="00035AD1"/>
    <w:rsid w:val="00035CED"/>
    <w:rsid w:val="00035CF0"/>
    <w:rsid w:val="0003639E"/>
    <w:rsid w:val="00036509"/>
    <w:rsid w:val="00036E77"/>
    <w:rsid w:val="00036FCA"/>
    <w:rsid w:val="0003705D"/>
    <w:rsid w:val="000371B6"/>
    <w:rsid w:val="00037299"/>
    <w:rsid w:val="00037404"/>
    <w:rsid w:val="00037670"/>
    <w:rsid w:val="000376AB"/>
    <w:rsid w:val="0003773E"/>
    <w:rsid w:val="00037778"/>
    <w:rsid w:val="000378A4"/>
    <w:rsid w:val="00037939"/>
    <w:rsid w:val="00037AB1"/>
    <w:rsid w:val="00037CE8"/>
    <w:rsid w:val="00037D94"/>
    <w:rsid w:val="00037E9E"/>
    <w:rsid w:val="00040192"/>
    <w:rsid w:val="000403A3"/>
    <w:rsid w:val="000404A9"/>
    <w:rsid w:val="000408FD"/>
    <w:rsid w:val="00040934"/>
    <w:rsid w:val="00040C6F"/>
    <w:rsid w:val="00040CC2"/>
    <w:rsid w:val="00040E5D"/>
    <w:rsid w:val="00041113"/>
    <w:rsid w:val="00041217"/>
    <w:rsid w:val="000412C5"/>
    <w:rsid w:val="000414B1"/>
    <w:rsid w:val="0004180A"/>
    <w:rsid w:val="00041A45"/>
    <w:rsid w:val="00041B51"/>
    <w:rsid w:val="00041ED9"/>
    <w:rsid w:val="00041FAB"/>
    <w:rsid w:val="00042200"/>
    <w:rsid w:val="00042611"/>
    <w:rsid w:val="00042656"/>
    <w:rsid w:val="00042752"/>
    <w:rsid w:val="000427D9"/>
    <w:rsid w:val="00042ADB"/>
    <w:rsid w:val="00042BC1"/>
    <w:rsid w:val="00042BDA"/>
    <w:rsid w:val="00042DF7"/>
    <w:rsid w:val="00042F93"/>
    <w:rsid w:val="00042FC3"/>
    <w:rsid w:val="00043248"/>
    <w:rsid w:val="00043B34"/>
    <w:rsid w:val="00043BAF"/>
    <w:rsid w:val="00043CE7"/>
    <w:rsid w:val="00043D6C"/>
    <w:rsid w:val="00043DEE"/>
    <w:rsid w:val="00043DF4"/>
    <w:rsid w:val="00043E53"/>
    <w:rsid w:val="00043F21"/>
    <w:rsid w:val="00044036"/>
    <w:rsid w:val="00044099"/>
    <w:rsid w:val="000440D0"/>
    <w:rsid w:val="0004424F"/>
    <w:rsid w:val="00044355"/>
    <w:rsid w:val="00044754"/>
    <w:rsid w:val="00044800"/>
    <w:rsid w:val="00044875"/>
    <w:rsid w:val="000449F4"/>
    <w:rsid w:val="00044BAF"/>
    <w:rsid w:val="00044CE3"/>
    <w:rsid w:val="00045015"/>
    <w:rsid w:val="0004508A"/>
    <w:rsid w:val="00045386"/>
    <w:rsid w:val="0004577D"/>
    <w:rsid w:val="00045AF5"/>
    <w:rsid w:val="00045B75"/>
    <w:rsid w:val="00045D9D"/>
    <w:rsid w:val="00045DD2"/>
    <w:rsid w:val="00045E95"/>
    <w:rsid w:val="00046372"/>
    <w:rsid w:val="00046384"/>
    <w:rsid w:val="000463BB"/>
    <w:rsid w:val="0004661F"/>
    <w:rsid w:val="00046EC3"/>
    <w:rsid w:val="00047019"/>
    <w:rsid w:val="00047133"/>
    <w:rsid w:val="000474CA"/>
    <w:rsid w:val="00047665"/>
    <w:rsid w:val="00047681"/>
    <w:rsid w:val="00047939"/>
    <w:rsid w:val="00047B15"/>
    <w:rsid w:val="00047C3A"/>
    <w:rsid w:val="00047E53"/>
    <w:rsid w:val="00050024"/>
    <w:rsid w:val="0005032A"/>
    <w:rsid w:val="00050431"/>
    <w:rsid w:val="00050553"/>
    <w:rsid w:val="00050658"/>
    <w:rsid w:val="00050724"/>
    <w:rsid w:val="000507DD"/>
    <w:rsid w:val="000509BA"/>
    <w:rsid w:val="00050B95"/>
    <w:rsid w:val="00050E43"/>
    <w:rsid w:val="00050EF6"/>
    <w:rsid w:val="00050F43"/>
    <w:rsid w:val="00050FE8"/>
    <w:rsid w:val="00051032"/>
    <w:rsid w:val="000510E3"/>
    <w:rsid w:val="000510E4"/>
    <w:rsid w:val="0005129B"/>
    <w:rsid w:val="00051449"/>
    <w:rsid w:val="000518C9"/>
    <w:rsid w:val="000519AF"/>
    <w:rsid w:val="00051F63"/>
    <w:rsid w:val="0005206E"/>
    <w:rsid w:val="00052169"/>
    <w:rsid w:val="00052911"/>
    <w:rsid w:val="00052B74"/>
    <w:rsid w:val="00052C7F"/>
    <w:rsid w:val="00052D78"/>
    <w:rsid w:val="00053334"/>
    <w:rsid w:val="00053506"/>
    <w:rsid w:val="000535F1"/>
    <w:rsid w:val="00053671"/>
    <w:rsid w:val="000536E1"/>
    <w:rsid w:val="000538B9"/>
    <w:rsid w:val="0005398F"/>
    <w:rsid w:val="00053996"/>
    <w:rsid w:val="00053B89"/>
    <w:rsid w:val="00053EAF"/>
    <w:rsid w:val="00054077"/>
    <w:rsid w:val="000543D3"/>
    <w:rsid w:val="000546A5"/>
    <w:rsid w:val="000546FE"/>
    <w:rsid w:val="000547A0"/>
    <w:rsid w:val="00054A34"/>
    <w:rsid w:val="00054B3D"/>
    <w:rsid w:val="00054D67"/>
    <w:rsid w:val="0005504D"/>
    <w:rsid w:val="0005524F"/>
    <w:rsid w:val="000553AD"/>
    <w:rsid w:val="000553FE"/>
    <w:rsid w:val="0005554C"/>
    <w:rsid w:val="000555E4"/>
    <w:rsid w:val="000556C8"/>
    <w:rsid w:val="000556CF"/>
    <w:rsid w:val="00055B8B"/>
    <w:rsid w:val="00055BFC"/>
    <w:rsid w:val="000563C4"/>
    <w:rsid w:val="000564FC"/>
    <w:rsid w:val="00056520"/>
    <w:rsid w:val="000565CC"/>
    <w:rsid w:val="0005673A"/>
    <w:rsid w:val="0005698E"/>
    <w:rsid w:val="00056BA9"/>
    <w:rsid w:val="00056C82"/>
    <w:rsid w:val="00056D5C"/>
    <w:rsid w:val="00056D6A"/>
    <w:rsid w:val="00057043"/>
    <w:rsid w:val="000571CE"/>
    <w:rsid w:val="0005723C"/>
    <w:rsid w:val="000573FC"/>
    <w:rsid w:val="000574E1"/>
    <w:rsid w:val="0005750B"/>
    <w:rsid w:val="0005755D"/>
    <w:rsid w:val="000575AA"/>
    <w:rsid w:val="0005779B"/>
    <w:rsid w:val="0005788E"/>
    <w:rsid w:val="00057EAC"/>
    <w:rsid w:val="00057F5F"/>
    <w:rsid w:val="000603A4"/>
    <w:rsid w:val="0006050E"/>
    <w:rsid w:val="000606AB"/>
    <w:rsid w:val="0006077A"/>
    <w:rsid w:val="00060968"/>
    <w:rsid w:val="0006105F"/>
    <w:rsid w:val="00061210"/>
    <w:rsid w:val="00061218"/>
    <w:rsid w:val="000617E5"/>
    <w:rsid w:val="00061F88"/>
    <w:rsid w:val="00062635"/>
    <w:rsid w:val="000628BA"/>
    <w:rsid w:val="00062A0A"/>
    <w:rsid w:val="00062D63"/>
    <w:rsid w:val="0006361E"/>
    <w:rsid w:val="00063670"/>
    <w:rsid w:val="00063744"/>
    <w:rsid w:val="00063750"/>
    <w:rsid w:val="00063879"/>
    <w:rsid w:val="000639CF"/>
    <w:rsid w:val="00063C2B"/>
    <w:rsid w:val="00063F24"/>
    <w:rsid w:val="00063F63"/>
    <w:rsid w:val="000641C2"/>
    <w:rsid w:val="000642B3"/>
    <w:rsid w:val="00064403"/>
    <w:rsid w:val="0006440B"/>
    <w:rsid w:val="000644DE"/>
    <w:rsid w:val="00064548"/>
    <w:rsid w:val="00064569"/>
    <w:rsid w:val="00064611"/>
    <w:rsid w:val="000646AA"/>
    <w:rsid w:val="000646B2"/>
    <w:rsid w:val="000646FE"/>
    <w:rsid w:val="000648FE"/>
    <w:rsid w:val="00064A41"/>
    <w:rsid w:val="00064EB6"/>
    <w:rsid w:val="00064F3F"/>
    <w:rsid w:val="00064F4D"/>
    <w:rsid w:val="00065061"/>
    <w:rsid w:val="000657A4"/>
    <w:rsid w:val="00065807"/>
    <w:rsid w:val="000659CE"/>
    <w:rsid w:val="00065A20"/>
    <w:rsid w:val="00065A83"/>
    <w:rsid w:val="00065B7A"/>
    <w:rsid w:val="00065BD0"/>
    <w:rsid w:val="00065D4E"/>
    <w:rsid w:val="00065DD8"/>
    <w:rsid w:val="00065E20"/>
    <w:rsid w:val="00065EEF"/>
    <w:rsid w:val="0006610C"/>
    <w:rsid w:val="0006626C"/>
    <w:rsid w:val="00066384"/>
    <w:rsid w:val="00066827"/>
    <w:rsid w:val="000668E4"/>
    <w:rsid w:val="00066B6D"/>
    <w:rsid w:val="00066BDA"/>
    <w:rsid w:val="00066D38"/>
    <w:rsid w:val="0006703B"/>
    <w:rsid w:val="0006725C"/>
    <w:rsid w:val="000674CE"/>
    <w:rsid w:val="000675A4"/>
    <w:rsid w:val="00067768"/>
    <w:rsid w:val="000677A6"/>
    <w:rsid w:val="000677FF"/>
    <w:rsid w:val="00067C52"/>
    <w:rsid w:val="00067C8B"/>
    <w:rsid w:val="00067CA3"/>
    <w:rsid w:val="00067CA9"/>
    <w:rsid w:val="00067CBE"/>
    <w:rsid w:val="00067F50"/>
    <w:rsid w:val="000701BA"/>
    <w:rsid w:val="000702A7"/>
    <w:rsid w:val="0007037E"/>
    <w:rsid w:val="000704B7"/>
    <w:rsid w:val="00070507"/>
    <w:rsid w:val="000705AA"/>
    <w:rsid w:val="000705CE"/>
    <w:rsid w:val="00070832"/>
    <w:rsid w:val="000708D5"/>
    <w:rsid w:val="00070C41"/>
    <w:rsid w:val="00070D48"/>
    <w:rsid w:val="00070E30"/>
    <w:rsid w:val="0007128D"/>
    <w:rsid w:val="00071299"/>
    <w:rsid w:val="0007164D"/>
    <w:rsid w:val="000718AF"/>
    <w:rsid w:val="0007195B"/>
    <w:rsid w:val="0007208C"/>
    <w:rsid w:val="000720F3"/>
    <w:rsid w:val="00072301"/>
    <w:rsid w:val="0007243E"/>
    <w:rsid w:val="00072543"/>
    <w:rsid w:val="0007254C"/>
    <w:rsid w:val="0007257D"/>
    <w:rsid w:val="0007258D"/>
    <w:rsid w:val="0007263C"/>
    <w:rsid w:val="000726A9"/>
    <w:rsid w:val="00072971"/>
    <w:rsid w:val="00072AA4"/>
    <w:rsid w:val="00072BF9"/>
    <w:rsid w:val="00072C86"/>
    <w:rsid w:val="00072E84"/>
    <w:rsid w:val="00072FB0"/>
    <w:rsid w:val="00073356"/>
    <w:rsid w:val="0007352E"/>
    <w:rsid w:val="0007366C"/>
    <w:rsid w:val="000736CD"/>
    <w:rsid w:val="00073736"/>
    <w:rsid w:val="00073845"/>
    <w:rsid w:val="0007389D"/>
    <w:rsid w:val="000739D5"/>
    <w:rsid w:val="00073C13"/>
    <w:rsid w:val="00073D46"/>
    <w:rsid w:val="00073F06"/>
    <w:rsid w:val="00073F92"/>
    <w:rsid w:val="00073F95"/>
    <w:rsid w:val="00074796"/>
    <w:rsid w:val="00074909"/>
    <w:rsid w:val="00074BDA"/>
    <w:rsid w:val="00074F45"/>
    <w:rsid w:val="00074F8E"/>
    <w:rsid w:val="0007524E"/>
    <w:rsid w:val="00075837"/>
    <w:rsid w:val="00075904"/>
    <w:rsid w:val="0007597D"/>
    <w:rsid w:val="00075CF6"/>
    <w:rsid w:val="00075D3D"/>
    <w:rsid w:val="00075D60"/>
    <w:rsid w:val="00076471"/>
    <w:rsid w:val="000764C7"/>
    <w:rsid w:val="00076622"/>
    <w:rsid w:val="000767B5"/>
    <w:rsid w:val="00076912"/>
    <w:rsid w:val="0007695B"/>
    <w:rsid w:val="00076A1C"/>
    <w:rsid w:val="00076AD8"/>
    <w:rsid w:val="00077178"/>
    <w:rsid w:val="000772E0"/>
    <w:rsid w:val="000773FC"/>
    <w:rsid w:val="00077442"/>
    <w:rsid w:val="00077583"/>
    <w:rsid w:val="000778F0"/>
    <w:rsid w:val="00080121"/>
    <w:rsid w:val="000803F5"/>
    <w:rsid w:val="0008065A"/>
    <w:rsid w:val="00080858"/>
    <w:rsid w:val="00080964"/>
    <w:rsid w:val="00080999"/>
    <w:rsid w:val="00080C5E"/>
    <w:rsid w:val="00081167"/>
    <w:rsid w:val="0008126D"/>
    <w:rsid w:val="00081485"/>
    <w:rsid w:val="0008164E"/>
    <w:rsid w:val="00081746"/>
    <w:rsid w:val="000817BE"/>
    <w:rsid w:val="00081843"/>
    <w:rsid w:val="00081B4B"/>
    <w:rsid w:val="00081B5C"/>
    <w:rsid w:val="00081CDC"/>
    <w:rsid w:val="00081E70"/>
    <w:rsid w:val="00081F87"/>
    <w:rsid w:val="00082175"/>
    <w:rsid w:val="000823AD"/>
    <w:rsid w:val="00082517"/>
    <w:rsid w:val="00082528"/>
    <w:rsid w:val="0008256B"/>
    <w:rsid w:val="000825A2"/>
    <w:rsid w:val="000826A0"/>
    <w:rsid w:val="00082955"/>
    <w:rsid w:val="00082CD4"/>
    <w:rsid w:val="000830FF"/>
    <w:rsid w:val="0008329B"/>
    <w:rsid w:val="000832C6"/>
    <w:rsid w:val="000833BB"/>
    <w:rsid w:val="000834F1"/>
    <w:rsid w:val="0008356C"/>
    <w:rsid w:val="000836AF"/>
    <w:rsid w:val="00083881"/>
    <w:rsid w:val="000839B6"/>
    <w:rsid w:val="00083B0A"/>
    <w:rsid w:val="00083BE5"/>
    <w:rsid w:val="00083E7E"/>
    <w:rsid w:val="00083F4B"/>
    <w:rsid w:val="0008407C"/>
    <w:rsid w:val="000842A0"/>
    <w:rsid w:val="00084357"/>
    <w:rsid w:val="0008435A"/>
    <w:rsid w:val="0008450D"/>
    <w:rsid w:val="00084AC0"/>
    <w:rsid w:val="00084B25"/>
    <w:rsid w:val="00084DA2"/>
    <w:rsid w:val="00084DE6"/>
    <w:rsid w:val="00085457"/>
    <w:rsid w:val="00085500"/>
    <w:rsid w:val="000858CC"/>
    <w:rsid w:val="00085A67"/>
    <w:rsid w:val="00085BE9"/>
    <w:rsid w:val="00085C33"/>
    <w:rsid w:val="00085CD6"/>
    <w:rsid w:val="00085DE9"/>
    <w:rsid w:val="00085E14"/>
    <w:rsid w:val="00085E8F"/>
    <w:rsid w:val="00086080"/>
    <w:rsid w:val="00086118"/>
    <w:rsid w:val="000861EC"/>
    <w:rsid w:val="0008628E"/>
    <w:rsid w:val="00086317"/>
    <w:rsid w:val="00086419"/>
    <w:rsid w:val="000864F7"/>
    <w:rsid w:val="0008675B"/>
    <w:rsid w:val="00086B96"/>
    <w:rsid w:val="00087459"/>
    <w:rsid w:val="00087610"/>
    <w:rsid w:val="00087671"/>
    <w:rsid w:val="000876F5"/>
    <w:rsid w:val="0008771C"/>
    <w:rsid w:val="000878CD"/>
    <w:rsid w:val="00087B1C"/>
    <w:rsid w:val="00087B43"/>
    <w:rsid w:val="00087C92"/>
    <w:rsid w:val="00087E48"/>
    <w:rsid w:val="00087F0C"/>
    <w:rsid w:val="0009002F"/>
    <w:rsid w:val="000900CA"/>
    <w:rsid w:val="00090367"/>
    <w:rsid w:val="00090479"/>
    <w:rsid w:val="00090489"/>
    <w:rsid w:val="00090699"/>
    <w:rsid w:val="000908B1"/>
    <w:rsid w:val="00090A40"/>
    <w:rsid w:val="00090C3E"/>
    <w:rsid w:val="00090D7A"/>
    <w:rsid w:val="000911ED"/>
    <w:rsid w:val="00091407"/>
    <w:rsid w:val="00091484"/>
    <w:rsid w:val="00091488"/>
    <w:rsid w:val="000917B3"/>
    <w:rsid w:val="00091822"/>
    <w:rsid w:val="000918A8"/>
    <w:rsid w:val="000919F9"/>
    <w:rsid w:val="00091D02"/>
    <w:rsid w:val="00091DD2"/>
    <w:rsid w:val="000922DB"/>
    <w:rsid w:val="000925E8"/>
    <w:rsid w:val="000928A7"/>
    <w:rsid w:val="00092AAE"/>
    <w:rsid w:val="00092AE2"/>
    <w:rsid w:val="00092BF6"/>
    <w:rsid w:val="00092DF7"/>
    <w:rsid w:val="000931E4"/>
    <w:rsid w:val="0009323B"/>
    <w:rsid w:val="00093588"/>
    <w:rsid w:val="0009370E"/>
    <w:rsid w:val="00093954"/>
    <w:rsid w:val="00093AC8"/>
    <w:rsid w:val="00093B0E"/>
    <w:rsid w:val="00093BC0"/>
    <w:rsid w:val="0009415E"/>
    <w:rsid w:val="00094171"/>
    <w:rsid w:val="000941CD"/>
    <w:rsid w:val="0009458F"/>
    <w:rsid w:val="0009463A"/>
    <w:rsid w:val="0009475D"/>
    <w:rsid w:val="0009497B"/>
    <w:rsid w:val="00094A80"/>
    <w:rsid w:val="00094BFC"/>
    <w:rsid w:val="00094F52"/>
    <w:rsid w:val="0009502B"/>
    <w:rsid w:val="000954D7"/>
    <w:rsid w:val="0009554F"/>
    <w:rsid w:val="00095913"/>
    <w:rsid w:val="00095A54"/>
    <w:rsid w:val="00095A59"/>
    <w:rsid w:val="00095E5E"/>
    <w:rsid w:val="00095EA8"/>
    <w:rsid w:val="00095EB8"/>
    <w:rsid w:val="0009639B"/>
    <w:rsid w:val="00096526"/>
    <w:rsid w:val="0009681E"/>
    <w:rsid w:val="0009689C"/>
    <w:rsid w:val="00096A31"/>
    <w:rsid w:val="00096EAF"/>
    <w:rsid w:val="00097170"/>
    <w:rsid w:val="000972E4"/>
    <w:rsid w:val="00097506"/>
    <w:rsid w:val="0009769C"/>
    <w:rsid w:val="000977CD"/>
    <w:rsid w:val="00097886"/>
    <w:rsid w:val="000979BB"/>
    <w:rsid w:val="00097D6F"/>
    <w:rsid w:val="00097DB6"/>
    <w:rsid w:val="00097E24"/>
    <w:rsid w:val="00097FC8"/>
    <w:rsid w:val="000A018D"/>
    <w:rsid w:val="000A0332"/>
    <w:rsid w:val="000A0360"/>
    <w:rsid w:val="000A0433"/>
    <w:rsid w:val="000A04E2"/>
    <w:rsid w:val="000A0632"/>
    <w:rsid w:val="000A08C4"/>
    <w:rsid w:val="000A0954"/>
    <w:rsid w:val="000A09FD"/>
    <w:rsid w:val="000A0B82"/>
    <w:rsid w:val="000A0D0E"/>
    <w:rsid w:val="000A0DE5"/>
    <w:rsid w:val="000A1155"/>
    <w:rsid w:val="000A12B8"/>
    <w:rsid w:val="000A140B"/>
    <w:rsid w:val="000A1464"/>
    <w:rsid w:val="000A1479"/>
    <w:rsid w:val="000A1687"/>
    <w:rsid w:val="000A1780"/>
    <w:rsid w:val="000A18E7"/>
    <w:rsid w:val="000A19AA"/>
    <w:rsid w:val="000A1FF4"/>
    <w:rsid w:val="000A21E7"/>
    <w:rsid w:val="000A24AB"/>
    <w:rsid w:val="000A299E"/>
    <w:rsid w:val="000A2E67"/>
    <w:rsid w:val="000A3093"/>
    <w:rsid w:val="000A3186"/>
    <w:rsid w:val="000A3189"/>
    <w:rsid w:val="000A3316"/>
    <w:rsid w:val="000A346F"/>
    <w:rsid w:val="000A3718"/>
    <w:rsid w:val="000A3768"/>
    <w:rsid w:val="000A399C"/>
    <w:rsid w:val="000A3A05"/>
    <w:rsid w:val="000A3A5A"/>
    <w:rsid w:val="000A3B48"/>
    <w:rsid w:val="000A3BC9"/>
    <w:rsid w:val="000A3D99"/>
    <w:rsid w:val="000A3E68"/>
    <w:rsid w:val="000A3E97"/>
    <w:rsid w:val="000A3F5F"/>
    <w:rsid w:val="000A45A7"/>
    <w:rsid w:val="000A45FD"/>
    <w:rsid w:val="000A4768"/>
    <w:rsid w:val="000A48CF"/>
    <w:rsid w:val="000A48F1"/>
    <w:rsid w:val="000A48F6"/>
    <w:rsid w:val="000A496B"/>
    <w:rsid w:val="000A4BEA"/>
    <w:rsid w:val="000A4DC6"/>
    <w:rsid w:val="000A4E7D"/>
    <w:rsid w:val="000A4EA3"/>
    <w:rsid w:val="000A5171"/>
    <w:rsid w:val="000A5188"/>
    <w:rsid w:val="000A521B"/>
    <w:rsid w:val="000A52BC"/>
    <w:rsid w:val="000A52D7"/>
    <w:rsid w:val="000A535A"/>
    <w:rsid w:val="000A5714"/>
    <w:rsid w:val="000A59C0"/>
    <w:rsid w:val="000A5A02"/>
    <w:rsid w:val="000A5CA7"/>
    <w:rsid w:val="000A5EBE"/>
    <w:rsid w:val="000A5ECC"/>
    <w:rsid w:val="000A5FCA"/>
    <w:rsid w:val="000A6195"/>
    <w:rsid w:val="000A63C6"/>
    <w:rsid w:val="000A64FA"/>
    <w:rsid w:val="000A650F"/>
    <w:rsid w:val="000A65A4"/>
    <w:rsid w:val="000A6615"/>
    <w:rsid w:val="000A6765"/>
    <w:rsid w:val="000A69B6"/>
    <w:rsid w:val="000A69FC"/>
    <w:rsid w:val="000A6C94"/>
    <w:rsid w:val="000A6CB6"/>
    <w:rsid w:val="000A6D39"/>
    <w:rsid w:val="000A735B"/>
    <w:rsid w:val="000A74EB"/>
    <w:rsid w:val="000A74EC"/>
    <w:rsid w:val="000A77D9"/>
    <w:rsid w:val="000A78FA"/>
    <w:rsid w:val="000A7AD8"/>
    <w:rsid w:val="000A7B45"/>
    <w:rsid w:val="000A7FE2"/>
    <w:rsid w:val="000B028A"/>
    <w:rsid w:val="000B028D"/>
    <w:rsid w:val="000B041C"/>
    <w:rsid w:val="000B0466"/>
    <w:rsid w:val="000B0572"/>
    <w:rsid w:val="000B090B"/>
    <w:rsid w:val="000B09B3"/>
    <w:rsid w:val="000B0B1A"/>
    <w:rsid w:val="000B0B8D"/>
    <w:rsid w:val="000B0C43"/>
    <w:rsid w:val="000B0D47"/>
    <w:rsid w:val="000B0F19"/>
    <w:rsid w:val="000B113E"/>
    <w:rsid w:val="000B1163"/>
    <w:rsid w:val="000B11C4"/>
    <w:rsid w:val="000B11CB"/>
    <w:rsid w:val="000B12FD"/>
    <w:rsid w:val="000B1381"/>
    <w:rsid w:val="000B13B0"/>
    <w:rsid w:val="000B1DEE"/>
    <w:rsid w:val="000B1E1A"/>
    <w:rsid w:val="000B1FEC"/>
    <w:rsid w:val="000B2110"/>
    <w:rsid w:val="000B22EC"/>
    <w:rsid w:val="000B2575"/>
    <w:rsid w:val="000B257E"/>
    <w:rsid w:val="000B2982"/>
    <w:rsid w:val="000B2A10"/>
    <w:rsid w:val="000B2ED6"/>
    <w:rsid w:val="000B2F48"/>
    <w:rsid w:val="000B2FC7"/>
    <w:rsid w:val="000B3014"/>
    <w:rsid w:val="000B3122"/>
    <w:rsid w:val="000B33A7"/>
    <w:rsid w:val="000B35C0"/>
    <w:rsid w:val="000B35DE"/>
    <w:rsid w:val="000B3611"/>
    <w:rsid w:val="000B36F4"/>
    <w:rsid w:val="000B39B0"/>
    <w:rsid w:val="000B3A43"/>
    <w:rsid w:val="000B3A5A"/>
    <w:rsid w:val="000B3B20"/>
    <w:rsid w:val="000B3C7D"/>
    <w:rsid w:val="000B4171"/>
    <w:rsid w:val="000B41ED"/>
    <w:rsid w:val="000B45E4"/>
    <w:rsid w:val="000B4886"/>
    <w:rsid w:val="000B499C"/>
    <w:rsid w:val="000B4A6F"/>
    <w:rsid w:val="000B4A72"/>
    <w:rsid w:val="000B4B36"/>
    <w:rsid w:val="000B4BC2"/>
    <w:rsid w:val="000B4BF3"/>
    <w:rsid w:val="000B4C76"/>
    <w:rsid w:val="000B4D40"/>
    <w:rsid w:val="000B4D4D"/>
    <w:rsid w:val="000B50E5"/>
    <w:rsid w:val="000B5454"/>
    <w:rsid w:val="000B587B"/>
    <w:rsid w:val="000B595F"/>
    <w:rsid w:val="000B59B3"/>
    <w:rsid w:val="000B5BBF"/>
    <w:rsid w:val="000B5FAF"/>
    <w:rsid w:val="000B5FE5"/>
    <w:rsid w:val="000B601A"/>
    <w:rsid w:val="000B628C"/>
    <w:rsid w:val="000B6312"/>
    <w:rsid w:val="000B6478"/>
    <w:rsid w:val="000B666E"/>
    <w:rsid w:val="000B67F5"/>
    <w:rsid w:val="000B6B02"/>
    <w:rsid w:val="000B6BD2"/>
    <w:rsid w:val="000B6BE6"/>
    <w:rsid w:val="000B7006"/>
    <w:rsid w:val="000B7810"/>
    <w:rsid w:val="000B794B"/>
    <w:rsid w:val="000B7BC3"/>
    <w:rsid w:val="000B7E5D"/>
    <w:rsid w:val="000C0108"/>
    <w:rsid w:val="000C0178"/>
    <w:rsid w:val="000C0188"/>
    <w:rsid w:val="000C01C7"/>
    <w:rsid w:val="000C031B"/>
    <w:rsid w:val="000C0A72"/>
    <w:rsid w:val="000C0A9D"/>
    <w:rsid w:val="000C0B3E"/>
    <w:rsid w:val="000C0BBE"/>
    <w:rsid w:val="000C0E40"/>
    <w:rsid w:val="000C0ED5"/>
    <w:rsid w:val="000C0FB1"/>
    <w:rsid w:val="000C0FCF"/>
    <w:rsid w:val="000C10A9"/>
    <w:rsid w:val="000C110F"/>
    <w:rsid w:val="000C127F"/>
    <w:rsid w:val="000C1357"/>
    <w:rsid w:val="000C1369"/>
    <w:rsid w:val="000C17A2"/>
    <w:rsid w:val="000C1880"/>
    <w:rsid w:val="000C1A6A"/>
    <w:rsid w:val="000C1AE1"/>
    <w:rsid w:val="000C1B49"/>
    <w:rsid w:val="000C1E6C"/>
    <w:rsid w:val="000C232B"/>
    <w:rsid w:val="000C2342"/>
    <w:rsid w:val="000C264F"/>
    <w:rsid w:val="000C284E"/>
    <w:rsid w:val="000C286B"/>
    <w:rsid w:val="000C291C"/>
    <w:rsid w:val="000C2A5B"/>
    <w:rsid w:val="000C2C4E"/>
    <w:rsid w:val="000C31D8"/>
    <w:rsid w:val="000C32FF"/>
    <w:rsid w:val="000C34CC"/>
    <w:rsid w:val="000C3822"/>
    <w:rsid w:val="000C38A4"/>
    <w:rsid w:val="000C3D00"/>
    <w:rsid w:val="000C4016"/>
    <w:rsid w:val="000C4298"/>
    <w:rsid w:val="000C44CF"/>
    <w:rsid w:val="000C453C"/>
    <w:rsid w:val="000C4D18"/>
    <w:rsid w:val="000C512E"/>
    <w:rsid w:val="000C524B"/>
    <w:rsid w:val="000C5578"/>
    <w:rsid w:val="000C5B9F"/>
    <w:rsid w:val="000C5C24"/>
    <w:rsid w:val="000C5CDD"/>
    <w:rsid w:val="000C5F09"/>
    <w:rsid w:val="000C5FF4"/>
    <w:rsid w:val="000C61B0"/>
    <w:rsid w:val="000C6295"/>
    <w:rsid w:val="000C648C"/>
    <w:rsid w:val="000C64AE"/>
    <w:rsid w:val="000C6748"/>
    <w:rsid w:val="000C676F"/>
    <w:rsid w:val="000C69DD"/>
    <w:rsid w:val="000C6C46"/>
    <w:rsid w:val="000C6EF2"/>
    <w:rsid w:val="000C6F37"/>
    <w:rsid w:val="000C702E"/>
    <w:rsid w:val="000C7127"/>
    <w:rsid w:val="000C712B"/>
    <w:rsid w:val="000C717E"/>
    <w:rsid w:val="000C7234"/>
    <w:rsid w:val="000C7285"/>
    <w:rsid w:val="000C7511"/>
    <w:rsid w:val="000C78EE"/>
    <w:rsid w:val="000C7A4E"/>
    <w:rsid w:val="000C7D69"/>
    <w:rsid w:val="000D0234"/>
    <w:rsid w:val="000D0493"/>
    <w:rsid w:val="000D0736"/>
    <w:rsid w:val="000D0B80"/>
    <w:rsid w:val="000D0C26"/>
    <w:rsid w:val="000D0C4B"/>
    <w:rsid w:val="000D0C9A"/>
    <w:rsid w:val="000D0CE9"/>
    <w:rsid w:val="000D1086"/>
    <w:rsid w:val="000D10C0"/>
    <w:rsid w:val="000D1206"/>
    <w:rsid w:val="000D16D5"/>
    <w:rsid w:val="000D1A44"/>
    <w:rsid w:val="000D1A5B"/>
    <w:rsid w:val="000D1ADF"/>
    <w:rsid w:val="000D1B66"/>
    <w:rsid w:val="000D1D7D"/>
    <w:rsid w:val="000D1E5F"/>
    <w:rsid w:val="000D1E6C"/>
    <w:rsid w:val="000D1F85"/>
    <w:rsid w:val="000D2026"/>
    <w:rsid w:val="000D2061"/>
    <w:rsid w:val="000D2425"/>
    <w:rsid w:val="000D250E"/>
    <w:rsid w:val="000D27D3"/>
    <w:rsid w:val="000D2C2E"/>
    <w:rsid w:val="000D2F70"/>
    <w:rsid w:val="000D2FB7"/>
    <w:rsid w:val="000D30AC"/>
    <w:rsid w:val="000D32F6"/>
    <w:rsid w:val="000D33C7"/>
    <w:rsid w:val="000D35CC"/>
    <w:rsid w:val="000D3755"/>
    <w:rsid w:val="000D3AE5"/>
    <w:rsid w:val="000D3B30"/>
    <w:rsid w:val="000D3E8F"/>
    <w:rsid w:val="000D402B"/>
    <w:rsid w:val="000D4040"/>
    <w:rsid w:val="000D41F4"/>
    <w:rsid w:val="000D4218"/>
    <w:rsid w:val="000D424F"/>
    <w:rsid w:val="000D44A1"/>
    <w:rsid w:val="000D4A83"/>
    <w:rsid w:val="000D4A96"/>
    <w:rsid w:val="000D4C0D"/>
    <w:rsid w:val="000D4C3B"/>
    <w:rsid w:val="000D50AF"/>
    <w:rsid w:val="000D5219"/>
    <w:rsid w:val="000D5360"/>
    <w:rsid w:val="000D557C"/>
    <w:rsid w:val="000D597E"/>
    <w:rsid w:val="000D59A6"/>
    <w:rsid w:val="000D5B29"/>
    <w:rsid w:val="000D5C4C"/>
    <w:rsid w:val="000D5E66"/>
    <w:rsid w:val="000D5E93"/>
    <w:rsid w:val="000D5F6C"/>
    <w:rsid w:val="000D6343"/>
    <w:rsid w:val="000D648E"/>
    <w:rsid w:val="000D6643"/>
    <w:rsid w:val="000D6936"/>
    <w:rsid w:val="000D69C6"/>
    <w:rsid w:val="000D69FC"/>
    <w:rsid w:val="000D6C38"/>
    <w:rsid w:val="000D702F"/>
    <w:rsid w:val="000D711A"/>
    <w:rsid w:val="000D7310"/>
    <w:rsid w:val="000D74E5"/>
    <w:rsid w:val="000D759C"/>
    <w:rsid w:val="000D7AD9"/>
    <w:rsid w:val="000D7B1D"/>
    <w:rsid w:val="000D7B72"/>
    <w:rsid w:val="000D7BCD"/>
    <w:rsid w:val="000D7BE5"/>
    <w:rsid w:val="000D7C78"/>
    <w:rsid w:val="000D7E52"/>
    <w:rsid w:val="000E0300"/>
    <w:rsid w:val="000E0421"/>
    <w:rsid w:val="000E050E"/>
    <w:rsid w:val="000E05C7"/>
    <w:rsid w:val="000E0733"/>
    <w:rsid w:val="000E07D2"/>
    <w:rsid w:val="000E0860"/>
    <w:rsid w:val="000E0A17"/>
    <w:rsid w:val="000E0BC0"/>
    <w:rsid w:val="000E0CCE"/>
    <w:rsid w:val="000E0D28"/>
    <w:rsid w:val="000E0D2A"/>
    <w:rsid w:val="000E0E70"/>
    <w:rsid w:val="000E0F0B"/>
    <w:rsid w:val="000E10CE"/>
    <w:rsid w:val="000E117C"/>
    <w:rsid w:val="000E12B4"/>
    <w:rsid w:val="000E1831"/>
    <w:rsid w:val="000E1CE4"/>
    <w:rsid w:val="000E1EA3"/>
    <w:rsid w:val="000E2123"/>
    <w:rsid w:val="000E232C"/>
    <w:rsid w:val="000E2404"/>
    <w:rsid w:val="000E2474"/>
    <w:rsid w:val="000E25C4"/>
    <w:rsid w:val="000E2A5D"/>
    <w:rsid w:val="000E2C1A"/>
    <w:rsid w:val="000E2CC8"/>
    <w:rsid w:val="000E2DDC"/>
    <w:rsid w:val="000E3104"/>
    <w:rsid w:val="000E3215"/>
    <w:rsid w:val="000E3262"/>
    <w:rsid w:val="000E3A97"/>
    <w:rsid w:val="000E3C90"/>
    <w:rsid w:val="000E3FBA"/>
    <w:rsid w:val="000E4048"/>
    <w:rsid w:val="000E43B5"/>
    <w:rsid w:val="000E4491"/>
    <w:rsid w:val="000E456C"/>
    <w:rsid w:val="000E45F1"/>
    <w:rsid w:val="000E4689"/>
    <w:rsid w:val="000E4AD5"/>
    <w:rsid w:val="000E4BA6"/>
    <w:rsid w:val="000E4E9B"/>
    <w:rsid w:val="000E5215"/>
    <w:rsid w:val="000E525E"/>
    <w:rsid w:val="000E52E1"/>
    <w:rsid w:val="000E5610"/>
    <w:rsid w:val="000E579B"/>
    <w:rsid w:val="000E598A"/>
    <w:rsid w:val="000E5C2F"/>
    <w:rsid w:val="000E5F35"/>
    <w:rsid w:val="000E5F4A"/>
    <w:rsid w:val="000E61D6"/>
    <w:rsid w:val="000E6381"/>
    <w:rsid w:val="000E6465"/>
    <w:rsid w:val="000E6606"/>
    <w:rsid w:val="000E672B"/>
    <w:rsid w:val="000E6BDE"/>
    <w:rsid w:val="000E6CFB"/>
    <w:rsid w:val="000E6D71"/>
    <w:rsid w:val="000E6E8C"/>
    <w:rsid w:val="000E6FA8"/>
    <w:rsid w:val="000E6FB5"/>
    <w:rsid w:val="000E7075"/>
    <w:rsid w:val="000E70D2"/>
    <w:rsid w:val="000E713B"/>
    <w:rsid w:val="000E7205"/>
    <w:rsid w:val="000E72C2"/>
    <w:rsid w:val="000E7304"/>
    <w:rsid w:val="000E7359"/>
    <w:rsid w:val="000E7454"/>
    <w:rsid w:val="000E7480"/>
    <w:rsid w:val="000E7560"/>
    <w:rsid w:val="000E77A2"/>
    <w:rsid w:val="000E791A"/>
    <w:rsid w:val="000E79F2"/>
    <w:rsid w:val="000E7FE4"/>
    <w:rsid w:val="000F0104"/>
    <w:rsid w:val="000F02E5"/>
    <w:rsid w:val="000F04BE"/>
    <w:rsid w:val="000F04CC"/>
    <w:rsid w:val="000F06FC"/>
    <w:rsid w:val="000F0836"/>
    <w:rsid w:val="000F0BAA"/>
    <w:rsid w:val="000F0D90"/>
    <w:rsid w:val="000F103A"/>
    <w:rsid w:val="000F11C2"/>
    <w:rsid w:val="000F132C"/>
    <w:rsid w:val="000F1490"/>
    <w:rsid w:val="000F14D2"/>
    <w:rsid w:val="000F17B2"/>
    <w:rsid w:val="000F18DE"/>
    <w:rsid w:val="000F1928"/>
    <w:rsid w:val="000F1B1F"/>
    <w:rsid w:val="000F1CF4"/>
    <w:rsid w:val="000F1E47"/>
    <w:rsid w:val="000F20EA"/>
    <w:rsid w:val="000F2169"/>
    <w:rsid w:val="000F2305"/>
    <w:rsid w:val="000F232F"/>
    <w:rsid w:val="000F24D8"/>
    <w:rsid w:val="000F25DD"/>
    <w:rsid w:val="000F2733"/>
    <w:rsid w:val="000F2851"/>
    <w:rsid w:val="000F2896"/>
    <w:rsid w:val="000F2950"/>
    <w:rsid w:val="000F2951"/>
    <w:rsid w:val="000F2B95"/>
    <w:rsid w:val="000F2C1E"/>
    <w:rsid w:val="000F304C"/>
    <w:rsid w:val="000F31CC"/>
    <w:rsid w:val="000F3202"/>
    <w:rsid w:val="000F347A"/>
    <w:rsid w:val="000F3930"/>
    <w:rsid w:val="000F396A"/>
    <w:rsid w:val="000F3A44"/>
    <w:rsid w:val="000F3BBD"/>
    <w:rsid w:val="000F3C94"/>
    <w:rsid w:val="000F3E8B"/>
    <w:rsid w:val="000F3FC3"/>
    <w:rsid w:val="000F41BD"/>
    <w:rsid w:val="000F4212"/>
    <w:rsid w:val="000F427F"/>
    <w:rsid w:val="000F428F"/>
    <w:rsid w:val="000F4601"/>
    <w:rsid w:val="000F47C2"/>
    <w:rsid w:val="000F47D5"/>
    <w:rsid w:val="000F4819"/>
    <w:rsid w:val="000F48DC"/>
    <w:rsid w:val="000F4B65"/>
    <w:rsid w:val="000F4CB2"/>
    <w:rsid w:val="000F4DA7"/>
    <w:rsid w:val="000F4E91"/>
    <w:rsid w:val="000F50F2"/>
    <w:rsid w:val="000F5177"/>
    <w:rsid w:val="000F52E7"/>
    <w:rsid w:val="000F55BA"/>
    <w:rsid w:val="000F5668"/>
    <w:rsid w:val="000F5875"/>
    <w:rsid w:val="000F599C"/>
    <w:rsid w:val="000F5A2F"/>
    <w:rsid w:val="000F6072"/>
    <w:rsid w:val="000F60E8"/>
    <w:rsid w:val="000F6206"/>
    <w:rsid w:val="000F626B"/>
    <w:rsid w:val="000F64B4"/>
    <w:rsid w:val="000F6858"/>
    <w:rsid w:val="000F68D1"/>
    <w:rsid w:val="000F6906"/>
    <w:rsid w:val="000F698D"/>
    <w:rsid w:val="000F6D2E"/>
    <w:rsid w:val="000F6F2C"/>
    <w:rsid w:val="000F71D5"/>
    <w:rsid w:val="000F7303"/>
    <w:rsid w:val="000F757A"/>
    <w:rsid w:val="000F76AA"/>
    <w:rsid w:val="000F76F5"/>
    <w:rsid w:val="000F7748"/>
    <w:rsid w:val="000F7A09"/>
    <w:rsid w:val="000F7B29"/>
    <w:rsid w:val="00100144"/>
    <w:rsid w:val="00100429"/>
    <w:rsid w:val="001005C8"/>
    <w:rsid w:val="00100BBA"/>
    <w:rsid w:val="00100C42"/>
    <w:rsid w:val="00100C64"/>
    <w:rsid w:val="00100D44"/>
    <w:rsid w:val="00100EB3"/>
    <w:rsid w:val="0010100B"/>
    <w:rsid w:val="001010A2"/>
    <w:rsid w:val="00101155"/>
    <w:rsid w:val="001018DB"/>
    <w:rsid w:val="00101980"/>
    <w:rsid w:val="00101BE6"/>
    <w:rsid w:val="00101D96"/>
    <w:rsid w:val="00101DE3"/>
    <w:rsid w:val="00101FBC"/>
    <w:rsid w:val="00101FC9"/>
    <w:rsid w:val="0010208F"/>
    <w:rsid w:val="0010219B"/>
    <w:rsid w:val="001021CC"/>
    <w:rsid w:val="00102313"/>
    <w:rsid w:val="00102544"/>
    <w:rsid w:val="001027ED"/>
    <w:rsid w:val="0010287B"/>
    <w:rsid w:val="00102ADD"/>
    <w:rsid w:val="00102C63"/>
    <w:rsid w:val="00102D5D"/>
    <w:rsid w:val="00102F11"/>
    <w:rsid w:val="00103108"/>
    <w:rsid w:val="00103481"/>
    <w:rsid w:val="001034A0"/>
    <w:rsid w:val="001034B7"/>
    <w:rsid w:val="00103587"/>
    <w:rsid w:val="00103853"/>
    <w:rsid w:val="00103932"/>
    <w:rsid w:val="00103B72"/>
    <w:rsid w:val="00103C58"/>
    <w:rsid w:val="00103D65"/>
    <w:rsid w:val="00103D78"/>
    <w:rsid w:val="00104030"/>
    <w:rsid w:val="00104125"/>
    <w:rsid w:val="00104356"/>
    <w:rsid w:val="001043A5"/>
    <w:rsid w:val="0010462B"/>
    <w:rsid w:val="001048A2"/>
    <w:rsid w:val="001048EF"/>
    <w:rsid w:val="00104B01"/>
    <w:rsid w:val="001050B3"/>
    <w:rsid w:val="00105191"/>
    <w:rsid w:val="0010562F"/>
    <w:rsid w:val="00105645"/>
    <w:rsid w:val="001056AB"/>
    <w:rsid w:val="001057DF"/>
    <w:rsid w:val="0010589B"/>
    <w:rsid w:val="001059BE"/>
    <w:rsid w:val="001059E1"/>
    <w:rsid w:val="00105A1D"/>
    <w:rsid w:val="00105AC0"/>
    <w:rsid w:val="00105AF3"/>
    <w:rsid w:val="00105B2A"/>
    <w:rsid w:val="00105CEB"/>
    <w:rsid w:val="00105E17"/>
    <w:rsid w:val="0010610F"/>
    <w:rsid w:val="00106147"/>
    <w:rsid w:val="001061A8"/>
    <w:rsid w:val="00106241"/>
    <w:rsid w:val="00106473"/>
    <w:rsid w:val="001064ED"/>
    <w:rsid w:val="001067D3"/>
    <w:rsid w:val="001068C0"/>
    <w:rsid w:val="001068D5"/>
    <w:rsid w:val="00106A30"/>
    <w:rsid w:val="00106C33"/>
    <w:rsid w:val="00106E71"/>
    <w:rsid w:val="00106F46"/>
    <w:rsid w:val="001073DD"/>
    <w:rsid w:val="001073EA"/>
    <w:rsid w:val="00107448"/>
    <w:rsid w:val="0010771D"/>
    <w:rsid w:val="00107739"/>
    <w:rsid w:val="0010796B"/>
    <w:rsid w:val="001079B6"/>
    <w:rsid w:val="00107C04"/>
    <w:rsid w:val="00107C12"/>
    <w:rsid w:val="00107C44"/>
    <w:rsid w:val="00107E48"/>
    <w:rsid w:val="00107F0C"/>
    <w:rsid w:val="001104B6"/>
    <w:rsid w:val="001104FF"/>
    <w:rsid w:val="00110693"/>
    <w:rsid w:val="001108EC"/>
    <w:rsid w:val="00110B4E"/>
    <w:rsid w:val="00110C28"/>
    <w:rsid w:val="00110E22"/>
    <w:rsid w:val="00110F08"/>
    <w:rsid w:val="00110FE5"/>
    <w:rsid w:val="001112C3"/>
    <w:rsid w:val="001113DB"/>
    <w:rsid w:val="00111420"/>
    <w:rsid w:val="0011143B"/>
    <w:rsid w:val="00111917"/>
    <w:rsid w:val="00111BBA"/>
    <w:rsid w:val="00111E79"/>
    <w:rsid w:val="00112052"/>
    <w:rsid w:val="001121D7"/>
    <w:rsid w:val="0011234C"/>
    <w:rsid w:val="00112372"/>
    <w:rsid w:val="0011238E"/>
    <w:rsid w:val="00112397"/>
    <w:rsid w:val="0011278E"/>
    <w:rsid w:val="001127CE"/>
    <w:rsid w:val="00112F69"/>
    <w:rsid w:val="0011302C"/>
    <w:rsid w:val="0011348D"/>
    <w:rsid w:val="00113641"/>
    <w:rsid w:val="00113643"/>
    <w:rsid w:val="001136B9"/>
    <w:rsid w:val="00113746"/>
    <w:rsid w:val="001138CD"/>
    <w:rsid w:val="00113B69"/>
    <w:rsid w:val="00113C2E"/>
    <w:rsid w:val="00113CF6"/>
    <w:rsid w:val="00113D28"/>
    <w:rsid w:val="00113DA9"/>
    <w:rsid w:val="00113DFF"/>
    <w:rsid w:val="0011417F"/>
    <w:rsid w:val="00114342"/>
    <w:rsid w:val="00114427"/>
    <w:rsid w:val="00114885"/>
    <w:rsid w:val="00114896"/>
    <w:rsid w:val="001148FC"/>
    <w:rsid w:val="0011493C"/>
    <w:rsid w:val="001149F8"/>
    <w:rsid w:val="00114B47"/>
    <w:rsid w:val="00114BF0"/>
    <w:rsid w:val="00114C32"/>
    <w:rsid w:val="00114E51"/>
    <w:rsid w:val="00115220"/>
    <w:rsid w:val="001152DA"/>
    <w:rsid w:val="00115455"/>
    <w:rsid w:val="001154AA"/>
    <w:rsid w:val="0011569F"/>
    <w:rsid w:val="00115878"/>
    <w:rsid w:val="001158F0"/>
    <w:rsid w:val="001159E9"/>
    <w:rsid w:val="00115CC5"/>
    <w:rsid w:val="00115F85"/>
    <w:rsid w:val="00116156"/>
    <w:rsid w:val="0011620D"/>
    <w:rsid w:val="00116387"/>
    <w:rsid w:val="001166CC"/>
    <w:rsid w:val="0011685B"/>
    <w:rsid w:val="00116A74"/>
    <w:rsid w:val="00116A9D"/>
    <w:rsid w:val="00116D71"/>
    <w:rsid w:val="00116F9A"/>
    <w:rsid w:val="0011730F"/>
    <w:rsid w:val="001178A2"/>
    <w:rsid w:val="0011797B"/>
    <w:rsid w:val="00117B13"/>
    <w:rsid w:val="00117B31"/>
    <w:rsid w:val="00117D7B"/>
    <w:rsid w:val="00117DDD"/>
    <w:rsid w:val="00117EE3"/>
    <w:rsid w:val="00117F0F"/>
    <w:rsid w:val="001200D1"/>
    <w:rsid w:val="001200F0"/>
    <w:rsid w:val="001201CC"/>
    <w:rsid w:val="00120627"/>
    <w:rsid w:val="0012063A"/>
    <w:rsid w:val="00120850"/>
    <w:rsid w:val="0012085D"/>
    <w:rsid w:val="00120DD4"/>
    <w:rsid w:val="001212E7"/>
    <w:rsid w:val="001213E8"/>
    <w:rsid w:val="001214B9"/>
    <w:rsid w:val="00121538"/>
    <w:rsid w:val="00121697"/>
    <w:rsid w:val="00121A08"/>
    <w:rsid w:val="00121F3D"/>
    <w:rsid w:val="00122196"/>
    <w:rsid w:val="0012222A"/>
    <w:rsid w:val="00122235"/>
    <w:rsid w:val="00122246"/>
    <w:rsid w:val="00122342"/>
    <w:rsid w:val="0012256A"/>
    <w:rsid w:val="00122850"/>
    <w:rsid w:val="00122B4F"/>
    <w:rsid w:val="00122BE7"/>
    <w:rsid w:val="00122CA8"/>
    <w:rsid w:val="00122DA2"/>
    <w:rsid w:val="0012319E"/>
    <w:rsid w:val="001234ED"/>
    <w:rsid w:val="001235DC"/>
    <w:rsid w:val="00123611"/>
    <w:rsid w:val="00123687"/>
    <w:rsid w:val="001236C4"/>
    <w:rsid w:val="001236CF"/>
    <w:rsid w:val="00123712"/>
    <w:rsid w:val="0012382B"/>
    <w:rsid w:val="00123847"/>
    <w:rsid w:val="00123946"/>
    <w:rsid w:val="001239D4"/>
    <w:rsid w:val="001239D8"/>
    <w:rsid w:val="00123C10"/>
    <w:rsid w:val="00123D87"/>
    <w:rsid w:val="00123E53"/>
    <w:rsid w:val="00124057"/>
    <w:rsid w:val="001246A9"/>
    <w:rsid w:val="00124812"/>
    <w:rsid w:val="00124973"/>
    <w:rsid w:val="001249AC"/>
    <w:rsid w:val="00124A04"/>
    <w:rsid w:val="00124D1E"/>
    <w:rsid w:val="00124F85"/>
    <w:rsid w:val="0012522E"/>
    <w:rsid w:val="00125633"/>
    <w:rsid w:val="001259A4"/>
    <w:rsid w:val="00125ADA"/>
    <w:rsid w:val="00125CCB"/>
    <w:rsid w:val="00125CCE"/>
    <w:rsid w:val="00125CF4"/>
    <w:rsid w:val="00125E26"/>
    <w:rsid w:val="00126097"/>
    <w:rsid w:val="001262DC"/>
    <w:rsid w:val="0012638F"/>
    <w:rsid w:val="00126656"/>
    <w:rsid w:val="00126703"/>
    <w:rsid w:val="0012673B"/>
    <w:rsid w:val="00126880"/>
    <w:rsid w:val="001268DE"/>
    <w:rsid w:val="001269DC"/>
    <w:rsid w:val="00126A31"/>
    <w:rsid w:val="00126C4A"/>
    <w:rsid w:val="00126CBE"/>
    <w:rsid w:val="00126E12"/>
    <w:rsid w:val="00126F70"/>
    <w:rsid w:val="00126FD3"/>
    <w:rsid w:val="00127008"/>
    <w:rsid w:val="00127814"/>
    <w:rsid w:val="00127842"/>
    <w:rsid w:val="001279C7"/>
    <w:rsid w:val="00127A17"/>
    <w:rsid w:val="00127A9E"/>
    <w:rsid w:val="00127C14"/>
    <w:rsid w:val="00127C5F"/>
    <w:rsid w:val="001300A3"/>
    <w:rsid w:val="0013024A"/>
    <w:rsid w:val="001302AA"/>
    <w:rsid w:val="001305B3"/>
    <w:rsid w:val="001305BE"/>
    <w:rsid w:val="0013132F"/>
    <w:rsid w:val="001313D2"/>
    <w:rsid w:val="0013144B"/>
    <w:rsid w:val="001315AB"/>
    <w:rsid w:val="00131AB1"/>
    <w:rsid w:val="00131F08"/>
    <w:rsid w:val="00132033"/>
    <w:rsid w:val="001320B2"/>
    <w:rsid w:val="001320C0"/>
    <w:rsid w:val="0013221D"/>
    <w:rsid w:val="00132269"/>
    <w:rsid w:val="001327A1"/>
    <w:rsid w:val="00132D7C"/>
    <w:rsid w:val="00132D85"/>
    <w:rsid w:val="00132DBD"/>
    <w:rsid w:val="00132FCA"/>
    <w:rsid w:val="0013308B"/>
    <w:rsid w:val="00133385"/>
    <w:rsid w:val="00133719"/>
    <w:rsid w:val="00133771"/>
    <w:rsid w:val="00133E5F"/>
    <w:rsid w:val="00133FCD"/>
    <w:rsid w:val="00134231"/>
    <w:rsid w:val="001345AE"/>
    <w:rsid w:val="00134D99"/>
    <w:rsid w:val="00134E5E"/>
    <w:rsid w:val="001352CD"/>
    <w:rsid w:val="0013545D"/>
    <w:rsid w:val="0013552E"/>
    <w:rsid w:val="00135580"/>
    <w:rsid w:val="00135665"/>
    <w:rsid w:val="00135906"/>
    <w:rsid w:val="00135BCD"/>
    <w:rsid w:val="00135E63"/>
    <w:rsid w:val="00136365"/>
    <w:rsid w:val="001365D6"/>
    <w:rsid w:val="001365F7"/>
    <w:rsid w:val="00136602"/>
    <w:rsid w:val="00136626"/>
    <w:rsid w:val="00136763"/>
    <w:rsid w:val="00136774"/>
    <w:rsid w:val="00136B1C"/>
    <w:rsid w:val="00136C7D"/>
    <w:rsid w:val="00136C86"/>
    <w:rsid w:val="00136CA0"/>
    <w:rsid w:val="00136DD3"/>
    <w:rsid w:val="00136F96"/>
    <w:rsid w:val="00136FD5"/>
    <w:rsid w:val="001372AA"/>
    <w:rsid w:val="001372FE"/>
    <w:rsid w:val="001376F5"/>
    <w:rsid w:val="0013771D"/>
    <w:rsid w:val="00137B0C"/>
    <w:rsid w:val="00137BE0"/>
    <w:rsid w:val="00137CAC"/>
    <w:rsid w:val="00137DFA"/>
    <w:rsid w:val="00137EB7"/>
    <w:rsid w:val="001400A1"/>
    <w:rsid w:val="001403F5"/>
    <w:rsid w:val="001404B1"/>
    <w:rsid w:val="00140779"/>
    <w:rsid w:val="00140B39"/>
    <w:rsid w:val="00141036"/>
    <w:rsid w:val="00141125"/>
    <w:rsid w:val="00141227"/>
    <w:rsid w:val="0014132E"/>
    <w:rsid w:val="001413CF"/>
    <w:rsid w:val="001413E4"/>
    <w:rsid w:val="00141556"/>
    <w:rsid w:val="001415DF"/>
    <w:rsid w:val="00141773"/>
    <w:rsid w:val="00141878"/>
    <w:rsid w:val="00141B78"/>
    <w:rsid w:val="00142354"/>
    <w:rsid w:val="0014282D"/>
    <w:rsid w:val="00142AEA"/>
    <w:rsid w:val="00142BD6"/>
    <w:rsid w:val="00142C6A"/>
    <w:rsid w:val="00142ED4"/>
    <w:rsid w:val="00142EF3"/>
    <w:rsid w:val="00143128"/>
    <w:rsid w:val="0014314C"/>
    <w:rsid w:val="0014390D"/>
    <w:rsid w:val="001439AE"/>
    <w:rsid w:val="00143E0B"/>
    <w:rsid w:val="00144126"/>
    <w:rsid w:val="0014417E"/>
    <w:rsid w:val="001441AD"/>
    <w:rsid w:val="0014433E"/>
    <w:rsid w:val="001443B7"/>
    <w:rsid w:val="0014452E"/>
    <w:rsid w:val="00144597"/>
    <w:rsid w:val="00144994"/>
    <w:rsid w:val="00144BD7"/>
    <w:rsid w:val="00144DC5"/>
    <w:rsid w:val="00144E17"/>
    <w:rsid w:val="00144F3B"/>
    <w:rsid w:val="00144F4E"/>
    <w:rsid w:val="0014500F"/>
    <w:rsid w:val="00145143"/>
    <w:rsid w:val="00145341"/>
    <w:rsid w:val="0014547E"/>
    <w:rsid w:val="00145E67"/>
    <w:rsid w:val="001460EB"/>
    <w:rsid w:val="00146291"/>
    <w:rsid w:val="00146525"/>
    <w:rsid w:val="001469E4"/>
    <w:rsid w:val="00146A74"/>
    <w:rsid w:val="00146B54"/>
    <w:rsid w:val="00146BC6"/>
    <w:rsid w:val="00146C7C"/>
    <w:rsid w:val="00147180"/>
    <w:rsid w:val="00147207"/>
    <w:rsid w:val="00147446"/>
    <w:rsid w:val="0014755A"/>
    <w:rsid w:val="001479EE"/>
    <w:rsid w:val="00147D17"/>
    <w:rsid w:val="001501BF"/>
    <w:rsid w:val="00150256"/>
    <w:rsid w:val="0015031F"/>
    <w:rsid w:val="0015036C"/>
    <w:rsid w:val="00150532"/>
    <w:rsid w:val="001505E4"/>
    <w:rsid w:val="00150890"/>
    <w:rsid w:val="001509DA"/>
    <w:rsid w:val="00150A0C"/>
    <w:rsid w:val="00150A95"/>
    <w:rsid w:val="00150AE8"/>
    <w:rsid w:val="00150C1E"/>
    <w:rsid w:val="00150DC3"/>
    <w:rsid w:val="00150E03"/>
    <w:rsid w:val="00150E8F"/>
    <w:rsid w:val="00150EBB"/>
    <w:rsid w:val="00150EC1"/>
    <w:rsid w:val="00150EDA"/>
    <w:rsid w:val="00150F5C"/>
    <w:rsid w:val="0015121B"/>
    <w:rsid w:val="0015136B"/>
    <w:rsid w:val="00151519"/>
    <w:rsid w:val="00151556"/>
    <w:rsid w:val="001515F9"/>
    <w:rsid w:val="00151747"/>
    <w:rsid w:val="00151769"/>
    <w:rsid w:val="00151799"/>
    <w:rsid w:val="0015185E"/>
    <w:rsid w:val="00151892"/>
    <w:rsid w:val="001518BF"/>
    <w:rsid w:val="00151A62"/>
    <w:rsid w:val="00151BB8"/>
    <w:rsid w:val="00151DA6"/>
    <w:rsid w:val="00151DD6"/>
    <w:rsid w:val="00151DE9"/>
    <w:rsid w:val="00151E03"/>
    <w:rsid w:val="00151EFB"/>
    <w:rsid w:val="00151FFC"/>
    <w:rsid w:val="00152112"/>
    <w:rsid w:val="001522AC"/>
    <w:rsid w:val="00152444"/>
    <w:rsid w:val="00152552"/>
    <w:rsid w:val="001525FE"/>
    <w:rsid w:val="0015274F"/>
    <w:rsid w:val="001527E5"/>
    <w:rsid w:val="00152A73"/>
    <w:rsid w:val="00152DBB"/>
    <w:rsid w:val="00152F24"/>
    <w:rsid w:val="001530EA"/>
    <w:rsid w:val="00153244"/>
    <w:rsid w:val="00153424"/>
    <w:rsid w:val="00153802"/>
    <w:rsid w:val="0015390B"/>
    <w:rsid w:val="001539F1"/>
    <w:rsid w:val="00154002"/>
    <w:rsid w:val="00154030"/>
    <w:rsid w:val="00154076"/>
    <w:rsid w:val="001540FC"/>
    <w:rsid w:val="00154378"/>
    <w:rsid w:val="0015458A"/>
    <w:rsid w:val="00154836"/>
    <w:rsid w:val="00154ADE"/>
    <w:rsid w:val="00154DD2"/>
    <w:rsid w:val="001552C3"/>
    <w:rsid w:val="00155463"/>
    <w:rsid w:val="001555F3"/>
    <w:rsid w:val="00155743"/>
    <w:rsid w:val="00155755"/>
    <w:rsid w:val="0015586F"/>
    <w:rsid w:val="00155A93"/>
    <w:rsid w:val="00155AB5"/>
    <w:rsid w:val="00155B75"/>
    <w:rsid w:val="00155DD5"/>
    <w:rsid w:val="00155E1A"/>
    <w:rsid w:val="00156404"/>
    <w:rsid w:val="00156A0E"/>
    <w:rsid w:val="00156B7E"/>
    <w:rsid w:val="00156D36"/>
    <w:rsid w:val="00156D90"/>
    <w:rsid w:val="00156DF7"/>
    <w:rsid w:val="0015720F"/>
    <w:rsid w:val="001572F6"/>
    <w:rsid w:val="001573BE"/>
    <w:rsid w:val="00157517"/>
    <w:rsid w:val="00157AAB"/>
    <w:rsid w:val="00157E2A"/>
    <w:rsid w:val="00157EE7"/>
    <w:rsid w:val="00157F47"/>
    <w:rsid w:val="00160175"/>
    <w:rsid w:val="0016024B"/>
    <w:rsid w:val="001603F6"/>
    <w:rsid w:val="0016044E"/>
    <w:rsid w:val="001606E8"/>
    <w:rsid w:val="001606EA"/>
    <w:rsid w:val="00160A85"/>
    <w:rsid w:val="00160E53"/>
    <w:rsid w:val="00160F45"/>
    <w:rsid w:val="00160FCA"/>
    <w:rsid w:val="001611C8"/>
    <w:rsid w:val="001612F2"/>
    <w:rsid w:val="00161482"/>
    <w:rsid w:val="0016153C"/>
    <w:rsid w:val="001615ED"/>
    <w:rsid w:val="00161715"/>
    <w:rsid w:val="00161966"/>
    <w:rsid w:val="00161A67"/>
    <w:rsid w:val="00161C96"/>
    <w:rsid w:val="00161D57"/>
    <w:rsid w:val="00161D7D"/>
    <w:rsid w:val="00162203"/>
    <w:rsid w:val="001624E7"/>
    <w:rsid w:val="00162579"/>
    <w:rsid w:val="00162614"/>
    <w:rsid w:val="00162682"/>
    <w:rsid w:val="00162840"/>
    <w:rsid w:val="0016284C"/>
    <w:rsid w:val="00162A16"/>
    <w:rsid w:val="00162B65"/>
    <w:rsid w:val="00162BFF"/>
    <w:rsid w:val="00162DA8"/>
    <w:rsid w:val="00162E41"/>
    <w:rsid w:val="00162F14"/>
    <w:rsid w:val="00162F36"/>
    <w:rsid w:val="00163325"/>
    <w:rsid w:val="00163737"/>
    <w:rsid w:val="0016382F"/>
    <w:rsid w:val="001638FD"/>
    <w:rsid w:val="001639BD"/>
    <w:rsid w:val="00163BDC"/>
    <w:rsid w:val="00163C2B"/>
    <w:rsid w:val="00163E66"/>
    <w:rsid w:val="00163F41"/>
    <w:rsid w:val="001640E2"/>
    <w:rsid w:val="00164136"/>
    <w:rsid w:val="00164486"/>
    <w:rsid w:val="0016459D"/>
    <w:rsid w:val="001647A8"/>
    <w:rsid w:val="00164AB8"/>
    <w:rsid w:val="00164B7A"/>
    <w:rsid w:val="00164C95"/>
    <w:rsid w:val="00164CC5"/>
    <w:rsid w:val="00164E63"/>
    <w:rsid w:val="001650CC"/>
    <w:rsid w:val="00165257"/>
    <w:rsid w:val="00165308"/>
    <w:rsid w:val="00165424"/>
    <w:rsid w:val="001654E0"/>
    <w:rsid w:val="001656C3"/>
    <w:rsid w:val="00165772"/>
    <w:rsid w:val="00165798"/>
    <w:rsid w:val="00165A15"/>
    <w:rsid w:val="00165A98"/>
    <w:rsid w:val="00165B88"/>
    <w:rsid w:val="00165CAB"/>
    <w:rsid w:val="00165CFD"/>
    <w:rsid w:val="00165F6E"/>
    <w:rsid w:val="0016601C"/>
    <w:rsid w:val="001660EA"/>
    <w:rsid w:val="001660FE"/>
    <w:rsid w:val="001662AB"/>
    <w:rsid w:val="0016635E"/>
    <w:rsid w:val="00166405"/>
    <w:rsid w:val="001665BC"/>
    <w:rsid w:val="00166A64"/>
    <w:rsid w:val="00166DB7"/>
    <w:rsid w:val="00166F5F"/>
    <w:rsid w:val="0016733B"/>
    <w:rsid w:val="0016739E"/>
    <w:rsid w:val="0016740F"/>
    <w:rsid w:val="0016773B"/>
    <w:rsid w:val="00167B53"/>
    <w:rsid w:val="00167D95"/>
    <w:rsid w:val="00167D9D"/>
    <w:rsid w:val="00167EA3"/>
    <w:rsid w:val="00167EC1"/>
    <w:rsid w:val="00167FB1"/>
    <w:rsid w:val="00170137"/>
    <w:rsid w:val="001701CD"/>
    <w:rsid w:val="00170433"/>
    <w:rsid w:val="0017059B"/>
    <w:rsid w:val="00170C18"/>
    <w:rsid w:val="00170E29"/>
    <w:rsid w:val="00170FE0"/>
    <w:rsid w:val="00171037"/>
    <w:rsid w:val="001710A1"/>
    <w:rsid w:val="00171210"/>
    <w:rsid w:val="00171264"/>
    <w:rsid w:val="001712E9"/>
    <w:rsid w:val="001714EB"/>
    <w:rsid w:val="00171518"/>
    <w:rsid w:val="001715E1"/>
    <w:rsid w:val="001718EE"/>
    <w:rsid w:val="00171B7B"/>
    <w:rsid w:val="00171C4C"/>
    <w:rsid w:val="00171DDA"/>
    <w:rsid w:val="00172287"/>
    <w:rsid w:val="00172386"/>
    <w:rsid w:val="001723D8"/>
    <w:rsid w:val="00172490"/>
    <w:rsid w:val="001727FC"/>
    <w:rsid w:val="0017281C"/>
    <w:rsid w:val="001728E5"/>
    <w:rsid w:val="00172903"/>
    <w:rsid w:val="00172A8C"/>
    <w:rsid w:val="00172B0A"/>
    <w:rsid w:val="00172C31"/>
    <w:rsid w:val="00172D46"/>
    <w:rsid w:val="00172D72"/>
    <w:rsid w:val="00172E70"/>
    <w:rsid w:val="00172F43"/>
    <w:rsid w:val="00172F67"/>
    <w:rsid w:val="00172FC6"/>
    <w:rsid w:val="001731A9"/>
    <w:rsid w:val="001732C8"/>
    <w:rsid w:val="00173324"/>
    <w:rsid w:val="001734BF"/>
    <w:rsid w:val="0017385C"/>
    <w:rsid w:val="001739DF"/>
    <w:rsid w:val="00173B24"/>
    <w:rsid w:val="00173BC5"/>
    <w:rsid w:val="00173F40"/>
    <w:rsid w:val="00173F4A"/>
    <w:rsid w:val="001741CB"/>
    <w:rsid w:val="0017427C"/>
    <w:rsid w:val="00174350"/>
    <w:rsid w:val="00174951"/>
    <w:rsid w:val="001749F4"/>
    <w:rsid w:val="00174BDA"/>
    <w:rsid w:val="00174F74"/>
    <w:rsid w:val="0017502C"/>
    <w:rsid w:val="001750B4"/>
    <w:rsid w:val="001751EC"/>
    <w:rsid w:val="0017560C"/>
    <w:rsid w:val="001756B3"/>
    <w:rsid w:val="001756E9"/>
    <w:rsid w:val="001757A0"/>
    <w:rsid w:val="00175825"/>
    <w:rsid w:val="00175AAB"/>
    <w:rsid w:val="00175B0C"/>
    <w:rsid w:val="00175EC4"/>
    <w:rsid w:val="00175FC0"/>
    <w:rsid w:val="001760C1"/>
    <w:rsid w:val="00176104"/>
    <w:rsid w:val="0017613F"/>
    <w:rsid w:val="00176409"/>
    <w:rsid w:val="00176476"/>
    <w:rsid w:val="00176964"/>
    <w:rsid w:val="00176BF1"/>
    <w:rsid w:val="00176D82"/>
    <w:rsid w:val="00176E19"/>
    <w:rsid w:val="00176E6F"/>
    <w:rsid w:val="0017700E"/>
    <w:rsid w:val="0017731B"/>
    <w:rsid w:val="00177702"/>
    <w:rsid w:val="0017773A"/>
    <w:rsid w:val="00177944"/>
    <w:rsid w:val="00177B00"/>
    <w:rsid w:val="00177DD1"/>
    <w:rsid w:val="00180179"/>
    <w:rsid w:val="0018036C"/>
    <w:rsid w:val="00180371"/>
    <w:rsid w:val="001803F3"/>
    <w:rsid w:val="001804A7"/>
    <w:rsid w:val="00180726"/>
    <w:rsid w:val="00180784"/>
    <w:rsid w:val="001807A8"/>
    <w:rsid w:val="001808EE"/>
    <w:rsid w:val="00180BED"/>
    <w:rsid w:val="00180C3C"/>
    <w:rsid w:val="0018101B"/>
    <w:rsid w:val="001810A0"/>
    <w:rsid w:val="00181144"/>
    <w:rsid w:val="001811F1"/>
    <w:rsid w:val="00181409"/>
    <w:rsid w:val="0018150F"/>
    <w:rsid w:val="0018151D"/>
    <w:rsid w:val="0018171E"/>
    <w:rsid w:val="001819E9"/>
    <w:rsid w:val="00181B80"/>
    <w:rsid w:val="00181CE6"/>
    <w:rsid w:val="00181FE1"/>
    <w:rsid w:val="001820F8"/>
    <w:rsid w:val="001821EC"/>
    <w:rsid w:val="001822F7"/>
    <w:rsid w:val="001825E7"/>
    <w:rsid w:val="001827D7"/>
    <w:rsid w:val="00182B3B"/>
    <w:rsid w:val="00182D61"/>
    <w:rsid w:val="00182F59"/>
    <w:rsid w:val="0018302C"/>
    <w:rsid w:val="00183178"/>
    <w:rsid w:val="00183439"/>
    <w:rsid w:val="00183452"/>
    <w:rsid w:val="00183483"/>
    <w:rsid w:val="0018363B"/>
    <w:rsid w:val="00183723"/>
    <w:rsid w:val="00183896"/>
    <w:rsid w:val="00183918"/>
    <w:rsid w:val="00183A5E"/>
    <w:rsid w:val="00183BE7"/>
    <w:rsid w:val="00183F31"/>
    <w:rsid w:val="0018400B"/>
    <w:rsid w:val="00184020"/>
    <w:rsid w:val="0018425A"/>
    <w:rsid w:val="001845C9"/>
    <w:rsid w:val="0018460E"/>
    <w:rsid w:val="001847F3"/>
    <w:rsid w:val="001848CC"/>
    <w:rsid w:val="00184976"/>
    <w:rsid w:val="00184A16"/>
    <w:rsid w:val="00184A6A"/>
    <w:rsid w:val="00184BD7"/>
    <w:rsid w:val="00184CC7"/>
    <w:rsid w:val="00184DAA"/>
    <w:rsid w:val="00184EAF"/>
    <w:rsid w:val="00184ED9"/>
    <w:rsid w:val="00185278"/>
    <w:rsid w:val="00185831"/>
    <w:rsid w:val="00185843"/>
    <w:rsid w:val="00185C8F"/>
    <w:rsid w:val="00185DC4"/>
    <w:rsid w:val="00185DCB"/>
    <w:rsid w:val="00185F2D"/>
    <w:rsid w:val="00185F40"/>
    <w:rsid w:val="00185F68"/>
    <w:rsid w:val="00185F86"/>
    <w:rsid w:val="00185F9A"/>
    <w:rsid w:val="0018618B"/>
    <w:rsid w:val="001861F6"/>
    <w:rsid w:val="00186320"/>
    <w:rsid w:val="0018633A"/>
    <w:rsid w:val="00186367"/>
    <w:rsid w:val="0018643B"/>
    <w:rsid w:val="00186510"/>
    <w:rsid w:val="0018656D"/>
    <w:rsid w:val="001865B8"/>
    <w:rsid w:val="001865BB"/>
    <w:rsid w:val="0018662A"/>
    <w:rsid w:val="00186643"/>
    <w:rsid w:val="0018680B"/>
    <w:rsid w:val="0018682E"/>
    <w:rsid w:val="00186BE5"/>
    <w:rsid w:val="00186E98"/>
    <w:rsid w:val="0018711D"/>
    <w:rsid w:val="001871E7"/>
    <w:rsid w:val="00187480"/>
    <w:rsid w:val="001874EF"/>
    <w:rsid w:val="00187848"/>
    <w:rsid w:val="0018785B"/>
    <w:rsid w:val="00187C0D"/>
    <w:rsid w:val="00187D63"/>
    <w:rsid w:val="00187E8B"/>
    <w:rsid w:val="00187EB8"/>
    <w:rsid w:val="00187FD2"/>
    <w:rsid w:val="001900C8"/>
    <w:rsid w:val="00190458"/>
    <w:rsid w:val="001904C6"/>
    <w:rsid w:val="001907A2"/>
    <w:rsid w:val="00190828"/>
    <w:rsid w:val="001908A4"/>
    <w:rsid w:val="00190A83"/>
    <w:rsid w:val="00190C76"/>
    <w:rsid w:val="00190C7B"/>
    <w:rsid w:val="00191093"/>
    <w:rsid w:val="001911C9"/>
    <w:rsid w:val="0019128F"/>
    <w:rsid w:val="0019130F"/>
    <w:rsid w:val="00191402"/>
    <w:rsid w:val="00191500"/>
    <w:rsid w:val="0019151B"/>
    <w:rsid w:val="00191651"/>
    <w:rsid w:val="0019167C"/>
    <w:rsid w:val="00191860"/>
    <w:rsid w:val="001918F9"/>
    <w:rsid w:val="00191B0A"/>
    <w:rsid w:val="00191C7C"/>
    <w:rsid w:val="0019205B"/>
    <w:rsid w:val="001920AC"/>
    <w:rsid w:val="001920DC"/>
    <w:rsid w:val="001921C0"/>
    <w:rsid w:val="001925D6"/>
    <w:rsid w:val="00192630"/>
    <w:rsid w:val="0019272B"/>
    <w:rsid w:val="001927E9"/>
    <w:rsid w:val="0019282F"/>
    <w:rsid w:val="00192ABB"/>
    <w:rsid w:val="00192B7E"/>
    <w:rsid w:val="00192E64"/>
    <w:rsid w:val="00192F43"/>
    <w:rsid w:val="00192FC8"/>
    <w:rsid w:val="001932CC"/>
    <w:rsid w:val="001934BF"/>
    <w:rsid w:val="00193B5E"/>
    <w:rsid w:val="00193EEA"/>
    <w:rsid w:val="00193FF8"/>
    <w:rsid w:val="0019422E"/>
    <w:rsid w:val="00194306"/>
    <w:rsid w:val="00194383"/>
    <w:rsid w:val="001943C3"/>
    <w:rsid w:val="00194625"/>
    <w:rsid w:val="00194656"/>
    <w:rsid w:val="0019499B"/>
    <w:rsid w:val="001949D5"/>
    <w:rsid w:val="00194A05"/>
    <w:rsid w:val="00194DFF"/>
    <w:rsid w:val="00194EFC"/>
    <w:rsid w:val="00194F71"/>
    <w:rsid w:val="00194FBA"/>
    <w:rsid w:val="001955E2"/>
    <w:rsid w:val="0019569B"/>
    <w:rsid w:val="00195A1F"/>
    <w:rsid w:val="00195B8A"/>
    <w:rsid w:val="00195BCA"/>
    <w:rsid w:val="00195D19"/>
    <w:rsid w:val="00195FBA"/>
    <w:rsid w:val="0019643E"/>
    <w:rsid w:val="001965BC"/>
    <w:rsid w:val="0019663F"/>
    <w:rsid w:val="00196877"/>
    <w:rsid w:val="001968BF"/>
    <w:rsid w:val="00196D89"/>
    <w:rsid w:val="00196F68"/>
    <w:rsid w:val="00197114"/>
    <w:rsid w:val="0019712E"/>
    <w:rsid w:val="0019714C"/>
    <w:rsid w:val="00197172"/>
    <w:rsid w:val="0019755C"/>
    <w:rsid w:val="0019763B"/>
    <w:rsid w:val="001979F5"/>
    <w:rsid w:val="00197C17"/>
    <w:rsid w:val="00197D65"/>
    <w:rsid w:val="00197DE5"/>
    <w:rsid w:val="00197EC4"/>
    <w:rsid w:val="001A0063"/>
    <w:rsid w:val="001A00D8"/>
    <w:rsid w:val="001A01F7"/>
    <w:rsid w:val="001A026B"/>
    <w:rsid w:val="001A0434"/>
    <w:rsid w:val="001A04D1"/>
    <w:rsid w:val="001A0BEB"/>
    <w:rsid w:val="001A0E64"/>
    <w:rsid w:val="001A0E65"/>
    <w:rsid w:val="001A0F63"/>
    <w:rsid w:val="001A102D"/>
    <w:rsid w:val="001A146B"/>
    <w:rsid w:val="001A14C6"/>
    <w:rsid w:val="001A1C9B"/>
    <w:rsid w:val="001A1FA1"/>
    <w:rsid w:val="001A1FDD"/>
    <w:rsid w:val="001A213B"/>
    <w:rsid w:val="001A2313"/>
    <w:rsid w:val="001A241A"/>
    <w:rsid w:val="001A251A"/>
    <w:rsid w:val="001A2658"/>
    <w:rsid w:val="001A2A3E"/>
    <w:rsid w:val="001A2A5A"/>
    <w:rsid w:val="001A2C58"/>
    <w:rsid w:val="001A2F85"/>
    <w:rsid w:val="001A3214"/>
    <w:rsid w:val="001A34AF"/>
    <w:rsid w:val="001A3698"/>
    <w:rsid w:val="001A3858"/>
    <w:rsid w:val="001A3B88"/>
    <w:rsid w:val="001A3E45"/>
    <w:rsid w:val="001A3F7D"/>
    <w:rsid w:val="001A4323"/>
    <w:rsid w:val="001A4614"/>
    <w:rsid w:val="001A4B13"/>
    <w:rsid w:val="001A5185"/>
    <w:rsid w:val="001A51B5"/>
    <w:rsid w:val="001A5784"/>
    <w:rsid w:val="001A5885"/>
    <w:rsid w:val="001A59E0"/>
    <w:rsid w:val="001A5AE6"/>
    <w:rsid w:val="001A5B16"/>
    <w:rsid w:val="001A5B4D"/>
    <w:rsid w:val="001A5E15"/>
    <w:rsid w:val="001A624B"/>
    <w:rsid w:val="001A6525"/>
    <w:rsid w:val="001A67FB"/>
    <w:rsid w:val="001A689F"/>
    <w:rsid w:val="001A6ACA"/>
    <w:rsid w:val="001A6BFB"/>
    <w:rsid w:val="001A6C32"/>
    <w:rsid w:val="001A6E07"/>
    <w:rsid w:val="001A6F6C"/>
    <w:rsid w:val="001A73C6"/>
    <w:rsid w:val="001A7462"/>
    <w:rsid w:val="001A7977"/>
    <w:rsid w:val="001A7A1A"/>
    <w:rsid w:val="001A7B8A"/>
    <w:rsid w:val="001A7BDE"/>
    <w:rsid w:val="001A7E57"/>
    <w:rsid w:val="001A7E71"/>
    <w:rsid w:val="001B0033"/>
    <w:rsid w:val="001B0093"/>
    <w:rsid w:val="001B0521"/>
    <w:rsid w:val="001B0825"/>
    <w:rsid w:val="001B08C2"/>
    <w:rsid w:val="001B0A90"/>
    <w:rsid w:val="001B0BC1"/>
    <w:rsid w:val="001B0CD7"/>
    <w:rsid w:val="001B0E03"/>
    <w:rsid w:val="001B0E06"/>
    <w:rsid w:val="001B1382"/>
    <w:rsid w:val="001B153B"/>
    <w:rsid w:val="001B1B1D"/>
    <w:rsid w:val="001B1B88"/>
    <w:rsid w:val="001B1CEF"/>
    <w:rsid w:val="001B20E5"/>
    <w:rsid w:val="001B211C"/>
    <w:rsid w:val="001B2125"/>
    <w:rsid w:val="001B22B9"/>
    <w:rsid w:val="001B2327"/>
    <w:rsid w:val="001B24F4"/>
    <w:rsid w:val="001B2591"/>
    <w:rsid w:val="001B2AB7"/>
    <w:rsid w:val="001B2C7F"/>
    <w:rsid w:val="001B2ECB"/>
    <w:rsid w:val="001B2F18"/>
    <w:rsid w:val="001B2FB1"/>
    <w:rsid w:val="001B301E"/>
    <w:rsid w:val="001B3022"/>
    <w:rsid w:val="001B3043"/>
    <w:rsid w:val="001B3107"/>
    <w:rsid w:val="001B31E1"/>
    <w:rsid w:val="001B3819"/>
    <w:rsid w:val="001B39C1"/>
    <w:rsid w:val="001B3A2D"/>
    <w:rsid w:val="001B3ADB"/>
    <w:rsid w:val="001B3AF2"/>
    <w:rsid w:val="001B3BF2"/>
    <w:rsid w:val="001B3D99"/>
    <w:rsid w:val="001B40A4"/>
    <w:rsid w:val="001B40AB"/>
    <w:rsid w:val="001B4331"/>
    <w:rsid w:val="001B45BE"/>
    <w:rsid w:val="001B464C"/>
    <w:rsid w:val="001B466D"/>
    <w:rsid w:val="001B478A"/>
    <w:rsid w:val="001B47E8"/>
    <w:rsid w:val="001B4A90"/>
    <w:rsid w:val="001B4B67"/>
    <w:rsid w:val="001B4C50"/>
    <w:rsid w:val="001B504C"/>
    <w:rsid w:val="001B50F9"/>
    <w:rsid w:val="001B56D6"/>
    <w:rsid w:val="001B5734"/>
    <w:rsid w:val="001B592D"/>
    <w:rsid w:val="001B5BAF"/>
    <w:rsid w:val="001B5CED"/>
    <w:rsid w:val="001B635B"/>
    <w:rsid w:val="001B63A6"/>
    <w:rsid w:val="001B63EE"/>
    <w:rsid w:val="001B643A"/>
    <w:rsid w:val="001B6521"/>
    <w:rsid w:val="001B6756"/>
    <w:rsid w:val="001B685C"/>
    <w:rsid w:val="001B6A33"/>
    <w:rsid w:val="001B6C7A"/>
    <w:rsid w:val="001B6E73"/>
    <w:rsid w:val="001B71B1"/>
    <w:rsid w:val="001B7245"/>
    <w:rsid w:val="001B7467"/>
    <w:rsid w:val="001B75A9"/>
    <w:rsid w:val="001B78F7"/>
    <w:rsid w:val="001B790E"/>
    <w:rsid w:val="001B7999"/>
    <w:rsid w:val="001C01A2"/>
    <w:rsid w:val="001C01DA"/>
    <w:rsid w:val="001C02DC"/>
    <w:rsid w:val="001C03DF"/>
    <w:rsid w:val="001C06FA"/>
    <w:rsid w:val="001C0A73"/>
    <w:rsid w:val="001C0A83"/>
    <w:rsid w:val="001C0C4C"/>
    <w:rsid w:val="001C0CE5"/>
    <w:rsid w:val="001C0D1B"/>
    <w:rsid w:val="001C0FEA"/>
    <w:rsid w:val="001C1198"/>
    <w:rsid w:val="001C16CA"/>
    <w:rsid w:val="001C17F2"/>
    <w:rsid w:val="001C18F0"/>
    <w:rsid w:val="001C1954"/>
    <w:rsid w:val="001C19AD"/>
    <w:rsid w:val="001C1AAF"/>
    <w:rsid w:val="001C1B7F"/>
    <w:rsid w:val="001C2217"/>
    <w:rsid w:val="001C261A"/>
    <w:rsid w:val="001C2621"/>
    <w:rsid w:val="001C285F"/>
    <w:rsid w:val="001C2882"/>
    <w:rsid w:val="001C2A43"/>
    <w:rsid w:val="001C2B55"/>
    <w:rsid w:val="001C2CD5"/>
    <w:rsid w:val="001C2D7E"/>
    <w:rsid w:val="001C2F25"/>
    <w:rsid w:val="001C3071"/>
    <w:rsid w:val="001C3542"/>
    <w:rsid w:val="001C358B"/>
    <w:rsid w:val="001C3640"/>
    <w:rsid w:val="001C3797"/>
    <w:rsid w:val="001C3821"/>
    <w:rsid w:val="001C385D"/>
    <w:rsid w:val="001C4113"/>
    <w:rsid w:val="001C438C"/>
    <w:rsid w:val="001C4452"/>
    <w:rsid w:val="001C44C7"/>
    <w:rsid w:val="001C4728"/>
    <w:rsid w:val="001C48FB"/>
    <w:rsid w:val="001C4A85"/>
    <w:rsid w:val="001C4BCA"/>
    <w:rsid w:val="001C4E52"/>
    <w:rsid w:val="001C4F75"/>
    <w:rsid w:val="001C5024"/>
    <w:rsid w:val="001C529E"/>
    <w:rsid w:val="001C55BC"/>
    <w:rsid w:val="001C55C3"/>
    <w:rsid w:val="001C5854"/>
    <w:rsid w:val="001C587E"/>
    <w:rsid w:val="001C5A2D"/>
    <w:rsid w:val="001C5BFF"/>
    <w:rsid w:val="001C5CD6"/>
    <w:rsid w:val="001C6112"/>
    <w:rsid w:val="001C6B03"/>
    <w:rsid w:val="001C6C11"/>
    <w:rsid w:val="001C6CF0"/>
    <w:rsid w:val="001C6D7A"/>
    <w:rsid w:val="001C6E98"/>
    <w:rsid w:val="001C7010"/>
    <w:rsid w:val="001C7047"/>
    <w:rsid w:val="001C72D5"/>
    <w:rsid w:val="001C741F"/>
    <w:rsid w:val="001C7501"/>
    <w:rsid w:val="001C7555"/>
    <w:rsid w:val="001C7642"/>
    <w:rsid w:val="001C77D3"/>
    <w:rsid w:val="001C7A21"/>
    <w:rsid w:val="001C7A2C"/>
    <w:rsid w:val="001C7DD9"/>
    <w:rsid w:val="001D003F"/>
    <w:rsid w:val="001D009C"/>
    <w:rsid w:val="001D038A"/>
    <w:rsid w:val="001D05C4"/>
    <w:rsid w:val="001D0655"/>
    <w:rsid w:val="001D06D2"/>
    <w:rsid w:val="001D0A4B"/>
    <w:rsid w:val="001D0AB6"/>
    <w:rsid w:val="001D0C07"/>
    <w:rsid w:val="001D0E44"/>
    <w:rsid w:val="001D0F66"/>
    <w:rsid w:val="001D112B"/>
    <w:rsid w:val="001D1151"/>
    <w:rsid w:val="001D1187"/>
    <w:rsid w:val="001D12D9"/>
    <w:rsid w:val="001D12E6"/>
    <w:rsid w:val="001D1532"/>
    <w:rsid w:val="001D1709"/>
    <w:rsid w:val="001D1719"/>
    <w:rsid w:val="001D1835"/>
    <w:rsid w:val="001D1BF5"/>
    <w:rsid w:val="001D2034"/>
    <w:rsid w:val="001D20C3"/>
    <w:rsid w:val="001D21B2"/>
    <w:rsid w:val="001D226C"/>
    <w:rsid w:val="001D2318"/>
    <w:rsid w:val="001D2451"/>
    <w:rsid w:val="001D264D"/>
    <w:rsid w:val="001D2706"/>
    <w:rsid w:val="001D2958"/>
    <w:rsid w:val="001D29C0"/>
    <w:rsid w:val="001D2D4E"/>
    <w:rsid w:val="001D31DA"/>
    <w:rsid w:val="001D33E6"/>
    <w:rsid w:val="001D342A"/>
    <w:rsid w:val="001D37A8"/>
    <w:rsid w:val="001D3870"/>
    <w:rsid w:val="001D3A27"/>
    <w:rsid w:val="001D3CBF"/>
    <w:rsid w:val="001D3D90"/>
    <w:rsid w:val="001D3F30"/>
    <w:rsid w:val="001D3FC9"/>
    <w:rsid w:val="001D3FD7"/>
    <w:rsid w:val="001D430E"/>
    <w:rsid w:val="001D441E"/>
    <w:rsid w:val="001D445A"/>
    <w:rsid w:val="001D4711"/>
    <w:rsid w:val="001D47A0"/>
    <w:rsid w:val="001D47FA"/>
    <w:rsid w:val="001D4B4C"/>
    <w:rsid w:val="001D4BBF"/>
    <w:rsid w:val="001D4D85"/>
    <w:rsid w:val="001D4E2F"/>
    <w:rsid w:val="001D51A9"/>
    <w:rsid w:val="001D54A9"/>
    <w:rsid w:val="001D55F7"/>
    <w:rsid w:val="001D586A"/>
    <w:rsid w:val="001D5AE4"/>
    <w:rsid w:val="001D5C61"/>
    <w:rsid w:val="001D5E5D"/>
    <w:rsid w:val="001D62FA"/>
    <w:rsid w:val="001D636E"/>
    <w:rsid w:val="001D6497"/>
    <w:rsid w:val="001D64BB"/>
    <w:rsid w:val="001D6610"/>
    <w:rsid w:val="001D6733"/>
    <w:rsid w:val="001D676D"/>
    <w:rsid w:val="001D6920"/>
    <w:rsid w:val="001D6938"/>
    <w:rsid w:val="001D6A58"/>
    <w:rsid w:val="001D6D31"/>
    <w:rsid w:val="001D6D35"/>
    <w:rsid w:val="001D6E2F"/>
    <w:rsid w:val="001D6E94"/>
    <w:rsid w:val="001D7067"/>
    <w:rsid w:val="001D70C8"/>
    <w:rsid w:val="001D71C9"/>
    <w:rsid w:val="001D7320"/>
    <w:rsid w:val="001D7509"/>
    <w:rsid w:val="001D7562"/>
    <w:rsid w:val="001D756B"/>
    <w:rsid w:val="001D76FA"/>
    <w:rsid w:val="001D780C"/>
    <w:rsid w:val="001D7983"/>
    <w:rsid w:val="001D7A90"/>
    <w:rsid w:val="001D7D22"/>
    <w:rsid w:val="001D7E87"/>
    <w:rsid w:val="001E01AD"/>
    <w:rsid w:val="001E02DE"/>
    <w:rsid w:val="001E0563"/>
    <w:rsid w:val="001E0A05"/>
    <w:rsid w:val="001E0B19"/>
    <w:rsid w:val="001E0B72"/>
    <w:rsid w:val="001E0D1F"/>
    <w:rsid w:val="001E0D81"/>
    <w:rsid w:val="001E0E39"/>
    <w:rsid w:val="001E118D"/>
    <w:rsid w:val="001E121D"/>
    <w:rsid w:val="001E123D"/>
    <w:rsid w:val="001E13E1"/>
    <w:rsid w:val="001E173B"/>
    <w:rsid w:val="001E1922"/>
    <w:rsid w:val="001E192B"/>
    <w:rsid w:val="001E1B8D"/>
    <w:rsid w:val="001E1B9E"/>
    <w:rsid w:val="001E1BAD"/>
    <w:rsid w:val="001E1F11"/>
    <w:rsid w:val="001E202B"/>
    <w:rsid w:val="001E22DA"/>
    <w:rsid w:val="001E2309"/>
    <w:rsid w:val="001E2474"/>
    <w:rsid w:val="001E24A6"/>
    <w:rsid w:val="001E271D"/>
    <w:rsid w:val="001E2751"/>
    <w:rsid w:val="001E28E1"/>
    <w:rsid w:val="001E299B"/>
    <w:rsid w:val="001E2AED"/>
    <w:rsid w:val="001E2B03"/>
    <w:rsid w:val="001E2B75"/>
    <w:rsid w:val="001E2D2C"/>
    <w:rsid w:val="001E2DBD"/>
    <w:rsid w:val="001E2E73"/>
    <w:rsid w:val="001E3026"/>
    <w:rsid w:val="001E321B"/>
    <w:rsid w:val="001E3470"/>
    <w:rsid w:val="001E362D"/>
    <w:rsid w:val="001E380D"/>
    <w:rsid w:val="001E3853"/>
    <w:rsid w:val="001E3886"/>
    <w:rsid w:val="001E3B85"/>
    <w:rsid w:val="001E3CFC"/>
    <w:rsid w:val="001E408C"/>
    <w:rsid w:val="001E4512"/>
    <w:rsid w:val="001E45C2"/>
    <w:rsid w:val="001E4A11"/>
    <w:rsid w:val="001E4A63"/>
    <w:rsid w:val="001E4A84"/>
    <w:rsid w:val="001E4A9B"/>
    <w:rsid w:val="001E4D00"/>
    <w:rsid w:val="001E4E9B"/>
    <w:rsid w:val="001E4F3E"/>
    <w:rsid w:val="001E53C4"/>
    <w:rsid w:val="001E54A1"/>
    <w:rsid w:val="001E5564"/>
    <w:rsid w:val="001E55D3"/>
    <w:rsid w:val="001E5641"/>
    <w:rsid w:val="001E5C25"/>
    <w:rsid w:val="001E5C9C"/>
    <w:rsid w:val="001E5F17"/>
    <w:rsid w:val="001E6133"/>
    <w:rsid w:val="001E62A7"/>
    <w:rsid w:val="001E646B"/>
    <w:rsid w:val="001E653A"/>
    <w:rsid w:val="001E65A1"/>
    <w:rsid w:val="001E69AD"/>
    <w:rsid w:val="001E6B69"/>
    <w:rsid w:val="001E6BA8"/>
    <w:rsid w:val="001E6BF6"/>
    <w:rsid w:val="001E6E1A"/>
    <w:rsid w:val="001E6E26"/>
    <w:rsid w:val="001E6FCA"/>
    <w:rsid w:val="001E702C"/>
    <w:rsid w:val="001E703E"/>
    <w:rsid w:val="001E713A"/>
    <w:rsid w:val="001E7212"/>
    <w:rsid w:val="001E72E4"/>
    <w:rsid w:val="001E736C"/>
    <w:rsid w:val="001E73A1"/>
    <w:rsid w:val="001E7663"/>
    <w:rsid w:val="001E787C"/>
    <w:rsid w:val="001E788D"/>
    <w:rsid w:val="001E78C6"/>
    <w:rsid w:val="001E7970"/>
    <w:rsid w:val="001E7DBF"/>
    <w:rsid w:val="001E7FCD"/>
    <w:rsid w:val="001F0008"/>
    <w:rsid w:val="001F011B"/>
    <w:rsid w:val="001F032C"/>
    <w:rsid w:val="001F0370"/>
    <w:rsid w:val="001F0434"/>
    <w:rsid w:val="001F0508"/>
    <w:rsid w:val="001F083C"/>
    <w:rsid w:val="001F0984"/>
    <w:rsid w:val="001F0A76"/>
    <w:rsid w:val="001F0B8D"/>
    <w:rsid w:val="001F0C61"/>
    <w:rsid w:val="001F0CC4"/>
    <w:rsid w:val="001F0DF4"/>
    <w:rsid w:val="001F12B9"/>
    <w:rsid w:val="001F12E3"/>
    <w:rsid w:val="001F1509"/>
    <w:rsid w:val="001F19CF"/>
    <w:rsid w:val="001F1AF4"/>
    <w:rsid w:val="001F1D3D"/>
    <w:rsid w:val="001F1E38"/>
    <w:rsid w:val="001F2253"/>
    <w:rsid w:val="001F234F"/>
    <w:rsid w:val="001F2444"/>
    <w:rsid w:val="001F2832"/>
    <w:rsid w:val="001F2963"/>
    <w:rsid w:val="001F3464"/>
    <w:rsid w:val="001F3485"/>
    <w:rsid w:val="001F35CC"/>
    <w:rsid w:val="001F38FD"/>
    <w:rsid w:val="001F3A47"/>
    <w:rsid w:val="001F3E58"/>
    <w:rsid w:val="001F40B9"/>
    <w:rsid w:val="001F40C9"/>
    <w:rsid w:val="001F4412"/>
    <w:rsid w:val="001F44B8"/>
    <w:rsid w:val="001F4774"/>
    <w:rsid w:val="001F47A3"/>
    <w:rsid w:val="001F48CD"/>
    <w:rsid w:val="001F4A10"/>
    <w:rsid w:val="001F4A6C"/>
    <w:rsid w:val="001F4A79"/>
    <w:rsid w:val="001F4BE4"/>
    <w:rsid w:val="001F4C48"/>
    <w:rsid w:val="001F4C91"/>
    <w:rsid w:val="001F4D87"/>
    <w:rsid w:val="001F503A"/>
    <w:rsid w:val="001F5051"/>
    <w:rsid w:val="001F50FE"/>
    <w:rsid w:val="001F5287"/>
    <w:rsid w:val="001F55A9"/>
    <w:rsid w:val="001F563E"/>
    <w:rsid w:val="001F5B74"/>
    <w:rsid w:val="001F5C1E"/>
    <w:rsid w:val="001F5CAC"/>
    <w:rsid w:val="001F5D45"/>
    <w:rsid w:val="001F5DAF"/>
    <w:rsid w:val="001F5E38"/>
    <w:rsid w:val="001F5ED5"/>
    <w:rsid w:val="001F5F34"/>
    <w:rsid w:val="001F634A"/>
    <w:rsid w:val="001F63BD"/>
    <w:rsid w:val="001F6477"/>
    <w:rsid w:val="001F6542"/>
    <w:rsid w:val="001F659F"/>
    <w:rsid w:val="001F682B"/>
    <w:rsid w:val="001F6895"/>
    <w:rsid w:val="001F6BC4"/>
    <w:rsid w:val="001F6F4B"/>
    <w:rsid w:val="001F703F"/>
    <w:rsid w:val="001F7196"/>
    <w:rsid w:val="001F7243"/>
    <w:rsid w:val="001F726B"/>
    <w:rsid w:val="001F738A"/>
    <w:rsid w:val="001F7589"/>
    <w:rsid w:val="001F770D"/>
    <w:rsid w:val="001F77B3"/>
    <w:rsid w:val="001F78E4"/>
    <w:rsid w:val="001F7A11"/>
    <w:rsid w:val="001F7A41"/>
    <w:rsid w:val="0020003C"/>
    <w:rsid w:val="002000E6"/>
    <w:rsid w:val="002001EC"/>
    <w:rsid w:val="00200494"/>
    <w:rsid w:val="00200634"/>
    <w:rsid w:val="0020066A"/>
    <w:rsid w:val="0020077E"/>
    <w:rsid w:val="002008CC"/>
    <w:rsid w:val="00200A42"/>
    <w:rsid w:val="00200D1C"/>
    <w:rsid w:val="00200F29"/>
    <w:rsid w:val="00201180"/>
    <w:rsid w:val="00201187"/>
    <w:rsid w:val="002011EE"/>
    <w:rsid w:val="002012F6"/>
    <w:rsid w:val="00201695"/>
    <w:rsid w:val="002016B3"/>
    <w:rsid w:val="002016EF"/>
    <w:rsid w:val="002017D8"/>
    <w:rsid w:val="002017EA"/>
    <w:rsid w:val="00201B29"/>
    <w:rsid w:val="00201BD6"/>
    <w:rsid w:val="00201BF9"/>
    <w:rsid w:val="00201D30"/>
    <w:rsid w:val="00201E44"/>
    <w:rsid w:val="00201EBB"/>
    <w:rsid w:val="0020212F"/>
    <w:rsid w:val="00202604"/>
    <w:rsid w:val="00202982"/>
    <w:rsid w:val="00202E99"/>
    <w:rsid w:val="0020327A"/>
    <w:rsid w:val="002032BE"/>
    <w:rsid w:val="00203488"/>
    <w:rsid w:val="002034D5"/>
    <w:rsid w:val="002037EB"/>
    <w:rsid w:val="00203900"/>
    <w:rsid w:val="002039F7"/>
    <w:rsid w:val="00203BC5"/>
    <w:rsid w:val="00203EB8"/>
    <w:rsid w:val="002041CC"/>
    <w:rsid w:val="002042A0"/>
    <w:rsid w:val="002043DC"/>
    <w:rsid w:val="00204561"/>
    <w:rsid w:val="00204614"/>
    <w:rsid w:val="00204758"/>
    <w:rsid w:val="00204A1B"/>
    <w:rsid w:val="00204C66"/>
    <w:rsid w:val="00204DB6"/>
    <w:rsid w:val="00204E34"/>
    <w:rsid w:val="00204EFD"/>
    <w:rsid w:val="0020501A"/>
    <w:rsid w:val="0020533E"/>
    <w:rsid w:val="002057E9"/>
    <w:rsid w:val="00205896"/>
    <w:rsid w:val="002058A2"/>
    <w:rsid w:val="002059AD"/>
    <w:rsid w:val="00205A2F"/>
    <w:rsid w:val="00205D51"/>
    <w:rsid w:val="00205D9A"/>
    <w:rsid w:val="00206244"/>
    <w:rsid w:val="002063C3"/>
    <w:rsid w:val="0020663B"/>
    <w:rsid w:val="00206FE0"/>
    <w:rsid w:val="00207013"/>
    <w:rsid w:val="0020707A"/>
    <w:rsid w:val="00207207"/>
    <w:rsid w:val="002078C0"/>
    <w:rsid w:val="00207B00"/>
    <w:rsid w:val="00207BAB"/>
    <w:rsid w:val="00207F55"/>
    <w:rsid w:val="00207FAA"/>
    <w:rsid w:val="00210023"/>
    <w:rsid w:val="00210157"/>
    <w:rsid w:val="002101A8"/>
    <w:rsid w:val="002102A5"/>
    <w:rsid w:val="002103F0"/>
    <w:rsid w:val="0021056B"/>
    <w:rsid w:val="00210981"/>
    <w:rsid w:val="002109F8"/>
    <w:rsid w:val="00210ABE"/>
    <w:rsid w:val="00210D04"/>
    <w:rsid w:val="00211695"/>
    <w:rsid w:val="002119CA"/>
    <w:rsid w:val="002119DD"/>
    <w:rsid w:val="00211B6F"/>
    <w:rsid w:val="00211C41"/>
    <w:rsid w:val="00211C72"/>
    <w:rsid w:val="00211CE5"/>
    <w:rsid w:val="00211D17"/>
    <w:rsid w:val="0021204E"/>
    <w:rsid w:val="0021213B"/>
    <w:rsid w:val="0021236A"/>
    <w:rsid w:val="002125AF"/>
    <w:rsid w:val="00212619"/>
    <w:rsid w:val="00212729"/>
    <w:rsid w:val="002129CF"/>
    <w:rsid w:val="00212A9A"/>
    <w:rsid w:val="00212D62"/>
    <w:rsid w:val="00213649"/>
    <w:rsid w:val="00213902"/>
    <w:rsid w:val="00213936"/>
    <w:rsid w:val="00213A26"/>
    <w:rsid w:val="00213A64"/>
    <w:rsid w:val="00213D4E"/>
    <w:rsid w:val="00213F05"/>
    <w:rsid w:val="0021420C"/>
    <w:rsid w:val="0021442B"/>
    <w:rsid w:val="00214503"/>
    <w:rsid w:val="00214549"/>
    <w:rsid w:val="00214800"/>
    <w:rsid w:val="00214DAE"/>
    <w:rsid w:val="00214E14"/>
    <w:rsid w:val="00214F01"/>
    <w:rsid w:val="00214F5C"/>
    <w:rsid w:val="002152F3"/>
    <w:rsid w:val="00215432"/>
    <w:rsid w:val="00215468"/>
    <w:rsid w:val="0021553C"/>
    <w:rsid w:val="002158EB"/>
    <w:rsid w:val="002159D7"/>
    <w:rsid w:val="00215A46"/>
    <w:rsid w:val="00215CDD"/>
    <w:rsid w:val="00215E83"/>
    <w:rsid w:val="00215F2D"/>
    <w:rsid w:val="00215F81"/>
    <w:rsid w:val="00216364"/>
    <w:rsid w:val="00216582"/>
    <w:rsid w:val="002167A2"/>
    <w:rsid w:val="00216A42"/>
    <w:rsid w:val="00216A66"/>
    <w:rsid w:val="00216AA8"/>
    <w:rsid w:val="00216ADD"/>
    <w:rsid w:val="00216C09"/>
    <w:rsid w:val="00216E92"/>
    <w:rsid w:val="00216F92"/>
    <w:rsid w:val="00216FF0"/>
    <w:rsid w:val="00217011"/>
    <w:rsid w:val="0021758E"/>
    <w:rsid w:val="00217B2B"/>
    <w:rsid w:val="00217B8D"/>
    <w:rsid w:val="00217FF7"/>
    <w:rsid w:val="00220079"/>
    <w:rsid w:val="0022027B"/>
    <w:rsid w:val="002202B5"/>
    <w:rsid w:val="00220403"/>
    <w:rsid w:val="002204FA"/>
    <w:rsid w:val="002207B0"/>
    <w:rsid w:val="002207FC"/>
    <w:rsid w:val="0022082D"/>
    <w:rsid w:val="002209AA"/>
    <w:rsid w:val="002209F2"/>
    <w:rsid w:val="00220A3F"/>
    <w:rsid w:val="00220A70"/>
    <w:rsid w:val="00220C7E"/>
    <w:rsid w:val="00220D3A"/>
    <w:rsid w:val="00220F4F"/>
    <w:rsid w:val="00221036"/>
    <w:rsid w:val="002214AE"/>
    <w:rsid w:val="002219FB"/>
    <w:rsid w:val="00221AA0"/>
    <w:rsid w:val="00221B70"/>
    <w:rsid w:val="00221BF9"/>
    <w:rsid w:val="00221EA0"/>
    <w:rsid w:val="00222009"/>
    <w:rsid w:val="002221F2"/>
    <w:rsid w:val="002223DD"/>
    <w:rsid w:val="00222A0F"/>
    <w:rsid w:val="00222AFA"/>
    <w:rsid w:val="00222B14"/>
    <w:rsid w:val="00222BC9"/>
    <w:rsid w:val="00222C50"/>
    <w:rsid w:val="00222C91"/>
    <w:rsid w:val="00222DA3"/>
    <w:rsid w:val="00222FC4"/>
    <w:rsid w:val="002233D8"/>
    <w:rsid w:val="002234ED"/>
    <w:rsid w:val="002235AD"/>
    <w:rsid w:val="002238BE"/>
    <w:rsid w:val="00223B0F"/>
    <w:rsid w:val="00223C24"/>
    <w:rsid w:val="00223C9A"/>
    <w:rsid w:val="00223D41"/>
    <w:rsid w:val="00224273"/>
    <w:rsid w:val="002242FF"/>
    <w:rsid w:val="0022450C"/>
    <w:rsid w:val="00224595"/>
    <w:rsid w:val="002245DF"/>
    <w:rsid w:val="002245E1"/>
    <w:rsid w:val="00224760"/>
    <w:rsid w:val="00224817"/>
    <w:rsid w:val="0022491E"/>
    <w:rsid w:val="00224B18"/>
    <w:rsid w:val="00224B34"/>
    <w:rsid w:val="00224C26"/>
    <w:rsid w:val="00224EC6"/>
    <w:rsid w:val="00225184"/>
    <w:rsid w:val="00225417"/>
    <w:rsid w:val="00225927"/>
    <w:rsid w:val="00225958"/>
    <w:rsid w:val="00225B23"/>
    <w:rsid w:val="00225DD6"/>
    <w:rsid w:val="00225E96"/>
    <w:rsid w:val="00225EB6"/>
    <w:rsid w:val="00226096"/>
    <w:rsid w:val="002261CF"/>
    <w:rsid w:val="002262BC"/>
    <w:rsid w:val="00226477"/>
    <w:rsid w:val="00226508"/>
    <w:rsid w:val="002268D8"/>
    <w:rsid w:val="00226A23"/>
    <w:rsid w:val="00226E50"/>
    <w:rsid w:val="002277C6"/>
    <w:rsid w:val="00230039"/>
    <w:rsid w:val="002302F1"/>
    <w:rsid w:val="00230311"/>
    <w:rsid w:val="002306EB"/>
    <w:rsid w:val="00230746"/>
    <w:rsid w:val="0023074C"/>
    <w:rsid w:val="00230992"/>
    <w:rsid w:val="0023099B"/>
    <w:rsid w:val="002309F4"/>
    <w:rsid w:val="00230B43"/>
    <w:rsid w:val="00230BF1"/>
    <w:rsid w:val="00230D95"/>
    <w:rsid w:val="00230EAD"/>
    <w:rsid w:val="0023106D"/>
    <w:rsid w:val="0023116C"/>
    <w:rsid w:val="002311D4"/>
    <w:rsid w:val="00231323"/>
    <w:rsid w:val="002314EA"/>
    <w:rsid w:val="002317A8"/>
    <w:rsid w:val="002317F8"/>
    <w:rsid w:val="00231ACF"/>
    <w:rsid w:val="00231E49"/>
    <w:rsid w:val="00231F10"/>
    <w:rsid w:val="002321B5"/>
    <w:rsid w:val="00232267"/>
    <w:rsid w:val="00232344"/>
    <w:rsid w:val="0023242E"/>
    <w:rsid w:val="002326DB"/>
    <w:rsid w:val="002329B3"/>
    <w:rsid w:val="002329BA"/>
    <w:rsid w:val="00232DF1"/>
    <w:rsid w:val="00232EBE"/>
    <w:rsid w:val="00232FA3"/>
    <w:rsid w:val="00232FC3"/>
    <w:rsid w:val="0023302B"/>
    <w:rsid w:val="002330B1"/>
    <w:rsid w:val="0023317F"/>
    <w:rsid w:val="00233288"/>
    <w:rsid w:val="00233465"/>
    <w:rsid w:val="00233552"/>
    <w:rsid w:val="0023355B"/>
    <w:rsid w:val="002335D3"/>
    <w:rsid w:val="00233672"/>
    <w:rsid w:val="002338D4"/>
    <w:rsid w:val="00233A24"/>
    <w:rsid w:val="00233A94"/>
    <w:rsid w:val="00233C30"/>
    <w:rsid w:val="00233EA7"/>
    <w:rsid w:val="00233EEF"/>
    <w:rsid w:val="00234089"/>
    <w:rsid w:val="00234945"/>
    <w:rsid w:val="00234D58"/>
    <w:rsid w:val="00234F86"/>
    <w:rsid w:val="00234FB3"/>
    <w:rsid w:val="00235486"/>
    <w:rsid w:val="002354A4"/>
    <w:rsid w:val="0023572E"/>
    <w:rsid w:val="00235782"/>
    <w:rsid w:val="00235B04"/>
    <w:rsid w:val="00235B2C"/>
    <w:rsid w:val="00236149"/>
    <w:rsid w:val="00236235"/>
    <w:rsid w:val="002363E1"/>
    <w:rsid w:val="0023644E"/>
    <w:rsid w:val="0023646D"/>
    <w:rsid w:val="00236548"/>
    <w:rsid w:val="002367A7"/>
    <w:rsid w:val="0023681C"/>
    <w:rsid w:val="00236993"/>
    <w:rsid w:val="00236C69"/>
    <w:rsid w:val="00236D7E"/>
    <w:rsid w:val="00236E8D"/>
    <w:rsid w:val="00236E9A"/>
    <w:rsid w:val="00237030"/>
    <w:rsid w:val="002370FB"/>
    <w:rsid w:val="0023750E"/>
    <w:rsid w:val="00237625"/>
    <w:rsid w:val="002376C1"/>
    <w:rsid w:val="00237B1C"/>
    <w:rsid w:val="00237BCF"/>
    <w:rsid w:val="00237CEB"/>
    <w:rsid w:val="002400C6"/>
    <w:rsid w:val="00240366"/>
    <w:rsid w:val="00240372"/>
    <w:rsid w:val="002403A4"/>
    <w:rsid w:val="0024042C"/>
    <w:rsid w:val="002405DA"/>
    <w:rsid w:val="002405F7"/>
    <w:rsid w:val="002407A4"/>
    <w:rsid w:val="0024084B"/>
    <w:rsid w:val="0024099C"/>
    <w:rsid w:val="00240A7A"/>
    <w:rsid w:val="00240C7F"/>
    <w:rsid w:val="00240C94"/>
    <w:rsid w:val="00240F54"/>
    <w:rsid w:val="002415C0"/>
    <w:rsid w:val="002415EB"/>
    <w:rsid w:val="00241857"/>
    <w:rsid w:val="002418E6"/>
    <w:rsid w:val="00241930"/>
    <w:rsid w:val="00241964"/>
    <w:rsid w:val="00241A32"/>
    <w:rsid w:val="00241B3A"/>
    <w:rsid w:val="00241B4C"/>
    <w:rsid w:val="00241B4D"/>
    <w:rsid w:val="00241CBC"/>
    <w:rsid w:val="00241CC6"/>
    <w:rsid w:val="00241E23"/>
    <w:rsid w:val="00241F57"/>
    <w:rsid w:val="002420CD"/>
    <w:rsid w:val="0024220A"/>
    <w:rsid w:val="0024245E"/>
    <w:rsid w:val="00242684"/>
    <w:rsid w:val="0024280D"/>
    <w:rsid w:val="00242813"/>
    <w:rsid w:val="00242957"/>
    <w:rsid w:val="00242A8B"/>
    <w:rsid w:val="00242B22"/>
    <w:rsid w:val="00242D69"/>
    <w:rsid w:val="00243033"/>
    <w:rsid w:val="002430D4"/>
    <w:rsid w:val="00243138"/>
    <w:rsid w:val="0024319E"/>
    <w:rsid w:val="00243445"/>
    <w:rsid w:val="002434C1"/>
    <w:rsid w:val="0024365B"/>
    <w:rsid w:val="00243976"/>
    <w:rsid w:val="00243EB9"/>
    <w:rsid w:val="002440B1"/>
    <w:rsid w:val="0024414C"/>
    <w:rsid w:val="00244347"/>
    <w:rsid w:val="002443D8"/>
    <w:rsid w:val="002445D4"/>
    <w:rsid w:val="00244835"/>
    <w:rsid w:val="002449C5"/>
    <w:rsid w:val="002449D2"/>
    <w:rsid w:val="00244A80"/>
    <w:rsid w:val="00244A9A"/>
    <w:rsid w:val="00244C4D"/>
    <w:rsid w:val="00244CA3"/>
    <w:rsid w:val="00244CBF"/>
    <w:rsid w:val="00244E04"/>
    <w:rsid w:val="00244F3E"/>
    <w:rsid w:val="00244F7D"/>
    <w:rsid w:val="00245222"/>
    <w:rsid w:val="002452C7"/>
    <w:rsid w:val="00245427"/>
    <w:rsid w:val="002454D7"/>
    <w:rsid w:val="00245584"/>
    <w:rsid w:val="002458D3"/>
    <w:rsid w:val="002459C0"/>
    <w:rsid w:val="00245EA4"/>
    <w:rsid w:val="00245FDE"/>
    <w:rsid w:val="00246250"/>
    <w:rsid w:val="002462FF"/>
    <w:rsid w:val="0024635B"/>
    <w:rsid w:val="00246579"/>
    <w:rsid w:val="002465D5"/>
    <w:rsid w:val="002466A0"/>
    <w:rsid w:val="00246A3B"/>
    <w:rsid w:val="00246B08"/>
    <w:rsid w:val="00246B2E"/>
    <w:rsid w:val="00246B74"/>
    <w:rsid w:val="00246B8D"/>
    <w:rsid w:val="00246D3A"/>
    <w:rsid w:val="00246F75"/>
    <w:rsid w:val="002470B1"/>
    <w:rsid w:val="00247454"/>
    <w:rsid w:val="0024761A"/>
    <w:rsid w:val="0024765A"/>
    <w:rsid w:val="002476E1"/>
    <w:rsid w:val="0024794E"/>
    <w:rsid w:val="00247977"/>
    <w:rsid w:val="0024797E"/>
    <w:rsid w:val="00247A68"/>
    <w:rsid w:val="00247C8F"/>
    <w:rsid w:val="00247CE6"/>
    <w:rsid w:val="00247DB7"/>
    <w:rsid w:val="0025041C"/>
    <w:rsid w:val="0025048D"/>
    <w:rsid w:val="00250623"/>
    <w:rsid w:val="00250797"/>
    <w:rsid w:val="00250B1A"/>
    <w:rsid w:val="00250B2B"/>
    <w:rsid w:val="00250C1F"/>
    <w:rsid w:val="00250D81"/>
    <w:rsid w:val="0025111C"/>
    <w:rsid w:val="00251259"/>
    <w:rsid w:val="0025149D"/>
    <w:rsid w:val="002514E5"/>
    <w:rsid w:val="00251569"/>
    <w:rsid w:val="00251578"/>
    <w:rsid w:val="002515DB"/>
    <w:rsid w:val="00251636"/>
    <w:rsid w:val="00251828"/>
    <w:rsid w:val="00251921"/>
    <w:rsid w:val="0025193E"/>
    <w:rsid w:val="00252710"/>
    <w:rsid w:val="00252729"/>
    <w:rsid w:val="0025275E"/>
    <w:rsid w:val="00252974"/>
    <w:rsid w:val="00252AB0"/>
    <w:rsid w:val="00252E78"/>
    <w:rsid w:val="00252F0E"/>
    <w:rsid w:val="00252F9B"/>
    <w:rsid w:val="002530F8"/>
    <w:rsid w:val="00253381"/>
    <w:rsid w:val="002536BA"/>
    <w:rsid w:val="00253720"/>
    <w:rsid w:val="00253826"/>
    <w:rsid w:val="0025385A"/>
    <w:rsid w:val="00253A2D"/>
    <w:rsid w:val="00253B3D"/>
    <w:rsid w:val="00253BA6"/>
    <w:rsid w:val="00253CE2"/>
    <w:rsid w:val="00253D47"/>
    <w:rsid w:val="00253FDA"/>
    <w:rsid w:val="00254065"/>
    <w:rsid w:val="00254127"/>
    <w:rsid w:val="002546BB"/>
    <w:rsid w:val="00254A93"/>
    <w:rsid w:val="00254B21"/>
    <w:rsid w:val="00255178"/>
    <w:rsid w:val="0025526E"/>
    <w:rsid w:val="002552EA"/>
    <w:rsid w:val="00255385"/>
    <w:rsid w:val="0025549D"/>
    <w:rsid w:val="002554A8"/>
    <w:rsid w:val="00255BEA"/>
    <w:rsid w:val="00255CE2"/>
    <w:rsid w:val="00255FA4"/>
    <w:rsid w:val="00256005"/>
    <w:rsid w:val="0025608D"/>
    <w:rsid w:val="00256127"/>
    <w:rsid w:val="0025618F"/>
    <w:rsid w:val="002566FB"/>
    <w:rsid w:val="002568FE"/>
    <w:rsid w:val="00256CDB"/>
    <w:rsid w:val="00256D96"/>
    <w:rsid w:val="00256F38"/>
    <w:rsid w:val="0025707F"/>
    <w:rsid w:val="00257226"/>
    <w:rsid w:val="00257373"/>
    <w:rsid w:val="002573DB"/>
    <w:rsid w:val="00257609"/>
    <w:rsid w:val="00257D6A"/>
    <w:rsid w:val="00257F3F"/>
    <w:rsid w:val="00257FEF"/>
    <w:rsid w:val="002600BD"/>
    <w:rsid w:val="00260189"/>
    <w:rsid w:val="00260384"/>
    <w:rsid w:val="002603A8"/>
    <w:rsid w:val="002606B0"/>
    <w:rsid w:val="002607E2"/>
    <w:rsid w:val="002607F8"/>
    <w:rsid w:val="0026087D"/>
    <w:rsid w:val="002608BC"/>
    <w:rsid w:val="00260C81"/>
    <w:rsid w:val="00260D61"/>
    <w:rsid w:val="00260D79"/>
    <w:rsid w:val="00260F6A"/>
    <w:rsid w:val="002610A2"/>
    <w:rsid w:val="002611C0"/>
    <w:rsid w:val="00261406"/>
    <w:rsid w:val="002614D4"/>
    <w:rsid w:val="00261568"/>
    <w:rsid w:val="002616D6"/>
    <w:rsid w:val="00261863"/>
    <w:rsid w:val="002619AC"/>
    <w:rsid w:val="00261C9C"/>
    <w:rsid w:val="00262271"/>
    <w:rsid w:val="00262533"/>
    <w:rsid w:val="00262A3F"/>
    <w:rsid w:val="00262CF1"/>
    <w:rsid w:val="00262D63"/>
    <w:rsid w:val="00262D94"/>
    <w:rsid w:val="00262DD0"/>
    <w:rsid w:val="00262F86"/>
    <w:rsid w:val="00263207"/>
    <w:rsid w:val="002633EB"/>
    <w:rsid w:val="002636A7"/>
    <w:rsid w:val="002637F3"/>
    <w:rsid w:val="00263A39"/>
    <w:rsid w:val="00263B15"/>
    <w:rsid w:val="00263DD3"/>
    <w:rsid w:val="00263DF6"/>
    <w:rsid w:val="00263E6A"/>
    <w:rsid w:val="00263E9B"/>
    <w:rsid w:val="00264095"/>
    <w:rsid w:val="002641C4"/>
    <w:rsid w:val="0026437C"/>
    <w:rsid w:val="0026446A"/>
    <w:rsid w:val="00264786"/>
    <w:rsid w:val="00264822"/>
    <w:rsid w:val="0026483B"/>
    <w:rsid w:val="0026497F"/>
    <w:rsid w:val="00264CA3"/>
    <w:rsid w:val="00265059"/>
    <w:rsid w:val="002652DA"/>
    <w:rsid w:val="002654AC"/>
    <w:rsid w:val="00265576"/>
    <w:rsid w:val="00265AB5"/>
    <w:rsid w:val="00265C9C"/>
    <w:rsid w:val="00265DBC"/>
    <w:rsid w:val="00265EBF"/>
    <w:rsid w:val="0026603D"/>
    <w:rsid w:val="00266168"/>
    <w:rsid w:val="0026618F"/>
    <w:rsid w:val="002662A1"/>
    <w:rsid w:val="002664B6"/>
    <w:rsid w:val="002665AD"/>
    <w:rsid w:val="0026667C"/>
    <w:rsid w:val="002668AE"/>
    <w:rsid w:val="002668CE"/>
    <w:rsid w:val="00266A98"/>
    <w:rsid w:val="00266B59"/>
    <w:rsid w:val="00266C58"/>
    <w:rsid w:val="002670C3"/>
    <w:rsid w:val="002671C3"/>
    <w:rsid w:val="00267516"/>
    <w:rsid w:val="00267526"/>
    <w:rsid w:val="00267783"/>
    <w:rsid w:val="002677F7"/>
    <w:rsid w:val="00267967"/>
    <w:rsid w:val="00267C98"/>
    <w:rsid w:val="00267D09"/>
    <w:rsid w:val="00270022"/>
    <w:rsid w:val="00270048"/>
    <w:rsid w:val="002700FE"/>
    <w:rsid w:val="002701A9"/>
    <w:rsid w:val="0027045B"/>
    <w:rsid w:val="0027068B"/>
    <w:rsid w:val="0027071D"/>
    <w:rsid w:val="0027076A"/>
    <w:rsid w:val="0027087B"/>
    <w:rsid w:val="00270958"/>
    <w:rsid w:val="00270AFE"/>
    <w:rsid w:val="00270B95"/>
    <w:rsid w:val="00270B98"/>
    <w:rsid w:val="00270BD9"/>
    <w:rsid w:val="00270C74"/>
    <w:rsid w:val="00270E34"/>
    <w:rsid w:val="00270ED0"/>
    <w:rsid w:val="0027180A"/>
    <w:rsid w:val="00271A79"/>
    <w:rsid w:val="00271A87"/>
    <w:rsid w:val="00271B41"/>
    <w:rsid w:val="00271DDE"/>
    <w:rsid w:val="00271E94"/>
    <w:rsid w:val="0027209C"/>
    <w:rsid w:val="00272114"/>
    <w:rsid w:val="00272124"/>
    <w:rsid w:val="00272165"/>
    <w:rsid w:val="002721B7"/>
    <w:rsid w:val="0027226E"/>
    <w:rsid w:val="0027256C"/>
    <w:rsid w:val="0027262D"/>
    <w:rsid w:val="00272800"/>
    <w:rsid w:val="00272834"/>
    <w:rsid w:val="00272835"/>
    <w:rsid w:val="00272984"/>
    <w:rsid w:val="002729BB"/>
    <w:rsid w:val="00272A3B"/>
    <w:rsid w:val="00272BDC"/>
    <w:rsid w:val="00272E0E"/>
    <w:rsid w:val="0027307F"/>
    <w:rsid w:val="002730B2"/>
    <w:rsid w:val="00273323"/>
    <w:rsid w:val="0027332C"/>
    <w:rsid w:val="00273377"/>
    <w:rsid w:val="0027352B"/>
    <w:rsid w:val="002735C5"/>
    <w:rsid w:val="0027374F"/>
    <w:rsid w:val="00273F7C"/>
    <w:rsid w:val="00274442"/>
    <w:rsid w:val="0027444A"/>
    <w:rsid w:val="0027446E"/>
    <w:rsid w:val="0027459A"/>
    <w:rsid w:val="002747E0"/>
    <w:rsid w:val="00274937"/>
    <w:rsid w:val="0027497D"/>
    <w:rsid w:val="00274C8E"/>
    <w:rsid w:val="00274DAD"/>
    <w:rsid w:val="0027505F"/>
    <w:rsid w:val="002750A7"/>
    <w:rsid w:val="0027519C"/>
    <w:rsid w:val="002751D5"/>
    <w:rsid w:val="002754EE"/>
    <w:rsid w:val="0027556B"/>
    <w:rsid w:val="002755D7"/>
    <w:rsid w:val="00275616"/>
    <w:rsid w:val="002756A4"/>
    <w:rsid w:val="00275956"/>
    <w:rsid w:val="00275AFF"/>
    <w:rsid w:val="00275EBB"/>
    <w:rsid w:val="00275EBC"/>
    <w:rsid w:val="002761D6"/>
    <w:rsid w:val="0027626D"/>
    <w:rsid w:val="002763EE"/>
    <w:rsid w:val="00276549"/>
    <w:rsid w:val="002769FE"/>
    <w:rsid w:val="00276A55"/>
    <w:rsid w:val="00276A5D"/>
    <w:rsid w:val="00276B12"/>
    <w:rsid w:val="00276C14"/>
    <w:rsid w:val="00276CE1"/>
    <w:rsid w:val="00276DDE"/>
    <w:rsid w:val="00276FAE"/>
    <w:rsid w:val="00276FAF"/>
    <w:rsid w:val="0027740C"/>
    <w:rsid w:val="0027773D"/>
    <w:rsid w:val="002777ED"/>
    <w:rsid w:val="00277ED7"/>
    <w:rsid w:val="00277F38"/>
    <w:rsid w:val="00277F53"/>
    <w:rsid w:val="00277FB0"/>
    <w:rsid w:val="00280044"/>
    <w:rsid w:val="00280845"/>
    <w:rsid w:val="00280874"/>
    <w:rsid w:val="002809FE"/>
    <w:rsid w:val="00280ABF"/>
    <w:rsid w:val="00280B71"/>
    <w:rsid w:val="00280DC9"/>
    <w:rsid w:val="00280FF4"/>
    <w:rsid w:val="00281146"/>
    <w:rsid w:val="002812A7"/>
    <w:rsid w:val="00281657"/>
    <w:rsid w:val="00281A35"/>
    <w:rsid w:val="00281A3E"/>
    <w:rsid w:val="00281A46"/>
    <w:rsid w:val="00281BF8"/>
    <w:rsid w:val="00281C33"/>
    <w:rsid w:val="00281C71"/>
    <w:rsid w:val="00281CFE"/>
    <w:rsid w:val="00281F2B"/>
    <w:rsid w:val="0028205B"/>
    <w:rsid w:val="00282168"/>
    <w:rsid w:val="002824D0"/>
    <w:rsid w:val="002825AC"/>
    <w:rsid w:val="002825F0"/>
    <w:rsid w:val="00282649"/>
    <w:rsid w:val="002826E6"/>
    <w:rsid w:val="00282866"/>
    <w:rsid w:val="00282A90"/>
    <w:rsid w:val="00282C84"/>
    <w:rsid w:val="00282D2A"/>
    <w:rsid w:val="00282F3D"/>
    <w:rsid w:val="00283150"/>
    <w:rsid w:val="002835FF"/>
    <w:rsid w:val="00283855"/>
    <w:rsid w:val="00283B9F"/>
    <w:rsid w:val="00283CB0"/>
    <w:rsid w:val="00283CEE"/>
    <w:rsid w:val="00283F0E"/>
    <w:rsid w:val="0028416A"/>
    <w:rsid w:val="002842A1"/>
    <w:rsid w:val="002844A2"/>
    <w:rsid w:val="00284687"/>
    <w:rsid w:val="0028473F"/>
    <w:rsid w:val="00284AB7"/>
    <w:rsid w:val="00284D05"/>
    <w:rsid w:val="00284E0A"/>
    <w:rsid w:val="00285176"/>
    <w:rsid w:val="002852F5"/>
    <w:rsid w:val="0028538D"/>
    <w:rsid w:val="00285687"/>
    <w:rsid w:val="00285DE1"/>
    <w:rsid w:val="00286101"/>
    <w:rsid w:val="00286624"/>
    <w:rsid w:val="0028662D"/>
    <w:rsid w:val="002869A9"/>
    <w:rsid w:val="00286A33"/>
    <w:rsid w:val="00286FC9"/>
    <w:rsid w:val="0028729F"/>
    <w:rsid w:val="0028730E"/>
    <w:rsid w:val="0028753E"/>
    <w:rsid w:val="00287540"/>
    <w:rsid w:val="00287B2C"/>
    <w:rsid w:val="00287CC9"/>
    <w:rsid w:val="00287CEB"/>
    <w:rsid w:val="00287F9A"/>
    <w:rsid w:val="00287FB5"/>
    <w:rsid w:val="00290031"/>
    <w:rsid w:val="0029024F"/>
    <w:rsid w:val="0029029B"/>
    <w:rsid w:val="002902C1"/>
    <w:rsid w:val="0029041F"/>
    <w:rsid w:val="00290483"/>
    <w:rsid w:val="00290601"/>
    <w:rsid w:val="0029066C"/>
    <w:rsid w:val="002908CE"/>
    <w:rsid w:val="0029097B"/>
    <w:rsid w:val="002909C3"/>
    <w:rsid w:val="00290A56"/>
    <w:rsid w:val="00290B08"/>
    <w:rsid w:val="00290B45"/>
    <w:rsid w:val="0029105B"/>
    <w:rsid w:val="00291096"/>
    <w:rsid w:val="00291179"/>
    <w:rsid w:val="0029120F"/>
    <w:rsid w:val="002914A3"/>
    <w:rsid w:val="00291591"/>
    <w:rsid w:val="0029175B"/>
    <w:rsid w:val="002918E3"/>
    <w:rsid w:val="00291B95"/>
    <w:rsid w:val="00291BD0"/>
    <w:rsid w:val="00291C3A"/>
    <w:rsid w:val="00291ED2"/>
    <w:rsid w:val="002920C0"/>
    <w:rsid w:val="00292352"/>
    <w:rsid w:val="0029279A"/>
    <w:rsid w:val="00292A6F"/>
    <w:rsid w:val="002936EB"/>
    <w:rsid w:val="00293940"/>
    <w:rsid w:val="0029395B"/>
    <w:rsid w:val="00293D23"/>
    <w:rsid w:val="002940D0"/>
    <w:rsid w:val="00294102"/>
    <w:rsid w:val="00294579"/>
    <w:rsid w:val="00294694"/>
    <w:rsid w:val="00294699"/>
    <w:rsid w:val="002946A4"/>
    <w:rsid w:val="002948DA"/>
    <w:rsid w:val="00294943"/>
    <w:rsid w:val="002949EA"/>
    <w:rsid w:val="00294DF2"/>
    <w:rsid w:val="00294FD1"/>
    <w:rsid w:val="00294FE6"/>
    <w:rsid w:val="0029520E"/>
    <w:rsid w:val="00295219"/>
    <w:rsid w:val="002954C2"/>
    <w:rsid w:val="00295573"/>
    <w:rsid w:val="002958D7"/>
    <w:rsid w:val="002958EC"/>
    <w:rsid w:val="00295C51"/>
    <w:rsid w:val="00295EC8"/>
    <w:rsid w:val="00296104"/>
    <w:rsid w:val="0029611D"/>
    <w:rsid w:val="0029649E"/>
    <w:rsid w:val="00296547"/>
    <w:rsid w:val="002966CC"/>
    <w:rsid w:val="00296A3B"/>
    <w:rsid w:val="00296E34"/>
    <w:rsid w:val="0029703A"/>
    <w:rsid w:val="002971E1"/>
    <w:rsid w:val="00297379"/>
    <w:rsid w:val="0029738B"/>
    <w:rsid w:val="0029768C"/>
    <w:rsid w:val="00297690"/>
    <w:rsid w:val="00297715"/>
    <w:rsid w:val="002978AC"/>
    <w:rsid w:val="0029793C"/>
    <w:rsid w:val="00297D1D"/>
    <w:rsid w:val="002A0015"/>
    <w:rsid w:val="002A0957"/>
    <w:rsid w:val="002A0976"/>
    <w:rsid w:val="002A0AD1"/>
    <w:rsid w:val="002A0B4D"/>
    <w:rsid w:val="002A0ED9"/>
    <w:rsid w:val="002A0EF0"/>
    <w:rsid w:val="002A0F06"/>
    <w:rsid w:val="002A0F24"/>
    <w:rsid w:val="002A0F86"/>
    <w:rsid w:val="002A169D"/>
    <w:rsid w:val="002A16D4"/>
    <w:rsid w:val="002A1DB6"/>
    <w:rsid w:val="002A1F0B"/>
    <w:rsid w:val="002A202F"/>
    <w:rsid w:val="002A20C6"/>
    <w:rsid w:val="002A21E3"/>
    <w:rsid w:val="002A226A"/>
    <w:rsid w:val="002A22CB"/>
    <w:rsid w:val="002A2303"/>
    <w:rsid w:val="002A23A2"/>
    <w:rsid w:val="002A273F"/>
    <w:rsid w:val="002A306F"/>
    <w:rsid w:val="002A316C"/>
    <w:rsid w:val="002A318A"/>
    <w:rsid w:val="002A3636"/>
    <w:rsid w:val="002A3944"/>
    <w:rsid w:val="002A3A96"/>
    <w:rsid w:val="002A3BC0"/>
    <w:rsid w:val="002A3D6B"/>
    <w:rsid w:val="002A400D"/>
    <w:rsid w:val="002A40C7"/>
    <w:rsid w:val="002A4145"/>
    <w:rsid w:val="002A42E5"/>
    <w:rsid w:val="002A4307"/>
    <w:rsid w:val="002A4374"/>
    <w:rsid w:val="002A4472"/>
    <w:rsid w:val="002A44DB"/>
    <w:rsid w:val="002A44E5"/>
    <w:rsid w:val="002A44F7"/>
    <w:rsid w:val="002A45F5"/>
    <w:rsid w:val="002A465D"/>
    <w:rsid w:val="002A46E8"/>
    <w:rsid w:val="002A4B27"/>
    <w:rsid w:val="002A4D3B"/>
    <w:rsid w:val="002A4DAF"/>
    <w:rsid w:val="002A4E17"/>
    <w:rsid w:val="002A501B"/>
    <w:rsid w:val="002A5145"/>
    <w:rsid w:val="002A51DB"/>
    <w:rsid w:val="002A57A9"/>
    <w:rsid w:val="002A598D"/>
    <w:rsid w:val="002A5CF7"/>
    <w:rsid w:val="002A5D80"/>
    <w:rsid w:val="002A5E2F"/>
    <w:rsid w:val="002A5EA6"/>
    <w:rsid w:val="002A62CC"/>
    <w:rsid w:val="002A63E7"/>
    <w:rsid w:val="002A64A4"/>
    <w:rsid w:val="002A64F7"/>
    <w:rsid w:val="002A6695"/>
    <w:rsid w:val="002A6825"/>
    <w:rsid w:val="002A6854"/>
    <w:rsid w:val="002A6BF5"/>
    <w:rsid w:val="002A6CA6"/>
    <w:rsid w:val="002A71CE"/>
    <w:rsid w:val="002A7208"/>
    <w:rsid w:val="002A7212"/>
    <w:rsid w:val="002A72D1"/>
    <w:rsid w:val="002A7651"/>
    <w:rsid w:val="002A76F6"/>
    <w:rsid w:val="002A7B0E"/>
    <w:rsid w:val="002A7DAD"/>
    <w:rsid w:val="002A7F86"/>
    <w:rsid w:val="002B0175"/>
    <w:rsid w:val="002B0375"/>
    <w:rsid w:val="002B0488"/>
    <w:rsid w:val="002B0654"/>
    <w:rsid w:val="002B0B5D"/>
    <w:rsid w:val="002B107F"/>
    <w:rsid w:val="002B1594"/>
    <w:rsid w:val="002B1744"/>
    <w:rsid w:val="002B1849"/>
    <w:rsid w:val="002B1DAF"/>
    <w:rsid w:val="002B1FF0"/>
    <w:rsid w:val="002B22AD"/>
    <w:rsid w:val="002B22E3"/>
    <w:rsid w:val="002B232B"/>
    <w:rsid w:val="002B233D"/>
    <w:rsid w:val="002B23FD"/>
    <w:rsid w:val="002B2504"/>
    <w:rsid w:val="002B2929"/>
    <w:rsid w:val="002B2A33"/>
    <w:rsid w:val="002B2B6D"/>
    <w:rsid w:val="002B2CBD"/>
    <w:rsid w:val="002B2DF8"/>
    <w:rsid w:val="002B348B"/>
    <w:rsid w:val="002B3A20"/>
    <w:rsid w:val="002B3A7A"/>
    <w:rsid w:val="002B3A84"/>
    <w:rsid w:val="002B3A90"/>
    <w:rsid w:val="002B3C19"/>
    <w:rsid w:val="002B3C59"/>
    <w:rsid w:val="002B3CDF"/>
    <w:rsid w:val="002B3D65"/>
    <w:rsid w:val="002B4195"/>
    <w:rsid w:val="002B425F"/>
    <w:rsid w:val="002B4584"/>
    <w:rsid w:val="002B4623"/>
    <w:rsid w:val="002B46D4"/>
    <w:rsid w:val="002B47D6"/>
    <w:rsid w:val="002B49A3"/>
    <w:rsid w:val="002B4D6E"/>
    <w:rsid w:val="002B502E"/>
    <w:rsid w:val="002B5658"/>
    <w:rsid w:val="002B583D"/>
    <w:rsid w:val="002B5874"/>
    <w:rsid w:val="002B5895"/>
    <w:rsid w:val="002B5CB4"/>
    <w:rsid w:val="002B5D0E"/>
    <w:rsid w:val="002B5D5C"/>
    <w:rsid w:val="002B5D74"/>
    <w:rsid w:val="002B5DC8"/>
    <w:rsid w:val="002B5DE6"/>
    <w:rsid w:val="002B6079"/>
    <w:rsid w:val="002B6189"/>
    <w:rsid w:val="002B6191"/>
    <w:rsid w:val="002B61E8"/>
    <w:rsid w:val="002B622E"/>
    <w:rsid w:val="002B626B"/>
    <w:rsid w:val="002B6274"/>
    <w:rsid w:val="002B651E"/>
    <w:rsid w:val="002B66A3"/>
    <w:rsid w:val="002B6747"/>
    <w:rsid w:val="002B696D"/>
    <w:rsid w:val="002B6B85"/>
    <w:rsid w:val="002B6BB1"/>
    <w:rsid w:val="002B6E7E"/>
    <w:rsid w:val="002B70EF"/>
    <w:rsid w:val="002B71E2"/>
    <w:rsid w:val="002B7492"/>
    <w:rsid w:val="002B76BF"/>
    <w:rsid w:val="002B7767"/>
    <w:rsid w:val="002B789C"/>
    <w:rsid w:val="002B7AFA"/>
    <w:rsid w:val="002B7B0E"/>
    <w:rsid w:val="002B7B5D"/>
    <w:rsid w:val="002B7BDF"/>
    <w:rsid w:val="002B7D0E"/>
    <w:rsid w:val="002C0216"/>
    <w:rsid w:val="002C03BB"/>
    <w:rsid w:val="002C0516"/>
    <w:rsid w:val="002C0586"/>
    <w:rsid w:val="002C06AA"/>
    <w:rsid w:val="002C076A"/>
    <w:rsid w:val="002C086E"/>
    <w:rsid w:val="002C0A3E"/>
    <w:rsid w:val="002C0ADF"/>
    <w:rsid w:val="002C0E45"/>
    <w:rsid w:val="002C0FE7"/>
    <w:rsid w:val="002C1033"/>
    <w:rsid w:val="002C117C"/>
    <w:rsid w:val="002C120A"/>
    <w:rsid w:val="002C1235"/>
    <w:rsid w:val="002C143C"/>
    <w:rsid w:val="002C1F07"/>
    <w:rsid w:val="002C2328"/>
    <w:rsid w:val="002C259C"/>
    <w:rsid w:val="002C274D"/>
    <w:rsid w:val="002C2D5B"/>
    <w:rsid w:val="002C2E01"/>
    <w:rsid w:val="002C2E54"/>
    <w:rsid w:val="002C2FC5"/>
    <w:rsid w:val="002C31A9"/>
    <w:rsid w:val="002C32A3"/>
    <w:rsid w:val="002C32F1"/>
    <w:rsid w:val="002C3413"/>
    <w:rsid w:val="002C3460"/>
    <w:rsid w:val="002C35D5"/>
    <w:rsid w:val="002C368E"/>
    <w:rsid w:val="002C3757"/>
    <w:rsid w:val="002C3887"/>
    <w:rsid w:val="002C390B"/>
    <w:rsid w:val="002C391E"/>
    <w:rsid w:val="002C39AC"/>
    <w:rsid w:val="002C3CCF"/>
    <w:rsid w:val="002C3F2F"/>
    <w:rsid w:val="002C3FEA"/>
    <w:rsid w:val="002C42DD"/>
    <w:rsid w:val="002C4384"/>
    <w:rsid w:val="002C441D"/>
    <w:rsid w:val="002C4441"/>
    <w:rsid w:val="002C453F"/>
    <w:rsid w:val="002C47F9"/>
    <w:rsid w:val="002C48FE"/>
    <w:rsid w:val="002C4918"/>
    <w:rsid w:val="002C4979"/>
    <w:rsid w:val="002C49BE"/>
    <w:rsid w:val="002C4D57"/>
    <w:rsid w:val="002C4EA1"/>
    <w:rsid w:val="002C4F46"/>
    <w:rsid w:val="002C4F8F"/>
    <w:rsid w:val="002C4FEC"/>
    <w:rsid w:val="002C5025"/>
    <w:rsid w:val="002C5039"/>
    <w:rsid w:val="002C529C"/>
    <w:rsid w:val="002C52C0"/>
    <w:rsid w:val="002C5471"/>
    <w:rsid w:val="002C54C9"/>
    <w:rsid w:val="002C56DD"/>
    <w:rsid w:val="002C5B23"/>
    <w:rsid w:val="002C5C99"/>
    <w:rsid w:val="002C5E65"/>
    <w:rsid w:val="002C5E7F"/>
    <w:rsid w:val="002C615F"/>
    <w:rsid w:val="002C6188"/>
    <w:rsid w:val="002C65EB"/>
    <w:rsid w:val="002C677C"/>
    <w:rsid w:val="002C680E"/>
    <w:rsid w:val="002C68ED"/>
    <w:rsid w:val="002C6B23"/>
    <w:rsid w:val="002C7294"/>
    <w:rsid w:val="002C72B3"/>
    <w:rsid w:val="002C73CF"/>
    <w:rsid w:val="002C752D"/>
    <w:rsid w:val="002C75C1"/>
    <w:rsid w:val="002C7608"/>
    <w:rsid w:val="002C779F"/>
    <w:rsid w:val="002C7832"/>
    <w:rsid w:val="002C7882"/>
    <w:rsid w:val="002C7A9C"/>
    <w:rsid w:val="002C7AA4"/>
    <w:rsid w:val="002C7CF5"/>
    <w:rsid w:val="002D0050"/>
    <w:rsid w:val="002D041F"/>
    <w:rsid w:val="002D045E"/>
    <w:rsid w:val="002D0528"/>
    <w:rsid w:val="002D0701"/>
    <w:rsid w:val="002D0C90"/>
    <w:rsid w:val="002D0E3E"/>
    <w:rsid w:val="002D0ED4"/>
    <w:rsid w:val="002D0FE2"/>
    <w:rsid w:val="002D12E7"/>
    <w:rsid w:val="002D14DA"/>
    <w:rsid w:val="002D1510"/>
    <w:rsid w:val="002D17B7"/>
    <w:rsid w:val="002D18FB"/>
    <w:rsid w:val="002D1908"/>
    <w:rsid w:val="002D1B87"/>
    <w:rsid w:val="002D1B9E"/>
    <w:rsid w:val="002D1BE4"/>
    <w:rsid w:val="002D1C69"/>
    <w:rsid w:val="002D1EE6"/>
    <w:rsid w:val="002D1FBB"/>
    <w:rsid w:val="002D21D7"/>
    <w:rsid w:val="002D240A"/>
    <w:rsid w:val="002D24F8"/>
    <w:rsid w:val="002D2614"/>
    <w:rsid w:val="002D26DD"/>
    <w:rsid w:val="002D27C6"/>
    <w:rsid w:val="002D2DD8"/>
    <w:rsid w:val="002D3095"/>
    <w:rsid w:val="002D3207"/>
    <w:rsid w:val="002D3208"/>
    <w:rsid w:val="002D339D"/>
    <w:rsid w:val="002D3618"/>
    <w:rsid w:val="002D37BE"/>
    <w:rsid w:val="002D396A"/>
    <w:rsid w:val="002D397E"/>
    <w:rsid w:val="002D3990"/>
    <w:rsid w:val="002D3BBE"/>
    <w:rsid w:val="002D3C5F"/>
    <w:rsid w:val="002D3F3A"/>
    <w:rsid w:val="002D4092"/>
    <w:rsid w:val="002D40C6"/>
    <w:rsid w:val="002D40D6"/>
    <w:rsid w:val="002D411E"/>
    <w:rsid w:val="002D4308"/>
    <w:rsid w:val="002D46A1"/>
    <w:rsid w:val="002D47E7"/>
    <w:rsid w:val="002D4805"/>
    <w:rsid w:val="002D4AB1"/>
    <w:rsid w:val="002D4ADB"/>
    <w:rsid w:val="002D4CCE"/>
    <w:rsid w:val="002D4CEF"/>
    <w:rsid w:val="002D4D2D"/>
    <w:rsid w:val="002D518A"/>
    <w:rsid w:val="002D51E1"/>
    <w:rsid w:val="002D5372"/>
    <w:rsid w:val="002D54B0"/>
    <w:rsid w:val="002D587E"/>
    <w:rsid w:val="002D591D"/>
    <w:rsid w:val="002D59AD"/>
    <w:rsid w:val="002D5BCF"/>
    <w:rsid w:val="002D5BF7"/>
    <w:rsid w:val="002D5CED"/>
    <w:rsid w:val="002D5DBD"/>
    <w:rsid w:val="002D5E90"/>
    <w:rsid w:val="002D5EB0"/>
    <w:rsid w:val="002D60EF"/>
    <w:rsid w:val="002D6421"/>
    <w:rsid w:val="002D658C"/>
    <w:rsid w:val="002D65E2"/>
    <w:rsid w:val="002D669D"/>
    <w:rsid w:val="002D6840"/>
    <w:rsid w:val="002D6A0A"/>
    <w:rsid w:val="002D6E14"/>
    <w:rsid w:val="002D6F60"/>
    <w:rsid w:val="002D71DC"/>
    <w:rsid w:val="002D723F"/>
    <w:rsid w:val="002D7518"/>
    <w:rsid w:val="002D76DE"/>
    <w:rsid w:val="002D7848"/>
    <w:rsid w:val="002D7A2B"/>
    <w:rsid w:val="002D7BFE"/>
    <w:rsid w:val="002D7F4F"/>
    <w:rsid w:val="002D7F92"/>
    <w:rsid w:val="002E01F9"/>
    <w:rsid w:val="002E0230"/>
    <w:rsid w:val="002E024B"/>
    <w:rsid w:val="002E03AC"/>
    <w:rsid w:val="002E04E1"/>
    <w:rsid w:val="002E087B"/>
    <w:rsid w:val="002E122E"/>
    <w:rsid w:val="002E149F"/>
    <w:rsid w:val="002E14B3"/>
    <w:rsid w:val="002E159D"/>
    <w:rsid w:val="002E1667"/>
    <w:rsid w:val="002E1793"/>
    <w:rsid w:val="002E1D03"/>
    <w:rsid w:val="002E1EAC"/>
    <w:rsid w:val="002E1F7E"/>
    <w:rsid w:val="002E208F"/>
    <w:rsid w:val="002E2275"/>
    <w:rsid w:val="002E23CA"/>
    <w:rsid w:val="002E2434"/>
    <w:rsid w:val="002E2492"/>
    <w:rsid w:val="002E2739"/>
    <w:rsid w:val="002E284B"/>
    <w:rsid w:val="002E28F5"/>
    <w:rsid w:val="002E2B36"/>
    <w:rsid w:val="002E2BC5"/>
    <w:rsid w:val="002E2BCD"/>
    <w:rsid w:val="002E2D8D"/>
    <w:rsid w:val="002E3271"/>
    <w:rsid w:val="002E36B3"/>
    <w:rsid w:val="002E372F"/>
    <w:rsid w:val="002E3823"/>
    <w:rsid w:val="002E3DFD"/>
    <w:rsid w:val="002E3E52"/>
    <w:rsid w:val="002E3F3B"/>
    <w:rsid w:val="002E3F8C"/>
    <w:rsid w:val="002E3FE7"/>
    <w:rsid w:val="002E480A"/>
    <w:rsid w:val="002E498F"/>
    <w:rsid w:val="002E4BF0"/>
    <w:rsid w:val="002E4E12"/>
    <w:rsid w:val="002E4EE2"/>
    <w:rsid w:val="002E4F61"/>
    <w:rsid w:val="002E537C"/>
    <w:rsid w:val="002E559B"/>
    <w:rsid w:val="002E5668"/>
    <w:rsid w:val="002E5690"/>
    <w:rsid w:val="002E57A5"/>
    <w:rsid w:val="002E593C"/>
    <w:rsid w:val="002E595A"/>
    <w:rsid w:val="002E5AEF"/>
    <w:rsid w:val="002E5C82"/>
    <w:rsid w:val="002E5E3D"/>
    <w:rsid w:val="002E5EE8"/>
    <w:rsid w:val="002E6203"/>
    <w:rsid w:val="002E62A3"/>
    <w:rsid w:val="002E63C5"/>
    <w:rsid w:val="002E65CD"/>
    <w:rsid w:val="002E671C"/>
    <w:rsid w:val="002E6953"/>
    <w:rsid w:val="002E698E"/>
    <w:rsid w:val="002E6CDA"/>
    <w:rsid w:val="002E700E"/>
    <w:rsid w:val="002E70A9"/>
    <w:rsid w:val="002E70E3"/>
    <w:rsid w:val="002E7194"/>
    <w:rsid w:val="002E732A"/>
    <w:rsid w:val="002E7410"/>
    <w:rsid w:val="002E7700"/>
    <w:rsid w:val="002E77DE"/>
    <w:rsid w:val="002E78F2"/>
    <w:rsid w:val="002E7A49"/>
    <w:rsid w:val="002E7AB8"/>
    <w:rsid w:val="002E7AD0"/>
    <w:rsid w:val="002E7AF4"/>
    <w:rsid w:val="002F0046"/>
    <w:rsid w:val="002F0057"/>
    <w:rsid w:val="002F0098"/>
    <w:rsid w:val="002F0173"/>
    <w:rsid w:val="002F01BD"/>
    <w:rsid w:val="002F01D9"/>
    <w:rsid w:val="002F02D8"/>
    <w:rsid w:val="002F034B"/>
    <w:rsid w:val="002F03CB"/>
    <w:rsid w:val="002F098B"/>
    <w:rsid w:val="002F0A11"/>
    <w:rsid w:val="002F0B96"/>
    <w:rsid w:val="002F0BE3"/>
    <w:rsid w:val="002F0E70"/>
    <w:rsid w:val="002F1112"/>
    <w:rsid w:val="002F1228"/>
    <w:rsid w:val="002F122A"/>
    <w:rsid w:val="002F13A5"/>
    <w:rsid w:val="002F1972"/>
    <w:rsid w:val="002F1A62"/>
    <w:rsid w:val="002F1B15"/>
    <w:rsid w:val="002F1C44"/>
    <w:rsid w:val="002F1DE6"/>
    <w:rsid w:val="002F1E2B"/>
    <w:rsid w:val="002F1EEF"/>
    <w:rsid w:val="002F2068"/>
    <w:rsid w:val="002F2230"/>
    <w:rsid w:val="002F24BA"/>
    <w:rsid w:val="002F2538"/>
    <w:rsid w:val="002F265A"/>
    <w:rsid w:val="002F26BD"/>
    <w:rsid w:val="002F2769"/>
    <w:rsid w:val="002F2A70"/>
    <w:rsid w:val="002F2C4D"/>
    <w:rsid w:val="002F2D74"/>
    <w:rsid w:val="002F2EE7"/>
    <w:rsid w:val="002F2FF1"/>
    <w:rsid w:val="002F34E9"/>
    <w:rsid w:val="002F36A2"/>
    <w:rsid w:val="002F37DA"/>
    <w:rsid w:val="002F3859"/>
    <w:rsid w:val="002F38DD"/>
    <w:rsid w:val="002F3D89"/>
    <w:rsid w:val="002F3EB9"/>
    <w:rsid w:val="002F4112"/>
    <w:rsid w:val="002F4187"/>
    <w:rsid w:val="002F41B4"/>
    <w:rsid w:val="002F4312"/>
    <w:rsid w:val="002F4371"/>
    <w:rsid w:val="002F4409"/>
    <w:rsid w:val="002F480C"/>
    <w:rsid w:val="002F4A6B"/>
    <w:rsid w:val="002F4C54"/>
    <w:rsid w:val="002F4D76"/>
    <w:rsid w:val="002F4DED"/>
    <w:rsid w:val="002F50F2"/>
    <w:rsid w:val="002F5331"/>
    <w:rsid w:val="002F5520"/>
    <w:rsid w:val="002F55D3"/>
    <w:rsid w:val="002F560B"/>
    <w:rsid w:val="002F5723"/>
    <w:rsid w:val="002F5768"/>
    <w:rsid w:val="002F585E"/>
    <w:rsid w:val="002F5A3F"/>
    <w:rsid w:val="002F5C46"/>
    <w:rsid w:val="002F5C6B"/>
    <w:rsid w:val="002F5D2B"/>
    <w:rsid w:val="002F5D4F"/>
    <w:rsid w:val="002F5DCF"/>
    <w:rsid w:val="002F5EF7"/>
    <w:rsid w:val="002F61B8"/>
    <w:rsid w:val="002F671C"/>
    <w:rsid w:val="002F67C0"/>
    <w:rsid w:val="002F6957"/>
    <w:rsid w:val="002F69B8"/>
    <w:rsid w:val="002F69CA"/>
    <w:rsid w:val="002F6B92"/>
    <w:rsid w:val="002F6BD3"/>
    <w:rsid w:val="002F6BE9"/>
    <w:rsid w:val="002F6D22"/>
    <w:rsid w:val="002F6D2B"/>
    <w:rsid w:val="002F6D66"/>
    <w:rsid w:val="002F7B8C"/>
    <w:rsid w:val="002F7C6F"/>
    <w:rsid w:val="002F7D11"/>
    <w:rsid w:val="002F7EB1"/>
    <w:rsid w:val="002F7F95"/>
    <w:rsid w:val="00300099"/>
    <w:rsid w:val="00300327"/>
    <w:rsid w:val="0030032C"/>
    <w:rsid w:val="0030032D"/>
    <w:rsid w:val="00300832"/>
    <w:rsid w:val="00300A94"/>
    <w:rsid w:val="00300B05"/>
    <w:rsid w:val="00300DE9"/>
    <w:rsid w:val="0030110F"/>
    <w:rsid w:val="00301374"/>
    <w:rsid w:val="00301544"/>
    <w:rsid w:val="0030190E"/>
    <w:rsid w:val="00301A98"/>
    <w:rsid w:val="00301AA7"/>
    <w:rsid w:val="00301B84"/>
    <w:rsid w:val="00301C2D"/>
    <w:rsid w:val="00301CA2"/>
    <w:rsid w:val="00301CB9"/>
    <w:rsid w:val="00301D8F"/>
    <w:rsid w:val="003021B8"/>
    <w:rsid w:val="0030238B"/>
    <w:rsid w:val="003023ED"/>
    <w:rsid w:val="00302402"/>
    <w:rsid w:val="00302913"/>
    <w:rsid w:val="00302AA7"/>
    <w:rsid w:val="00302ACB"/>
    <w:rsid w:val="00302CB3"/>
    <w:rsid w:val="00302DBF"/>
    <w:rsid w:val="00302DDF"/>
    <w:rsid w:val="00302F87"/>
    <w:rsid w:val="00303052"/>
    <w:rsid w:val="00303156"/>
    <w:rsid w:val="00303159"/>
    <w:rsid w:val="00303167"/>
    <w:rsid w:val="003031C2"/>
    <w:rsid w:val="0030322A"/>
    <w:rsid w:val="003032A0"/>
    <w:rsid w:val="003032AF"/>
    <w:rsid w:val="0030383F"/>
    <w:rsid w:val="003039AB"/>
    <w:rsid w:val="00303D45"/>
    <w:rsid w:val="00303DA0"/>
    <w:rsid w:val="00303F80"/>
    <w:rsid w:val="00303FB8"/>
    <w:rsid w:val="00304284"/>
    <w:rsid w:val="00304407"/>
    <w:rsid w:val="003044D5"/>
    <w:rsid w:val="0030474A"/>
    <w:rsid w:val="00304835"/>
    <w:rsid w:val="00304900"/>
    <w:rsid w:val="003049CF"/>
    <w:rsid w:val="003049F8"/>
    <w:rsid w:val="00304A79"/>
    <w:rsid w:val="00304AA0"/>
    <w:rsid w:val="00304AD8"/>
    <w:rsid w:val="00304AEF"/>
    <w:rsid w:val="00304B27"/>
    <w:rsid w:val="00304B57"/>
    <w:rsid w:val="00304B71"/>
    <w:rsid w:val="00304C71"/>
    <w:rsid w:val="0030505A"/>
    <w:rsid w:val="0030522F"/>
    <w:rsid w:val="003053DD"/>
    <w:rsid w:val="003056EB"/>
    <w:rsid w:val="0030578E"/>
    <w:rsid w:val="00305AFE"/>
    <w:rsid w:val="00305C1F"/>
    <w:rsid w:val="00305DBF"/>
    <w:rsid w:val="00306066"/>
    <w:rsid w:val="00306148"/>
    <w:rsid w:val="00306172"/>
    <w:rsid w:val="00306254"/>
    <w:rsid w:val="0030652A"/>
    <w:rsid w:val="0030662E"/>
    <w:rsid w:val="003066C8"/>
    <w:rsid w:val="003066E2"/>
    <w:rsid w:val="003068FC"/>
    <w:rsid w:val="00306BC4"/>
    <w:rsid w:val="00306F48"/>
    <w:rsid w:val="003073A7"/>
    <w:rsid w:val="00307764"/>
    <w:rsid w:val="003077A9"/>
    <w:rsid w:val="003077FA"/>
    <w:rsid w:val="003078FA"/>
    <w:rsid w:val="00307A8C"/>
    <w:rsid w:val="00307DA0"/>
    <w:rsid w:val="0031014A"/>
    <w:rsid w:val="00310172"/>
    <w:rsid w:val="003102AA"/>
    <w:rsid w:val="0031050A"/>
    <w:rsid w:val="00310699"/>
    <w:rsid w:val="003107E4"/>
    <w:rsid w:val="00310AA7"/>
    <w:rsid w:val="00310B8D"/>
    <w:rsid w:val="00310C3B"/>
    <w:rsid w:val="0031125C"/>
    <w:rsid w:val="00311269"/>
    <w:rsid w:val="003112AB"/>
    <w:rsid w:val="0031137D"/>
    <w:rsid w:val="003115CD"/>
    <w:rsid w:val="003115F5"/>
    <w:rsid w:val="003118B9"/>
    <w:rsid w:val="003119D8"/>
    <w:rsid w:val="00311A83"/>
    <w:rsid w:val="00311B4B"/>
    <w:rsid w:val="00311E18"/>
    <w:rsid w:val="00311E6A"/>
    <w:rsid w:val="00312203"/>
    <w:rsid w:val="003122D8"/>
    <w:rsid w:val="003122F2"/>
    <w:rsid w:val="00312344"/>
    <w:rsid w:val="00312426"/>
    <w:rsid w:val="0031268C"/>
    <w:rsid w:val="003126D0"/>
    <w:rsid w:val="00312A1B"/>
    <w:rsid w:val="00312B1C"/>
    <w:rsid w:val="00312B5E"/>
    <w:rsid w:val="00312DAD"/>
    <w:rsid w:val="00313139"/>
    <w:rsid w:val="00313162"/>
    <w:rsid w:val="00313179"/>
    <w:rsid w:val="0031329C"/>
    <w:rsid w:val="00313754"/>
    <w:rsid w:val="003139AB"/>
    <w:rsid w:val="00313D16"/>
    <w:rsid w:val="00313F80"/>
    <w:rsid w:val="00314145"/>
    <w:rsid w:val="0031425E"/>
    <w:rsid w:val="003143D1"/>
    <w:rsid w:val="003143D6"/>
    <w:rsid w:val="00314425"/>
    <w:rsid w:val="003145CE"/>
    <w:rsid w:val="003146FC"/>
    <w:rsid w:val="00314790"/>
    <w:rsid w:val="00314821"/>
    <w:rsid w:val="00314959"/>
    <w:rsid w:val="00314964"/>
    <w:rsid w:val="00314990"/>
    <w:rsid w:val="00314A28"/>
    <w:rsid w:val="00314A97"/>
    <w:rsid w:val="00314AF3"/>
    <w:rsid w:val="00314BC2"/>
    <w:rsid w:val="00314C12"/>
    <w:rsid w:val="00314C2A"/>
    <w:rsid w:val="00314DAA"/>
    <w:rsid w:val="00314DF0"/>
    <w:rsid w:val="0031504D"/>
    <w:rsid w:val="003150B4"/>
    <w:rsid w:val="0031519E"/>
    <w:rsid w:val="00315246"/>
    <w:rsid w:val="0031529A"/>
    <w:rsid w:val="0031531D"/>
    <w:rsid w:val="0031540A"/>
    <w:rsid w:val="00315675"/>
    <w:rsid w:val="0031581A"/>
    <w:rsid w:val="003158E6"/>
    <w:rsid w:val="003159B9"/>
    <w:rsid w:val="003160E4"/>
    <w:rsid w:val="00316126"/>
    <w:rsid w:val="00316293"/>
    <w:rsid w:val="00316494"/>
    <w:rsid w:val="00316551"/>
    <w:rsid w:val="003165D1"/>
    <w:rsid w:val="003166DC"/>
    <w:rsid w:val="00316B92"/>
    <w:rsid w:val="00316D8D"/>
    <w:rsid w:val="00316E43"/>
    <w:rsid w:val="0031718B"/>
    <w:rsid w:val="0031726F"/>
    <w:rsid w:val="003173AE"/>
    <w:rsid w:val="00317500"/>
    <w:rsid w:val="00317772"/>
    <w:rsid w:val="003179F6"/>
    <w:rsid w:val="00317A14"/>
    <w:rsid w:val="00317BD9"/>
    <w:rsid w:val="00317CC9"/>
    <w:rsid w:val="00317E66"/>
    <w:rsid w:val="0032004D"/>
    <w:rsid w:val="0032041B"/>
    <w:rsid w:val="0032044C"/>
    <w:rsid w:val="003204B4"/>
    <w:rsid w:val="00320648"/>
    <w:rsid w:val="0032079A"/>
    <w:rsid w:val="00320C13"/>
    <w:rsid w:val="00320DDB"/>
    <w:rsid w:val="00320F37"/>
    <w:rsid w:val="00321269"/>
    <w:rsid w:val="003217B3"/>
    <w:rsid w:val="003218B4"/>
    <w:rsid w:val="0032196B"/>
    <w:rsid w:val="00321C94"/>
    <w:rsid w:val="00321DC8"/>
    <w:rsid w:val="00321E1C"/>
    <w:rsid w:val="00321F76"/>
    <w:rsid w:val="00322433"/>
    <w:rsid w:val="0032250B"/>
    <w:rsid w:val="00322709"/>
    <w:rsid w:val="00322A34"/>
    <w:rsid w:val="00322DBE"/>
    <w:rsid w:val="00322F22"/>
    <w:rsid w:val="00322F4B"/>
    <w:rsid w:val="00322F5C"/>
    <w:rsid w:val="00323047"/>
    <w:rsid w:val="003230F2"/>
    <w:rsid w:val="003233F1"/>
    <w:rsid w:val="00323404"/>
    <w:rsid w:val="00323B0C"/>
    <w:rsid w:val="00323BE7"/>
    <w:rsid w:val="00323BFC"/>
    <w:rsid w:val="00323E91"/>
    <w:rsid w:val="00323F97"/>
    <w:rsid w:val="003241AA"/>
    <w:rsid w:val="003241FA"/>
    <w:rsid w:val="00324374"/>
    <w:rsid w:val="0032443A"/>
    <w:rsid w:val="00324458"/>
    <w:rsid w:val="00324478"/>
    <w:rsid w:val="00324EBC"/>
    <w:rsid w:val="00324F81"/>
    <w:rsid w:val="0032502D"/>
    <w:rsid w:val="0032531E"/>
    <w:rsid w:val="0032550C"/>
    <w:rsid w:val="00325634"/>
    <w:rsid w:val="00325947"/>
    <w:rsid w:val="00325CB8"/>
    <w:rsid w:val="00325DB1"/>
    <w:rsid w:val="00325F03"/>
    <w:rsid w:val="00325F51"/>
    <w:rsid w:val="00326049"/>
    <w:rsid w:val="00326776"/>
    <w:rsid w:val="003267CA"/>
    <w:rsid w:val="00327389"/>
    <w:rsid w:val="003274CA"/>
    <w:rsid w:val="003274E2"/>
    <w:rsid w:val="0032769A"/>
    <w:rsid w:val="003276E0"/>
    <w:rsid w:val="00327AF0"/>
    <w:rsid w:val="00327B39"/>
    <w:rsid w:val="00327C9C"/>
    <w:rsid w:val="00327D27"/>
    <w:rsid w:val="003300E2"/>
    <w:rsid w:val="0033028C"/>
    <w:rsid w:val="00330348"/>
    <w:rsid w:val="0033044A"/>
    <w:rsid w:val="00330551"/>
    <w:rsid w:val="0033071F"/>
    <w:rsid w:val="0033078F"/>
    <w:rsid w:val="00330818"/>
    <w:rsid w:val="00330824"/>
    <w:rsid w:val="003308FE"/>
    <w:rsid w:val="00330957"/>
    <w:rsid w:val="00330B9C"/>
    <w:rsid w:val="00330E9B"/>
    <w:rsid w:val="00330EB3"/>
    <w:rsid w:val="003312B3"/>
    <w:rsid w:val="003315CA"/>
    <w:rsid w:val="0033160E"/>
    <w:rsid w:val="003316CB"/>
    <w:rsid w:val="00331933"/>
    <w:rsid w:val="003319EB"/>
    <w:rsid w:val="00331A9F"/>
    <w:rsid w:val="00331C94"/>
    <w:rsid w:val="00331CD4"/>
    <w:rsid w:val="00331D89"/>
    <w:rsid w:val="003323F3"/>
    <w:rsid w:val="0033244D"/>
    <w:rsid w:val="00332913"/>
    <w:rsid w:val="00332A27"/>
    <w:rsid w:val="00332B37"/>
    <w:rsid w:val="00332CA4"/>
    <w:rsid w:val="00332D80"/>
    <w:rsid w:val="00332F47"/>
    <w:rsid w:val="00333056"/>
    <w:rsid w:val="0033322C"/>
    <w:rsid w:val="00333274"/>
    <w:rsid w:val="00333454"/>
    <w:rsid w:val="0033355A"/>
    <w:rsid w:val="0033360F"/>
    <w:rsid w:val="003336B1"/>
    <w:rsid w:val="003336BD"/>
    <w:rsid w:val="0033382B"/>
    <w:rsid w:val="00333B91"/>
    <w:rsid w:val="00333FFF"/>
    <w:rsid w:val="00334217"/>
    <w:rsid w:val="003342CF"/>
    <w:rsid w:val="003342DC"/>
    <w:rsid w:val="0033447C"/>
    <w:rsid w:val="0033461D"/>
    <w:rsid w:val="00334908"/>
    <w:rsid w:val="00334AF5"/>
    <w:rsid w:val="00334E2D"/>
    <w:rsid w:val="00334F06"/>
    <w:rsid w:val="0033504B"/>
    <w:rsid w:val="003350B9"/>
    <w:rsid w:val="00335107"/>
    <w:rsid w:val="003353B7"/>
    <w:rsid w:val="003355B6"/>
    <w:rsid w:val="003356C7"/>
    <w:rsid w:val="00335EC1"/>
    <w:rsid w:val="00335ED9"/>
    <w:rsid w:val="00335F26"/>
    <w:rsid w:val="00335F6F"/>
    <w:rsid w:val="003360B8"/>
    <w:rsid w:val="003362ED"/>
    <w:rsid w:val="00336533"/>
    <w:rsid w:val="00336541"/>
    <w:rsid w:val="00336650"/>
    <w:rsid w:val="00336919"/>
    <w:rsid w:val="00336DD4"/>
    <w:rsid w:val="00337293"/>
    <w:rsid w:val="003372C1"/>
    <w:rsid w:val="0033758D"/>
    <w:rsid w:val="003377A6"/>
    <w:rsid w:val="003378A1"/>
    <w:rsid w:val="00337A02"/>
    <w:rsid w:val="00337B85"/>
    <w:rsid w:val="00337C13"/>
    <w:rsid w:val="00337E71"/>
    <w:rsid w:val="00337E8B"/>
    <w:rsid w:val="00340248"/>
    <w:rsid w:val="0034055D"/>
    <w:rsid w:val="003407D2"/>
    <w:rsid w:val="003409E1"/>
    <w:rsid w:val="00340C26"/>
    <w:rsid w:val="003410C1"/>
    <w:rsid w:val="003413E6"/>
    <w:rsid w:val="003416C3"/>
    <w:rsid w:val="0034175A"/>
    <w:rsid w:val="00341806"/>
    <w:rsid w:val="0034195E"/>
    <w:rsid w:val="00341960"/>
    <w:rsid w:val="00341994"/>
    <w:rsid w:val="003419A6"/>
    <w:rsid w:val="00341DB9"/>
    <w:rsid w:val="00341E9B"/>
    <w:rsid w:val="0034238D"/>
    <w:rsid w:val="0034238F"/>
    <w:rsid w:val="003424EC"/>
    <w:rsid w:val="00342576"/>
    <w:rsid w:val="00342965"/>
    <w:rsid w:val="00342ADB"/>
    <w:rsid w:val="00342B31"/>
    <w:rsid w:val="00342FE0"/>
    <w:rsid w:val="0034301C"/>
    <w:rsid w:val="00343232"/>
    <w:rsid w:val="003432C9"/>
    <w:rsid w:val="003434C8"/>
    <w:rsid w:val="0034359F"/>
    <w:rsid w:val="003438EF"/>
    <w:rsid w:val="00343A10"/>
    <w:rsid w:val="00343AFB"/>
    <w:rsid w:val="0034414A"/>
    <w:rsid w:val="00344398"/>
    <w:rsid w:val="0034443D"/>
    <w:rsid w:val="00344464"/>
    <w:rsid w:val="003444DC"/>
    <w:rsid w:val="0034464B"/>
    <w:rsid w:val="0034478B"/>
    <w:rsid w:val="003448A3"/>
    <w:rsid w:val="0034495B"/>
    <w:rsid w:val="0034496E"/>
    <w:rsid w:val="00344B56"/>
    <w:rsid w:val="00344D40"/>
    <w:rsid w:val="00344DAA"/>
    <w:rsid w:val="00344DF0"/>
    <w:rsid w:val="00344F77"/>
    <w:rsid w:val="0034509B"/>
    <w:rsid w:val="003450C4"/>
    <w:rsid w:val="00345185"/>
    <w:rsid w:val="003452F0"/>
    <w:rsid w:val="00345355"/>
    <w:rsid w:val="00345BC0"/>
    <w:rsid w:val="00345C6D"/>
    <w:rsid w:val="00345D83"/>
    <w:rsid w:val="00345F0F"/>
    <w:rsid w:val="00345F11"/>
    <w:rsid w:val="0034673B"/>
    <w:rsid w:val="00346941"/>
    <w:rsid w:val="00346B05"/>
    <w:rsid w:val="00346B65"/>
    <w:rsid w:val="00346F4F"/>
    <w:rsid w:val="00346FA5"/>
    <w:rsid w:val="00347132"/>
    <w:rsid w:val="003472DF"/>
    <w:rsid w:val="003473DB"/>
    <w:rsid w:val="00347440"/>
    <w:rsid w:val="003477DD"/>
    <w:rsid w:val="003478FE"/>
    <w:rsid w:val="00347A33"/>
    <w:rsid w:val="00347B39"/>
    <w:rsid w:val="00347C32"/>
    <w:rsid w:val="00347CF7"/>
    <w:rsid w:val="00347EDE"/>
    <w:rsid w:val="00350185"/>
    <w:rsid w:val="00350484"/>
    <w:rsid w:val="00350577"/>
    <w:rsid w:val="00350640"/>
    <w:rsid w:val="00350A2F"/>
    <w:rsid w:val="00350B10"/>
    <w:rsid w:val="00350B18"/>
    <w:rsid w:val="00350C76"/>
    <w:rsid w:val="00350CBB"/>
    <w:rsid w:val="00350DD3"/>
    <w:rsid w:val="00350E78"/>
    <w:rsid w:val="00350FF8"/>
    <w:rsid w:val="00351057"/>
    <w:rsid w:val="0035114B"/>
    <w:rsid w:val="003511A9"/>
    <w:rsid w:val="003512E4"/>
    <w:rsid w:val="00351303"/>
    <w:rsid w:val="0035136A"/>
    <w:rsid w:val="00351998"/>
    <w:rsid w:val="00351A32"/>
    <w:rsid w:val="00351B3C"/>
    <w:rsid w:val="00351D29"/>
    <w:rsid w:val="00351DAA"/>
    <w:rsid w:val="00351EA4"/>
    <w:rsid w:val="00351FD9"/>
    <w:rsid w:val="003520F5"/>
    <w:rsid w:val="00352114"/>
    <w:rsid w:val="003521E6"/>
    <w:rsid w:val="003523B6"/>
    <w:rsid w:val="0035267C"/>
    <w:rsid w:val="003526D2"/>
    <w:rsid w:val="003529B3"/>
    <w:rsid w:val="00352A8B"/>
    <w:rsid w:val="00352D2C"/>
    <w:rsid w:val="00352DDD"/>
    <w:rsid w:val="003531BC"/>
    <w:rsid w:val="00353215"/>
    <w:rsid w:val="003532B7"/>
    <w:rsid w:val="00353665"/>
    <w:rsid w:val="00353699"/>
    <w:rsid w:val="003537A6"/>
    <w:rsid w:val="00353920"/>
    <w:rsid w:val="00353A99"/>
    <w:rsid w:val="00353D86"/>
    <w:rsid w:val="00353E58"/>
    <w:rsid w:val="00353F05"/>
    <w:rsid w:val="0035434E"/>
    <w:rsid w:val="00354D57"/>
    <w:rsid w:val="00354D91"/>
    <w:rsid w:val="00354E3E"/>
    <w:rsid w:val="00354FFD"/>
    <w:rsid w:val="00355060"/>
    <w:rsid w:val="0035527E"/>
    <w:rsid w:val="00355319"/>
    <w:rsid w:val="00355474"/>
    <w:rsid w:val="00355817"/>
    <w:rsid w:val="00355818"/>
    <w:rsid w:val="0035582D"/>
    <w:rsid w:val="00355AF0"/>
    <w:rsid w:val="00355B3E"/>
    <w:rsid w:val="00355D78"/>
    <w:rsid w:val="00355DA8"/>
    <w:rsid w:val="0035611C"/>
    <w:rsid w:val="0035636C"/>
    <w:rsid w:val="00356619"/>
    <w:rsid w:val="00356664"/>
    <w:rsid w:val="00356684"/>
    <w:rsid w:val="00356807"/>
    <w:rsid w:val="00356A0D"/>
    <w:rsid w:val="00356ACC"/>
    <w:rsid w:val="00356D5E"/>
    <w:rsid w:val="0035705F"/>
    <w:rsid w:val="00357399"/>
    <w:rsid w:val="0035757F"/>
    <w:rsid w:val="003575F6"/>
    <w:rsid w:val="003576D6"/>
    <w:rsid w:val="00357826"/>
    <w:rsid w:val="0035791E"/>
    <w:rsid w:val="003579DC"/>
    <w:rsid w:val="00357A01"/>
    <w:rsid w:val="00357E1F"/>
    <w:rsid w:val="0036024C"/>
    <w:rsid w:val="003602DE"/>
    <w:rsid w:val="00360708"/>
    <w:rsid w:val="003607DF"/>
    <w:rsid w:val="0036080E"/>
    <w:rsid w:val="003608AB"/>
    <w:rsid w:val="00360975"/>
    <w:rsid w:val="00360AB8"/>
    <w:rsid w:val="00360B20"/>
    <w:rsid w:val="00360C29"/>
    <w:rsid w:val="00360F74"/>
    <w:rsid w:val="00360F8E"/>
    <w:rsid w:val="003610CE"/>
    <w:rsid w:val="00361259"/>
    <w:rsid w:val="003612E4"/>
    <w:rsid w:val="00361415"/>
    <w:rsid w:val="00361539"/>
    <w:rsid w:val="003615A8"/>
    <w:rsid w:val="00361631"/>
    <w:rsid w:val="003616DE"/>
    <w:rsid w:val="00361781"/>
    <w:rsid w:val="00361915"/>
    <w:rsid w:val="003619E3"/>
    <w:rsid w:val="00361DB4"/>
    <w:rsid w:val="00361FD0"/>
    <w:rsid w:val="00362812"/>
    <w:rsid w:val="0036291A"/>
    <w:rsid w:val="0036297E"/>
    <w:rsid w:val="00362A96"/>
    <w:rsid w:val="00362A9F"/>
    <w:rsid w:val="00362AA8"/>
    <w:rsid w:val="00362AF0"/>
    <w:rsid w:val="00362D67"/>
    <w:rsid w:val="00362D97"/>
    <w:rsid w:val="00362DE8"/>
    <w:rsid w:val="00363125"/>
    <w:rsid w:val="0036347E"/>
    <w:rsid w:val="003634FF"/>
    <w:rsid w:val="00363672"/>
    <w:rsid w:val="0036371F"/>
    <w:rsid w:val="0036376A"/>
    <w:rsid w:val="00363898"/>
    <w:rsid w:val="0036398C"/>
    <w:rsid w:val="00363EA7"/>
    <w:rsid w:val="00363FCE"/>
    <w:rsid w:val="003640E1"/>
    <w:rsid w:val="0036416B"/>
    <w:rsid w:val="003641C9"/>
    <w:rsid w:val="003645F6"/>
    <w:rsid w:val="00364645"/>
    <w:rsid w:val="00364656"/>
    <w:rsid w:val="00364783"/>
    <w:rsid w:val="00364A6E"/>
    <w:rsid w:val="00364AE9"/>
    <w:rsid w:val="00364B4B"/>
    <w:rsid w:val="00364BC9"/>
    <w:rsid w:val="00364BF5"/>
    <w:rsid w:val="00364ECD"/>
    <w:rsid w:val="00364EE2"/>
    <w:rsid w:val="00364F54"/>
    <w:rsid w:val="0036503E"/>
    <w:rsid w:val="00365335"/>
    <w:rsid w:val="0036544A"/>
    <w:rsid w:val="0036545D"/>
    <w:rsid w:val="003657A2"/>
    <w:rsid w:val="00365ADC"/>
    <w:rsid w:val="00365B0B"/>
    <w:rsid w:val="00365D2C"/>
    <w:rsid w:val="00365D86"/>
    <w:rsid w:val="00365E87"/>
    <w:rsid w:val="00366026"/>
    <w:rsid w:val="003662B6"/>
    <w:rsid w:val="00366376"/>
    <w:rsid w:val="0036640E"/>
    <w:rsid w:val="00366411"/>
    <w:rsid w:val="0036657E"/>
    <w:rsid w:val="003668C4"/>
    <w:rsid w:val="0036697D"/>
    <w:rsid w:val="00366B3E"/>
    <w:rsid w:val="00366C35"/>
    <w:rsid w:val="00366C8C"/>
    <w:rsid w:val="00366C99"/>
    <w:rsid w:val="0036724F"/>
    <w:rsid w:val="003672EC"/>
    <w:rsid w:val="00367370"/>
    <w:rsid w:val="003674AF"/>
    <w:rsid w:val="003674D6"/>
    <w:rsid w:val="003679EA"/>
    <w:rsid w:val="00367C71"/>
    <w:rsid w:val="00367D24"/>
    <w:rsid w:val="0037006B"/>
    <w:rsid w:val="00370593"/>
    <w:rsid w:val="003705C8"/>
    <w:rsid w:val="0037099C"/>
    <w:rsid w:val="00370C28"/>
    <w:rsid w:val="00370D6D"/>
    <w:rsid w:val="00370FCC"/>
    <w:rsid w:val="00371393"/>
    <w:rsid w:val="00371BA3"/>
    <w:rsid w:val="00371FA2"/>
    <w:rsid w:val="003721C9"/>
    <w:rsid w:val="0037224E"/>
    <w:rsid w:val="00372343"/>
    <w:rsid w:val="003724BF"/>
    <w:rsid w:val="003725AF"/>
    <w:rsid w:val="003726F9"/>
    <w:rsid w:val="0037273D"/>
    <w:rsid w:val="00372746"/>
    <w:rsid w:val="003727EB"/>
    <w:rsid w:val="00372988"/>
    <w:rsid w:val="00372B75"/>
    <w:rsid w:val="00372D73"/>
    <w:rsid w:val="00373211"/>
    <w:rsid w:val="00373286"/>
    <w:rsid w:val="00373337"/>
    <w:rsid w:val="003734E5"/>
    <w:rsid w:val="003738FD"/>
    <w:rsid w:val="0037398A"/>
    <w:rsid w:val="00373ADB"/>
    <w:rsid w:val="00373DB1"/>
    <w:rsid w:val="00374011"/>
    <w:rsid w:val="0037406D"/>
    <w:rsid w:val="0037414E"/>
    <w:rsid w:val="00374398"/>
    <w:rsid w:val="0037454B"/>
    <w:rsid w:val="00374784"/>
    <w:rsid w:val="00374A62"/>
    <w:rsid w:val="00374B27"/>
    <w:rsid w:val="00374C56"/>
    <w:rsid w:val="003754B2"/>
    <w:rsid w:val="003758E0"/>
    <w:rsid w:val="0037597F"/>
    <w:rsid w:val="00375DB4"/>
    <w:rsid w:val="00375E56"/>
    <w:rsid w:val="003760EB"/>
    <w:rsid w:val="00376297"/>
    <w:rsid w:val="00376377"/>
    <w:rsid w:val="003763AE"/>
    <w:rsid w:val="0037649A"/>
    <w:rsid w:val="00376663"/>
    <w:rsid w:val="003767D7"/>
    <w:rsid w:val="0037686F"/>
    <w:rsid w:val="0037691E"/>
    <w:rsid w:val="00376AD1"/>
    <w:rsid w:val="00376B83"/>
    <w:rsid w:val="00376BA9"/>
    <w:rsid w:val="00376BD6"/>
    <w:rsid w:val="00376BFF"/>
    <w:rsid w:val="00376F25"/>
    <w:rsid w:val="003770E5"/>
    <w:rsid w:val="003772C2"/>
    <w:rsid w:val="00377482"/>
    <w:rsid w:val="003778BA"/>
    <w:rsid w:val="00377B57"/>
    <w:rsid w:val="00377CBD"/>
    <w:rsid w:val="00377DEC"/>
    <w:rsid w:val="00377DF2"/>
    <w:rsid w:val="00380018"/>
    <w:rsid w:val="003802C0"/>
    <w:rsid w:val="0038031E"/>
    <w:rsid w:val="00380756"/>
    <w:rsid w:val="003807E2"/>
    <w:rsid w:val="0038083C"/>
    <w:rsid w:val="00380BC0"/>
    <w:rsid w:val="00380BD8"/>
    <w:rsid w:val="00380CE0"/>
    <w:rsid w:val="00380D4C"/>
    <w:rsid w:val="00380EDC"/>
    <w:rsid w:val="00380FD5"/>
    <w:rsid w:val="00380FE7"/>
    <w:rsid w:val="003810E9"/>
    <w:rsid w:val="0038149E"/>
    <w:rsid w:val="00381516"/>
    <w:rsid w:val="003815CE"/>
    <w:rsid w:val="003816AD"/>
    <w:rsid w:val="00381CFB"/>
    <w:rsid w:val="00381D3B"/>
    <w:rsid w:val="00382070"/>
    <w:rsid w:val="0038212A"/>
    <w:rsid w:val="003822FF"/>
    <w:rsid w:val="003823CD"/>
    <w:rsid w:val="00382681"/>
    <w:rsid w:val="00382FFD"/>
    <w:rsid w:val="003832C2"/>
    <w:rsid w:val="003832E2"/>
    <w:rsid w:val="00383432"/>
    <w:rsid w:val="00383617"/>
    <w:rsid w:val="00383965"/>
    <w:rsid w:val="00383A0B"/>
    <w:rsid w:val="00383A9F"/>
    <w:rsid w:val="00383ABC"/>
    <w:rsid w:val="00383CF5"/>
    <w:rsid w:val="00383D14"/>
    <w:rsid w:val="00383DFC"/>
    <w:rsid w:val="00383F91"/>
    <w:rsid w:val="0038421A"/>
    <w:rsid w:val="003843A9"/>
    <w:rsid w:val="00384576"/>
    <w:rsid w:val="003846CE"/>
    <w:rsid w:val="00384703"/>
    <w:rsid w:val="00384749"/>
    <w:rsid w:val="003848F6"/>
    <w:rsid w:val="00384C2F"/>
    <w:rsid w:val="00384C7C"/>
    <w:rsid w:val="00384E32"/>
    <w:rsid w:val="00384FE6"/>
    <w:rsid w:val="003851B0"/>
    <w:rsid w:val="003851C3"/>
    <w:rsid w:val="0038535A"/>
    <w:rsid w:val="00385571"/>
    <w:rsid w:val="00385616"/>
    <w:rsid w:val="003856EB"/>
    <w:rsid w:val="00385B57"/>
    <w:rsid w:val="00385DF5"/>
    <w:rsid w:val="00385DFE"/>
    <w:rsid w:val="0038645B"/>
    <w:rsid w:val="0038648E"/>
    <w:rsid w:val="0038656A"/>
    <w:rsid w:val="003865EB"/>
    <w:rsid w:val="00386737"/>
    <w:rsid w:val="003867AA"/>
    <w:rsid w:val="003867F6"/>
    <w:rsid w:val="003869EE"/>
    <w:rsid w:val="00386DC0"/>
    <w:rsid w:val="00386E6A"/>
    <w:rsid w:val="00386EC8"/>
    <w:rsid w:val="00386EFE"/>
    <w:rsid w:val="00386FAC"/>
    <w:rsid w:val="0038718D"/>
    <w:rsid w:val="003872E2"/>
    <w:rsid w:val="0038744F"/>
    <w:rsid w:val="00387473"/>
    <w:rsid w:val="0038766B"/>
    <w:rsid w:val="0038766C"/>
    <w:rsid w:val="00387776"/>
    <w:rsid w:val="003879AD"/>
    <w:rsid w:val="00387E2C"/>
    <w:rsid w:val="00387FD3"/>
    <w:rsid w:val="00390001"/>
    <w:rsid w:val="003900D6"/>
    <w:rsid w:val="00390186"/>
    <w:rsid w:val="0039030C"/>
    <w:rsid w:val="00390373"/>
    <w:rsid w:val="00390499"/>
    <w:rsid w:val="003905D4"/>
    <w:rsid w:val="00390B03"/>
    <w:rsid w:val="00390CBF"/>
    <w:rsid w:val="00390E80"/>
    <w:rsid w:val="0039101C"/>
    <w:rsid w:val="0039126C"/>
    <w:rsid w:val="00391366"/>
    <w:rsid w:val="003914D5"/>
    <w:rsid w:val="003914F9"/>
    <w:rsid w:val="003916BF"/>
    <w:rsid w:val="003916F0"/>
    <w:rsid w:val="0039190F"/>
    <w:rsid w:val="00391D01"/>
    <w:rsid w:val="00391E08"/>
    <w:rsid w:val="00391E34"/>
    <w:rsid w:val="00392041"/>
    <w:rsid w:val="0039204B"/>
    <w:rsid w:val="00392201"/>
    <w:rsid w:val="0039243C"/>
    <w:rsid w:val="00392939"/>
    <w:rsid w:val="00392E24"/>
    <w:rsid w:val="00392F93"/>
    <w:rsid w:val="00393156"/>
    <w:rsid w:val="003938DB"/>
    <w:rsid w:val="0039396D"/>
    <w:rsid w:val="00393A59"/>
    <w:rsid w:val="00393B5B"/>
    <w:rsid w:val="00393CD3"/>
    <w:rsid w:val="00394004"/>
    <w:rsid w:val="003940CD"/>
    <w:rsid w:val="00394113"/>
    <w:rsid w:val="003944F3"/>
    <w:rsid w:val="0039455B"/>
    <w:rsid w:val="00394663"/>
    <w:rsid w:val="00394798"/>
    <w:rsid w:val="003947AD"/>
    <w:rsid w:val="003947D1"/>
    <w:rsid w:val="00394893"/>
    <w:rsid w:val="00394A8F"/>
    <w:rsid w:val="00394B06"/>
    <w:rsid w:val="00394C74"/>
    <w:rsid w:val="00394C83"/>
    <w:rsid w:val="00394F59"/>
    <w:rsid w:val="003952CE"/>
    <w:rsid w:val="003952E1"/>
    <w:rsid w:val="0039563F"/>
    <w:rsid w:val="0039568D"/>
    <w:rsid w:val="003956AA"/>
    <w:rsid w:val="00395CCA"/>
    <w:rsid w:val="00395E9D"/>
    <w:rsid w:val="0039604A"/>
    <w:rsid w:val="003962AA"/>
    <w:rsid w:val="003962BF"/>
    <w:rsid w:val="0039631B"/>
    <w:rsid w:val="00396761"/>
    <w:rsid w:val="00396819"/>
    <w:rsid w:val="0039687F"/>
    <w:rsid w:val="00396A17"/>
    <w:rsid w:val="00396A72"/>
    <w:rsid w:val="00396B36"/>
    <w:rsid w:val="00396BF3"/>
    <w:rsid w:val="00396C06"/>
    <w:rsid w:val="00396E04"/>
    <w:rsid w:val="00396E16"/>
    <w:rsid w:val="00396E66"/>
    <w:rsid w:val="00396F29"/>
    <w:rsid w:val="00396F5F"/>
    <w:rsid w:val="00397062"/>
    <w:rsid w:val="003973C9"/>
    <w:rsid w:val="00397412"/>
    <w:rsid w:val="003976E2"/>
    <w:rsid w:val="003978D6"/>
    <w:rsid w:val="00397BDA"/>
    <w:rsid w:val="00397C38"/>
    <w:rsid w:val="00397FC2"/>
    <w:rsid w:val="003A014E"/>
    <w:rsid w:val="003A0397"/>
    <w:rsid w:val="003A04C2"/>
    <w:rsid w:val="003A0ACF"/>
    <w:rsid w:val="003A0D0F"/>
    <w:rsid w:val="003A0DB8"/>
    <w:rsid w:val="003A1292"/>
    <w:rsid w:val="003A16D2"/>
    <w:rsid w:val="003A16F0"/>
    <w:rsid w:val="003A196F"/>
    <w:rsid w:val="003A1985"/>
    <w:rsid w:val="003A1FCE"/>
    <w:rsid w:val="003A2106"/>
    <w:rsid w:val="003A2121"/>
    <w:rsid w:val="003A25B3"/>
    <w:rsid w:val="003A281D"/>
    <w:rsid w:val="003A2928"/>
    <w:rsid w:val="003A295E"/>
    <w:rsid w:val="003A2B09"/>
    <w:rsid w:val="003A2EEF"/>
    <w:rsid w:val="003A2FAE"/>
    <w:rsid w:val="003A30CF"/>
    <w:rsid w:val="003A30F6"/>
    <w:rsid w:val="003A31D8"/>
    <w:rsid w:val="003A3239"/>
    <w:rsid w:val="003A32C1"/>
    <w:rsid w:val="003A3382"/>
    <w:rsid w:val="003A33C9"/>
    <w:rsid w:val="003A33E8"/>
    <w:rsid w:val="003A3ADF"/>
    <w:rsid w:val="003A3AEB"/>
    <w:rsid w:val="003A3D49"/>
    <w:rsid w:val="003A40FF"/>
    <w:rsid w:val="003A4534"/>
    <w:rsid w:val="003A489E"/>
    <w:rsid w:val="003A4A4A"/>
    <w:rsid w:val="003A4B51"/>
    <w:rsid w:val="003A4E5E"/>
    <w:rsid w:val="003A4EFD"/>
    <w:rsid w:val="003A509B"/>
    <w:rsid w:val="003A541C"/>
    <w:rsid w:val="003A5693"/>
    <w:rsid w:val="003A58BD"/>
    <w:rsid w:val="003A59F2"/>
    <w:rsid w:val="003A5A00"/>
    <w:rsid w:val="003A5BAB"/>
    <w:rsid w:val="003A5C38"/>
    <w:rsid w:val="003A61BE"/>
    <w:rsid w:val="003A6268"/>
    <w:rsid w:val="003A66DD"/>
    <w:rsid w:val="003A6880"/>
    <w:rsid w:val="003A69BB"/>
    <w:rsid w:val="003A6A46"/>
    <w:rsid w:val="003A6BA2"/>
    <w:rsid w:val="003A6E3C"/>
    <w:rsid w:val="003A6F08"/>
    <w:rsid w:val="003A72FC"/>
    <w:rsid w:val="003A7911"/>
    <w:rsid w:val="003A7B84"/>
    <w:rsid w:val="003A7B96"/>
    <w:rsid w:val="003A7DA1"/>
    <w:rsid w:val="003A7E33"/>
    <w:rsid w:val="003A7F91"/>
    <w:rsid w:val="003B01CB"/>
    <w:rsid w:val="003B01D8"/>
    <w:rsid w:val="003B0260"/>
    <w:rsid w:val="003B037B"/>
    <w:rsid w:val="003B03FA"/>
    <w:rsid w:val="003B0584"/>
    <w:rsid w:val="003B0807"/>
    <w:rsid w:val="003B085A"/>
    <w:rsid w:val="003B0A42"/>
    <w:rsid w:val="003B0AED"/>
    <w:rsid w:val="003B0BC0"/>
    <w:rsid w:val="003B0CD2"/>
    <w:rsid w:val="003B0CFB"/>
    <w:rsid w:val="003B0DB8"/>
    <w:rsid w:val="003B0E47"/>
    <w:rsid w:val="003B0E94"/>
    <w:rsid w:val="003B110D"/>
    <w:rsid w:val="003B119B"/>
    <w:rsid w:val="003B143A"/>
    <w:rsid w:val="003B15AE"/>
    <w:rsid w:val="003B1A0B"/>
    <w:rsid w:val="003B1AAC"/>
    <w:rsid w:val="003B1B07"/>
    <w:rsid w:val="003B1CF5"/>
    <w:rsid w:val="003B1F52"/>
    <w:rsid w:val="003B2191"/>
    <w:rsid w:val="003B21CC"/>
    <w:rsid w:val="003B248B"/>
    <w:rsid w:val="003B2A38"/>
    <w:rsid w:val="003B2AAA"/>
    <w:rsid w:val="003B2B49"/>
    <w:rsid w:val="003B2C33"/>
    <w:rsid w:val="003B2F21"/>
    <w:rsid w:val="003B3107"/>
    <w:rsid w:val="003B317B"/>
    <w:rsid w:val="003B3226"/>
    <w:rsid w:val="003B38C9"/>
    <w:rsid w:val="003B3A26"/>
    <w:rsid w:val="003B3A44"/>
    <w:rsid w:val="003B3B06"/>
    <w:rsid w:val="003B3EF3"/>
    <w:rsid w:val="003B41E7"/>
    <w:rsid w:val="003B42E1"/>
    <w:rsid w:val="003B4402"/>
    <w:rsid w:val="003B4588"/>
    <w:rsid w:val="003B468B"/>
    <w:rsid w:val="003B4B69"/>
    <w:rsid w:val="003B4CB9"/>
    <w:rsid w:val="003B53C9"/>
    <w:rsid w:val="003B5535"/>
    <w:rsid w:val="003B55AB"/>
    <w:rsid w:val="003B561A"/>
    <w:rsid w:val="003B5A9F"/>
    <w:rsid w:val="003B5B26"/>
    <w:rsid w:val="003B5DAE"/>
    <w:rsid w:val="003B60BD"/>
    <w:rsid w:val="003B619B"/>
    <w:rsid w:val="003B61BC"/>
    <w:rsid w:val="003B6422"/>
    <w:rsid w:val="003B652C"/>
    <w:rsid w:val="003B654E"/>
    <w:rsid w:val="003B6805"/>
    <w:rsid w:val="003B6891"/>
    <w:rsid w:val="003B6931"/>
    <w:rsid w:val="003B6A90"/>
    <w:rsid w:val="003B6B76"/>
    <w:rsid w:val="003B6CBA"/>
    <w:rsid w:val="003B6D1E"/>
    <w:rsid w:val="003B6DA6"/>
    <w:rsid w:val="003B6E2B"/>
    <w:rsid w:val="003B6EA2"/>
    <w:rsid w:val="003B6FA1"/>
    <w:rsid w:val="003B7322"/>
    <w:rsid w:val="003B734D"/>
    <w:rsid w:val="003B74AE"/>
    <w:rsid w:val="003B7601"/>
    <w:rsid w:val="003B7B6B"/>
    <w:rsid w:val="003B7C9A"/>
    <w:rsid w:val="003B7EE2"/>
    <w:rsid w:val="003B7F65"/>
    <w:rsid w:val="003B7F85"/>
    <w:rsid w:val="003C009F"/>
    <w:rsid w:val="003C0214"/>
    <w:rsid w:val="003C02A2"/>
    <w:rsid w:val="003C0356"/>
    <w:rsid w:val="003C035C"/>
    <w:rsid w:val="003C03EE"/>
    <w:rsid w:val="003C0920"/>
    <w:rsid w:val="003C0B86"/>
    <w:rsid w:val="003C0D3E"/>
    <w:rsid w:val="003C0D80"/>
    <w:rsid w:val="003C0E24"/>
    <w:rsid w:val="003C0F07"/>
    <w:rsid w:val="003C118C"/>
    <w:rsid w:val="003C1347"/>
    <w:rsid w:val="003C1429"/>
    <w:rsid w:val="003C15E7"/>
    <w:rsid w:val="003C16D6"/>
    <w:rsid w:val="003C18D4"/>
    <w:rsid w:val="003C1AC5"/>
    <w:rsid w:val="003C1EED"/>
    <w:rsid w:val="003C1FE9"/>
    <w:rsid w:val="003C232E"/>
    <w:rsid w:val="003C26C1"/>
    <w:rsid w:val="003C2C33"/>
    <w:rsid w:val="003C2E06"/>
    <w:rsid w:val="003C2E23"/>
    <w:rsid w:val="003C2EB7"/>
    <w:rsid w:val="003C31CC"/>
    <w:rsid w:val="003C3219"/>
    <w:rsid w:val="003C3233"/>
    <w:rsid w:val="003C3290"/>
    <w:rsid w:val="003C333A"/>
    <w:rsid w:val="003C343F"/>
    <w:rsid w:val="003C3553"/>
    <w:rsid w:val="003C38C6"/>
    <w:rsid w:val="003C3907"/>
    <w:rsid w:val="003C3A1B"/>
    <w:rsid w:val="003C3C2A"/>
    <w:rsid w:val="003C3DDD"/>
    <w:rsid w:val="003C4113"/>
    <w:rsid w:val="003C4252"/>
    <w:rsid w:val="003C4306"/>
    <w:rsid w:val="003C44EE"/>
    <w:rsid w:val="003C49E8"/>
    <w:rsid w:val="003C4AAA"/>
    <w:rsid w:val="003C4C86"/>
    <w:rsid w:val="003C4F38"/>
    <w:rsid w:val="003C4FF0"/>
    <w:rsid w:val="003C52E2"/>
    <w:rsid w:val="003C53FD"/>
    <w:rsid w:val="003C5491"/>
    <w:rsid w:val="003C551B"/>
    <w:rsid w:val="003C55CE"/>
    <w:rsid w:val="003C55D4"/>
    <w:rsid w:val="003C5825"/>
    <w:rsid w:val="003C59E4"/>
    <w:rsid w:val="003C5AAD"/>
    <w:rsid w:val="003C5E97"/>
    <w:rsid w:val="003C6011"/>
    <w:rsid w:val="003C65B9"/>
    <w:rsid w:val="003C6967"/>
    <w:rsid w:val="003C69BB"/>
    <w:rsid w:val="003C69EF"/>
    <w:rsid w:val="003C6B7A"/>
    <w:rsid w:val="003C6F6E"/>
    <w:rsid w:val="003C7082"/>
    <w:rsid w:val="003C74FF"/>
    <w:rsid w:val="003C758C"/>
    <w:rsid w:val="003C762C"/>
    <w:rsid w:val="003C784B"/>
    <w:rsid w:val="003C79B6"/>
    <w:rsid w:val="003C7AE3"/>
    <w:rsid w:val="003C7B29"/>
    <w:rsid w:val="003C7BE0"/>
    <w:rsid w:val="003D0072"/>
    <w:rsid w:val="003D034D"/>
    <w:rsid w:val="003D047F"/>
    <w:rsid w:val="003D0495"/>
    <w:rsid w:val="003D04F9"/>
    <w:rsid w:val="003D08AA"/>
    <w:rsid w:val="003D0918"/>
    <w:rsid w:val="003D0A9B"/>
    <w:rsid w:val="003D0B1C"/>
    <w:rsid w:val="003D0BCF"/>
    <w:rsid w:val="003D0DB3"/>
    <w:rsid w:val="003D0E14"/>
    <w:rsid w:val="003D1087"/>
    <w:rsid w:val="003D110C"/>
    <w:rsid w:val="003D1157"/>
    <w:rsid w:val="003D164A"/>
    <w:rsid w:val="003D1660"/>
    <w:rsid w:val="003D1675"/>
    <w:rsid w:val="003D19D9"/>
    <w:rsid w:val="003D1A09"/>
    <w:rsid w:val="003D1ACD"/>
    <w:rsid w:val="003D1DC4"/>
    <w:rsid w:val="003D1EE2"/>
    <w:rsid w:val="003D2093"/>
    <w:rsid w:val="003D2536"/>
    <w:rsid w:val="003D25EA"/>
    <w:rsid w:val="003D274D"/>
    <w:rsid w:val="003D27AB"/>
    <w:rsid w:val="003D2AE1"/>
    <w:rsid w:val="003D2C81"/>
    <w:rsid w:val="003D2C83"/>
    <w:rsid w:val="003D2E02"/>
    <w:rsid w:val="003D310F"/>
    <w:rsid w:val="003D317B"/>
    <w:rsid w:val="003D3457"/>
    <w:rsid w:val="003D3658"/>
    <w:rsid w:val="003D374C"/>
    <w:rsid w:val="003D3A55"/>
    <w:rsid w:val="003D3E5B"/>
    <w:rsid w:val="003D4485"/>
    <w:rsid w:val="003D4624"/>
    <w:rsid w:val="003D463E"/>
    <w:rsid w:val="003D46E3"/>
    <w:rsid w:val="003D4911"/>
    <w:rsid w:val="003D501A"/>
    <w:rsid w:val="003D509A"/>
    <w:rsid w:val="003D562C"/>
    <w:rsid w:val="003D5871"/>
    <w:rsid w:val="003D5896"/>
    <w:rsid w:val="003D597F"/>
    <w:rsid w:val="003D5A0D"/>
    <w:rsid w:val="003D5A6A"/>
    <w:rsid w:val="003D5AD5"/>
    <w:rsid w:val="003D5B0B"/>
    <w:rsid w:val="003D5BBF"/>
    <w:rsid w:val="003D5C1D"/>
    <w:rsid w:val="003D5DA6"/>
    <w:rsid w:val="003D5E5A"/>
    <w:rsid w:val="003D62E1"/>
    <w:rsid w:val="003D635D"/>
    <w:rsid w:val="003D644C"/>
    <w:rsid w:val="003D6695"/>
    <w:rsid w:val="003D6A8B"/>
    <w:rsid w:val="003D6D50"/>
    <w:rsid w:val="003D6E68"/>
    <w:rsid w:val="003D6EE5"/>
    <w:rsid w:val="003D6FF7"/>
    <w:rsid w:val="003D75D2"/>
    <w:rsid w:val="003D7846"/>
    <w:rsid w:val="003D7862"/>
    <w:rsid w:val="003D78FD"/>
    <w:rsid w:val="003D7974"/>
    <w:rsid w:val="003D7AB5"/>
    <w:rsid w:val="003D7AF8"/>
    <w:rsid w:val="003D7C40"/>
    <w:rsid w:val="003E015A"/>
    <w:rsid w:val="003E024F"/>
    <w:rsid w:val="003E0347"/>
    <w:rsid w:val="003E065D"/>
    <w:rsid w:val="003E0E91"/>
    <w:rsid w:val="003E0EA2"/>
    <w:rsid w:val="003E1186"/>
    <w:rsid w:val="003E17B8"/>
    <w:rsid w:val="003E181B"/>
    <w:rsid w:val="003E18B6"/>
    <w:rsid w:val="003E18C8"/>
    <w:rsid w:val="003E1A2A"/>
    <w:rsid w:val="003E1BB0"/>
    <w:rsid w:val="003E1C71"/>
    <w:rsid w:val="003E1DB5"/>
    <w:rsid w:val="003E20A2"/>
    <w:rsid w:val="003E20BD"/>
    <w:rsid w:val="003E236E"/>
    <w:rsid w:val="003E26DD"/>
    <w:rsid w:val="003E27DD"/>
    <w:rsid w:val="003E2897"/>
    <w:rsid w:val="003E29A1"/>
    <w:rsid w:val="003E2A52"/>
    <w:rsid w:val="003E2AF7"/>
    <w:rsid w:val="003E2FCF"/>
    <w:rsid w:val="003E32E8"/>
    <w:rsid w:val="003E34C6"/>
    <w:rsid w:val="003E38FA"/>
    <w:rsid w:val="003E3952"/>
    <w:rsid w:val="003E3AFD"/>
    <w:rsid w:val="003E3C25"/>
    <w:rsid w:val="003E3CFF"/>
    <w:rsid w:val="003E3D6B"/>
    <w:rsid w:val="003E3EB8"/>
    <w:rsid w:val="003E3EBB"/>
    <w:rsid w:val="003E3FCE"/>
    <w:rsid w:val="003E427B"/>
    <w:rsid w:val="003E434D"/>
    <w:rsid w:val="003E43B5"/>
    <w:rsid w:val="003E4426"/>
    <w:rsid w:val="003E4461"/>
    <w:rsid w:val="003E466A"/>
    <w:rsid w:val="003E479F"/>
    <w:rsid w:val="003E486C"/>
    <w:rsid w:val="003E49DE"/>
    <w:rsid w:val="003E4B18"/>
    <w:rsid w:val="003E4E31"/>
    <w:rsid w:val="003E515C"/>
    <w:rsid w:val="003E51F3"/>
    <w:rsid w:val="003E52C5"/>
    <w:rsid w:val="003E52F3"/>
    <w:rsid w:val="003E52FD"/>
    <w:rsid w:val="003E563A"/>
    <w:rsid w:val="003E57E4"/>
    <w:rsid w:val="003E5857"/>
    <w:rsid w:val="003E5999"/>
    <w:rsid w:val="003E5A2C"/>
    <w:rsid w:val="003E5AA5"/>
    <w:rsid w:val="003E5F85"/>
    <w:rsid w:val="003E6009"/>
    <w:rsid w:val="003E609B"/>
    <w:rsid w:val="003E6133"/>
    <w:rsid w:val="003E64B7"/>
    <w:rsid w:val="003E6652"/>
    <w:rsid w:val="003E6790"/>
    <w:rsid w:val="003E69B3"/>
    <w:rsid w:val="003E6A0F"/>
    <w:rsid w:val="003E6F31"/>
    <w:rsid w:val="003E701D"/>
    <w:rsid w:val="003E7123"/>
    <w:rsid w:val="003E73CC"/>
    <w:rsid w:val="003E751E"/>
    <w:rsid w:val="003E774D"/>
    <w:rsid w:val="003E77C6"/>
    <w:rsid w:val="003E7800"/>
    <w:rsid w:val="003E7868"/>
    <w:rsid w:val="003E7905"/>
    <w:rsid w:val="003E7917"/>
    <w:rsid w:val="003E7A3B"/>
    <w:rsid w:val="003E7A66"/>
    <w:rsid w:val="003E7A74"/>
    <w:rsid w:val="003E7B09"/>
    <w:rsid w:val="003E7D54"/>
    <w:rsid w:val="003E7D68"/>
    <w:rsid w:val="003E7F66"/>
    <w:rsid w:val="003F0126"/>
    <w:rsid w:val="003F02D4"/>
    <w:rsid w:val="003F052A"/>
    <w:rsid w:val="003F081D"/>
    <w:rsid w:val="003F082F"/>
    <w:rsid w:val="003F08A0"/>
    <w:rsid w:val="003F0C2B"/>
    <w:rsid w:val="003F0CC9"/>
    <w:rsid w:val="003F0D01"/>
    <w:rsid w:val="003F0D87"/>
    <w:rsid w:val="003F0EF0"/>
    <w:rsid w:val="003F0F2B"/>
    <w:rsid w:val="003F0FA1"/>
    <w:rsid w:val="003F1154"/>
    <w:rsid w:val="003F11B9"/>
    <w:rsid w:val="003F146B"/>
    <w:rsid w:val="003F156B"/>
    <w:rsid w:val="003F1642"/>
    <w:rsid w:val="003F182D"/>
    <w:rsid w:val="003F18BC"/>
    <w:rsid w:val="003F1B37"/>
    <w:rsid w:val="003F1E11"/>
    <w:rsid w:val="003F212C"/>
    <w:rsid w:val="003F229B"/>
    <w:rsid w:val="003F27F3"/>
    <w:rsid w:val="003F28E3"/>
    <w:rsid w:val="003F29C3"/>
    <w:rsid w:val="003F29EA"/>
    <w:rsid w:val="003F2E64"/>
    <w:rsid w:val="003F2F44"/>
    <w:rsid w:val="003F2F97"/>
    <w:rsid w:val="003F3232"/>
    <w:rsid w:val="003F3458"/>
    <w:rsid w:val="003F36D8"/>
    <w:rsid w:val="003F3BB0"/>
    <w:rsid w:val="003F3C62"/>
    <w:rsid w:val="003F3F34"/>
    <w:rsid w:val="003F408F"/>
    <w:rsid w:val="003F40DC"/>
    <w:rsid w:val="003F424B"/>
    <w:rsid w:val="003F4321"/>
    <w:rsid w:val="003F43D4"/>
    <w:rsid w:val="003F43E7"/>
    <w:rsid w:val="003F4780"/>
    <w:rsid w:val="003F47C9"/>
    <w:rsid w:val="003F4C90"/>
    <w:rsid w:val="003F4DD6"/>
    <w:rsid w:val="003F4EEA"/>
    <w:rsid w:val="003F5034"/>
    <w:rsid w:val="003F50E5"/>
    <w:rsid w:val="003F50E8"/>
    <w:rsid w:val="003F5207"/>
    <w:rsid w:val="003F521C"/>
    <w:rsid w:val="003F5223"/>
    <w:rsid w:val="003F5641"/>
    <w:rsid w:val="003F5743"/>
    <w:rsid w:val="003F5937"/>
    <w:rsid w:val="003F5ADE"/>
    <w:rsid w:val="003F6436"/>
    <w:rsid w:val="003F6517"/>
    <w:rsid w:val="003F6664"/>
    <w:rsid w:val="003F6666"/>
    <w:rsid w:val="003F66D1"/>
    <w:rsid w:val="003F68D2"/>
    <w:rsid w:val="003F6AD1"/>
    <w:rsid w:val="003F6CFB"/>
    <w:rsid w:val="003F6D70"/>
    <w:rsid w:val="003F6FEC"/>
    <w:rsid w:val="003F71CB"/>
    <w:rsid w:val="003F7200"/>
    <w:rsid w:val="003F738B"/>
    <w:rsid w:val="003F73C2"/>
    <w:rsid w:val="003F7B03"/>
    <w:rsid w:val="003F7B5E"/>
    <w:rsid w:val="003F7BBD"/>
    <w:rsid w:val="003F7C75"/>
    <w:rsid w:val="003F7D04"/>
    <w:rsid w:val="003F7DA1"/>
    <w:rsid w:val="003F7E06"/>
    <w:rsid w:val="003F7E76"/>
    <w:rsid w:val="003F7EF1"/>
    <w:rsid w:val="00400012"/>
    <w:rsid w:val="004002C2"/>
    <w:rsid w:val="00400400"/>
    <w:rsid w:val="00400605"/>
    <w:rsid w:val="00400660"/>
    <w:rsid w:val="0040087D"/>
    <w:rsid w:val="00400A81"/>
    <w:rsid w:val="00400C0B"/>
    <w:rsid w:val="00400DCB"/>
    <w:rsid w:val="0040101D"/>
    <w:rsid w:val="0040105E"/>
    <w:rsid w:val="00401061"/>
    <w:rsid w:val="0040128A"/>
    <w:rsid w:val="004013EA"/>
    <w:rsid w:val="00401586"/>
    <w:rsid w:val="0040172B"/>
    <w:rsid w:val="004017A2"/>
    <w:rsid w:val="00401A5A"/>
    <w:rsid w:val="00401B06"/>
    <w:rsid w:val="00401B85"/>
    <w:rsid w:val="00401DAC"/>
    <w:rsid w:val="00401EA8"/>
    <w:rsid w:val="00401F37"/>
    <w:rsid w:val="0040204F"/>
    <w:rsid w:val="00402098"/>
    <w:rsid w:val="00402187"/>
    <w:rsid w:val="004021AE"/>
    <w:rsid w:val="00402475"/>
    <w:rsid w:val="00402A6B"/>
    <w:rsid w:val="00402B0B"/>
    <w:rsid w:val="00402C38"/>
    <w:rsid w:val="00402C4D"/>
    <w:rsid w:val="00402DBB"/>
    <w:rsid w:val="00402EB1"/>
    <w:rsid w:val="004030A0"/>
    <w:rsid w:val="00403214"/>
    <w:rsid w:val="004032A2"/>
    <w:rsid w:val="004033E0"/>
    <w:rsid w:val="004035CC"/>
    <w:rsid w:val="004038B4"/>
    <w:rsid w:val="00403C93"/>
    <w:rsid w:val="00403F47"/>
    <w:rsid w:val="0040414E"/>
    <w:rsid w:val="00404441"/>
    <w:rsid w:val="004046BF"/>
    <w:rsid w:val="0040478C"/>
    <w:rsid w:val="00404C06"/>
    <w:rsid w:val="00404C81"/>
    <w:rsid w:val="00404F0F"/>
    <w:rsid w:val="00404F2F"/>
    <w:rsid w:val="00405342"/>
    <w:rsid w:val="004055AA"/>
    <w:rsid w:val="004057D6"/>
    <w:rsid w:val="0040595A"/>
    <w:rsid w:val="00405AAC"/>
    <w:rsid w:val="00405C78"/>
    <w:rsid w:val="00405E16"/>
    <w:rsid w:val="00405F57"/>
    <w:rsid w:val="00405F94"/>
    <w:rsid w:val="00406494"/>
    <w:rsid w:val="004066B5"/>
    <w:rsid w:val="004066D3"/>
    <w:rsid w:val="00406867"/>
    <w:rsid w:val="00406953"/>
    <w:rsid w:val="00406BB2"/>
    <w:rsid w:val="00406CC2"/>
    <w:rsid w:val="00406F47"/>
    <w:rsid w:val="0040707F"/>
    <w:rsid w:val="00407143"/>
    <w:rsid w:val="00407160"/>
    <w:rsid w:val="00407570"/>
    <w:rsid w:val="00407776"/>
    <w:rsid w:val="00407A35"/>
    <w:rsid w:val="00407A96"/>
    <w:rsid w:val="00407BA7"/>
    <w:rsid w:val="00407F78"/>
    <w:rsid w:val="00410078"/>
    <w:rsid w:val="004101F4"/>
    <w:rsid w:val="00410243"/>
    <w:rsid w:val="0041030A"/>
    <w:rsid w:val="0041030C"/>
    <w:rsid w:val="004103E2"/>
    <w:rsid w:val="004105D0"/>
    <w:rsid w:val="004108E6"/>
    <w:rsid w:val="00410A53"/>
    <w:rsid w:val="00410A9E"/>
    <w:rsid w:val="00411155"/>
    <w:rsid w:val="004111EE"/>
    <w:rsid w:val="00411235"/>
    <w:rsid w:val="004113BF"/>
    <w:rsid w:val="00411464"/>
    <w:rsid w:val="0041168C"/>
    <w:rsid w:val="00411A7A"/>
    <w:rsid w:val="00411BC3"/>
    <w:rsid w:val="00411C0E"/>
    <w:rsid w:val="00411D15"/>
    <w:rsid w:val="00411DB6"/>
    <w:rsid w:val="004120E4"/>
    <w:rsid w:val="00412164"/>
    <w:rsid w:val="004121D9"/>
    <w:rsid w:val="004124D9"/>
    <w:rsid w:val="0041297C"/>
    <w:rsid w:val="00412A7B"/>
    <w:rsid w:val="00412ABF"/>
    <w:rsid w:val="00412E45"/>
    <w:rsid w:val="00412F5B"/>
    <w:rsid w:val="004130BF"/>
    <w:rsid w:val="0041311E"/>
    <w:rsid w:val="00413470"/>
    <w:rsid w:val="004135C2"/>
    <w:rsid w:val="00413660"/>
    <w:rsid w:val="004138F0"/>
    <w:rsid w:val="00413993"/>
    <w:rsid w:val="00413C1F"/>
    <w:rsid w:val="00413E25"/>
    <w:rsid w:val="00413F04"/>
    <w:rsid w:val="004140C6"/>
    <w:rsid w:val="00414336"/>
    <w:rsid w:val="00414359"/>
    <w:rsid w:val="0041461F"/>
    <w:rsid w:val="00414625"/>
    <w:rsid w:val="0041463E"/>
    <w:rsid w:val="00414829"/>
    <w:rsid w:val="00414842"/>
    <w:rsid w:val="00414A12"/>
    <w:rsid w:val="00414A3D"/>
    <w:rsid w:val="00414D39"/>
    <w:rsid w:val="00414F5C"/>
    <w:rsid w:val="00414F88"/>
    <w:rsid w:val="004152B6"/>
    <w:rsid w:val="00415332"/>
    <w:rsid w:val="00415407"/>
    <w:rsid w:val="0041544A"/>
    <w:rsid w:val="004156AF"/>
    <w:rsid w:val="0041571E"/>
    <w:rsid w:val="00415879"/>
    <w:rsid w:val="00415A7A"/>
    <w:rsid w:val="00415A96"/>
    <w:rsid w:val="00415B44"/>
    <w:rsid w:val="00415B64"/>
    <w:rsid w:val="00415BEB"/>
    <w:rsid w:val="00415C06"/>
    <w:rsid w:val="00415E71"/>
    <w:rsid w:val="00416355"/>
    <w:rsid w:val="00416856"/>
    <w:rsid w:val="00416950"/>
    <w:rsid w:val="004169A7"/>
    <w:rsid w:val="00416A11"/>
    <w:rsid w:val="00416B06"/>
    <w:rsid w:val="00416BC0"/>
    <w:rsid w:val="00416BD9"/>
    <w:rsid w:val="00416D51"/>
    <w:rsid w:val="00417017"/>
    <w:rsid w:val="004170A7"/>
    <w:rsid w:val="00417290"/>
    <w:rsid w:val="00417366"/>
    <w:rsid w:val="00417488"/>
    <w:rsid w:val="004175D9"/>
    <w:rsid w:val="00417918"/>
    <w:rsid w:val="004179DC"/>
    <w:rsid w:val="00417A61"/>
    <w:rsid w:val="00417A74"/>
    <w:rsid w:val="00417CD0"/>
    <w:rsid w:val="00417D81"/>
    <w:rsid w:val="00417FBB"/>
    <w:rsid w:val="00420058"/>
    <w:rsid w:val="00420184"/>
    <w:rsid w:val="00420295"/>
    <w:rsid w:val="00420545"/>
    <w:rsid w:val="004205DE"/>
    <w:rsid w:val="004206F6"/>
    <w:rsid w:val="0042083E"/>
    <w:rsid w:val="00420B7E"/>
    <w:rsid w:val="00420E13"/>
    <w:rsid w:val="00420F9B"/>
    <w:rsid w:val="004213C6"/>
    <w:rsid w:val="00421587"/>
    <w:rsid w:val="0042170D"/>
    <w:rsid w:val="0042171D"/>
    <w:rsid w:val="004217CF"/>
    <w:rsid w:val="0042187A"/>
    <w:rsid w:val="00421971"/>
    <w:rsid w:val="00421A2B"/>
    <w:rsid w:val="00421E87"/>
    <w:rsid w:val="00422039"/>
    <w:rsid w:val="004221F5"/>
    <w:rsid w:val="0042228B"/>
    <w:rsid w:val="00422524"/>
    <w:rsid w:val="00422699"/>
    <w:rsid w:val="004226DF"/>
    <w:rsid w:val="004227FF"/>
    <w:rsid w:val="00422D04"/>
    <w:rsid w:val="00422D5E"/>
    <w:rsid w:val="00423034"/>
    <w:rsid w:val="00423149"/>
    <w:rsid w:val="004236C5"/>
    <w:rsid w:val="00423744"/>
    <w:rsid w:val="00423784"/>
    <w:rsid w:val="004238F0"/>
    <w:rsid w:val="00423AD3"/>
    <w:rsid w:val="00423AE5"/>
    <w:rsid w:val="00423BA3"/>
    <w:rsid w:val="00423F9A"/>
    <w:rsid w:val="004241E0"/>
    <w:rsid w:val="0042427F"/>
    <w:rsid w:val="004242DC"/>
    <w:rsid w:val="0042441E"/>
    <w:rsid w:val="00424784"/>
    <w:rsid w:val="00424836"/>
    <w:rsid w:val="00424AFC"/>
    <w:rsid w:val="00424CC1"/>
    <w:rsid w:val="0042515A"/>
    <w:rsid w:val="004251C1"/>
    <w:rsid w:val="004252AF"/>
    <w:rsid w:val="00425371"/>
    <w:rsid w:val="0042541C"/>
    <w:rsid w:val="004254A0"/>
    <w:rsid w:val="004254A9"/>
    <w:rsid w:val="004258D7"/>
    <w:rsid w:val="00426065"/>
    <w:rsid w:val="004260B5"/>
    <w:rsid w:val="0042615C"/>
    <w:rsid w:val="00426775"/>
    <w:rsid w:val="004268A6"/>
    <w:rsid w:val="0042696F"/>
    <w:rsid w:val="00426B2A"/>
    <w:rsid w:val="00426C4C"/>
    <w:rsid w:val="00426FDF"/>
    <w:rsid w:val="004271DE"/>
    <w:rsid w:val="00427241"/>
    <w:rsid w:val="0042728C"/>
    <w:rsid w:val="004272AB"/>
    <w:rsid w:val="00427341"/>
    <w:rsid w:val="0042744D"/>
    <w:rsid w:val="00427532"/>
    <w:rsid w:val="004276A2"/>
    <w:rsid w:val="00427A53"/>
    <w:rsid w:val="00427B35"/>
    <w:rsid w:val="00427B72"/>
    <w:rsid w:val="00427CBD"/>
    <w:rsid w:val="00427CBF"/>
    <w:rsid w:val="00427EC4"/>
    <w:rsid w:val="0043016C"/>
    <w:rsid w:val="004307DA"/>
    <w:rsid w:val="0043099A"/>
    <w:rsid w:val="00430BF2"/>
    <w:rsid w:val="00430D28"/>
    <w:rsid w:val="004312C9"/>
    <w:rsid w:val="004316E5"/>
    <w:rsid w:val="00431BA7"/>
    <w:rsid w:val="00431F03"/>
    <w:rsid w:val="00432067"/>
    <w:rsid w:val="00432076"/>
    <w:rsid w:val="004322E0"/>
    <w:rsid w:val="00432480"/>
    <w:rsid w:val="00432548"/>
    <w:rsid w:val="00432776"/>
    <w:rsid w:val="004328BE"/>
    <w:rsid w:val="004328ED"/>
    <w:rsid w:val="00432AA9"/>
    <w:rsid w:val="00432C67"/>
    <w:rsid w:val="00432D36"/>
    <w:rsid w:val="00432F46"/>
    <w:rsid w:val="00432F65"/>
    <w:rsid w:val="00432F76"/>
    <w:rsid w:val="00433610"/>
    <w:rsid w:val="0043394D"/>
    <w:rsid w:val="0043398B"/>
    <w:rsid w:val="00433BBA"/>
    <w:rsid w:val="00433CF9"/>
    <w:rsid w:val="00433EF1"/>
    <w:rsid w:val="0043403B"/>
    <w:rsid w:val="0043403C"/>
    <w:rsid w:val="00434457"/>
    <w:rsid w:val="00434620"/>
    <w:rsid w:val="004346A9"/>
    <w:rsid w:val="004346C1"/>
    <w:rsid w:val="0043470F"/>
    <w:rsid w:val="004347E0"/>
    <w:rsid w:val="00434A93"/>
    <w:rsid w:val="00434B64"/>
    <w:rsid w:val="00435299"/>
    <w:rsid w:val="0043539E"/>
    <w:rsid w:val="004356DB"/>
    <w:rsid w:val="0043585B"/>
    <w:rsid w:val="004358DC"/>
    <w:rsid w:val="00436355"/>
    <w:rsid w:val="004363BB"/>
    <w:rsid w:val="004364EF"/>
    <w:rsid w:val="00436532"/>
    <w:rsid w:val="004368FF"/>
    <w:rsid w:val="004369AC"/>
    <w:rsid w:val="00436D9B"/>
    <w:rsid w:val="00436DF5"/>
    <w:rsid w:val="00437142"/>
    <w:rsid w:val="004372B8"/>
    <w:rsid w:val="004373D1"/>
    <w:rsid w:val="00437500"/>
    <w:rsid w:val="004376D2"/>
    <w:rsid w:val="00437789"/>
    <w:rsid w:val="004377ED"/>
    <w:rsid w:val="004378A6"/>
    <w:rsid w:val="00437AC7"/>
    <w:rsid w:val="00437C6C"/>
    <w:rsid w:val="00440168"/>
    <w:rsid w:val="004406AF"/>
    <w:rsid w:val="0044074D"/>
    <w:rsid w:val="004407E3"/>
    <w:rsid w:val="00440D30"/>
    <w:rsid w:val="00440F0F"/>
    <w:rsid w:val="00440FE0"/>
    <w:rsid w:val="004410A0"/>
    <w:rsid w:val="004411CD"/>
    <w:rsid w:val="00441356"/>
    <w:rsid w:val="004413D4"/>
    <w:rsid w:val="004417E5"/>
    <w:rsid w:val="00441862"/>
    <w:rsid w:val="00441DEC"/>
    <w:rsid w:val="0044206C"/>
    <w:rsid w:val="0044246D"/>
    <w:rsid w:val="0044252F"/>
    <w:rsid w:val="00442552"/>
    <w:rsid w:val="00442E2E"/>
    <w:rsid w:val="004431CC"/>
    <w:rsid w:val="00443543"/>
    <w:rsid w:val="00443648"/>
    <w:rsid w:val="004437EF"/>
    <w:rsid w:val="00443818"/>
    <w:rsid w:val="0044399D"/>
    <w:rsid w:val="00443A2D"/>
    <w:rsid w:val="00443C46"/>
    <w:rsid w:val="00443C9A"/>
    <w:rsid w:val="00443D88"/>
    <w:rsid w:val="004448BE"/>
    <w:rsid w:val="004448CD"/>
    <w:rsid w:val="00444930"/>
    <w:rsid w:val="00444949"/>
    <w:rsid w:val="00444E91"/>
    <w:rsid w:val="0044520F"/>
    <w:rsid w:val="0044523C"/>
    <w:rsid w:val="0044524A"/>
    <w:rsid w:val="004454BE"/>
    <w:rsid w:val="00445651"/>
    <w:rsid w:val="004456DC"/>
    <w:rsid w:val="00445788"/>
    <w:rsid w:val="004461AB"/>
    <w:rsid w:val="004461E4"/>
    <w:rsid w:val="00446530"/>
    <w:rsid w:val="00446673"/>
    <w:rsid w:val="004467E5"/>
    <w:rsid w:val="00446977"/>
    <w:rsid w:val="00446AFA"/>
    <w:rsid w:val="00446E94"/>
    <w:rsid w:val="00446EE8"/>
    <w:rsid w:val="00446F84"/>
    <w:rsid w:val="0044702F"/>
    <w:rsid w:val="00447104"/>
    <w:rsid w:val="004471E2"/>
    <w:rsid w:val="0044739F"/>
    <w:rsid w:val="0044754C"/>
    <w:rsid w:val="00447865"/>
    <w:rsid w:val="00447975"/>
    <w:rsid w:val="00447A85"/>
    <w:rsid w:val="00447ADE"/>
    <w:rsid w:val="00447D66"/>
    <w:rsid w:val="00447E71"/>
    <w:rsid w:val="00447F01"/>
    <w:rsid w:val="00447F17"/>
    <w:rsid w:val="00447F43"/>
    <w:rsid w:val="00450061"/>
    <w:rsid w:val="00450091"/>
    <w:rsid w:val="00450206"/>
    <w:rsid w:val="004502F6"/>
    <w:rsid w:val="00450573"/>
    <w:rsid w:val="004505F0"/>
    <w:rsid w:val="004508D2"/>
    <w:rsid w:val="004508EA"/>
    <w:rsid w:val="00450C5F"/>
    <w:rsid w:val="00450C8C"/>
    <w:rsid w:val="00450D1C"/>
    <w:rsid w:val="00450F9E"/>
    <w:rsid w:val="00451002"/>
    <w:rsid w:val="00451105"/>
    <w:rsid w:val="00451357"/>
    <w:rsid w:val="0045159D"/>
    <w:rsid w:val="00451673"/>
    <w:rsid w:val="0045183D"/>
    <w:rsid w:val="00451CA7"/>
    <w:rsid w:val="00451E42"/>
    <w:rsid w:val="0045219B"/>
    <w:rsid w:val="004522F1"/>
    <w:rsid w:val="00452A1A"/>
    <w:rsid w:val="00452D5E"/>
    <w:rsid w:val="00452DD7"/>
    <w:rsid w:val="00452E06"/>
    <w:rsid w:val="00453130"/>
    <w:rsid w:val="004532E3"/>
    <w:rsid w:val="00453404"/>
    <w:rsid w:val="00453618"/>
    <w:rsid w:val="00453707"/>
    <w:rsid w:val="00453BCB"/>
    <w:rsid w:val="00453F7E"/>
    <w:rsid w:val="00454464"/>
    <w:rsid w:val="00454539"/>
    <w:rsid w:val="004546F3"/>
    <w:rsid w:val="004548FC"/>
    <w:rsid w:val="004549B3"/>
    <w:rsid w:val="00454FE5"/>
    <w:rsid w:val="004550E0"/>
    <w:rsid w:val="00455267"/>
    <w:rsid w:val="004552C0"/>
    <w:rsid w:val="004553EB"/>
    <w:rsid w:val="0045554B"/>
    <w:rsid w:val="004555DE"/>
    <w:rsid w:val="00455604"/>
    <w:rsid w:val="0045563F"/>
    <w:rsid w:val="00455A7A"/>
    <w:rsid w:val="00455BFD"/>
    <w:rsid w:val="00455D05"/>
    <w:rsid w:val="00455D95"/>
    <w:rsid w:val="00456005"/>
    <w:rsid w:val="0045615C"/>
    <w:rsid w:val="0045637A"/>
    <w:rsid w:val="00456508"/>
    <w:rsid w:val="0045652A"/>
    <w:rsid w:val="00456661"/>
    <w:rsid w:val="00456758"/>
    <w:rsid w:val="004568D5"/>
    <w:rsid w:val="0045695A"/>
    <w:rsid w:val="0045696D"/>
    <w:rsid w:val="00456D1C"/>
    <w:rsid w:val="004571FB"/>
    <w:rsid w:val="00457291"/>
    <w:rsid w:val="004572D2"/>
    <w:rsid w:val="00457921"/>
    <w:rsid w:val="004579ED"/>
    <w:rsid w:val="00457A3F"/>
    <w:rsid w:val="00457C22"/>
    <w:rsid w:val="00457DAA"/>
    <w:rsid w:val="00457EB5"/>
    <w:rsid w:val="00457EC9"/>
    <w:rsid w:val="00457EF5"/>
    <w:rsid w:val="004603E0"/>
    <w:rsid w:val="00460585"/>
    <w:rsid w:val="0046060A"/>
    <w:rsid w:val="00460787"/>
    <w:rsid w:val="00460815"/>
    <w:rsid w:val="00460A8A"/>
    <w:rsid w:val="00460E0E"/>
    <w:rsid w:val="00460F50"/>
    <w:rsid w:val="00460FF2"/>
    <w:rsid w:val="00461118"/>
    <w:rsid w:val="00461138"/>
    <w:rsid w:val="00461319"/>
    <w:rsid w:val="00461428"/>
    <w:rsid w:val="00461535"/>
    <w:rsid w:val="004615AB"/>
    <w:rsid w:val="004616C0"/>
    <w:rsid w:val="004617AA"/>
    <w:rsid w:val="00461878"/>
    <w:rsid w:val="00461B2C"/>
    <w:rsid w:val="004620AB"/>
    <w:rsid w:val="004621BA"/>
    <w:rsid w:val="004621BC"/>
    <w:rsid w:val="00462225"/>
    <w:rsid w:val="00462230"/>
    <w:rsid w:val="004622A9"/>
    <w:rsid w:val="00462629"/>
    <w:rsid w:val="004626F1"/>
    <w:rsid w:val="004626FE"/>
    <w:rsid w:val="0046289B"/>
    <w:rsid w:val="00462971"/>
    <w:rsid w:val="00462F56"/>
    <w:rsid w:val="00463188"/>
    <w:rsid w:val="004632C4"/>
    <w:rsid w:val="004633A2"/>
    <w:rsid w:val="00463435"/>
    <w:rsid w:val="00463581"/>
    <w:rsid w:val="00463596"/>
    <w:rsid w:val="004636E0"/>
    <w:rsid w:val="0046381A"/>
    <w:rsid w:val="004638B2"/>
    <w:rsid w:val="00463FD2"/>
    <w:rsid w:val="004640FD"/>
    <w:rsid w:val="00464182"/>
    <w:rsid w:val="004641A9"/>
    <w:rsid w:val="0046427E"/>
    <w:rsid w:val="004644DA"/>
    <w:rsid w:val="0046453C"/>
    <w:rsid w:val="004645BD"/>
    <w:rsid w:val="0046468B"/>
    <w:rsid w:val="004647BC"/>
    <w:rsid w:val="00464B6B"/>
    <w:rsid w:val="00464C11"/>
    <w:rsid w:val="00464D4A"/>
    <w:rsid w:val="004652CD"/>
    <w:rsid w:val="004653B8"/>
    <w:rsid w:val="00465767"/>
    <w:rsid w:val="004657B2"/>
    <w:rsid w:val="00465884"/>
    <w:rsid w:val="00465979"/>
    <w:rsid w:val="0046597D"/>
    <w:rsid w:val="004659FB"/>
    <w:rsid w:val="00465B89"/>
    <w:rsid w:val="00465EC6"/>
    <w:rsid w:val="00465F1A"/>
    <w:rsid w:val="0046608A"/>
    <w:rsid w:val="004662DB"/>
    <w:rsid w:val="004663E9"/>
    <w:rsid w:val="00466555"/>
    <w:rsid w:val="004665EC"/>
    <w:rsid w:val="004666AA"/>
    <w:rsid w:val="00466771"/>
    <w:rsid w:val="00466A11"/>
    <w:rsid w:val="00466B87"/>
    <w:rsid w:val="00466C93"/>
    <w:rsid w:val="00466C9F"/>
    <w:rsid w:val="00466ED3"/>
    <w:rsid w:val="00466F12"/>
    <w:rsid w:val="00466F7C"/>
    <w:rsid w:val="00467202"/>
    <w:rsid w:val="00467313"/>
    <w:rsid w:val="004675F4"/>
    <w:rsid w:val="00467830"/>
    <w:rsid w:val="004678A5"/>
    <w:rsid w:val="00467944"/>
    <w:rsid w:val="00467AA8"/>
    <w:rsid w:val="00467C50"/>
    <w:rsid w:val="00467E50"/>
    <w:rsid w:val="004700A4"/>
    <w:rsid w:val="004705E3"/>
    <w:rsid w:val="00470651"/>
    <w:rsid w:val="00470728"/>
    <w:rsid w:val="00470C01"/>
    <w:rsid w:val="00470CF9"/>
    <w:rsid w:val="00470D6E"/>
    <w:rsid w:val="00470ED7"/>
    <w:rsid w:val="00471161"/>
    <w:rsid w:val="004713EC"/>
    <w:rsid w:val="0047142F"/>
    <w:rsid w:val="00471644"/>
    <w:rsid w:val="00471A5E"/>
    <w:rsid w:val="00471A5F"/>
    <w:rsid w:val="00471CED"/>
    <w:rsid w:val="00471EBF"/>
    <w:rsid w:val="00472059"/>
    <w:rsid w:val="004720C8"/>
    <w:rsid w:val="0047225B"/>
    <w:rsid w:val="00472328"/>
    <w:rsid w:val="00472364"/>
    <w:rsid w:val="00472408"/>
    <w:rsid w:val="0047273D"/>
    <w:rsid w:val="004729FC"/>
    <w:rsid w:val="00472A21"/>
    <w:rsid w:val="00472C78"/>
    <w:rsid w:val="00472D0D"/>
    <w:rsid w:val="00472F48"/>
    <w:rsid w:val="00472FC2"/>
    <w:rsid w:val="004730AC"/>
    <w:rsid w:val="00473B8A"/>
    <w:rsid w:val="00473CB0"/>
    <w:rsid w:val="00473E2D"/>
    <w:rsid w:val="00473EE2"/>
    <w:rsid w:val="00473F9E"/>
    <w:rsid w:val="00474094"/>
    <w:rsid w:val="0047434C"/>
    <w:rsid w:val="0047447D"/>
    <w:rsid w:val="0047450E"/>
    <w:rsid w:val="004746D8"/>
    <w:rsid w:val="004747E5"/>
    <w:rsid w:val="00474B66"/>
    <w:rsid w:val="00474E54"/>
    <w:rsid w:val="004750C8"/>
    <w:rsid w:val="00475117"/>
    <w:rsid w:val="004754E1"/>
    <w:rsid w:val="004754E7"/>
    <w:rsid w:val="00475713"/>
    <w:rsid w:val="00475804"/>
    <w:rsid w:val="0047590E"/>
    <w:rsid w:val="0047595F"/>
    <w:rsid w:val="00475963"/>
    <w:rsid w:val="00475967"/>
    <w:rsid w:val="00475F1B"/>
    <w:rsid w:val="004760C6"/>
    <w:rsid w:val="0047669E"/>
    <w:rsid w:val="004768CD"/>
    <w:rsid w:val="00476903"/>
    <w:rsid w:val="00476A58"/>
    <w:rsid w:val="00476AC3"/>
    <w:rsid w:val="00476AEF"/>
    <w:rsid w:val="00476BA9"/>
    <w:rsid w:val="00476E44"/>
    <w:rsid w:val="0047708E"/>
    <w:rsid w:val="0047722B"/>
    <w:rsid w:val="004772C8"/>
    <w:rsid w:val="004772F3"/>
    <w:rsid w:val="00477309"/>
    <w:rsid w:val="00477352"/>
    <w:rsid w:val="00477539"/>
    <w:rsid w:val="00477582"/>
    <w:rsid w:val="00477698"/>
    <w:rsid w:val="004777C9"/>
    <w:rsid w:val="004778FC"/>
    <w:rsid w:val="004779DC"/>
    <w:rsid w:val="00477AE5"/>
    <w:rsid w:val="00477BCA"/>
    <w:rsid w:val="00477C9C"/>
    <w:rsid w:val="00477E05"/>
    <w:rsid w:val="00477F9F"/>
    <w:rsid w:val="00480227"/>
    <w:rsid w:val="0048023B"/>
    <w:rsid w:val="00480693"/>
    <w:rsid w:val="00480C64"/>
    <w:rsid w:val="00480D11"/>
    <w:rsid w:val="00480E20"/>
    <w:rsid w:val="00480EB9"/>
    <w:rsid w:val="00481139"/>
    <w:rsid w:val="00481524"/>
    <w:rsid w:val="00481A25"/>
    <w:rsid w:val="004822E2"/>
    <w:rsid w:val="00482542"/>
    <w:rsid w:val="0048287C"/>
    <w:rsid w:val="00482AC3"/>
    <w:rsid w:val="00482D6C"/>
    <w:rsid w:val="00483252"/>
    <w:rsid w:val="00483369"/>
    <w:rsid w:val="0048353D"/>
    <w:rsid w:val="00483626"/>
    <w:rsid w:val="004837F9"/>
    <w:rsid w:val="00483971"/>
    <w:rsid w:val="00483A44"/>
    <w:rsid w:val="00483FEC"/>
    <w:rsid w:val="0048401D"/>
    <w:rsid w:val="004844D7"/>
    <w:rsid w:val="00484857"/>
    <w:rsid w:val="00484B2C"/>
    <w:rsid w:val="00484DD4"/>
    <w:rsid w:val="00484F4B"/>
    <w:rsid w:val="00484F9D"/>
    <w:rsid w:val="004850B7"/>
    <w:rsid w:val="0048523C"/>
    <w:rsid w:val="004855E4"/>
    <w:rsid w:val="004855F2"/>
    <w:rsid w:val="00485656"/>
    <w:rsid w:val="0048569A"/>
    <w:rsid w:val="004857CC"/>
    <w:rsid w:val="004858CD"/>
    <w:rsid w:val="004858F0"/>
    <w:rsid w:val="00485970"/>
    <w:rsid w:val="00485B1E"/>
    <w:rsid w:val="00485C82"/>
    <w:rsid w:val="00485D48"/>
    <w:rsid w:val="00485E27"/>
    <w:rsid w:val="00486023"/>
    <w:rsid w:val="0048647C"/>
    <w:rsid w:val="00486481"/>
    <w:rsid w:val="0048648A"/>
    <w:rsid w:val="0048665D"/>
    <w:rsid w:val="004866B1"/>
    <w:rsid w:val="0048672A"/>
    <w:rsid w:val="00487131"/>
    <w:rsid w:val="004873F6"/>
    <w:rsid w:val="0048746C"/>
    <w:rsid w:val="004874D7"/>
    <w:rsid w:val="00487622"/>
    <w:rsid w:val="004878C9"/>
    <w:rsid w:val="00487A16"/>
    <w:rsid w:val="00487C78"/>
    <w:rsid w:val="00487E17"/>
    <w:rsid w:val="0049016A"/>
    <w:rsid w:val="004901B5"/>
    <w:rsid w:val="00490330"/>
    <w:rsid w:val="004904E1"/>
    <w:rsid w:val="004905A7"/>
    <w:rsid w:val="0049084A"/>
    <w:rsid w:val="00490B4F"/>
    <w:rsid w:val="00490E47"/>
    <w:rsid w:val="00490F9F"/>
    <w:rsid w:val="004911F0"/>
    <w:rsid w:val="00491237"/>
    <w:rsid w:val="00491371"/>
    <w:rsid w:val="004913A0"/>
    <w:rsid w:val="0049159A"/>
    <w:rsid w:val="00491752"/>
    <w:rsid w:val="00491B80"/>
    <w:rsid w:val="00491E2A"/>
    <w:rsid w:val="00491E37"/>
    <w:rsid w:val="00492092"/>
    <w:rsid w:val="004923C2"/>
    <w:rsid w:val="004924E1"/>
    <w:rsid w:val="00492975"/>
    <w:rsid w:val="00492A08"/>
    <w:rsid w:val="00492A62"/>
    <w:rsid w:val="00492C18"/>
    <w:rsid w:val="00492D39"/>
    <w:rsid w:val="00492D47"/>
    <w:rsid w:val="00493022"/>
    <w:rsid w:val="0049308B"/>
    <w:rsid w:val="004931B0"/>
    <w:rsid w:val="00493389"/>
    <w:rsid w:val="004934A5"/>
    <w:rsid w:val="004936CD"/>
    <w:rsid w:val="004938B8"/>
    <w:rsid w:val="00493E54"/>
    <w:rsid w:val="0049420E"/>
    <w:rsid w:val="004946A1"/>
    <w:rsid w:val="00494719"/>
    <w:rsid w:val="00494F52"/>
    <w:rsid w:val="0049520B"/>
    <w:rsid w:val="00495234"/>
    <w:rsid w:val="00495245"/>
    <w:rsid w:val="00495383"/>
    <w:rsid w:val="0049542C"/>
    <w:rsid w:val="00495528"/>
    <w:rsid w:val="004955AE"/>
    <w:rsid w:val="004955B2"/>
    <w:rsid w:val="004955B7"/>
    <w:rsid w:val="00495648"/>
    <w:rsid w:val="0049585D"/>
    <w:rsid w:val="00495F21"/>
    <w:rsid w:val="004961B8"/>
    <w:rsid w:val="00496293"/>
    <w:rsid w:val="00496B94"/>
    <w:rsid w:val="00496CAF"/>
    <w:rsid w:val="00496DB1"/>
    <w:rsid w:val="00496EA5"/>
    <w:rsid w:val="00496F79"/>
    <w:rsid w:val="00497166"/>
    <w:rsid w:val="0049717B"/>
    <w:rsid w:val="0049738B"/>
    <w:rsid w:val="00497713"/>
    <w:rsid w:val="00497763"/>
    <w:rsid w:val="004977CB"/>
    <w:rsid w:val="00497811"/>
    <w:rsid w:val="00497884"/>
    <w:rsid w:val="004978AD"/>
    <w:rsid w:val="00497A3A"/>
    <w:rsid w:val="00497B2F"/>
    <w:rsid w:val="00497EF2"/>
    <w:rsid w:val="00497F85"/>
    <w:rsid w:val="004A0105"/>
    <w:rsid w:val="004A0310"/>
    <w:rsid w:val="004A041F"/>
    <w:rsid w:val="004A0CB3"/>
    <w:rsid w:val="004A0DEC"/>
    <w:rsid w:val="004A0E52"/>
    <w:rsid w:val="004A1592"/>
    <w:rsid w:val="004A15BC"/>
    <w:rsid w:val="004A1974"/>
    <w:rsid w:val="004A1A6F"/>
    <w:rsid w:val="004A1B32"/>
    <w:rsid w:val="004A1BC1"/>
    <w:rsid w:val="004A1E51"/>
    <w:rsid w:val="004A2021"/>
    <w:rsid w:val="004A2090"/>
    <w:rsid w:val="004A217C"/>
    <w:rsid w:val="004A2603"/>
    <w:rsid w:val="004A2618"/>
    <w:rsid w:val="004A2667"/>
    <w:rsid w:val="004A2686"/>
    <w:rsid w:val="004A27F9"/>
    <w:rsid w:val="004A27FB"/>
    <w:rsid w:val="004A28B5"/>
    <w:rsid w:val="004A2E9A"/>
    <w:rsid w:val="004A31E0"/>
    <w:rsid w:val="004A321D"/>
    <w:rsid w:val="004A32A4"/>
    <w:rsid w:val="004A3499"/>
    <w:rsid w:val="004A3652"/>
    <w:rsid w:val="004A380B"/>
    <w:rsid w:val="004A3901"/>
    <w:rsid w:val="004A3B1A"/>
    <w:rsid w:val="004A3CCD"/>
    <w:rsid w:val="004A3E1B"/>
    <w:rsid w:val="004A41C1"/>
    <w:rsid w:val="004A4271"/>
    <w:rsid w:val="004A42B3"/>
    <w:rsid w:val="004A4624"/>
    <w:rsid w:val="004A47B1"/>
    <w:rsid w:val="004A4884"/>
    <w:rsid w:val="004A48DC"/>
    <w:rsid w:val="004A4AE3"/>
    <w:rsid w:val="004A4B93"/>
    <w:rsid w:val="004A4E29"/>
    <w:rsid w:val="004A50F1"/>
    <w:rsid w:val="004A51DD"/>
    <w:rsid w:val="004A5262"/>
    <w:rsid w:val="004A526B"/>
    <w:rsid w:val="004A54B5"/>
    <w:rsid w:val="004A54D4"/>
    <w:rsid w:val="004A54E3"/>
    <w:rsid w:val="004A5517"/>
    <w:rsid w:val="004A5821"/>
    <w:rsid w:val="004A5C3F"/>
    <w:rsid w:val="004A5DED"/>
    <w:rsid w:val="004A5EA5"/>
    <w:rsid w:val="004A60FF"/>
    <w:rsid w:val="004A6221"/>
    <w:rsid w:val="004A63C6"/>
    <w:rsid w:val="004A6491"/>
    <w:rsid w:val="004A6666"/>
    <w:rsid w:val="004A66D9"/>
    <w:rsid w:val="004A673A"/>
    <w:rsid w:val="004A688C"/>
    <w:rsid w:val="004A6BF8"/>
    <w:rsid w:val="004A6C23"/>
    <w:rsid w:val="004A6F03"/>
    <w:rsid w:val="004A70BC"/>
    <w:rsid w:val="004A7372"/>
    <w:rsid w:val="004A73A9"/>
    <w:rsid w:val="004A73AF"/>
    <w:rsid w:val="004A750D"/>
    <w:rsid w:val="004A786A"/>
    <w:rsid w:val="004A7B92"/>
    <w:rsid w:val="004A7E81"/>
    <w:rsid w:val="004A7F15"/>
    <w:rsid w:val="004A7F5C"/>
    <w:rsid w:val="004B02C1"/>
    <w:rsid w:val="004B0358"/>
    <w:rsid w:val="004B04A4"/>
    <w:rsid w:val="004B07DB"/>
    <w:rsid w:val="004B0873"/>
    <w:rsid w:val="004B0983"/>
    <w:rsid w:val="004B0ACD"/>
    <w:rsid w:val="004B0FF5"/>
    <w:rsid w:val="004B1144"/>
    <w:rsid w:val="004B146B"/>
    <w:rsid w:val="004B1568"/>
    <w:rsid w:val="004B16F8"/>
    <w:rsid w:val="004B185B"/>
    <w:rsid w:val="004B1980"/>
    <w:rsid w:val="004B1A28"/>
    <w:rsid w:val="004B1B29"/>
    <w:rsid w:val="004B1CB8"/>
    <w:rsid w:val="004B1E74"/>
    <w:rsid w:val="004B2348"/>
    <w:rsid w:val="004B259F"/>
    <w:rsid w:val="004B2638"/>
    <w:rsid w:val="004B2795"/>
    <w:rsid w:val="004B27DE"/>
    <w:rsid w:val="004B27F4"/>
    <w:rsid w:val="004B2AE4"/>
    <w:rsid w:val="004B2CA5"/>
    <w:rsid w:val="004B2DE6"/>
    <w:rsid w:val="004B2E9E"/>
    <w:rsid w:val="004B2E9F"/>
    <w:rsid w:val="004B31A3"/>
    <w:rsid w:val="004B3461"/>
    <w:rsid w:val="004B346A"/>
    <w:rsid w:val="004B363B"/>
    <w:rsid w:val="004B36A9"/>
    <w:rsid w:val="004B37BF"/>
    <w:rsid w:val="004B390E"/>
    <w:rsid w:val="004B3939"/>
    <w:rsid w:val="004B3A02"/>
    <w:rsid w:val="004B3A12"/>
    <w:rsid w:val="004B3A83"/>
    <w:rsid w:val="004B4180"/>
    <w:rsid w:val="004B4182"/>
    <w:rsid w:val="004B4224"/>
    <w:rsid w:val="004B452F"/>
    <w:rsid w:val="004B48B2"/>
    <w:rsid w:val="004B4B65"/>
    <w:rsid w:val="004B4DD6"/>
    <w:rsid w:val="004B4F7C"/>
    <w:rsid w:val="004B531F"/>
    <w:rsid w:val="004B53D3"/>
    <w:rsid w:val="004B5438"/>
    <w:rsid w:val="004B5469"/>
    <w:rsid w:val="004B54B8"/>
    <w:rsid w:val="004B5582"/>
    <w:rsid w:val="004B5E66"/>
    <w:rsid w:val="004B5E99"/>
    <w:rsid w:val="004B61ED"/>
    <w:rsid w:val="004B6376"/>
    <w:rsid w:val="004B649F"/>
    <w:rsid w:val="004B6594"/>
    <w:rsid w:val="004B6603"/>
    <w:rsid w:val="004B68BC"/>
    <w:rsid w:val="004B68CF"/>
    <w:rsid w:val="004B6B27"/>
    <w:rsid w:val="004B6D63"/>
    <w:rsid w:val="004B6E1C"/>
    <w:rsid w:val="004B6F28"/>
    <w:rsid w:val="004B703D"/>
    <w:rsid w:val="004B73B8"/>
    <w:rsid w:val="004B74A3"/>
    <w:rsid w:val="004B7644"/>
    <w:rsid w:val="004B7B65"/>
    <w:rsid w:val="004B7C11"/>
    <w:rsid w:val="004B7D21"/>
    <w:rsid w:val="004C00C2"/>
    <w:rsid w:val="004C0351"/>
    <w:rsid w:val="004C0562"/>
    <w:rsid w:val="004C0A63"/>
    <w:rsid w:val="004C0B0D"/>
    <w:rsid w:val="004C0C32"/>
    <w:rsid w:val="004C0CBA"/>
    <w:rsid w:val="004C0F0B"/>
    <w:rsid w:val="004C0FA1"/>
    <w:rsid w:val="004C0FAB"/>
    <w:rsid w:val="004C1076"/>
    <w:rsid w:val="004C10F5"/>
    <w:rsid w:val="004C111E"/>
    <w:rsid w:val="004C1215"/>
    <w:rsid w:val="004C1289"/>
    <w:rsid w:val="004C1377"/>
    <w:rsid w:val="004C14EF"/>
    <w:rsid w:val="004C156F"/>
    <w:rsid w:val="004C163B"/>
    <w:rsid w:val="004C172A"/>
    <w:rsid w:val="004C198C"/>
    <w:rsid w:val="004C228F"/>
    <w:rsid w:val="004C25F9"/>
    <w:rsid w:val="004C2751"/>
    <w:rsid w:val="004C291B"/>
    <w:rsid w:val="004C294E"/>
    <w:rsid w:val="004C2A95"/>
    <w:rsid w:val="004C2C8D"/>
    <w:rsid w:val="004C2CCA"/>
    <w:rsid w:val="004C2F87"/>
    <w:rsid w:val="004C32D5"/>
    <w:rsid w:val="004C341F"/>
    <w:rsid w:val="004C3666"/>
    <w:rsid w:val="004C37EB"/>
    <w:rsid w:val="004C38D8"/>
    <w:rsid w:val="004C3A6C"/>
    <w:rsid w:val="004C3B06"/>
    <w:rsid w:val="004C3BCF"/>
    <w:rsid w:val="004C3DDC"/>
    <w:rsid w:val="004C3F1A"/>
    <w:rsid w:val="004C45AC"/>
    <w:rsid w:val="004C4808"/>
    <w:rsid w:val="004C4870"/>
    <w:rsid w:val="004C4979"/>
    <w:rsid w:val="004C49B5"/>
    <w:rsid w:val="004C49E1"/>
    <w:rsid w:val="004C49E4"/>
    <w:rsid w:val="004C49F0"/>
    <w:rsid w:val="004C4A16"/>
    <w:rsid w:val="004C4BE5"/>
    <w:rsid w:val="004C4DEC"/>
    <w:rsid w:val="004C537E"/>
    <w:rsid w:val="004C53F9"/>
    <w:rsid w:val="004C55A2"/>
    <w:rsid w:val="004C5A06"/>
    <w:rsid w:val="004C5A33"/>
    <w:rsid w:val="004C5B76"/>
    <w:rsid w:val="004C5B78"/>
    <w:rsid w:val="004C5BE2"/>
    <w:rsid w:val="004C60F8"/>
    <w:rsid w:val="004C64EB"/>
    <w:rsid w:val="004C6550"/>
    <w:rsid w:val="004C65D2"/>
    <w:rsid w:val="004C671A"/>
    <w:rsid w:val="004C6A5D"/>
    <w:rsid w:val="004C6BA4"/>
    <w:rsid w:val="004C6CA5"/>
    <w:rsid w:val="004C6E22"/>
    <w:rsid w:val="004C7335"/>
    <w:rsid w:val="004C7C91"/>
    <w:rsid w:val="004C7CB3"/>
    <w:rsid w:val="004C7D24"/>
    <w:rsid w:val="004C7DB2"/>
    <w:rsid w:val="004C7DC5"/>
    <w:rsid w:val="004C7F64"/>
    <w:rsid w:val="004C7F93"/>
    <w:rsid w:val="004D028C"/>
    <w:rsid w:val="004D0405"/>
    <w:rsid w:val="004D08C6"/>
    <w:rsid w:val="004D0B59"/>
    <w:rsid w:val="004D0B80"/>
    <w:rsid w:val="004D0BDD"/>
    <w:rsid w:val="004D0CB7"/>
    <w:rsid w:val="004D0F14"/>
    <w:rsid w:val="004D1064"/>
    <w:rsid w:val="004D1076"/>
    <w:rsid w:val="004D10AB"/>
    <w:rsid w:val="004D139B"/>
    <w:rsid w:val="004D14AB"/>
    <w:rsid w:val="004D14FE"/>
    <w:rsid w:val="004D15D9"/>
    <w:rsid w:val="004D1736"/>
    <w:rsid w:val="004D1961"/>
    <w:rsid w:val="004D19B3"/>
    <w:rsid w:val="004D1A3E"/>
    <w:rsid w:val="004D1B0E"/>
    <w:rsid w:val="004D1BB1"/>
    <w:rsid w:val="004D1CA3"/>
    <w:rsid w:val="004D1D3C"/>
    <w:rsid w:val="004D1E76"/>
    <w:rsid w:val="004D2036"/>
    <w:rsid w:val="004D2053"/>
    <w:rsid w:val="004D20DA"/>
    <w:rsid w:val="004D223F"/>
    <w:rsid w:val="004D25BE"/>
    <w:rsid w:val="004D26D7"/>
    <w:rsid w:val="004D2780"/>
    <w:rsid w:val="004D2BA6"/>
    <w:rsid w:val="004D2CF0"/>
    <w:rsid w:val="004D2DED"/>
    <w:rsid w:val="004D300D"/>
    <w:rsid w:val="004D359C"/>
    <w:rsid w:val="004D3715"/>
    <w:rsid w:val="004D3C87"/>
    <w:rsid w:val="004D3CD7"/>
    <w:rsid w:val="004D4090"/>
    <w:rsid w:val="004D41DD"/>
    <w:rsid w:val="004D43E8"/>
    <w:rsid w:val="004D4561"/>
    <w:rsid w:val="004D4632"/>
    <w:rsid w:val="004D4ABC"/>
    <w:rsid w:val="004D4D2A"/>
    <w:rsid w:val="004D4E5C"/>
    <w:rsid w:val="004D505D"/>
    <w:rsid w:val="004D521A"/>
    <w:rsid w:val="004D53B6"/>
    <w:rsid w:val="004D5778"/>
    <w:rsid w:val="004D5915"/>
    <w:rsid w:val="004D5A44"/>
    <w:rsid w:val="004D5B70"/>
    <w:rsid w:val="004D5CDA"/>
    <w:rsid w:val="004D6033"/>
    <w:rsid w:val="004D61D9"/>
    <w:rsid w:val="004D61EC"/>
    <w:rsid w:val="004D62D1"/>
    <w:rsid w:val="004D6321"/>
    <w:rsid w:val="004D6488"/>
    <w:rsid w:val="004D64A1"/>
    <w:rsid w:val="004D65AB"/>
    <w:rsid w:val="004D6761"/>
    <w:rsid w:val="004D6C3B"/>
    <w:rsid w:val="004D6E43"/>
    <w:rsid w:val="004D6FED"/>
    <w:rsid w:val="004D7268"/>
    <w:rsid w:val="004D729B"/>
    <w:rsid w:val="004D735A"/>
    <w:rsid w:val="004D78E1"/>
    <w:rsid w:val="004D7A27"/>
    <w:rsid w:val="004D7A3D"/>
    <w:rsid w:val="004D7BBC"/>
    <w:rsid w:val="004D7BFE"/>
    <w:rsid w:val="004D7C97"/>
    <w:rsid w:val="004D7D84"/>
    <w:rsid w:val="004D7DD6"/>
    <w:rsid w:val="004D7EE4"/>
    <w:rsid w:val="004E00F4"/>
    <w:rsid w:val="004E01E6"/>
    <w:rsid w:val="004E03BC"/>
    <w:rsid w:val="004E03F1"/>
    <w:rsid w:val="004E04C1"/>
    <w:rsid w:val="004E05E3"/>
    <w:rsid w:val="004E062D"/>
    <w:rsid w:val="004E07F0"/>
    <w:rsid w:val="004E0998"/>
    <w:rsid w:val="004E0ABA"/>
    <w:rsid w:val="004E0C62"/>
    <w:rsid w:val="004E0D4F"/>
    <w:rsid w:val="004E0DBC"/>
    <w:rsid w:val="004E0F06"/>
    <w:rsid w:val="004E0F3D"/>
    <w:rsid w:val="004E110A"/>
    <w:rsid w:val="004E125D"/>
    <w:rsid w:val="004E13E7"/>
    <w:rsid w:val="004E1436"/>
    <w:rsid w:val="004E17F9"/>
    <w:rsid w:val="004E1B32"/>
    <w:rsid w:val="004E1B6F"/>
    <w:rsid w:val="004E1CFF"/>
    <w:rsid w:val="004E1DB5"/>
    <w:rsid w:val="004E1DBD"/>
    <w:rsid w:val="004E1E0A"/>
    <w:rsid w:val="004E20C4"/>
    <w:rsid w:val="004E2297"/>
    <w:rsid w:val="004E23F2"/>
    <w:rsid w:val="004E2506"/>
    <w:rsid w:val="004E29FD"/>
    <w:rsid w:val="004E2F65"/>
    <w:rsid w:val="004E33FC"/>
    <w:rsid w:val="004E376C"/>
    <w:rsid w:val="004E39E5"/>
    <w:rsid w:val="004E3BF0"/>
    <w:rsid w:val="004E3DD3"/>
    <w:rsid w:val="004E3E57"/>
    <w:rsid w:val="004E3F32"/>
    <w:rsid w:val="004E3F81"/>
    <w:rsid w:val="004E4011"/>
    <w:rsid w:val="004E41FC"/>
    <w:rsid w:val="004E4326"/>
    <w:rsid w:val="004E4388"/>
    <w:rsid w:val="004E4841"/>
    <w:rsid w:val="004E49ED"/>
    <w:rsid w:val="004E4AF5"/>
    <w:rsid w:val="004E4B4A"/>
    <w:rsid w:val="004E4B84"/>
    <w:rsid w:val="004E4B9F"/>
    <w:rsid w:val="004E4D5F"/>
    <w:rsid w:val="004E4E2A"/>
    <w:rsid w:val="004E4E42"/>
    <w:rsid w:val="004E4EA8"/>
    <w:rsid w:val="004E4F47"/>
    <w:rsid w:val="004E514C"/>
    <w:rsid w:val="004E56D8"/>
    <w:rsid w:val="004E5750"/>
    <w:rsid w:val="004E5805"/>
    <w:rsid w:val="004E588D"/>
    <w:rsid w:val="004E58FF"/>
    <w:rsid w:val="004E5B95"/>
    <w:rsid w:val="004E5E67"/>
    <w:rsid w:val="004E6044"/>
    <w:rsid w:val="004E6811"/>
    <w:rsid w:val="004E6B98"/>
    <w:rsid w:val="004E6BC4"/>
    <w:rsid w:val="004E6CAA"/>
    <w:rsid w:val="004E6D64"/>
    <w:rsid w:val="004E6F88"/>
    <w:rsid w:val="004E7160"/>
    <w:rsid w:val="004E73EA"/>
    <w:rsid w:val="004E74CB"/>
    <w:rsid w:val="004E75E9"/>
    <w:rsid w:val="004E7616"/>
    <w:rsid w:val="004E7722"/>
    <w:rsid w:val="004E7748"/>
    <w:rsid w:val="004E77AD"/>
    <w:rsid w:val="004E781B"/>
    <w:rsid w:val="004E78B4"/>
    <w:rsid w:val="004E7984"/>
    <w:rsid w:val="004E7AA4"/>
    <w:rsid w:val="004E7B20"/>
    <w:rsid w:val="004E7CEA"/>
    <w:rsid w:val="004E7F5C"/>
    <w:rsid w:val="004F0063"/>
    <w:rsid w:val="004F010C"/>
    <w:rsid w:val="004F029B"/>
    <w:rsid w:val="004F0363"/>
    <w:rsid w:val="004F045D"/>
    <w:rsid w:val="004F04C2"/>
    <w:rsid w:val="004F06AD"/>
    <w:rsid w:val="004F091C"/>
    <w:rsid w:val="004F0A3F"/>
    <w:rsid w:val="004F0D47"/>
    <w:rsid w:val="004F1537"/>
    <w:rsid w:val="004F1585"/>
    <w:rsid w:val="004F17BC"/>
    <w:rsid w:val="004F1DE5"/>
    <w:rsid w:val="004F1FEE"/>
    <w:rsid w:val="004F206C"/>
    <w:rsid w:val="004F23AA"/>
    <w:rsid w:val="004F2444"/>
    <w:rsid w:val="004F24D1"/>
    <w:rsid w:val="004F250A"/>
    <w:rsid w:val="004F2754"/>
    <w:rsid w:val="004F27F5"/>
    <w:rsid w:val="004F2936"/>
    <w:rsid w:val="004F295A"/>
    <w:rsid w:val="004F3177"/>
    <w:rsid w:val="004F33AD"/>
    <w:rsid w:val="004F33F9"/>
    <w:rsid w:val="004F3514"/>
    <w:rsid w:val="004F35A6"/>
    <w:rsid w:val="004F3723"/>
    <w:rsid w:val="004F372E"/>
    <w:rsid w:val="004F3773"/>
    <w:rsid w:val="004F3A22"/>
    <w:rsid w:val="004F3B5A"/>
    <w:rsid w:val="004F3B94"/>
    <w:rsid w:val="004F3E87"/>
    <w:rsid w:val="004F4059"/>
    <w:rsid w:val="004F454B"/>
    <w:rsid w:val="004F48C7"/>
    <w:rsid w:val="004F493F"/>
    <w:rsid w:val="004F4B0A"/>
    <w:rsid w:val="004F4B62"/>
    <w:rsid w:val="004F4B72"/>
    <w:rsid w:val="004F4E20"/>
    <w:rsid w:val="004F4E3B"/>
    <w:rsid w:val="004F503A"/>
    <w:rsid w:val="004F5118"/>
    <w:rsid w:val="004F51C1"/>
    <w:rsid w:val="004F520A"/>
    <w:rsid w:val="004F5277"/>
    <w:rsid w:val="004F541D"/>
    <w:rsid w:val="004F545D"/>
    <w:rsid w:val="004F574E"/>
    <w:rsid w:val="004F590B"/>
    <w:rsid w:val="004F59DD"/>
    <w:rsid w:val="004F5C0E"/>
    <w:rsid w:val="004F5E8D"/>
    <w:rsid w:val="004F5EAA"/>
    <w:rsid w:val="004F5EF6"/>
    <w:rsid w:val="004F62CF"/>
    <w:rsid w:val="004F633C"/>
    <w:rsid w:val="004F6766"/>
    <w:rsid w:val="004F67C8"/>
    <w:rsid w:val="004F6C70"/>
    <w:rsid w:val="004F704E"/>
    <w:rsid w:val="004F708B"/>
    <w:rsid w:val="004F7292"/>
    <w:rsid w:val="004F7473"/>
    <w:rsid w:val="004F7922"/>
    <w:rsid w:val="004F7BAD"/>
    <w:rsid w:val="004F7C4B"/>
    <w:rsid w:val="004F7C9D"/>
    <w:rsid w:val="004F7CFC"/>
    <w:rsid w:val="004F7E87"/>
    <w:rsid w:val="004F7F5B"/>
    <w:rsid w:val="005001C5"/>
    <w:rsid w:val="0050022E"/>
    <w:rsid w:val="0050037A"/>
    <w:rsid w:val="0050037C"/>
    <w:rsid w:val="0050061A"/>
    <w:rsid w:val="005006F7"/>
    <w:rsid w:val="00500701"/>
    <w:rsid w:val="005007E0"/>
    <w:rsid w:val="00500841"/>
    <w:rsid w:val="00500893"/>
    <w:rsid w:val="00500931"/>
    <w:rsid w:val="00500DCD"/>
    <w:rsid w:val="00500E11"/>
    <w:rsid w:val="00500FB8"/>
    <w:rsid w:val="005010C9"/>
    <w:rsid w:val="005011EB"/>
    <w:rsid w:val="0050148F"/>
    <w:rsid w:val="005015AE"/>
    <w:rsid w:val="0050198D"/>
    <w:rsid w:val="00501A57"/>
    <w:rsid w:val="00501ACB"/>
    <w:rsid w:val="00501E1B"/>
    <w:rsid w:val="00501EA1"/>
    <w:rsid w:val="00501F4F"/>
    <w:rsid w:val="005020C7"/>
    <w:rsid w:val="00502400"/>
    <w:rsid w:val="00502717"/>
    <w:rsid w:val="005027F1"/>
    <w:rsid w:val="00502868"/>
    <w:rsid w:val="005028E8"/>
    <w:rsid w:val="00502981"/>
    <w:rsid w:val="00502C38"/>
    <w:rsid w:val="00502D06"/>
    <w:rsid w:val="00502D8F"/>
    <w:rsid w:val="00502E52"/>
    <w:rsid w:val="00502E5C"/>
    <w:rsid w:val="00502F92"/>
    <w:rsid w:val="0050309D"/>
    <w:rsid w:val="00503168"/>
    <w:rsid w:val="00503412"/>
    <w:rsid w:val="00503433"/>
    <w:rsid w:val="005035AE"/>
    <w:rsid w:val="0050367A"/>
    <w:rsid w:val="0050379C"/>
    <w:rsid w:val="005037DE"/>
    <w:rsid w:val="00503B85"/>
    <w:rsid w:val="00503D3A"/>
    <w:rsid w:val="00503E73"/>
    <w:rsid w:val="00503EB1"/>
    <w:rsid w:val="00503FDE"/>
    <w:rsid w:val="005040CD"/>
    <w:rsid w:val="00504162"/>
    <w:rsid w:val="00504301"/>
    <w:rsid w:val="005044E6"/>
    <w:rsid w:val="00504574"/>
    <w:rsid w:val="005045E1"/>
    <w:rsid w:val="0050494F"/>
    <w:rsid w:val="00504A5B"/>
    <w:rsid w:val="00504C17"/>
    <w:rsid w:val="00504D68"/>
    <w:rsid w:val="00504DB1"/>
    <w:rsid w:val="0050522A"/>
    <w:rsid w:val="005052FB"/>
    <w:rsid w:val="00505399"/>
    <w:rsid w:val="0050565C"/>
    <w:rsid w:val="0050568E"/>
    <w:rsid w:val="005058F1"/>
    <w:rsid w:val="00505903"/>
    <w:rsid w:val="00505A2C"/>
    <w:rsid w:val="00505D68"/>
    <w:rsid w:val="00505EFA"/>
    <w:rsid w:val="00506101"/>
    <w:rsid w:val="00506218"/>
    <w:rsid w:val="0050628E"/>
    <w:rsid w:val="005062C2"/>
    <w:rsid w:val="00506308"/>
    <w:rsid w:val="00506777"/>
    <w:rsid w:val="00506828"/>
    <w:rsid w:val="005069CB"/>
    <w:rsid w:val="00506CB8"/>
    <w:rsid w:val="00506E61"/>
    <w:rsid w:val="00506EFE"/>
    <w:rsid w:val="0050716B"/>
    <w:rsid w:val="005072D6"/>
    <w:rsid w:val="0050749A"/>
    <w:rsid w:val="005074EC"/>
    <w:rsid w:val="0050753E"/>
    <w:rsid w:val="0050755D"/>
    <w:rsid w:val="0050769F"/>
    <w:rsid w:val="005079A7"/>
    <w:rsid w:val="00507B33"/>
    <w:rsid w:val="00507B62"/>
    <w:rsid w:val="00507C1D"/>
    <w:rsid w:val="00507C3E"/>
    <w:rsid w:val="00507E6E"/>
    <w:rsid w:val="00507EA2"/>
    <w:rsid w:val="00507EAD"/>
    <w:rsid w:val="005100DF"/>
    <w:rsid w:val="0051052F"/>
    <w:rsid w:val="005106E8"/>
    <w:rsid w:val="005107AD"/>
    <w:rsid w:val="005108BE"/>
    <w:rsid w:val="00510A01"/>
    <w:rsid w:val="00510A44"/>
    <w:rsid w:val="00510C73"/>
    <w:rsid w:val="00510C83"/>
    <w:rsid w:val="00510CD6"/>
    <w:rsid w:val="00510D4D"/>
    <w:rsid w:val="00510DFA"/>
    <w:rsid w:val="00510DFE"/>
    <w:rsid w:val="00510F10"/>
    <w:rsid w:val="0051110E"/>
    <w:rsid w:val="005112B9"/>
    <w:rsid w:val="005115C0"/>
    <w:rsid w:val="0051181C"/>
    <w:rsid w:val="005119A0"/>
    <w:rsid w:val="005119EA"/>
    <w:rsid w:val="00511B95"/>
    <w:rsid w:val="00511CF0"/>
    <w:rsid w:val="00512194"/>
    <w:rsid w:val="005123FD"/>
    <w:rsid w:val="00512564"/>
    <w:rsid w:val="00512582"/>
    <w:rsid w:val="005125CC"/>
    <w:rsid w:val="00512687"/>
    <w:rsid w:val="005126E9"/>
    <w:rsid w:val="00512998"/>
    <w:rsid w:val="00512B51"/>
    <w:rsid w:val="00512BDB"/>
    <w:rsid w:val="00512C1C"/>
    <w:rsid w:val="00512EBA"/>
    <w:rsid w:val="00512FD6"/>
    <w:rsid w:val="00513058"/>
    <w:rsid w:val="005130B1"/>
    <w:rsid w:val="0051317E"/>
    <w:rsid w:val="005132E8"/>
    <w:rsid w:val="005134F8"/>
    <w:rsid w:val="00513819"/>
    <w:rsid w:val="0051390C"/>
    <w:rsid w:val="00513977"/>
    <w:rsid w:val="00513BF7"/>
    <w:rsid w:val="005140BB"/>
    <w:rsid w:val="00514130"/>
    <w:rsid w:val="00514357"/>
    <w:rsid w:val="00514632"/>
    <w:rsid w:val="00514B44"/>
    <w:rsid w:val="00514BCB"/>
    <w:rsid w:val="00514D75"/>
    <w:rsid w:val="00514DAF"/>
    <w:rsid w:val="00515267"/>
    <w:rsid w:val="00515817"/>
    <w:rsid w:val="00515867"/>
    <w:rsid w:val="005158C7"/>
    <w:rsid w:val="005159AF"/>
    <w:rsid w:val="00515A43"/>
    <w:rsid w:val="00515DDB"/>
    <w:rsid w:val="00515EAA"/>
    <w:rsid w:val="00515F10"/>
    <w:rsid w:val="00515F50"/>
    <w:rsid w:val="00516233"/>
    <w:rsid w:val="00516461"/>
    <w:rsid w:val="00516580"/>
    <w:rsid w:val="005167C0"/>
    <w:rsid w:val="00516C54"/>
    <w:rsid w:val="00516C69"/>
    <w:rsid w:val="00516EDA"/>
    <w:rsid w:val="0051711B"/>
    <w:rsid w:val="005173BF"/>
    <w:rsid w:val="0051751F"/>
    <w:rsid w:val="005176D0"/>
    <w:rsid w:val="00517823"/>
    <w:rsid w:val="0051786E"/>
    <w:rsid w:val="0051791E"/>
    <w:rsid w:val="00517CD4"/>
    <w:rsid w:val="00517EEC"/>
    <w:rsid w:val="00517FF2"/>
    <w:rsid w:val="00520404"/>
    <w:rsid w:val="00520461"/>
    <w:rsid w:val="0052061D"/>
    <w:rsid w:val="005206F9"/>
    <w:rsid w:val="0052072F"/>
    <w:rsid w:val="00520CBE"/>
    <w:rsid w:val="00520D16"/>
    <w:rsid w:val="00521345"/>
    <w:rsid w:val="005213EE"/>
    <w:rsid w:val="00521439"/>
    <w:rsid w:val="0052148E"/>
    <w:rsid w:val="00521948"/>
    <w:rsid w:val="00521A13"/>
    <w:rsid w:val="00521B90"/>
    <w:rsid w:val="00522016"/>
    <w:rsid w:val="00522065"/>
    <w:rsid w:val="0052225D"/>
    <w:rsid w:val="005222A4"/>
    <w:rsid w:val="005224EE"/>
    <w:rsid w:val="00522540"/>
    <w:rsid w:val="00522A7B"/>
    <w:rsid w:val="00522C26"/>
    <w:rsid w:val="00522F40"/>
    <w:rsid w:val="005230E4"/>
    <w:rsid w:val="005234FD"/>
    <w:rsid w:val="005235B3"/>
    <w:rsid w:val="0052361C"/>
    <w:rsid w:val="00523928"/>
    <w:rsid w:val="005239A2"/>
    <w:rsid w:val="00523BBA"/>
    <w:rsid w:val="00523D7C"/>
    <w:rsid w:val="00524286"/>
    <w:rsid w:val="00524389"/>
    <w:rsid w:val="00524423"/>
    <w:rsid w:val="00524499"/>
    <w:rsid w:val="005245B8"/>
    <w:rsid w:val="00524667"/>
    <w:rsid w:val="0052493E"/>
    <w:rsid w:val="00524B04"/>
    <w:rsid w:val="0052519A"/>
    <w:rsid w:val="005251B5"/>
    <w:rsid w:val="005253C3"/>
    <w:rsid w:val="005254E6"/>
    <w:rsid w:val="005254FA"/>
    <w:rsid w:val="0052575A"/>
    <w:rsid w:val="005259B1"/>
    <w:rsid w:val="00525A6F"/>
    <w:rsid w:val="00525ABF"/>
    <w:rsid w:val="00525B36"/>
    <w:rsid w:val="00525D25"/>
    <w:rsid w:val="00525DA2"/>
    <w:rsid w:val="00525E68"/>
    <w:rsid w:val="005260E8"/>
    <w:rsid w:val="00526148"/>
    <w:rsid w:val="0052624A"/>
    <w:rsid w:val="0052631B"/>
    <w:rsid w:val="005264E4"/>
    <w:rsid w:val="0052656E"/>
    <w:rsid w:val="005265EA"/>
    <w:rsid w:val="00526AF5"/>
    <w:rsid w:val="00526BE4"/>
    <w:rsid w:val="005271F5"/>
    <w:rsid w:val="0052775B"/>
    <w:rsid w:val="005278D7"/>
    <w:rsid w:val="00527ADD"/>
    <w:rsid w:val="00527CEB"/>
    <w:rsid w:val="00527F25"/>
    <w:rsid w:val="00527FD2"/>
    <w:rsid w:val="00530158"/>
    <w:rsid w:val="00530189"/>
    <w:rsid w:val="005301DB"/>
    <w:rsid w:val="00530392"/>
    <w:rsid w:val="0053054C"/>
    <w:rsid w:val="00530649"/>
    <w:rsid w:val="0053073B"/>
    <w:rsid w:val="00530A39"/>
    <w:rsid w:val="00530AA4"/>
    <w:rsid w:val="00530B83"/>
    <w:rsid w:val="00530B9E"/>
    <w:rsid w:val="00530CB1"/>
    <w:rsid w:val="00530CD4"/>
    <w:rsid w:val="00530F7B"/>
    <w:rsid w:val="00531136"/>
    <w:rsid w:val="005312DA"/>
    <w:rsid w:val="005315A3"/>
    <w:rsid w:val="00531768"/>
    <w:rsid w:val="005317A9"/>
    <w:rsid w:val="00531973"/>
    <w:rsid w:val="00531AD7"/>
    <w:rsid w:val="00531B06"/>
    <w:rsid w:val="00531C5E"/>
    <w:rsid w:val="00531D0C"/>
    <w:rsid w:val="005321D2"/>
    <w:rsid w:val="0053265D"/>
    <w:rsid w:val="00532793"/>
    <w:rsid w:val="00532878"/>
    <w:rsid w:val="005329B5"/>
    <w:rsid w:val="00532B01"/>
    <w:rsid w:val="00532EBD"/>
    <w:rsid w:val="00533510"/>
    <w:rsid w:val="00533879"/>
    <w:rsid w:val="005338E8"/>
    <w:rsid w:val="0053397E"/>
    <w:rsid w:val="00533B52"/>
    <w:rsid w:val="00533C2F"/>
    <w:rsid w:val="00533DC7"/>
    <w:rsid w:val="00533E63"/>
    <w:rsid w:val="00533E98"/>
    <w:rsid w:val="005341D9"/>
    <w:rsid w:val="00534236"/>
    <w:rsid w:val="0053443F"/>
    <w:rsid w:val="005345CE"/>
    <w:rsid w:val="0053493E"/>
    <w:rsid w:val="00534B0E"/>
    <w:rsid w:val="00534E70"/>
    <w:rsid w:val="0053507C"/>
    <w:rsid w:val="005351DB"/>
    <w:rsid w:val="005352BC"/>
    <w:rsid w:val="00535540"/>
    <w:rsid w:val="005357CC"/>
    <w:rsid w:val="005359B4"/>
    <w:rsid w:val="00535A5B"/>
    <w:rsid w:val="00535A81"/>
    <w:rsid w:val="00535D0D"/>
    <w:rsid w:val="0053614E"/>
    <w:rsid w:val="005367C0"/>
    <w:rsid w:val="005368B9"/>
    <w:rsid w:val="00536E1A"/>
    <w:rsid w:val="00536E73"/>
    <w:rsid w:val="00536E88"/>
    <w:rsid w:val="0053707A"/>
    <w:rsid w:val="00537291"/>
    <w:rsid w:val="00537465"/>
    <w:rsid w:val="00537560"/>
    <w:rsid w:val="00537601"/>
    <w:rsid w:val="005376AE"/>
    <w:rsid w:val="00537C22"/>
    <w:rsid w:val="00537C4B"/>
    <w:rsid w:val="00537ED4"/>
    <w:rsid w:val="00537EEC"/>
    <w:rsid w:val="00537F47"/>
    <w:rsid w:val="00540192"/>
    <w:rsid w:val="0054026B"/>
    <w:rsid w:val="005402AE"/>
    <w:rsid w:val="005403BB"/>
    <w:rsid w:val="005403DF"/>
    <w:rsid w:val="0054050D"/>
    <w:rsid w:val="00540590"/>
    <w:rsid w:val="00540704"/>
    <w:rsid w:val="00540A69"/>
    <w:rsid w:val="00540BB1"/>
    <w:rsid w:val="00540BEB"/>
    <w:rsid w:val="00540DB5"/>
    <w:rsid w:val="00540E84"/>
    <w:rsid w:val="00540F6F"/>
    <w:rsid w:val="00540FE4"/>
    <w:rsid w:val="00541087"/>
    <w:rsid w:val="005413BC"/>
    <w:rsid w:val="00541415"/>
    <w:rsid w:val="005417E6"/>
    <w:rsid w:val="0054186C"/>
    <w:rsid w:val="00541B31"/>
    <w:rsid w:val="00541F71"/>
    <w:rsid w:val="005423DF"/>
    <w:rsid w:val="005424E6"/>
    <w:rsid w:val="00542533"/>
    <w:rsid w:val="00542579"/>
    <w:rsid w:val="00542680"/>
    <w:rsid w:val="00542B20"/>
    <w:rsid w:val="00542EED"/>
    <w:rsid w:val="00542F16"/>
    <w:rsid w:val="00542F69"/>
    <w:rsid w:val="00542F9C"/>
    <w:rsid w:val="00542FBB"/>
    <w:rsid w:val="005431BD"/>
    <w:rsid w:val="005431F4"/>
    <w:rsid w:val="00543669"/>
    <w:rsid w:val="005436CA"/>
    <w:rsid w:val="00543798"/>
    <w:rsid w:val="005437B9"/>
    <w:rsid w:val="005439B3"/>
    <w:rsid w:val="005439BA"/>
    <w:rsid w:val="00543E34"/>
    <w:rsid w:val="005440D2"/>
    <w:rsid w:val="0054439D"/>
    <w:rsid w:val="005443B0"/>
    <w:rsid w:val="00544435"/>
    <w:rsid w:val="00544436"/>
    <w:rsid w:val="0054453A"/>
    <w:rsid w:val="0054456D"/>
    <w:rsid w:val="00544B67"/>
    <w:rsid w:val="00544B6F"/>
    <w:rsid w:val="00544B94"/>
    <w:rsid w:val="00544C67"/>
    <w:rsid w:val="00544C6C"/>
    <w:rsid w:val="00544C8B"/>
    <w:rsid w:val="00544F4F"/>
    <w:rsid w:val="0054566F"/>
    <w:rsid w:val="0054580B"/>
    <w:rsid w:val="005458F5"/>
    <w:rsid w:val="00545CEE"/>
    <w:rsid w:val="00545E6C"/>
    <w:rsid w:val="00546069"/>
    <w:rsid w:val="0054659C"/>
    <w:rsid w:val="00546663"/>
    <w:rsid w:val="005466A2"/>
    <w:rsid w:val="005466DD"/>
    <w:rsid w:val="0054696C"/>
    <w:rsid w:val="005469E7"/>
    <w:rsid w:val="00546F41"/>
    <w:rsid w:val="00547030"/>
    <w:rsid w:val="00547268"/>
    <w:rsid w:val="0054749E"/>
    <w:rsid w:val="0054751D"/>
    <w:rsid w:val="0054778D"/>
    <w:rsid w:val="0054782A"/>
    <w:rsid w:val="00547867"/>
    <w:rsid w:val="0054797C"/>
    <w:rsid w:val="00547B8E"/>
    <w:rsid w:val="00547CE8"/>
    <w:rsid w:val="00547F84"/>
    <w:rsid w:val="005500EE"/>
    <w:rsid w:val="0055043D"/>
    <w:rsid w:val="005509D9"/>
    <w:rsid w:val="00550A6B"/>
    <w:rsid w:val="00550C45"/>
    <w:rsid w:val="00550E32"/>
    <w:rsid w:val="00550EEE"/>
    <w:rsid w:val="00550FA4"/>
    <w:rsid w:val="00551084"/>
    <w:rsid w:val="00551580"/>
    <w:rsid w:val="005515B4"/>
    <w:rsid w:val="00551712"/>
    <w:rsid w:val="00551927"/>
    <w:rsid w:val="00551A12"/>
    <w:rsid w:val="00551B48"/>
    <w:rsid w:val="00551CF8"/>
    <w:rsid w:val="00551E71"/>
    <w:rsid w:val="00551F55"/>
    <w:rsid w:val="00551FB6"/>
    <w:rsid w:val="005520BE"/>
    <w:rsid w:val="00552277"/>
    <w:rsid w:val="005522A8"/>
    <w:rsid w:val="005523D0"/>
    <w:rsid w:val="005524CC"/>
    <w:rsid w:val="00552789"/>
    <w:rsid w:val="005527BA"/>
    <w:rsid w:val="00552B5A"/>
    <w:rsid w:val="00552C50"/>
    <w:rsid w:val="00552C96"/>
    <w:rsid w:val="00552CAD"/>
    <w:rsid w:val="00552DA1"/>
    <w:rsid w:val="00552DAD"/>
    <w:rsid w:val="00552F44"/>
    <w:rsid w:val="0055307E"/>
    <w:rsid w:val="005530FC"/>
    <w:rsid w:val="0055326A"/>
    <w:rsid w:val="005532BE"/>
    <w:rsid w:val="00553591"/>
    <w:rsid w:val="0055359C"/>
    <w:rsid w:val="005535F5"/>
    <w:rsid w:val="00553619"/>
    <w:rsid w:val="005537DA"/>
    <w:rsid w:val="00553891"/>
    <w:rsid w:val="005538E1"/>
    <w:rsid w:val="00553938"/>
    <w:rsid w:val="00553A74"/>
    <w:rsid w:val="00553BF7"/>
    <w:rsid w:val="00553D83"/>
    <w:rsid w:val="00553DFE"/>
    <w:rsid w:val="00553E15"/>
    <w:rsid w:val="0055479D"/>
    <w:rsid w:val="00554B01"/>
    <w:rsid w:val="00554DEA"/>
    <w:rsid w:val="00554EC1"/>
    <w:rsid w:val="00555193"/>
    <w:rsid w:val="005552E8"/>
    <w:rsid w:val="005552EA"/>
    <w:rsid w:val="005553AD"/>
    <w:rsid w:val="0055544E"/>
    <w:rsid w:val="00555493"/>
    <w:rsid w:val="0055551A"/>
    <w:rsid w:val="00555680"/>
    <w:rsid w:val="005556BD"/>
    <w:rsid w:val="005557AC"/>
    <w:rsid w:val="00555891"/>
    <w:rsid w:val="0055594B"/>
    <w:rsid w:val="00555AE7"/>
    <w:rsid w:val="00555E61"/>
    <w:rsid w:val="00555F01"/>
    <w:rsid w:val="005560A5"/>
    <w:rsid w:val="005560DE"/>
    <w:rsid w:val="0055610F"/>
    <w:rsid w:val="00556181"/>
    <w:rsid w:val="005562CD"/>
    <w:rsid w:val="005568E8"/>
    <w:rsid w:val="00556F14"/>
    <w:rsid w:val="0055703F"/>
    <w:rsid w:val="0055704A"/>
    <w:rsid w:val="005573FC"/>
    <w:rsid w:val="00557489"/>
    <w:rsid w:val="005574CF"/>
    <w:rsid w:val="0055766A"/>
    <w:rsid w:val="00557803"/>
    <w:rsid w:val="00557888"/>
    <w:rsid w:val="0055792C"/>
    <w:rsid w:val="0055795E"/>
    <w:rsid w:val="00557D43"/>
    <w:rsid w:val="00557D56"/>
    <w:rsid w:val="00557E5F"/>
    <w:rsid w:val="0056006A"/>
    <w:rsid w:val="005601E9"/>
    <w:rsid w:val="0056066F"/>
    <w:rsid w:val="005607F0"/>
    <w:rsid w:val="00560995"/>
    <w:rsid w:val="00560B7E"/>
    <w:rsid w:val="00560E15"/>
    <w:rsid w:val="00560E9B"/>
    <w:rsid w:val="00561243"/>
    <w:rsid w:val="00561268"/>
    <w:rsid w:val="00561415"/>
    <w:rsid w:val="005618A9"/>
    <w:rsid w:val="005618C1"/>
    <w:rsid w:val="005618E1"/>
    <w:rsid w:val="00561905"/>
    <w:rsid w:val="0056190C"/>
    <w:rsid w:val="005619CE"/>
    <w:rsid w:val="005619D1"/>
    <w:rsid w:val="00561CC0"/>
    <w:rsid w:val="00561D9A"/>
    <w:rsid w:val="00561DF4"/>
    <w:rsid w:val="00562128"/>
    <w:rsid w:val="0056282C"/>
    <w:rsid w:val="00562BCB"/>
    <w:rsid w:val="00562C49"/>
    <w:rsid w:val="00562CF4"/>
    <w:rsid w:val="00562D26"/>
    <w:rsid w:val="00562DD6"/>
    <w:rsid w:val="00562E47"/>
    <w:rsid w:val="00562EEB"/>
    <w:rsid w:val="0056323A"/>
    <w:rsid w:val="005635E6"/>
    <w:rsid w:val="005636A6"/>
    <w:rsid w:val="005636DF"/>
    <w:rsid w:val="005639F7"/>
    <w:rsid w:val="00563AA3"/>
    <w:rsid w:val="00563B51"/>
    <w:rsid w:val="00563B90"/>
    <w:rsid w:val="00563CFE"/>
    <w:rsid w:val="00563ECC"/>
    <w:rsid w:val="00564101"/>
    <w:rsid w:val="00564132"/>
    <w:rsid w:val="005643C4"/>
    <w:rsid w:val="005643CA"/>
    <w:rsid w:val="00564439"/>
    <w:rsid w:val="005644AD"/>
    <w:rsid w:val="005646A7"/>
    <w:rsid w:val="005647DC"/>
    <w:rsid w:val="005648E7"/>
    <w:rsid w:val="005649E8"/>
    <w:rsid w:val="00564AC8"/>
    <w:rsid w:val="00564AE5"/>
    <w:rsid w:val="00564D98"/>
    <w:rsid w:val="0056510E"/>
    <w:rsid w:val="00565148"/>
    <w:rsid w:val="00565486"/>
    <w:rsid w:val="005656AA"/>
    <w:rsid w:val="00565875"/>
    <w:rsid w:val="00565901"/>
    <w:rsid w:val="00565904"/>
    <w:rsid w:val="00565BEA"/>
    <w:rsid w:val="00565BEC"/>
    <w:rsid w:val="00565C81"/>
    <w:rsid w:val="00565EC1"/>
    <w:rsid w:val="005661A0"/>
    <w:rsid w:val="005663CA"/>
    <w:rsid w:val="005666F5"/>
    <w:rsid w:val="00566955"/>
    <w:rsid w:val="00566B08"/>
    <w:rsid w:val="00566B31"/>
    <w:rsid w:val="00566CF8"/>
    <w:rsid w:val="00566D0C"/>
    <w:rsid w:val="00566DAE"/>
    <w:rsid w:val="00566E2F"/>
    <w:rsid w:val="00566FCA"/>
    <w:rsid w:val="0056708B"/>
    <w:rsid w:val="005670B8"/>
    <w:rsid w:val="00567243"/>
    <w:rsid w:val="005673AD"/>
    <w:rsid w:val="0056746D"/>
    <w:rsid w:val="0056757B"/>
    <w:rsid w:val="0056768A"/>
    <w:rsid w:val="005678B8"/>
    <w:rsid w:val="00567949"/>
    <w:rsid w:val="00567CF6"/>
    <w:rsid w:val="00567D8C"/>
    <w:rsid w:val="00567D8F"/>
    <w:rsid w:val="00567E45"/>
    <w:rsid w:val="00567E67"/>
    <w:rsid w:val="00570009"/>
    <w:rsid w:val="0057002C"/>
    <w:rsid w:val="0057004B"/>
    <w:rsid w:val="005702A5"/>
    <w:rsid w:val="005703E3"/>
    <w:rsid w:val="005704E5"/>
    <w:rsid w:val="005707D3"/>
    <w:rsid w:val="0057094E"/>
    <w:rsid w:val="00570A3E"/>
    <w:rsid w:val="00570BBF"/>
    <w:rsid w:val="00570CCF"/>
    <w:rsid w:val="00570EEA"/>
    <w:rsid w:val="00571031"/>
    <w:rsid w:val="005712A8"/>
    <w:rsid w:val="005712B3"/>
    <w:rsid w:val="005713E6"/>
    <w:rsid w:val="005717F5"/>
    <w:rsid w:val="005718E4"/>
    <w:rsid w:val="0057195A"/>
    <w:rsid w:val="00571C1B"/>
    <w:rsid w:val="00571E4D"/>
    <w:rsid w:val="00571FB0"/>
    <w:rsid w:val="005720A7"/>
    <w:rsid w:val="00572106"/>
    <w:rsid w:val="005722D9"/>
    <w:rsid w:val="005725AF"/>
    <w:rsid w:val="0057260A"/>
    <w:rsid w:val="0057272A"/>
    <w:rsid w:val="00572738"/>
    <w:rsid w:val="00572818"/>
    <w:rsid w:val="00572A43"/>
    <w:rsid w:val="00572DF5"/>
    <w:rsid w:val="00572E4F"/>
    <w:rsid w:val="00572EF2"/>
    <w:rsid w:val="0057341C"/>
    <w:rsid w:val="00573540"/>
    <w:rsid w:val="0057362B"/>
    <w:rsid w:val="00573D0B"/>
    <w:rsid w:val="0057434B"/>
    <w:rsid w:val="005743D2"/>
    <w:rsid w:val="0057474A"/>
    <w:rsid w:val="0057475D"/>
    <w:rsid w:val="00574760"/>
    <w:rsid w:val="005748EB"/>
    <w:rsid w:val="00574A04"/>
    <w:rsid w:val="00574A3B"/>
    <w:rsid w:val="00574AFC"/>
    <w:rsid w:val="00574B1A"/>
    <w:rsid w:val="00574B4B"/>
    <w:rsid w:val="00574E90"/>
    <w:rsid w:val="0057503A"/>
    <w:rsid w:val="0057512B"/>
    <w:rsid w:val="00575293"/>
    <w:rsid w:val="005752E0"/>
    <w:rsid w:val="005753DA"/>
    <w:rsid w:val="00575595"/>
    <w:rsid w:val="005756B3"/>
    <w:rsid w:val="005759B4"/>
    <w:rsid w:val="0057617F"/>
    <w:rsid w:val="00576224"/>
    <w:rsid w:val="0057626D"/>
    <w:rsid w:val="00576357"/>
    <w:rsid w:val="00576420"/>
    <w:rsid w:val="005768AB"/>
    <w:rsid w:val="005769FC"/>
    <w:rsid w:val="00576B28"/>
    <w:rsid w:val="00576C24"/>
    <w:rsid w:val="00576CA5"/>
    <w:rsid w:val="00576E54"/>
    <w:rsid w:val="005771A6"/>
    <w:rsid w:val="005771E9"/>
    <w:rsid w:val="00577319"/>
    <w:rsid w:val="00577532"/>
    <w:rsid w:val="0057763E"/>
    <w:rsid w:val="005777C8"/>
    <w:rsid w:val="005778F8"/>
    <w:rsid w:val="005779A5"/>
    <w:rsid w:val="005779A6"/>
    <w:rsid w:val="00577A9A"/>
    <w:rsid w:val="00577F76"/>
    <w:rsid w:val="0058010F"/>
    <w:rsid w:val="005802BB"/>
    <w:rsid w:val="00580314"/>
    <w:rsid w:val="005803C1"/>
    <w:rsid w:val="00580701"/>
    <w:rsid w:val="00580A4A"/>
    <w:rsid w:val="00580E7D"/>
    <w:rsid w:val="0058114D"/>
    <w:rsid w:val="005811F3"/>
    <w:rsid w:val="0058130F"/>
    <w:rsid w:val="00581459"/>
    <w:rsid w:val="005814A9"/>
    <w:rsid w:val="00581505"/>
    <w:rsid w:val="00581992"/>
    <w:rsid w:val="005819A1"/>
    <w:rsid w:val="00581A77"/>
    <w:rsid w:val="00581C7D"/>
    <w:rsid w:val="0058214F"/>
    <w:rsid w:val="0058228B"/>
    <w:rsid w:val="00582516"/>
    <w:rsid w:val="00582563"/>
    <w:rsid w:val="005827A4"/>
    <w:rsid w:val="0058280A"/>
    <w:rsid w:val="0058298C"/>
    <w:rsid w:val="00582DBD"/>
    <w:rsid w:val="00582E5D"/>
    <w:rsid w:val="005831C0"/>
    <w:rsid w:val="0058323C"/>
    <w:rsid w:val="0058364F"/>
    <w:rsid w:val="00583AAA"/>
    <w:rsid w:val="00583B2F"/>
    <w:rsid w:val="00583E6E"/>
    <w:rsid w:val="00583F94"/>
    <w:rsid w:val="005843A4"/>
    <w:rsid w:val="0058462B"/>
    <w:rsid w:val="00584698"/>
    <w:rsid w:val="00584A46"/>
    <w:rsid w:val="00584B6F"/>
    <w:rsid w:val="00584C74"/>
    <w:rsid w:val="00584EFB"/>
    <w:rsid w:val="00584F3D"/>
    <w:rsid w:val="005853D3"/>
    <w:rsid w:val="00585551"/>
    <w:rsid w:val="005857E9"/>
    <w:rsid w:val="00585812"/>
    <w:rsid w:val="00585ACE"/>
    <w:rsid w:val="00585B8E"/>
    <w:rsid w:val="00585BEF"/>
    <w:rsid w:val="00585C39"/>
    <w:rsid w:val="00585E90"/>
    <w:rsid w:val="005861A2"/>
    <w:rsid w:val="005861AE"/>
    <w:rsid w:val="00586220"/>
    <w:rsid w:val="005863B8"/>
    <w:rsid w:val="00586643"/>
    <w:rsid w:val="0058668E"/>
    <w:rsid w:val="005867D4"/>
    <w:rsid w:val="005867FC"/>
    <w:rsid w:val="005869E2"/>
    <w:rsid w:val="00586A7E"/>
    <w:rsid w:val="00586B0F"/>
    <w:rsid w:val="00586BBD"/>
    <w:rsid w:val="00586DAF"/>
    <w:rsid w:val="00586FCF"/>
    <w:rsid w:val="00587040"/>
    <w:rsid w:val="0058721C"/>
    <w:rsid w:val="005874C3"/>
    <w:rsid w:val="005876D7"/>
    <w:rsid w:val="005878DB"/>
    <w:rsid w:val="00587B77"/>
    <w:rsid w:val="00587CC7"/>
    <w:rsid w:val="00587E36"/>
    <w:rsid w:val="005902A0"/>
    <w:rsid w:val="0059037C"/>
    <w:rsid w:val="0059076E"/>
    <w:rsid w:val="005907C2"/>
    <w:rsid w:val="00590B2E"/>
    <w:rsid w:val="00590C0D"/>
    <w:rsid w:val="00591261"/>
    <w:rsid w:val="00591373"/>
    <w:rsid w:val="0059146C"/>
    <w:rsid w:val="005914DA"/>
    <w:rsid w:val="00591BC7"/>
    <w:rsid w:val="00591C0F"/>
    <w:rsid w:val="00591CAD"/>
    <w:rsid w:val="00591E7C"/>
    <w:rsid w:val="00591EA5"/>
    <w:rsid w:val="00591EEE"/>
    <w:rsid w:val="00592047"/>
    <w:rsid w:val="00592338"/>
    <w:rsid w:val="005923FE"/>
    <w:rsid w:val="0059245F"/>
    <w:rsid w:val="00592684"/>
    <w:rsid w:val="0059275E"/>
    <w:rsid w:val="00592878"/>
    <w:rsid w:val="005928CD"/>
    <w:rsid w:val="00592A7D"/>
    <w:rsid w:val="00592D92"/>
    <w:rsid w:val="00593060"/>
    <w:rsid w:val="005930A7"/>
    <w:rsid w:val="00593139"/>
    <w:rsid w:val="005931FB"/>
    <w:rsid w:val="00593244"/>
    <w:rsid w:val="0059361B"/>
    <w:rsid w:val="00593655"/>
    <w:rsid w:val="0059383D"/>
    <w:rsid w:val="00593E74"/>
    <w:rsid w:val="0059400B"/>
    <w:rsid w:val="00594224"/>
    <w:rsid w:val="00594490"/>
    <w:rsid w:val="00594984"/>
    <w:rsid w:val="00594B13"/>
    <w:rsid w:val="00594B8A"/>
    <w:rsid w:val="00594E05"/>
    <w:rsid w:val="00594EBC"/>
    <w:rsid w:val="00594F68"/>
    <w:rsid w:val="00594FBC"/>
    <w:rsid w:val="0059526B"/>
    <w:rsid w:val="005953B0"/>
    <w:rsid w:val="00595455"/>
    <w:rsid w:val="005955B5"/>
    <w:rsid w:val="005955C7"/>
    <w:rsid w:val="005955DB"/>
    <w:rsid w:val="00595A1B"/>
    <w:rsid w:val="00595A6B"/>
    <w:rsid w:val="00595C1A"/>
    <w:rsid w:val="00596498"/>
    <w:rsid w:val="0059649A"/>
    <w:rsid w:val="005966D6"/>
    <w:rsid w:val="005968CE"/>
    <w:rsid w:val="005968E4"/>
    <w:rsid w:val="00596D45"/>
    <w:rsid w:val="00597047"/>
    <w:rsid w:val="00597162"/>
    <w:rsid w:val="005971FD"/>
    <w:rsid w:val="00597304"/>
    <w:rsid w:val="005974C2"/>
    <w:rsid w:val="005974FE"/>
    <w:rsid w:val="005978E5"/>
    <w:rsid w:val="00597E74"/>
    <w:rsid w:val="00597FEA"/>
    <w:rsid w:val="005A0170"/>
    <w:rsid w:val="005A01AD"/>
    <w:rsid w:val="005A01EC"/>
    <w:rsid w:val="005A0216"/>
    <w:rsid w:val="005A0556"/>
    <w:rsid w:val="005A05A4"/>
    <w:rsid w:val="005A05B4"/>
    <w:rsid w:val="005A0755"/>
    <w:rsid w:val="005A0778"/>
    <w:rsid w:val="005A0A6A"/>
    <w:rsid w:val="005A0AB2"/>
    <w:rsid w:val="005A0ACB"/>
    <w:rsid w:val="005A0E71"/>
    <w:rsid w:val="005A0ECC"/>
    <w:rsid w:val="005A1002"/>
    <w:rsid w:val="005A11E2"/>
    <w:rsid w:val="005A1337"/>
    <w:rsid w:val="005A1455"/>
    <w:rsid w:val="005A1602"/>
    <w:rsid w:val="005A190B"/>
    <w:rsid w:val="005A1972"/>
    <w:rsid w:val="005A1CBC"/>
    <w:rsid w:val="005A1DCA"/>
    <w:rsid w:val="005A1E39"/>
    <w:rsid w:val="005A1F59"/>
    <w:rsid w:val="005A20E3"/>
    <w:rsid w:val="005A214E"/>
    <w:rsid w:val="005A22F4"/>
    <w:rsid w:val="005A2588"/>
    <w:rsid w:val="005A2B43"/>
    <w:rsid w:val="005A2C5C"/>
    <w:rsid w:val="005A2EAF"/>
    <w:rsid w:val="005A30FF"/>
    <w:rsid w:val="005A32D0"/>
    <w:rsid w:val="005A32F5"/>
    <w:rsid w:val="005A3317"/>
    <w:rsid w:val="005A360C"/>
    <w:rsid w:val="005A3635"/>
    <w:rsid w:val="005A365B"/>
    <w:rsid w:val="005A3A2F"/>
    <w:rsid w:val="005A3AFD"/>
    <w:rsid w:val="005A3D1C"/>
    <w:rsid w:val="005A3E2F"/>
    <w:rsid w:val="005A4047"/>
    <w:rsid w:val="005A4168"/>
    <w:rsid w:val="005A4199"/>
    <w:rsid w:val="005A4206"/>
    <w:rsid w:val="005A43B1"/>
    <w:rsid w:val="005A47F5"/>
    <w:rsid w:val="005A4936"/>
    <w:rsid w:val="005A4A2E"/>
    <w:rsid w:val="005A4C68"/>
    <w:rsid w:val="005A4FC7"/>
    <w:rsid w:val="005A507E"/>
    <w:rsid w:val="005A5304"/>
    <w:rsid w:val="005A535F"/>
    <w:rsid w:val="005A552D"/>
    <w:rsid w:val="005A555A"/>
    <w:rsid w:val="005A5AF5"/>
    <w:rsid w:val="005A60A8"/>
    <w:rsid w:val="005A612D"/>
    <w:rsid w:val="005A62D8"/>
    <w:rsid w:val="005A64C5"/>
    <w:rsid w:val="005A65A4"/>
    <w:rsid w:val="005A682F"/>
    <w:rsid w:val="005A6C9D"/>
    <w:rsid w:val="005A6F90"/>
    <w:rsid w:val="005A70C1"/>
    <w:rsid w:val="005A727B"/>
    <w:rsid w:val="005A7531"/>
    <w:rsid w:val="005A7534"/>
    <w:rsid w:val="005A7758"/>
    <w:rsid w:val="005A78BD"/>
    <w:rsid w:val="005A7CE2"/>
    <w:rsid w:val="005A7CF8"/>
    <w:rsid w:val="005A7E55"/>
    <w:rsid w:val="005B02AA"/>
    <w:rsid w:val="005B0BD0"/>
    <w:rsid w:val="005B0CEF"/>
    <w:rsid w:val="005B11F3"/>
    <w:rsid w:val="005B121A"/>
    <w:rsid w:val="005B1248"/>
    <w:rsid w:val="005B12C5"/>
    <w:rsid w:val="005B14C4"/>
    <w:rsid w:val="005B17BA"/>
    <w:rsid w:val="005B1852"/>
    <w:rsid w:val="005B1994"/>
    <w:rsid w:val="005B19AA"/>
    <w:rsid w:val="005B1BE6"/>
    <w:rsid w:val="005B1DAE"/>
    <w:rsid w:val="005B1EDE"/>
    <w:rsid w:val="005B1F14"/>
    <w:rsid w:val="005B1F4E"/>
    <w:rsid w:val="005B1FE0"/>
    <w:rsid w:val="005B201C"/>
    <w:rsid w:val="005B23AB"/>
    <w:rsid w:val="005B2619"/>
    <w:rsid w:val="005B26D0"/>
    <w:rsid w:val="005B26DB"/>
    <w:rsid w:val="005B2702"/>
    <w:rsid w:val="005B27A2"/>
    <w:rsid w:val="005B2C83"/>
    <w:rsid w:val="005B313B"/>
    <w:rsid w:val="005B3289"/>
    <w:rsid w:val="005B32CF"/>
    <w:rsid w:val="005B36D7"/>
    <w:rsid w:val="005B385A"/>
    <w:rsid w:val="005B39A9"/>
    <w:rsid w:val="005B3A74"/>
    <w:rsid w:val="005B3A82"/>
    <w:rsid w:val="005B3B09"/>
    <w:rsid w:val="005B3CD2"/>
    <w:rsid w:val="005B3ECD"/>
    <w:rsid w:val="005B4152"/>
    <w:rsid w:val="005B424E"/>
    <w:rsid w:val="005B4322"/>
    <w:rsid w:val="005B438E"/>
    <w:rsid w:val="005B43E7"/>
    <w:rsid w:val="005B450A"/>
    <w:rsid w:val="005B45CD"/>
    <w:rsid w:val="005B4A2B"/>
    <w:rsid w:val="005B4BBA"/>
    <w:rsid w:val="005B4C47"/>
    <w:rsid w:val="005B4D58"/>
    <w:rsid w:val="005B4DFB"/>
    <w:rsid w:val="005B4FA5"/>
    <w:rsid w:val="005B4FDE"/>
    <w:rsid w:val="005B527F"/>
    <w:rsid w:val="005B5584"/>
    <w:rsid w:val="005B56A7"/>
    <w:rsid w:val="005B5764"/>
    <w:rsid w:val="005B59C4"/>
    <w:rsid w:val="005B5A29"/>
    <w:rsid w:val="005B5A58"/>
    <w:rsid w:val="005B5A8E"/>
    <w:rsid w:val="005B5BEC"/>
    <w:rsid w:val="005B5C73"/>
    <w:rsid w:val="005B5D92"/>
    <w:rsid w:val="005B5DC6"/>
    <w:rsid w:val="005B5E6F"/>
    <w:rsid w:val="005B5FAC"/>
    <w:rsid w:val="005B5FE5"/>
    <w:rsid w:val="005B6031"/>
    <w:rsid w:val="005B61FA"/>
    <w:rsid w:val="005B63FD"/>
    <w:rsid w:val="005B6D1C"/>
    <w:rsid w:val="005B6D40"/>
    <w:rsid w:val="005B6FDB"/>
    <w:rsid w:val="005B7016"/>
    <w:rsid w:val="005B7351"/>
    <w:rsid w:val="005B73D9"/>
    <w:rsid w:val="005B73F0"/>
    <w:rsid w:val="005B7468"/>
    <w:rsid w:val="005B74B8"/>
    <w:rsid w:val="005B74EF"/>
    <w:rsid w:val="005B7624"/>
    <w:rsid w:val="005B769A"/>
    <w:rsid w:val="005B785D"/>
    <w:rsid w:val="005B7BA9"/>
    <w:rsid w:val="005B7BDB"/>
    <w:rsid w:val="005B7F73"/>
    <w:rsid w:val="005C0083"/>
    <w:rsid w:val="005C02F1"/>
    <w:rsid w:val="005C02FF"/>
    <w:rsid w:val="005C0463"/>
    <w:rsid w:val="005C071E"/>
    <w:rsid w:val="005C089D"/>
    <w:rsid w:val="005C0963"/>
    <w:rsid w:val="005C0B82"/>
    <w:rsid w:val="005C0BFB"/>
    <w:rsid w:val="005C0F7D"/>
    <w:rsid w:val="005C1302"/>
    <w:rsid w:val="005C132F"/>
    <w:rsid w:val="005C1362"/>
    <w:rsid w:val="005C1396"/>
    <w:rsid w:val="005C13BA"/>
    <w:rsid w:val="005C155B"/>
    <w:rsid w:val="005C16CC"/>
    <w:rsid w:val="005C17A4"/>
    <w:rsid w:val="005C1A28"/>
    <w:rsid w:val="005C1ADF"/>
    <w:rsid w:val="005C1AFC"/>
    <w:rsid w:val="005C1C12"/>
    <w:rsid w:val="005C1DAC"/>
    <w:rsid w:val="005C1F44"/>
    <w:rsid w:val="005C206C"/>
    <w:rsid w:val="005C20AC"/>
    <w:rsid w:val="005C20AE"/>
    <w:rsid w:val="005C22AF"/>
    <w:rsid w:val="005C26FF"/>
    <w:rsid w:val="005C279D"/>
    <w:rsid w:val="005C2842"/>
    <w:rsid w:val="005C29CC"/>
    <w:rsid w:val="005C2C2D"/>
    <w:rsid w:val="005C33BC"/>
    <w:rsid w:val="005C37E4"/>
    <w:rsid w:val="005C387E"/>
    <w:rsid w:val="005C38E6"/>
    <w:rsid w:val="005C396C"/>
    <w:rsid w:val="005C39DD"/>
    <w:rsid w:val="005C3C9B"/>
    <w:rsid w:val="005C4062"/>
    <w:rsid w:val="005C40B6"/>
    <w:rsid w:val="005C41DB"/>
    <w:rsid w:val="005C4A1F"/>
    <w:rsid w:val="005C4BA3"/>
    <w:rsid w:val="005C4C8D"/>
    <w:rsid w:val="005C4CC7"/>
    <w:rsid w:val="005C52F8"/>
    <w:rsid w:val="005C5528"/>
    <w:rsid w:val="005C57E0"/>
    <w:rsid w:val="005C5897"/>
    <w:rsid w:val="005C5AA8"/>
    <w:rsid w:val="005C60BA"/>
    <w:rsid w:val="005C6199"/>
    <w:rsid w:val="005C61E5"/>
    <w:rsid w:val="005C6279"/>
    <w:rsid w:val="005C66D1"/>
    <w:rsid w:val="005C6708"/>
    <w:rsid w:val="005C6824"/>
    <w:rsid w:val="005C6872"/>
    <w:rsid w:val="005C6894"/>
    <w:rsid w:val="005C6AAC"/>
    <w:rsid w:val="005C6BE0"/>
    <w:rsid w:val="005C6CD9"/>
    <w:rsid w:val="005C6E71"/>
    <w:rsid w:val="005C6F9B"/>
    <w:rsid w:val="005C709E"/>
    <w:rsid w:val="005C7236"/>
    <w:rsid w:val="005C7294"/>
    <w:rsid w:val="005C73A7"/>
    <w:rsid w:val="005C7723"/>
    <w:rsid w:val="005C772F"/>
    <w:rsid w:val="005C7861"/>
    <w:rsid w:val="005C7A3B"/>
    <w:rsid w:val="005C7BAF"/>
    <w:rsid w:val="005D0004"/>
    <w:rsid w:val="005D008A"/>
    <w:rsid w:val="005D00AE"/>
    <w:rsid w:val="005D0662"/>
    <w:rsid w:val="005D0679"/>
    <w:rsid w:val="005D07F0"/>
    <w:rsid w:val="005D0815"/>
    <w:rsid w:val="005D09A3"/>
    <w:rsid w:val="005D09F7"/>
    <w:rsid w:val="005D0B9D"/>
    <w:rsid w:val="005D0C08"/>
    <w:rsid w:val="005D0D7E"/>
    <w:rsid w:val="005D0E1B"/>
    <w:rsid w:val="005D10D2"/>
    <w:rsid w:val="005D10F1"/>
    <w:rsid w:val="005D124A"/>
    <w:rsid w:val="005D13A0"/>
    <w:rsid w:val="005D13F8"/>
    <w:rsid w:val="005D1407"/>
    <w:rsid w:val="005D140F"/>
    <w:rsid w:val="005D15E4"/>
    <w:rsid w:val="005D16E9"/>
    <w:rsid w:val="005D17BA"/>
    <w:rsid w:val="005D1B19"/>
    <w:rsid w:val="005D1BE9"/>
    <w:rsid w:val="005D1E72"/>
    <w:rsid w:val="005D20F5"/>
    <w:rsid w:val="005D2123"/>
    <w:rsid w:val="005D235B"/>
    <w:rsid w:val="005D2746"/>
    <w:rsid w:val="005D2A74"/>
    <w:rsid w:val="005D2A7E"/>
    <w:rsid w:val="005D2D59"/>
    <w:rsid w:val="005D2D79"/>
    <w:rsid w:val="005D3197"/>
    <w:rsid w:val="005D3331"/>
    <w:rsid w:val="005D36D8"/>
    <w:rsid w:val="005D3CCD"/>
    <w:rsid w:val="005D3F1F"/>
    <w:rsid w:val="005D44DB"/>
    <w:rsid w:val="005D47BC"/>
    <w:rsid w:val="005D47D0"/>
    <w:rsid w:val="005D4821"/>
    <w:rsid w:val="005D4923"/>
    <w:rsid w:val="005D4A02"/>
    <w:rsid w:val="005D4B2C"/>
    <w:rsid w:val="005D4E7A"/>
    <w:rsid w:val="005D50DA"/>
    <w:rsid w:val="005D511A"/>
    <w:rsid w:val="005D51BD"/>
    <w:rsid w:val="005D545F"/>
    <w:rsid w:val="005D58D4"/>
    <w:rsid w:val="005D5C0E"/>
    <w:rsid w:val="005D5D57"/>
    <w:rsid w:val="005D5DE9"/>
    <w:rsid w:val="005D60B8"/>
    <w:rsid w:val="005D624C"/>
    <w:rsid w:val="005D652A"/>
    <w:rsid w:val="005D67F6"/>
    <w:rsid w:val="005D69A1"/>
    <w:rsid w:val="005D6A1C"/>
    <w:rsid w:val="005D6B19"/>
    <w:rsid w:val="005D6FEB"/>
    <w:rsid w:val="005D7036"/>
    <w:rsid w:val="005D7259"/>
    <w:rsid w:val="005D73B1"/>
    <w:rsid w:val="005D7507"/>
    <w:rsid w:val="005D78B9"/>
    <w:rsid w:val="005D7DDE"/>
    <w:rsid w:val="005D7EDE"/>
    <w:rsid w:val="005E004D"/>
    <w:rsid w:val="005E01D3"/>
    <w:rsid w:val="005E02DA"/>
    <w:rsid w:val="005E0314"/>
    <w:rsid w:val="005E03F4"/>
    <w:rsid w:val="005E06C2"/>
    <w:rsid w:val="005E0878"/>
    <w:rsid w:val="005E09C9"/>
    <w:rsid w:val="005E0A1D"/>
    <w:rsid w:val="005E0A62"/>
    <w:rsid w:val="005E0C59"/>
    <w:rsid w:val="005E0D55"/>
    <w:rsid w:val="005E0DB6"/>
    <w:rsid w:val="005E0DBE"/>
    <w:rsid w:val="005E0EAF"/>
    <w:rsid w:val="005E117C"/>
    <w:rsid w:val="005E11A1"/>
    <w:rsid w:val="005E1395"/>
    <w:rsid w:val="005E14E4"/>
    <w:rsid w:val="005E1604"/>
    <w:rsid w:val="005E16D1"/>
    <w:rsid w:val="005E16DA"/>
    <w:rsid w:val="005E1CCF"/>
    <w:rsid w:val="005E1DB3"/>
    <w:rsid w:val="005E215E"/>
    <w:rsid w:val="005E279C"/>
    <w:rsid w:val="005E285F"/>
    <w:rsid w:val="005E28C6"/>
    <w:rsid w:val="005E2995"/>
    <w:rsid w:val="005E2BAC"/>
    <w:rsid w:val="005E2E3F"/>
    <w:rsid w:val="005E2FA8"/>
    <w:rsid w:val="005E3610"/>
    <w:rsid w:val="005E36D2"/>
    <w:rsid w:val="005E396E"/>
    <w:rsid w:val="005E3D7A"/>
    <w:rsid w:val="005E3E10"/>
    <w:rsid w:val="005E4135"/>
    <w:rsid w:val="005E4153"/>
    <w:rsid w:val="005E4246"/>
    <w:rsid w:val="005E4799"/>
    <w:rsid w:val="005E4899"/>
    <w:rsid w:val="005E4989"/>
    <w:rsid w:val="005E4CF0"/>
    <w:rsid w:val="005E4DB2"/>
    <w:rsid w:val="005E5081"/>
    <w:rsid w:val="005E51C1"/>
    <w:rsid w:val="005E52EA"/>
    <w:rsid w:val="005E54D3"/>
    <w:rsid w:val="005E5514"/>
    <w:rsid w:val="005E5702"/>
    <w:rsid w:val="005E570B"/>
    <w:rsid w:val="005E59AF"/>
    <w:rsid w:val="005E59D4"/>
    <w:rsid w:val="005E5B91"/>
    <w:rsid w:val="005E6148"/>
    <w:rsid w:val="005E658E"/>
    <w:rsid w:val="005E6597"/>
    <w:rsid w:val="005E65F9"/>
    <w:rsid w:val="005E678B"/>
    <w:rsid w:val="005E679F"/>
    <w:rsid w:val="005E6C56"/>
    <w:rsid w:val="005E6CD0"/>
    <w:rsid w:val="005E70AD"/>
    <w:rsid w:val="005E7144"/>
    <w:rsid w:val="005E721F"/>
    <w:rsid w:val="005E7300"/>
    <w:rsid w:val="005E76C8"/>
    <w:rsid w:val="005E78EF"/>
    <w:rsid w:val="005E7996"/>
    <w:rsid w:val="005E7F65"/>
    <w:rsid w:val="005F011A"/>
    <w:rsid w:val="005F03E4"/>
    <w:rsid w:val="005F0C1C"/>
    <w:rsid w:val="005F0DCD"/>
    <w:rsid w:val="005F1066"/>
    <w:rsid w:val="005F10E9"/>
    <w:rsid w:val="005F12B0"/>
    <w:rsid w:val="005F1388"/>
    <w:rsid w:val="005F140C"/>
    <w:rsid w:val="005F1D18"/>
    <w:rsid w:val="005F1DAC"/>
    <w:rsid w:val="005F1E88"/>
    <w:rsid w:val="005F228E"/>
    <w:rsid w:val="005F22E3"/>
    <w:rsid w:val="005F29AD"/>
    <w:rsid w:val="005F2A5F"/>
    <w:rsid w:val="005F2B1E"/>
    <w:rsid w:val="005F2C8D"/>
    <w:rsid w:val="005F2DFA"/>
    <w:rsid w:val="005F2F4F"/>
    <w:rsid w:val="005F2F64"/>
    <w:rsid w:val="005F304F"/>
    <w:rsid w:val="005F3056"/>
    <w:rsid w:val="005F3132"/>
    <w:rsid w:val="005F323F"/>
    <w:rsid w:val="005F38CB"/>
    <w:rsid w:val="005F39BF"/>
    <w:rsid w:val="005F3A24"/>
    <w:rsid w:val="005F3E4A"/>
    <w:rsid w:val="005F3EF5"/>
    <w:rsid w:val="005F40FF"/>
    <w:rsid w:val="005F4104"/>
    <w:rsid w:val="005F4380"/>
    <w:rsid w:val="005F4937"/>
    <w:rsid w:val="005F4A72"/>
    <w:rsid w:val="005F4AD0"/>
    <w:rsid w:val="005F4C7A"/>
    <w:rsid w:val="005F4F1F"/>
    <w:rsid w:val="005F4F80"/>
    <w:rsid w:val="005F4FF5"/>
    <w:rsid w:val="005F516E"/>
    <w:rsid w:val="005F5353"/>
    <w:rsid w:val="005F5534"/>
    <w:rsid w:val="005F5543"/>
    <w:rsid w:val="005F55C9"/>
    <w:rsid w:val="005F5A7B"/>
    <w:rsid w:val="005F5C89"/>
    <w:rsid w:val="005F5D31"/>
    <w:rsid w:val="005F5FD7"/>
    <w:rsid w:val="005F60EB"/>
    <w:rsid w:val="005F6225"/>
    <w:rsid w:val="005F64AE"/>
    <w:rsid w:val="005F6B98"/>
    <w:rsid w:val="005F6D4B"/>
    <w:rsid w:val="005F6E8E"/>
    <w:rsid w:val="005F702C"/>
    <w:rsid w:val="005F7319"/>
    <w:rsid w:val="005F7363"/>
    <w:rsid w:val="005F754B"/>
    <w:rsid w:val="005F762A"/>
    <w:rsid w:val="005F7730"/>
    <w:rsid w:val="005F777A"/>
    <w:rsid w:val="005F77EA"/>
    <w:rsid w:val="005F7B02"/>
    <w:rsid w:val="005F7D42"/>
    <w:rsid w:val="00600034"/>
    <w:rsid w:val="00600152"/>
    <w:rsid w:val="0060016A"/>
    <w:rsid w:val="006001B3"/>
    <w:rsid w:val="00600376"/>
    <w:rsid w:val="006004FF"/>
    <w:rsid w:val="006006FF"/>
    <w:rsid w:val="0060089D"/>
    <w:rsid w:val="006009DE"/>
    <w:rsid w:val="00600E68"/>
    <w:rsid w:val="00601582"/>
    <w:rsid w:val="00601830"/>
    <w:rsid w:val="0060187A"/>
    <w:rsid w:val="00601AC7"/>
    <w:rsid w:val="00601ADA"/>
    <w:rsid w:val="00601CD7"/>
    <w:rsid w:val="00601CE2"/>
    <w:rsid w:val="00601DA5"/>
    <w:rsid w:val="0060207A"/>
    <w:rsid w:val="006021B4"/>
    <w:rsid w:val="006021EF"/>
    <w:rsid w:val="00602248"/>
    <w:rsid w:val="006023C0"/>
    <w:rsid w:val="006024CC"/>
    <w:rsid w:val="006025A7"/>
    <w:rsid w:val="00602628"/>
    <w:rsid w:val="00602C3E"/>
    <w:rsid w:val="00602F38"/>
    <w:rsid w:val="00603115"/>
    <w:rsid w:val="00603807"/>
    <w:rsid w:val="0060395C"/>
    <w:rsid w:val="0060402D"/>
    <w:rsid w:val="00604336"/>
    <w:rsid w:val="006043F8"/>
    <w:rsid w:val="006044AF"/>
    <w:rsid w:val="00604847"/>
    <w:rsid w:val="00604B05"/>
    <w:rsid w:val="00604D88"/>
    <w:rsid w:val="00604E68"/>
    <w:rsid w:val="00605009"/>
    <w:rsid w:val="00605091"/>
    <w:rsid w:val="00605160"/>
    <w:rsid w:val="00605383"/>
    <w:rsid w:val="006053F5"/>
    <w:rsid w:val="00605620"/>
    <w:rsid w:val="006056A1"/>
    <w:rsid w:val="0060572A"/>
    <w:rsid w:val="00605AEC"/>
    <w:rsid w:val="00605B27"/>
    <w:rsid w:val="00605B96"/>
    <w:rsid w:val="00605CD1"/>
    <w:rsid w:val="00605E74"/>
    <w:rsid w:val="00605E95"/>
    <w:rsid w:val="00605F80"/>
    <w:rsid w:val="00606256"/>
    <w:rsid w:val="0060634A"/>
    <w:rsid w:val="006065CD"/>
    <w:rsid w:val="00606701"/>
    <w:rsid w:val="0060676C"/>
    <w:rsid w:val="00606876"/>
    <w:rsid w:val="00606A71"/>
    <w:rsid w:val="00606AEB"/>
    <w:rsid w:val="00606C7D"/>
    <w:rsid w:val="00606D76"/>
    <w:rsid w:val="00606F9A"/>
    <w:rsid w:val="00606FC7"/>
    <w:rsid w:val="0060724E"/>
    <w:rsid w:val="0060749F"/>
    <w:rsid w:val="006074B8"/>
    <w:rsid w:val="00607628"/>
    <w:rsid w:val="006076AD"/>
    <w:rsid w:val="006077A9"/>
    <w:rsid w:val="00607A9B"/>
    <w:rsid w:val="00607F7A"/>
    <w:rsid w:val="00610657"/>
    <w:rsid w:val="00610D09"/>
    <w:rsid w:val="00610DB7"/>
    <w:rsid w:val="00611427"/>
    <w:rsid w:val="006117DC"/>
    <w:rsid w:val="006119A5"/>
    <w:rsid w:val="00611ABE"/>
    <w:rsid w:val="00611BB2"/>
    <w:rsid w:val="00611D8E"/>
    <w:rsid w:val="00612186"/>
    <w:rsid w:val="00612243"/>
    <w:rsid w:val="006123CA"/>
    <w:rsid w:val="0061259E"/>
    <w:rsid w:val="006125B3"/>
    <w:rsid w:val="006125F4"/>
    <w:rsid w:val="0061274B"/>
    <w:rsid w:val="00612887"/>
    <w:rsid w:val="00612A73"/>
    <w:rsid w:val="00612E72"/>
    <w:rsid w:val="00613096"/>
    <w:rsid w:val="006130A1"/>
    <w:rsid w:val="006131F7"/>
    <w:rsid w:val="00613313"/>
    <w:rsid w:val="006133A4"/>
    <w:rsid w:val="006133D9"/>
    <w:rsid w:val="006136E1"/>
    <w:rsid w:val="00613745"/>
    <w:rsid w:val="00613748"/>
    <w:rsid w:val="006138FF"/>
    <w:rsid w:val="00613AE0"/>
    <w:rsid w:val="00613D03"/>
    <w:rsid w:val="00613D7D"/>
    <w:rsid w:val="00614106"/>
    <w:rsid w:val="006143C7"/>
    <w:rsid w:val="00614782"/>
    <w:rsid w:val="006148FC"/>
    <w:rsid w:val="00614A0E"/>
    <w:rsid w:val="00614BA3"/>
    <w:rsid w:val="00614FD0"/>
    <w:rsid w:val="00615070"/>
    <w:rsid w:val="006154EC"/>
    <w:rsid w:val="00615538"/>
    <w:rsid w:val="00615570"/>
    <w:rsid w:val="006159B2"/>
    <w:rsid w:val="00615CAF"/>
    <w:rsid w:val="00615EC8"/>
    <w:rsid w:val="00616117"/>
    <w:rsid w:val="00616188"/>
    <w:rsid w:val="006167C2"/>
    <w:rsid w:val="00616D48"/>
    <w:rsid w:val="00616ECD"/>
    <w:rsid w:val="00617163"/>
    <w:rsid w:val="00617233"/>
    <w:rsid w:val="00617277"/>
    <w:rsid w:val="0061728B"/>
    <w:rsid w:val="006173D5"/>
    <w:rsid w:val="006174CD"/>
    <w:rsid w:val="0061751C"/>
    <w:rsid w:val="00617673"/>
    <w:rsid w:val="00617C23"/>
    <w:rsid w:val="00617D55"/>
    <w:rsid w:val="00617ED0"/>
    <w:rsid w:val="0062009D"/>
    <w:rsid w:val="006202D0"/>
    <w:rsid w:val="006202F3"/>
    <w:rsid w:val="006204D2"/>
    <w:rsid w:val="006205BB"/>
    <w:rsid w:val="00620B82"/>
    <w:rsid w:val="00620C71"/>
    <w:rsid w:val="00620D6D"/>
    <w:rsid w:val="00620FB5"/>
    <w:rsid w:val="0062100C"/>
    <w:rsid w:val="0062102F"/>
    <w:rsid w:val="00621332"/>
    <w:rsid w:val="00621452"/>
    <w:rsid w:val="0062187E"/>
    <w:rsid w:val="00621947"/>
    <w:rsid w:val="00621AD1"/>
    <w:rsid w:val="00621BDA"/>
    <w:rsid w:val="00621C19"/>
    <w:rsid w:val="00621D57"/>
    <w:rsid w:val="00621D68"/>
    <w:rsid w:val="00622495"/>
    <w:rsid w:val="006224B3"/>
    <w:rsid w:val="00622652"/>
    <w:rsid w:val="0062267B"/>
    <w:rsid w:val="00622831"/>
    <w:rsid w:val="006228F8"/>
    <w:rsid w:val="00622CEE"/>
    <w:rsid w:val="00622E70"/>
    <w:rsid w:val="00622F4A"/>
    <w:rsid w:val="006230C3"/>
    <w:rsid w:val="00623114"/>
    <w:rsid w:val="0062318C"/>
    <w:rsid w:val="0062355C"/>
    <w:rsid w:val="006237BB"/>
    <w:rsid w:val="00623A81"/>
    <w:rsid w:val="00623DBF"/>
    <w:rsid w:val="00623EE6"/>
    <w:rsid w:val="00623FBE"/>
    <w:rsid w:val="006241E9"/>
    <w:rsid w:val="00624213"/>
    <w:rsid w:val="00624371"/>
    <w:rsid w:val="006243F1"/>
    <w:rsid w:val="006249EA"/>
    <w:rsid w:val="00624A5F"/>
    <w:rsid w:val="00624B11"/>
    <w:rsid w:val="00624BA4"/>
    <w:rsid w:val="00624BC1"/>
    <w:rsid w:val="00624C0E"/>
    <w:rsid w:val="00624CF4"/>
    <w:rsid w:val="00624D57"/>
    <w:rsid w:val="00624E33"/>
    <w:rsid w:val="00625134"/>
    <w:rsid w:val="006255DC"/>
    <w:rsid w:val="006256AC"/>
    <w:rsid w:val="00625826"/>
    <w:rsid w:val="00625A1A"/>
    <w:rsid w:val="00625A41"/>
    <w:rsid w:val="00625BB0"/>
    <w:rsid w:val="006260BB"/>
    <w:rsid w:val="00626164"/>
    <w:rsid w:val="0062623D"/>
    <w:rsid w:val="00626314"/>
    <w:rsid w:val="006263D1"/>
    <w:rsid w:val="006263F7"/>
    <w:rsid w:val="00626916"/>
    <w:rsid w:val="0062697D"/>
    <w:rsid w:val="00626AA7"/>
    <w:rsid w:val="00626CAE"/>
    <w:rsid w:val="00626CB4"/>
    <w:rsid w:val="00626EDD"/>
    <w:rsid w:val="00626FF7"/>
    <w:rsid w:val="006271AD"/>
    <w:rsid w:val="006271AE"/>
    <w:rsid w:val="006271D1"/>
    <w:rsid w:val="00627367"/>
    <w:rsid w:val="0062743F"/>
    <w:rsid w:val="00627769"/>
    <w:rsid w:val="00627E4A"/>
    <w:rsid w:val="00627E5B"/>
    <w:rsid w:val="006300DD"/>
    <w:rsid w:val="006300ED"/>
    <w:rsid w:val="00630195"/>
    <w:rsid w:val="00630478"/>
    <w:rsid w:val="006304A8"/>
    <w:rsid w:val="006305EE"/>
    <w:rsid w:val="006307C7"/>
    <w:rsid w:val="006309A5"/>
    <w:rsid w:val="00630ABB"/>
    <w:rsid w:val="00630AC9"/>
    <w:rsid w:val="00630DC3"/>
    <w:rsid w:val="00630EDA"/>
    <w:rsid w:val="00630FB2"/>
    <w:rsid w:val="0063107A"/>
    <w:rsid w:val="0063138A"/>
    <w:rsid w:val="0063140F"/>
    <w:rsid w:val="0063141D"/>
    <w:rsid w:val="006315DE"/>
    <w:rsid w:val="00631633"/>
    <w:rsid w:val="0063169A"/>
    <w:rsid w:val="006319EE"/>
    <w:rsid w:val="00631D76"/>
    <w:rsid w:val="00631F5E"/>
    <w:rsid w:val="00631F71"/>
    <w:rsid w:val="0063218C"/>
    <w:rsid w:val="006324B6"/>
    <w:rsid w:val="006324DD"/>
    <w:rsid w:val="0063287E"/>
    <w:rsid w:val="00632980"/>
    <w:rsid w:val="00632C1C"/>
    <w:rsid w:val="00632D11"/>
    <w:rsid w:val="00632E59"/>
    <w:rsid w:val="00632EBD"/>
    <w:rsid w:val="00632F50"/>
    <w:rsid w:val="00633391"/>
    <w:rsid w:val="0063341D"/>
    <w:rsid w:val="006334B7"/>
    <w:rsid w:val="006334DC"/>
    <w:rsid w:val="006334EA"/>
    <w:rsid w:val="006335ED"/>
    <w:rsid w:val="0063368D"/>
    <w:rsid w:val="00633732"/>
    <w:rsid w:val="00633787"/>
    <w:rsid w:val="00633C3A"/>
    <w:rsid w:val="00633D39"/>
    <w:rsid w:val="00633E92"/>
    <w:rsid w:val="00633F62"/>
    <w:rsid w:val="0063403D"/>
    <w:rsid w:val="006340ED"/>
    <w:rsid w:val="006344A3"/>
    <w:rsid w:val="00634554"/>
    <w:rsid w:val="006345AF"/>
    <w:rsid w:val="00634881"/>
    <w:rsid w:val="00634A85"/>
    <w:rsid w:val="00634F86"/>
    <w:rsid w:val="00635175"/>
    <w:rsid w:val="0063535E"/>
    <w:rsid w:val="006355F8"/>
    <w:rsid w:val="00635613"/>
    <w:rsid w:val="006358EC"/>
    <w:rsid w:val="00635A11"/>
    <w:rsid w:val="00635B6B"/>
    <w:rsid w:val="00635C1D"/>
    <w:rsid w:val="00635C21"/>
    <w:rsid w:val="00635D72"/>
    <w:rsid w:val="00635D84"/>
    <w:rsid w:val="00635D8C"/>
    <w:rsid w:val="00635F40"/>
    <w:rsid w:val="00635F5D"/>
    <w:rsid w:val="006362E3"/>
    <w:rsid w:val="006362F3"/>
    <w:rsid w:val="00636560"/>
    <w:rsid w:val="006369BA"/>
    <w:rsid w:val="00636C7A"/>
    <w:rsid w:val="0063732B"/>
    <w:rsid w:val="006377AC"/>
    <w:rsid w:val="006378EA"/>
    <w:rsid w:val="00637BF6"/>
    <w:rsid w:val="00637D4A"/>
    <w:rsid w:val="00637DB1"/>
    <w:rsid w:val="00637E5D"/>
    <w:rsid w:val="006402FD"/>
    <w:rsid w:val="00640331"/>
    <w:rsid w:val="006404C3"/>
    <w:rsid w:val="00640A46"/>
    <w:rsid w:val="00640AA9"/>
    <w:rsid w:val="00640BD1"/>
    <w:rsid w:val="00640C68"/>
    <w:rsid w:val="00640C88"/>
    <w:rsid w:val="00640CDA"/>
    <w:rsid w:val="00640DE3"/>
    <w:rsid w:val="00640E04"/>
    <w:rsid w:val="00640EA1"/>
    <w:rsid w:val="00641055"/>
    <w:rsid w:val="006411C5"/>
    <w:rsid w:val="006412BB"/>
    <w:rsid w:val="006412D1"/>
    <w:rsid w:val="006414E8"/>
    <w:rsid w:val="00641867"/>
    <w:rsid w:val="00641876"/>
    <w:rsid w:val="006418D0"/>
    <w:rsid w:val="00641913"/>
    <w:rsid w:val="00641923"/>
    <w:rsid w:val="0064198D"/>
    <w:rsid w:val="00641A06"/>
    <w:rsid w:val="00641A8D"/>
    <w:rsid w:val="00641B7E"/>
    <w:rsid w:val="00641C1E"/>
    <w:rsid w:val="00641C40"/>
    <w:rsid w:val="00641E6E"/>
    <w:rsid w:val="00641FF3"/>
    <w:rsid w:val="0064203C"/>
    <w:rsid w:val="00642121"/>
    <w:rsid w:val="006421C1"/>
    <w:rsid w:val="006424F3"/>
    <w:rsid w:val="0064271C"/>
    <w:rsid w:val="0064274B"/>
    <w:rsid w:val="00642C6F"/>
    <w:rsid w:val="00642D75"/>
    <w:rsid w:val="00642DD4"/>
    <w:rsid w:val="0064313E"/>
    <w:rsid w:val="0064331A"/>
    <w:rsid w:val="006435D7"/>
    <w:rsid w:val="006436DE"/>
    <w:rsid w:val="00643AA6"/>
    <w:rsid w:val="00643BBE"/>
    <w:rsid w:val="00643CC3"/>
    <w:rsid w:val="00643EA6"/>
    <w:rsid w:val="00644173"/>
    <w:rsid w:val="006442B9"/>
    <w:rsid w:val="00644515"/>
    <w:rsid w:val="0064469D"/>
    <w:rsid w:val="00644787"/>
    <w:rsid w:val="00644B94"/>
    <w:rsid w:val="00644D67"/>
    <w:rsid w:val="00644D9F"/>
    <w:rsid w:val="006450E8"/>
    <w:rsid w:val="00645269"/>
    <w:rsid w:val="00645301"/>
    <w:rsid w:val="00645425"/>
    <w:rsid w:val="00645547"/>
    <w:rsid w:val="0064579F"/>
    <w:rsid w:val="006457C0"/>
    <w:rsid w:val="00645837"/>
    <w:rsid w:val="00645E76"/>
    <w:rsid w:val="00645F1F"/>
    <w:rsid w:val="00646095"/>
    <w:rsid w:val="006460A0"/>
    <w:rsid w:val="0064613A"/>
    <w:rsid w:val="0064633A"/>
    <w:rsid w:val="00646505"/>
    <w:rsid w:val="00646506"/>
    <w:rsid w:val="006466F7"/>
    <w:rsid w:val="0064678C"/>
    <w:rsid w:val="00646790"/>
    <w:rsid w:val="00646798"/>
    <w:rsid w:val="00646856"/>
    <w:rsid w:val="00646935"/>
    <w:rsid w:val="006469A1"/>
    <w:rsid w:val="00646A5B"/>
    <w:rsid w:val="00646B49"/>
    <w:rsid w:val="00646DEE"/>
    <w:rsid w:val="00646E7D"/>
    <w:rsid w:val="00646FD8"/>
    <w:rsid w:val="00647021"/>
    <w:rsid w:val="00647147"/>
    <w:rsid w:val="00647250"/>
    <w:rsid w:val="0064769B"/>
    <w:rsid w:val="006478EF"/>
    <w:rsid w:val="0064795F"/>
    <w:rsid w:val="00647B72"/>
    <w:rsid w:val="00647D2B"/>
    <w:rsid w:val="00647E46"/>
    <w:rsid w:val="00647FEE"/>
    <w:rsid w:val="0065036D"/>
    <w:rsid w:val="006503B3"/>
    <w:rsid w:val="00650464"/>
    <w:rsid w:val="006504CF"/>
    <w:rsid w:val="006505EB"/>
    <w:rsid w:val="006505ED"/>
    <w:rsid w:val="0065069C"/>
    <w:rsid w:val="0065070E"/>
    <w:rsid w:val="006507A1"/>
    <w:rsid w:val="00650A85"/>
    <w:rsid w:val="00650B71"/>
    <w:rsid w:val="00650CD9"/>
    <w:rsid w:val="00650E10"/>
    <w:rsid w:val="00650E67"/>
    <w:rsid w:val="00650EAA"/>
    <w:rsid w:val="00651078"/>
    <w:rsid w:val="00651157"/>
    <w:rsid w:val="006513D1"/>
    <w:rsid w:val="006514B9"/>
    <w:rsid w:val="0065162D"/>
    <w:rsid w:val="00651665"/>
    <w:rsid w:val="00651763"/>
    <w:rsid w:val="00651995"/>
    <w:rsid w:val="00651A8A"/>
    <w:rsid w:val="00651B8A"/>
    <w:rsid w:val="00651F30"/>
    <w:rsid w:val="0065298E"/>
    <w:rsid w:val="00652A43"/>
    <w:rsid w:val="00652B85"/>
    <w:rsid w:val="00652C1F"/>
    <w:rsid w:val="00652C74"/>
    <w:rsid w:val="00652E37"/>
    <w:rsid w:val="00652EA3"/>
    <w:rsid w:val="006539D7"/>
    <w:rsid w:val="00653B5E"/>
    <w:rsid w:val="00653B66"/>
    <w:rsid w:val="00653C20"/>
    <w:rsid w:val="00653C7A"/>
    <w:rsid w:val="00654092"/>
    <w:rsid w:val="006540AA"/>
    <w:rsid w:val="006540D5"/>
    <w:rsid w:val="006541C3"/>
    <w:rsid w:val="006542B6"/>
    <w:rsid w:val="00654648"/>
    <w:rsid w:val="0065470E"/>
    <w:rsid w:val="006549D3"/>
    <w:rsid w:val="00654E62"/>
    <w:rsid w:val="00654FF1"/>
    <w:rsid w:val="00655189"/>
    <w:rsid w:val="006551A5"/>
    <w:rsid w:val="0065534B"/>
    <w:rsid w:val="00655775"/>
    <w:rsid w:val="006557CA"/>
    <w:rsid w:val="00655944"/>
    <w:rsid w:val="00655A14"/>
    <w:rsid w:val="00655FF9"/>
    <w:rsid w:val="006562B1"/>
    <w:rsid w:val="00656598"/>
    <w:rsid w:val="00656BBD"/>
    <w:rsid w:val="00656FB2"/>
    <w:rsid w:val="00657734"/>
    <w:rsid w:val="006579D0"/>
    <w:rsid w:val="00657E97"/>
    <w:rsid w:val="00657EE9"/>
    <w:rsid w:val="0066032C"/>
    <w:rsid w:val="0066075F"/>
    <w:rsid w:val="006608AE"/>
    <w:rsid w:val="00660CC9"/>
    <w:rsid w:val="00660D6D"/>
    <w:rsid w:val="00660F57"/>
    <w:rsid w:val="006613C1"/>
    <w:rsid w:val="0066146F"/>
    <w:rsid w:val="00661636"/>
    <w:rsid w:val="00661867"/>
    <w:rsid w:val="006619B0"/>
    <w:rsid w:val="00661E1B"/>
    <w:rsid w:val="00661E1D"/>
    <w:rsid w:val="00661FDF"/>
    <w:rsid w:val="00662042"/>
    <w:rsid w:val="0066207C"/>
    <w:rsid w:val="006622BB"/>
    <w:rsid w:val="006622BE"/>
    <w:rsid w:val="00662494"/>
    <w:rsid w:val="0066277E"/>
    <w:rsid w:val="00662A5C"/>
    <w:rsid w:val="00662B26"/>
    <w:rsid w:val="00662BF7"/>
    <w:rsid w:val="00662CB5"/>
    <w:rsid w:val="00662FA5"/>
    <w:rsid w:val="00662FC1"/>
    <w:rsid w:val="006633D3"/>
    <w:rsid w:val="0066347E"/>
    <w:rsid w:val="006635A3"/>
    <w:rsid w:val="006637CA"/>
    <w:rsid w:val="006638AD"/>
    <w:rsid w:val="006639FB"/>
    <w:rsid w:val="00663B98"/>
    <w:rsid w:val="00663C51"/>
    <w:rsid w:val="00663EF5"/>
    <w:rsid w:val="00663F62"/>
    <w:rsid w:val="00664183"/>
    <w:rsid w:val="00664737"/>
    <w:rsid w:val="006647AD"/>
    <w:rsid w:val="006647E8"/>
    <w:rsid w:val="00664879"/>
    <w:rsid w:val="006649CC"/>
    <w:rsid w:val="00664B38"/>
    <w:rsid w:val="00664BAC"/>
    <w:rsid w:val="00664DC1"/>
    <w:rsid w:val="00664FF8"/>
    <w:rsid w:val="00665276"/>
    <w:rsid w:val="006652FD"/>
    <w:rsid w:val="00665388"/>
    <w:rsid w:val="006653F9"/>
    <w:rsid w:val="00665421"/>
    <w:rsid w:val="006656E5"/>
    <w:rsid w:val="00665882"/>
    <w:rsid w:val="00665BBE"/>
    <w:rsid w:val="00665BCC"/>
    <w:rsid w:val="00665D56"/>
    <w:rsid w:val="00665E54"/>
    <w:rsid w:val="00665ED8"/>
    <w:rsid w:val="00666218"/>
    <w:rsid w:val="006663A3"/>
    <w:rsid w:val="006663B4"/>
    <w:rsid w:val="006664EC"/>
    <w:rsid w:val="00666A33"/>
    <w:rsid w:val="00666AE1"/>
    <w:rsid w:val="00666D0B"/>
    <w:rsid w:val="00666EE6"/>
    <w:rsid w:val="006671F0"/>
    <w:rsid w:val="006672A1"/>
    <w:rsid w:val="006672FF"/>
    <w:rsid w:val="00667584"/>
    <w:rsid w:val="0066759A"/>
    <w:rsid w:val="00667AB2"/>
    <w:rsid w:val="00667ADE"/>
    <w:rsid w:val="00667BA5"/>
    <w:rsid w:val="00670015"/>
    <w:rsid w:val="0067006D"/>
    <w:rsid w:val="0067034B"/>
    <w:rsid w:val="00670396"/>
    <w:rsid w:val="006704D8"/>
    <w:rsid w:val="006709C2"/>
    <w:rsid w:val="00670A23"/>
    <w:rsid w:val="00670AD9"/>
    <w:rsid w:val="00670B07"/>
    <w:rsid w:val="00670E1E"/>
    <w:rsid w:val="00670FE6"/>
    <w:rsid w:val="00671203"/>
    <w:rsid w:val="006713CB"/>
    <w:rsid w:val="00671587"/>
    <w:rsid w:val="00671608"/>
    <w:rsid w:val="0067190A"/>
    <w:rsid w:val="00671924"/>
    <w:rsid w:val="00671B84"/>
    <w:rsid w:val="00671C42"/>
    <w:rsid w:val="0067200D"/>
    <w:rsid w:val="0067204A"/>
    <w:rsid w:val="0067267A"/>
    <w:rsid w:val="0067274C"/>
    <w:rsid w:val="0067274F"/>
    <w:rsid w:val="006728DC"/>
    <w:rsid w:val="00672908"/>
    <w:rsid w:val="00672DFE"/>
    <w:rsid w:val="00672E2E"/>
    <w:rsid w:val="00673191"/>
    <w:rsid w:val="00673640"/>
    <w:rsid w:val="006737CE"/>
    <w:rsid w:val="0067396F"/>
    <w:rsid w:val="00673AF1"/>
    <w:rsid w:val="00673BC7"/>
    <w:rsid w:val="00673F10"/>
    <w:rsid w:val="00673F62"/>
    <w:rsid w:val="006740BF"/>
    <w:rsid w:val="00674240"/>
    <w:rsid w:val="00674346"/>
    <w:rsid w:val="00674648"/>
    <w:rsid w:val="00674664"/>
    <w:rsid w:val="00674B29"/>
    <w:rsid w:val="00674C29"/>
    <w:rsid w:val="00674C84"/>
    <w:rsid w:val="00674DED"/>
    <w:rsid w:val="00674E17"/>
    <w:rsid w:val="00675000"/>
    <w:rsid w:val="00675021"/>
    <w:rsid w:val="00675025"/>
    <w:rsid w:val="00675028"/>
    <w:rsid w:val="00675246"/>
    <w:rsid w:val="0067535B"/>
    <w:rsid w:val="006753E3"/>
    <w:rsid w:val="0067541E"/>
    <w:rsid w:val="006755AA"/>
    <w:rsid w:val="006756D5"/>
    <w:rsid w:val="00675799"/>
    <w:rsid w:val="00675CA8"/>
    <w:rsid w:val="00675F82"/>
    <w:rsid w:val="00676007"/>
    <w:rsid w:val="006766C8"/>
    <w:rsid w:val="00676AC6"/>
    <w:rsid w:val="00676C45"/>
    <w:rsid w:val="00677612"/>
    <w:rsid w:val="00677778"/>
    <w:rsid w:val="0067782D"/>
    <w:rsid w:val="00677B93"/>
    <w:rsid w:val="00677C43"/>
    <w:rsid w:val="00677DC9"/>
    <w:rsid w:val="006800D6"/>
    <w:rsid w:val="006803F3"/>
    <w:rsid w:val="00680534"/>
    <w:rsid w:val="00680581"/>
    <w:rsid w:val="006806D1"/>
    <w:rsid w:val="00680715"/>
    <w:rsid w:val="00680C9C"/>
    <w:rsid w:val="00681006"/>
    <w:rsid w:val="0068112B"/>
    <w:rsid w:val="0068117F"/>
    <w:rsid w:val="00681193"/>
    <w:rsid w:val="0068119E"/>
    <w:rsid w:val="006812C8"/>
    <w:rsid w:val="006812C9"/>
    <w:rsid w:val="0068139B"/>
    <w:rsid w:val="006819EC"/>
    <w:rsid w:val="00681C36"/>
    <w:rsid w:val="00681D9D"/>
    <w:rsid w:val="00681EF0"/>
    <w:rsid w:val="00681F1E"/>
    <w:rsid w:val="00682318"/>
    <w:rsid w:val="006823CC"/>
    <w:rsid w:val="00682485"/>
    <w:rsid w:val="00682923"/>
    <w:rsid w:val="00682945"/>
    <w:rsid w:val="00682988"/>
    <w:rsid w:val="006829BC"/>
    <w:rsid w:val="006829E7"/>
    <w:rsid w:val="00682AA2"/>
    <w:rsid w:val="00682B09"/>
    <w:rsid w:val="00682C52"/>
    <w:rsid w:val="00682E08"/>
    <w:rsid w:val="006831CD"/>
    <w:rsid w:val="00683399"/>
    <w:rsid w:val="00683514"/>
    <w:rsid w:val="0068378F"/>
    <w:rsid w:val="006837FE"/>
    <w:rsid w:val="006838A7"/>
    <w:rsid w:val="006839B6"/>
    <w:rsid w:val="00683BB6"/>
    <w:rsid w:val="00683F93"/>
    <w:rsid w:val="0068412C"/>
    <w:rsid w:val="00684510"/>
    <w:rsid w:val="00684B0B"/>
    <w:rsid w:val="00684C6E"/>
    <w:rsid w:val="00684ECE"/>
    <w:rsid w:val="0068504E"/>
    <w:rsid w:val="006850B1"/>
    <w:rsid w:val="006856C3"/>
    <w:rsid w:val="0068571E"/>
    <w:rsid w:val="00685911"/>
    <w:rsid w:val="006859F7"/>
    <w:rsid w:val="00685E50"/>
    <w:rsid w:val="00685F46"/>
    <w:rsid w:val="0068604D"/>
    <w:rsid w:val="006860E6"/>
    <w:rsid w:val="006862E2"/>
    <w:rsid w:val="0068638E"/>
    <w:rsid w:val="00686454"/>
    <w:rsid w:val="0068653A"/>
    <w:rsid w:val="00686573"/>
    <w:rsid w:val="00686630"/>
    <w:rsid w:val="006867E9"/>
    <w:rsid w:val="00686C0A"/>
    <w:rsid w:val="00686D51"/>
    <w:rsid w:val="00686E38"/>
    <w:rsid w:val="00686FC7"/>
    <w:rsid w:val="00687056"/>
    <w:rsid w:val="00687077"/>
    <w:rsid w:val="00687137"/>
    <w:rsid w:val="0068718E"/>
    <w:rsid w:val="006871A7"/>
    <w:rsid w:val="006872B2"/>
    <w:rsid w:val="0068739D"/>
    <w:rsid w:val="006873E8"/>
    <w:rsid w:val="0068747F"/>
    <w:rsid w:val="00687676"/>
    <w:rsid w:val="0068788A"/>
    <w:rsid w:val="006878BE"/>
    <w:rsid w:val="00687D4D"/>
    <w:rsid w:val="00687E1D"/>
    <w:rsid w:val="00687F08"/>
    <w:rsid w:val="00690090"/>
    <w:rsid w:val="006902AB"/>
    <w:rsid w:val="0069097F"/>
    <w:rsid w:val="00691262"/>
    <w:rsid w:val="00691351"/>
    <w:rsid w:val="00691372"/>
    <w:rsid w:val="0069152D"/>
    <w:rsid w:val="00691604"/>
    <w:rsid w:val="006917FA"/>
    <w:rsid w:val="00691AFF"/>
    <w:rsid w:val="00691BAA"/>
    <w:rsid w:val="00691D81"/>
    <w:rsid w:val="00691ED8"/>
    <w:rsid w:val="00691F99"/>
    <w:rsid w:val="00692313"/>
    <w:rsid w:val="00692473"/>
    <w:rsid w:val="00692604"/>
    <w:rsid w:val="00692649"/>
    <w:rsid w:val="0069286E"/>
    <w:rsid w:val="00692A3C"/>
    <w:rsid w:val="00692AE8"/>
    <w:rsid w:val="00692BCC"/>
    <w:rsid w:val="00692D1B"/>
    <w:rsid w:val="00692D7A"/>
    <w:rsid w:val="00692E61"/>
    <w:rsid w:val="00692ED4"/>
    <w:rsid w:val="00693051"/>
    <w:rsid w:val="00693170"/>
    <w:rsid w:val="0069329D"/>
    <w:rsid w:val="00693839"/>
    <w:rsid w:val="00693878"/>
    <w:rsid w:val="00693D15"/>
    <w:rsid w:val="00693E7E"/>
    <w:rsid w:val="00694220"/>
    <w:rsid w:val="006945D1"/>
    <w:rsid w:val="00694686"/>
    <w:rsid w:val="00694A95"/>
    <w:rsid w:val="00694B64"/>
    <w:rsid w:val="00694C18"/>
    <w:rsid w:val="00694EB0"/>
    <w:rsid w:val="00695022"/>
    <w:rsid w:val="00695141"/>
    <w:rsid w:val="006951ED"/>
    <w:rsid w:val="00695262"/>
    <w:rsid w:val="00695282"/>
    <w:rsid w:val="006952B1"/>
    <w:rsid w:val="0069539C"/>
    <w:rsid w:val="00695521"/>
    <w:rsid w:val="00695678"/>
    <w:rsid w:val="00695765"/>
    <w:rsid w:val="006957BB"/>
    <w:rsid w:val="00695A12"/>
    <w:rsid w:val="00695B39"/>
    <w:rsid w:val="00695BB1"/>
    <w:rsid w:val="00696C86"/>
    <w:rsid w:val="00696D2C"/>
    <w:rsid w:val="00696D92"/>
    <w:rsid w:val="00696FBA"/>
    <w:rsid w:val="0069712C"/>
    <w:rsid w:val="00697213"/>
    <w:rsid w:val="006973D3"/>
    <w:rsid w:val="00697C59"/>
    <w:rsid w:val="00697DDB"/>
    <w:rsid w:val="006A05BC"/>
    <w:rsid w:val="006A05CD"/>
    <w:rsid w:val="006A0777"/>
    <w:rsid w:val="006A08D5"/>
    <w:rsid w:val="006A0B25"/>
    <w:rsid w:val="006A0CC5"/>
    <w:rsid w:val="006A0DDB"/>
    <w:rsid w:val="006A10A3"/>
    <w:rsid w:val="006A119C"/>
    <w:rsid w:val="006A1303"/>
    <w:rsid w:val="006A1739"/>
    <w:rsid w:val="006A1750"/>
    <w:rsid w:val="006A19E6"/>
    <w:rsid w:val="006A1A25"/>
    <w:rsid w:val="006A1BFA"/>
    <w:rsid w:val="006A1D9D"/>
    <w:rsid w:val="006A1DB0"/>
    <w:rsid w:val="006A1DD9"/>
    <w:rsid w:val="006A211F"/>
    <w:rsid w:val="006A2542"/>
    <w:rsid w:val="006A2675"/>
    <w:rsid w:val="006A297D"/>
    <w:rsid w:val="006A2C4C"/>
    <w:rsid w:val="006A312C"/>
    <w:rsid w:val="006A3558"/>
    <w:rsid w:val="006A3603"/>
    <w:rsid w:val="006A3912"/>
    <w:rsid w:val="006A3929"/>
    <w:rsid w:val="006A3A8C"/>
    <w:rsid w:val="006A3C3F"/>
    <w:rsid w:val="006A3C6F"/>
    <w:rsid w:val="006A3F9E"/>
    <w:rsid w:val="006A4116"/>
    <w:rsid w:val="006A4255"/>
    <w:rsid w:val="006A4723"/>
    <w:rsid w:val="006A4C0E"/>
    <w:rsid w:val="006A4D02"/>
    <w:rsid w:val="006A4E37"/>
    <w:rsid w:val="006A51A9"/>
    <w:rsid w:val="006A5318"/>
    <w:rsid w:val="006A5353"/>
    <w:rsid w:val="006A53AE"/>
    <w:rsid w:val="006A5439"/>
    <w:rsid w:val="006A5788"/>
    <w:rsid w:val="006A598C"/>
    <w:rsid w:val="006A5AA7"/>
    <w:rsid w:val="006A5ABE"/>
    <w:rsid w:val="006A5C45"/>
    <w:rsid w:val="006A5C52"/>
    <w:rsid w:val="006A5CEE"/>
    <w:rsid w:val="006A64B1"/>
    <w:rsid w:val="006A6565"/>
    <w:rsid w:val="006A6736"/>
    <w:rsid w:val="006A673E"/>
    <w:rsid w:val="006A678D"/>
    <w:rsid w:val="006A6891"/>
    <w:rsid w:val="006A6999"/>
    <w:rsid w:val="006A6BB5"/>
    <w:rsid w:val="006A6BFA"/>
    <w:rsid w:val="006A7205"/>
    <w:rsid w:val="006A7320"/>
    <w:rsid w:val="006A7453"/>
    <w:rsid w:val="006A767B"/>
    <w:rsid w:val="006A7680"/>
    <w:rsid w:val="006A7A5E"/>
    <w:rsid w:val="006A7BF1"/>
    <w:rsid w:val="006A7C55"/>
    <w:rsid w:val="006A7CA8"/>
    <w:rsid w:val="006A7DD5"/>
    <w:rsid w:val="006A7FB8"/>
    <w:rsid w:val="006B0126"/>
    <w:rsid w:val="006B025B"/>
    <w:rsid w:val="006B03CB"/>
    <w:rsid w:val="006B0525"/>
    <w:rsid w:val="006B05D7"/>
    <w:rsid w:val="006B05DC"/>
    <w:rsid w:val="006B0716"/>
    <w:rsid w:val="006B0920"/>
    <w:rsid w:val="006B094B"/>
    <w:rsid w:val="006B0B07"/>
    <w:rsid w:val="006B0C7B"/>
    <w:rsid w:val="006B0DCF"/>
    <w:rsid w:val="006B0EC8"/>
    <w:rsid w:val="006B0FB4"/>
    <w:rsid w:val="006B11C8"/>
    <w:rsid w:val="006B1973"/>
    <w:rsid w:val="006B1B7E"/>
    <w:rsid w:val="006B1F8B"/>
    <w:rsid w:val="006B2132"/>
    <w:rsid w:val="006B240E"/>
    <w:rsid w:val="006B243E"/>
    <w:rsid w:val="006B260D"/>
    <w:rsid w:val="006B2C83"/>
    <w:rsid w:val="006B2CBE"/>
    <w:rsid w:val="006B2CCE"/>
    <w:rsid w:val="006B2E66"/>
    <w:rsid w:val="006B3212"/>
    <w:rsid w:val="006B33C6"/>
    <w:rsid w:val="006B3417"/>
    <w:rsid w:val="006B345E"/>
    <w:rsid w:val="006B360D"/>
    <w:rsid w:val="006B37C9"/>
    <w:rsid w:val="006B39B5"/>
    <w:rsid w:val="006B39C3"/>
    <w:rsid w:val="006B3BFF"/>
    <w:rsid w:val="006B3D8B"/>
    <w:rsid w:val="006B3DB8"/>
    <w:rsid w:val="006B3DC0"/>
    <w:rsid w:val="006B3FDD"/>
    <w:rsid w:val="006B4140"/>
    <w:rsid w:val="006B437D"/>
    <w:rsid w:val="006B44D8"/>
    <w:rsid w:val="006B4786"/>
    <w:rsid w:val="006B479C"/>
    <w:rsid w:val="006B4992"/>
    <w:rsid w:val="006B4BB6"/>
    <w:rsid w:val="006B4C16"/>
    <w:rsid w:val="006B4DF2"/>
    <w:rsid w:val="006B4F9D"/>
    <w:rsid w:val="006B5091"/>
    <w:rsid w:val="006B5096"/>
    <w:rsid w:val="006B535C"/>
    <w:rsid w:val="006B54CB"/>
    <w:rsid w:val="006B576E"/>
    <w:rsid w:val="006B57A1"/>
    <w:rsid w:val="006B5833"/>
    <w:rsid w:val="006B5B69"/>
    <w:rsid w:val="006B5BD0"/>
    <w:rsid w:val="006B5C06"/>
    <w:rsid w:val="006B5C1E"/>
    <w:rsid w:val="006B63AE"/>
    <w:rsid w:val="006B64C8"/>
    <w:rsid w:val="006B6575"/>
    <w:rsid w:val="006B6742"/>
    <w:rsid w:val="006B6857"/>
    <w:rsid w:val="006B6984"/>
    <w:rsid w:val="006B6B87"/>
    <w:rsid w:val="006B6D68"/>
    <w:rsid w:val="006B6DA2"/>
    <w:rsid w:val="006B6EB8"/>
    <w:rsid w:val="006B7033"/>
    <w:rsid w:val="006B7216"/>
    <w:rsid w:val="006B7400"/>
    <w:rsid w:val="006B76B4"/>
    <w:rsid w:val="006B76DA"/>
    <w:rsid w:val="006B790A"/>
    <w:rsid w:val="006B791F"/>
    <w:rsid w:val="006B79B9"/>
    <w:rsid w:val="006B7A0C"/>
    <w:rsid w:val="006B7A5E"/>
    <w:rsid w:val="006B7D2D"/>
    <w:rsid w:val="006B7F5A"/>
    <w:rsid w:val="006B7FFA"/>
    <w:rsid w:val="006C0024"/>
    <w:rsid w:val="006C0149"/>
    <w:rsid w:val="006C01B4"/>
    <w:rsid w:val="006C0448"/>
    <w:rsid w:val="006C07E9"/>
    <w:rsid w:val="006C0A35"/>
    <w:rsid w:val="006C0A6A"/>
    <w:rsid w:val="006C0D25"/>
    <w:rsid w:val="006C0F01"/>
    <w:rsid w:val="006C0F3B"/>
    <w:rsid w:val="006C12BD"/>
    <w:rsid w:val="006C1327"/>
    <w:rsid w:val="006C1608"/>
    <w:rsid w:val="006C1661"/>
    <w:rsid w:val="006C1898"/>
    <w:rsid w:val="006C1B2D"/>
    <w:rsid w:val="006C1B84"/>
    <w:rsid w:val="006C1BD6"/>
    <w:rsid w:val="006C1C54"/>
    <w:rsid w:val="006C1CC2"/>
    <w:rsid w:val="006C20AB"/>
    <w:rsid w:val="006C23C8"/>
    <w:rsid w:val="006C2412"/>
    <w:rsid w:val="006C25C7"/>
    <w:rsid w:val="006C2754"/>
    <w:rsid w:val="006C2AED"/>
    <w:rsid w:val="006C2EB0"/>
    <w:rsid w:val="006C2F00"/>
    <w:rsid w:val="006C31A5"/>
    <w:rsid w:val="006C332B"/>
    <w:rsid w:val="006C3582"/>
    <w:rsid w:val="006C36C2"/>
    <w:rsid w:val="006C3757"/>
    <w:rsid w:val="006C37BF"/>
    <w:rsid w:val="006C3909"/>
    <w:rsid w:val="006C3BBC"/>
    <w:rsid w:val="006C408C"/>
    <w:rsid w:val="006C42E4"/>
    <w:rsid w:val="006C4314"/>
    <w:rsid w:val="006C44D0"/>
    <w:rsid w:val="006C470F"/>
    <w:rsid w:val="006C4796"/>
    <w:rsid w:val="006C47A1"/>
    <w:rsid w:val="006C4CE8"/>
    <w:rsid w:val="006C4E92"/>
    <w:rsid w:val="006C4ED0"/>
    <w:rsid w:val="006C4FCA"/>
    <w:rsid w:val="006C51B0"/>
    <w:rsid w:val="006C5ABC"/>
    <w:rsid w:val="006C605A"/>
    <w:rsid w:val="006C612F"/>
    <w:rsid w:val="006C623E"/>
    <w:rsid w:val="006C637D"/>
    <w:rsid w:val="006C6411"/>
    <w:rsid w:val="006C64B8"/>
    <w:rsid w:val="006C65CB"/>
    <w:rsid w:val="006C6C3D"/>
    <w:rsid w:val="006C6D37"/>
    <w:rsid w:val="006C7658"/>
    <w:rsid w:val="006C76B5"/>
    <w:rsid w:val="006C7A19"/>
    <w:rsid w:val="006C7A91"/>
    <w:rsid w:val="006C7B2D"/>
    <w:rsid w:val="006C7BF3"/>
    <w:rsid w:val="006C7EEE"/>
    <w:rsid w:val="006C7F38"/>
    <w:rsid w:val="006D0159"/>
    <w:rsid w:val="006D08CA"/>
    <w:rsid w:val="006D0930"/>
    <w:rsid w:val="006D09BB"/>
    <w:rsid w:val="006D0BB5"/>
    <w:rsid w:val="006D0BF3"/>
    <w:rsid w:val="006D0C05"/>
    <w:rsid w:val="006D0CB5"/>
    <w:rsid w:val="006D0FF2"/>
    <w:rsid w:val="006D11C0"/>
    <w:rsid w:val="006D1353"/>
    <w:rsid w:val="006D1390"/>
    <w:rsid w:val="006D14D7"/>
    <w:rsid w:val="006D16F2"/>
    <w:rsid w:val="006D184A"/>
    <w:rsid w:val="006D18AB"/>
    <w:rsid w:val="006D1CEC"/>
    <w:rsid w:val="006D1D0F"/>
    <w:rsid w:val="006D1F72"/>
    <w:rsid w:val="006D20BA"/>
    <w:rsid w:val="006D20DB"/>
    <w:rsid w:val="006D275E"/>
    <w:rsid w:val="006D276E"/>
    <w:rsid w:val="006D2C97"/>
    <w:rsid w:val="006D2CCD"/>
    <w:rsid w:val="006D2E77"/>
    <w:rsid w:val="006D2EC6"/>
    <w:rsid w:val="006D2F8A"/>
    <w:rsid w:val="006D2FA0"/>
    <w:rsid w:val="006D3074"/>
    <w:rsid w:val="006D318F"/>
    <w:rsid w:val="006D32E2"/>
    <w:rsid w:val="006D340E"/>
    <w:rsid w:val="006D36F0"/>
    <w:rsid w:val="006D3764"/>
    <w:rsid w:val="006D3AD0"/>
    <w:rsid w:val="006D3D58"/>
    <w:rsid w:val="006D3FA7"/>
    <w:rsid w:val="006D421A"/>
    <w:rsid w:val="006D4374"/>
    <w:rsid w:val="006D4464"/>
    <w:rsid w:val="006D44C5"/>
    <w:rsid w:val="006D44FB"/>
    <w:rsid w:val="006D46A6"/>
    <w:rsid w:val="006D4796"/>
    <w:rsid w:val="006D4B8D"/>
    <w:rsid w:val="006D4D58"/>
    <w:rsid w:val="006D4FA7"/>
    <w:rsid w:val="006D517A"/>
    <w:rsid w:val="006D51BC"/>
    <w:rsid w:val="006D5591"/>
    <w:rsid w:val="006D562D"/>
    <w:rsid w:val="006D59FA"/>
    <w:rsid w:val="006D5A56"/>
    <w:rsid w:val="006D5B08"/>
    <w:rsid w:val="006D5B34"/>
    <w:rsid w:val="006D5EB6"/>
    <w:rsid w:val="006D644B"/>
    <w:rsid w:val="006D65B2"/>
    <w:rsid w:val="006D6D85"/>
    <w:rsid w:val="006D70E4"/>
    <w:rsid w:val="006D7184"/>
    <w:rsid w:val="006D71A8"/>
    <w:rsid w:val="006D7373"/>
    <w:rsid w:val="006D7635"/>
    <w:rsid w:val="006D7755"/>
    <w:rsid w:val="006D7807"/>
    <w:rsid w:val="006D7911"/>
    <w:rsid w:val="006D7A02"/>
    <w:rsid w:val="006D7A24"/>
    <w:rsid w:val="006D7C64"/>
    <w:rsid w:val="006D7CD5"/>
    <w:rsid w:val="006D7D5C"/>
    <w:rsid w:val="006D7D75"/>
    <w:rsid w:val="006D7EAF"/>
    <w:rsid w:val="006D7F47"/>
    <w:rsid w:val="006D7F4F"/>
    <w:rsid w:val="006D7FDF"/>
    <w:rsid w:val="006E012F"/>
    <w:rsid w:val="006E0200"/>
    <w:rsid w:val="006E0201"/>
    <w:rsid w:val="006E047B"/>
    <w:rsid w:val="006E0671"/>
    <w:rsid w:val="006E09EC"/>
    <w:rsid w:val="006E0B17"/>
    <w:rsid w:val="006E0C19"/>
    <w:rsid w:val="006E0DB2"/>
    <w:rsid w:val="006E0E08"/>
    <w:rsid w:val="006E11AA"/>
    <w:rsid w:val="006E1A24"/>
    <w:rsid w:val="006E1B6B"/>
    <w:rsid w:val="006E1C78"/>
    <w:rsid w:val="006E21FE"/>
    <w:rsid w:val="006E237C"/>
    <w:rsid w:val="006E24FD"/>
    <w:rsid w:val="006E2BCB"/>
    <w:rsid w:val="006E2CAD"/>
    <w:rsid w:val="006E301F"/>
    <w:rsid w:val="006E302B"/>
    <w:rsid w:val="006E30D2"/>
    <w:rsid w:val="006E3733"/>
    <w:rsid w:val="006E37CE"/>
    <w:rsid w:val="006E37F9"/>
    <w:rsid w:val="006E3FA6"/>
    <w:rsid w:val="006E4788"/>
    <w:rsid w:val="006E4897"/>
    <w:rsid w:val="006E48D6"/>
    <w:rsid w:val="006E4A27"/>
    <w:rsid w:val="006E4A61"/>
    <w:rsid w:val="006E4ACA"/>
    <w:rsid w:val="006E4C4D"/>
    <w:rsid w:val="006E4C9D"/>
    <w:rsid w:val="006E4CA0"/>
    <w:rsid w:val="006E4D22"/>
    <w:rsid w:val="006E4D32"/>
    <w:rsid w:val="006E4EEC"/>
    <w:rsid w:val="006E4F94"/>
    <w:rsid w:val="006E4F9F"/>
    <w:rsid w:val="006E5552"/>
    <w:rsid w:val="006E55A1"/>
    <w:rsid w:val="006E570F"/>
    <w:rsid w:val="006E580A"/>
    <w:rsid w:val="006E5BB6"/>
    <w:rsid w:val="006E5E58"/>
    <w:rsid w:val="006E6222"/>
    <w:rsid w:val="006E6384"/>
    <w:rsid w:val="006E63B0"/>
    <w:rsid w:val="006E6866"/>
    <w:rsid w:val="006E6931"/>
    <w:rsid w:val="006E6D9A"/>
    <w:rsid w:val="006E6EA9"/>
    <w:rsid w:val="006E6FD8"/>
    <w:rsid w:val="006E711E"/>
    <w:rsid w:val="006E7128"/>
    <w:rsid w:val="006E74A0"/>
    <w:rsid w:val="006E74D1"/>
    <w:rsid w:val="006E7653"/>
    <w:rsid w:val="006E7A32"/>
    <w:rsid w:val="006E7BF4"/>
    <w:rsid w:val="006E7C30"/>
    <w:rsid w:val="006F0036"/>
    <w:rsid w:val="006F01C5"/>
    <w:rsid w:val="006F046B"/>
    <w:rsid w:val="006F0593"/>
    <w:rsid w:val="006F069C"/>
    <w:rsid w:val="006F0962"/>
    <w:rsid w:val="006F09EE"/>
    <w:rsid w:val="006F0A23"/>
    <w:rsid w:val="006F0B18"/>
    <w:rsid w:val="006F0B50"/>
    <w:rsid w:val="006F0C7F"/>
    <w:rsid w:val="006F0D66"/>
    <w:rsid w:val="006F114B"/>
    <w:rsid w:val="006F11EC"/>
    <w:rsid w:val="006F1541"/>
    <w:rsid w:val="006F1628"/>
    <w:rsid w:val="006F1BB6"/>
    <w:rsid w:val="006F1E2F"/>
    <w:rsid w:val="006F20E2"/>
    <w:rsid w:val="006F213B"/>
    <w:rsid w:val="006F25F0"/>
    <w:rsid w:val="006F262B"/>
    <w:rsid w:val="006F2871"/>
    <w:rsid w:val="006F29CE"/>
    <w:rsid w:val="006F2A0B"/>
    <w:rsid w:val="006F2A85"/>
    <w:rsid w:val="006F2DBF"/>
    <w:rsid w:val="006F2DCB"/>
    <w:rsid w:val="006F303F"/>
    <w:rsid w:val="006F3149"/>
    <w:rsid w:val="006F3266"/>
    <w:rsid w:val="006F37EA"/>
    <w:rsid w:val="006F3803"/>
    <w:rsid w:val="006F3BF0"/>
    <w:rsid w:val="006F3F07"/>
    <w:rsid w:val="006F3F97"/>
    <w:rsid w:val="006F41FC"/>
    <w:rsid w:val="006F4414"/>
    <w:rsid w:val="006F4851"/>
    <w:rsid w:val="006F4917"/>
    <w:rsid w:val="006F4B08"/>
    <w:rsid w:val="006F4BB0"/>
    <w:rsid w:val="006F4D63"/>
    <w:rsid w:val="006F4E07"/>
    <w:rsid w:val="006F5053"/>
    <w:rsid w:val="006F5174"/>
    <w:rsid w:val="006F5291"/>
    <w:rsid w:val="006F52FE"/>
    <w:rsid w:val="006F54EB"/>
    <w:rsid w:val="006F56C8"/>
    <w:rsid w:val="006F5968"/>
    <w:rsid w:val="006F5AE2"/>
    <w:rsid w:val="006F5B64"/>
    <w:rsid w:val="006F5B89"/>
    <w:rsid w:val="006F5D8E"/>
    <w:rsid w:val="006F608C"/>
    <w:rsid w:val="006F6136"/>
    <w:rsid w:val="006F61D8"/>
    <w:rsid w:val="006F63C5"/>
    <w:rsid w:val="006F669A"/>
    <w:rsid w:val="006F6721"/>
    <w:rsid w:val="006F68DD"/>
    <w:rsid w:val="006F68EE"/>
    <w:rsid w:val="006F6A47"/>
    <w:rsid w:val="006F6B7B"/>
    <w:rsid w:val="006F6B83"/>
    <w:rsid w:val="006F6BB5"/>
    <w:rsid w:val="006F6D9C"/>
    <w:rsid w:val="006F6DAA"/>
    <w:rsid w:val="006F6EC8"/>
    <w:rsid w:val="006F6FB2"/>
    <w:rsid w:val="006F70F4"/>
    <w:rsid w:val="006F74A1"/>
    <w:rsid w:val="006F74FE"/>
    <w:rsid w:val="006F7531"/>
    <w:rsid w:val="006F767F"/>
    <w:rsid w:val="006F79BC"/>
    <w:rsid w:val="006F7ADB"/>
    <w:rsid w:val="006F7BAD"/>
    <w:rsid w:val="006F7DCC"/>
    <w:rsid w:val="00700229"/>
    <w:rsid w:val="00700303"/>
    <w:rsid w:val="00700543"/>
    <w:rsid w:val="00700694"/>
    <w:rsid w:val="007006BE"/>
    <w:rsid w:val="007006BF"/>
    <w:rsid w:val="0070082F"/>
    <w:rsid w:val="0070098B"/>
    <w:rsid w:val="00700BCE"/>
    <w:rsid w:val="00700CCC"/>
    <w:rsid w:val="0070113F"/>
    <w:rsid w:val="007018CA"/>
    <w:rsid w:val="007018D8"/>
    <w:rsid w:val="00701954"/>
    <w:rsid w:val="007019C5"/>
    <w:rsid w:val="00701BF2"/>
    <w:rsid w:val="00701EDB"/>
    <w:rsid w:val="00701F90"/>
    <w:rsid w:val="007020A3"/>
    <w:rsid w:val="007020B8"/>
    <w:rsid w:val="00702518"/>
    <w:rsid w:val="007026C2"/>
    <w:rsid w:val="00702C40"/>
    <w:rsid w:val="00702C67"/>
    <w:rsid w:val="00702E45"/>
    <w:rsid w:val="00702E80"/>
    <w:rsid w:val="007030C0"/>
    <w:rsid w:val="00703407"/>
    <w:rsid w:val="007035CC"/>
    <w:rsid w:val="00703791"/>
    <w:rsid w:val="00703869"/>
    <w:rsid w:val="00703B1A"/>
    <w:rsid w:val="00703B73"/>
    <w:rsid w:val="00703BC7"/>
    <w:rsid w:val="0070422F"/>
    <w:rsid w:val="0070453A"/>
    <w:rsid w:val="0070461C"/>
    <w:rsid w:val="0070472D"/>
    <w:rsid w:val="00704880"/>
    <w:rsid w:val="00704C64"/>
    <w:rsid w:val="00704D37"/>
    <w:rsid w:val="00704FD8"/>
    <w:rsid w:val="00705177"/>
    <w:rsid w:val="007051B9"/>
    <w:rsid w:val="00705407"/>
    <w:rsid w:val="00705627"/>
    <w:rsid w:val="00705686"/>
    <w:rsid w:val="0070578F"/>
    <w:rsid w:val="00705891"/>
    <w:rsid w:val="00705911"/>
    <w:rsid w:val="00705BD8"/>
    <w:rsid w:val="00705CAE"/>
    <w:rsid w:val="00705D42"/>
    <w:rsid w:val="00705D5D"/>
    <w:rsid w:val="00705D79"/>
    <w:rsid w:val="00706538"/>
    <w:rsid w:val="007066A7"/>
    <w:rsid w:val="007067F1"/>
    <w:rsid w:val="00706AFF"/>
    <w:rsid w:val="00706C8A"/>
    <w:rsid w:val="00706DF1"/>
    <w:rsid w:val="00706FE8"/>
    <w:rsid w:val="00707026"/>
    <w:rsid w:val="00707261"/>
    <w:rsid w:val="00707492"/>
    <w:rsid w:val="00707B27"/>
    <w:rsid w:val="00707BD1"/>
    <w:rsid w:val="00707D74"/>
    <w:rsid w:val="00707ED0"/>
    <w:rsid w:val="007100CF"/>
    <w:rsid w:val="0071018C"/>
    <w:rsid w:val="00710277"/>
    <w:rsid w:val="00710516"/>
    <w:rsid w:val="007106E6"/>
    <w:rsid w:val="0071083C"/>
    <w:rsid w:val="007108D7"/>
    <w:rsid w:val="00710BAB"/>
    <w:rsid w:val="00710C05"/>
    <w:rsid w:val="00710CE8"/>
    <w:rsid w:val="00710F02"/>
    <w:rsid w:val="0071120F"/>
    <w:rsid w:val="00711299"/>
    <w:rsid w:val="0071156B"/>
    <w:rsid w:val="007115F1"/>
    <w:rsid w:val="007118AA"/>
    <w:rsid w:val="0071193D"/>
    <w:rsid w:val="00711C5F"/>
    <w:rsid w:val="00711D89"/>
    <w:rsid w:val="00711DF5"/>
    <w:rsid w:val="00711F37"/>
    <w:rsid w:val="00711F49"/>
    <w:rsid w:val="00711F4F"/>
    <w:rsid w:val="00711F8F"/>
    <w:rsid w:val="007121A4"/>
    <w:rsid w:val="007123C9"/>
    <w:rsid w:val="00712494"/>
    <w:rsid w:val="007124C7"/>
    <w:rsid w:val="00712508"/>
    <w:rsid w:val="00712756"/>
    <w:rsid w:val="00712B69"/>
    <w:rsid w:val="00712D3C"/>
    <w:rsid w:val="00712F63"/>
    <w:rsid w:val="0071303A"/>
    <w:rsid w:val="0071305B"/>
    <w:rsid w:val="007130F5"/>
    <w:rsid w:val="00713340"/>
    <w:rsid w:val="007134EC"/>
    <w:rsid w:val="007139BB"/>
    <w:rsid w:val="00713AC1"/>
    <w:rsid w:val="00713AFF"/>
    <w:rsid w:val="00713CA0"/>
    <w:rsid w:val="00713ED5"/>
    <w:rsid w:val="00713F73"/>
    <w:rsid w:val="00713FC0"/>
    <w:rsid w:val="007140DC"/>
    <w:rsid w:val="00714219"/>
    <w:rsid w:val="0071423E"/>
    <w:rsid w:val="007142D9"/>
    <w:rsid w:val="007143C7"/>
    <w:rsid w:val="007144A8"/>
    <w:rsid w:val="007145B8"/>
    <w:rsid w:val="00714685"/>
    <w:rsid w:val="00714726"/>
    <w:rsid w:val="0071490A"/>
    <w:rsid w:val="0071492E"/>
    <w:rsid w:val="00714E27"/>
    <w:rsid w:val="00714E2C"/>
    <w:rsid w:val="00714FE5"/>
    <w:rsid w:val="007151A7"/>
    <w:rsid w:val="0071550E"/>
    <w:rsid w:val="00715565"/>
    <w:rsid w:val="00715589"/>
    <w:rsid w:val="00715777"/>
    <w:rsid w:val="007158E7"/>
    <w:rsid w:val="007159D8"/>
    <w:rsid w:val="00715BC8"/>
    <w:rsid w:val="00715D70"/>
    <w:rsid w:val="00715FF2"/>
    <w:rsid w:val="00716066"/>
    <w:rsid w:val="00716486"/>
    <w:rsid w:val="0071650F"/>
    <w:rsid w:val="007167F1"/>
    <w:rsid w:val="007169A6"/>
    <w:rsid w:val="007169C9"/>
    <w:rsid w:val="00716C6C"/>
    <w:rsid w:val="00716C9A"/>
    <w:rsid w:val="00716E08"/>
    <w:rsid w:val="0071708D"/>
    <w:rsid w:val="00717231"/>
    <w:rsid w:val="00717349"/>
    <w:rsid w:val="007177CB"/>
    <w:rsid w:val="00717B6E"/>
    <w:rsid w:val="0072001E"/>
    <w:rsid w:val="00720233"/>
    <w:rsid w:val="007203D4"/>
    <w:rsid w:val="007203DB"/>
    <w:rsid w:val="007204F8"/>
    <w:rsid w:val="0072066B"/>
    <w:rsid w:val="007206D6"/>
    <w:rsid w:val="007207A8"/>
    <w:rsid w:val="00720946"/>
    <w:rsid w:val="00720A71"/>
    <w:rsid w:val="00720AB0"/>
    <w:rsid w:val="007213C2"/>
    <w:rsid w:val="007216F2"/>
    <w:rsid w:val="00721A01"/>
    <w:rsid w:val="00721A72"/>
    <w:rsid w:val="00721B7C"/>
    <w:rsid w:val="00721CF0"/>
    <w:rsid w:val="00722055"/>
    <w:rsid w:val="007223C7"/>
    <w:rsid w:val="007226C5"/>
    <w:rsid w:val="007228E3"/>
    <w:rsid w:val="00722B24"/>
    <w:rsid w:val="00722BFD"/>
    <w:rsid w:val="00722E19"/>
    <w:rsid w:val="00722EA3"/>
    <w:rsid w:val="00722F34"/>
    <w:rsid w:val="0072305B"/>
    <w:rsid w:val="007230CA"/>
    <w:rsid w:val="0072315B"/>
    <w:rsid w:val="00723268"/>
    <w:rsid w:val="007236EC"/>
    <w:rsid w:val="0072373B"/>
    <w:rsid w:val="007237A5"/>
    <w:rsid w:val="007237F2"/>
    <w:rsid w:val="00723906"/>
    <w:rsid w:val="0072398B"/>
    <w:rsid w:val="00723A48"/>
    <w:rsid w:val="00723CE4"/>
    <w:rsid w:val="00723DA2"/>
    <w:rsid w:val="00723F10"/>
    <w:rsid w:val="00723FBA"/>
    <w:rsid w:val="00724056"/>
    <w:rsid w:val="00724058"/>
    <w:rsid w:val="0072406B"/>
    <w:rsid w:val="0072409D"/>
    <w:rsid w:val="007240B2"/>
    <w:rsid w:val="007243E9"/>
    <w:rsid w:val="0072487B"/>
    <w:rsid w:val="00724AA7"/>
    <w:rsid w:val="00724B52"/>
    <w:rsid w:val="00724CC6"/>
    <w:rsid w:val="00724D6A"/>
    <w:rsid w:val="00724E06"/>
    <w:rsid w:val="00724E11"/>
    <w:rsid w:val="00724E8E"/>
    <w:rsid w:val="00725065"/>
    <w:rsid w:val="00725B89"/>
    <w:rsid w:val="0072603F"/>
    <w:rsid w:val="0072666A"/>
    <w:rsid w:val="007266F0"/>
    <w:rsid w:val="00726963"/>
    <w:rsid w:val="00726AEF"/>
    <w:rsid w:val="00726B9C"/>
    <w:rsid w:val="00726C99"/>
    <w:rsid w:val="00726E95"/>
    <w:rsid w:val="0072717B"/>
    <w:rsid w:val="007271B7"/>
    <w:rsid w:val="007272E7"/>
    <w:rsid w:val="00727C2B"/>
    <w:rsid w:val="0073000D"/>
    <w:rsid w:val="0073010D"/>
    <w:rsid w:val="00730762"/>
    <w:rsid w:val="00730AEC"/>
    <w:rsid w:val="00730E19"/>
    <w:rsid w:val="00730E7E"/>
    <w:rsid w:val="00730F86"/>
    <w:rsid w:val="007312C7"/>
    <w:rsid w:val="0073148A"/>
    <w:rsid w:val="00731687"/>
    <w:rsid w:val="0073176A"/>
    <w:rsid w:val="00731FBC"/>
    <w:rsid w:val="0073261D"/>
    <w:rsid w:val="007326DE"/>
    <w:rsid w:val="007329B7"/>
    <w:rsid w:val="00732B31"/>
    <w:rsid w:val="00732FEF"/>
    <w:rsid w:val="007330C4"/>
    <w:rsid w:val="00733151"/>
    <w:rsid w:val="00733385"/>
    <w:rsid w:val="007334CE"/>
    <w:rsid w:val="00733562"/>
    <w:rsid w:val="0073375C"/>
    <w:rsid w:val="0073388E"/>
    <w:rsid w:val="00733940"/>
    <w:rsid w:val="00733C9F"/>
    <w:rsid w:val="00733D5D"/>
    <w:rsid w:val="00733DB7"/>
    <w:rsid w:val="00733E76"/>
    <w:rsid w:val="0073423A"/>
    <w:rsid w:val="00734340"/>
    <w:rsid w:val="00734411"/>
    <w:rsid w:val="00734584"/>
    <w:rsid w:val="007347C2"/>
    <w:rsid w:val="00734953"/>
    <w:rsid w:val="00734993"/>
    <w:rsid w:val="00734A3B"/>
    <w:rsid w:val="00734D6C"/>
    <w:rsid w:val="00734FBA"/>
    <w:rsid w:val="00734FCB"/>
    <w:rsid w:val="0073505D"/>
    <w:rsid w:val="00735262"/>
    <w:rsid w:val="0073527E"/>
    <w:rsid w:val="00735B7E"/>
    <w:rsid w:val="00735BD3"/>
    <w:rsid w:val="0073602A"/>
    <w:rsid w:val="007361D8"/>
    <w:rsid w:val="007363A6"/>
    <w:rsid w:val="00736AD9"/>
    <w:rsid w:val="00736BC7"/>
    <w:rsid w:val="00736C2E"/>
    <w:rsid w:val="00736C6D"/>
    <w:rsid w:val="007373CF"/>
    <w:rsid w:val="0073749D"/>
    <w:rsid w:val="007374DE"/>
    <w:rsid w:val="0073751D"/>
    <w:rsid w:val="0073799F"/>
    <w:rsid w:val="00737A34"/>
    <w:rsid w:val="00737FD1"/>
    <w:rsid w:val="00740222"/>
    <w:rsid w:val="007402F8"/>
    <w:rsid w:val="007404F5"/>
    <w:rsid w:val="00740984"/>
    <w:rsid w:val="00740E29"/>
    <w:rsid w:val="00740E91"/>
    <w:rsid w:val="00741528"/>
    <w:rsid w:val="0074168A"/>
    <w:rsid w:val="0074169B"/>
    <w:rsid w:val="007416DB"/>
    <w:rsid w:val="00741728"/>
    <w:rsid w:val="007417C9"/>
    <w:rsid w:val="00741862"/>
    <w:rsid w:val="007418E8"/>
    <w:rsid w:val="00741931"/>
    <w:rsid w:val="0074193F"/>
    <w:rsid w:val="00741A8F"/>
    <w:rsid w:val="00741D5D"/>
    <w:rsid w:val="00741D6C"/>
    <w:rsid w:val="00741E49"/>
    <w:rsid w:val="00741EED"/>
    <w:rsid w:val="00741F4C"/>
    <w:rsid w:val="007421E9"/>
    <w:rsid w:val="00742339"/>
    <w:rsid w:val="007423D0"/>
    <w:rsid w:val="00742604"/>
    <w:rsid w:val="00742851"/>
    <w:rsid w:val="00742A10"/>
    <w:rsid w:val="00742A42"/>
    <w:rsid w:val="00742B5B"/>
    <w:rsid w:val="00742D60"/>
    <w:rsid w:val="00742DBA"/>
    <w:rsid w:val="00742E4E"/>
    <w:rsid w:val="0074309B"/>
    <w:rsid w:val="0074351B"/>
    <w:rsid w:val="0074355D"/>
    <w:rsid w:val="007436E3"/>
    <w:rsid w:val="007437B3"/>
    <w:rsid w:val="00743A2B"/>
    <w:rsid w:val="00743A66"/>
    <w:rsid w:val="00743AB3"/>
    <w:rsid w:val="00744202"/>
    <w:rsid w:val="0074455A"/>
    <w:rsid w:val="00744664"/>
    <w:rsid w:val="007446EC"/>
    <w:rsid w:val="00744C7A"/>
    <w:rsid w:val="00744D98"/>
    <w:rsid w:val="00745059"/>
    <w:rsid w:val="007451F2"/>
    <w:rsid w:val="007454C8"/>
    <w:rsid w:val="00745506"/>
    <w:rsid w:val="00745604"/>
    <w:rsid w:val="00745D3F"/>
    <w:rsid w:val="0074607B"/>
    <w:rsid w:val="00746352"/>
    <w:rsid w:val="00746B3B"/>
    <w:rsid w:val="00746C6E"/>
    <w:rsid w:val="00746E32"/>
    <w:rsid w:val="00747069"/>
    <w:rsid w:val="0074712D"/>
    <w:rsid w:val="00747203"/>
    <w:rsid w:val="0074730A"/>
    <w:rsid w:val="0074747E"/>
    <w:rsid w:val="007474D3"/>
    <w:rsid w:val="0074753B"/>
    <w:rsid w:val="007475D9"/>
    <w:rsid w:val="00747642"/>
    <w:rsid w:val="007476CB"/>
    <w:rsid w:val="00747841"/>
    <w:rsid w:val="00747A2F"/>
    <w:rsid w:val="00747BF3"/>
    <w:rsid w:val="00747D3B"/>
    <w:rsid w:val="00747F2F"/>
    <w:rsid w:val="007500CD"/>
    <w:rsid w:val="00750146"/>
    <w:rsid w:val="007501C5"/>
    <w:rsid w:val="007506CC"/>
    <w:rsid w:val="007508AF"/>
    <w:rsid w:val="00750B0B"/>
    <w:rsid w:val="00750EAC"/>
    <w:rsid w:val="007510E6"/>
    <w:rsid w:val="007512E8"/>
    <w:rsid w:val="007512EF"/>
    <w:rsid w:val="00751441"/>
    <w:rsid w:val="0075150A"/>
    <w:rsid w:val="00751600"/>
    <w:rsid w:val="00751678"/>
    <w:rsid w:val="0075192C"/>
    <w:rsid w:val="007519B0"/>
    <w:rsid w:val="007519EE"/>
    <w:rsid w:val="00751AE1"/>
    <w:rsid w:val="00751AED"/>
    <w:rsid w:val="00751B3F"/>
    <w:rsid w:val="00751C16"/>
    <w:rsid w:val="00751E4A"/>
    <w:rsid w:val="00751E84"/>
    <w:rsid w:val="00751EEE"/>
    <w:rsid w:val="00751F62"/>
    <w:rsid w:val="00751FA4"/>
    <w:rsid w:val="00751FDA"/>
    <w:rsid w:val="0075205F"/>
    <w:rsid w:val="007520C5"/>
    <w:rsid w:val="0075214D"/>
    <w:rsid w:val="0075218B"/>
    <w:rsid w:val="00752318"/>
    <w:rsid w:val="0075231F"/>
    <w:rsid w:val="007524BA"/>
    <w:rsid w:val="0075259A"/>
    <w:rsid w:val="007527BB"/>
    <w:rsid w:val="007529DE"/>
    <w:rsid w:val="00752A12"/>
    <w:rsid w:val="00752AC1"/>
    <w:rsid w:val="00752B90"/>
    <w:rsid w:val="00752BC3"/>
    <w:rsid w:val="00752D79"/>
    <w:rsid w:val="00752FCD"/>
    <w:rsid w:val="00753718"/>
    <w:rsid w:val="0075383F"/>
    <w:rsid w:val="00753C4E"/>
    <w:rsid w:val="00753D8B"/>
    <w:rsid w:val="00753F45"/>
    <w:rsid w:val="0075435B"/>
    <w:rsid w:val="0075438E"/>
    <w:rsid w:val="007546BC"/>
    <w:rsid w:val="00754781"/>
    <w:rsid w:val="00754988"/>
    <w:rsid w:val="007549A0"/>
    <w:rsid w:val="00754B0C"/>
    <w:rsid w:val="00754D29"/>
    <w:rsid w:val="00754EA7"/>
    <w:rsid w:val="00754F5B"/>
    <w:rsid w:val="00754F99"/>
    <w:rsid w:val="0075517F"/>
    <w:rsid w:val="00755369"/>
    <w:rsid w:val="007556B4"/>
    <w:rsid w:val="00755878"/>
    <w:rsid w:val="00755CCC"/>
    <w:rsid w:val="00755E79"/>
    <w:rsid w:val="00756013"/>
    <w:rsid w:val="0075609A"/>
    <w:rsid w:val="00756346"/>
    <w:rsid w:val="007563DC"/>
    <w:rsid w:val="00756935"/>
    <w:rsid w:val="00756BCD"/>
    <w:rsid w:val="00756BF1"/>
    <w:rsid w:val="00756D5D"/>
    <w:rsid w:val="00756DE1"/>
    <w:rsid w:val="00756F46"/>
    <w:rsid w:val="007570AB"/>
    <w:rsid w:val="007570BB"/>
    <w:rsid w:val="007570D0"/>
    <w:rsid w:val="00757356"/>
    <w:rsid w:val="007574F8"/>
    <w:rsid w:val="00757660"/>
    <w:rsid w:val="00757792"/>
    <w:rsid w:val="00757879"/>
    <w:rsid w:val="007579E9"/>
    <w:rsid w:val="00757CD2"/>
    <w:rsid w:val="00757E07"/>
    <w:rsid w:val="00757FB3"/>
    <w:rsid w:val="00757FD5"/>
    <w:rsid w:val="007600B4"/>
    <w:rsid w:val="00760101"/>
    <w:rsid w:val="00760324"/>
    <w:rsid w:val="0076062F"/>
    <w:rsid w:val="00760846"/>
    <w:rsid w:val="00760B68"/>
    <w:rsid w:val="007610C6"/>
    <w:rsid w:val="00761735"/>
    <w:rsid w:val="0076183D"/>
    <w:rsid w:val="0076187D"/>
    <w:rsid w:val="007619D0"/>
    <w:rsid w:val="00761A46"/>
    <w:rsid w:val="00761B13"/>
    <w:rsid w:val="00761C1E"/>
    <w:rsid w:val="00761C68"/>
    <w:rsid w:val="00761C6B"/>
    <w:rsid w:val="00761CF5"/>
    <w:rsid w:val="00761DCF"/>
    <w:rsid w:val="00761DD9"/>
    <w:rsid w:val="00761F5D"/>
    <w:rsid w:val="00762313"/>
    <w:rsid w:val="007623AF"/>
    <w:rsid w:val="007623FE"/>
    <w:rsid w:val="0076248D"/>
    <w:rsid w:val="0076255A"/>
    <w:rsid w:val="00762662"/>
    <w:rsid w:val="00762E83"/>
    <w:rsid w:val="00762FB5"/>
    <w:rsid w:val="00762FB8"/>
    <w:rsid w:val="007630E1"/>
    <w:rsid w:val="007633D8"/>
    <w:rsid w:val="00763673"/>
    <w:rsid w:val="007636F6"/>
    <w:rsid w:val="007637CC"/>
    <w:rsid w:val="007638AF"/>
    <w:rsid w:val="00763B73"/>
    <w:rsid w:val="00763CC9"/>
    <w:rsid w:val="007641AF"/>
    <w:rsid w:val="007643C2"/>
    <w:rsid w:val="007643C9"/>
    <w:rsid w:val="0076450F"/>
    <w:rsid w:val="00764649"/>
    <w:rsid w:val="0076469B"/>
    <w:rsid w:val="007647EE"/>
    <w:rsid w:val="00764831"/>
    <w:rsid w:val="00764A21"/>
    <w:rsid w:val="00764C0A"/>
    <w:rsid w:val="00764D45"/>
    <w:rsid w:val="00764D97"/>
    <w:rsid w:val="00764E14"/>
    <w:rsid w:val="00764E18"/>
    <w:rsid w:val="00764E90"/>
    <w:rsid w:val="00764F3B"/>
    <w:rsid w:val="00764FC8"/>
    <w:rsid w:val="00765062"/>
    <w:rsid w:val="0076509B"/>
    <w:rsid w:val="0076509F"/>
    <w:rsid w:val="00765135"/>
    <w:rsid w:val="00765138"/>
    <w:rsid w:val="00765142"/>
    <w:rsid w:val="0076521E"/>
    <w:rsid w:val="00765418"/>
    <w:rsid w:val="0076547A"/>
    <w:rsid w:val="007656FC"/>
    <w:rsid w:val="007657BD"/>
    <w:rsid w:val="007658BD"/>
    <w:rsid w:val="00765A94"/>
    <w:rsid w:val="00765BB0"/>
    <w:rsid w:val="00765DDB"/>
    <w:rsid w:val="00765E69"/>
    <w:rsid w:val="00765EF2"/>
    <w:rsid w:val="00765F3C"/>
    <w:rsid w:val="007664EE"/>
    <w:rsid w:val="007666F5"/>
    <w:rsid w:val="00766CF7"/>
    <w:rsid w:val="00766D64"/>
    <w:rsid w:val="00766E07"/>
    <w:rsid w:val="00767005"/>
    <w:rsid w:val="0076703F"/>
    <w:rsid w:val="00767057"/>
    <w:rsid w:val="007670EE"/>
    <w:rsid w:val="007670F7"/>
    <w:rsid w:val="00767444"/>
    <w:rsid w:val="00767596"/>
    <w:rsid w:val="00767611"/>
    <w:rsid w:val="00767919"/>
    <w:rsid w:val="00767A18"/>
    <w:rsid w:val="00767B3C"/>
    <w:rsid w:val="00767F30"/>
    <w:rsid w:val="00767FF3"/>
    <w:rsid w:val="007701A5"/>
    <w:rsid w:val="00770A06"/>
    <w:rsid w:val="00770B97"/>
    <w:rsid w:val="007710B6"/>
    <w:rsid w:val="007718B4"/>
    <w:rsid w:val="007718CB"/>
    <w:rsid w:val="007719BB"/>
    <w:rsid w:val="007719DB"/>
    <w:rsid w:val="007719F6"/>
    <w:rsid w:val="00771B41"/>
    <w:rsid w:val="00771D71"/>
    <w:rsid w:val="00771E66"/>
    <w:rsid w:val="00771F48"/>
    <w:rsid w:val="00772030"/>
    <w:rsid w:val="0077219A"/>
    <w:rsid w:val="007722EE"/>
    <w:rsid w:val="0077239A"/>
    <w:rsid w:val="00772455"/>
    <w:rsid w:val="007725D7"/>
    <w:rsid w:val="00772740"/>
    <w:rsid w:val="0077296C"/>
    <w:rsid w:val="00772C58"/>
    <w:rsid w:val="00772E5B"/>
    <w:rsid w:val="00772F67"/>
    <w:rsid w:val="00773054"/>
    <w:rsid w:val="007731FB"/>
    <w:rsid w:val="0077328F"/>
    <w:rsid w:val="007732AD"/>
    <w:rsid w:val="00773311"/>
    <w:rsid w:val="007736B4"/>
    <w:rsid w:val="007737ED"/>
    <w:rsid w:val="0077383B"/>
    <w:rsid w:val="00773962"/>
    <w:rsid w:val="007739C2"/>
    <w:rsid w:val="007739F4"/>
    <w:rsid w:val="00773CDC"/>
    <w:rsid w:val="00773D60"/>
    <w:rsid w:val="00773DC2"/>
    <w:rsid w:val="00773DE7"/>
    <w:rsid w:val="00773E82"/>
    <w:rsid w:val="00773F09"/>
    <w:rsid w:val="00773F22"/>
    <w:rsid w:val="00774513"/>
    <w:rsid w:val="007747BB"/>
    <w:rsid w:val="0077480B"/>
    <w:rsid w:val="007748C0"/>
    <w:rsid w:val="00774C3A"/>
    <w:rsid w:val="00774DE6"/>
    <w:rsid w:val="007755F6"/>
    <w:rsid w:val="00775641"/>
    <w:rsid w:val="007756E3"/>
    <w:rsid w:val="007757AF"/>
    <w:rsid w:val="007758FA"/>
    <w:rsid w:val="00775910"/>
    <w:rsid w:val="00775BCA"/>
    <w:rsid w:val="00775C2B"/>
    <w:rsid w:val="007761B6"/>
    <w:rsid w:val="00776236"/>
    <w:rsid w:val="00776256"/>
    <w:rsid w:val="0077672C"/>
    <w:rsid w:val="0077675E"/>
    <w:rsid w:val="0077698C"/>
    <w:rsid w:val="00776B36"/>
    <w:rsid w:val="00776E06"/>
    <w:rsid w:val="00776E69"/>
    <w:rsid w:val="00776FFA"/>
    <w:rsid w:val="0077712F"/>
    <w:rsid w:val="007771F9"/>
    <w:rsid w:val="007772BE"/>
    <w:rsid w:val="00777426"/>
    <w:rsid w:val="007777A1"/>
    <w:rsid w:val="00777804"/>
    <w:rsid w:val="0077787A"/>
    <w:rsid w:val="00777D0C"/>
    <w:rsid w:val="00777E2E"/>
    <w:rsid w:val="00777E72"/>
    <w:rsid w:val="00780010"/>
    <w:rsid w:val="0078005E"/>
    <w:rsid w:val="0078058B"/>
    <w:rsid w:val="00780710"/>
    <w:rsid w:val="0078086A"/>
    <w:rsid w:val="00780A9D"/>
    <w:rsid w:val="00780B0B"/>
    <w:rsid w:val="00780BA9"/>
    <w:rsid w:val="00780E11"/>
    <w:rsid w:val="00781115"/>
    <w:rsid w:val="0078127D"/>
    <w:rsid w:val="007815FF"/>
    <w:rsid w:val="00781814"/>
    <w:rsid w:val="00781A25"/>
    <w:rsid w:val="00781A30"/>
    <w:rsid w:val="00781E63"/>
    <w:rsid w:val="00781EB4"/>
    <w:rsid w:val="00781ED8"/>
    <w:rsid w:val="00781FA4"/>
    <w:rsid w:val="0078245F"/>
    <w:rsid w:val="007824C6"/>
    <w:rsid w:val="00782520"/>
    <w:rsid w:val="00782545"/>
    <w:rsid w:val="0078284D"/>
    <w:rsid w:val="007828CE"/>
    <w:rsid w:val="00782B8A"/>
    <w:rsid w:val="00783088"/>
    <w:rsid w:val="007830B3"/>
    <w:rsid w:val="007834EE"/>
    <w:rsid w:val="00783615"/>
    <w:rsid w:val="00783910"/>
    <w:rsid w:val="00783963"/>
    <w:rsid w:val="00783A61"/>
    <w:rsid w:val="00783ADD"/>
    <w:rsid w:val="00783AE3"/>
    <w:rsid w:val="00783C18"/>
    <w:rsid w:val="00783F7D"/>
    <w:rsid w:val="00783F7F"/>
    <w:rsid w:val="00783F86"/>
    <w:rsid w:val="007840A3"/>
    <w:rsid w:val="00784195"/>
    <w:rsid w:val="00784C21"/>
    <w:rsid w:val="00784C4B"/>
    <w:rsid w:val="00784CE6"/>
    <w:rsid w:val="00784D31"/>
    <w:rsid w:val="00784DDB"/>
    <w:rsid w:val="00784E72"/>
    <w:rsid w:val="00785319"/>
    <w:rsid w:val="007854C4"/>
    <w:rsid w:val="007857C7"/>
    <w:rsid w:val="007858E0"/>
    <w:rsid w:val="00785927"/>
    <w:rsid w:val="00785D58"/>
    <w:rsid w:val="00785E92"/>
    <w:rsid w:val="0078612D"/>
    <w:rsid w:val="00786424"/>
    <w:rsid w:val="0078679A"/>
    <w:rsid w:val="007869A0"/>
    <w:rsid w:val="007869CC"/>
    <w:rsid w:val="00786A92"/>
    <w:rsid w:val="00786C41"/>
    <w:rsid w:val="00786D0A"/>
    <w:rsid w:val="00786D2F"/>
    <w:rsid w:val="00786FCA"/>
    <w:rsid w:val="0078702F"/>
    <w:rsid w:val="00787113"/>
    <w:rsid w:val="00787400"/>
    <w:rsid w:val="007875B5"/>
    <w:rsid w:val="00787A72"/>
    <w:rsid w:val="00787A8E"/>
    <w:rsid w:val="00787AF9"/>
    <w:rsid w:val="00787B21"/>
    <w:rsid w:val="00787B4D"/>
    <w:rsid w:val="00787CA1"/>
    <w:rsid w:val="00787F2C"/>
    <w:rsid w:val="00790120"/>
    <w:rsid w:val="00790194"/>
    <w:rsid w:val="00790310"/>
    <w:rsid w:val="0079064C"/>
    <w:rsid w:val="00790778"/>
    <w:rsid w:val="0079086D"/>
    <w:rsid w:val="00790D06"/>
    <w:rsid w:val="00790E1D"/>
    <w:rsid w:val="00790E82"/>
    <w:rsid w:val="00790FE2"/>
    <w:rsid w:val="00791000"/>
    <w:rsid w:val="007910AC"/>
    <w:rsid w:val="0079114D"/>
    <w:rsid w:val="0079138F"/>
    <w:rsid w:val="007914C4"/>
    <w:rsid w:val="0079150D"/>
    <w:rsid w:val="0079187D"/>
    <w:rsid w:val="00791952"/>
    <w:rsid w:val="00791A8F"/>
    <w:rsid w:val="00791BFE"/>
    <w:rsid w:val="00791C12"/>
    <w:rsid w:val="00791C4F"/>
    <w:rsid w:val="00791F17"/>
    <w:rsid w:val="007921D2"/>
    <w:rsid w:val="007921FE"/>
    <w:rsid w:val="00792463"/>
    <w:rsid w:val="00792774"/>
    <w:rsid w:val="00792847"/>
    <w:rsid w:val="007928E5"/>
    <w:rsid w:val="007928F5"/>
    <w:rsid w:val="00792954"/>
    <w:rsid w:val="00792993"/>
    <w:rsid w:val="00792A96"/>
    <w:rsid w:val="00792CC4"/>
    <w:rsid w:val="00792E58"/>
    <w:rsid w:val="00792EF9"/>
    <w:rsid w:val="00792F22"/>
    <w:rsid w:val="00793499"/>
    <w:rsid w:val="00793532"/>
    <w:rsid w:val="0079364E"/>
    <w:rsid w:val="00793809"/>
    <w:rsid w:val="007939F7"/>
    <w:rsid w:val="00793E15"/>
    <w:rsid w:val="00793EE2"/>
    <w:rsid w:val="00793FE9"/>
    <w:rsid w:val="007943F3"/>
    <w:rsid w:val="0079449D"/>
    <w:rsid w:val="00794705"/>
    <w:rsid w:val="00794837"/>
    <w:rsid w:val="00794958"/>
    <w:rsid w:val="00794A0B"/>
    <w:rsid w:val="00794BE1"/>
    <w:rsid w:val="00794CF9"/>
    <w:rsid w:val="00794E62"/>
    <w:rsid w:val="00795018"/>
    <w:rsid w:val="0079502F"/>
    <w:rsid w:val="00795122"/>
    <w:rsid w:val="007952D1"/>
    <w:rsid w:val="007953B7"/>
    <w:rsid w:val="0079557F"/>
    <w:rsid w:val="007956DD"/>
    <w:rsid w:val="00795A81"/>
    <w:rsid w:val="00795B7B"/>
    <w:rsid w:val="00795EFC"/>
    <w:rsid w:val="00796071"/>
    <w:rsid w:val="0079661A"/>
    <w:rsid w:val="00796C44"/>
    <w:rsid w:val="00796CD6"/>
    <w:rsid w:val="00796D42"/>
    <w:rsid w:val="00796D7B"/>
    <w:rsid w:val="00796DB6"/>
    <w:rsid w:val="00796DD6"/>
    <w:rsid w:val="00796F3E"/>
    <w:rsid w:val="00796F43"/>
    <w:rsid w:val="007972EC"/>
    <w:rsid w:val="007976DA"/>
    <w:rsid w:val="00797B0A"/>
    <w:rsid w:val="00797F0A"/>
    <w:rsid w:val="00797F20"/>
    <w:rsid w:val="007A0352"/>
    <w:rsid w:val="007A07F8"/>
    <w:rsid w:val="007A0969"/>
    <w:rsid w:val="007A0BF6"/>
    <w:rsid w:val="007A0CF4"/>
    <w:rsid w:val="007A0DBB"/>
    <w:rsid w:val="007A0EE7"/>
    <w:rsid w:val="007A132E"/>
    <w:rsid w:val="007A13DA"/>
    <w:rsid w:val="007A161D"/>
    <w:rsid w:val="007A19A5"/>
    <w:rsid w:val="007A1AF6"/>
    <w:rsid w:val="007A1CE4"/>
    <w:rsid w:val="007A21D3"/>
    <w:rsid w:val="007A21D5"/>
    <w:rsid w:val="007A21F9"/>
    <w:rsid w:val="007A22A0"/>
    <w:rsid w:val="007A2592"/>
    <w:rsid w:val="007A2898"/>
    <w:rsid w:val="007A29C7"/>
    <w:rsid w:val="007A29E3"/>
    <w:rsid w:val="007A2A6F"/>
    <w:rsid w:val="007A2D3E"/>
    <w:rsid w:val="007A2E17"/>
    <w:rsid w:val="007A301B"/>
    <w:rsid w:val="007A3043"/>
    <w:rsid w:val="007A33D0"/>
    <w:rsid w:val="007A3974"/>
    <w:rsid w:val="007A3ACE"/>
    <w:rsid w:val="007A3DAD"/>
    <w:rsid w:val="007A3E56"/>
    <w:rsid w:val="007A3ED2"/>
    <w:rsid w:val="007A3EF0"/>
    <w:rsid w:val="007A40EC"/>
    <w:rsid w:val="007A412C"/>
    <w:rsid w:val="007A428A"/>
    <w:rsid w:val="007A433A"/>
    <w:rsid w:val="007A4378"/>
    <w:rsid w:val="007A43EF"/>
    <w:rsid w:val="007A4476"/>
    <w:rsid w:val="007A4694"/>
    <w:rsid w:val="007A46B4"/>
    <w:rsid w:val="007A4AE3"/>
    <w:rsid w:val="007A4CDD"/>
    <w:rsid w:val="007A504D"/>
    <w:rsid w:val="007A5085"/>
    <w:rsid w:val="007A5094"/>
    <w:rsid w:val="007A50EA"/>
    <w:rsid w:val="007A5380"/>
    <w:rsid w:val="007A548D"/>
    <w:rsid w:val="007A56FC"/>
    <w:rsid w:val="007A57A2"/>
    <w:rsid w:val="007A58AE"/>
    <w:rsid w:val="007A5AC3"/>
    <w:rsid w:val="007A5AD5"/>
    <w:rsid w:val="007A5D43"/>
    <w:rsid w:val="007A5DAB"/>
    <w:rsid w:val="007A5E3C"/>
    <w:rsid w:val="007A5FDD"/>
    <w:rsid w:val="007A6183"/>
    <w:rsid w:val="007A61E6"/>
    <w:rsid w:val="007A6476"/>
    <w:rsid w:val="007A6507"/>
    <w:rsid w:val="007A6598"/>
    <w:rsid w:val="007A6834"/>
    <w:rsid w:val="007A6D8A"/>
    <w:rsid w:val="007A70D8"/>
    <w:rsid w:val="007A740E"/>
    <w:rsid w:val="007A748F"/>
    <w:rsid w:val="007A7509"/>
    <w:rsid w:val="007A75C2"/>
    <w:rsid w:val="007A7685"/>
    <w:rsid w:val="007A78F1"/>
    <w:rsid w:val="007A7C87"/>
    <w:rsid w:val="007A7DC1"/>
    <w:rsid w:val="007A7E1E"/>
    <w:rsid w:val="007A7EAC"/>
    <w:rsid w:val="007A7EFF"/>
    <w:rsid w:val="007A7FFD"/>
    <w:rsid w:val="007B0049"/>
    <w:rsid w:val="007B00E5"/>
    <w:rsid w:val="007B01DE"/>
    <w:rsid w:val="007B030E"/>
    <w:rsid w:val="007B03AF"/>
    <w:rsid w:val="007B040E"/>
    <w:rsid w:val="007B04F1"/>
    <w:rsid w:val="007B051F"/>
    <w:rsid w:val="007B0705"/>
    <w:rsid w:val="007B07CE"/>
    <w:rsid w:val="007B0A34"/>
    <w:rsid w:val="007B0DE1"/>
    <w:rsid w:val="007B0E18"/>
    <w:rsid w:val="007B1D14"/>
    <w:rsid w:val="007B1DAE"/>
    <w:rsid w:val="007B2007"/>
    <w:rsid w:val="007B2250"/>
    <w:rsid w:val="007B225B"/>
    <w:rsid w:val="007B2496"/>
    <w:rsid w:val="007B2924"/>
    <w:rsid w:val="007B2A2E"/>
    <w:rsid w:val="007B2EED"/>
    <w:rsid w:val="007B3079"/>
    <w:rsid w:val="007B313E"/>
    <w:rsid w:val="007B328D"/>
    <w:rsid w:val="007B363B"/>
    <w:rsid w:val="007B3734"/>
    <w:rsid w:val="007B38D3"/>
    <w:rsid w:val="007B38E7"/>
    <w:rsid w:val="007B3AD4"/>
    <w:rsid w:val="007B3F8D"/>
    <w:rsid w:val="007B4166"/>
    <w:rsid w:val="007B4317"/>
    <w:rsid w:val="007B445E"/>
    <w:rsid w:val="007B4484"/>
    <w:rsid w:val="007B4590"/>
    <w:rsid w:val="007B45FE"/>
    <w:rsid w:val="007B4791"/>
    <w:rsid w:val="007B479E"/>
    <w:rsid w:val="007B49B2"/>
    <w:rsid w:val="007B4D9A"/>
    <w:rsid w:val="007B51BD"/>
    <w:rsid w:val="007B523E"/>
    <w:rsid w:val="007B533A"/>
    <w:rsid w:val="007B56AB"/>
    <w:rsid w:val="007B5732"/>
    <w:rsid w:val="007B576C"/>
    <w:rsid w:val="007B5809"/>
    <w:rsid w:val="007B5A6F"/>
    <w:rsid w:val="007B5B5B"/>
    <w:rsid w:val="007B5B6F"/>
    <w:rsid w:val="007B5B78"/>
    <w:rsid w:val="007B5D2F"/>
    <w:rsid w:val="007B5E7E"/>
    <w:rsid w:val="007B5F9D"/>
    <w:rsid w:val="007B60BE"/>
    <w:rsid w:val="007B61B9"/>
    <w:rsid w:val="007B6542"/>
    <w:rsid w:val="007B67B5"/>
    <w:rsid w:val="007B686F"/>
    <w:rsid w:val="007B6963"/>
    <w:rsid w:val="007B69E4"/>
    <w:rsid w:val="007B6A99"/>
    <w:rsid w:val="007B6B22"/>
    <w:rsid w:val="007B6D1C"/>
    <w:rsid w:val="007B6DCD"/>
    <w:rsid w:val="007B71A6"/>
    <w:rsid w:val="007B7493"/>
    <w:rsid w:val="007B758F"/>
    <w:rsid w:val="007B7BEA"/>
    <w:rsid w:val="007B7C5E"/>
    <w:rsid w:val="007B7E55"/>
    <w:rsid w:val="007B7EF8"/>
    <w:rsid w:val="007B7F5C"/>
    <w:rsid w:val="007C0101"/>
    <w:rsid w:val="007C010D"/>
    <w:rsid w:val="007C02FE"/>
    <w:rsid w:val="007C03F7"/>
    <w:rsid w:val="007C05BC"/>
    <w:rsid w:val="007C05BF"/>
    <w:rsid w:val="007C075C"/>
    <w:rsid w:val="007C07F6"/>
    <w:rsid w:val="007C0838"/>
    <w:rsid w:val="007C0968"/>
    <w:rsid w:val="007C0A07"/>
    <w:rsid w:val="007C0A66"/>
    <w:rsid w:val="007C0E1D"/>
    <w:rsid w:val="007C10DF"/>
    <w:rsid w:val="007C146B"/>
    <w:rsid w:val="007C168A"/>
    <w:rsid w:val="007C17B1"/>
    <w:rsid w:val="007C1891"/>
    <w:rsid w:val="007C1925"/>
    <w:rsid w:val="007C195C"/>
    <w:rsid w:val="007C1CE7"/>
    <w:rsid w:val="007C1CF3"/>
    <w:rsid w:val="007C1D1A"/>
    <w:rsid w:val="007C1D29"/>
    <w:rsid w:val="007C1D35"/>
    <w:rsid w:val="007C1DA2"/>
    <w:rsid w:val="007C1DCB"/>
    <w:rsid w:val="007C1EAB"/>
    <w:rsid w:val="007C2045"/>
    <w:rsid w:val="007C22E3"/>
    <w:rsid w:val="007C2696"/>
    <w:rsid w:val="007C272D"/>
    <w:rsid w:val="007C2C32"/>
    <w:rsid w:val="007C2C5D"/>
    <w:rsid w:val="007C2CD8"/>
    <w:rsid w:val="007C2CDF"/>
    <w:rsid w:val="007C2DFF"/>
    <w:rsid w:val="007C33C0"/>
    <w:rsid w:val="007C360F"/>
    <w:rsid w:val="007C36FF"/>
    <w:rsid w:val="007C3785"/>
    <w:rsid w:val="007C383C"/>
    <w:rsid w:val="007C3905"/>
    <w:rsid w:val="007C39E1"/>
    <w:rsid w:val="007C3A8F"/>
    <w:rsid w:val="007C3B5B"/>
    <w:rsid w:val="007C3DF3"/>
    <w:rsid w:val="007C410A"/>
    <w:rsid w:val="007C416B"/>
    <w:rsid w:val="007C4278"/>
    <w:rsid w:val="007C4292"/>
    <w:rsid w:val="007C4455"/>
    <w:rsid w:val="007C4534"/>
    <w:rsid w:val="007C4686"/>
    <w:rsid w:val="007C46AB"/>
    <w:rsid w:val="007C4938"/>
    <w:rsid w:val="007C49A4"/>
    <w:rsid w:val="007C4A35"/>
    <w:rsid w:val="007C4C46"/>
    <w:rsid w:val="007C4FA6"/>
    <w:rsid w:val="007C50B1"/>
    <w:rsid w:val="007C538C"/>
    <w:rsid w:val="007C586D"/>
    <w:rsid w:val="007C58EA"/>
    <w:rsid w:val="007C5DEA"/>
    <w:rsid w:val="007C5E32"/>
    <w:rsid w:val="007C5FE3"/>
    <w:rsid w:val="007C6365"/>
    <w:rsid w:val="007C639C"/>
    <w:rsid w:val="007C6D37"/>
    <w:rsid w:val="007C735D"/>
    <w:rsid w:val="007C76D4"/>
    <w:rsid w:val="007C7827"/>
    <w:rsid w:val="007C7BF5"/>
    <w:rsid w:val="007C7CE4"/>
    <w:rsid w:val="007C7D81"/>
    <w:rsid w:val="007D0134"/>
    <w:rsid w:val="007D031C"/>
    <w:rsid w:val="007D034B"/>
    <w:rsid w:val="007D04C5"/>
    <w:rsid w:val="007D08BB"/>
    <w:rsid w:val="007D09BC"/>
    <w:rsid w:val="007D0B42"/>
    <w:rsid w:val="007D1040"/>
    <w:rsid w:val="007D11A3"/>
    <w:rsid w:val="007D11EA"/>
    <w:rsid w:val="007D12CB"/>
    <w:rsid w:val="007D143D"/>
    <w:rsid w:val="007D1443"/>
    <w:rsid w:val="007D1471"/>
    <w:rsid w:val="007D1625"/>
    <w:rsid w:val="007D1670"/>
    <w:rsid w:val="007D187F"/>
    <w:rsid w:val="007D18A2"/>
    <w:rsid w:val="007D1911"/>
    <w:rsid w:val="007D1A35"/>
    <w:rsid w:val="007D1A64"/>
    <w:rsid w:val="007D1D27"/>
    <w:rsid w:val="007D2083"/>
    <w:rsid w:val="007D2166"/>
    <w:rsid w:val="007D21E4"/>
    <w:rsid w:val="007D2272"/>
    <w:rsid w:val="007D228F"/>
    <w:rsid w:val="007D2411"/>
    <w:rsid w:val="007D269C"/>
    <w:rsid w:val="007D2705"/>
    <w:rsid w:val="007D28B7"/>
    <w:rsid w:val="007D2953"/>
    <w:rsid w:val="007D2954"/>
    <w:rsid w:val="007D2CC0"/>
    <w:rsid w:val="007D2CE8"/>
    <w:rsid w:val="007D31B2"/>
    <w:rsid w:val="007D31CA"/>
    <w:rsid w:val="007D3291"/>
    <w:rsid w:val="007D34A0"/>
    <w:rsid w:val="007D3620"/>
    <w:rsid w:val="007D3679"/>
    <w:rsid w:val="007D386A"/>
    <w:rsid w:val="007D3C5D"/>
    <w:rsid w:val="007D3D7E"/>
    <w:rsid w:val="007D3DE3"/>
    <w:rsid w:val="007D3FAF"/>
    <w:rsid w:val="007D453F"/>
    <w:rsid w:val="007D4611"/>
    <w:rsid w:val="007D470F"/>
    <w:rsid w:val="007D4955"/>
    <w:rsid w:val="007D4A8E"/>
    <w:rsid w:val="007D4B0F"/>
    <w:rsid w:val="007D4C01"/>
    <w:rsid w:val="007D4C7D"/>
    <w:rsid w:val="007D4D24"/>
    <w:rsid w:val="007D4E93"/>
    <w:rsid w:val="007D52C1"/>
    <w:rsid w:val="007D5477"/>
    <w:rsid w:val="007D5503"/>
    <w:rsid w:val="007D5B24"/>
    <w:rsid w:val="007D5CFF"/>
    <w:rsid w:val="007D5D62"/>
    <w:rsid w:val="007D60FF"/>
    <w:rsid w:val="007D628D"/>
    <w:rsid w:val="007D65C9"/>
    <w:rsid w:val="007D6681"/>
    <w:rsid w:val="007D672B"/>
    <w:rsid w:val="007D67B3"/>
    <w:rsid w:val="007D6A6A"/>
    <w:rsid w:val="007D6BD3"/>
    <w:rsid w:val="007D6E91"/>
    <w:rsid w:val="007D6EFE"/>
    <w:rsid w:val="007D6FA2"/>
    <w:rsid w:val="007D715F"/>
    <w:rsid w:val="007D759C"/>
    <w:rsid w:val="007D7679"/>
    <w:rsid w:val="007D76D1"/>
    <w:rsid w:val="007D7C9B"/>
    <w:rsid w:val="007E0123"/>
    <w:rsid w:val="007E01A4"/>
    <w:rsid w:val="007E029F"/>
    <w:rsid w:val="007E04E6"/>
    <w:rsid w:val="007E060C"/>
    <w:rsid w:val="007E0FE6"/>
    <w:rsid w:val="007E10CE"/>
    <w:rsid w:val="007E111C"/>
    <w:rsid w:val="007E1181"/>
    <w:rsid w:val="007E1348"/>
    <w:rsid w:val="007E1776"/>
    <w:rsid w:val="007E194B"/>
    <w:rsid w:val="007E1E8B"/>
    <w:rsid w:val="007E2448"/>
    <w:rsid w:val="007E2970"/>
    <w:rsid w:val="007E2AFB"/>
    <w:rsid w:val="007E2B48"/>
    <w:rsid w:val="007E2CE6"/>
    <w:rsid w:val="007E3273"/>
    <w:rsid w:val="007E346F"/>
    <w:rsid w:val="007E3761"/>
    <w:rsid w:val="007E3899"/>
    <w:rsid w:val="007E3CBE"/>
    <w:rsid w:val="007E3D6F"/>
    <w:rsid w:val="007E3DBD"/>
    <w:rsid w:val="007E3FE2"/>
    <w:rsid w:val="007E429E"/>
    <w:rsid w:val="007E4310"/>
    <w:rsid w:val="007E43A1"/>
    <w:rsid w:val="007E4456"/>
    <w:rsid w:val="007E46DE"/>
    <w:rsid w:val="007E4703"/>
    <w:rsid w:val="007E493D"/>
    <w:rsid w:val="007E49D8"/>
    <w:rsid w:val="007E4A4A"/>
    <w:rsid w:val="007E4A92"/>
    <w:rsid w:val="007E4B10"/>
    <w:rsid w:val="007E4BB6"/>
    <w:rsid w:val="007E4EB2"/>
    <w:rsid w:val="007E5111"/>
    <w:rsid w:val="007E5159"/>
    <w:rsid w:val="007E5443"/>
    <w:rsid w:val="007E57F4"/>
    <w:rsid w:val="007E58B8"/>
    <w:rsid w:val="007E5A3B"/>
    <w:rsid w:val="007E5CEC"/>
    <w:rsid w:val="007E5F2A"/>
    <w:rsid w:val="007E5F64"/>
    <w:rsid w:val="007E5FC7"/>
    <w:rsid w:val="007E608B"/>
    <w:rsid w:val="007E60A7"/>
    <w:rsid w:val="007E60B4"/>
    <w:rsid w:val="007E6321"/>
    <w:rsid w:val="007E63D4"/>
    <w:rsid w:val="007E6A34"/>
    <w:rsid w:val="007E6BAB"/>
    <w:rsid w:val="007E6C16"/>
    <w:rsid w:val="007E6E1D"/>
    <w:rsid w:val="007E6E3C"/>
    <w:rsid w:val="007E709C"/>
    <w:rsid w:val="007E7150"/>
    <w:rsid w:val="007E7545"/>
    <w:rsid w:val="007E762E"/>
    <w:rsid w:val="007E77C8"/>
    <w:rsid w:val="007E7C54"/>
    <w:rsid w:val="007E7D4E"/>
    <w:rsid w:val="007E7E13"/>
    <w:rsid w:val="007E7FCC"/>
    <w:rsid w:val="007F00EE"/>
    <w:rsid w:val="007F0292"/>
    <w:rsid w:val="007F02AA"/>
    <w:rsid w:val="007F05D8"/>
    <w:rsid w:val="007F06AF"/>
    <w:rsid w:val="007F090E"/>
    <w:rsid w:val="007F09A2"/>
    <w:rsid w:val="007F0A42"/>
    <w:rsid w:val="007F0AC0"/>
    <w:rsid w:val="007F0ACA"/>
    <w:rsid w:val="007F0C53"/>
    <w:rsid w:val="007F0E47"/>
    <w:rsid w:val="007F0EA2"/>
    <w:rsid w:val="007F0F94"/>
    <w:rsid w:val="007F122B"/>
    <w:rsid w:val="007F1555"/>
    <w:rsid w:val="007F1579"/>
    <w:rsid w:val="007F177D"/>
    <w:rsid w:val="007F183D"/>
    <w:rsid w:val="007F1979"/>
    <w:rsid w:val="007F1A82"/>
    <w:rsid w:val="007F1B65"/>
    <w:rsid w:val="007F1E33"/>
    <w:rsid w:val="007F23ED"/>
    <w:rsid w:val="007F25C1"/>
    <w:rsid w:val="007F26B2"/>
    <w:rsid w:val="007F2B82"/>
    <w:rsid w:val="007F2B98"/>
    <w:rsid w:val="007F2E11"/>
    <w:rsid w:val="007F2FD5"/>
    <w:rsid w:val="007F32EF"/>
    <w:rsid w:val="007F36F4"/>
    <w:rsid w:val="007F37BC"/>
    <w:rsid w:val="007F37DD"/>
    <w:rsid w:val="007F380B"/>
    <w:rsid w:val="007F3943"/>
    <w:rsid w:val="007F3C1E"/>
    <w:rsid w:val="007F3C86"/>
    <w:rsid w:val="007F4A15"/>
    <w:rsid w:val="007F4B06"/>
    <w:rsid w:val="007F4B78"/>
    <w:rsid w:val="007F4D25"/>
    <w:rsid w:val="007F4D84"/>
    <w:rsid w:val="007F4E37"/>
    <w:rsid w:val="007F502C"/>
    <w:rsid w:val="007F534C"/>
    <w:rsid w:val="007F5376"/>
    <w:rsid w:val="007F54A7"/>
    <w:rsid w:val="007F54B7"/>
    <w:rsid w:val="007F54EF"/>
    <w:rsid w:val="007F5547"/>
    <w:rsid w:val="007F560F"/>
    <w:rsid w:val="007F56A7"/>
    <w:rsid w:val="007F57AC"/>
    <w:rsid w:val="007F5851"/>
    <w:rsid w:val="007F5A7C"/>
    <w:rsid w:val="007F5A9A"/>
    <w:rsid w:val="007F5B3C"/>
    <w:rsid w:val="007F5BB5"/>
    <w:rsid w:val="007F5F79"/>
    <w:rsid w:val="007F6249"/>
    <w:rsid w:val="007F62E3"/>
    <w:rsid w:val="007F67DF"/>
    <w:rsid w:val="007F6888"/>
    <w:rsid w:val="007F6B29"/>
    <w:rsid w:val="007F6BC6"/>
    <w:rsid w:val="007F6BCA"/>
    <w:rsid w:val="007F6F3B"/>
    <w:rsid w:val="007F7035"/>
    <w:rsid w:val="007F703C"/>
    <w:rsid w:val="007F72BC"/>
    <w:rsid w:val="007F73A2"/>
    <w:rsid w:val="007F74EC"/>
    <w:rsid w:val="007F7571"/>
    <w:rsid w:val="007F7605"/>
    <w:rsid w:val="007F76E8"/>
    <w:rsid w:val="007F7923"/>
    <w:rsid w:val="007F7E6F"/>
    <w:rsid w:val="0080006D"/>
    <w:rsid w:val="00800160"/>
    <w:rsid w:val="00800163"/>
    <w:rsid w:val="00800308"/>
    <w:rsid w:val="0080038E"/>
    <w:rsid w:val="00800667"/>
    <w:rsid w:val="00800827"/>
    <w:rsid w:val="00800836"/>
    <w:rsid w:val="008008B6"/>
    <w:rsid w:val="00800A4C"/>
    <w:rsid w:val="00800BB6"/>
    <w:rsid w:val="00800C73"/>
    <w:rsid w:val="00800DD1"/>
    <w:rsid w:val="00801060"/>
    <w:rsid w:val="008013E6"/>
    <w:rsid w:val="00801526"/>
    <w:rsid w:val="0080175F"/>
    <w:rsid w:val="008017AC"/>
    <w:rsid w:val="00801A21"/>
    <w:rsid w:val="00801E7A"/>
    <w:rsid w:val="00801FFB"/>
    <w:rsid w:val="00802133"/>
    <w:rsid w:val="00802179"/>
    <w:rsid w:val="00802396"/>
    <w:rsid w:val="008025F7"/>
    <w:rsid w:val="00802665"/>
    <w:rsid w:val="0080288B"/>
    <w:rsid w:val="008028D5"/>
    <w:rsid w:val="0080294E"/>
    <w:rsid w:val="00802B01"/>
    <w:rsid w:val="00802DD1"/>
    <w:rsid w:val="00802F0D"/>
    <w:rsid w:val="00803006"/>
    <w:rsid w:val="008036B8"/>
    <w:rsid w:val="0080395B"/>
    <w:rsid w:val="00803BD1"/>
    <w:rsid w:val="00803E49"/>
    <w:rsid w:val="00803E88"/>
    <w:rsid w:val="00804030"/>
    <w:rsid w:val="0080425D"/>
    <w:rsid w:val="008042FD"/>
    <w:rsid w:val="00804313"/>
    <w:rsid w:val="00804353"/>
    <w:rsid w:val="008043E6"/>
    <w:rsid w:val="008045B8"/>
    <w:rsid w:val="008047A6"/>
    <w:rsid w:val="0080484B"/>
    <w:rsid w:val="00804B9D"/>
    <w:rsid w:val="00804EE8"/>
    <w:rsid w:val="0080517A"/>
    <w:rsid w:val="00805185"/>
    <w:rsid w:val="008054BA"/>
    <w:rsid w:val="0080553A"/>
    <w:rsid w:val="0080588D"/>
    <w:rsid w:val="008058FB"/>
    <w:rsid w:val="00805D64"/>
    <w:rsid w:val="00805FB7"/>
    <w:rsid w:val="0080601B"/>
    <w:rsid w:val="00806209"/>
    <w:rsid w:val="008063BD"/>
    <w:rsid w:val="008064D9"/>
    <w:rsid w:val="008067E3"/>
    <w:rsid w:val="0080688D"/>
    <w:rsid w:val="0080690B"/>
    <w:rsid w:val="00806D66"/>
    <w:rsid w:val="00806D73"/>
    <w:rsid w:val="0080705C"/>
    <w:rsid w:val="008071A5"/>
    <w:rsid w:val="00807373"/>
    <w:rsid w:val="008073FF"/>
    <w:rsid w:val="0080746C"/>
    <w:rsid w:val="00807737"/>
    <w:rsid w:val="00807E1E"/>
    <w:rsid w:val="008100B7"/>
    <w:rsid w:val="00810189"/>
    <w:rsid w:val="0081019E"/>
    <w:rsid w:val="00810425"/>
    <w:rsid w:val="008108C6"/>
    <w:rsid w:val="0081094E"/>
    <w:rsid w:val="00810A43"/>
    <w:rsid w:val="00810F6A"/>
    <w:rsid w:val="00810FA5"/>
    <w:rsid w:val="00810FF1"/>
    <w:rsid w:val="0081116E"/>
    <w:rsid w:val="00811180"/>
    <w:rsid w:val="00811197"/>
    <w:rsid w:val="00811318"/>
    <w:rsid w:val="008115AC"/>
    <w:rsid w:val="0081167D"/>
    <w:rsid w:val="008116EE"/>
    <w:rsid w:val="008116FD"/>
    <w:rsid w:val="008117CD"/>
    <w:rsid w:val="0081185F"/>
    <w:rsid w:val="00811B4B"/>
    <w:rsid w:val="00811B5E"/>
    <w:rsid w:val="00812392"/>
    <w:rsid w:val="0081288C"/>
    <w:rsid w:val="00812A7B"/>
    <w:rsid w:val="00812BA9"/>
    <w:rsid w:val="00812BB4"/>
    <w:rsid w:val="00812F97"/>
    <w:rsid w:val="008133D3"/>
    <w:rsid w:val="00813519"/>
    <w:rsid w:val="008135C6"/>
    <w:rsid w:val="008139FF"/>
    <w:rsid w:val="00813DE8"/>
    <w:rsid w:val="00814387"/>
    <w:rsid w:val="008143D2"/>
    <w:rsid w:val="008144C4"/>
    <w:rsid w:val="008145EB"/>
    <w:rsid w:val="008146BC"/>
    <w:rsid w:val="0081479E"/>
    <w:rsid w:val="0081485B"/>
    <w:rsid w:val="0081485E"/>
    <w:rsid w:val="008148D1"/>
    <w:rsid w:val="00814AF1"/>
    <w:rsid w:val="00814B57"/>
    <w:rsid w:val="00814B8E"/>
    <w:rsid w:val="00814E81"/>
    <w:rsid w:val="00814F41"/>
    <w:rsid w:val="00815229"/>
    <w:rsid w:val="00815340"/>
    <w:rsid w:val="00815579"/>
    <w:rsid w:val="008155CC"/>
    <w:rsid w:val="00815EF9"/>
    <w:rsid w:val="00816138"/>
    <w:rsid w:val="008161D9"/>
    <w:rsid w:val="00816360"/>
    <w:rsid w:val="0081656C"/>
    <w:rsid w:val="008166C6"/>
    <w:rsid w:val="008168D5"/>
    <w:rsid w:val="00816A48"/>
    <w:rsid w:val="00816AE2"/>
    <w:rsid w:val="00816D01"/>
    <w:rsid w:val="00816F21"/>
    <w:rsid w:val="00816FC6"/>
    <w:rsid w:val="0081701B"/>
    <w:rsid w:val="008171C0"/>
    <w:rsid w:val="00817297"/>
    <w:rsid w:val="0081735D"/>
    <w:rsid w:val="008176F2"/>
    <w:rsid w:val="00817A2C"/>
    <w:rsid w:val="00817B94"/>
    <w:rsid w:val="00817E94"/>
    <w:rsid w:val="00817EC5"/>
    <w:rsid w:val="00817F14"/>
    <w:rsid w:val="00820006"/>
    <w:rsid w:val="0082014C"/>
    <w:rsid w:val="0082015D"/>
    <w:rsid w:val="008201DD"/>
    <w:rsid w:val="00820425"/>
    <w:rsid w:val="008204B5"/>
    <w:rsid w:val="00820677"/>
    <w:rsid w:val="00820803"/>
    <w:rsid w:val="008208B3"/>
    <w:rsid w:val="00820B44"/>
    <w:rsid w:val="00820B51"/>
    <w:rsid w:val="00820C68"/>
    <w:rsid w:val="0082109F"/>
    <w:rsid w:val="0082160F"/>
    <w:rsid w:val="0082178E"/>
    <w:rsid w:val="008217C2"/>
    <w:rsid w:val="008218B7"/>
    <w:rsid w:val="00821959"/>
    <w:rsid w:val="00821990"/>
    <w:rsid w:val="00821A94"/>
    <w:rsid w:val="00821B25"/>
    <w:rsid w:val="00821C65"/>
    <w:rsid w:val="00821E0B"/>
    <w:rsid w:val="00821EDC"/>
    <w:rsid w:val="00822082"/>
    <w:rsid w:val="008220DA"/>
    <w:rsid w:val="00822211"/>
    <w:rsid w:val="008223DA"/>
    <w:rsid w:val="008225C6"/>
    <w:rsid w:val="00822644"/>
    <w:rsid w:val="00822C26"/>
    <w:rsid w:val="00822DBC"/>
    <w:rsid w:val="0082307C"/>
    <w:rsid w:val="0082319A"/>
    <w:rsid w:val="00823270"/>
    <w:rsid w:val="00823736"/>
    <w:rsid w:val="00823787"/>
    <w:rsid w:val="00823E03"/>
    <w:rsid w:val="00823F6C"/>
    <w:rsid w:val="0082400D"/>
    <w:rsid w:val="0082455E"/>
    <w:rsid w:val="00824642"/>
    <w:rsid w:val="008247F3"/>
    <w:rsid w:val="008248C7"/>
    <w:rsid w:val="00824A3B"/>
    <w:rsid w:val="00824D87"/>
    <w:rsid w:val="008252F7"/>
    <w:rsid w:val="00825336"/>
    <w:rsid w:val="008255FB"/>
    <w:rsid w:val="008256D9"/>
    <w:rsid w:val="00825799"/>
    <w:rsid w:val="00825877"/>
    <w:rsid w:val="008258D9"/>
    <w:rsid w:val="00825C35"/>
    <w:rsid w:val="0082602D"/>
    <w:rsid w:val="0082610B"/>
    <w:rsid w:val="008261ED"/>
    <w:rsid w:val="00826475"/>
    <w:rsid w:val="008266C3"/>
    <w:rsid w:val="00826806"/>
    <w:rsid w:val="008269C3"/>
    <w:rsid w:val="00826B57"/>
    <w:rsid w:val="00826CA4"/>
    <w:rsid w:val="00826DB2"/>
    <w:rsid w:val="00826E1B"/>
    <w:rsid w:val="00826E21"/>
    <w:rsid w:val="00826EB5"/>
    <w:rsid w:val="00826EF8"/>
    <w:rsid w:val="00826F70"/>
    <w:rsid w:val="008271AE"/>
    <w:rsid w:val="0082727B"/>
    <w:rsid w:val="00827283"/>
    <w:rsid w:val="00827293"/>
    <w:rsid w:val="008276D5"/>
    <w:rsid w:val="008279FD"/>
    <w:rsid w:val="00827C02"/>
    <w:rsid w:val="00827D73"/>
    <w:rsid w:val="00827D80"/>
    <w:rsid w:val="00827DED"/>
    <w:rsid w:val="00830200"/>
    <w:rsid w:val="0083029B"/>
    <w:rsid w:val="008306BA"/>
    <w:rsid w:val="008306D0"/>
    <w:rsid w:val="00830711"/>
    <w:rsid w:val="00830874"/>
    <w:rsid w:val="00830936"/>
    <w:rsid w:val="00830974"/>
    <w:rsid w:val="008309B2"/>
    <w:rsid w:val="00830A37"/>
    <w:rsid w:val="00830BE5"/>
    <w:rsid w:val="00830C17"/>
    <w:rsid w:val="00830C38"/>
    <w:rsid w:val="00830D48"/>
    <w:rsid w:val="00830D95"/>
    <w:rsid w:val="00830E22"/>
    <w:rsid w:val="00830E5C"/>
    <w:rsid w:val="00830EAF"/>
    <w:rsid w:val="00831044"/>
    <w:rsid w:val="00831198"/>
    <w:rsid w:val="008311A1"/>
    <w:rsid w:val="008313DC"/>
    <w:rsid w:val="0083149B"/>
    <w:rsid w:val="008314CD"/>
    <w:rsid w:val="008316E7"/>
    <w:rsid w:val="00831954"/>
    <w:rsid w:val="00831A2C"/>
    <w:rsid w:val="00831D64"/>
    <w:rsid w:val="00831E31"/>
    <w:rsid w:val="008320E2"/>
    <w:rsid w:val="0083218B"/>
    <w:rsid w:val="008327D9"/>
    <w:rsid w:val="00832A7B"/>
    <w:rsid w:val="00833265"/>
    <w:rsid w:val="008332DF"/>
    <w:rsid w:val="0083331D"/>
    <w:rsid w:val="008333C5"/>
    <w:rsid w:val="00833492"/>
    <w:rsid w:val="008336C4"/>
    <w:rsid w:val="00833704"/>
    <w:rsid w:val="008337F0"/>
    <w:rsid w:val="00833AA9"/>
    <w:rsid w:val="00833AAD"/>
    <w:rsid w:val="00833B18"/>
    <w:rsid w:val="00833B41"/>
    <w:rsid w:val="00833F0F"/>
    <w:rsid w:val="0083454F"/>
    <w:rsid w:val="008346B8"/>
    <w:rsid w:val="008346CB"/>
    <w:rsid w:val="00834772"/>
    <w:rsid w:val="008347AD"/>
    <w:rsid w:val="008348DF"/>
    <w:rsid w:val="008348E3"/>
    <w:rsid w:val="00834998"/>
    <w:rsid w:val="00834A5C"/>
    <w:rsid w:val="00834E85"/>
    <w:rsid w:val="00834F3D"/>
    <w:rsid w:val="00835180"/>
    <w:rsid w:val="008351BA"/>
    <w:rsid w:val="00835210"/>
    <w:rsid w:val="0083556C"/>
    <w:rsid w:val="008356A3"/>
    <w:rsid w:val="008358B7"/>
    <w:rsid w:val="00835FE7"/>
    <w:rsid w:val="008362C3"/>
    <w:rsid w:val="0083639C"/>
    <w:rsid w:val="00836494"/>
    <w:rsid w:val="00836562"/>
    <w:rsid w:val="00836902"/>
    <w:rsid w:val="008369DF"/>
    <w:rsid w:val="00836BBC"/>
    <w:rsid w:val="00836C2A"/>
    <w:rsid w:val="00836D7E"/>
    <w:rsid w:val="00836EC1"/>
    <w:rsid w:val="00837074"/>
    <w:rsid w:val="0083710A"/>
    <w:rsid w:val="00837113"/>
    <w:rsid w:val="00837259"/>
    <w:rsid w:val="00837486"/>
    <w:rsid w:val="00837707"/>
    <w:rsid w:val="00837951"/>
    <w:rsid w:val="00837F99"/>
    <w:rsid w:val="00837FCD"/>
    <w:rsid w:val="00840590"/>
    <w:rsid w:val="00840633"/>
    <w:rsid w:val="0084063E"/>
    <w:rsid w:val="00840774"/>
    <w:rsid w:val="00840794"/>
    <w:rsid w:val="0084080A"/>
    <w:rsid w:val="00840F36"/>
    <w:rsid w:val="008415C4"/>
    <w:rsid w:val="0084167C"/>
    <w:rsid w:val="008417FF"/>
    <w:rsid w:val="00841AF6"/>
    <w:rsid w:val="00841F04"/>
    <w:rsid w:val="00841FC5"/>
    <w:rsid w:val="0084231D"/>
    <w:rsid w:val="0084249B"/>
    <w:rsid w:val="00842558"/>
    <w:rsid w:val="0084263D"/>
    <w:rsid w:val="008429C6"/>
    <w:rsid w:val="00842A40"/>
    <w:rsid w:val="00842A7C"/>
    <w:rsid w:val="00842C4F"/>
    <w:rsid w:val="00842D6E"/>
    <w:rsid w:val="00842FF7"/>
    <w:rsid w:val="008431AD"/>
    <w:rsid w:val="008438A9"/>
    <w:rsid w:val="0084395D"/>
    <w:rsid w:val="00843F7E"/>
    <w:rsid w:val="0084435A"/>
    <w:rsid w:val="00844435"/>
    <w:rsid w:val="008444CA"/>
    <w:rsid w:val="0084462B"/>
    <w:rsid w:val="008446C2"/>
    <w:rsid w:val="0084472A"/>
    <w:rsid w:val="00844987"/>
    <w:rsid w:val="00844A11"/>
    <w:rsid w:val="00844C46"/>
    <w:rsid w:val="00844CDB"/>
    <w:rsid w:val="00844D08"/>
    <w:rsid w:val="00844F5D"/>
    <w:rsid w:val="00844FC3"/>
    <w:rsid w:val="00845164"/>
    <w:rsid w:val="008451EC"/>
    <w:rsid w:val="00845397"/>
    <w:rsid w:val="008456B6"/>
    <w:rsid w:val="00845B05"/>
    <w:rsid w:val="00845BFD"/>
    <w:rsid w:val="00845CC1"/>
    <w:rsid w:val="00845DC5"/>
    <w:rsid w:val="00845DEB"/>
    <w:rsid w:val="0084605E"/>
    <w:rsid w:val="00846691"/>
    <w:rsid w:val="00846739"/>
    <w:rsid w:val="00846740"/>
    <w:rsid w:val="008467A1"/>
    <w:rsid w:val="008468EF"/>
    <w:rsid w:val="00846BD7"/>
    <w:rsid w:val="00846E3D"/>
    <w:rsid w:val="00846F19"/>
    <w:rsid w:val="0084707A"/>
    <w:rsid w:val="008470FB"/>
    <w:rsid w:val="00847354"/>
    <w:rsid w:val="008473EF"/>
    <w:rsid w:val="008476AD"/>
    <w:rsid w:val="008478A4"/>
    <w:rsid w:val="00847C89"/>
    <w:rsid w:val="00847C93"/>
    <w:rsid w:val="00847CE5"/>
    <w:rsid w:val="00847EB4"/>
    <w:rsid w:val="0085005E"/>
    <w:rsid w:val="008500EE"/>
    <w:rsid w:val="00850113"/>
    <w:rsid w:val="0085028A"/>
    <w:rsid w:val="008503ED"/>
    <w:rsid w:val="00850523"/>
    <w:rsid w:val="00850652"/>
    <w:rsid w:val="008506B2"/>
    <w:rsid w:val="00850757"/>
    <w:rsid w:val="0085087A"/>
    <w:rsid w:val="0085092C"/>
    <w:rsid w:val="00850BF0"/>
    <w:rsid w:val="00850CA5"/>
    <w:rsid w:val="00850D24"/>
    <w:rsid w:val="00850D49"/>
    <w:rsid w:val="00850F3B"/>
    <w:rsid w:val="008510D2"/>
    <w:rsid w:val="0085128F"/>
    <w:rsid w:val="008513D1"/>
    <w:rsid w:val="008514A7"/>
    <w:rsid w:val="008515A5"/>
    <w:rsid w:val="008518DD"/>
    <w:rsid w:val="00851B7E"/>
    <w:rsid w:val="00851CFB"/>
    <w:rsid w:val="00851D40"/>
    <w:rsid w:val="00851D91"/>
    <w:rsid w:val="00851E4C"/>
    <w:rsid w:val="00851E9E"/>
    <w:rsid w:val="00851F73"/>
    <w:rsid w:val="008523C6"/>
    <w:rsid w:val="008525E1"/>
    <w:rsid w:val="008525F3"/>
    <w:rsid w:val="008526A7"/>
    <w:rsid w:val="008527FB"/>
    <w:rsid w:val="00852B8A"/>
    <w:rsid w:val="00852C1F"/>
    <w:rsid w:val="0085309C"/>
    <w:rsid w:val="008532CD"/>
    <w:rsid w:val="00853300"/>
    <w:rsid w:val="00853557"/>
    <w:rsid w:val="008535E4"/>
    <w:rsid w:val="00853832"/>
    <w:rsid w:val="00853979"/>
    <w:rsid w:val="00853D43"/>
    <w:rsid w:val="00853D9A"/>
    <w:rsid w:val="00853FD0"/>
    <w:rsid w:val="00854727"/>
    <w:rsid w:val="00854768"/>
    <w:rsid w:val="00854868"/>
    <w:rsid w:val="008548B4"/>
    <w:rsid w:val="00854948"/>
    <w:rsid w:val="008549D5"/>
    <w:rsid w:val="00854B4D"/>
    <w:rsid w:val="00854D6E"/>
    <w:rsid w:val="00854FA4"/>
    <w:rsid w:val="0085535F"/>
    <w:rsid w:val="008555E0"/>
    <w:rsid w:val="00855C44"/>
    <w:rsid w:val="00855E77"/>
    <w:rsid w:val="00855FAC"/>
    <w:rsid w:val="0085614C"/>
    <w:rsid w:val="00856157"/>
    <w:rsid w:val="008562BF"/>
    <w:rsid w:val="00856485"/>
    <w:rsid w:val="0085654A"/>
    <w:rsid w:val="008565B9"/>
    <w:rsid w:val="00856618"/>
    <w:rsid w:val="008566FA"/>
    <w:rsid w:val="00856CAD"/>
    <w:rsid w:val="00856D4F"/>
    <w:rsid w:val="00856F3D"/>
    <w:rsid w:val="008575B9"/>
    <w:rsid w:val="0085768A"/>
    <w:rsid w:val="00857700"/>
    <w:rsid w:val="00857952"/>
    <w:rsid w:val="00857AF0"/>
    <w:rsid w:val="00857C26"/>
    <w:rsid w:val="00857EB4"/>
    <w:rsid w:val="00857F7A"/>
    <w:rsid w:val="00860161"/>
    <w:rsid w:val="00860412"/>
    <w:rsid w:val="0086051F"/>
    <w:rsid w:val="00860636"/>
    <w:rsid w:val="008606DD"/>
    <w:rsid w:val="0086076C"/>
    <w:rsid w:val="00860895"/>
    <w:rsid w:val="008609CA"/>
    <w:rsid w:val="00860A88"/>
    <w:rsid w:val="00860ADF"/>
    <w:rsid w:val="00860B4D"/>
    <w:rsid w:val="00860B74"/>
    <w:rsid w:val="00860B82"/>
    <w:rsid w:val="00860D8A"/>
    <w:rsid w:val="00860E00"/>
    <w:rsid w:val="00860E8D"/>
    <w:rsid w:val="0086155C"/>
    <w:rsid w:val="00861894"/>
    <w:rsid w:val="00861958"/>
    <w:rsid w:val="00861AC6"/>
    <w:rsid w:val="00861C8D"/>
    <w:rsid w:val="00861CBF"/>
    <w:rsid w:val="00861D99"/>
    <w:rsid w:val="00862007"/>
    <w:rsid w:val="008620AC"/>
    <w:rsid w:val="008621C5"/>
    <w:rsid w:val="008622A5"/>
    <w:rsid w:val="008622F2"/>
    <w:rsid w:val="008624B6"/>
    <w:rsid w:val="0086290E"/>
    <w:rsid w:val="00862A4A"/>
    <w:rsid w:val="00862D05"/>
    <w:rsid w:val="0086307D"/>
    <w:rsid w:val="00863212"/>
    <w:rsid w:val="0086321B"/>
    <w:rsid w:val="008633C9"/>
    <w:rsid w:val="0086382F"/>
    <w:rsid w:val="008638C4"/>
    <w:rsid w:val="00863A3D"/>
    <w:rsid w:val="00863C5D"/>
    <w:rsid w:val="00863FB0"/>
    <w:rsid w:val="008641DA"/>
    <w:rsid w:val="00864595"/>
    <w:rsid w:val="0086460B"/>
    <w:rsid w:val="008647CA"/>
    <w:rsid w:val="0086484E"/>
    <w:rsid w:val="008648AC"/>
    <w:rsid w:val="0086496D"/>
    <w:rsid w:val="00864A5D"/>
    <w:rsid w:val="00864C04"/>
    <w:rsid w:val="00864D97"/>
    <w:rsid w:val="00864DB9"/>
    <w:rsid w:val="00864E9B"/>
    <w:rsid w:val="00864F39"/>
    <w:rsid w:val="00865064"/>
    <w:rsid w:val="008650B5"/>
    <w:rsid w:val="008654AC"/>
    <w:rsid w:val="008654C2"/>
    <w:rsid w:val="0086560B"/>
    <w:rsid w:val="00865766"/>
    <w:rsid w:val="00865A11"/>
    <w:rsid w:val="00865A12"/>
    <w:rsid w:val="00865A42"/>
    <w:rsid w:val="00865B49"/>
    <w:rsid w:val="00865E43"/>
    <w:rsid w:val="008660AF"/>
    <w:rsid w:val="008660C0"/>
    <w:rsid w:val="008662F8"/>
    <w:rsid w:val="0086632F"/>
    <w:rsid w:val="0086640E"/>
    <w:rsid w:val="00866513"/>
    <w:rsid w:val="0086662C"/>
    <w:rsid w:val="008666B3"/>
    <w:rsid w:val="00866A3A"/>
    <w:rsid w:val="00866BF3"/>
    <w:rsid w:val="00866CAA"/>
    <w:rsid w:val="00866FE5"/>
    <w:rsid w:val="00866FF7"/>
    <w:rsid w:val="00867120"/>
    <w:rsid w:val="008672D5"/>
    <w:rsid w:val="008675D8"/>
    <w:rsid w:val="008678A7"/>
    <w:rsid w:val="00867A69"/>
    <w:rsid w:val="00867A83"/>
    <w:rsid w:val="00867A8B"/>
    <w:rsid w:val="00867ADB"/>
    <w:rsid w:val="00867BCC"/>
    <w:rsid w:val="00867DA2"/>
    <w:rsid w:val="00867DF4"/>
    <w:rsid w:val="00867E80"/>
    <w:rsid w:val="00867FE4"/>
    <w:rsid w:val="008702BB"/>
    <w:rsid w:val="008703F9"/>
    <w:rsid w:val="00870414"/>
    <w:rsid w:val="0087044B"/>
    <w:rsid w:val="00870718"/>
    <w:rsid w:val="008708A0"/>
    <w:rsid w:val="00870E64"/>
    <w:rsid w:val="00870F4F"/>
    <w:rsid w:val="0087138D"/>
    <w:rsid w:val="00871585"/>
    <w:rsid w:val="0087186A"/>
    <w:rsid w:val="00871B4F"/>
    <w:rsid w:val="00871B57"/>
    <w:rsid w:val="00871C5F"/>
    <w:rsid w:val="00871DEF"/>
    <w:rsid w:val="00871DF9"/>
    <w:rsid w:val="00872200"/>
    <w:rsid w:val="008724A5"/>
    <w:rsid w:val="008724D9"/>
    <w:rsid w:val="0087290D"/>
    <w:rsid w:val="00872A42"/>
    <w:rsid w:val="00872A8E"/>
    <w:rsid w:val="00872E5B"/>
    <w:rsid w:val="008731CE"/>
    <w:rsid w:val="0087321A"/>
    <w:rsid w:val="0087329B"/>
    <w:rsid w:val="008733D9"/>
    <w:rsid w:val="008735A2"/>
    <w:rsid w:val="0087375B"/>
    <w:rsid w:val="00873D4A"/>
    <w:rsid w:val="00873D85"/>
    <w:rsid w:val="00873E3E"/>
    <w:rsid w:val="00874157"/>
    <w:rsid w:val="0087442A"/>
    <w:rsid w:val="00874721"/>
    <w:rsid w:val="008747E8"/>
    <w:rsid w:val="0087484E"/>
    <w:rsid w:val="00874922"/>
    <w:rsid w:val="00874A3F"/>
    <w:rsid w:val="00874E60"/>
    <w:rsid w:val="00874F85"/>
    <w:rsid w:val="00874F8E"/>
    <w:rsid w:val="00875371"/>
    <w:rsid w:val="00875470"/>
    <w:rsid w:val="00875818"/>
    <w:rsid w:val="00875BB3"/>
    <w:rsid w:val="00875E35"/>
    <w:rsid w:val="00876732"/>
    <w:rsid w:val="00876739"/>
    <w:rsid w:val="0087729E"/>
    <w:rsid w:val="008773EF"/>
    <w:rsid w:val="00877485"/>
    <w:rsid w:val="0087748D"/>
    <w:rsid w:val="00877578"/>
    <w:rsid w:val="008776C1"/>
    <w:rsid w:val="00877757"/>
    <w:rsid w:val="0087786A"/>
    <w:rsid w:val="0087794A"/>
    <w:rsid w:val="00877A8F"/>
    <w:rsid w:val="00877A9B"/>
    <w:rsid w:val="00877C37"/>
    <w:rsid w:val="0088009A"/>
    <w:rsid w:val="008803B6"/>
    <w:rsid w:val="008806D3"/>
    <w:rsid w:val="008807EF"/>
    <w:rsid w:val="00880BAF"/>
    <w:rsid w:val="00880C4B"/>
    <w:rsid w:val="00880C56"/>
    <w:rsid w:val="00881064"/>
    <w:rsid w:val="0088126F"/>
    <w:rsid w:val="008813E3"/>
    <w:rsid w:val="008814A7"/>
    <w:rsid w:val="0088151E"/>
    <w:rsid w:val="0088186B"/>
    <w:rsid w:val="00881C6F"/>
    <w:rsid w:val="00881D33"/>
    <w:rsid w:val="00881EF0"/>
    <w:rsid w:val="00881F18"/>
    <w:rsid w:val="0088223E"/>
    <w:rsid w:val="0088235B"/>
    <w:rsid w:val="008823A8"/>
    <w:rsid w:val="0088243F"/>
    <w:rsid w:val="008824FD"/>
    <w:rsid w:val="00882672"/>
    <w:rsid w:val="00882834"/>
    <w:rsid w:val="00882847"/>
    <w:rsid w:val="0088289C"/>
    <w:rsid w:val="008829D7"/>
    <w:rsid w:val="00882B20"/>
    <w:rsid w:val="0088314B"/>
    <w:rsid w:val="008831F4"/>
    <w:rsid w:val="00883230"/>
    <w:rsid w:val="008837BD"/>
    <w:rsid w:val="008837C8"/>
    <w:rsid w:val="00883AF5"/>
    <w:rsid w:val="00883C7B"/>
    <w:rsid w:val="00883D3B"/>
    <w:rsid w:val="00883E2C"/>
    <w:rsid w:val="00884155"/>
    <w:rsid w:val="00884373"/>
    <w:rsid w:val="00884709"/>
    <w:rsid w:val="00884C58"/>
    <w:rsid w:val="00884E54"/>
    <w:rsid w:val="00884EB5"/>
    <w:rsid w:val="00885058"/>
    <w:rsid w:val="008851B0"/>
    <w:rsid w:val="0088527F"/>
    <w:rsid w:val="008852AA"/>
    <w:rsid w:val="008852EB"/>
    <w:rsid w:val="00885363"/>
    <w:rsid w:val="0088543F"/>
    <w:rsid w:val="008856DF"/>
    <w:rsid w:val="00885726"/>
    <w:rsid w:val="008857D4"/>
    <w:rsid w:val="00885C66"/>
    <w:rsid w:val="00885E70"/>
    <w:rsid w:val="0088600B"/>
    <w:rsid w:val="00886270"/>
    <w:rsid w:val="00886553"/>
    <w:rsid w:val="0088662E"/>
    <w:rsid w:val="008867D9"/>
    <w:rsid w:val="00886A1C"/>
    <w:rsid w:val="00886F41"/>
    <w:rsid w:val="00887172"/>
    <w:rsid w:val="00887178"/>
    <w:rsid w:val="008872D4"/>
    <w:rsid w:val="0088738F"/>
    <w:rsid w:val="0088740B"/>
    <w:rsid w:val="008874A6"/>
    <w:rsid w:val="008874B2"/>
    <w:rsid w:val="008874D0"/>
    <w:rsid w:val="0088757E"/>
    <w:rsid w:val="008875CF"/>
    <w:rsid w:val="008875D1"/>
    <w:rsid w:val="008877E2"/>
    <w:rsid w:val="008877FB"/>
    <w:rsid w:val="00887904"/>
    <w:rsid w:val="0088798A"/>
    <w:rsid w:val="00887B5D"/>
    <w:rsid w:val="00887D9E"/>
    <w:rsid w:val="00887E18"/>
    <w:rsid w:val="00887E9E"/>
    <w:rsid w:val="00887F2C"/>
    <w:rsid w:val="00887F72"/>
    <w:rsid w:val="00890004"/>
    <w:rsid w:val="008900F6"/>
    <w:rsid w:val="00890157"/>
    <w:rsid w:val="008901A8"/>
    <w:rsid w:val="0089020B"/>
    <w:rsid w:val="008902DF"/>
    <w:rsid w:val="0089040A"/>
    <w:rsid w:val="00890464"/>
    <w:rsid w:val="00890573"/>
    <w:rsid w:val="00890661"/>
    <w:rsid w:val="00890852"/>
    <w:rsid w:val="00890B52"/>
    <w:rsid w:val="008910D7"/>
    <w:rsid w:val="008912A0"/>
    <w:rsid w:val="00891513"/>
    <w:rsid w:val="00891631"/>
    <w:rsid w:val="00891680"/>
    <w:rsid w:val="00891829"/>
    <w:rsid w:val="00891CFB"/>
    <w:rsid w:val="00891D59"/>
    <w:rsid w:val="00891ED3"/>
    <w:rsid w:val="00892007"/>
    <w:rsid w:val="008920DB"/>
    <w:rsid w:val="0089211F"/>
    <w:rsid w:val="00892364"/>
    <w:rsid w:val="008923CA"/>
    <w:rsid w:val="008924B4"/>
    <w:rsid w:val="008926CD"/>
    <w:rsid w:val="00892B28"/>
    <w:rsid w:val="00892DDD"/>
    <w:rsid w:val="008930CE"/>
    <w:rsid w:val="00893242"/>
    <w:rsid w:val="00893295"/>
    <w:rsid w:val="008932DB"/>
    <w:rsid w:val="00893316"/>
    <w:rsid w:val="008933A1"/>
    <w:rsid w:val="00893489"/>
    <w:rsid w:val="00893574"/>
    <w:rsid w:val="00893C34"/>
    <w:rsid w:val="00893E1D"/>
    <w:rsid w:val="00893E41"/>
    <w:rsid w:val="00893F68"/>
    <w:rsid w:val="00893FB9"/>
    <w:rsid w:val="008941FE"/>
    <w:rsid w:val="00894393"/>
    <w:rsid w:val="008944FB"/>
    <w:rsid w:val="0089464E"/>
    <w:rsid w:val="00894804"/>
    <w:rsid w:val="0089492C"/>
    <w:rsid w:val="00894A24"/>
    <w:rsid w:val="00895374"/>
    <w:rsid w:val="008953FE"/>
    <w:rsid w:val="00895732"/>
    <w:rsid w:val="0089575A"/>
    <w:rsid w:val="008957AB"/>
    <w:rsid w:val="00895A0F"/>
    <w:rsid w:val="00895AC4"/>
    <w:rsid w:val="00895F05"/>
    <w:rsid w:val="00895FC2"/>
    <w:rsid w:val="00895FD0"/>
    <w:rsid w:val="00895FD3"/>
    <w:rsid w:val="0089617B"/>
    <w:rsid w:val="00896358"/>
    <w:rsid w:val="008963A6"/>
    <w:rsid w:val="00896408"/>
    <w:rsid w:val="00896420"/>
    <w:rsid w:val="00896447"/>
    <w:rsid w:val="008967CF"/>
    <w:rsid w:val="0089681E"/>
    <w:rsid w:val="00896A8F"/>
    <w:rsid w:val="00896EBD"/>
    <w:rsid w:val="00897305"/>
    <w:rsid w:val="008973EC"/>
    <w:rsid w:val="00897610"/>
    <w:rsid w:val="0089768E"/>
    <w:rsid w:val="0089788F"/>
    <w:rsid w:val="0089791D"/>
    <w:rsid w:val="00897A42"/>
    <w:rsid w:val="00897B22"/>
    <w:rsid w:val="00897B7B"/>
    <w:rsid w:val="00897B97"/>
    <w:rsid w:val="00897D77"/>
    <w:rsid w:val="00897EBA"/>
    <w:rsid w:val="00897F11"/>
    <w:rsid w:val="00897F76"/>
    <w:rsid w:val="008A0018"/>
    <w:rsid w:val="008A0157"/>
    <w:rsid w:val="008A01D5"/>
    <w:rsid w:val="008A0206"/>
    <w:rsid w:val="008A0357"/>
    <w:rsid w:val="008A0376"/>
    <w:rsid w:val="008A0486"/>
    <w:rsid w:val="008A06C3"/>
    <w:rsid w:val="008A0719"/>
    <w:rsid w:val="008A07EC"/>
    <w:rsid w:val="008A086E"/>
    <w:rsid w:val="008A08BA"/>
    <w:rsid w:val="008A0958"/>
    <w:rsid w:val="008A0996"/>
    <w:rsid w:val="008A0C61"/>
    <w:rsid w:val="008A0D9B"/>
    <w:rsid w:val="008A0E0D"/>
    <w:rsid w:val="008A0E8A"/>
    <w:rsid w:val="008A0F0D"/>
    <w:rsid w:val="008A1114"/>
    <w:rsid w:val="008A113C"/>
    <w:rsid w:val="008A1487"/>
    <w:rsid w:val="008A14F3"/>
    <w:rsid w:val="008A1584"/>
    <w:rsid w:val="008A163F"/>
    <w:rsid w:val="008A164A"/>
    <w:rsid w:val="008A17D9"/>
    <w:rsid w:val="008A1A18"/>
    <w:rsid w:val="008A1C26"/>
    <w:rsid w:val="008A1D33"/>
    <w:rsid w:val="008A1DF7"/>
    <w:rsid w:val="008A1E1C"/>
    <w:rsid w:val="008A1EED"/>
    <w:rsid w:val="008A1FCA"/>
    <w:rsid w:val="008A202D"/>
    <w:rsid w:val="008A224C"/>
    <w:rsid w:val="008A2480"/>
    <w:rsid w:val="008A29E4"/>
    <w:rsid w:val="008A2A59"/>
    <w:rsid w:val="008A2A9B"/>
    <w:rsid w:val="008A2C0B"/>
    <w:rsid w:val="008A2ED5"/>
    <w:rsid w:val="008A2F7C"/>
    <w:rsid w:val="008A3032"/>
    <w:rsid w:val="008A3138"/>
    <w:rsid w:val="008A329E"/>
    <w:rsid w:val="008A32CB"/>
    <w:rsid w:val="008A352D"/>
    <w:rsid w:val="008A39E5"/>
    <w:rsid w:val="008A3DF9"/>
    <w:rsid w:val="008A4043"/>
    <w:rsid w:val="008A4122"/>
    <w:rsid w:val="008A421D"/>
    <w:rsid w:val="008A43A0"/>
    <w:rsid w:val="008A45C7"/>
    <w:rsid w:val="008A46B0"/>
    <w:rsid w:val="008A48F2"/>
    <w:rsid w:val="008A494B"/>
    <w:rsid w:val="008A4C25"/>
    <w:rsid w:val="008A4F20"/>
    <w:rsid w:val="008A523F"/>
    <w:rsid w:val="008A5265"/>
    <w:rsid w:val="008A53B3"/>
    <w:rsid w:val="008A5460"/>
    <w:rsid w:val="008A54BA"/>
    <w:rsid w:val="008A5799"/>
    <w:rsid w:val="008A584D"/>
    <w:rsid w:val="008A5BFE"/>
    <w:rsid w:val="008A5EA2"/>
    <w:rsid w:val="008A5FFE"/>
    <w:rsid w:val="008A6022"/>
    <w:rsid w:val="008A6212"/>
    <w:rsid w:val="008A6215"/>
    <w:rsid w:val="008A621C"/>
    <w:rsid w:val="008A62A4"/>
    <w:rsid w:val="008A62B4"/>
    <w:rsid w:val="008A6479"/>
    <w:rsid w:val="008A6572"/>
    <w:rsid w:val="008A66AC"/>
    <w:rsid w:val="008A6740"/>
    <w:rsid w:val="008A68ED"/>
    <w:rsid w:val="008A6A90"/>
    <w:rsid w:val="008A6B22"/>
    <w:rsid w:val="008A6C92"/>
    <w:rsid w:val="008A6CF3"/>
    <w:rsid w:val="008A6D0C"/>
    <w:rsid w:val="008A6DB0"/>
    <w:rsid w:val="008A6DCC"/>
    <w:rsid w:val="008A6DF3"/>
    <w:rsid w:val="008A70A0"/>
    <w:rsid w:val="008A70B1"/>
    <w:rsid w:val="008A74B5"/>
    <w:rsid w:val="008A754B"/>
    <w:rsid w:val="008A75FA"/>
    <w:rsid w:val="008A7649"/>
    <w:rsid w:val="008A766D"/>
    <w:rsid w:val="008A7806"/>
    <w:rsid w:val="008A7BF8"/>
    <w:rsid w:val="008A7C3F"/>
    <w:rsid w:val="008A7C6B"/>
    <w:rsid w:val="008A7D28"/>
    <w:rsid w:val="008A7FA0"/>
    <w:rsid w:val="008B010D"/>
    <w:rsid w:val="008B03BF"/>
    <w:rsid w:val="008B0443"/>
    <w:rsid w:val="008B08D9"/>
    <w:rsid w:val="008B0A50"/>
    <w:rsid w:val="008B0B0A"/>
    <w:rsid w:val="008B0EFB"/>
    <w:rsid w:val="008B0F06"/>
    <w:rsid w:val="008B0F9D"/>
    <w:rsid w:val="008B1555"/>
    <w:rsid w:val="008B158D"/>
    <w:rsid w:val="008B1858"/>
    <w:rsid w:val="008B1DB4"/>
    <w:rsid w:val="008B1F92"/>
    <w:rsid w:val="008B1FE0"/>
    <w:rsid w:val="008B21D7"/>
    <w:rsid w:val="008B22A4"/>
    <w:rsid w:val="008B22DB"/>
    <w:rsid w:val="008B2307"/>
    <w:rsid w:val="008B231D"/>
    <w:rsid w:val="008B24BD"/>
    <w:rsid w:val="008B2555"/>
    <w:rsid w:val="008B2843"/>
    <w:rsid w:val="008B29C9"/>
    <w:rsid w:val="008B2B1C"/>
    <w:rsid w:val="008B2B7E"/>
    <w:rsid w:val="008B2BC4"/>
    <w:rsid w:val="008B2D70"/>
    <w:rsid w:val="008B2EEA"/>
    <w:rsid w:val="008B3429"/>
    <w:rsid w:val="008B3629"/>
    <w:rsid w:val="008B3785"/>
    <w:rsid w:val="008B3802"/>
    <w:rsid w:val="008B399B"/>
    <w:rsid w:val="008B3B02"/>
    <w:rsid w:val="008B3D0E"/>
    <w:rsid w:val="008B3E64"/>
    <w:rsid w:val="008B3F4A"/>
    <w:rsid w:val="008B43F1"/>
    <w:rsid w:val="008B44FC"/>
    <w:rsid w:val="008B486F"/>
    <w:rsid w:val="008B4946"/>
    <w:rsid w:val="008B4DB4"/>
    <w:rsid w:val="008B4FCF"/>
    <w:rsid w:val="008B5174"/>
    <w:rsid w:val="008B52C7"/>
    <w:rsid w:val="008B52DA"/>
    <w:rsid w:val="008B551A"/>
    <w:rsid w:val="008B5678"/>
    <w:rsid w:val="008B5848"/>
    <w:rsid w:val="008B588A"/>
    <w:rsid w:val="008B5B1B"/>
    <w:rsid w:val="008B5C99"/>
    <w:rsid w:val="008B5CA4"/>
    <w:rsid w:val="008B5FE9"/>
    <w:rsid w:val="008B5FF2"/>
    <w:rsid w:val="008B6041"/>
    <w:rsid w:val="008B628C"/>
    <w:rsid w:val="008B629F"/>
    <w:rsid w:val="008B648C"/>
    <w:rsid w:val="008B6664"/>
    <w:rsid w:val="008B690A"/>
    <w:rsid w:val="008B692C"/>
    <w:rsid w:val="008B6935"/>
    <w:rsid w:val="008B69B2"/>
    <w:rsid w:val="008B6CFA"/>
    <w:rsid w:val="008B7170"/>
    <w:rsid w:val="008B727F"/>
    <w:rsid w:val="008B72E3"/>
    <w:rsid w:val="008B7323"/>
    <w:rsid w:val="008B757A"/>
    <w:rsid w:val="008B7A76"/>
    <w:rsid w:val="008B7D05"/>
    <w:rsid w:val="008B7DBD"/>
    <w:rsid w:val="008C03CE"/>
    <w:rsid w:val="008C083A"/>
    <w:rsid w:val="008C0BAF"/>
    <w:rsid w:val="008C0DA8"/>
    <w:rsid w:val="008C0E8C"/>
    <w:rsid w:val="008C149B"/>
    <w:rsid w:val="008C15B2"/>
    <w:rsid w:val="008C1781"/>
    <w:rsid w:val="008C1900"/>
    <w:rsid w:val="008C19CE"/>
    <w:rsid w:val="008C1C0F"/>
    <w:rsid w:val="008C1D82"/>
    <w:rsid w:val="008C1DE7"/>
    <w:rsid w:val="008C1E9A"/>
    <w:rsid w:val="008C216B"/>
    <w:rsid w:val="008C2189"/>
    <w:rsid w:val="008C221C"/>
    <w:rsid w:val="008C23E1"/>
    <w:rsid w:val="008C2597"/>
    <w:rsid w:val="008C2668"/>
    <w:rsid w:val="008C27B5"/>
    <w:rsid w:val="008C2838"/>
    <w:rsid w:val="008C28EA"/>
    <w:rsid w:val="008C2A40"/>
    <w:rsid w:val="008C2DFB"/>
    <w:rsid w:val="008C2F50"/>
    <w:rsid w:val="008C309C"/>
    <w:rsid w:val="008C348E"/>
    <w:rsid w:val="008C3631"/>
    <w:rsid w:val="008C36BE"/>
    <w:rsid w:val="008C3810"/>
    <w:rsid w:val="008C383A"/>
    <w:rsid w:val="008C38CC"/>
    <w:rsid w:val="008C39A5"/>
    <w:rsid w:val="008C3B71"/>
    <w:rsid w:val="008C3C00"/>
    <w:rsid w:val="008C4170"/>
    <w:rsid w:val="008C4209"/>
    <w:rsid w:val="008C4B51"/>
    <w:rsid w:val="008C4B78"/>
    <w:rsid w:val="008C4B92"/>
    <w:rsid w:val="008C4BD4"/>
    <w:rsid w:val="008C4D34"/>
    <w:rsid w:val="008C4E47"/>
    <w:rsid w:val="008C5084"/>
    <w:rsid w:val="008C5098"/>
    <w:rsid w:val="008C5300"/>
    <w:rsid w:val="008C5317"/>
    <w:rsid w:val="008C5974"/>
    <w:rsid w:val="008C5EC6"/>
    <w:rsid w:val="008C5FAF"/>
    <w:rsid w:val="008C6220"/>
    <w:rsid w:val="008C6275"/>
    <w:rsid w:val="008C6295"/>
    <w:rsid w:val="008C632A"/>
    <w:rsid w:val="008C638A"/>
    <w:rsid w:val="008C66E8"/>
    <w:rsid w:val="008C6E99"/>
    <w:rsid w:val="008C7047"/>
    <w:rsid w:val="008C7072"/>
    <w:rsid w:val="008C7145"/>
    <w:rsid w:val="008C7396"/>
    <w:rsid w:val="008C7447"/>
    <w:rsid w:val="008C750E"/>
    <w:rsid w:val="008C770A"/>
    <w:rsid w:val="008C77BF"/>
    <w:rsid w:val="008C7987"/>
    <w:rsid w:val="008C79ED"/>
    <w:rsid w:val="008C7B01"/>
    <w:rsid w:val="008C7CB5"/>
    <w:rsid w:val="008C7CC8"/>
    <w:rsid w:val="008C7DC3"/>
    <w:rsid w:val="008C7EE3"/>
    <w:rsid w:val="008C7F0F"/>
    <w:rsid w:val="008D00F4"/>
    <w:rsid w:val="008D0388"/>
    <w:rsid w:val="008D04C4"/>
    <w:rsid w:val="008D0673"/>
    <w:rsid w:val="008D09A0"/>
    <w:rsid w:val="008D0AEF"/>
    <w:rsid w:val="008D0CDE"/>
    <w:rsid w:val="008D0FB2"/>
    <w:rsid w:val="008D11C1"/>
    <w:rsid w:val="008D1214"/>
    <w:rsid w:val="008D1388"/>
    <w:rsid w:val="008D13ED"/>
    <w:rsid w:val="008D15E9"/>
    <w:rsid w:val="008D163C"/>
    <w:rsid w:val="008D165A"/>
    <w:rsid w:val="008D1765"/>
    <w:rsid w:val="008D18D8"/>
    <w:rsid w:val="008D1A67"/>
    <w:rsid w:val="008D1B98"/>
    <w:rsid w:val="008D1BA5"/>
    <w:rsid w:val="008D2008"/>
    <w:rsid w:val="008D22A2"/>
    <w:rsid w:val="008D24AF"/>
    <w:rsid w:val="008D27CD"/>
    <w:rsid w:val="008D2812"/>
    <w:rsid w:val="008D2B2B"/>
    <w:rsid w:val="008D2C25"/>
    <w:rsid w:val="008D2C2D"/>
    <w:rsid w:val="008D2C45"/>
    <w:rsid w:val="008D2CE6"/>
    <w:rsid w:val="008D2E6A"/>
    <w:rsid w:val="008D2EC3"/>
    <w:rsid w:val="008D32EB"/>
    <w:rsid w:val="008D331F"/>
    <w:rsid w:val="008D337D"/>
    <w:rsid w:val="008D373E"/>
    <w:rsid w:val="008D393C"/>
    <w:rsid w:val="008D3C1A"/>
    <w:rsid w:val="008D3CB5"/>
    <w:rsid w:val="008D3D7D"/>
    <w:rsid w:val="008D3E4A"/>
    <w:rsid w:val="008D3FE2"/>
    <w:rsid w:val="008D46C3"/>
    <w:rsid w:val="008D4B77"/>
    <w:rsid w:val="008D4DBB"/>
    <w:rsid w:val="008D5252"/>
    <w:rsid w:val="008D54F4"/>
    <w:rsid w:val="008D56CC"/>
    <w:rsid w:val="008D5925"/>
    <w:rsid w:val="008D5B1E"/>
    <w:rsid w:val="008D5B2F"/>
    <w:rsid w:val="008D5BFA"/>
    <w:rsid w:val="008D5CEA"/>
    <w:rsid w:val="008D5D47"/>
    <w:rsid w:val="008D5EDA"/>
    <w:rsid w:val="008D6032"/>
    <w:rsid w:val="008D61EE"/>
    <w:rsid w:val="008D61F6"/>
    <w:rsid w:val="008D625F"/>
    <w:rsid w:val="008D6577"/>
    <w:rsid w:val="008D65F5"/>
    <w:rsid w:val="008D687A"/>
    <w:rsid w:val="008D6BA5"/>
    <w:rsid w:val="008D6D3D"/>
    <w:rsid w:val="008D6F14"/>
    <w:rsid w:val="008D704F"/>
    <w:rsid w:val="008D762C"/>
    <w:rsid w:val="008D7752"/>
    <w:rsid w:val="008D79B6"/>
    <w:rsid w:val="008D7AB0"/>
    <w:rsid w:val="008D7CF8"/>
    <w:rsid w:val="008E04D0"/>
    <w:rsid w:val="008E070B"/>
    <w:rsid w:val="008E08DB"/>
    <w:rsid w:val="008E0BAA"/>
    <w:rsid w:val="008E0FDD"/>
    <w:rsid w:val="008E1064"/>
    <w:rsid w:val="008E110E"/>
    <w:rsid w:val="008E15D2"/>
    <w:rsid w:val="008E187F"/>
    <w:rsid w:val="008E1925"/>
    <w:rsid w:val="008E1AD0"/>
    <w:rsid w:val="008E1BA8"/>
    <w:rsid w:val="008E1C8B"/>
    <w:rsid w:val="008E1D11"/>
    <w:rsid w:val="008E1E50"/>
    <w:rsid w:val="008E2148"/>
    <w:rsid w:val="008E2149"/>
    <w:rsid w:val="008E2240"/>
    <w:rsid w:val="008E2266"/>
    <w:rsid w:val="008E2323"/>
    <w:rsid w:val="008E23A1"/>
    <w:rsid w:val="008E2610"/>
    <w:rsid w:val="008E283D"/>
    <w:rsid w:val="008E28D2"/>
    <w:rsid w:val="008E2982"/>
    <w:rsid w:val="008E2A55"/>
    <w:rsid w:val="008E2B29"/>
    <w:rsid w:val="008E2B2F"/>
    <w:rsid w:val="008E2B45"/>
    <w:rsid w:val="008E2B56"/>
    <w:rsid w:val="008E2CFA"/>
    <w:rsid w:val="008E2E41"/>
    <w:rsid w:val="008E314C"/>
    <w:rsid w:val="008E3335"/>
    <w:rsid w:val="008E33D6"/>
    <w:rsid w:val="008E353B"/>
    <w:rsid w:val="008E35AC"/>
    <w:rsid w:val="008E3837"/>
    <w:rsid w:val="008E38AF"/>
    <w:rsid w:val="008E3A8C"/>
    <w:rsid w:val="008E3B46"/>
    <w:rsid w:val="008E3B66"/>
    <w:rsid w:val="008E3B71"/>
    <w:rsid w:val="008E3CAB"/>
    <w:rsid w:val="008E3CF6"/>
    <w:rsid w:val="008E3FC7"/>
    <w:rsid w:val="008E4473"/>
    <w:rsid w:val="008E44CB"/>
    <w:rsid w:val="008E4518"/>
    <w:rsid w:val="008E465C"/>
    <w:rsid w:val="008E470C"/>
    <w:rsid w:val="008E48AF"/>
    <w:rsid w:val="008E48F8"/>
    <w:rsid w:val="008E4965"/>
    <w:rsid w:val="008E4B0E"/>
    <w:rsid w:val="008E4CD0"/>
    <w:rsid w:val="008E505D"/>
    <w:rsid w:val="008E5177"/>
    <w:rsid w:val="008E53E4"/>
    <w:rsid w:val="008E568E"/>
    <w:rsid w:val="008E5966"/>
    <w:rsid w:val="008E597A"/>
    <w:rsid w:val="008E5992"/>
    <w:rsid w:val="008E5B07"/>
    <w:rsid w:val="008E5B34"/>
    <w:rsid w:val="008E5FCC"/>
    <w:rsid w:val="008E6045"/>
    <w:rsid w:val="008E60F5"/>
    <w:rsid w:val="008E6235"/>
    <w:rsid w:val="008E6251"/>
    <w:rsid w:val="008E6372"/>
    <w:rsid w:val="008E65AF"/>
    <w:rsid w:val="008E6920"/>
    <w:rsid w:val="008E6AE3"/>
    <w:rsid w:val="008E6BE3"/>
    <w:rsid w:val="008E6C5D"/>
    <w:rsid w:val="008E7172"/>
    <w:rsid w:val="008E7364"/>
    <w:rsid w:val="008E749D"/>
    <w:rsid w:val="008E7588"/>
    <w:rsid w:val="008E77AE"/>
    <w:rsid w:val="008E784C"/>
    <w:rsid w:val="008E78EA"/>
    <w:rsid w:val="008E78F5"/>
    <w:rsid w:val="008E7972"/>
    <w:rsid w:val="008E7A68"/>
    <w:rsid w:val="008E7FD2"/>
    <w:rsid w:val="008F0052"/>
    <w:rsid w:val="008F00CC"/>
    <w:rsid w:val="008F03E6"/>
    <w:rsid w:val="008F03E9"/>
    <w:rsid w:val="008F0634"/>
    <w:rsid w:val="008F066B"/>
    <w:rsid w:val="008F07C5"/>
    <w:rsid w:val="008F0965"/>
    <w:rsid w:val="008F0D70"/>
    <w:rsid w:val="008F0D72"/>
    <w:rsid w:val="008F10AE"/>
    <w:rsid w:val="008F1440"/>
    <w:rsid w:val="008F1493"/>
    <w:rsid w:val="008F14C7"/>
    <w:rsid w:val="008F16BC"/>
    <w:rsid w:val="008F184E"/>
    <w:rsid w:val="008F1883"/>
    <w:rsid w:val="008F18EC"/>
    <w:rsid w:val="008F1A23"/>
    <w:rsid w:val="008F1A6B"/>
    <w:rsid w:val="008F1AAA"/>
    <w:rsid w:val="008F1E55"/>
    <w:rsid w:val="008F2048"/>
    <w:rsid w:val="008F219A"/>
    <w:rsid w:val="008F223B"/>
    <w:rsid w:val="008F22B8"/>
    <w:rsid w:val="008F2459"/>
    <w:rsid w:val="008F246F"/>
    <w:rsid w:val="008F250E"/>
    <w:rsid w:val="008F2557"/>
    <w:rsid w:val="008F2985"/>
    <w:rsid w:val="008F2BC4"/>
    <w:rsid w:val="008F2CAA"/>
    <w:rsid w:val="008F2DC7"/>
    <w:rsid w:val="008F2EE4"/>
    <w:rsid w:val="008F31C1"/>
    <w:rsid w:val="008F3889"/>
    <w:rsid w:val="008F39EA"/>
    <w:rsid w:val="008F3B78"/>
    <w:rsid w:val="008F3D00"/>
    <w:rsid w:val="008F40A1"/>
    <w:rsid w:val="008F4175"/>
    <w:rsid w:val="008F44DF"/>
    <w:rsid w:val="008F45E0"/>
    <w:rsid w:val="008F463E"/>
    <w:rsid w:val="008F4700"/>
    <w:rsid w:val="008F4886"/>
    <w:rsid w:val="008F495F"/>
    <w:rsid w:val="008F4A73"/>
    <w:rsid w:val="008F4B30"/>
    <w:rsid w:val="008F4BBE"/>
    <w:rsid w:val="008F504D"/>
    <w:rsid w:val="008F511B"/>
    <w:rsid w:val="008F53A4"/>
    <w:rsid w:val="008F53F3"/>
    <w:rsid w:val="008F542C"/>
    <w:rsid w:val="008F542D"/>
    <w:rsid w:val="008F54A5"/>
    <w:rsid w:val="008F5BC7"/>
    <w:rsid w:val="008F5E04"/>
    <w:rsid w:val="008F5FDE"/>
    <w:rsid w:val="008F61EF"/>
    <w:rsid w:val="008F65A6"/>
    <w:rsid w:val="008F65F3"/>
    <w:rsid w:val="008F6673"/>
    <w:rsid w:val="008F6769"/>
    <w:rsid w:val="008F679F"/>
    <w:rsid w:val="008F6BB6"/>
    <w:rsid w:val="008F6E81"/>
    <w:rsid w:val="008F6F83"/>
    <w:rsid w:val="008F705D"/>
    <w:rsid w:val="008F7414"/>
    <w:rsid w:val="008F7699"/>
    <w:rsid w:val="008F7855"/>
    <w:rsid w:val="008F7A3C"/>
    <w:rsid w:val="008F7AE3"/>
    <w:rsid w:val="008F7B55"/>
    <w:rsid w:val="008F7C7D"/>
    <w:rsid w:val="008F7D1B"/>
    <w:rsid w:val="008F7FA6"/>
    <w:rsid w:val="00900306"/>
    <w:rsid w:val="00900350"/>
    <w:rsid w:val="00900410"/>
    <w:rsid w:val="009005A3"/>
    <w:rsid w:val="009005F5"/>
    <w:rsid w:val="00900645"/>
    <w:rsid w:val="00900659"/>
    <w:rsid w:val="00900746"/>
    <w:rsid w:val="009008A6"/>
    <w:rsid w:val="00900A7B"/>
    <w:rsid w:val="00900AB1"/>
    <w:rsid w:val="00900E4B"/>
    <w:rsid w:val="00900EEC"/>
    <w:rsid w:val="009010DA"/>
    <w:rsid w:val="0090133D"/>
    <w:rsid w:val="0090133E"/>
    <w:rsid w:val="00901594"/>
    <w:rsid w:val="00901878"/>
    <w:rsid w:val="00901951"/>
    <w:rsid w:val="00901FDA"/>
    <w:rsid w:val="00902111"/>
    <w:rsid w:val="00902352"/>
    <w:rsid w:val="009023AE"/>
    <w:rsid w:val="009023E8"/>
    <w:rsid w:val="0090255C"/>
    <w:rsid w:val="00902D6F"/>
    <w:rsid w:val="00902F10"/>
    <w:rsid w:val="0090312A"/>
    <w:rsid w:val="00903286"/>
    <w:rsid w:val="009032F8"/>
    <w:rsid w:val="009033B4"/>
    <w:rsid w:val="009037A1"/>
    <w:rsid w:val="009038AF"/>
    <w:rsid w:val="00903923"/>
    <w:rsid w:val="009039B4"/>
    <w:rsid w:val="009039B6"/>
    <w:rsid w:val="00903E50"/>
    <w:rsid w:val="00903F73"/>
    <w:rsid w:val="00904225"/>
    <w:rsid w:val="0090430C"/>
    <w:rsid w:val="00904323"/>
    <w:rsid w:val="009044EF"/>
    <w:rsid w:val="009046B4"/>
    <w:rsid w:val="009046EA"/>
    <w:rsid w:val="00904774"/>
    <w:rsid w:val="009049A4"/>
    <w:rsid w:val="00904A17"/>
    <w:rsid w:val="00904C8E"/>
    <w:rsid w:val="00904CE3"/>
    <w:rsid w:val="00904DB9"/>
    <w:rsid w:val="00904F1A"/>
    <w:rsid w:val="00904F54"/>
    <w:rsid w:val="00905243"/>
    <w:rsid w:val="00905557"/>
    <w:rsid w:val="009055B4"/>
    <w:rsid w:val="00905926"/>
    <w:rsid w:val="00905A79"/>
    <w:rsid w:val="00905D2D"/>
    <w:rsid w:val="00905DB7"/>
    <w:rsid w:val="00905E55"/>
    <w:rsid w:val="00905ED8"/>
    <w:rsid w:val="0090631F"/>
    <w:rsid w:val="009063D9"/>
    <w:rsid w:val="009064E7"/>
    <w:rsid w:val="00906503"/>
    <w:rsid w:val="00906530"/>
    <w:rsid w:val="009066A4"/>
    <w:rsid w:val="00906BD4"/>
    <w:rsid w:val="00906DEC"/>
    <w:rsid w:val="00906F88"/>
    <w:rsid w:val="00907280"/>
    <w:rsid w:val="0090742A"/>
    <w:rsid w:val="009076A9"/>
    <w:rsid w:val="00907716"/>
    <w:rsid w:val="00907B0C"/>
    <w:rsid w:val="00907BC8"/>
    <w:rsid w:val="00910106"/>
    <w:rsid w:val="00910165"/>
    <w:rsid w:val="009101F6"/>
    <w:rsid w:val="009102D4"/>
    <w:rsid w:val="00910526"/>
    <w:rsid w:val="009106A6"/>
    <w:rsid w:val="009107CE"/>
    <w:rsid w:val="00910925"/>
    <w:rsid w:val="009109B1"/>
    <w:rsid w:val="00910BCF"/>
    <w:rsid w:val="00910C87"/>
    <w:rsid w:val="00910D0F"/>
    <w:rsid w:val="00911054"/>
    <w:rsid w:val="00911120"/>
    <w:rsid w:val="009113FE"/>
    <w:rsid w:val="00911977"/>
    <w:rsid w:val="00911AF2"/>
    <w:rsid w:val="00911D29"/>
    <w:rsid w:val="00912055"/>
    <w:rsid w:val="00912201"/>
    <w:rsid w:val="00912322"/>
    <w:rsid w:val="00912332"/>
    <w:rsid w:val="009129E4"/>
    <w:rsid w:val="00912AF7"/>
    <w:rsid w:val="00912DBE"/>
    <w:rsid w:val="00912DC6"/>
    <w:rsid w:val="00912DDB"/>
    <w:rsid w:val="009132A3"/>
    <w:rsid w:val="0091375E"/>
    <w:rsid w:val="009139D6"/>
    <w:rsid w:val="00913B4F"/>
    <w:rsid w:val="00913BEE"/>
    <w:rsid w:val="00913CA7"/>
    <w:rsid w:val="00913E70"/>
    <w:rsid w:val="00914125"/>
    <w:rsid w:val="00914236"/>
    <w:rsid w:val="009142D4"/>
    <w:rsid w:val="009143D5"/>
    <w:rsid w:val="0091455E"/>
    <w:rsid w:val="00914596"/>
    <w:rsid w:val="00914671"/>
    <w:rsid w:val="00914990"/>
    <w:rsid w:val="00914997"/>
    <w:rsid w:val="009149E5"/>
    <w:rsid w:val="00914A1A"/>
    <w:rsid w:val="00914BA2"/>
    <w:rsid w:val="00914BC6"/>
    <w:rsid w:val="00914EB7"/>
    <w:rsid w:val="00914FFB"/>
    <w:rsid w:val="00915004"/>
    <w:rsid w:val="009151E5"/>
    <w:rsid w:val="009152FB"/>
    <w:rsid w:val="00915385"/>
    <w:rsid w:val="009155E1"/>
    <w:rsid w:val="0091574A"/>
    <w:rsid w:val="009157E9"/>
    <w:rsid w:val="00915829"/>
    <w:rsid w:val="009158A2"/>
    <w:rsid w:val="009159D7"/>
    <w:rsid w:val="00915B12"/>
    <w:rsid w:val="00916050"/>
    <w:rsid w:val="00916466"/>
    <w:rsid w:val="00916667"/>
    <w:rsid w:val="00916A8E"/>
    <w:rsid w:val="00916D7C"/>
    <w:rsid w:val="00916DA9"/>
    <w:rsid w:val="00916EBE"/>
    <w:rsid w:val="00916F06"/>
    <w:rsid w:val="009179AD"/>
    <w:rsid w:val="009179EF"/>
    <w:rsid w:val="00917A20"/>
    <w:rsid w:val="00917B16"/>
    <w:rsid w:val="00917B5F"/>
    <w:rsid w:val="00917C2A"/>
    <w:rsid w:val="00917D66"/>
    <w:rsid w:val="00917E57"/>
    <w:rsid w:val="00917E5D"/>
    <w:rsid w:val="009200C0"/>
    <w:rsid w:val="00920282"/>
    <w:rsid w:val="00920293"/>
    <w:rsid w:val="009203D4"/>
    <w:rsid w:val="0092051D"/>
    <w:rsid w:val="00920922"/>
    <w:rsid w:val="0092092F"/>
    <w:rsid w:val="00920F93"/>
    <w:rsid w:val="0092112C"/>
    <w:rsid w:val="00921304"/>
    <w:rsid w:val="009214E5"/>
    <w:rsid w:val="0092170D"/>
    <w:rsid w:val="00921737"/>
    <w:rsid w:val="00921A27"/>
    <w:rsid w:val="00921A49"/>
    <w:rsid w:val="00921B97"/>
    <w:rsid w:val="00921CC5"/>
    <w:rsid w:val="00921F7B"/>
    <w:rsid w:val="009220AB"/>
    <w:rsid w:val="009227E9"/>
    <w:rsid w:val="00922865"/>
    <w:rsid w:val="009229A9"/>
    <w:rsid w:val="00922D17"/>
    <w:rsid w:val="00922D78"/>
    <w:rsid w:val="00922E3F"/>
    <w:rsid w:val="00922ED3"/>
    <w:rsid w:val="009231D0"/>
    <w:rsid w:val="00923482"/>
    <w:rsid w:val="00923787"/>
    <w:rsid w:val="0092387D"/>
    <w:rsid w:val="009239DC"/>
    <w:rsid w:val="00923C76"/>
    <w:rsid w:val="00923DE7"/>
    <w:rsid w:val="00923F52"/>
    <w:rsid w:val="00923FAF"/>
    <w:rsid w:val="00924060"/>
    <w:rsid w:val="0092414E"/>
    <w:rsid w:val="00924324"/>
    <w:rsid w:val="00924339"/>
    <w:rsid w:val="00924360"/>
    <w:rsid w:val="00924361"/>
    <w:rsid w:val="00924C5A"/>
    <w:rsid w:val="00924DF2"/>
    <w:rsid w:val="00924F60"/>
    <w:rsid w:val="00925102"/>
    <w:rsid w:val="009252FF"/>
    <w:rsid w:val="00925365"/>
    <w:rsid w:val="009254C3"/>
    <w:rsid w:val="009254E2"/>
    <w:rsid w:val="009258E9"/>
    <w:rsid w:val="009259C0"/>
    <w:rsid w:val="00925BA1"/>
    <w:rsid w:val="00925D13"/>
    <w:rsid w:val="00925DDC"/>
    <w:rsid w:val="00925E0A"/>
    <w:rsid w:val="00925E17"/>
    <w:rsid w:val="00925E3F"/>
    <w:rsid w:val="00925F42"/>
    <w:rsid w:val="00926011"/>
    <w:rsid w:val="00926550"/>
    <w:rsid w:val="00926635"/>
    <w:rsid w:val="00926653"/>
    <w:rsid w:val="00926ACE"/>
    <w:rsid w:val="00926B0A"/>
    <w:rsid w:val="00926BB4"/>
    <w:rsid w:val="00926D85"/>
    <w:rsid w:val="00926FF1"/>
    <w:rsid w:val="009271EA"/>
    <w:rsid w:val="009272A9"/>
    <w:rsid w:val="00927483"/>
    <w:rsid w:val="0092761F"/>
    <w:rsid w:val="009276A6"/>
    <w:rsid w:val="0092779A"/>
    <w:rsid w:val="009278CE"/>
    <w:rsid w:val="00927EA4"/>
    <w:rsid w:val="00930972"/>
    <w:rsid w:val="009309A1"/>
    <w:rsid w:val="00930B3D"/>
    <w:rsid w:val="00930CE2"/>
    <w:rsid w:val="00930DFB"/>
    <w:rsid w:val="00930F72"/>
    <w:rsid w:val="009310B2"/>
    <w:rsid w:val="009310FD"/>
    <w:rsid w:val="009311FD"/>
    <w:rsid w:val="0093139E"/>
    <w:rsid w:val="0093156F"/>
    <w:rsid w:val="009315DC"/>
    <w:rsid w:val="00931697"/>
    <w:rsid w:val="00931C61"/>
    <w:rsid w:val="00931C79"/>
    <w:rsid w:val="00931D1E"/>
    <w:rsid w:val="00931E13"/>
    <w:rsid w:val="0093222E"/>
    <w:rsid w:val="0093223A"/>
    <w:rsid w:val="009324C6"/>
    <w:rsid w:val="00932531"/>
    <w:rsid w:val="0093269D"/>
    <w:rsid w:val="009326C1"/>
    <w:rsid w:val="00932931"/>
    <w:rsid w:val="009329CD"/>
    <w:rsid w:val="00932B49"/>
    <w:rsid w:val="00932B4D"/>
    <w:rsid w:val="00932D16"/>
    <w:rsid w:val="00932FDA"/>
    <w:rsid w:val="0093310D"/>
    <w:rsid w:val="0093310E"/>
    <w:rsid w:val="00933286"/>
    <w:rsid w:val="009332A5"/>
    <w:rsid w:val="00933316"/>
    <w:rsid w:val="00933393"/>
    <w:rsid w:val="00933396"/>
    <w:rsid w:val="00933460"/>
    <w:rsid w:val="00933625"/>
    <w:rsid w:val="0093367A"/>
    <w:rsid w:val="009336A4"/>
    <w:rsid w:val="0093379C"/>
    <w:rsid w:val="009339D9"/>
    <w:rsid w:val="00933D40"/>
    <w:rsid w:val="00933D8A"/>
    <w:rsid w:val="009344D0"/>
    <w:rsid w:val="00934730"/>
    <w:rsid w:val="0093476A"/>
    <w:rsid w:val="009348F9"/>
    <w:rsid w:val="00934A0F"/>
    <w:rsid w:val="00934A48"/>
    <w:rsid w:val="00934B3F"/>
    <w:rsid w:val="00934D58"/>
    <w:rsid w:val="00934DE4"/>
    <w:rsid w:val="00934F4E"/>
    <w:rsid w:val="009352F7"/>
    <w:rsid w:val="00935627"/>
    <w:rsid w:val="0093574E"/>
    <w:rsid w:val="009357D1"/>
    <w:rsid w:val="0093584F"/>
    <w:rsid w:val="009358B6"/>
    <w:rsid w:val="00935A0D"/>
    <w:rsid w:val="00935A25"/>
    <w:rsid w:val="00935AA2"/>
    <w:rsid w:val="00935B21"/>
    <w:rsid w:val="00935CD3"/>
    <w:rsid w:val="00935CEC"/>
    <w:rsid w:val="00935D29"/>
    <w:rsid w:val="0093635A"/>
    <w:rsid w:val="00936383"/>
    <w:rsid w:val="00936507"/>
    <w:rsid w:val="0093666E"/>
    <w:rsid w:val="00936921"/>
    <w:rsid w:val="009369CC"/>
    <w:rsid w:val="00936CB4"/>
    <w:rsid w:val="00936DA4"/>
    <w:rsid w:val="00936E07"/>
    <w:rsid w:val="00936EDE"/>
    <w:rsid w:val="00936EEE"/>
    <w:rsid w:val="009371E6"/>
    <w:rsid w:val="00937257"/>
    <w:rsid w:val="009372DC"/>
    <w:rsid w:val="00937330"/>
    <w:rsid w:val="0093744F"/>
    <w:rsid w:val="00940067"/>
    <w:rsid w:val="009403BF"/>
    <w:rsid w:val="009404A4"/>
    <w:rsid w:val="00940502"/>
    <w:rsid w:val="0094093B"/>
    <w:rsid w:val="00940A04"/>
    <w:rsid w:val="00940C40"/>
    <w:rsid w:val="00940C5E"/>
    <w:rsid w:val="00940DE9"/>
    <w:rsid w:val="00940EAA"/>
    <w:rsid w:val="00940EFF"/>
    <w:rsid w:val="009410CB"/>
    <w:rsid w:val="009412AE"/>
    <w:rsid w:val="009413EB"/>
    <w:rsid w:val="0094145B"/>
    <w:rsid w:val="009414F4"/>
    <w:rsid w:val="00941677"/>
    <w:rsid w:val="00941756"/>
    <w:rsid w:val="00941887"/>
    <w:rsid w:val="009418AA"/>
    <w:rsid w:val="00941922"/>
    <w:rsid w:val="00941A2A"/>
    <w:rsid w:val="00941C90"/>
    <w:rsid w:val="00941ED5"/>
    <w:rsid w:val="009420D3"/>
    <w:rsid w:val="0094216D"/>
    <w:rsid w:val="00942472"/>
    <w:rsid w:val="0094247F"/>
    <w:rsid w:val="009425B4"/>
    <w:rsid w:val="00942A11"/>
    <w:rsid w:val="00942E40"/>
    <w:rsid w:val="009433B6"/>
    <w:rsid w:val="009433CA"/>
    <w:rsid w:val="009435D0"/>
    <w:rsid w:val="009437D8"/>
    <w:rsid w:val="00943A5A"/>
    <w:rsid w:val="00943B5F"/>
    <w:rsid w:val="00943BAA"/>
    <w:rsid w:val="00943BAB"/>
    <w:rsid w:val="00943BD4"/>
    <w:rsid w:val="00943DDA"/>
    <w:rsid w:val="00944021"/>
    <w:rsid w:val="0094408A"/>
    <w:rsid w:val="00944324"/>
    <w:rsid w:val="00944370"/>
    <w:rsid w:val="00944665"/>
    <w:rsid w:val="00944691"/>
    <w:rsid w:val="00944880"/>
    <w:rsid w:val="00944888"/>
    <w:rsid w:val="00944A15"/>
    <w:rsid w:val="00944AA9"/>
    <w:rsid w:val="00945019"/>
    <w:rsid w:val="0094534E"/>
    <w:rsid w:val="00945425"/>
    <w:rsid w:val="00945830"/>
    <w:rsid w:val="00945910"/>
    <w:rsid w:val="00945952"/>
    <w:rsid w:val="00945A45"/>
    <w:rsid w:val="00945B91"/>
    <w:rsid w:val="00946021"/>
    <w:rsid w:val="00946322"/>
    <w:rsid w:val="0094632F"/>
    <w:rsid w:val="009463C3"/>
    <w:rsid w:val="00946615"/>
    <w:rsid w:val="009466DE"/>
    <w:rsid w:val="00946963"/>
    <w:rsid w:val="00946E22"/>
    <w:rsid w:val="009470B2"/>
    <w:rsid w:val="009472AA"/>
    <w:rsid w:val="009475FC"/>
    <w:rsid w:val="00947744"/>
    <w:rsid w:val="00947822"/>
    <w:rsid w:val="0094792F"/>
    <w:rsid w:val="00947AEC"/>
    <w:rsid w:val="00947B43"/>
    <w:rsid w:val="00947C9A"/>
    <w:rsid w:val="00947EDA"/>
    <w:rsid w:val="009504DD"/>
    <w:rsid w:val="00950886"/>
    <w:rsid w:val="00950A0A"/>
    <w:rsid w:val="00950BB4"/>
    <w:rsid w:val="00950BEE"/>
    <w:rsid w:val="00950BEF"/>
    <w:rsid w:val="00950C1B"/>
    <w:rsid w:val="00950C90"/>
    <w:rsid w:val="00950D73"/>
    <w:rsid w:val="00950E15"/>
    <w:rsid w:val="00950EAF"/>
    <w:rsid w:val="00951077"/>
    <w:rsid w:val="009510C6"/>
    <w:rsid w:val="00951287"/>
    <w:rsid w:val="00951300"/>
    <w:rsid w:val="0095151A"/>
    <w:rsid w:val="00951667"/>
    <w:rsid w:val="009518B2"/>
    <w:rsid w:val="00951AEC"/>
    <w:rsid w:val="00951D48"/>
    <w:rsid w:val="00952008"/>
    <w:rsid w:val="009520A1"/>
    <w:rsid w:val="009524BA"/>
    <w:rsid w:val="0095290D"/>
    <w:rsid w:val="00952F86"/>
    <w:rsid w:val="00953245"/>
    <w:rsid w:val="009533E6"/>
    <w:rsid w:val="009533ED"/>
    <w:rsid w:val="009535CA"/>
    <w:rsid w:val="00953807"/>
    <w:rsid w:val="009538D5"/>
    <w:rsid w:val="00953AF4"/>
    <w:rsid w:val="00953C56"/>
    <w:rsid w:val="00953C5F"/>
    <w:rsid w:val="00953DD6"/>
    <w:rsid w:val="00953E67"/>
    <w:rsid w:val="009543C0"/>
    <w:rsid w:val="00954541"/>
    <w:rsid w:val="0095454B"/>
    <w:rsid w:val="0095462B"/>
    <w:rsid w:val="00954BF4"/>
    <w:rsid w:val="00955243"/>
    <w:rsid w:val="00955719"/>
    <w:rsid w:val="00955836"/>
    <w:rsid w:val="009559E8"/>
    <w:rsid w:val="00955B47"/>
    <w:rsid w:val="00955CEC"/>
    <w:rsid w:val="009560DB"/>
    <w:rsid w:val="009563E1"/>
    <w:rsid w:val="00956621"/>
    <w:rsid w:val="0095670B"/>
    <w:rsid w:val="00956848"/>
    <w:rsid w:val="00956A28"/>
    <w:rsid w:val="00956A72"/>
    <w:rsid w:val="00956AE6"/>
    <w:rsid w:val="00956AEB"/>
    <w:rsid w:val="00956B13"/>
    <w:rsid w:val="00956E52"/>
    <w:rsid w:val="00956E93"/>
    <w:rsid w:val="00957249"/>
    <w:rsid w:val="009572C4"/>
    <w:rsid w:val="009576A1"/>
    <w:rsid w:val="0095774A"/>
    <w:rsid w:val="009577DC"/>
    <w:rsid w:val="009578BE"/>
    <w:rsid w:val="00957A51"/>
    <w:rsid w:val="00957AE1"/>
    <w:rsid w:val="00957BC6"/>
    <w:rsid w:val="00957BED"/>
    <w:rsid w:val="00957EFB"/>
    <w:rsid w:val="00957F8C"/>
    <w:rsid w:val="00960033"/>
    <w:rsid w:val="009600CB"/>
    <w:rsid w:val="009600F5"/>
    <w:rsid w:val="0096021C"/>
    <w:rsid w:val="0096036C"/>
    <w:rsid w:val="00960426"/>
    <w:rsid w:val="0096046A"/>
    <w:rsid w:val="0096062B"/>
    <w:rsid w:val="00960636"/>
    <w:rsid w:val="00960716"/>
    <w:rsid w:val="00960857"/>
    <w:rsid w:val="00960A6C"/>
    <w:rsid w:val="00960A78"/>
    <w:rsid w:val="00960C2A"/>
    <w:rsid w:val="00960C61"/>
    <w:rsid w:val="009612CF"/>
    <w:rsid w:val="0096136E"/>
    <w:rsid w:val="009614D7"/>
    <w:rsid w:val="00961556"/>
    <w:rsid w:val="0096160E"/>
    <w:rsid w:val="00961754"/>
    <w:rsid w:val="009617BD"/>
    <w:rsid w:val="0096186C"/>
    <w:rsid w:val="009618F0"/>
    <w:rsid w:val="00961949"/>
    <w:rsid w:val="00961974"/>
    <w:rsid w:val="009619AC"/>
    <w:rsid w:val="00961CC4"/>
    <w:rsid w:val="009620A7"/>
    <w:rsid w:val="00962286"/>
    <w:rsid w:val="00962406"/>
    <w:rsid w:val="009628C5"/>
    <w:rsid w:val="00962952"/>
    <w:rsid w:val="00962991"/>
    <w:rsid w:val="00962A6E"/>
    <w:rsid w:val="00962ADF"/>
    <w:rsid w:val="00962AFD"/>
    <w:rsid w:val="00962C35"/>
    <w:rsid w:val="00962ECC"/>
    <w:rsid w:val="00962EF7"/>
    <w:rsid w:val="0096309C"/>
    <w:rsid w:val="0096320B"/>
    <w:rsid w:val="009632A5"/>
    <w:rsid w:val="009633D2"/>
    <w:rsid w:val="009633DB"/>
    <w:rsid w:val="009635B5"/>
    <w:rsid w:val="009637DD"/>
    <w:rsid w:val="00963822"/>
    <w:rsid w:val="00963A7E"/>
    <w:rsid w:val="00963B5D"/>
    <w:rsid w:val="00963C19"/>
    <w:rsid w:val="00964053"/>
    <w:rsid w:val="009641D4"/>
    <w:rsid w:val="00964256"/>
    <w:rsid w:val="009644E9"/>
    <w:rsid w:val="009647AC"/>
    <w:rsid w:val="0096499E"/>
    <w:rsid w:val="00964A04"/>
    <w:rsid w:val="00964AB0"/>
    <w:rsid w:val="00964C64"/>
    <w:rsid w:val="00964D6A"/>
    <w:rsid w:val="00964ED8"/>
    <w:rsid w:val="00964F30"/>
    <w:rsid w:val="009652D5"/>
    <w:rsid w:val="009654E2"/>
    <w:rsid w:val="00965ACE"/>
    <w:rsid w:val="00965AE3"/>
    <w:rsid w:val="00965DEC"/>
    <w:rsid w:val="00966400"/>
    <w:rsid w:val="0096683F"/>
    <w:rsid w:val="0096691F"/>
    <w:rsid w:val="0096697B"/>
    <w:rsid w:val="00966DA2"/>
    <w:rsid w:val="009672F1"/>
    <w:rsid w:val="009672F5"/>
    <w:rsid w:val="00967494"/>
    <w:rsid w:val="009674D6"/>
    <w:rsid w:val="00967E3D"/>
    <w:rsid w:val="00967E86"/>
    <w:rsid w:val="0097015E"/>
    <w:rsid w:val="009702AD"/>
    <w:rsid w:val="009704D6"/>
    <w:rsid w:val="0097054F"/>
    <w:rsid w:val="00970734"/>
    <w:rsid w:val="0097116A"/>
    <w:rsid w:val="0097143B"/>
    <w:rsid w:val="00971635"/>
    <w:rsid w:val="00971B42"/>
    <w:rsid w:val="00971B93"/>
    <w:rsid w:val="00971D6D"/>
    <w:rsid w:val="00971DA0"/>
    <w:rsid w:val="00971DEA"/>
    <w:rsid w:val="00971EA0"/>
    <w:rsid w:val="009720D8"/>
    <w:rsid w:val="009721A1"/>
    <w:rsid w:val="00972545"/>
    <w:rsid w:val="00972580"/>
    <w:rsid w:val="00972983"/>
    <w:rsid w:val="00972A25"/>
    <w:rsid w:val="00972A8E"/>
    <w:rsid w:val="00972AC6"/>
    <w:rsid w:val="00972FFF"/>
    <w:rsid w:val="009730AF"/>
    <w:rsid w:val="0097327D"/>
    <w:rsid w:val="00973530"/>
    <w:rsid w:val="00973624"/>
    <w:rsid w:val="00973803"/>
    <w:rsid w:val="0097385D"/>
    <w:rsid w:val="0097394F"/>
    <w:rsid w:val="00973B06"/>
    <w:rsid w:val="00973B85"/>
    <w:rsid w:val="00973C15"/>
    <w:rsid w:val="00973E00"/>
    <w:rsid w:val="00973E04"/>
    <w:rsid w:val="00973EFD"/>
    <w:rsid w:val="0097424E"/>
    <w:rsid w:val="00974264"/>
    <w:rsid w:val="009744E9"/>
    <w:rsid w:val="00974615"/>
    <w:rsid w:val="0097468D"/>
    <w:rsid w:val="009746F4"/>
    <w:rsid w:val="00974734"/>
    <w:rsid w:val="00974913"/>
    <w:rsid w:val="00974ADA"/>
    <w:rsid w:val="00974D50"/>
    <w:rsid w:val="00975077"/>
    <w:rsid w:val="00975159"/>
    <w:rsid w:val="009753EA"/>
    <w:rsid w:val="009754A6"/>
    <w:rsid w:val="009754B7"/>
    <w:rsid w:val="00975561"/>
    <w:rsid w:val="009756D8"/>
    <w:rsid w:val="0097572A"/>
    <w:rsid w:val="0097574F"/>
    <w:rsid w:val="00975BE9"/>
    <w:rsid w:val="00975D82"/>
    <w:rsid w:val="00975DF5"/>
    <w:rsid w:val="009762A6"/>
    <w:rsid w:val="009763FF"/>
    <w:rsid w:val="0097646E"/>
    <w:rsid w:val="00976673"/>
    <w:rsid w:val="00976981"/>
    <w:rsid w:val="009769CD"/>
    <w:rsid w:val="00976A5D"/>
    <w:rsid w:val="00976BBC"/>
    <w:rsid w:val="00976C68"/>
    <w:rsid w:val="00976E82"/>
    <w:rsid w:val="00977050"/>
    <w:rsid w:val="009770A3"/>
    <w:rsid w:val="009770CB"/>
    <w:rsid w:val="009773ED"/>
    <w:rsid w:val="00977858"/>
    <w:rsid w:val="009778D5"/>
    <w:rsid w:val="00977B23"/>
    <w:rsid w:val="00977BD5"/>
    <w:rsid w:val="00977C24"/>
    <w:rsid w:val="00977F93"/>
    <w:rsid w:val="00980225"/>
    <w:rsid w:val="009802B1"/>
    <w:rsid w:val="009803DC"/>
    <w:rsid w:val="009808AF"/>
    <w:rsid w:val="00980B21"/>
    <w:rsid w:val="00980BDC"/>
    <w:rsid w:val="00980D13"/>
    <w:rsid w:val="009810E8"/>
    <w:rsid w:val="009814AE"/>
    <w:rsid w:val="00981928"/>
    <w:rsid w:val="009821AF"/>
    <w:rsid w:val="009829B5"/>
    <w:rsid w:val="00982B0B"/>
    <w:rsid w:val="00982C6F"/>
    <w:rsid w:val="00982E58"/>
    <w:rsid w:val="009830FE"/>
    <w:rsid w:val="0098319E"/>
    <w:rsid w:val="009831DF"/>
    <w:rsid w:val="009832AE"/>
    <w:rsid w:val="00983522"/>
    <w:rsid w:val="0098390E"/>
    <w:rsid w:val="00983CC3"/>
    <w:rsid w:val="00983D34"/>
    <w:rsid w:val="00984117"/>
    <w:rsid w:val="00984165"/>
    <w:rsid w:val="009841EA"/>
    <w:rsid w:val="0098424B"/>
    <w:rsid w:val="00984564"/>
    <w:rsid w:val="009847C1"/>
    <w:rsid w:val="009847E6"/>
    <w:rsid w:val="0098490A"/>
    <w:rsid w:val="00984BC8"/>
    <w:rsid w:val="00985342"/>
    <w:rsid w:val="00985532"/>
    <w:rsid w:val="0098573B"/>
    <w:rsid w:val="00985783"/>
    <w:rsid w:val="00985906"/>
    <w:rsid w:val="00985B0B"/>
    <w:rsid w:val="00985C45"/>
    <w:rsid w:val="00985DDF"/>
    <w:rsid w:val="00985E5C"/>
    <w:rsid w:val="00985F4E"/>
    <w:rsid w:val="00986138"/>
    <w:rsid w:val="00986421"/>
    <w:rsid w:val="009864FC"/>
    <w:rsid w:val="0098651D"/>
    <w:rsid w:val="009865DA"/>
    <w:rsid w:val="00986794"/>
    <w:rsid w:val="009868B3"/>
    <w:rsid w:val="009868FA"/>
    <w:rsid w:val="009868FF"/>
    <w:rsid w:val="009869C0"/>
    <w:rsid w:val="00986B1B"/>
    <w:rsid w:val="00986B97"/>
    <w:rsid w:val="00986BC2"/>
    <w:rsid w:val="00986EFE"/>
    <w:rsid w:val="00987052"/>
    <w:rsid w:val="0098716A"/>
    <w:rsid w:val="0098722B"/>
    <w:rsid w:val="00987330"/>
    <w:rsid w:val="00987552"/>
    <w:rsid w:val="009875B3"/>
    <w:rsid w:val="00987729"/>
    <w:rsid w:val="0098793E"/>
    <w:rsid w:val="00987BBB"/>
    <w:rsid w:val="00987BEB"/>
    <w:rsid w:val="00990365"/>
    <w:rsid w:val="0099049C"/>
    <w:rsid w:val="00990A3E"/>
    <w:rsid w:val="00990D50"/>
    <w:rsid w:val="009910B0"/>
    <w:rsid w:val="00991140"/>
    <w:rsid w:val="00991193"/>
    <w:rsid w:val="009913A6"/>
    <w:rsid w:val="0099144A"/>
    <w:rsid w:val="0099199E"/>
    <w:rsid w:val="00991A57"/>
    <w:rsid w:val="00991C00"/>
    <w:rsid w:val="00991C2E"/>
    <w:rsid w:val="00991D10"/>
    <w:rsid w:val="00991D2C"/>
    <w:rsid w:val="00991D2D"/>
    <w:rsid w:val="00991E6D"/>
    <w:rsid w:val="00991F96"/>
    <w:rsid w:val="00991FDD"/>
    <w:rsid w:val="009921E9"/>
    <w:rsid w:val="00992218"/>
    <w:rsid w:val="009922E7"/>
    <w:rsid w:val="0099233A"/>
    <w:rsid w:val="00992578"/>
    <w:rsid w:val="00992652"/>
    <w:rsid w:val="009926FE"/>
    <w:rsid w:val="009927BC"/>
    <w:rsid w:val="0099286A"/>
    <w:rsid w:val="00992B11"/>
    <w:rsid w:val="00992DDA"/>
    <w:rsid w:val="00992E2F"/>
    <w:rsid w:val="00992EF8"/>
    <w:rsid w:val="00993108"/>
    <w:rsid w:val="009932A4"/>
    <w:rsid w:val="009935AC"/>
    <w:rsid w:val="009936B7"/>
    <w:rsid w:val="00993776"/>
    <w:rsid w:val="0099383A"/>
    <w:rsid w:val="00993912"/>
    <w:rsid w:val="00993998"/>
    <w:rsid w:val="00993B72"/>
    <w:rsid w:val="009941B0"/>
    <w:rsid w:val="009943AC"/>
    <w:rsid w:val="00994565"/>
    <w:rsid w:val="00994582"/>
    <w:rsid w:val="0099459E"/>
    <w:rsid w:val="009945DA"/>
    <w:rsid w:val="009946BD"/>
    <w:rsid w:val="00994C81"/>
    <w:rsid w:val="00994F55"/>
    <w:rsid w:val="00995174"/>
    <w:rsid w:val="00995390"/>
    <w:rsid w:val="009953BC"/>
    <w:rsid w:val="0099540C"/>
    <w:rsid w:val="009955B7"/>
    <w:rsid w:val="0099576E"/>
    <w:rsid w:val="00995976"/>
    <w:rsid w:val="00995B2B"/>
    <w:rsid w:val="00995C31"/>
    <w:rsid w:val="00995FD0"/>
    <w:rsid w:val="00996002"/>
    <w:rsid w:val="00996056"/>
    <w:rsid w:val="00996375"/>
    <w:rsid w:val="00996623"/>
    <w:rsid w:val="009966EA"/>
    <w:rsid w:val="009968D9"/>
    <w:rsid w:val="00996927"/>
    <w:rsid w:val="00996A3F"/>
    <w:rsid w:val="00996B7A"/>
    <w:rsid w:val="00996D21"/>
    <w:rsid w:val="00996D22"/>
    <w:rsid w:val="009970D0"/>
    <w:rsid w:val="00997227"/>
    <w:rsid w:val="009975C8"/>
    <w:rsid w:val="009975EA"/>
    <w:rsid w:val="009975ED"/>
    <w:rsid w:val="00997892"/>
    <w:rsid w:val="009978D0"/>
    <w:rsid w:val="009978E9"/>
    <w:rsid w:val="0099791C"/>
    <w:rsid w:val="00997DBB"/>
    <w:rsid w:val="00997E10"/>
    <w:rsid w:val="009A0104"/>
    <w:rsid w:val="009A014A"/>
    <w:rsid w:val="009A0176"/>
    <w:rsid w:val="009A0242"/>
    <w:rsid w:val="009A0641"/>
    <w:rsid w:val="009A06C2"/>
    <w:rsid w:val="009A06CA"/>
    <w:rsid w:val="009A088C"/>
    <w:rsid w:val="009A0B4F"/>
    <w:rsid w:val="009A0B70"/>
    <w:rsid w:val="009A0BCF"/>
    <w:rsid w:val="009A0C66"/>
    <w:rsid w:val="009A0F41"/>
    <w:rsid w:val="009A0FA6"/>
    <w:rsid w:val="009A1054"/>
    <w:rsid w:val="009A115F"/>
    <w:rsid w:val="009A1384"/>
    <w:rsid w:val="009A157A"/>
    <w:rsid w:val="009A16D6"/>
    <w:rsid w:val="009A193A"/>
    <w:rsid w:val="009A19FF"/>
    <w:rsid w:val="009A1D9B"/>
    <w:rsid w:val="009A1E42"/>
    <w:rsid w:val="009A1E8B"/>
    <w:rsid w:val="009A1EB5"/>
    <w:rsid w:val="009A1F92"/>
    <w:rsid w:val="009A2070"/>
    <w:rsid w:val="009A2173"/>
    <w:rsid w:val="009A2198"/>
    <w:rsid w:val="009A222A"/>
    <w:rsid w:val="009A23B6"/>
    <w:rsid w:val="009A2553"/>
    <w:rsid w:val="009A274A"/>
    <w:rsid w:val="009A2826"/>
    <w:rsid w:val="009A2D99"/>
    <w:rsid w:val="009A2DB8"/>
    <w:rsid w:val="009A2DE2"/>
    <w:rsid w:val="009A2ED0"/>
    <w:rsid w:val="009A30F2"/>
    <w:rsid w:val="009A32B5"/>
    <w:rsid w:val="009A345A"/>
    <w:rsid w:val="009A37CA"/>
    <w:rsid w:val="009A3BB7"/>
    <w:rsid w:val="009A3C1B"/>
    <w:rsid w:val="009A3C62"/>
    <w:rsid w:val="009A3F67"/>
    <w:rsid w:val="009A4087"/>
    <w:rsid w:val="009A43E6"/>
    <w:rsid w:val="009A4477"/>
    <w:rsid w:val="009A4713"/>
    <w:rsid w:val="009A4784"/>
    <w:rsid w:val="009A47AF"/>
    <w:rsid w:val="009A47B6"/>
    <w:rsid w:val="009A491D"/>
    <w:rsid w:val="009A4A0F"/>
    <w:rsid w:val="009A4B29"/>
    <w:rsid w:val="009A4BD7"/>
    <w:rsid w:val="009A4CE8"/>
    <w:rsid w:val="009A4DAF"/>
    <w:rsid w:val="009A4E38"/>
    <w:rsid w:val="009A4E5B"/>
    <w:rsid w:val="009A4EE0"/>
    <w:rsid w:val="009A5075"/>
    <w:rsid w:val="009A555D"/>
    <w:rsid w:val="009A560E"/>
    <w:rsid w:val="009A56E4"/>
    <w:rsid w:val="009A5728"/>
    <w:rsid w:val="009A57E3"/>
    <w:rsid w:val="009A59F8"/>
    <w:rsid w:val="009A5B4B"/>
    <w:rsid w:val="009A5C6D"/>
    <w:rsid w:val="009A5D3A"/>
    <w:rsid w:val="009A5E59"/>
    <w:rsid w:val="009A5EBC"/>
    <w:rsid w:val="009A60D7"/>
    <w:rsid w:val="009A6119"/>
    <w:rsid w:val="009A6267"/>
    <w:rsid w:val="009A6285"/>
    <w:rsid w:val="009A6463"/>
    <w:rsid w:val="009A64C0"/>
    <w:rsid w:val="009A67F3"/>
    <w:rsid w:val="009A6889"/>
    <w:rsid w:val="009A6B22"/>
    <w:rsid w:val="009A6CA6"/>
    <w:rsid w:val="009A6E74"/>
    <w:rsid w:val="009A6F8A"/>
    <w:rsid w:val="009A7198"/>
    <w:rsid w:val="009A7556"/>
    <w:rsid w:val="009A756E"/>
    <w:rsid w:val="009A7951"/>
    <w:rsid w:val="009A7B1E"/>
    <w:rsid w:val="009A7C77"/>
    <w:rsid w:val="009A7D0E"/>
    <w:rsid w:val="009A7D45"/>
    <w:rsid w:val="009A7E6E"/>
    <w:rsid w:val="009A7F93"/>
    <w:rsid w:val="009B0084"/>
    <w:rsid w:val="009B03FB"/>
    <w:rsid w:val="009B0415"/>
    <w:rsid w:val="009B05C1"/>
    <w:rsid w:val="009B075E"/>
    <w:rsid w:val="009B082C"/>
    <w:rsid w:val="009B0B25"/>
    <w:rsid w:val="009B0B43"/>
    <w:rsid w:val="009B0B93"/>
    <w:rsid w:val="009B0BEC"/>
    <w:rsid w:val="009B0C11"/>
    <w:rsid w:val="009B0C6D"/>
    <w:rsid w:val="009B0C80"/>
    <w:rsid w:val="009B0CB5"/>
    <w:rsid w:val="009B0CDE"/>
    <w:rsid w:val="009B11C3"/>
    <w:rsid w:val="009B11C6"/>
    <w:rsid w:val="009B1273"/>
    <w:rsid w:val="009B1387"/>
    <w:rsid w:val="009B1404"/>
    <w:rsid w:val="009B166C"/>
    <w:rsid w:val="009B16CB"/>
    <w:rsid w:val="009B183C"/>
    <w:rsid w:val="009B1A02"/>
    <w:rsid w:val="009B1A78"/>
    <w:rsid w:val="009B1B86"/>
    <w:rsid w:val="009B1EE2"/>
    <w:rsid w:val="009B2003"/>
    <w:rsid w:val="009B222A"/>
    <w:rsid w:val="009B222F"/>
    <w:rsid w:val="009B2256"/>
    <w:rsid w:val="009B22EF"/>
    <w:rsid w:val="009B23C1"/>
    <w:rsid w:val="009B240B"/>
    <w:rsid w:val="009B2845"/>
    <w:rsid w:val="009B29BD"/>
    <w:rsid w:val="009B2B4F"/>
    <w:rsid w:val="009B2C49"/>
    <w:rsid w:val="009B2D7F"/>
    <w:rsid w:val="009B3010"/>
    <w:rsid w:val="009B3362"/>
    <w:rsid w:val="009B3396"/>
    <w:rsid w:val="009B33C1"/>
    <w:rsid w:val="009B33D4"/>
    <w:rsid w:val="009B3545"/>
    <w:rsid w:val="009B355D"/>
    <w:rsid w:val="009B368D"/>
    <w:rsid w:val="009B37CF"/>
    <w:rsid w:val="009B37FA"/>
    <w:rsid w:val="009B3827"/>
    <w:rsid w:val="009B383E"/>
    <w:rsid w:val="009B3F3B"/>
    <w:rsid w:val="009B411E"/>
    <w:rsid w:val="009B42D7"/>
    <w:rsid w:val="009B487E"/>
    <w:rsid w:val="009B4BEF"/>
    <w:rsid w:val="009B4C9C"/>
    <w:rsid w:val="009B4E89"/>
    <w:rsid w:val="009B5035"/>
    <w:rsid w:val="009B52FA"/>
    <w:rsid w:val="009B57B9"/>
    <w:rsid w:val="009B58B9"/>
    <w:rsid w:val="009B593B"/>
    <w:rsid w:val="009B5BE8"/>
    <w:rsid w:val="009B6003"/>
    <w:rsid w:val="009B6107"/>
    <w:rsid w:val="009B61EA"/>
    <w:rsid w:val="009B644B"/>
    <w:rsid w:val="009B6669"/>
    <w:rsid w:val="009B6966"/>
    <w:rsid w:val="009B6B32"/>
    <w:rsid w:val="009B6C48"/>
    <w:rsid w:val="009B6E98"/>
    <w:rsid w:val="009B7208"/>
    <w:rsid w:val="009B721D"/>
    <w:rsid w:val="009B7520"/>
    <w:rsid w:val="009B7672"/>
    <w:rsid w:val="009B776E"/>
    <w:rsid w:val="009B7A93"/>
    <w:rsid w:val="009B7AB2"/>
    <w:rsid w:val="009B7C6A"/>
    <w:rsid w:val="009B7C7A"/>
    <w:rsid w:val="009B7F5D"/>
    <w:rsid w:val="009C0095"/>
    <w:rsid w:val="009C00EF"/>
    <w:rsid w:val="009C0191"/>
    <w:rsid w:val="009C0280"/>
    <w:rsid w:val="009C02A0"/>
    <w:rsid w:val="009C05B8"/>
    <w:rsid w:val="009C085C"/>
    <w:rsid w:val="009C09CF"/>
    <w:rsid w:val="009C0A00"/>
    <w:rsid w:val="009C0AC6"/>
    <w:rsid w:val="009C0B0D"/>
    <w:rsid w:val="009C0C6F"/>
    <w:rsid w:val="009C0C7D"/>
    <w:rsid w:val="009C0D6D"/>
    <w:rsid w:val="009C0F50"/>
    <w:rsid w:val="009C1102"/>
    <w:rsid w:val="009C11B2"/>
    <w:rsid w:val="009C124D"/>
    <w:rsid w:val="009C183D"/>
    <w:rsid w:val="009C1A85"/>
    <w:rsid w:val="009C1C45"/>
    <w:rsid w:val="009C2003"/>
    <w:rsid w:val="009C20EB"/>
    <w:rsid w:val="009C20F5"/>
    <w:rsid w:val="009C24AC"/>
    <w:rsid w:val="009C2553"/>
    <w:rsid w:val="009C2930"/>
    <w:rsid w:val="009C29CE"/>
    <w:rsid w:val="009C2A63"/>
    <w:rsid w:val="009C2B5D"/>
    <w:rsid w:val="009C2D37"/>
    <w:rsid w:val="009C2F61"/>
    <w:rsid w:val="009C315F"/>
    <w:rsid w:val="009C31F1"/>
    <w:rsid w:val="009C321A"/>
    <w:rsid w:val="009C3655"/>
    <w:rsid w:val="009C3F47"/>
    <w:rsid w:val="009C3F79"/>
    <w:rsid w:val="009C3FCF"/>
    <w:rsid w:val="009C3FF7"/>
    <w:rsid w:val="009C4079"/>
    <w:rsid w:val="009C4081"/>
    <w:rsid w:val="009C4365"/>
    <w:rsid w:val="009C4418"/>
    <w:rsid w:val="009C4451"/>
    <w:rsid w:val="009C489D"/>
    <w:rsid w:val="009C48DE"/>
    <w:rsid w:val="009C4A1B"/>
    <w:rsid w:val="009C4C92"/>
    <w:rsid w:val="009C4D2F"/>
    <w:rsid w:val="009C4D9C"/>
    <w:rsid w:val="009C50A5"/>
    <w:rsid w:val="009C551C"/>
    <w:rsid w:val="009C55A1"/>
    <w:rsid w:val="009C55B7"/>
    <w:rsid w:val="009C5BD4"/>
    <w:rsid w:val="009C5E3F"/>
    <w:rsid w:val="009C5ECF"/>
    <w:rsid w:val="009C5ED9"/>
    <w:rsid w:val="009C6059"/>
    <w:rsid w:val="009C60E9"/>
    <w:rsid w:val="009C6224"/>
    <w:rsid w:val="009C62AC"/>
    <w:rsid w:val="009C6640"/>
    <w:rsid w:val="009C67D9"/>
    <w:rsid w:val="009C6899"/>
    <w:rsid w:val="009C6E3E"/>
    <w:rsid w:val="009C721B"/>
    <w:rsid w:val="009C791C"/>
    <w:rsid w:val="009C7B53"/>
    <w:rsid w:val="009D000A"/>
    <w:rsid w:val="009D0278"/>
    <w:rsid w:val="009D05EF"/>
    <w:rsid w:val="009D0654"/>
    <w:rsid w:val="009D0662"/>
    <w:rsid w:val="009D0858"/>
    <w:rsid w:val="009D0915"/>
    <w:rsid w:val="009D0CFD"/>
    <w:rsid w:val="009D10FC"/>
    <w:rsid w:val="009D12D1"/>
    <w:rsid w:val="009D1396"/>
    <w:rsid w:val="009D13CD"/>
    <w:rsid w:val="009D14B1"/>
    <w:rsid w:val="009D1622"/>
    <w:rsid w:val="009D1736"/>
    <w:rsid w:val="009D183E"/>
    <w:rsid w:val="009D196A"/>
    <w:rsid w:val="009D1A51"/>
    <w:rsid w:val="009D1BCA"/>
    <w:rsid w:val="009D1C74"/>
    <w:rsid w:val="009D1F98"/>
    <w:rsid w:val="009D206E"/>
    <w:rsid w:val="009D228A"/>
    <w:rsid w:val="009D233A"/>
    <w:rsid w:val="009D2449"/>
    <w:rsid w:val="009D25CC"/>
    <w:rsid w:val="009D264F"/>
    <w:rsid w:val="009D28B4"/>
    <w:rsid w:val="009D2BF7"/>
    <w:rsid w:val="009D2C45"/>
    <w:rsid w:val="009D2FD6"/>
    <w:rsid w:val="009D307C"/>
    <w:rsid w:val="009D33AB"/>
    <w:rsid w:val="009D35F5"/>
    <w:rsid w:val="009D3704"/>
    <w:rsid w:val="009D382D"/>
    <w:rsid w:val="009D3C1E"/>
    <w:rsid w:val="009D3F92"/>
    <w:rsid w:val="009D4186"/>
    <w:rsid w:val="009D4299"/>
    <w:rsid w:val="009D4325"/>
    <w:rsid w:val="009D4516"/>
    <w:rsid w:val="009D4695"/>
    <w:rsid w:val="009D4C6D"/>
    <w:rsid w:val="009D4DE3"/>
    <w:rsid w:val="009D50A0"/>
    <w:rsid w:val="009D5120"/>
    <w:rsid w:val="009D5144"/>
    <w:rsid w:val="009D5691"/>
    <w:rsid w:val="009D56D1"/>
    <w:rsid w:val="009D58C6"/>
    <w:rsid w:val="009D5B80"/>
    <w:rsid w:val="009D5B8D"/>
    <w:rsid w:val="009D5B92"/>
    <w:rsid w:val="009D5DE2"/>
    <w:rsid w:val="009D60A8"/>
    <w:rsid w:val="009D60D1"/>
    <w:rsid w:val="009D6146"/>
    <w:rsid w:val="009D62FE"/>
    <w:rsid w:val="009D6322"/>
    <w:rsid w:val="009D636E"/>
    <w:rsid w:val="009D65DE"/>
    <w:rsid w:val="009D65E3"/>
    <w:rsid w:val="009D66F9"/>
    <w:rsid w:val="009D6812"/>
    <w:rsid w:val="009D6B20"/>
    <w:rsid w:val="009D6B58"/>
    <w:rsid w:val="009D6CD0"/>
    <w:rsid w:val="009D6E3E"/>
    <w:rsid w:val="009D70E3"/>
    <w:rsid w:val="009D73D8"/>
    <w:rsid w:val="009D73D9"/>
    <w:rsid w:val="009D769F"/>
    <w:rsid w:val="009D7745"/>
    <w:rsid w:val="009D7A9C"/>
    <w:rsid w:val="009D7BA5"/>
    <w:rsid w:val="009D7F3F"/>
    <w:rsid w:val="009E01F2"/>
    <w:rsid w:val="009E0810"/>
    <w:rsid w:val="009E0A5E"/>
    <w:rsid w:val="009E0C60"/>
    <w:rsid w:val="009E0F38"/>
    <w:rsid w:val="009E0F56"/>
    <w:rsid w:val="009E0FE2"/>
    <w:rsid w:val="009E1120"/>
    <w:rsid w:val="009E1202"/>
    <w:rsid w:val="009E14AD"/>
    <w:rsid w:val="009E14C0"/>
    <w:rsid w:val="009E167D"/>
    <w:rsid w:val="009E16C0"/>
    <w:rsid w:val="009E16E7"/>
    <w:rsid w:val="009E19EE"/>
    <w:rsid w:val="009E1A13"/>
    <w:rsid w:val="009E1BA8"/>
    <w:rsid w:val="009E1BD8"/>
    <w:rsid w:val="009E1DC8"/>
    <w:rsid w:val="009E207B"/>
    <w:rsid w:val="009E2094"/>
    <w:rsid w:val="009E2096"/>
    <w:rsid w:val="009E2107"/>
    <w:rsid w:val="009E225A"/>
    <w:rsid w:val="009E226B"/>
    <w:rsid w:val="009E2390"/>
    <w:rsid w:val="009E23FC"/>
    <w:rsid w:val="009E265F"/>
    <w:rsid w:val="009E2660"/>
    <w:rsid w:val="009E2DC6"/>
    <w:rsid w:val="009E3181"/>
    <w:rsid w:val="009E3245"/>
    <w:rsid w:val="009E3379"/>
    <w:rsid w:val="009E3A3F"/>
    <w:rsid w:val="009E3A7C"/>
    <w:rsid w:val="009E4011"/>
    <w:rsid w:val="009E4175"/>
    <w:rsid w:val="009E4192"/>
    <w:rsid w:val="009E428B"/>
    <w:rsid w:val="009E44DB"/>
    <w:rsid w:val="009E45D0"/>
    <w:rsid w:val="009E4650"/>
    <w:rsid w:val="009E4797"/>
    <w:rsid w:val="009E4833"/>
    <w:rsid w:val="009E4E4C"/>
    <w:rsid w:val="009E4E60"/>
    <w:rsid w:val="009E549B"/>
    <w:rsid w:val="009E55B2"/>
    <w:rsid w:val="009E5928"/>
    <w:rsid w:val="009E5938"/>
    <w:rsid w:val="009E59EA"/>
    <w:rsid w:val="009E5A31"/>
    <w:rsid w:val="009E5BD4"/>
    <w:rsid w:val="009E5CBE"/>
    <w:rsid w:val="009E5EFC"/>
    <w:rsid w:val="009E60A0"/>
    <w:rsid w:val="009E61A4"/>
    <w:rsid w:val="009E62CC"/>
    <w:rsid w:val="009E6305"/>
    <w:rsid w:val="009E6403"/>
    <w:rsid w:val="009E6517"/>
    <w:rsid w:val="009E682A"/>
    <w:rsid w:val="009E6B2B"/>
    <w:rsid w:val="009E6C49"/>
    <w:rsid w:val="009E6C9F"/>
    <w:rsid w:val="009E6D0C"/>
    <w:rsid w:val="009E6F0E"/>
    <w:rsid w:val="009E6FC1"/>
    <w:rsid w:val="009E7063"/>
    <w:rsid w:val="009E71DA"/>
    <w:rsid w:val="009E71DE"/>
    <w:rsid w:val="009E76D9"/>
    <w:rsid w:val="009E77A9"/>
    <w:rsid w:val="009E7C46"/>
    <w:rsid w:val="009E7EDD"/>
    <w:rsid w:val="009F001D"/>
    <w:rsid w:val="009F0077"/>
    <w:rsid w:val="009F008D"/>
    <w:rsid w:val="009F01F5"/>
    <w:rsid w:val="009F034A"/>
    <w:rsid w:val="009F0489"/>
    <w:rsid w:val="009F0679"/>
    <w:rsid w:val="009F0AB0"/>
    <w:rsid w:val="009F0B8E"/>
    <w:rsid w:val="009F150B"/>
    <w:rsid w:val="009F158F"/>
    <w:rsid w:val="009F1705"/>
    <w:rsid w:val="009F17B1"/>
    <w:rsid w:val="009F19D9"/>
    <w:rsid w:val="009F1E36"/>
    <w:rsid w:val="009F2115"/>
    <w:rsid w:val="009F21F0"/>
    <w:rsid w:val="009F260F"/>
    <w:rsid w:val="009F2680"/>
    <w:rsid w:val="009F273D"/>
    <w:rsid w:val="009F2772"/>
    <w:rsid w:val="009F27CC"/>
    <w:rsid w:val="009F2BDF"/>
    <w:rsid w:val="009F2D2F"/>
    <w:rsid w:val="009F2EAF"/>
    <w:rsid w:val="009F2F5D"/>
    <w:rsid w:val="009F340F"/>
    <w:rsid w:val="009F341F"/>
    <w:rsid w:val="009F3722"/>
    <w:rsid w:val="009F37EC"/>
    <w:rsid w:val="009F39C1"/>
    <w:rsid w:val="009F3A0A"/>
    <w:rsid w:val="009F3CE9"/>
    <w:rsid w:val="009F3F24"/>
    <w:rsid w:val="009F4005"/>
    <w:rsid w:val="009F412E"/>
    <w:rsid w:val="009F4310"/>
    <w:rsid w:val="009F4363"/>
    <w:rsid w:val="009F47F3"/>
    <w:rsid w:val="009F4815"/>
    <w:rsid w:val="009F4981"/>
    <w:rsid w:val="009F4A0B"/>
    <w:rsid w:val="009F4AE2"/>
    <w:rsid w:val="009F4B47"/>
    <w:rsid w:val="009F4C45"/>
    <w:rsid w:val="009F4F3A"/>
    <w:rsid w:val="009F508B"/>
    <w:rsid w:val="009F5300"/>
    <w:rsid w:val="009F5635"/>
    <w:rsid w:val="009F565F"/>
    <w:rsid w:val="009F56FA"/>
    <w:rsid w:val="009F58D7"/>
    <w:rsid w:val="009F59FD"/>
    <w:rsid w:val="009F5A18"/>
    <w:rsid w:val="009F5A54"/>
    <w:rsid w:val="009F5A79"/>
    <w:rsid w:val="009F5CC1"/>
    <w:rsid w:val="009F619C"/>
    <w:rsid w:val="009F6682"/>
    <w:rsid w:val="009F66A8"/>
    <w:rsid w:val="009F6706"/>
    <w:rsid w:val="009F67E8"/>
    <w:rsid w:val="009F6B19"/>
    <w:rsid w:val="009F6C1A"/>
    <w:rsid w:val="009F6DFF"/>
    <w:rsid w:val="009F70DB"/>
    <w:rsid w:val="009F761B"/>
    <w:rsid w:val="009F7660"/>
    <w:rsid w:val="009F76BF"/>
    <w:rsid w:val="009F7966"/>
    <w:rsid w:val="009F7973"/>
    <w:rsid w:val="009F7A8B"/>
    <w:rsid w:val="009F7B7A"/>
    <w:rsid w:val="009F7EAF"/>
    <w:rsid w:val="009F7FC9"/>
    <w:rsid w:val="00A006B4"/>
    <w:rsid w:val="00A00884"/>
    <w:rsid w:val="00A00938"/>
    <w:rsid w:val="00A009F1"/>
    <w:rsid w:val="00A00D3C"/>
    <w:rsid w:val="00A00E5E"/>
    <w:rsid w:val="00A0120B"/>
    <w:rsid w:val="00A01919"/>
    <w:rsid w:val="00A01978"/>
    <w:rsid w:val="00A01B91"/>
    <w:rsid w:val="00A01BAF"/>
    <w:rsid w:val="00A01BB1"/>
    <w:rsid w:val="00A01CE1"/>
    <w:rsid w:val="00A020C4"/>
    <w:rsid w:val="00A02296"/>
    <w:rsid w:val="00A022A3"/>
    <w:rsid w:val="00A0246F"/>
    <w:rsid w:val="00A025BC"/>
    <w:rsid w:val="00A025D6"/>
    <w:rsid w:val="00A0277B"/>
    <w:rsid w:val="00A02978"/>
    <w:rsid w:val="00A029B0"/>
    <w:rsid w:val="00A02A45"/>
    <w:rsid w:val="00A02D06"/>
    <w:rsid w:val="00A02DAD"/>
    <w:rsid w:val="00A02FC3"/>
    <w:rsid w:val="00A030CB"/>
    <w:rsid w:val="00A03127"/>
    <w:rsid w:val="00A031E7"/>
    <w:rsid w:val="00A0339C"/>
    <w:rsid w:val="00A034B5"/>
    <w:rsid w:val="00A034F5"/>
    <w:rsid w:val="00A03881"/>
    <w:rsid w:val="00A038F5"/>
    <w:rsid w:val="00A040D2"/>
    <w:rsid w:val="00A04362"/>
    <w:rsid w:val="00A04826"/>
    <w:rsid w:val="00A049E8"/>
    <w:rsid w:val="00A04B11"/>
    <w:rsid w:val="00A04BB6"/>
    <w:rsid w:val="00A04C23"/>
    <w:rsid w:val="00A04D8C"/>
    <w:rsid w:val="00A04DD5"/>
    <w:rsid w:val="00A05397"/>
    <w:rsid w:val="00A0562E"/>
    <w:rsid w:val="00A05682"/>
    <w:rsid w:val="00A0582D"/>
    <w:rsid w:val="00A05990"/>
    <w:rsid w:val="00A05AD9"/>
    <w:rsid w:val="00A05C28"/>
    <w:rsid w:val="00A05E5E"/>
    <w:rsid w:val="00A05FAB"/>
    <w:rsid w:val="00A060DC"/>
    <w:rsid w:val="00A06703"/>
    <w:rsid w:val="00A068B9"/>
    <w:rsid w:val="00A06B77"/>
    <w:rsid w:val="00A06F27"/>
    <w:rsid w:val="00A06FEE"/>
    <w:rsid w:val="00A0721F"/>
    <w:rsid w:val="00A072A7"/>
    <w:rsid w:val="00A072D7"/>
    <w:rsid w:val="00A07474"/>
    <w:rsid w:val="00A07488"/>
    <w:rsid w:val="00A075E9"/>
    <w:rsid w:val="00A076E2"/>
    <w:rsid w:val="00A076FA"/>
    <w:rsid w:val="00A07AC7"/>
    <w:rsid w:val="00A10128"/>
    <w:rsid w:val="00A102BF"/>
    <w:rsid w:val="00A1030A"/>
    <w:rsid w:val="00A10358"/>
    <w:rsid w:val="00A1056F"/>
    <w:rsid w:val="00A10736"/>
    <w:rsid w:val="00A108BE"/>
    <w:rsid w:val="00A108C9"/>
    <w:rsid w:val="00A109B4"/>
    <w:rsid w:val="00A109BD"/>
    <w:rsid w:val="00A10A7B"/>
    <w:rsid w:val="00A10A8B"/>
    <w:rsid w:val="00A10E13"/>
    <w:rsid w:val="00A112DE"/>
    <w:rsid w:val="00A113DF"/>
    <w:rsid w:val="00A116F9"/>
    <w:rsid w:val="00A11888"/>
    <w:rsid w:val="00A118CB"/>
    <w:rsid w:val="00A119B8"/>
    <w:rsid w:val="00A11ACE"/>
    <w:rsid w:val="00A11B99"/>
    <w:rsid w:val="00A11D05"/>
    <w:rsid w:val="00A11D90"/>
    <w:rsid w:val="00A11D9D"/>
    <w:rsid w:val="00A11E46"/>
    <w:rsid w:val="00A12499"/>
    <w:rsid w:val="00A124A5"/>
    <w:rsid w:val="00A127A3"/>
    <w:rsid w:val="00A12B21"/>
    <w:rsid w:val="00A12BC3"/>
    <w:rsid w:val="00A12FF4"/>
    <w:rsid w:val="00A13156"/>
    <w:rsid w:val="00A13352"/>
    <w:rsid w:val="00A133BA"/>
    <w:rsid w:val="00A133C6"/>
    <w:rsid w:val="00A133F1"/>
    <w:rsid w:val="00A1340F"/>
    <w:rsid w:val="00A1372B"/>
    <w:rsid w:val="00A13913"/>
    <w:rsid w:val="00A13AA5"/>
    <w:rsid w:val="00A13BAF"/>
    <w:rsid w:val="00A13C24"/>
    <w:rsid w:val="00A13EBA"/>
    <w:rsid w:val="00A140EC"/>
    <w:rsid w:val="00A14262"/>
    <w:rsid w:val="00A1429B"/>
    <w:rsid w:val="00A14617"/>
    <w:rsid w:val="00A1464A"/>
    <w:rsid w:val="00A14783"/>
    <w:rsid w:val="00A14ACA"/>
    <w:rsid w:val="00A14B7A"/>
    <w:rsid w:val="00A14C78"/>
    <w:rsid w:val="00A14CA1"/>
    <w:rsid w:val="00A14D20"/>
    <w:rsid w:val="00A14ECF"/>
    <w:rsid w:val="00A1518F"/>
    <w:rsid w:val="00A15421"/>
    <w:rsid w:val="00A158E8"/>
    <w:rsid w:val="00A15C62"/>
    <w:rsid w:val="00A15C7F"/>
    <w:rsid w:val="00A15E80"/>
    <w:rsid w:val="00A15EC6"/>
    <w:rsid w:val="00A15FE2"/>
    <w:rsid w:val="00A161B3"/>
    <w:rsid w:val="00A16323"/>
    <w:rsid w:val="00A16549"/>
    <w:rsid w:val="00A1681F"/>
    <w:rsid w:val="00A168AB"/>
    <w:rsid w:val="00A168AE"/>
    <w:rsid w:val="00A168CF"/>
    <w:rsid w:val="00A168E7"/>
    <w:rsid w:val="00A16C39"/>
    <w:rsid w:val="00A16C67"/>
    <w:rsid w:val="00A16F70"/>
    <w:rsid w:val="00A171A3"/>
    <w:rsid w:val="00A17287"/>
    <w:rsid w:val="00A172BB"/>
    <w:rsid w:val="00A173AC"/>
    <w:rsid w:val="00A174B8"/>
    <w:rsid w:val="00A176C7"/>
    <w:rsid w:val="00A17E40"/>
    <w:rsid w:val="00A2002D"/>
    <w:rsid w:val="00A202F7"/>
    <w:rsid w:val="00A204C1"/>
    <w:rsid w:val="00A204E6"/>
    <w:rsid w:val="00A20554"/>
    <w:rsid w:val="00A205F0"/>
    <w:rsid w:val="00A20719"/>
    <w:rsid w:val="00A20863"/>
    <w:rsid w:val="00A208FB"/>
    <w:rsid w:val="00A20A86"/>
    <w:rsid w:val="00A20DAF"/>
    <w:rsid w:val="00A21149"/>
    <w:rsid w:val="00A2133C"/>
    <w:rsid w:val="00A2147E"/>
    <w:rsid w:val="00A21700"/>
    <w:rsid w:val="00A21819"/>
    <w:rsid w:val="00A21834"/>
    <w:rsid w:val="00A2185F"/>
    <w:rsid w:val="00A218B4"/>
    <w:rsid w:val="00A21A52"/>
    <w:rsid w:val="00A21B19"/>
    <w:rsid w:val="00A22439"/>
    <w:rsid w:val="00A2268B"/>
    <w:rsid w:val="00A2274A"/>
    <w:rsid w:val="00A2293B"/>
    <w:rsid w:val="00A22BFD"/>
    <w:rsid w:val="00A22C67"/>
    <w:rsid w:val="00A2341D"/>
    <w:rsid w:val="00A235E5"/>
    <w:rsid w:val="00A23652"/>
    <w:rsid w:val="00A236CF"/>
    <w:rsid w:val="00A237A6"/>
    <w:rsid w:val="00A23913"/>
    <w:rsid w:val="00A23A72"/>
    <w:rsid w:val="00A23D8D"/>
    <w:rsid w:val="00A23E53"/>
    <w:rsid w:val="00A23F0A"/>
    <w:rsid w:val="00A240B1"/>
    <w:rsid w:val="00A24176"/>
    <w:rsid w:val="00A24315"/>
    <w:rsid w:val="00A243D9"/>
    <w:rsid w:val="00A24402"/>
    <w:rsid w:val="00A246D1"/>
    <w:rsid w:val="00A2486A"/>
    <w:rsid w:val="00A248A4"/>
    <w:rsid w:val="00A249B3"/>
    <w:rsid w:val="00A249DD"/>
    <w:rsid w:val="00A24B8C"/>
    <w:rsid w:val="00A24BDB"/>
    <w:rsid w:val="00A25346"/>
    <w:rsid w:val="00A25351"/>
    <w:rsid w:val="00A2537B"/>
    <w:rsid w:val="00A254AC"/>
    <w:rsid w:val="00A259C9"/>
    <w:rsid w:val="00A25CD7"/>
    <w:rsid w:val="00A25D5A"/>
    <w:rsid w:val="00A25ED6"/>
    <w:rsid w:val="00A25EF8"/>
    <w:rsid w:val="00A25F2F"/>
    <w:rsid w:val="00A25FD6"/>
    <w:rsid w:val="00A260A1"/>
    <w:rsid w:val="00A26391"/>
    <w:rsid w:val="00A26C81"/>
    <w:rsid w:val="00A26DB1"/>
    <w:rsid w:val="00A26F32"/>
    <w:rsid w:val="00A26F91"/>
    <w:rsid w:val="00A26FD6"/>
    <w:rsid w:val="00A27010"/>
    <w:rsid w:val="00A27072"/>
    <w:rsid w:val="00A2718B"/>
    <w:rsid w:val="00A27208"/>
    <w:rsid w:val="00A27475"/>
    <w:rsid w:val="00A274CF"/>
    <w:rsid w:val="00A27510"/>
    <w:rsid w:val="00A2759F"/>
    <w:rsid w:val="00A275ED"/>
    <w:rsid w:val="00A27A94"/>
    <w:rsid w:val="00A27AC1"/>
    <w:rsid w:val="00A27C4E"/>
    <w:rsid w:val="00A27CFD"/>
    <w:rsid w:val="00A27D12"/>
    <w:rsid w:val="00A27DB4"/>
    <w:rsid w:val="00A300FA"/>
    <w:rsid w:val="00A30337"/>
    <w:rsid w:val="00A304DD"/>
    <w:rsid w:val="00A3071D"/>
    <w:rsid w:val="00A30730"/>
    <w:rsid w:val="00A30DBC"/>
    <w:rsid w:val="00A30F16"/>
    <w:rsid w:val="00A30FED"/>
    <w:rsid w:val="00A3105B"/>
    <w:rsid w:val="00A31266"/>
    <w:rsid w:val="00A31293"/>
    <w:rsid w:val="00A31298"/>
    <w:rsid w:val="00A3136E"/>
    <w:rsid w:val="00A313F5"/>
    <w:rsid w:val="00A315D5"/>
    <w:rsid w:val="00A3171E"/>
    <w:rsid w:val="00A317E4"/>
    <w:rsid w:val="00A3185E"/>
    <w:rsid w:val="00A320C8"/>
    <w:rsid w:val="00A32101"/>
    <w:rsid w:val="00A3212A"/>
    <w:rsid w:val="00A321A1"/>
    <w:rsid w:val="00A32295"/>
    <w:rsid w:val="00A325A1"/>
    <w:rsid w:val="00A3266F"/>
    <w:rsid w:val="00A326D7"/>
    <w:rsid w:val="00A32DBF"/>
    <w:rsid w:val="00A32DC9"/>
    <w:rsid w:val="00A32FD2"/>
    <w:rsid w:val="00A33007"/>
    <w:rsid w:val="00A33344"/>
    <w:rsid w:val="00A333AA"/>
    <w:rsid w:val="00A3369B"/>
    <w:rsid w:val="00A33804"/>
    <w:rsid w:val="00A338CD"/>
    <w:rsid w:val="00A33BE6"/>
    <w:rsid w:val="00A33E45"/>
    <w:rsid w:val="00A34011"/>
    <w:rsid w:val="00A340A3"/>
    <w:rsid w:val="00A340FD"/>
    <w:rsid w:val="00A34242"/>
    <w:rsid w:val="00A34246"/>
    <w:rsid w:val="00A34B6E"/>
    <w:rsid w:val="00A34D40"/>
    <w:rsid w:val="00A34D6C"/>
    <w:rsid w:val="00A34E88"/>
    <w:rsid w:val="00A3507A"/>
    <w:rsid w:val="00A35096"/>
    <w:rsid w:val="00A35146"/>
    <w:rsid w:val="00A351C3"/>
    <w:rsid w:val="00A351DE"/>
    <w:rsid w:val="00A3534F"/>
    <w:rsid w:val="00A357FD"/>
    <w:rsid w:val="00A35807"/>
    <w:rsid w:val="00A35890"/>
    <w:rsid w:val="00A3595B"/>
    <w:rsid w:val="00A35C44"/>
    <w:rsid w:val="00A35D0F"/>
    <w:rsid w:val="00A35D5D"/>
    <w:rsid w:val="00A360A1"/>
    <w:rsid w:val="00A361B0"/>
    <w:rsid w:val="00A36230"/>
    <w:rsid w:val="00A3625A"/>
    <w:rsid w:val="00A3628C"/>
    <w:rsid w:val="00A362E5"/>
    <w:rsid w:val="00A3632F"/>
    <w:rsid w:val="00A36489"/>
    <w:rsid w:val="00A3675E"/>
    <w:rsid w:val="00A367B0"/>
    <w:rsid w:val="00A3695E"/>
    <w:rsid w:val="00A36A52"/>
    <w:rsid w:val="00A36BE4"/>
    <w:rsid w:val="00A36CED"/>
    <w:rsid w:val="00A374C9"/>
    <w:rsid w:val="00A375F1"/>
    <w:rsid w:val="00A37673"/>
    <w:rsid w:val="00A37B27"/>
    <w:rsid w:val="00A37BA4"/>
    <w:rsid w:val="00A37DC9"/>
    <w:rsid w:val="00A37DCE"/>
    <w:rsid w:val="00A37F6E"/>
    <w:rsid w:val="00A40096"/>
    <w:rsid w:val="00A40104"/>
    <w:rsid w:val="00A402CC"/>
    <w:rsid w:val="00A4058E"/>
    <w:rsid w:val="00A40859"/>
    <w:rsid w:val="00A409A6"/>
    <w:rsid w:val="00A40B26"/>
    <w:rsid w:val="00A40EAE"/>
    <w:rsid w:val="00A4107D"/>
    <w:rsid w:val="00A41225"/>
    <w:rsid w:val="00A412E3"/>
    <w:rsid w:val="00A41371"/>
    <w:rsid w:val="00A41491"/>
    <w:rsid w:val="00A41520"/>
    <w:rsid w:val="00A415D0"/>
    <w:rsid w:val="00A4167D"/>
    <w:rsid w:val="00A4184A"/>
    <w:rsid w:val="00A41871"/>
    <w:rsid w:val="00A418DA"/>
    <w:rsid w:val="00A41957"/>
    <w:rsid w:val="00A41B7E"/>
    <w:rsid w:val="00A41C14"/>
    <w:rsid w:val="00A41E16"/>
    <w:rsid w:val="00A41F9F"/>
    <w:rsid w:val="00A41FD7"/>
    <w:rsid w:val="00A420DD"/>
    <w:rsid w:val="00A42451"/>
    <w:rsid w:val="00A4245C"/>
    <w:rsid w:val="00A4252E"/>
    <w:rsid w:val="00A4259E"/>
    <w:rsid w:val="00A425B9"/>
    <w:rsid w:val="00A426D4"/>
    <w:rsid w:val="00A42732"/>
    <w:rsid w:val="00A427B5"/>
    <w:rsid w:val="00A42811"/>
    <w:rsid w:val="00A42A5F"/>
    <w:rsid w:val="00A42AA7"/>
    <w:rsid w:val="00A42B46"/>
    <w:rsid w:val="00A42BDE"/>
    <w:rsid w:val="00A43033"/>
    <w:rsid w:val="00A43157"/>
    <w:rsid w:val="00A43919"/>
    <w:rsid w:val="00A43948"/>
    <w:rsid w:val="00A4399D"/>
    <w:rsid w:val="00A43C02"/>
    <w:rsid w:val="00A43C68"/>
    <w:rsid w:val="00A43C88"/>
    <w:rsid w:val="00A43F23"/>
    <w:rsid w:val="00A4409B"/>
    <w:rsid w:val="00A443C0"/>
    <w:rsid w:val="00A44577"/>
    <w:rsid w:val="00A44A35"/>
    <w:rsid w:val="00A44E6F"/>
    <w:rsid w:val="00A45020"/>
    <w:rsid w:val="00A450EE"/>
    <w:rsid w:val="00A45166"/>
    <w:rsid w:val="00A45200"/>
    <w:rsid w:val="00A453F4"/>
    <w:rsid w:val="00A4559A"/>
    <w:rsid w:val="00A455B2"/>
    <w:rsid w:val="00A45768"/>
    <w:rsid w:val="00A45945"/>
    <w:rsid w:val="00A459EA"/>
    <w:rsid w:val="00A45A07"/>
    <w:rsid w:val="00A45BA3"/>
    <w:rsid w:val="00A45CEA"/>
    <w:rsid w:val="00A45E04"/>
    <w:rsid w:val="00A4606B"/>
    <w:rsid w:val="00A4621C"/>
    <w:rsid w:val="00A462B9"/>
    <w:rsid w:val="00A463C7"/>
    <w:rsid w:val="00A466AE"/>
    <w:rsid w:val="00A46825"/>
    <w:rsid w:val="00A468DB"/>
    <w:rsid w:val="00A46E2E"/>
    <w:rsid w:val="00A46FA1"/>
    <w:rsid w:val="00A4705F"/>
    <w:rsid w:val="00A47197"/>
    <w:rsid w:val="00A471F3"/>
    <w:rsid w:val="00A473FB"/>
    <w:rsid w:val="00A475AF"/>
    <w:rsid w:val="00A47C98"/>
    <w:rsid w:val="00A47CFE"/>
    <w:rsid w:val="00A47E3A"/>
    <w:rsid w:val="00A47E3C"/>
    <w:rsid w:val="00A504EE"/>
    <w:rsid w:val="00A507B4"/>
    <w:rsid w:val="00A509E6"/>
    <w:rsid w:val="00A50ADD"/>
    <w:rsid w:val="00A50C9E"/>
    <w:rsid w:val="00A50FF4"/>
    <w:rsid w:val="00A517A8"/>
    <w:rsid w:val="00A51805"/>
    <w:rsid w:val="00A51DB6"/>
    <w:rsid w:val="00A51E69"/>
    <w:rsid w:val="00A51FD1"/>
    <w:rsid w:val="00A52061"/>
    <w:rsid w:val="00A52433"/>
    <w:rsid w:val="00A524A1"/>
    <w:rsid w:val="00A5252C"/>
    <w:rsid w:val="00A527F8"/>
    <w:rsid w:val="00A529FA"/>
    <w:rsid w:val="00A52CBF"/>
    <w:rsid w:val="00A52CCA"/>
    <w:rsid w:val="00A52E51"/>
    <w:rsid w:val="00A52EFB"/>
    <w:rsid w:val="00A52F51"/>
    <w:rsid w:val="00A52FE7"/>
    <w:rsid w:val="00A52FEA"/>
    <w:rsid w:val="00A53202"/>
    <w:rsid w:val="00A53291"/>
    <w:rsid w:val="00A53445"/>
    <w:rsid w:val="00A5345F"/>
    <w:rsid w:val="00A53485"/>
    <w:rsid w:val="00A535F0"/>
    <w:rsid w:val="00A5370F"/>
    <w:rsid w:val="00A5378C"/>
    <w:rsid w:val="00A53890"/>
    <w:rsid w:val="00A539CA"/>
    <w:rsid w:val="00A53A7D"/>
    <w:rsid w:val="00A53BAD"/>
    <w:rsid w:val="00A53BBF"/>
    <w:rsid w:val="00A53C67"/>
    <w:rsid w:val="00A53C81"/>
    <w:rsid w:val="00A53D03"/>
    <w:rsid w:val="00A54085"/>
    <w:rsid w:val="00A5409E"/>
    <w:rsid w:val="00A544C7"/>
    <w:rsid w:val="00A5454F"/>
    <w:rsid w:val="00A5457D"/>
    <w:rsid w:val="00A546CB"/>
    <w:rsid w:val="00A54757"/>
    <w:rsid w:val="00A548BF"/>
    <w:rsid w:val="00A5494C"/>
    <w:rsid w:val="00A54AAB"/>
    <w:rsid w:val="00A5502F"/>
    <w:rsid w:val="00A553CD"/>
    <w:rsid w:val="00A55623"/>
    <w:rsid w:val="00A55798"/>
    <w:rsid w:val="00A5590F"/>
    <w:rsid w:val="00A55CC5"/>
    <w:rsid w:val="00A55D5F"/>
    <w:rsid w:val="00A55D99"/>
    <w:rsid w:val="00A55DBA"/>
    <w:rsid w:val="00A55E3C"/>
    <w:rsid w:val="00A5607D"/>
    <w:rsid w:val="00A5612C"/>
    <w:rsid w:val="00A563D1"/>
    <w:rsid w:val="00A56CCF"/>
    <w:rsid w:val="00A56DDD"/>
    <w:rsid w:val="00A56E4A"/>
    <w:rsid w:val="00A57005"/>
    <w:rsid w:val="00A572F1"/>
    <w:rsid w:val="00A5740B"/>
    <w:rsid w:val="00A57583"/>
    <w:rsid w:val="00A575CA"/>
    <w:rsid w:val="00A577F5"/>
    <w:rsid w:val="00A57903"/>
    <w:rsid w:val="00A579D2"/>
    <w:rsid w:val="00A57BE2"/>
    <w:rsid w:val="00A57D29"/>
    <w:rsid w:val="00A57F41"/>
    <w:rsid w:val="00A57FE6"/>
    <w:rsid w:val="00A6019A"/>
    <w:rsid w:val="00A603BF"/>
    <w:rsid w:val="00A6047B"/>
    <w:rsid w:val="00A6056D"/>
    <w:rsid w:val="00A60729"/>
    <w:rsid w:val="00A60811"/>
    <w:rsid w:val="00A60CE9"/>
    <w:rsid w:val="00A60CFF"/>
    <w:rsid w:val="00A60DC5"/>
    <w:rsid w:val="00A60F40"/>
    <w:rsid w:val="00A61062"/>
    <w:rsid w:val="00A61144"/>
    <w:rsid w:val="00A61218"/>
    <w:rsid w:val="00A6123A"/>
    <w:rsid w:val="00A61546"/>
    <w:rsid w:val="00A615B6"/>
    <w:rsid w:val="00A6160A"/>
    <w:rsid w:val="00A61759"/>
    <w:rsid w:val="00A61AA3"/>
    <w:rsid w:val="00A61BE1"/>
    <w:rsid w:val="00A61C09"/>
    <w:rsid w:val="00A6245F"/>
    <w:rsid w:val="00A626C6"/>
    <w:rsid w:val="00A62A8A"/>
    <w:rsid w:val="00A62B0B"/>
    <w:rsid w:val="00A62C32"/>
    <w:rsid w:val="00A630EE"/>
    <w:rsid w:val="00A634B5"/>
    <w:rsid w:val="00A63557"/>
    <w:rsid w:val="00A636B7"/>
    <w:rsid w:val="00A63772"/>
    <w:rsid w:val="00A6387A"/>
    <w:rsid w:val="00A63A73"/>
    <w:rsid w:val="00A63B9A"/>
    <w:rsid w:val="00A63BE1"/>
    <w:rsid w:val="00A63BF4"/>
    <w:rsid w:val="00A63C1F"/>
    <w:rsid w:val="00A63CBE"/>
    <w:rsid w:val="00A63E4F"/>
    <w:rsid w:val="00A63E7F"/>
    <w:rsid w:val="00A64374"/>
    <w:rsid w:val="00A6438F"/>
    <w:rsid w:val="00A64728"/>
    <w:rsid w:val="00A647E3"/>
    <w:rsid w:val="00A64B03"/>
    <w:rsid w:val="00A64BC9"/>
    <w:rsid w:val="00A64D0D"/>
    <w:rsid w:val="00A64DA0"/>
    <w:rsid w:val="00A64F79"/>
    <w:rsid w:val="00A64F8B"/>
    <w:rsid w:val="00A64F92"/>
    <w:rsid w:val="00A65205"/>
    <w:rsid w:val="00A6552D"/>
    <w:rsid w:val="00A655E9"/>
    <w:rsid w:val="00A6569F"/>
    <w:rsid w:val="00A6593A"/>
    <w:rsid w:val="00A659DC"/>
    <w:rsid w:val="00A65A4D"/>
    <w:rsid w:val="00A65CAF"/>
    <w:rsid w:val="00A65D1D"/>
    <w:rsid w:val="00A66023"/>
    <w:rsid w:val="00A6628A"/>
    <w:rsid w:val="00A6630A"/>
    <w:rsid w:val="00A6652C"/>
    <w:rsid w:val="00A66590"/>
    <w:rsid w:val="00A665A3"/>
    <w:rsid w:val="00A6692E"/>
    <w:rsid w:val="00A66935"/>
    <w:rsid w:val="00A66A82"/>
    <w:rsid w:val="00A66BA1"/>
    <w:rsid w:val="00A66C53"/>
    <w:rsid w:val="00A66CF8"/>
    <w:rsid w:val="00A66FDE"/>
    <w:rsid w:val="00A67052"/>
    <w:rsid w:val="00A671E3"/>
    <w:rsid w:val="00A6724C"/>
    <w:rsid w:val="00A67250"/>
    <w:rsid w:val="00A67286"/>
    <w:rsid w:val="00A67463"/>
    <w:rsid w:val="00A678E2"/>
    <w:rsid w:val="00A67AAA"/>
    <w:rsid w:val="00A67AC5"/>
    <w:rsid w:val="00A67B5F"/>
    <w:rsid w:val="00A67E79"/>
    <w:rsid w:val="00A67F83"/>
    <w:rsid w:val="00A67FA5"/>
    <w:rsid w:val="00A67FF3"/>
    <w:rsid w:val="00A70083"/>
    <w:rsid w:val="00A7017B"/>
    <w:rsid w:val="00A701C1"/>
    <w:rsid w:val="00A70496"/>
    <w:rsid w:val="00A70501"/>
    <w:rsid w:val="00A7073D"/>
    <w:rsid w:val="00A70807"/>
    <w:rsid w:val="00A7094F"/>
    <w:rsid w:val="00A709F0"/>
    <w:rsid w:val="00A70AE1"/>
    <w:rsid w:val="00A70C9E"/>
    <w:rsid w:val="00A70CB1"/>
    <w:rsid w:val="00A70E78"/>
    <w:rsid w:val="00A70F99"/>
    <w:rsid w:val="00A7137E"/>
    <w:rsid w:val="00A71537"/>
    <w:rsid w:val="00A71699"/>
    <w:rsid w:val="00A7172E"/>
    <w:rsid w:val="00A719D1"/>
    <w:rsid w:val="00A71CC7"/>
    <w:rsid w:val="00A71EA5"/>
    <w:rsid w:val="00A71F5D"/>
    <w:rsid w:val="00A722E4"/>
    <w:rsid w:val="00A72316"/>
    <w:rsid w:val="00A72320"/>
    <w:rsid w:val="00A72442"/>
    <w:rsid w:val="00A725EF"/>
    <w:rsid w:val="00A72618"/>
    <w:rsid w:val="00A726BD"/>
    <w:rsid w:val="00A72902"/>
    <w:rsid w:val="00A729A9"/>
    <w:rsid w:val="00A72A0B"/>
    <w:rsid w:val="00A72C80"/>
    <w:rsid w:val="00A72D6C"/>
    <w:rsid w:val="00A72D7C"/>
    <w:rsid w:val="00A72EBD"/>
    <w:rsid w:val="00A72FDB"/>
    <w:rsid w:val="00A730FF"/>
    <w:rsid w:val="00A731AA"/>
    <w:rsid w:val="00A739CB"/>
    <w:rsid w:val="00A73A1C"/>
    <w:rsid w:val="00A73A9C"/>
    <w:rsid w:val="00A73B3D"/>
    <w:rsid w:val="00A73E32"/>
    <w:rsid w:val="00A73ED7"/>
    <w:rsid w:val="00A73F56"/>
    <w:rsid w:val="00A741B7"/>
    <w:rsid w:val="00A742D6"/>
    <w:rsid w:val="00A74309"/>
    <w:rsid w:val="00A7430F"/>
    <w:rsid w:val="00A74523"/>
    <w:rsid w:val="00A74B74"/>
    <w:rsid w:val="00A74C8F"/>
    <w:rsid w:val="00A74D00"/>
    <w:rsid w:val="00A74DF0"/>
    <w:rsid w:val="00A74E89"/>
    <w:rsid w:val="00A7502F"/>
    <w:rsid w:val="00A750BF"/>
    <w:rsid w:val="00A75455"/>
    <w:rsid w:val="00A75586"/>
    <w:rsid w:val="00A75677"/>
    <w:rsid w:val="00A75B64"/>
    <w:rsid w:val="00A75C34"/>
    <w:rsid w:val="00A7637E"/>
    <w:rsid w:val="00A764B7"/>
    <w:rsid w:val="00A767CB"/>
    <w:rsid w:val="00A76813"/>
    <w:rsid w:val="00A76991"/>
    <w:rsid w:val="00A76B2E"/>
    <w:rsid w:val="00A76B73"/>
    <w:rsid w:val="00A76C68"/>
    <w:rsid w:val="00A76CA5"/>
    <w:rsid w:val="00A770BB"/>
    <w:rsid w:val="00A777FF"/>
    <w:rsid w:val="00A77A46"/>
    <w:rsid w:val="00A77AC0"/>
    <w:rsid w:val="00A77C5B"/>
    <w:rsid w:val="00A77D28"/>
    <w:rsid w:val="00A77F01"/>
    <w:rsid w:val="00A800CB"/>
    <w:rsid w:val="00A8046A"/>
    <w:rsid w:val="00A8049C"/>
    <w:rsid w:val="00A805F8"/>
    <w:rsid w:val="00A80676"/>
    <w:rsid w:val="00A806A0"/>
    <w:rsid w:val="00A80BE9"/>
    <w:rsid w:val="00A80E80"/>
    <w:rsid w:val="00A81607"/>
    <w:rsid w:val="00A8191A"/>
    <w:rsid w:val="00A81C1D"/>
    <w:rsid w:val="00A81D2D"/>
    <w:rsid w:val="00A820CB"/>
    <w:rsid w:val="00A8217A"/>
    <w:rsid w:val="00A82265"/>
    <w:rsid w:val="00A82452"/>
    <w:rsid w:val="00A8255B"/>
    <w:rsid w:val="00A825D2"/>
    <w:rsid w:val="00A826BE"/>
    <w:rsid w:val="00A828F9"/>
    <w:rsid w:val="00A82AC7"/>
    <w:rsid w:val="00A82BEB"/>
    <w:rsid w:val="00A82E17"/>
    <w:rsid w:val="00A82ECF"/>
    <w:rsid w:val="00A82F6C"/>
    <w:rsid w:val="00A830BA"/>
    <w:rsid w:val="00A83133"/>
    <w:rsid w:val="00A8337A"/>
    <w:rsid w:val="00A8356C"/>
    <w:rsid w:val="00A83666"/>
    <w:rsid w:val="00A8386F"/>
    <w:rsid w:val="00A838C6"/>
    <w:rsid w:val="00A83982"/>
    <w:rsid w:val="00A83AC2"/>
    <w:rsid w:val="00A83B86"/>
    <w:rsid w:val="00A83BE4"/>
    <w:rsid w:val="00A8419D"/>
    <w:rsid w:val="00A841D4"/>
    <w:rsid w:val="00A842FD"/>
    <w:rsid w:val="00A84515"/>
    <w:rsid w:val="00A84623"/>
    <w:rsid w:val="00A849F7"/>
    <w:rsid w:val="00A84DBF"/>
    <w:rsid w:val="00A85075"/>
    <w:rsid w:val="00A85136"/>
    <w:rsid w:val="00A85160"/>
    <w:rsid w:val="00A85344"/>
    <w:rsid w:val="00A85350"/>
    <w:rsid w:val="00A85490"/>
    <w:rsid w:val="00A857D4"/>
    <w:rsid w:val="00A85883"/>
    <w:rsid w:val="00A85AA9"/>
    <w:rsid w:val="00A85B3B"/>
    <w:rsid w:val="00A8609A"/>
    <w:rsid w:val="00A86224"/>
    <w:rsid w:val="00A862BB"/>
    <w:rsid w:val="00A86548"/>
    <w:rsid w:val="00A86637"/>
    <w:rsid w:val="00A8667A"/>
    <w:rsid w:val="00A866AF"/>
    <w:rsid w:val="00A86735"/>
    <w:rsid w:val="00A867F0"/>
    <w:rsid w:val="00A86878"/>
    <w:rsid w:val="00A86B08"/>
    <w:rsid w:val="00A86BA7"/>
    <w:rsid w:val="00A87022"/>
    <w:rsid w:val="00A8729D"/>
    <w:rsid w:val="00A87388"/>
    <w:rsid w:val="00A874D9"/>
    <w:rsid w:val="00A876BF"/>
    <w:rsid w:val="00A877CE"/>
    <w:rsid w:val="00A87AD1"/>
    <w:rsid w:val="00A87D01"/>
    <w:rsid w:val="00A87E9C"/>
    <w:rsid w:val="00A87F30"/>
    <w:rsid w:val="00A900F4"/>
    <w:rsid w:val="00A90138"/>
    <w:rsid w:val="00A904A6"/>
    <w:rsid w:val="00A904D6"/>
    <w:rsid w:val="00A9072D"/>
    <w:rsid w:val="00A90A76"/>
    <w:rsid w:val="00A90A93"/>
    <w:rsid w:val="00A90AAD"/>
    <w:rsid w:val="00A90ADF"/>
    <w:rsid w:val="00A90B96"/>
    <w:rsid w:val="00A90C69"/>
    <w:rsid w:val="00A90C83"/>
    <w:rsid w:val="00A90E55"/>
    <w:rsid w:val="00A90EE3"/>
    <w:rsid w:val="00A9139A"/>
    <w:rsid w:val="00A91443"/>
    <w:rsid w:val="00A91682"/>
    <w:rsid w:val="00A91976"/>
    <w:rsid w:val="00A91B3B"/>
    <w:rsid w:val="00A91CF5"/>
    <w:rsid w:val="00A92357"/>
    <w:rsid w:val="00A927D8"/>
    <w:rsid w:val="00A928D9"/>
    <w:rsid w:val="00A92AEC"/>
    <w:rsid w:val="00A92B82"/>
    <w:rsid w:val="00A92D90"/>
    <w:rsid w:val="00A93070"/>
    <w:rsid w:val="00A931FF"/>
    <w:rsid w:val="00A93442"/>
    <w:rsid w:val="00A934AB"/>
    <w:rsid w:val="00A93607"/>
    <w:rsid w:val="00A9365C"/>
    <w:rsid w:val="00A937AB"/>
    <w:rsid w:val="00A9389F"/>
    <w:rsid w:val="00A93C9B"/>
    <w:rsid w:val="00A93DB6"/>
    <w:rsid w:val="00A93DC9"/>
    <w:rsid w:val="00A93E2F"/>
    <w:rsid w:val="00A93E47"/>
    <w:rsid w:val="00A93E7F"/>
    <w:rsid w:val="00A93FB0"/>
    <w:rsid w:val="00A9439C"/>
    <w:rsid w:val="00A946F4"/>
    <w:rsid w:val="00A947EB"/>
    <w:rsid w:val="00A9494C"/>
    <w:rsid w:val="00A94A2F"/>
    <w:rsid w:val="00A94A98"/>
    <w:rsid w:val="00A94DCF"/>
    <w:rsid w:val="00A94E94"/>
    <w:rsid w:val="00A94FB6"/>
    <w:rsid w:val="00A94FF5"/>
    <w:rsid w:val="00A95293"/>
    <w:rsid w:val="00A952EB"/>
    <w:rsid w:val="00A95324"/>
    <w:rsid w:val="00A9536A"/>
    <w:rsid w:val="00A954F7"/>
    <w:rsid w:val="00A956B4"/>
    <w:rsid w:val="00A9597C"/>
    <w:rsid w:val="00A959F5"/>
    <w:rsid w:val="00A95B23"/>
    <w:rsid w:val="00A95BE2"/>
    <w:rsid w:val="00A95D43"/>
    <w:rsid w:val="00A95D68"/>
    <w:rsid w:val="00A95ED6"/>
    <w:rsid w:val="00A96020"/>
    <w:rsid w:val="00A96024"/>
    <w:rsid w:val="00A96259"/>
    <w:rsid w:val="00A963B5"/>
    <w:rsid w:val="00A965EC"/>
    <w:rsid w:val="00A968C8"/>
    <w:rsid w:val="00A96941"/>
    <w:rsid w:val="00A969B6"/>
    <w:rsid w:val="00A96A2A"/>
    <w:rsid w:val="00A96B23"/>
    <w:rsid w:val="00A96EA4"/>
    <w:rsid w:val="00A9708C"/>
    <w:rsid w:val="00A973D0"/>
    <w:rsid w:val="00A97726"/>
    <w:rsid w:val="00A97A48"/>
    <w:rsid w:val="00A97FA8"/>
    <w:rsid w:val="00A97FE0"/>
    <w:rsid w:val="00AA0130"/>
    <w:rsid w:val="00AA0229"/>
    <w:rsid w:val="00AA027D"/>
    <w:rsid w:val="00AA02E3"/>
    <w:rsid w:val="00AA04DB"/>
    <w:rsid w:val="00AA05E3"/>
    <w:rsid w:val="00AA0871"/>
    <w:rsid w:val="00AA09AF"/>
    <w:rsid w:val="00AA0B85"/>
    <w:rsid w:val="00AA0D35"/>
    <w:rsid w:val="00AA0E80"/>
    <w:rsid w:val="00AA1122"/>
    <w:rsid w:val="00AA12AB"/>
    <w:rsid w:val="00AA13AB"/>
    <w:rsid w:val="00AA13E5"/>
    <w:rsid w:val="00AA1A68"/>
    <w:rsid w:val="00AA1A6C"/>
    <w:rsid w:val="00AA1EF6"/>
    <w:rsid w:val="00AA1F9C"/>
    <w:rsid w:val="00AA2027"/>
    <w:rsid w:val="00AA2313"/>
    <w:rsid w:val="00AA2386"/>
    <w:rsid w:val="00AA26B9"/>
    <w:rsid w:val="00AA2C90"/>
    <w:rsid w:val="00AA2D45"/>
    <w:rsid w:val="00AA2E10"/>
    <w:rsid w:val="00AA3196"/>
    <w:rsid w:val="00AA34A7"/>
    <w:rsid w:val="00AA35EE"/>
    <w:rsid w:val="00AA3703"/>
    <w:rsid w:val="00AA3736"/>
    <w:rsid w:val="00AA3799"/>
    <w:rsid w:val="00AA37C6"/>
    <w:rsid w:val="00AA3850"/>
    <w:rsid w:val="00AA3AEF"/>
    <w:rsid w:val="00AA3D6B"/>
    <w:rsid w:val="00AA3E5A"/>
    <w:rsid w:val="00AA4165"/>
    <w:rsid w:val="00AA41BA"/>
    <w:rsid w:val="00AA4280"/>
    <w:rsid w:val="00AA4365"/>
    <w:rsid w:val="00AA44B0"/>
    <w:rsid w:val="00AA46B1"/>
    <w:rsid w:val="00AA4B7D"/>
    <w:rsid w:val="00AA4C39"/>
    <w:rsid w:val="00AA4CDE"/>
    <w:rsid w:val="00AA4F3B"/>
    <w:rsid w:val="00AA51C2"/>
    <w:rsid w:val="00AA52E5"/>
    <w:rsid w:val="00AA5410"/>
    <w:rsid w:val="00AA5594"/>
    <w:rsid w:val="00AA573C"/>
    <w:rsid w:val="00AA5D58"/>
    <w:rsid w:val="00AA5E31"/>
    <w:rsid w:val="00AA606C"/>
    <w:rsid w:val="00AA6567"/>
    <w:rsid w:val="00AA6706"/>
    <w:rsid w:val="00AA6786"/>
    <w:rsid w:val="00AA6AB9"/>
    <w:rsid w:val="00AA6BFF"/>
    <w:rsid w:val="00AA6DB0"/>
    <w:rsid w:val="00AA6EF2"/>
    <w:rsid w:val="00AA700D"/>
    <w:rsid w:val="00AA7646"/>
    <w:rsid w:val="00AA7766"/>
    <w:rsid w:val="00AA77BA"/>
    <w:rsid w:val="00AA7840"/>
    <w:rsid w:val="00AA7EF9"/>
    <w:rsid w:val="00AA7F11"/>
    <w:rsid w:val="00AB008E"/>
    <w:rsid w:val="00AB01C5"/>
    <w:rsid w:val="00AB0344"/>
    <w:rsid w:val="00AB0677"/>
    <w:rsid w:val="00AB08FF"/>
    <w:rsid w:val="00AB0974"/>
    <w:rsid w:val="00AB0FA6"/>
    <w:rsid w:val="00AB0FDD"/>
    <w:rsid w:val="00AB106F"/>
    <w:rsid w:val="00AB107C"/>
    <w:rsid w:val="00AB108B"/>
    <w:rsid w:val="00AB1117"/>
    <w:rsid w:val="00AB12B6"/>
    <w:rsid w:val="00AB13D1"/>
    <w:rsid w:val="00AB159C"/>
    <w:rsid w:val="00AB165A"/>
    <w:rsid w:val="00AB17AF"/>
    <w:rsid w:val="00AB1827"/>
    <w:rsid w:val="00AB197E"/>
    <w:rsid w:val="00AB19D8"/>
    <w:rsid w:val="00AB2380"/>
    <w:rsid w:val="00AB2498"/>
    <w:rsid w:val="00AB2674"/>
    <w:rsid w:val="00AB2802"/>
    <w:rsid w:val="00AB28D9"/>
    <w:rsid w:val="00AB2B38"/>
    <w:rsid w:val="00AB2B45"/>
    <w:rsid w:val="00AB2E58"/>
    <w:rsid w:val="00AB2F15"/>
    <w:rsid w:val="00AB2FE2"/>
    <w:rsid w:val="00AB30EA"/>
    <w:rsid w:val="00AB31A6"/>
    <w:rsid w:val="00AB32AF"/>
    <w:rsid w:val="00AB358F"/>
    <w:rsid w:val="00AB38D7"/>
    <w:rsid w:val="00AB39D7"/>
    <w:rsid w:val="00AB3AEA"/>
    <w:rsid w:val="00AB3B88"/>
    <w:rsid w:val="00AB3C3A"/>
    <w:rsid w:val="00AB3D00"/>
    <w:rsid w:val="00AB3E5E"/>
    <w:rsid w:val="00AB405A"/>
    <w:rsid w:val="00AB406B"/>
    <w:rsid w:val="00AB4361"/>
    <w:rsid w:val="00AB471D"/>
    <w:rsid w:val="00AB485C"/>
    <w:rsid w:val="00AB4A2A"/>
    <w:rsid w:val="00AB4A7B"/>
    <w:rsid w:val="00AB4DA3"/>
    <w:rsid w:val="00AB4F70"/>
    <w:rsid w:val="00AB52F3"/>
    <w:rsid w:val="00AB530C"/>
    <w:rsid w:val="00AB5375"/>
    <w:rsid w:val="00AB578B"/>
    <w:rsid w:val="00AB584A"/>
    <w:rsid w:val="00AB5868"/>
    <w:rsid w:val="00AB595D"/>
    <w:rsid w:val="00AB5B07"/>
    <w:rsid w:val="00AB5B16"/>
    <w:rsid w:val="00AB5DB6"/>
    <w:rsid w:val="00AB6642"/>
    <w:rsid w:val="00AB69C0"/>
    <w:rsid w:val="00AB6EE1"/>
    <w:rsid w:val="00AB6FD0"/>
    <w:rsid w:val="00AB70E4"/>
    <w:rsid w:val="00AB75A3"/>
    <w:rsid w:val="00AB75EB"/>
    <w:rsid w:val="00AB7849"/>
    <w:rsid w:val="00AB7ACE"/>
    <w:rsid w:val="00AB7B0B"/>
    <w:rsid w:val="00AB7BA0"/>
    <w:rsid w:val="00AB7C0D"/>
    <w:rsid w:val="00AB7CEF"/>
    <w:rsid w:val="00AC0435"/>
    <w:rsid w:val="00AC05DD"/>
    <w:rsid w:val="00AC0799"/>
    <w:rsid w:val="00AC0892"/>
    <w:rsid w:val="00AC0931"/>
    <w:rsid w:val="00AC0A20"/>
    <w:rsid w:val="00AC0B38"/>
    <w:rsid w:val="00AC0BBC"/>
    <w:rsid w:val="00AC0CEE"/>
    <w:rsid w:val="00AC0E47"/>
    <w:rsid w:val="00AC0ED7"/>
    <w:rsid w:val="00AC0F4B"/>
    <w:rsid w:val="00AC11C5"/>
    <w:rsid w:val="00AC14B0"/>
    <w:rsid w:val="00AC1539"/>
    <w:rsid w:val="00AC173A"/>
    <w:rsid w:val="00AC1871"/>
    <w:rsid w:val="00AC18FA"/>
    <w:rsid w:val="00AC1A95"/>
    <w:rsid w:val="00AC1B0C"/>
    <w:rsid w:val="00AC1CA8"/>
    <w:rsid w:val="00AC1DFE"/>
    <w:rsid w:val="00AC21FF"/>
    <w:rsid w:val="00AC22EE"/>
    <w:rsid w:val="00AC2317"/>
    <w:rsid w:val="00AC25FC"/>
    <w:rsid w:val="00AC25FD"/>
    <w:rsid w:val="00AC262F"/>
    <w:rsid w:val="00AC2A66"/>
    <w:rsid w:val="00AC2C88"/>
    <w:rsid w:val="00AC2CAD"/>
    <w:rsid w:val="00AC2FC5"/>
    <w:rsid w:val="00AC3026"/>
    <w:rsid w:val="00AC35B0"/>
    <w:rsid w:val="00AC35FC"/>
    <w:rsid w:val="00AC3796"/>
    <w:rsid w:val="00AC3B02"/>
    <w:rsid w:val="00AC3EB6"/>
    <w:rsid w:val="00AC3FCA"/>
    <w:rsid w:val="00AC4025"/>
    <w:rsid w:val="00AC4153"/>
    <w:rsid w:val="00AC42F8"/>
    <w:rsid w:val="00AC43AC"/>
    <w:rsid w:val="00AC43E8"/>
    <w:rsid w:val="00AC449C"/>
    <w:rsid w:val="00AC44E1"/>
    <w:rsid w:val="00AC4856"/>
    <w:rsid w:val="00AC485F"/>
    <w:rsid w:val="00AC4CB6"/>
    <w:rsid w:val="00AC4F1C"/>
    <w:rsid w:val="00AC4F86"/>
    <w:rsid w:val="00AC524B"/>
    <w:rsid w:val="00AC5257"/>
    <w:rsid w:val="00AC5593"/>
    <w:rsid w:val="00AC5908"/>
    <w:rsid w:val="00AC5FD8"/>
    <w:rsid w:val="00AC65A9"/>
    <w:rsid w:val="00AC65B8"/>
    <w:rsid w:val="00AC6605"/>
    <w:rsid w:val="00AC6749"/>
    <w:rsid w:val="00AC67A3"/>
    <w:rsid w:val="00AC67BC"/>
    <w:rsid w:val="00AC68E7"/>
    <w:rsid w:val="00AC695D"/>
    <w:rsid w:val="00AC6976"/>
    <w:rsid w:val="00AC69D5"/>
    <w:rsid w:val="00AC6AC7"/>
    <w:rsid w:val="00AC6C02"/>
    <w:rsid w:val="00AC6DA0"/>
    <w:rsid w:val="00AC6DE5"/>
    <w:rsid w:val="00AC6DFD"/>
    <w:rsid w:val="00AC7227"/>
    <w:rsid w:val="00AC72FE"/>
    <w:rsid w:val="00AC7381"/>
    <w:rsid w:val="00AC74DE"/>
    <w:rsid w:val="00AC74F0"/>
    <w:rsid w:val="00AC7EAE"/>
    <w:rsid w:val="00AC7F13"/>
    <w:rsid w:val="00AD0179"/>
    <w:rsid w:val="00AD0181"/>
    <w:rsid w:val="00AD038A"/>
    <w:rsid w:val="00AD0497"/>
    <w:rsid w:val="00AD0514"/>
    <w:rsid w:val="00AD05A8"/>
    <w:rsid w:val="00AD068D"/>
    <w:rsid w:val="00AD0817"/>
    <w:rsid w:val="00AD0A2D"/>
    <w:rsid w:val="00AD0A8A"/>
    <w:rsid w:val="00AD0AB8"/>
    <w:rsid w:val="00AD0B4A"/>
    <w:rsid w:val="00AD0C4A"/>
    <w:rsid w:val="00AD0D80"/>
    <w:rsid w:val="00AD0DD3"/>
    <w:rsid w:val="00AD1167"/>
    <w:rsid w:val="00AD150A"/>
    <w:rsid w:val="00AD15B9"/>
    <w:rsid w:val="00AD17B0"/>
    <w:rsid w:val="00AD190F"/>
    <w:rsid w:val="00AD19A3"/>
    <w:rsid w:val="00AD1BAE"/>
    <w:rsid w:val="00AD1BD3"/>
    <w:rsid w:val="00AD1D82"/>
    <w:rsid w:val="00AD210B"/>
    <w:rsid w:val="00AD21B7"/>
    <w:rsid w:val="00AD2373"/>
    <w:rsid w:val="00AD2945"/>
    <w:rsid w:val="00AD2B02"/>
    <w:rsid w:val="00AD3039"/>
    <w:rsid w:val="00AD33D1"/>
    <w:rsid w:val="00AD3433"/>
    <w:rsid w:val="00AD35AC"/>
    <w:rsid w:val="00AD3AB3"/>
    <w:rsid w:val="00AD3CE3"/>
    <w:rsid w:val="00AD3E1D"/>
    <w:rsid w:val="00AD3F08"/>
    <w:rsid w:val="00AD425A"/>
    <w:rsid w:val="00AD43B8"/>
    <w:rsid w:val="00AD44D6"/>
    <w:rsid w:val="00AD49F4"/>
    <w:rsid w:val="00AD4EEE"/>
    <w:rsid w:val="00AD516D"/>
    <w:rsid w:val="00AD5237"/>
    <w:rsid w:val="00AD52F8"/>
    <w:rsid w:val="00AD553C"/>
    <w:rsid w:val="00AD5557"/>
    <w:rsid w:val="00AD570A"/>
    <w:rsid w:val="00AD5920"/>
    <w:rsid w:val="00AD5D82"/>
    <w:rsid w:val="00AD5E10"/>
    <w:rsid w:val="00AD5EDE"/>
    <w:rsid w:val="00AD606C"/>
    <w:rsid w:val="00AD6459"/>
    <w:rsid w:val="00AD64C5"/>
    <w:rsid w:val="00AD65A3"/>
    <w:rsid w:val="00AD66C4"/>
    <w:rsid w:val="00AD6A85"/>
    <w:rsid w:val="00AD6B1E"/>
    <w:rsid w:val="00AD6E0D"/>
    <w:rsid w:val="00AD7483"/>
    <w:rsid w:val="00AD75F2"/>
    <w:rsid w:val="00AD7720"/>
    <w:rsid w:val="00AD7852"/>
    <w:rsid w:val="00AD7884"/>
    <w:rsid w:val="00AD78CD"/>
    <w:rsid w:val="00AD797F"/>
    <w:rsid w:val="00AD7AEC"/>
    <w:rsid w:val="00AD7C73"/>
    <w:rsid w:val="00AD7CD7"/>
    <w:rsid w:val="00AD7D39"/>
    <w:rsid w:val="00AD7D7C"/>
    <w:rsid w:val="00AD7DCD"/>
    <w:rsid w:val="00AD7ECE"/>
    <w:rsid w:val="00AE0004"/>
    <w:rsid w:val="00AE00FA"/>
    <w:rsid w:val="00AE010D"/>
    <w:rsid w:val="00AE01F9"/>
    <w:rsid w:val="00AE0285"/>
    <w:rsid w:val="00AE02E4"/>
    <w:rsid w:val="00AE036D"/>
    <w:rsid w:val="00AE03FF"/>
    <w:rsid w:val="00AE0461"/>
    <w:rsid w:val="00AE04AA"/>
    <w:rsid w:val="00AE050A"/>
    <w:rsid w:val="00AE055E"/>
    <w:rsid w:val="00AE05A4"/>
    <w:rsid w:val="00AE076E"/>
    <w:rsid w:val="00AE0911"/>
    <w:rsid w:val="00AE0C64"/>
    <w:rsid w:val="00AE0F31"/>
    <w:rsid w:val="00AE11AA"/>
    <w:rsid w:val="00AE13E1"/>
    <w:rsid w:val="00AE1463"/>
    <w:rsid w:val="00AE1A8D"/>
    <w:rsid w:val="00AE1D19"/>
    <w:rsid w:val="00AE1D3F"/>
    <w:rsid w:val="00AE1E62"/>
    <w:rsid w:val="00AE2001"/>
    <w:rsid w:val="00AE2036"/>
    <w:rsid w:val="00AE2101"/>
    <w:rsid w:val="00AE21A3"/>
    <w:rsid w:val="00AE22C0"/>
    <w:rsid w:val="00AE2552"/>
    <w:rsid w:val="00AE26AD"/>
    <w:rsid w:val="00AE28EB"/>
    <w:rsid w:val="00AE2997"/>
    <w:rsid w:val="00AE2A72"/>
    <w:rsid w:val="00AE2E37"/>
    <w:rsid w:val="00AE2E8D"/>
    <w:rsid w:val="00AE2E99"/>
    <w:rsid w:val="00AE3282"/>
    <w:rsid w:val="00AE340C"/>
    <w:rsid w:val="00AE37B2"/>
    <w:rsid w:val="00AE38B6"/>
    <w:rsid w:val="00AE3A78"/>
    <w:rsid w:val="00AE3B63"/>
    <w:rsid w:val="00AE3B75"/>
    <w:rsid w:val="00AE3BB5"/>
    <w:rsid w:val="00AE3CA3"/>
    <w:rsid w:val="00AE3F05"/>
    <w:rsid w:val="00AE3F31"/>
    <w:rsid w:val="00AE40FA"/>
    <w:rsid w:val="00AE43D3"/>
    <w:rsid w:val="00AE4600"/>
    <w:rsid w:val="00AE4756"/>
    <w:rsid w:val="00AE479C"/>
    <w:rsid w:val="00AE4847"/>
    <w:rsid w:val="00AE49BA"/>
    <w:rsid w:val="00AE4D51"/>
    <w:rsid w:val="00AE4D8B"/>
    <w:rsid w:val="00AE58A6"/>
    <w:rsid w:val="00AE58B6"/>
    <w:rsid w:val="00AE5A79"/>
    <w:rsid w:val="00AE5B16"/>
    <w:rsid w:val="00AE5B58"/>
    <w:rsid w:val="00AE5C17"/>
    <w:rsid w:val="00AE6031"/>
    <w:rsid w:val="00AE60B7"/>
    <w:rsid w:val="00AE6272"/>
    <w:rsid w:val="00AE6871"/>
    <w:rsid w:val="00AE68B0"/>
    <w:rsid w:val="00AE6D4B"/>
    <w:rsid w:val="00AE6DE0"/>
    <w:rsid w:val="00AE70DB"/>
    <w:rsid w:val="00AE71EC"/>
    <w:rsid w:val="00AE72A9"/>
    <w:rsid w:val="00AE733A"/>
    <w:rsid w:val="00AE764C"/>
    <w:rsid w:val="00AE7707"/>
    <w:rsid w:val="00AE7943"/>
    <w:rsid w:val="00AE7A4F"/>
    <w:rsid w:val="00AE7C9A"/>
    <w:rsid w:val="00AE7CB5"/>
    <w:rsid w:val="00AF0102"/>
    <w:rsid w:val="00AF033D"/>
    <w:rsid w:val="00AF06A9"/>
    <w:rsid w:val="00AF0768"/>
    <w:rsid w:val="00AF09E5"/>
    <w:rsid w:val="00AF0E68"/>
    <w:rsid w:val="00AF1171"/>
    <w:rsid w:val="00AF14AB"/>
    <w:rsid w:val="00AF14DC"/>
    <w:rsid w:val="00AF15EE"/>
    <w:rsid w:val="00AF160E"/>
    <w:rsid w:val="00AF16DE"/>
    <w:rsid w:val="00AF1A57"/>
    <w:rsid w:val="00AF1A9C"/>
    <w:rsid w:val="00AF1C6C"/>
    <w:rsid w:val="00AF1E25"/>
    <w:rsid w:val="00AF1EB1"/>
    <w:rsid w:val="00AF20E4"/>
    <w:rsid w:val="00AF232B"/>
    <w:rsid w:val="00AF24BF"/>
    <w:rsid w:val="00AF26E7"/>
    <w:rsid w:val="00AF27AB"/>
    <w:rsid w:val="00AF27BE"/>
    <w:rsid w:val="00AF2904"/>
    <w:rsid w:val="00AF299C"/>
    <w:rsid w:val="00AF2B55"/>
    <w:rsid w:val="00AF2C8F"/>
    <w:rsid w:val="00AF2CB2"/>
    <w:rsid w:val="00AF35C6"/>
    <w:rsid w:val="00AF36F2"/>
    <w:rsid w:val="00AF36FD"/>
    <w:rsid w:val="00AF37A1"/>
    <w:rsid w:val="00AF37BC"/>
    <w:rsid w:val="00AF3A94"/>
    <w:rsid w:val="00AF3D00"/>
    <w:rsid w:val="00AF3F03"/>
    <w:rsid w:val="00AF3F7E"/>
    <w:rsid w:val="00AF4254"/>
    <w:rsid w:val="00AF4522"/>
    <w:rsid w:val="00AF48ED"/>
    <w:rsid w:val="00AF48F3"/>
    <w:rsid w:val="00AF4926"/>
    <w:rsid w:val="00AF4B1D"/>
    <w:rsid w:val="00AF51FA"/>
    <w:rsid w:val="00AF523B"/>
    <w:rsid w:val="00AF53E4"/>
    <w:rsid w:val="00AF5746"/>
    <w:rsid w:val="00AF578E"/>
    <w:rsid w:val="00AF58B2"/>
    <w:rsid w:val="00AF593E"/>
    <w:rsid w:val="00AF5C41"/>
    <w:rsid w:val="00AF5FF6"/>
    <w:rsid w:val="00AF6014"/>
    <w:rsid w:val="00AF630F"/>
    <w:rsid w:val="00AF6378"/>
    <w:rsid w:val="00AF64A2"/>
    <w:rsid w:val="00AF653D"/>
    <w:rsid w:val="00AF6591"/>
    <w:rsid w:val="00AF6663"/>
    <w:rsid w:val="00AF68A9"/>
    <w:rsid w:val="00AF69FC"/>
    <w:rsid w:val="00AF6A2A"/>
    <w:rsid w:val="00AF6C05"/>
    <w:rsid w:val="00AF6C0E"/>
    <w:rsid w:val="00AF6C70"/>
    <w:rsid w:val="00AF6D47"/>
    <w:rsid w:val="00AF6DA6"/>
    <w:rsid w:val="00AF6DC4"/>
    <w:rsid w:val="00AF6EF1"/>
    <w:rsid w:val="00AF6FCE"/>
    <w:rsid w:val="00AF7393"/>
    <w:rsid w:val="00AF73A7"/>
    <w:rsid w:val="00AF7468"/>
    <w:rsid w:val="00AF74A1"/>
    <w:rsid w:val="00AF7A1F"/>
    <w:rsid w:val="00AF7B79"/>
    <w:rsid w:val="00AF7D99"/>
    <w:rsid w:val="00AF7E0B"/>
    <w:rsid w:val="00B000C5"/>
    <w:rsid w:val="00B00328"/>
    <w:rsid w:val="00B003E0"/>
    <w:rsid w:val="00B005C0"/>
    <w:rsid w:val="00B008B2"/>
    <w:rsid w:val="00B0092A"/>
    <w:rsid w:val="00B00BE0"/>
    <w:rsid w:val="00B00C7D"/>
    <w:rsid w:val="00B00F60"/>
    <w:rsid w:val="00B01410"/>
    <w:rsid w:val="00B01509"/>
    <w:rsid w:val="00B01B52"/>
    <w:rsid w:val="00B01CC3"/>
    <w:rsid w:val="00B01D00"/>
    <w:rsid w:val="00B01EA4"/>
    <w:rsid w:val="00B01F34"/>
    <w:rsid w:val="00B01F3A"/>
    <w:rsid w:val="00B01FB8"/>
    <w:rsid w:val="00B01FBD"/>
    <w:rsid w:val="00B0207A"/>
    <w:rsid w:val="00B020B1"/>
    <w:rsid w:val="00B02280"/>
    <w:rsid w:val="00B0242E"/>
    <w:rsid w:val="00B024EA"/>
    <w:rsid w:val="00B0268D"/>
    <w:rsid w:val="00B026B6"/>
    <w:rsid w:val="00B027B2"/>
    <w:rsid w:val="00B02919"/>
    <w:rsid w:val="00B02E2E"/>
    <w:rsid w:val="00B02F4F"/>
    <w:rsid w:val="00B02FA4"/>
    <w:rsid w:val="00B03055"/>
    <w:rsid w:val="00B0328E"/>
    <w:rsid w:val="00B039D0"/>
    <w:rsid w:val="00B03B3A"/>
    <w:rsid w:val="00B03B8A"/>
    <w:rsid w:val="00B03B9D"/>
    <w:rsid w:val="00B03C39"/>
    <w:rsid w:val="00B03C80"/>
    <w:rsid w:val="00B03F70"/>
    <w:rsid w:val="00B03FDC"/>
    <w:rsid w:val="00B03FFF"/>
    <w:rsid w:val="00B040BF"/>
    <w:rsid w:val="00B044DA"/>
    <w:rsid w:val="00B045B4"/>
    <w:rsid w:val="00B045E2"/>
    <w:rsid w:val="00B0465B"/>
    <w:rsid w:val="00B0469B"/>
    <w:rsid w:val="00B04FCD"/>
    <w:rsid w:val="00B0516F"/>
    <w:rsid w:val="00B05D8C"/>
    <w:rsid w:val="00B05DDB"/>
    <w:rsid w:val="00B06187"/>
    <w:rsid w:val="00B06201"/>
    <w:rsid w:val="00B062B9"/>
    <w:rsid w:val="00B062CC"/>
    <w:rsid w:val="00B06364"/>
    <w:rsid w:val="00B0657E"/>
    <w:rsid w:val="00B0678A"/>
    <w:rsid w:val="00B070CC"/>
    <w:rsid w:val="00B072DE"/>
    <w:rsid w:val="00B0753D"/>
    <w:rsid w:val="00B0770C"/>
    <w:rsid w:val="00B07777"/>
    <w:rsid w:val="00B0790F"/>
    <w:rsid w:val="00B079D5"/>
    <w:rsid w:val="00B07A19"/>
    <w:rsid w:val="00B07AFF"/>
    <w:rsid w:val="00B07C3F"/>
    <w:rsid w:val="00B07D79"/>
    <w:rsid w:val="00B07E19"/>
    <w:rsid w:val="00B10010"/>
    <w:rsid w:val="00B100BE"/>
    <w:rsid w:val="00B1019C"/>
    <w:rsid w:val="00B10351"/>
    <w:rsid w:val="00B104F7"/>
    <w:rsid w:val="00B105DE"/>
    <w:rsid w:val="00B109D2"/>
    <w:rsid w:val="00B10B08"/>
    <w:rsid w:val="00B10EC5"/>
    <w:rsid w:val="00B11266"/>
    <w:rsid w:val="00B1139D"/>
    <w:rsid w:val="00B113DF"/>
    <w:rsid w:val="00B11A76"/>
    <w:rsid w:val="00B11BCF"/>
    <w:rsid w:val="00B11C1E"/>
    <w:rsid w:val="00B12287"/>
    <w:rsid w:val="00B122F5"/>
    <w:rsid w:val="00B125DC"/>
    <w:rsid w:val="00B12EC3"/>
    <w:rsid w:val="00B12F95"/>
    <w:rsid w:val="00B12FCC"/>
    <w:rsid w:val="00B13010"/>
    <w:rsid w:val="00B131BA"/>
    <w:rsid w:val="00B13333"/>
    <w:rsid w:val="00B13362"/>
    <w:rsid w:val="00B1339E"/>
    <w:rsid w:val="00B133C1"/>
    <w:rsid w:val="00B13537"/>
    <w:rsid w:val="00B13649"/>
    <w:rsid w:val="00B13700"/>
    <w:rsid w:val="00B13E2E"/>
    <w:rsid w:val="00B13F3E"/>
    <w:rsid w:val="00B14560"/>
    <w:rsid w:val="00B145EC"/>
    <w:rsid w:val="00B14845"/>
    <w:rsid w:val="00B14876"/>
    <w:rsid w:val="00B148BC"/>
    <w:rsid w:val="00B14AF2"/>
    <w:rsid w:val="00B14B5E"/>
    <w:rsid w:val="00B14BFA"/>
    <w:rsid w:val="00B14C8A"/>
    <w:rsid w:val="00B14CC5"/>
    <w:rsid w:val="00B14ECB"/>
    <w:rsid w:val="00B14FFD"/>
    <w:rsid w:val="00B150A8"/>
    <w:rsid w:val="00B15329"/>
    <w:rsid w:val="00B1532B"/>
    <w:rsid w:val="00B15392"/>
    <w:rsid w:val="00B1558E"/>
    <w:rsid w:val="00B155C9"/>
    <w:rsid w:val="00B15924"/>
    <w:rsid w:val="00B15C38"/>
    <w:rsid w:val="00B15CE5"/>
    <w:rsid w:val="00B15EE8"/>
    <w:rsid w:val="00B15F31"/>
    <w:rsid w:val="00B1612E"/>
    <w:rsid w:val="00B1622A"/>
    <w:rsid w:val="00B163D6"/>
    <w:rsid w:val="00B16469"/>
    <w:rsid w:val="00B164C4"/>
    <w:rsid w:val="00B1661A"/>
    <w:rsid w:val="00B166FF"/>
    <w:rsid w:val="00B16827"/>
    <w:rsid w:val="00B16A9A"/>
    <w:rsid w:val="00B16B9D"/>
    <w:rsid w:val="00B16BD6"/>
    <w:rsid w:val="00B16DDF"/>
    <w:rsid w:val="00B17035"/>
    <w:rsid w:val="00B17127"/>
    <w:rsid w:val="00B17259"/>
    <w:rsid w:val="00B173C2"/>
    <w:rsid w:val="00B17483"/>
    <w:rsid w:val="00B174CE"/>
    <w:rsid w:val="00B17671"/>
    <w:rsid w:val="00B17B27"/>
    <w:rsid w:val="00B17D7F"/>
    <w:rsid w:val="00B17E79"/>
    <w:rsid w:val="00B17F28"/>
    <w:rsid w:val="00B20315"/>
    <w:rsid w:val="00B2049D"/>
    <w:rsid w:val="00B204C0"/>
    <w:rsid w:val="00B20567"/>
    <w:rsid w:val="00B208F6"/>
    <w:rsid w:val="00B20AC2"/>
    <w:rsid w:val="00B20ECD"/>
    <w:rsid w:val="00B213A4"/>
    <w:rsid w:val="00B21580"/>
    <w:rsid w:val="00B2166A"/>
    <w:rsid w:val="00B217A8"/>
    <w:rsid w:val="00B21AD6"/>
    <w:rsid w:val="00B22099"/>
    <w:rsid w:val="00B223A9"/>
    <w:rsid w:val="00B2241A"/>
    <w:rsid w:val="00B22684"/>
    <w:rsid w:val="00B22747"/>
    <w:rsid w:val="00B22A1B"/>
    <w:rsid w:val="00B22A5A"/>
    <w:rsid w:val="00B22A85"/>
    <w:rsid w:val="00B22C67"/>
    <w:rsid w:val="00B22CDE"/>
    <w:rsid w:val="00B22D8F"/>
    <w:rsid w:val="00B22E2B"/>
    <w:rsid w:val="00B22E92"/>
    <w:rsid w:val="00B22F06"/>
    <w:rsid w:val="00B22F09"/>
    <w:rsid w:val="00B22F46"/>
    <w:rsid w:val="00B2307A"/>
    <w:rsid w:val="00B23281"/>
    <w:rsid w:val="00B23355"/>
    <w:rsid w:val="00B2345D"/>
    <w:rsid w:val="00B236C8"/>
    <w:rsid w:val="00B239FA"/>
    <w:rsid w:val="00B23A94"/>
    <w:rsid w:val="00B23BB6"/>
    <w:rsid w:val="00B23C4A"/>
    <w:rsid w:val="00B23D3F"/>
    <w:rsid w:val="00B23E8D"/>
    <w:rsid w:val="00B23FDC"/>
    <w:rsid w:val="00B24079"/>
    <w:rsid w:val="00B24158"/>
    <w:rsid w:val="00B24496"/>
    <w:rsid w:val="00B247A7"/>
    <w:rsid w:val="00B247B0"/>
    <w:rsid w:val="00B24A0B"/>
    <w:rsid w:val="00B24B2B"/>
    <w:rsid w:val="00B24DFA"/>
    <w:rsid w:val="00B24E24"/>
    <w:rsid w:val="00B24E3D"/>
    <w:rsid w:val="00B24F5D"/>
    <w:rsid w:val="00B25172"/>
    <w:rsid w:val="00B25315"/>
    <w:rsid w:val="00B25432"/>
    <w:rsid w:val="00B25520"/>
    <w:rsid w:val="00B25582"/>
    <w:rsid w:val="00B25634"/>
    <w:rsid w:val="00B25B5B"/>
    <w:rsid w:val="00B25D45"/>
    <w:rsid w:val="00B25DA4"/>
    <w:rsid w:val="00B25DC8"/>
    <w:rsid w:val="00B25DF4"/>
    <w:rsid w:val="00B26064"/>
    <w:rsid w:val="00B26254"/>
    <w:rsid w:val="00B26465"/>
    <w:rsid w:val="00B2675A"/>
    <w:rsid w:val="00B267D3"/>
    <w:rsid w:val="00B26812"/>
    <w:rsid w:val="00B26892"/>
    <w:rsid w:val="00B26933"/>
    <w:rsid w:val="00B26F0E"/>
    <w:rsid w:val="00B2737A"/>
    <w:rsid w:val="00B27415"/>
    <w:rsid w:val="00B27816"/>
    <w:rsid w:val="00B27C8D"/>
    <w:rsid w:val="00B27D09"/>
    <w:rsid w:val="00B27F0B"/>
    <w:rsid w:val="00B27FCE"/>
    <w:rsid w:val="00B30050"/>
    <w:rsid w:val="00B302C9"/>
    <w:rsid w:val="00B307F0"/>
    <w:rsid w:val="00B30949"/>
    <w:rsid w:val="00B30AD7"/>
    <w:rsid w:val="00B30CC9"/>
    <w:rsid w:val="00B30E1E"/>
    <w:rsid w:val="00B30E77"/>
    <w:rsid w:val="00B311F9"/>
    <w:rsid w:val="00B3126F"/>
    <w:rsid w:val="00B3127A"/>
    <w:rsid w:val="00B312F6"/>
    <w:rsid w:val="00B3145D"/>
    <w:rsid w:val="00B315ED"/>
    <w:rsid w:val="00B31756"/>
    <w:rsid w:val="00B31820"/>
    <w:rsid w:val="00B31AF9"/>
    <w:rsid w:val="00B31CA4"/>
    <w:rsid w:val="00B31CD0"/>
    <w:rsid w:val="00B31D3C"/>
    <w:rsid w:val="00B31EFD"/>
    <w:rsid w:val="00B31F04"/>
    <w:rsid w:val="00B31FE2"/>
    <w:rsid w:val="00B3211F"/>
    <w:rsid w:val="00B32442"/>
    <w:rsid w:val="00B32655"/>
    <w:rsid w:val="00B327F3"/>
    <w:rsid w:val="00B3295D"/>
    <w:rsid w:val="00B329DF"/>
    <w:rsid w:val="00B32AA0"/>
    <w:rsid w:val="00B32D6D"/>
    <w:rsid w:val="00B32D74"/>
    <w:rsid w:val="00B32DF7"/>
    <w:rsid w:val="00B32F51"/>
    <w:rsid w:val="00B32FCC"/>
    <w:rsid w:val="00B330BB"/>
    <w:rsid w:val="00B33113"/>
    <w:rsid w:val="00B3312E"/>
    <w:rsid w:val="00B33147"/>
    <w:rsid w:val="00B332AC"/>
    <w:rsid w:val="00B3330C"/>
    <w:rsid w:val="00B33371"/>
    <w:rsid w:val="00B3371C"/>
    <w:rsid w:val="00B33872"/>
    <w:rsid w:val="00B33E7D"/>
    <w:rsid w:val="00B33E9E"/>
    <w:rsid w:val="00B340ED"/>
    <w:rsid w:val="00B34275"/>
    <w:rsid w:val="00B34398"/>
    <w:rsid w:val="00B34615"/>
    <w:rsid w:val="00B34914"/>
    <w:rsid w:val="00B34945"/>
    <w:rsid w:val="00B34CB8"/>
    <w:rsid w:val="00B35334"/>
    <w:rsid w:val="00B353E8"/>
    <w:rsid w:val="00B35405"/>
    <w:rsid w:val="00B3548C"/>
    <w:rsid w:val="00B35540"/>
    <w:rsid w:val="00B355C2"/>
    <w:rsid w:val="00B355F8"/>
    <w:rsid w:val="00B35AEB"/>
    <w:rsid w:val="00B35B20"/>
    <w:rsid w:val="00B35CB4"/>
    <w:rsid w:val="00B35DD8"/>
    <w:rsid w:val="00B35E6B"/>
    <w:rsid w:val="00B3603F"/>
    <w:rsid w:val="00B36078"/>
    <w:rsid w:val="00B36401"/>
    <w:rsid w:val="00B36604"/>
    <w:rsid w:val="00B366EE"/>
    <w:rsid w:val="00B3698B"/>
    <w:rsid w:val="00B36AA7"/>
    <w:rsid w:val="00B36BB4"/>
    <w:rsid w:val="00B36C48"/>
    <w:rsid w:val="00B36C58"/>
    <w:rsid w:val="00B36C83"/>
    <w:rsid w:val="00B36CF2"/>
    <w:rsid w:val="00B36FA8"/>
    <w:rsid w:val="00B37153"/>
    <w:rsid w:val="00B373F2"/>
    <w:rsid w:val="00B3745D"/>
    <w:rsid w:val="00B376AC"/>
    <w:rsid w:val="00B376B3"/>
    <w:rsid w:val="00B3787C"/>
    <w:rsid w:val="00B37AC5"/>
    <w:rsid w:val="00B37C23"/>
    <w:rsid w:val="00B37E22"/>
    <w:rsid w:val="00B37F97"/>
    <w:rsid w:val="00B400A2"/>
    <w:rsid w:val="00B400E6"/>
    <w:rsid w:val="00B40154"/>
    <w:rsid w:val="00B401F4"/>
    <w:rsid w:val="00B40602"/>
    <w:rsid w:val="00B40942"/>
    <w:rsid w:val="00B4096F"/>
    <w:rsid w:val="00B40996"/>
    <w:rsid w:val="00B40B50"/>
    <w:rsid w:val="00B4111A"/>
    <w:rsid w:val="00B412C0"/>
    <w:rsid w:val="00B4138A"/>
    <w:rsid w:val="00B415D5"/>
    <w:rsid w:val="00B416C6"/>
    <w:rsid w:val="00B416E5"/>
    <w:rsid w:val="00B41759"/>
    <w:rsid w:val="00B41B83"/>
    <w:rsid w:val="00B41BF9"/>
    <w:rsid w:val="00B41CCB"/>
    <w:rsid w:val="00B41DD5"/>
    <w:rsid w:val="00B41DFC"/>
    <w:rsid w:val="00B422CE"/>
    <w:rsid w:val="00B42414"/>
    <w:rsid w:val="00B4248A"/>
    <w:rsid w:val="00B4250B"/>
    <w:rsid w:val="00B428F3"/>
    <w:rsid w:val="00B42951"/>
    <w:rsid w:val="00B42986"/>
    <w:rsid w:val="00B42A41"/>
    <w:rsid w:val="00B42BC0"/>
    <w:rsid w:val="00B42DEF"/>
    <w:rsid w:val="00B42DFE"/>
    <w:rsid w:val="00B42ED9"/>
    <w:rsid w:val="00B430C9"/>
    <w:rsid w:val="00B43293"/>
    <w:rsid w:val="00B4361E"/>
    <w:rsid w:val="00B436D4"/>
    <w:rsid w:val="00B43778"/>
    <w:rsid w:val="00B4379B"/>
    <w:rsid w:val="00B439FB"/>
    <w:rsid w:val="00B43B5F"/>
    <w:rsid w:val="00B43B80"/>
    <w:rsid w:val="00B43BF5"/>
    <w:rsid w:val="00B43CEB"/>
    <w:rsid w:val="00B43DE9"/>
    <w:rsid w:val="00B43F01"/>
    <w:rsid w:val="00B43F61"/>
    <w:rsid w:val="00B440EE"/>
    <w:rsid w:val="00B44203"/>
    <w:rsid w:val="00B442DC"/>
    <w:rsid w:val="00B446F6"/>
    <w:rsid w:val="00B44858"/>
    <w:rsid w:val="00B44916"/>
    <w:rsid w:val="00B44950"/>
    <w:rsid w:val="00B44B5A"/>
    <w:rsid w:val="00B44B78"/>
    <w:rsid w:val="00B44DAC"/>
    <w:rsid w:val="00B44DE8"/>
    <w:rsid w:val="00B44EEA"/>
    <w:rsid w:val="00B45001"/>
    <w:rsid w:val="00B45CA9"/>
    <w:rsid w:val="00B45D6B"/>
    <w:rsid w:val="00B45D83"/>
    <w:rsid w:val="00B45E4B"/>
    <w:rsid w:val="00B463AC"/>
    <w:rsid w:val="00B463B3"/>
    <w:rsid w:val="00B464A1"/>
    <w:rsid w:val="00B46757"/>
    <w:rsid w:val="00B467D2"/>
    <w:rsid w:val="00B468FA"/>
    <w:rsid w:val="00B46903"/>
    <w:rsid w:val="00B469A9"/>
    <w:rsid w:val="00B46AAC"/>
    <w:rsid w:val="00B46ACB"/>
    <w:rsid w:val="00B46B1D"/>
    <w:rsid w:val="00B46B99"/>
    <w:rsid w:val="00B46C79"/>
    <w:rsid w:val="00B46FBC"/>
    <w:rsid w:val="00B4712D"/>
    <w:rsid w:val="00B472A9"/>
    <w:rsid w:val="00B472C0"/>
    <w:rsid w:val="00B47475"/>
    <w:rsid w:val="00B47762"/>
    <w:rsid w:val="00B478E5"/>
    <w:rsid w:val="00B47976"/>
    <w:rsid w:val="00B47980"/>
    <w:rsid w:val="00B47BE5"/>
    <w:rsid w:val="00B47D91"/>
    <w:rsid w:val="00B47DDC"/>
    <w:rsid w:val="00B47E42"/>
    <w:rsid w:val="00B5069D"/>
    <w:rsid w:val="00B506E6"/>
    <w:rsid w:val="00B50A0A"/>
    <w:rsid w:val="00B50B45"/>
    <w:rsid w:val="00B50B4F"/>
    <w:rsid w:val="00B50C4B"/>
    <w:rsid w:val="00B50CA3"/>
    <w:rsid w:val="00B50D62"/>
    <w:rsid w:val="00B50DD2"/>
    <w:rsid w:val="00B50ED6"/>
    <w:rsid w:val="00B510CF"/>
    <w:rsid w:val="00B5113B"/>
    <w:rsid w:val="00B51454"/>
    <w:rsid w:val="00B51526"/>
    <w:rsid w:val="00B515E6"/>
    <w:rsid w:val="00B51664"/>
    <w:rsid w:val="00B518DF"/>
    <w:rsid w:val="00B51905"/>
    <w:rsid w:val="00B51ABE"/>
    <w:rsid w:val="00B51B95"/>
    <w:rsid w:val="00B51D15"/>
    <w:rsid w:val="00B51D21"/>
    <w:rsid w:val="00B51D35"/>
    <w:rsid w:val="00B51EAB"/>
    <w:rsid w:val="00B52202"/>
    <w:rsid w:val="00B525FF"/>
    <w:rsid w:val="00B526CD"/>
    <w:rsid w:val="00B52713"/>
    <w:rsid w:val="00B5271F"/>
    <w:rsid w:val="00B527D6"/>
    <w:rsid w:val="00B5312C"/>
    <w:rsid w:val="00B5318A"/>
    <w:rsid w:val="00B53519"/>
    <w:rsid w:val="00B5362B"/>
    <w:rsid w:val="00B5379F"/>
    <w:rsid w:val="00B537CF"/>
    <w:rsid w:val="00B53841"/>
    <w:rsid w:val="00B539FE"/>
    <w:rsid w:val="00B53DB4"/>
    <w:rsid w:val="00B53E45"/>
    <w:rsid w:val="00B53E99"/>
    <w:rsid w:val="00B54031"/>
    <w:rsid w:val="00B54049"/>
    <w:rsid w:val="00B5432E"/>
    <w:rsid w:val="00B54395"/>
    <w:rsid w:val="00B5480B"/>
    <w:rsid w:val="00B54A2D"/>
    <w:rsid w:val="00B54C48"/>
    <w:rsid w:val="00B54C8D"/>
    <w:rsid w:val="00B54F6B"/>
    <w:rsid w:val="00B5551B"/>
    <w:rsid w:val="00B5554A"/>
    <w:rsid w:val="00B55566"/>
    <w:rsid w:val="00B55610"/>
    <w:rsid w:val="00B55828"/>
    <w:rsid w:val="00B55AEC"/>
    <w:rsid w:val="00B55B01"/>
    <w:rsid w:val="00B55BF6"/>
    <w:rsid w:val="00B55C13"/>
    <w:rsid w:val="00B55C31"/>
    <w:rsid w:val="00B55D83"/>
    <w:rsid w:val="00B55E8D"/>
    <w:rsid w:val="00B55FF7"/>
    <w:rsid w:val="00B5613E"/>
    <w:rsid w:val="00B56257"/>
    <w:rsid w:val="00B563CC"/>
    <w:rsid w:val="00B56610"/>
    <w:rsid w:val="00B5697A"/>
    <w:rsid w:val="00B56B1B"/>
    <w:rsid w:val="00B56BB8"/>
    <w:rsid w:val="00B56CB5"/>
    <w:rsid w:val="00B56E13"/>
    <w:rsid w:val="00B56FAA"/>
    <w:rsid w:val="00B56FEC"/>
    <w:rsid w:val="00B57056"/>
    <w:rsid w:val="00B570CF"/>
    <w:rsid w:val="00B5724A"/>
    <w:rsid w:val="00B572C8"/>
    <w:rsid w:val="00B573A1"/>
    <w:rsid w:val="00B576C5"/>
    <w:rsid w:val="00B576F5"/>
    <w:rsid w:val="00B5779A"/>
    <w:rsid w:val="00B5798A"/>
    <w:rsid w:val="00B57A66"/>
    <w:rsid w:val="00B57AF1"/>
    <w:rsid w:val="00B57BA9"/>
    <w:rsid w:val="00B57D0C"/>
    <w:rsid w:val="00B57DAB"/>
    <w:rsid w:val="00B57E3B"/>
    <w:rsid w:val="00B57E9E"/>
    <w:rsid w:val="00B57F8B"/>
    <w:rsid w:val="00B6075C"/>
    <w:rsid w:val="00B608CC"/>
    <w:rsid w:val="00B608CF"/>
    <w:rsid w:val="00B60CE0"/>
    <w:rsid w:val="00B60D19"/>
    <w:rsid w:val="00B60E21"/>
    <w:rsid w:val="00B60F47"/>
    <w:rsid w:val="00B61371"/>
    <w:rsid w:val="00B61374"/>
    <w:rsid w:val="00B61774"/>
    <w:rsid w:val="00B61B48"/>
    <w:rsid w:val="00B61CD8"/>
    <w:rsid w:val="00B61E77"/>
    <w:rsid w:val="00B61FF1"/>
    <w:rsid w:val="00B62144"/>
    <w:rsid w:val="00B622DC"/>
    <w:rsid w:val="00B622DE"/>
    <w:rsid w:val="00B623E3"/>
    <w:rsid w:val="00B6249D"/>
    <w:rsid w:val="00B6253D"/>
    <w:rsid w:val="00B626DA"/>
    <w:rsid w:val="00B62800"/>
    <w:rsid w:val="00B629A1"/>
    <w:rsid w:val="00B62DD4"/>
    <w:rsid w:val="00B6305F"/>
    <w:rsid w:val="00B633AD"/>
    <w:rsid w:val="00B63416"/>
    <w:rsid w:val="00B63575"/>
    <w:rsid w:val="00B63AB1"/>
    <w:rsid w:val="00B63C21"/>
    <w:rsid w:val="00B63D86"/>
    <w:rsid w:val="00B63D8F"/>
    <w:rsid w:val="00B63E1F"/>
    <w:rsid w:val="00B63E52"/>
    <w:rsid w:val="00B63F97"/>
    <w:rsid w:val="00B63FC7"/>
    <w:rsid w:val="00B63FE9"/>
    <w:rsid w:val="00B641F0"/>
    <w:rsid w:val="00B644C5"/>
    <w:rsid w:val="00B644F6"/>
    <w:rsid w:val="00B64502"/>
    <w:rsid w:val="00B6452E"/>
    <w:rsid w:val="00B646DE"/>
    <w:rsid w:val="00B646E3"/>
    <w:rsid w:val="00B64967"/>
    <w:rsid w:val="00B64982"/>
    <w:rsid w:val="00B64ABE"/>
    <w:rsid w:val="00B64C61"/>
    <w:rsid w:val="00B64DC4"/>
    <w:rsid w:val="00B64E39"/>
    <w:rsid w:val="00B64F3F"/>
    <w:rsid w:val="00B65031"/>
    <w:rsid w:val="00B65048"/>
    <w:rsid w:val="00B6532E"/>
    <w:rsid w:val="00B653A7"/>
    <w:rsid w:val="00B65431"/>
    <w:rsid w:val="00B6548E"/>
    <w:rsid w:val="00B656C4"/>
    <w:rsid w:val="00B65736"/>
    <w:rsid w:val="00B658AF"/>
    <w:rsid w:val="00B6596C"/>
    <w:rsid w:val="00B65B13"/>
    <w:rsid w:val="00B65CB7"/>
    <w:rsid w:val="00B662C5"/>
    <w:rsid w:val="00B6633D"/>
    <w:rsid w:val="00B66482"/>
    <w:rsid w:val="00B66785"/>
    <w:rsid w:val="00B667F1"/>
    <w:rsid w:val="00B6690E"/>
    <w:rsid w:val="00B66C39"/>
    <w:rsid w:val="00B66E58"/>
    <w:rsid w:val="00B66E88"/>
    <w:rsid w:val="00B66FAE"/>
    <w:rsid w:val="00B6731F"/>
    <w:rsid w:val="00B677A2"/>
    <w:rsid w:val="00B67CF1"/>
    <w:rsid w:val="00B67E81"/>
    <w:rsid w:val="00B700C4"/>
    <w:rsid w:val="00B7033F"/>
    <w:rsid w:val="00B704FE"/>
    <w:rsid w:val="00B7066A"/>
    <w:rsid w:val="00B7070E"/>
    <w:rsid w:val="00B708B5"/>
    <w:rsid w:val="00B70A1E"/>
    <w:rsid w:val="00B70A48"/>
    <w:rsid w:val="00B70B96"/>
    <w:rsid w:val="00B70EAA"/>
    <w:rsid w:val="00B71637"/>
    <w:rsid w:val="00B7183B"/>
    <w:rsid w:val="00B719AB"/>
    <w:rsid w:val="00B724DB"/>
    <w:rsid w:val="00B72727"/>
    <w:rsid w:val="00B7274E"/>
    <w:rsid w:val="00B727AA"/>
    <w:rsid w:val="00B72822"/>
    <w:rsid w:val="00B7288F"/>
    <w:rsid w:val="00B72902"/>
    <w:rsid w:val="00B729F5"/>
    <w:rsid w:val="00B72B67"/>
    <w:rsid w:val="00B72C39"/>
    <w:rsid w:val="00B72E2C"/>
    <w:rsid w:val="00B72F27"/>
    <w:rsid w:val="00B730D1"/>
    <w:rsid w:val="00B73142"/>
    <w:rsid w:val="00B73267"/>
    <w:rsid w:val="00B73386"/>
    <w:rsid w:val="00B73650"/>
    <w:rsid w:val="00B73805"/>
    <w:rsid w:val="00B73851"/>
    <w:rsid w:val="00B73A6F"/>
    <w:rsid w:val="00B73C3A"/>
    <w:rsid w:val="00B73DF0"/>
    <w:rsid w:val="00B73F3B"/>
    <w:rsid w:val="00B741AD"/>
    <w:rsid w:val="00B743BB"/>
    <w:rsid w:val="00B74541"/>
    <w:rsid w:val="00B74641"/>
    <w:rsid w:val="00B746E9"/>
    <w:rsid w:val="00B7493E"/>
    <w:rsid w:val="00B749BE"/>
    <w:rsid w:val="00B74DDD"/>
    <w:rsid w:val="00B74F76"/>
    <w:rsid w:val="00B75095"/>
    <w:rsid w:val="00B752C9"/>
    <w:rsid w:val="00B752FD"/>
    <w:rsid w:val="00B7536C"/>
    <w:rsid w:val="00B753B8"/>
    <w:rsid w:val="00B75446"/>
    <w:rsid w:val="00B75887"/>
    <w:rsid w:val="00B75A80"/>
    <w:rsid w:val="00B75ABB"/>
    <w:rsid w:val="00B75BCB"/>
    <w:rsid w:val="00B75CBA"/>
    <w:rsid w:val="00B75DCA"/>
    <w:rsid w:val="00B75E8C"/>
    <w:rsid w:val="00B75F38"/>
    <w:rsid w:val="00B763B0"/>
    <w:rsid w:val="00B76455"/>
    <w:rsid w:val="00B76930"/>
    <w:rsid w:val="00B76A46"/>
    <w:rsid w:val="00B76B7F"/>
    <w:rsid w:val="00B76C31"/>
    <w:rsid w:val="00B76C97"/>
    <w:rsid w:val="00B76CA5"/>
    <w:rsid w:val="00B77094"/>
    <w:rsid w:val="00B77365"/>
    <w:rsid w:val="00B773AF"/>
    <w:rsid w:val="00B774BA"/>
    <w:rsid w:val="00B77B57"/>
    <w:rsid w:val="00B77BE3"/>
    <w:rsid w:val="00B77E13"/>
    <w:rsid w:val="00B77E4F"/>
    <w:rsid w:val="00B77EF3"/>
    <w:rsid w:val="00B77F6E"/>
    <w:rsid w:val="00B77FCF"/>
    <w:rsid w:val="00B800CB"/>
    <w:rsid w:val="00B800FF"/>
    <w:rsid w:val="00B8038A"/>
    <w:rsid w:val="00B80ABE"/>
    <w:rsid w:val="00B80CC7"/>
    <w:rsid w:val="00B80E7D"/>
    <w:rsid w:val="00B80EC7"/>
    <w:rsid w:val="00B80FA7"/>
    <w:rsid w:val="00B81176"/>
    <w:rsid w:val="00B811EB"/>
    <w:rsid w:val="00B81305"/>
    <w:rsid w:val="00B813E2"/>
    <w:rsid w:val="00B81776"/>
    <w:rsid w:val="00B81850"/>
    <w:rsid w:val="00B819B3"/>
    <w:rsid w:val="00B81B74"/>
    <w:rsid w:val="00B81CC3"/>
    <w:rsid w:val="00B81CE2"/>
    <w:rsid w:val="00B8217B"/>
    <w:rsid w:val="00B823E2"/>
    <w:rsid w:val="00B8248D"/>
    <w:rsid w:val="00B82792"/>
    <w:rsid w:val="00B82987"/>
    <w:rsid w:val="00B82C5D"/>
    <w:rsid w:val="00B82CD0"/>
    <w:rsid w:val="00B82EA9"/>
    <w:rsid w:val="00B8333B"/>
    <w:rsid w:val="00B83375"/>
    <w:rsid w:val="00B83841"/>
    <w:rsid w:val="00B83913"/>
    <w:rsid w:val="00B83BE4"/>
    <w:rsid w:val="00B83C2C"/>
    <w:rsid w:val="00B83D00"/>
    <w:rsid w:val="00B83D75"/>
    <w:rsid w:val="00B83D7A"/>
    <w:rsid w:val="00B83EFB"/>
    <w:rsid w:val="00B83F63"/>
    <w:rsid w:val="00B83F76"/>
    <w:rsid w:val="00B841B3"/>
    <w:rsid w:val="00B84356"/>
    <w:rsid w:val="00B8484B"/>
    <w:rsid w:val="00B84866"/>
    <w:rsid w:val="00B84998"/>
    <w:rsid w:val="00B84ACB"/>
    <w:rsid w:val="00B84AD6"/>
    <w:rsid w:val="00B84AFB"/>
    <w:rsid w:val="00B8528C"/>
    <w:rsid w:val="00B8559F"/>
    <w:rsid w:val="00B856DC"/>
    <w:rsid w:val="00B856F7"/>
    <w:rsid w:val="00B8591B"/>
    <w:rsid w:val="00B85C6A"/>
    <w:rsid w:val="00B85E33"/>
    <w:rsid w:val="00B85ED6"/>
    <w:rsid w:val="00B85F06"/>
    <w:rsid w:val="00B85F0B"/>
    <w:rsid w:val="00B85F4B"/>
    <w:rsid w:val="00B86706"/>
    <w:rsid w:val="00B86917"/>
    <w:rsid w:val="00B86EB6"/>
    <w:rsid w:val="00B86FC8"/>
    <w:rsid w:val="00B87146"/>
    <w:rsid w:val="00B872CD"/>
    <w:rsid w:val="00B8733F"/>
    <w:rsid w:val="00B8735D"/>
    <w:rsid w:val="00B87826"/>
    <w:rsid w:val="00B87914"/>
    <w:rsid w:val="00B87DC6"/>
    <w:rsid w:val="00B87EBD"/>
    <w:rsid w:val="00B87F51"/>
    <w:rsid w:val="00B87F67"/>
    <w:rsid w:val="00B900A4"/>
    <w:rsid w:val="00B90326"/>
    <w:rsid w:val="00B90550"/>
    <w:rsid w:val="00B90745"/>
    <w:rsid w:val="00B9077C"/>
    <w:rsid w:val="00B90867"/>
    <w:rsid w:val="00B90A46"/>
    <w:rsid w:val="00B90B52"/>
    <w:rsid w:val="00B90F1A"/>
    <w:rsid w:val="00B9105B"/>
    <w:rsid w:val="00B911D4"/>
    <w:rsid w:val="00B91616"/>
    <w:rsid w:val="00B91839"/>
    <w:rsid w:val="00B91888"/>
    <w:rsid w:val="00B91AFF"/>
    <w:rsid w:val="00B91BC5"/>
    <w:rsid w:val="00B91C5C"/>
    <w:rsid w:val="00B91EA0"/>
    <w:rsid w:val="00B91F4B"/>
    <w:rsid w:val="00B91F8C"/>
    <w:rsid w:val="00B921C9"/>
    <w:rsid w:val="00B9230F"/>
    <w:rsid w:val="00B92446"/>
    <w:rsid w:val="00B92574"/>
    <w:rsid w:val="00B927A2"/>
    <w:rsid w:val="00B92932"/>
    <w:rsid w:val="00B92963"/>
    <w:rsid w:val="00B92F88"/>
    <w:rsid w:val="00B93322"/>
    <w:rsid w:val="00B93536"/>
    <w:rsid w:val="00B93545"/>
    <w:rsid w:val="00B93559"/>
    <w:rsid w:val="00B93766"/>
    <w:rsid w:val="00B938C7"/>
    <w:rsid w:val="00B938D5"/>
    <w:rsid w:val="00B93970"/>
    <w:rsid w:val="00B93A63"/>
    <w:rsid w:val="00B93A99"/>
    <w:rsid w:val="00B93B2F"/>
    <w:rsid w:val="00B93BAD"/>
    <w:rsid w:val="00B93DD4"/>
    <w:rsid w:val="00B93E4A"/>
    <w:rsid w:val="00B94109"/>
    <w:rsid w:val="00B941E1"/>
    <w:rsid w:val="00B9429E"/>
    <w:rsid w:val="00B9455E"/>
    <w:rsid w:val="00B94B32"/>
    <w:rsid w:val="00B950E5"/>
    <w:rsid w:val="00B95248"/>
    <w:rsid w:val="00B952F5"/>
    <w:rsid w:val="00B954AB"/>
    <w:rsid w:val="00B955EC"/>
    <w:rsid w:val="00B955FD"/>
    <w:rsid w:val="00B95804"/>
    <w:rsid w:val="00B95A6A"/>
    <w:rsid w:val="00B95A8D"/>
    <w:rsid w:val="00B95DAB"/>
    <w:rsid w:val="00B95E54"/>
    <w:rsid w:val="00B95EFC"/>
    <w:rsid w:val="00B9609F"/>
    <w:rsid w:val="00B963A6"/>
    <w:rsid w:val="00B96471"/>
    <w:rsid w:val="00B96564"/>
    <w:rsid w:val="00B965C8"/>
    <w:rsid w:val="00B9681A"/>
    <w:rsid w:val="00B9686B"/>
    <w:rsid w:val="00B96911"/>
    <w:rsid w:val="00B96932"/>
    <w:rsid w:val="00B96A82"/>
    <w:rsid w:val="00B96C0D"/>
    <w:rsid w:val="00B96DBC"/>
    <w:rsid w:val="00B970FF"/>
    <w:rsid w:val="00B97139"/>
    <w:rsid w:val="00B97689"/>
    <w:rsid w:val="00B976A3"/>
    <w:rsid w:val="00B97AB6"/>
    <w:rsid w:val="00B97B95"/>
    <w:rsid w:val="00B97C9A"/>
    <w:rsid w:val="00B97F32"/>
    <w:rsid w:val="00B97FCB"/>
    <w:rsid w:val="00BA02BC"/>
    <w:rsid w:val="00BA036B"/>
    <w:rsid w:val="00BA0413"/>
    <w:rsid w:val="00BA050F"/>
    <w:rsid w:val="00BA05B4"/>
    <w:rsid w:val="00BA05DA"/>
    <w:rsid w:val="00BA05EA"/>
    <w:rsid w:val="00BA08CA"/>
    <w:rsid w:val="00BA0FD9"/>
    <w:rsid w:val="00BA10A4"/>
    <w:rsid w:val="00BA1237"/>
    <w:rsid w:val="00BA1494"/>
    <w:rsid w:val="00BA14E8"/>
    <w:rsid w:val="00BA19CB"/>
    <w:rsid w:val="00BA19DF"/>
    <w:rsid w:val="00BA1A5A"/>
    <w:rsid w:val="00BA1B59"/>
    <w:rsid w:val="00BA1B70"/>
    <w:rsid w:val="00BA1D71"/>
    <w:rsid w:val="00BA1EA9"/>
    <w:rsid w:val="00BA1EED"/>
    <w:rsid w:val="00BA22F9"/>
    <w:rsid w:val="00BA2405"/>
    <w:rsid w:val="00BA2486"/>
    <w:rsid w:val="00BA2502"/>
    <w:rsid w:val="00BA2679"/>
    <w:rsid w:val="00BA27C6"/>
    <w:rsid w:val="00BA297E"/>
    <w:rsid w:val="00BA2B08"/>
    <w:rsid w:val="00BA2B0E"/>
    <w:rsid w:val="00BA2C51"/>
    <w:rsid w:val="00BA2CB6"/>
    <w:rsid w:val="00BA2D13"/>
    <w:rsid w:val="00BA2E79"/>
    <w:rsid w:val="00BA2F1D"/>
    <w:rsid w:val="00BA2F9C"/>
    <w:rsid w:val="00BA31C8"/>
    <w:rsid w:val="00BA32F4"/>
    <w:rsid w:val="00BA3490"/>
    <w:rsid w:val="00BA35BD"/>
    <w:rsid w:val="00BA3770"/>
    <w:rsid w:val="00BA377F"/>
    <w:rsid w:val="00BA3A99"/>
    <w:rsid w:val="00BA415D"/>
    <w:rsid w:val="00BA416E"/>
    <w:rsid w:val="00BA4258"/>
    <w:rsid w:val="00BA42FD"/>
    <w:rsid w:val="00BA4337"/>
    <w:rsid w:val="00BA4571"/>
    <w:rsid w:val="00BA45BE"/>
    <w:rsid w:val="00BA500E"/>
    <w:rsid w:val="00BA501F"/>
    <w:rsid w:val="00BA50EB"/>
    <w:rsid w:val="00BA5129"/>
    <w:rsid w:val="00BA556F"/>
    <w:rsid w:val="00BA56F8"/>
    <w:rsid w:val="00BA5762"/>
    <w:rsid w:val="00BA594E"/>
    <w:rsid w:val="00BA59B0"/>
    <w:rsid w:val="00BA59DB"/>
    <w:rsid w:val="00BA5B19"/>
    <w:rsid w:val="00BA5CEB"/>
    <w:rsid w:val="00BA5CF1"/>
    <w:rsid w:val="00BA5E0D"/>
    <w:rsid w:val="00BA5F5C"/>
    <w:rsid w:val="00BA5FE9"/>
    <w:rsid w:val="00BA6006"/>
    <w:rsid w:val="00BA6524"/>
    <w:rsid w:val="00BA665F"/>
    <w:rsid w:val="00BA66EF"/>
    <w:rsid w:val="00BA67EB"/>
    <w:rsid w:val="00BA6843"/>
    <w:rsid w:val="00BA6976"/>
    <w:rsid w:val="00BA6CB5"/>
    <w:rsid w:val="00BA6DAF"/>
    <w:rsid w:val="00BA73EB"/>
    <w:rsid w:val="00BA75F1"/>
    <w:rsid w:val="00BA78F5"/>
    <w:rsid w:val="00BA792E"/>
    <w:rsid w:val="00BA7A6B"/>
    <w:rsid w:val="00BA7D21"/>
    <w:rsid w:val="00BB0269"/>
    <w:rsid w:val="00BB0429"/>
    <w:rsid w:val="00BB04F0"/>
    <w:rsid w:val="00BB074E"/>
    <w:rsid w:val="00BB0954"/>
    <w:rsid w:val="00BB09F3"/>
    <w:rsid w:val="00BB0ED0"/>
    <w:rsid w:val="00BB0FD4"/>
    <w:rsid w:val="00BB1045"/>
    <w:rsid w:val="00BB1348"/>
    <w:rsid w:val="00BB16A4"/>
    <w:rsid w:val="00BB179F"/>
    <w:rsid w:val="00BB17BB"/>
    <w:rsid w:val="00BB1A51"/>
    <w:rsid w:val="00BB1A78"/>
    <w:rsid w:val="00BB1B70"/>
    <w:rsid w:val="00BB1B7C"/>
    <w:rsid w:val="00BB1B91"/>
    <w:rsid w:val="00BB1C2B"/>
    <w:rsid w:val="00BB1CA0"/>
    <w:rsid w:val="00BB1D40"/>
    <w:rsid w:val="00BB1D53"/>
    <w:rsid w:val="00BB1EE4"/>
    <w:rsid w:val="00BB1F0C"/>
    <w:rsid w:val="00BB1FE8"/>
    <w:rsid w:val="00BB20BF"/>
    <w:rsid w:val="00BB20EC"/>
    <w:rsid w:val="00BB216C"/>
    <w:rsid w:val="00BB24BF"/>
    <w:rsid w:val="00BB27B5"/>
    <w:rsid w:val="00BB291D"/>
    <w:rsid w:val="00BB2E7E"/>
    <w:rsid w:val="00BB2FA5"/>
    <w:rsid w:val="00BB2FC3"/>
    <w:rsid w:val="00BB311D"/>
    <w:rsid w:val="00BB31DE"/>
    <w:rsid w:val="00BB3201"/>
    <w:rsid w:val="00BB32F2"/>
    <w:rsid w:val="00BB3BF2"/>
    <w:rsid w:val="00BB3D89"/>
    <w:rsid w:val="00BB3D8D"/>
    <w:rsid w:val="00BB3EEE"/>
    <w:rsid w:val="00BB3F78"/>
    <w:rsid w:val="00BB4054"/>
    <w:rsid w:val="00BB4068"/>
    <w:rsid w:val="00BB40EC"/>
    <w:rsid w:val="00BB410B"/>
    <w:rsid w:val="00BB42FE"/>
    <w:rsid w:val="00BB4349"/>
    <w:rsid w:val="00BB44B5"/>
    <w:rsid w:val="00BB4535"/>
    <w:rsid w:val="00BB45AE"/>
    <w:rsid w:val="00BB45F4"/>
    <w:rsid w:val="00BB46DD"/>
    <w:rsid w:val="00BB4BD1"/>
    <w:rsid w:val="00BB4D08"/>
    <w:rsid w:val="00BB5018"/>
    <w:rsid w:val="00BB5301"/>
    <w:rsid w:val="00BB5663"/>
    <w:rsid w:val="00BB59B7"/>
    <w:rsid w:val="00BB5EB3"/>
    <w:rsid w:val="00BB60F5"/>
    <w:rsid w:val="00BB6332"/>
    <w:rsid w:val="00BB645C"/>
    <w:rsid w:val="00BB6786"/>
    <w:rsid w:val="00BB6895"/>
    <w:rsid w:val="00BB68F5"/>
    <w:rsid w:val="00BB6BFD"/>
    <w:rsid w:val="00BB6E3D"/>
    <w:rsid w:val="00BB6E94"/>
    <w:rsid w:val="00BB727B"/>
    <w:rsid w:val="00BB72CB"/>
    <w:rsid w:val="00BB733E"/>
    <w:rsid w:val="00BB774D"/>
    <w:rsid w:val="00BB7840"/>
    <w:rsid w:val="00BB78E8"/>
    <w:rsid w:val="00BB7CC0"/>
    <w:rsid w:val="00BC009F"/>
    <w:rsid w:val="00BC021D"/>
    <w:rsid w:val="00BC023D"/>
    <w:rsid w:val="00BC0390"/>
    <w:rsid w:val="00BC03BF"/>
    <w:rsid w:val="00BC03D9"/>
    <w:rsid w:val="00BC0489"/>
    <w:rsid w:val="00BC04CD"/>
    <w:rsid w:val="00BC07D6"/>
    <w:rsid w:val="00BC09D4"/>
    <w:rsid w:val="00BC0A70"/>
    <w:rsid w:val="00BC0A78"/>
    <w:rsid w:val="00BC0C01"/>
    <w:rsid w:val="00BC0D86"/>
    <w:rsid w:val="00BC0FA1"/>
    <w:rsid w:val="00BC1071"/>
    <w:rsid w:val="00BC10F8"/>
    <w:rsid w:val="00BC12CE"/>
    <w:rsid w:val="00BC1460"/>
    <w:rsid w:val="00BC1556"/>
    <w:rsid w:val="00BC158F"/>
    <w:rsid w:val="00BC1B21"/>
    <w:rsid w:val="00BC1B9A"/>
    <w:rsid w:val="00BC1D4C"/>
    <w:rsid w:val="00BC1E80"/>
    <w:rsid w:val="00BC21D7"/>
    <w:rsid w:val="00BC2433"/>
    <w:rsid w:val="00BC277F"/>
    <w:rsid w:val="00BC2B6B"/>
    <w:rsid w:val="00BC30B2"/>
    <w:rsid w:val="00BC35B7"/>
    <w:rsid w:val="00BC379D"/>
    <w:rsid w:val="00BC38A9"/>
    <w:rsid w:val="00BC3A01"/>
    <w:rsid w:val="00BC3E6F"/>
    <w:rsid w:val="00BC3FC1"/>
    <w:rsid w:val="00BC40BC"/>
    <w:rsid w:val="00BC40E7"/>
    <w:rsid w:val="00BC4334"/>
    <w:rsid w:val="00BC4365"/>
    <w:rsid w:val="00BC4557"/>
    <w:rsid w:val="00BC49A1"/>
    <w:rsid w:val="00BC533B"/>
    <w:rsid w:val="00BC5791"/>
    <w:rsid w:val="00BC5E2B"/>
    <w:rsid w:val="00BC5ECD"/>
    <w:rsid w:val="00BC61BC"/>
    <w:rsid w:val="00BC64C2"/>
    <w:rsid w:val="00BC64EC"/>
    <w:rsid w:val="00BC662C"/>
    <w:rsid w:val="00BC6766"/>
    <w:rsid w:val="00BC6A67"/>
    <w:rsid w:val="00BC6C58"/>
    <w:rsid w:val="00BC6C9F"/>
    <w:rsid w:val="00BC6CA1"/>
    <w:rsid w:val="00BC6D13"/>
    <w:rsid w:val="00BC6DFF"/>
    <w:rsid w:val="00BC6F4C"/>
    <w:rsid w:val="00BC73E1"/>
    <w:rsid w:val="00BC7469"/>
    <w:rsid w:val="00BC75D7"/>
    <w:rsid w:val="00BC76A1"/>
    <w:rsid w:val="00BC782D"/>
    <w:rsid w:val="00BC7939"/>
    <w:rsid w:val="00BC7B21"/>
    <w:rsid w:val="00BC7B79"/>
    <w:rsid w:val="00BC7DE2"/>
    <w:rsid w:val="00BC7F18"/>
    <w:rsid w:val="00BC7F7F"/>
    <w:rsid w:val="00BC7FE5"/>
    <w:rsid w:val="00BD0082"/>
    <w:rsid w:val="00BD00A7"/>
    <w:rsid w:val="00BD00F4"/>
    <w:rsid w:val="00BD03E0"/>
    <w:rsid w:val="00BD048C"/>
    <w:rsid w:val="00BD0905"/>
    <w:rsid w:val="00BD097D"/>
    <w:rsid w:val="00BD0D98"/>
    <w:rsid w:val="00BD0F04"/>
    <w:rsid w:val="00BD0FF0"/>
    <w:rsid w:val="00BD102A"/>
    <w:rsid w:val="00BD1033"/>
    <w:rsid w:val="00BD10E2"/>
    <w:rsid w:val="00BD1115"/>
    <w:rsid w:val="00BD126B"/>
    <w:rsid w:val="00BD127C"/>
    <w:rsid w:val="00BD12D9"/>
    <w:rsid w:val="00BD149C"/>
    <w:rsid w:val="00BD1715"/>
    <w:rsid w:val="00BD1883"/>
    <w:rsid w:val="00BD18F2"/>
    <w:rsid w:val="00BD191A"/>
    <w:rsid w:val="00BD1AEF"/>
    <w:rsid w:val="00BD1F57"/>
    <w:rsid w:val="00BD2090"/>
    <w:rsid w:val="00BD255F"/>
    <w:rsid w:val="00BD258F"/>
    <w:rsid w:val="00BD271F"/>
    <w:rsid w:val="00BD286F"/>
    <w:rsid w:val="00BD28A5"/>
    <w:rsid w:val="00BD2DB4"/>
    <w:rsid w:val="00BD2E41"/>
    <w:rsid w:val="00BD2EA7"/>
    <w:rsid w:val="00BD30B4"/>
    <w:rsid w:val="00BD30D3"/>
    <w:rsid w:val="00BD3265"/>
    <w:rsid w:val="00BD329F"/>
    <w:rsid w:val="00BD32DB"/>
    <w:rsid w:val="00BD378C"/>
    <w:rsid w:val="00BD396B"/>
    <w:rsid w:val="00BD3A9F"/>
    <w:rsid w:val="00BD3B84"/>
    <w:rsid w:val="00BD3BE2"/>
    <w:rsid w:val="00BD3C8C"/>
    <w:rsid w:val="00BD3D12"/>
    <w:rsid w:val="00BD3D3B"/>
    <w:rsid w:val="00BD3D3E"/>
    <w:rsid w:val="00BD3D81"/>
    <w:rsid w:val="00BD4166"/>
    <w:rsid w:val="00BD4240"/>
    <w:rsid w:val="00BD4256"/>
    <w:rsid w:val="00BD42A6"/>
    <w:rsid w:val="00BD432C"/>
    <w:rsid w:val="00BD43CC"/>
    <w:rsid w:val="00BD440C"/>
    <w:rsid w:val="00BD4439"/>
    <w:rsid w:val="00BD450D"/>
    <w:rsid w:val="00BD455B"/>
    <w:rsid w:val="00BD4618"/>
    <w:rsid w:val="00BD466A"/>
    <w:rsid w:val="00BD478E"/>
    <w:rsid w:val="00BD4B10"/>
    <w:rsid w:val="00BD4D57"/>
    <w:rsid w:val="00BD4DBF"/>
    <w:rsid w:val="00BD4E24"/>
    <w:rsid w:val="00BD5135"/>
    <w:rsid w:val="00BD52EE"/>
    <w:rsid w:val="00BD5631"/>
    <w:rsid w:val="00BD58EF"/>
    <w:rsid w:val="00BD5A0F"/>
    <w:rsid w:val="00BD5BAC"/>
    <w:rsid w:val="00BD5BD2"/>
    <w:rsid w:val="00BD5C48"/>
    <w:rsid w:val="00BD5CE2"/>
    <w:rsid w:val="00BD5FD1"/>
    <w:rsid w:val="00BD6374"/>
    <w:rsid w:val="00BD6398"/>
    <w:rsid w:val="00BD687B"/>
    <w:rsid w:val="00BD6A3D"/>
    <w:rsid w:val="00BD6B13"/>
    <w:rsid w:val="00BD6B95"/>
    <w:rsid w:val="00BD6E2E"/>
    <w:rsid w:val="00BD6E6E"/>
    <w:rsid w:val="00BD6E72"/>
    <w:rsid w:val="00BD6EB8"/>
    <w:rsid w:val="00BD765B"/>
    <w:rsid w:val="00BD781C"/>
    <w:rsid w:val="00BD7A81"/>
    <w:rsid w:val="00BD7D15"/>
    <w:rsid w:val="00BD7E2C"/>
    <w:rsid w:val="00BD7E35"/>
    <w:rsid w:val="00BE0024"/>
    <w:rsid w:val="00BE021F"/>
    <w:rsid w:val="00BE034C"/>
    <w:rsid w:val="00BE04C1"/>
    <w:rsid w:val="00BE087E"/>
    <w:rsid w:val="00BE0A34"/>
    <w:rsid w:val="00BE0ABA"/>
    <w:rsid w:val="00BE0BE1"/>
    <w:rsid w:val="00BE0C01"/>
    <w:rsid w:val="00BE0FD3"/>
    <w:rsid w:val="00BE1009"/>
    <w:rsid w:val="00BE1373"/>
    <w:rsid w:val="00BE1570"/>
    <w:rsid w:val="00BE15D4"/>
    <w:rsid w:val="00BE166C"/>
    <w:rsid w:val="00BE1885"/>
    <w:rsid w:val="00BE1B33"/>
    <w:rsid w:val="00BE1CA3"/>
    <w:rsid w:val="00BE1CFD"/>
    <w:rsid w:val="00BE1D20"/>
    <w:rsid w:val="00BE1D61"/>
    <w:rsid w:val="00BE21F5"/>
    <w:rsid w:val="00BE2291"/>
    <w:rsid w:val="00BE23DD"/>
    <w:rsid w:val="00BE25CC"/>
    <w:rsid w:val="00BE2C56"/>
    <w:rsid w:val="00BE2C7A"/>
    <w:rsid w:val="00BE2CE1"/>
    <w:rsid w:val="00BE2D7D"/>
    <w:rsid w:val="00BE31F9"/>
    <w:rsid w:val="00BE32EC"/>
    <w:rsid w:val="00BE33B3"/>
    <w:rsid w:val="00BE36AE"/>
    <w:rsid w:val="00BE375C"/>
    <w:rsid w:val="00BE3891"/>
    <w:rsid w:val="00BE38FA"/>
    <w:rsid w:val="00BE39B0"/>
    <w:rsid w:val="00BE3AD2"/>
    <w:rsid w:val="00BE3F4E"/>
    <w:rsid w:val="00BE410F"/>
    <w:rsid w:val="00BE41C6"/>
    <w:rsid w:val="00BE4545"/>
    <w:rsid w:val="00BE465A"/>
    <w:rsid w:val="00BE478C"/>
    <w:rsid w:val="00BE483F"/>
    <w:rsid w:val="00BE48E6"/>
    <w:rsid w:val="00BE4B8B"/>
    <w:rsid w:val="00BE4B9A"/>
    <w:rsid w:val="00BE5065"/>
    <w:rsid w:val="00BE50B0"/>
    <w:rsid w:val="00BE51DD"/>
    <w:rsid w:val="00BE5932"/>
    <w:rsid w:val="00BE593C"/>
    <w:rsid w:val="00BE5AA0"/>
    <w:rsid w:val="00BE5FC7"/>
    <w:rsid w:val="00BE6019"/>
    <w:rsid w:val="00BE6163"/>
    <w:rsid w:val="00BE616B"/>
    <w:rsid w:val="00BE62EE"/>
    <w:rsid w:val="00BE630A"/>
    <w:rsid w:val="00BE637F"/>
    <w:rsid w:val="00BE6462"/>
    <w:rsid w:val="00BE6485"/>
    <w:rsid w:val="00BE64C1"/>
    <w:rsid w:val="00BE665F"/>
    <w:rsid w:val="00BE688F"/>
    <w:rsid w:val="00BE695D"/>
    <w:rsid w:val="00BE6A70"/>
    <w:rsid w:val="00BE6CE0"/>
    <w:rsid w:val="00BE6F02"/>
    <w:rsid w:val="00BE6F6F"/>
    <w:rsid w:val="00BE6FE6"/>
    <w:rsid w:val="00BE713D"/>
    <w:rsid w:val="00BE7149"/>
    <w:rsid w:val="00BE7169"/>
    <w:rsid w:val="00BE731E"/>
    <w:rsid w:val="00BE7384"/>
    <w:rsid w:val="00BE73BB"/>
    <w:rsid w:val="00BE76C2"/>
    <w:rsid w:val="00BE785B"/>
    <w:rsid w:val="00BE7909"/>
    <w:rsid w:val="00BE7B39"/>
    <w:rsid w:val="00BE7E18"/>
    <w:rsid w:val="00BF02FB"/>
    <w:rsid w:val="00BF034E"/>
    <w:rsid w:val="00BF05C4"/>
    <w:rsid w:val="00BF0683"/>
    <w:rsid w:val="00BF0694"/>
    <w:rsid w:val="00BF07A5"/>
    <w:rsid w:val="00BF07BD"/>
    <w:rsid w:val="00BF0D8C"/>
    <w:rsid w:val="00BF0E39"/>
    <w:rsid w:val="00BF0E3F"/>
    <w:rsid w:val="00BF0F1A"/>
    <w:rsid w:val="00BF0F9F"/>
    <w:rsid w:val="00BF1122"/>
    <w:rsid w:val="00BF145E"/>
    <w:rsid w:val="00BF14C0"/>
    <w:rsid w:val="00BF1669"/>
    <w:rsid w:val="00BF1687"/>
    <w:rsid w:val="00BF170B"/>
    <w:rsid w:val="00BF185F"/>
    <w:rsid w:val="00BF18AE"/>
    <w:rsid w:val="00BF18ED"/>
    <w:rsid w:val="00BF1A67"/>
    <w:rsid w:val="00BF1CEF"/>
    <w:rsid w:val="00BF1D00"/>
    <w:rsid w:val="00BF1D03"/>
    <w:rsid w:val="00BF1D20"/>
    <w:rsid w:val="00BF20F0"/>
    <w:rsid w:val="00BF2480"/>
    <w:rsid w:val="00BF27E6"/>
    <w:rsid w:val="00BF2863"/>
    <w:rsid w:val="00BF29A3"/>
    <w:rsid w:val="00BF2A90"/>
    <w:rsid w:val="00BF2AC7"/>
    <w:rsid w:val="00BF2B79"/>
    <w:rsid w:val="00BF2CFA"/>
    <w:rsid w:val="00BF2DC1"/>
    <w:rsid w:val="00BF32F9"/>
    <w:rsid w:val="00BF33FC"/>
    <w:rsid w:val="00BF3442"/>
    <w:rsid w:val="00BF3502"/>
    <w:rsid w:val="00BF3889"/>
    <w:rsid w:val="00BF3D31"/>
    <w:rsid w:val="00BF3DC1"/>
    <w:rsid w:val="00BF3E21"/>
    <w:rsid w:val="00BF3ED2"/>
    <w:rsid w:val="00BF426A"/>
    <w:rsid w:val="00BF4422"/>
    <w:rsid w:val="00BF444B"/>
    <w:rsid w:val="00BF45AF"/>
    <w:rsid w:val="00BF472E"/>
    <w:rsid w:val="00BF4C77"/>
    <w:rsid w:val="00BF4C9A"/>
    <w:rsid w:val="00BF54AD"/>
    <w:rsid w:val="00BF55DF"/>
    <w:rsid w:val="00BF5A7A"/>
    <w:rsid w:val="00BF5BF3"/>
    <w:rsid w:val="00BF5E15"/>
    <w:rsid w:val="00BF5F04"/>
    <w:rsid w:val="00BF5F13"/>
    <w:rsid w:val="00BF5F79"/>
    <w:rsid w:val="00BF65BF"/>
    <w:rsid w:val="00BF6CDE"/>
    <w:rsid w:val="00BF6DAB"/>
    <w:rsid w:val="00BF6E51"/>
    <w:rsid w:val="00BF6F65"/>
    <w:rsid w:val="00BF7104"/>
    <w:rsid w:val="00BF726D"/>
    <w:rsid w:val="00BF7315"/>
    <w:rsid w:val="00BF747C"/>
    <w:rsid w:val="00BF778B"/>
    <w:rsid w:val="00BF7B08"/>
    <w:rsid w:val="00BF7CDA"/>
    <w:rsid w:val="00BF7E91"/>
    <w:rsid w:val="00BF7F7D"/>
    <w:rsid w:val="00C0022B"/>
    <w:rsid w:val="00C002A3"/>
    <w:rsid w:val="00C00407"/>
    <w:rsid w:val="00C0042E"/>
    <w:rsid w:val="00C004AE"/>
    <w:rsid w:val="00C006AE"/>
    <w:rsid w:val="00C007C3"/>
    <w:rsid w:val="00C0098A"/>
    <w:rsid w:val="00C00A42"/>
    <w:rsid w:val="00C00A9A"/>
    <w:rsid w:val="00C00AF3"/>
    <w:rsid w:val="00C00CC4"/>
    <w:rsid w:val="00C00DBC"/>
    <w:rsid w:val="00C00EA4"/>
    <w:rsid w:val="00C00EBD"/>
    <w:rsid w:val="00C00FC1"/>
    <w:rsid w:val="00C00FCE"/>
    <w:rsid w:val="00C01063"/>
    <w:rsid w:val="00C01127"/>
    <w:rsid w:val="00C01349"/>
    <w:rsid w:val="00C01767"/>
    <w:rsid w:val="00C018B6"/>
    <w:rsid w:val="00C0192D"/>
    <w:rsid w:val="00C01AB7"/>
    <w:rsid w:val="00C01E7A"/>
    <w:rsid w:val="00C0237B"/>
    <w:rsid w:val="00C0241A"/>
    <w:rsid w:val="00C02563"/>
    <w:rsid w:val="00C025E4"/>
    <w:rsid w:val="00C0290F"/>
    <w:rsid w:val="00C02A4F"/>
    <w:rsid w:val="00C02BE4"/>
    <w:rsid w:val="00C02DB4"/>
    <w:rsid w:val="00C02F3C"/>
    <w:rsid w:val="00C02F98"/>
    <w:rsid w:val="00C03079"/>
    <w:rsid w:val="00C0310B"/>
    <w:rsid w:val="00C032A5"/>
    <w:rsid w:val="00C0349A"/>
    <w:rsid w:val="00C03600"/>
    <w:rsid w:val="00C03640"/>
    <w:rsid w:val="00C036AF"/>
    <w:rsid w:val="00C03843"/>
    <w:rsid w:val="00C039D2"/>
    <w:rsid w:val="00C03D5C"/>
    <w:rsid w:val="00C03EBB"/>
    <w:rsid w:val="00C03F74"/>
    <w:rsid w:val="00C03FF6"/>
    <w:rsid w:val="00C04003"/>
    <w:rsid w:val="00C04034"/>
    <w:rsid w:val="00C0424C"/>
    <w:rsid w:val="00C0437F"/>
    <w:rsid w:val="00C043B8"/>
    <w:rsid w:val="00C044F1"/>
    <w:rsid w:val="00C047F0"/>
    <w:rsid w:val="00C04B84"/>
    <w:rsid w:val="00C04D2E"/>
    <w:rsid w:val="00C04E5B"/>
    <w:rsid w:val="00C04F0F"/>
    <w:rsid w:val="00C05276"/>
    <w:rsid w:val="00C052B1"/>
    <w:rsid w:val="00C052DE"/>
    <w:rsid w:val="00C053C5"/>
    <w:rsid w:val="00C05A6A"/>
    <w:rsid w:val="00C05BA3"/>
    <w:rsid w:val="00C05C8A"/>
    <w:rsid w:val="00C05CF5"/>
    <w:rsid w:val="00C061AF"/>
    <w:rsid w:val="00C061BE"/>
    <w:rsid w:val="00C0625C"/>
    <w:rsid w:val="00C062FF"/>
    <w:rsid w:val="00C06353"/>
    <w:rsid w:val="00C066BD"/>
    <w:rsid w:val="00C06A14"/>
    <w:rsid w:val="00C06B7D"/>
    <w:rsid w:val="00C06C3B"/>
    <w:rsid w:val="00C06C6F"/>
    <w:rsid w:val="00C06CE8"/>
    <w:rsid w:val="00C06F2F"/>
    <w:rsid w:val="00C06FD7"/>
    <w:rsid w:val="00C07023"/>
    <w:rsid w:val="00C0710F"/>
    <w:rsid w:val="00C07128"/>
    <w:rsid w:val="00C07132"/>
    <w:rsid w:val="00C072D5"/>
    <w:rsid w:val="00C073D9"/>
    <w:rsid w:val="00C076A7"/>
    <w:rsid w:val="00C07751"/>
    <w:rsid w:val="00C0775B"/>
    <w:rsid w:val="00C0796D"/>
    <w:rsid w:val="00C07AAE"/>
    <w:rsid w:val="00C07C4E"/>
    <w:rsid w:val="00C07E09"/>
    <w:rsid w:val="00C07F60"/>
    <w:rsid w:val="00C1019E"/>
    <w:rsid w:val="00C10209"/>
    <w:rsid w:val="00C103DA"/>
    <w:rsid w:val="00C1074A"/>
    <w:rsid w:val="00C107E1"/>
    <w:rsid w:val="00C108C5"/>
    <w:rsid w:val="00C10974"/>
    <w:rsid w:val="00C10C2F"/>
    <w:rsid w:val="00C10C53"/>
    <w:rsid w:val="00C10D49"/>
    <w:rsid w:val="00C10ED6"/>
    <w:rsid w:val="00C10F82"/>
    <w:rsid w:val="00C110D2"/>
    <w:rsid w:val="00C114D4"/>
    <w:rsid w:val="00C11735"/>
    <w:rsid w:val="00C119A2"/>
    <w:rsid w:val="00C119DC"/>
    <w:rsid w:val="00C11B5E"/>
    <w:rsid w:val="00C11CF0"/>
    <w:rsid w:val="00C11D21"/>
    <w:rsid w:val="00C12207"/>
    <w:rsid w:val="00C12303"/>
    <w:rsid w:val="00C123B5"/>
    <w:rsid w:val="00C124C7"/>
    <w:rsid w:val="00C12563"/>
    <w:rsid w:val="00C127DD"/>
    <w:rsid w:val="00C12803"/>
    <w:rsid w:val="00C1294E"/>
    <w:rsid w:val="00C12A28"/>
    <w:rsid w:val="00C12AA6"/>
    <w:rsid w:val="00C12B4B"/>
    <w:rsid w:val="00C12E45"/>
    <w:rsid w:val="00C12E62"/>
    <w:rsid w:val="00C13115"/>
    <w:rsid w:val="00C131AE"/>
    <w:rsid w:val="00C13312"/>
    <w:rsid w:val="00C13E38"/>
    <w:rsid w:val="00C1404C"/>
    <w:rsid w:val="00C141CA"/>
    <w:rsid w:val="00C141DD"/>
    <w:rsid w:val="00C146AC"/>
    <w:rsid w:val="00C14E41"/>
    <w:rsid w:val="00C14E68"/>
    <w:rsid w:val="00C14EBB"/>
    <w:rsid w:val="00C14FFF"/>
    <w:rsid w:val="00C153CE"/>
    <w:rsid w:val="00C153DD"/>
    <w:rsid w:val="00C154E9"/>
    <w:rsid w:val="00C15530"/>
    <w:rsid w:val="00C1575F"/>
    <w:rsid w:val="00C15780"/>
    <w:rsid w:val="00C15A0C"/>
    <w:rsid w:val="00C15B62"/>
    <w:rsid w:val="00C15C0A"/>
    <w:rsid w:val="00C15ED5"/>
    <w:rsid w:val="00C15FE6"/>
    <w:rsid w:val="00C16067"/>
    <w:rsid w:val="00C16070"/>
    <w:rsid w:val="00C1616A"/>
    <w:rsid w:val="00C1626D"/>
    <w:rsid w:val="00C162A2"/>
    <w:rsid w:val="00C16479"/>
    <w:rsid w:val="00C16647"/>
    <w:rsid w:val="00C16AFA"/>
    <w:rsid w:val="00C16CC0"/>
    <w:rsid w:val="00C1718C"/>
    <w:rsid w:val="00C172CA"/>
    <w:rsid w:val="00C17326"/>
    <w:rsid w:val="00C17332"/>
    <w:rsid w:val="00C174D3"/>
    <w:rsid w:val="00C17676"/>
    <w:rsid w:val="00C17810"/>
    <w:rsid w:val="00C17D06"/>
    <w:rsid w:val="00C17D8B"/>
    <w:rsid w:val="00C17F78"/>
    <w:rsid w:val="00C200D2"/>
    <w:rsid w:val="00C203AD"/>
    <w:rsid w:val="00C20402"/>
    <w:rsid w:val="00C20446"/>
    <w:rsid w:val="00C205AF"/>
    <w:rsid w:val="00C20794"/>
    <w:rsid w:val="00C207B7"/>
    <w:rsid w:val="00C207FF"/>
    <w:rsid w:val="00C20818"/>
    <w:rsid w:val="00C20ACB"/>
    <w:rsid w:val="00C20B86"/>
    <w:rsid w:val="00C20C22"/>
    <w:rsid w:val="00C20C70"/>
    <w:rsid w:val="00C20F22"/>
    <w:rsid w:val="00C210DF"/>
    <w:rsid w:val="00C210FE"/>
    <w:rsid w:val="00C2135F"/>
    <w:rsid w:val="00C21519"/>
    <w:rsid w:val="00C215E4"/>
    <w:rsid w:val="00C215F7"/>
    <w:rsid w:val="00C2173B"/>
    <w:rsid w:val="00C219C7"/>
    <w:rsid w:val="00C21A2B"/>
    <w:rsid w:val="00C21AA4"/>
    <w:rsid w:val="00C21ACA"/>
    <w:rsid w:val="00C21AE8"/>
    <w:rsid w:val="00C21EEC"/>
    <w:rsid w:val="00C22042"/>
    <w:rsid w:val="00C2205C"/>
    <w:rsid w:val="00C220A3"/>
    <w:rsid w:val="00C22195"/>
    <w:rsid w:val="00C2228B"/>
    <w:rsid w:val="00C226F5"/>
    <w:rsid w:val="00C2283A"/>
    <w:rsid w:val="00C22C09"/>
    <w:rsid w:val="00C22E40"/>
    <w:rsid w:val="00C22F9E"/>
    <w:rsid w:val="00C23351"/>
    <w:rsid w:val="00C23388"/>
    <w:rsid w:val="00C2338F"/>
    <w:rsid w:val="00C2350D"/>
    <w:rsid w:val="00C2358D"/>
    <w:rsid w:val="00C239CD"/>
    <w:rsid w:val="00C23AE1"/>
    <w:rsid w:val="00C23C4C"/>
    <w:rsid w:val="00C23CE6"/>
    <w:rsid w:val="00C23D07"/>
    <w:rsid w:val="00C23E33"/>
    <w:rsid w:val="00C23E8D"/>
    <w:rsid w:val="00C23EE3"/>
    <w:rsid w:val="00C24502"/>
    <w:rsid w:val="00C24874"/>
    <w:rsid w:val="00C24883"/>
    <w:rsid w:val="00C24895"/>
    <w:rsid w:val="00C24CDE"/>
    <w:rsid w:val="00C2511D"/>
    <w:rsid w:val="00C2512D"/>
    <w:rsid w:val="00C25133"/>
    <w:rsid w:val="00C253DA"/>
    <w:rsid w:val="00C253FD"/>
    <w:rsid w:val="00C2540D"/>
    <w:rsid w:val="00C254AC"/>
    <w:rsid w:val="00C255C6"/>
    <w:rsid w:val="00C25717"/>
    <w:rsid w:val="00C25772"/>
    <w:rsid w:val="00C25B74"/>
    <w:rsid w:val="00C25EA5"/>
    <w:rsid w:val="00C261B0"/>
    <w:rsid w:val="00C26210"/>
    <w:rsid w:val="00C263B0"/>
    <w:rsid w:val="00C265F4"/>
    <w:rsid w:val="00C26A1E"/>
    <w:rsid w:val="00C26DBB"/>
    <w:rsid w:val="00C26E22"/>
    <w:rsid w:val="00C26E62"/>
    <w:rsid w:val="00C26EDB"/>
    <w:rsid w:val="00C275B3"/>
    <w:rsid w:val="00C27679"/>
    <w:rsid w:val="00C27715"/>
    <w:rsid w:val="00C2784D"/>
    <w:rsid w:val="00C279F2"/>
    <w:rsid w:val="00C27A2D"/>
    <w:rsid w:val="00C27A32"/>
    <w:rsid w:val="00C27E65"/>
    <w:rsid w:val="00C27E72"/>
    <w:rsid w:val="00C27FD7"/>
    <w:rsid w:val="00C30072"/>
    <w:rsid w:val="00C30230"/>
    <w:rsid w:val="00C3023F"/>
    <w:rsid w:val="00C304C6"/>
    <w:rsid w:val="00C307D4"/>
    <w:rsid w:val="00C30D32"/>
    <w:rsid w:val="00C30DC8"/>
    <w:rsid w:val="00C30E72"/>
    <w:rsid w:val="00C30FA6"/>
    <w:rsid w:val="00C311B4"/>
    <w:rsid w:val="00C312DA"/>
    <w:rsid w:val="00C316A6"/>
    <w:rsid w:val="00C3185B"/>
    <w:rsid w:val="00C31A48"/>
    <w:rsid w:val="00C31E0D"/>
    <w:rsid w:val="00C31E7A"/>
    <w:rsid w:val="00C321D9"/>
    <w:rsid w:val="00C32277"/>
    <w:rsid w:val="00C322CF"/>
    <w:rsid w:val="00C32328"/>
    <w:rsid w:val="00C32478"/>
    <w:rsid w:val="00C32978"/>
    <w:rsid w:val="00C329B8"/>
    <w:rsid w:val="00C32B06"/>
    <w:rsid w:val="00C32CDF"/>
    <w:rsid w:val="00C32D6D"/>
    <w:rsid w:val="00C32FAC"/>
    <w:rsid w:val="00C331BA"/>
    <w:rsid w:val="00C33287"/>
    <w:rsid w:val="00C332F9"/>
    <w:rsid w:val="00C33541"/>
    <w:rsid w:val="00C33D4B"/>
    <w:rsid w:val="00C33D68"/>
    <w:rsid w:val="00C33D9D"/>
    <w:rsid w:val="00C33DBD"/>
    <w:rsid w:val="00C34351"/>
    <w:rsid w:val="00C3437A"/>
    <w:rsid w:val="00C349AF"/>
    <w:rsid w:val="00C349FA"/>
    <w:rsid w:val="00C34D5E"/>
    <w:rsid w:val="00C34E03"/>
    <w:rsid w:val="00C34E1D"/>
    <w:rsid w:val="00C35031"/>
    <w:rsid w:val="00C35506"/>
    <w:rsid w:val="00C3553C"/>
    <w:rsid w:val="00C35596"/>
    <w:rsid w:val="00C355C3"/>
    <w:rsid w:val="00C35698"/>
    <w:rsid w:val="00C35A83"/>
    <w:rsid w:val="00C35CBC"/>
    <w:rsid w:val="00C35E26"/>
    <w:rsid w:val="00C35E37"/>
    <w:rsid w:val="00C35FA9"/>
    <w:rsid w:val="00C362EC"/>
    <w:rsid w:val="00C363BB"/>
    <w:rsid w:val="00C364FF"/>
    <w:rsid w:val="00C3659E"/>
    <w:rsid w:val="00C365CD"/>
    <w:rsid w:val="00C36655"/>
    <w:rsid w:val="00C36AF9"/>
    <w:rsid w:val="00C36CF1"/>
    <w:rsid w:val="00C36E64"/>
    <w:rsid w:val="00C36F86"/>
    <w:rsid w:val="00C36FE8"/>
    <w:rsid w:val="00C370BA"/>
    <w:rsid w:val="00C3724F"/>
    <w:rsid w:val="00C3734D"/>
    <w:rsid w:val="00C37364"/>
    <w:rsid w:val="00C3767B"/>
    <w:rsid w:val="00C379A3"/>
    <w:rsid w:val="00C37A1A"/>
    <w:rsid w:val="00C37A7F"/>
    <w:rsid w:val="00C37B2D"/>
    <w:rsid w:val="00C40405"/>
    <w:rsid w:val="00C404A8"/>
    <w:rsid w:val="00C40652"/>
    <w:rsid w:val="00C40674"/>
    <w:rsid w:val="00C40AE3"/>
    <w:rsid w:val="00C40B03"/>
    <w:rsid w:val="00C40B39"/>
    <w:rsid w:val="00C40B51"/>
    <w:rsid w:val="00C40C28"/>
    <w:rsid w:val="00C40C57"/>
    <w:rsid w:val="00C40E9C"/>
    <w:rsid w:val="00C40FC5"/>
    <w:rsid w:val="00C41028"/>
    <w:rsid w:val="00C41221"/>
    <w:rsid w:val="00C4136E"/>
    <w:rsid w:val="00C4139B"/>
    <w:rsid w:val="00C41402"/>
    <w:rsid w:val="00C41474"/>
    <w:rsid w:val="00C41598"/>
    <w:rsid w:val="00C419EB"/>
    <w:rsid w:val="00C41AF3"/>
    <w:rsid w:val="00C41CD2"/>
    <w:rsid w:val="00C41DA5"/>
    <w:rsid w:val="00C41DDB"/>
    <w:rsid w:val="00C4250C"/>
    <w:rsid w:val="00C426A0"/>
    <w:rsid w:val="00C426B2"/>
    <w:rsid w:val="00C428FF"/>
    <w:rsid w:val="00C4295E"/>
    <w:rsid w:val="00C42BAD"/>
    <w:rsid w:val="00C42C8F"/>
    <w:rsid w:val="00C42E62"/>
    <w:rsid w:val="00C42F70"/>
    <w:rsid w:val="00C431A7"/>
    <w:rsid w:val="00C431F5"/>
    <w:rsid w:val="00C4359F"/>
    <w:rsid w:val="00C4364F"/>
    <w:rsid w:val="00C43662"/>
    <w:rsid w:val="00C4367D"/>
    <w:rsid w:val="00C43810"/>
    <w:rsid w:val="00C43DC5"/>
    <w:rsid w:val="00C43E34"/>
    <w:rsid w:val="00C43EBF"/>
    <w:rsid w:val="00C43ED6"/>
    <w:rsid w:val="00C43FDA"/>
    <w:rsid w:val="00C440FA"/>
    <w:rsid w:val="00C4421E"/>
    <w:rsid w:val="00C442DD"/>
    <w:rsid w:val="00C443F6"/>
    <w:rsid w:val="00C446B7"/>
    <w:rsid w:val="00C44796"/>
    <w:rsid w:val="00C447AC"/>
    <w:rsid w:val="00C44AEC"/>
    <w:rsid w:val="00C44B99"/>
    <w:rsid w:val="00C44DC6"/>
    <w:rsid w:val="00C44E94"/>
    <w:rsid w:val="00C45217"/>
    <w:rsid w:val="00C45256"/>
    <w:rsid w:val="00C45283"/>
    <w:rsid w:val="00C45320"/>
    <w:rsid w:val="00C45413"/>
    <w:rsid w:val="00C457E9"/>
    <w:rsid w:val="00C45801"/>
    <w:rsid w:val="00C4591B"/>
    <w:rsid w:val="00C45ACA"/>
    <w:rsid w:val="00C45B62"/>
    <w:rsid w:val="00C45C15"/>
    <w:rsid w:val="00C45E96"/>
    <w:rsid w:val="00C45EAE"/>
    <w:rsid w:val="00C46167"/>
    <w:rsid w:val="00C46475"/>
    <w:rsid w:val="00C46592"/>
    <w:rsid w:val="00C465A5"/>
    <w:rsid w:val="00C46688"/>
    <w:rsid w:val="00C46C53"/>
    <w:rsid w:val="00C46ECB"/>
    <w:rsid w:val="00C46F7F"/>
    <w:rsid w:val="00C470B3"/>
    <w:rsid w:val="00C47394"/>
    <w:rsid w:val="00C47559"/>
    <w:rsid w:val="00C47624"/>
    <w:rsid w:val="00C477E0"/>
    <w:rsid w:val="00C477F5"/>
    <w:rsid w:val="00C47813"/>
    <w:rsid w:val="00C47852"/>
    <w:rsid w:val="00C4788D"/>
    <w:rsid w:val="00C47C6C"/>
    <w:rsid w:val="00C47CBE"/>
    <w:rsid w:val="00C47E69"/>
    <w:rsid w:val="00C47E85"/>
    <w:rsid w:val="00C47EBE"/>
    <w:rsid w:val="00C47EDF"/>
    <w:rsid w:val="00C47FF7"/>
    <w:rsid w:val="00C503BA"/>
    <w:rsid w:val="00C506E2"/>
    <w:rsid w:val="00C50824"/>
    <w:rsid w:val="00C5088E"/>
    <w:rsid w:val="00C509DD"/>
    <w:rsid w:val="00C50AE8"/>
    <w:rsid w:val="00C50DA7"/>
    <w:rsid w:val="00C50E18"/>
    <w:rsid w:val="00C50E1F"/>
    <w:rsid w:val="00C510C7"/>
    <w:rsid w:val="00C5116E"/>
    <w:rsid w:val="00C5127A"/>
    <w:rsid w:val="00C51448"/>
    <w:rsid w:val="00C51A51"/>
    <w:rsid w:val="00C51B1C"/>
    <w:rsid w:val="00C51B38"/>
    <w:rsid w:val="00C51D18"/>
    <w:rsid w:val="00C51D67"/>
    <w:rsid w:val="00C51D7A"/>
    <w:rsid w:val="00C51DA1"/>
    <w:rsid w:val="00C51DA8"/>
    <w:rsid w:val="00C51E62"/>
    <w:rsid w:val="00C51EAC"/>
    <w:rsid w:val="00C5242B"/>
    <w:rsid w:val="00C52469"/>
    <w:rsid w:val="00C527E8"/>
    <w:rsid w:val="00C52B63"/>
    <w:rsid w:val="00C52C91"/>
    <w:rsid w:val="00C52F10"/>
    <w:rsid w:val="00C52F80"/>
    <w:rsid w:val="00C52FD4"/>
    <w:rsid w:val="00C52FF7"/>
    <w:rsid w:val="00C53147"/>
    <w:rsid w:val="00C53163"/>
    <w:rsid w:val="00C531D3"/>
    <w:rsid w:val="00C532A8"/>
    <w:rsid w:val="00C532ED"/>
    <w:rsid w:val="00C5398F"/>
    <w:rsid w:val="00C53A40"/>
    <w:rsid w:val="00C53BFD"/>
    <w:rsid w:val="00C54035"/>
    <w:rsid w:val="00C54080"/>
    <w:rsid w:val="00C540F2"/>
    <w:rsid w:val="00C5467C"/>
    <w:rsid w:val="00C547A5"/>
    <w:rsid w:val="00C547B6"/>
    <w:rsid w:val="00C54C2F"/>
    <w:rsid w:val="00C54C3C"/>
    <w:rsid w:val="00C54CF6"/>
    <w:rsid w:val="00C54E78"/>
    <w:rsid w:val="00C54EAF"/>
    <w:rsid w:val="00C54FAE"/>
    <w:rsid w:val="00C55218"/>
    <w:rsid w:val="00C55317"/>
    <w:rsid w:val="00C554EC"/>
    <w:rsid w:val="00C556CE"/>
    <w:rsid w:val="00C557CA"/>
    <w:rsid w:val="00C559EF"/>
    <w:rsid w:val="00C55B40"/>
    <w:rsid w:val="00C55BBA"/>
    <w:rsid w:val="00C55C31"/>
    <w:rsid w:val="00C55CCC"/>
    <w:rsid w:val="00C55ED9"/>
    <w:rsid w:val="00C55F51"/>
    <w:rsid w:val="00C55FF8"/>
    <w:rsid w:val="00C56006"/>
    <w:rsid w:val="00C560DC"/>
    <w:rsid w:val="00C5618F"/>
    <w:rsid w:val="00C5659D"/>
    <w:rsid w:val="00C567CC"/>
    <w:rsid w:val="00C5691D"/>
    <w:rsid w:val="00C56922"/>
    <w:rsid w:val="00C5699E"/>
    <w:rsid w:val="00C56B9D"/>
    <w:rsid w:val="00C56BFD"/>
    <w:rsid w:val="00C56CD6"/>
    <w:rsid w:val="00C56E9C"/>
    <w:rsid w:val="00C574E4"/>
    <w:rsid w:val="00C57742"/>
    <w:rsid w:val="00C5777A"/>
    <w:rsid w:val="00C57892"/>
    <w:rsid w:val="00C579BD"/>
    <w:rsid w:val="00C57DA9"/>
    <w:rsid w:val="00C60112"/>
    <w:rsid w:val="00C60192"/>
    <w:rsid w:val="00C604E0"/>
    <w:rsid w:val="00C606DB"/>
    <w:rsid w:val="00C607C1"/>
    <w:rsid w:val="00C6091D"/>
    <w:rsid w:val="00C609A1"/>
    <w:rsid w:val="00C60AFA"/>
    <w:rsid w:val="00C60D10"/>
    <w:rsid w:val="00C60DB0"/>
    <w:rsid w:val="00C60E3E"/>
    <w:rsid w:val="00C60EC8"/>
    <w:rsid w:val="00C6133F"/>
    <w:rsid w:val="00C616DD"/>
    <w:rsid w:val="00C617BF"/>
    <w:rsid w:val="00C61B5C"/>
    <w:rsid w:val="00C61D84"/>
    <w:rsid w:val="00C61E93"/>
    <w:rsid w:val="00C62245"/>
    <w:rsid w:val="00C622F5"/>
    <w:rsid w:val="00C6239B"/>
    <w:rsid w:val="00C624D0"/>
    <w:rsid w:val="00C624EB"/>
    <w:rsid w:val="00C6271F"/>
    <w:rsid w:val="00C62C42"/>
    <w:rsid w:val="00C62C76"/>
    <w:rsid w:val="00C62D3F"/>
    <w:rsid w:val="00C63035"/>
    <w:rsid w:val="00C6315B"/>
    <w:rsid w:val="00C63259"/>
    <w:rsid w:val="00C63343"/>
    <w:rsid w:val="00C63371"/>
    <w:rsid w:val="00C63378"/>
    <w:rsid w:val="00C63542"/>
    <w:rsid w:val="00C6355F"/>
    <w:rsid w:val="00C635F0"/>
    <w:rsid w:val="00C63685"/>
    <w:rsid w:val="00C63C25"/>
    <w:rsid w:val="00C63C5C"/>
    <w:rsid w:val="00C64076"/>
    <w:rsid w:val="00C6410C"/>
    <w:rsid w:val="00C64111"/>
    <w:rsid w:val="00C6424F"/>
    <w:rsid w:val="00C644E2"/>
    <w:rsid w:val="00C644EE"/>
    <w:rsid w:val="00C646AA"/>
    <w:rsid w:val="00C646E5"/>
    <w:rsid w:val="00C6483B"/>
    <w:rsid w:val="00C64C2B"/>
    <w:rsid w:val="00C64DD4"/>
    <w:rsid w:val="00C650B6"/>
    <w:rsid w:val="00C65173"/>
    <w:rsid w:val="00C65324"/>
    <w:rsid w:val="00C6566C"/>
    <w:rsid w:val="00C656C5"/>
    <w:rsid w:val="00C65A29"/>
    <w:rsid w:val="00C65BBD"/>
    <w:rsid w:val="00C65C2C"/>
    <w:rsid w:val="00C65C43"/>
    <w:rsid w:val="00C65D3B"/>
    <w:rsid w:val="00C65FD9"/>
    <w:rsid w:val="00C66020"/>
    <w:rsid w:val="00C660FF"/>
    <w:rsid w:val="00C6615C"/>
    <w:rsid w:val="00C6638B"/>
    <w:rsid w:val="00C6643D"/>
    <w:rsid w:val="00C6671F"/>
    <w:rsid w:val="00C6674E"/>
    <w:rsid w:val="00C66893"/>
    <w:rsid w:val="00C668FC"/>
    <w:rsid w:val="00C66A72"/>
    <w:rsid w:val="00C66A9C"/>
    <w:rsid w:val="00C66FC0"/>
    <w:rsid w:val="00C67069"/>
    <w:rsid w:val="00C67430"/>
    <w:rsid w:val="00C674B2"/>
    <w:rsid w:val="00C67579"/>
    <w:rsid w:val="00C67916"/>
    <w:rsid w:val="00C67E2B"/>
    <w:rsid w:val="00C67EC5"/>
    <w:rsid w:val="00C67ED7"/>
    <w:rsid w:val="00C67F23"/>
    <w:rsid w:val="00C701FD"/>
    <w:rsid w:val="00C70275"/>
    <w:rsid w:val="00C7046E"/>
    <w:rsid w:val="00C704A3"/>
    <w:rsid w:val="00C70511"/>
    <w:rsid w:val="00C70697"/>
    <w:rsid w:val="00C707CB"/>
    <w:rsid w:val="00C708CB"/>
    <w:rsid w:val="00C70A7F"/>
    <w:rsid w:val="00C70A80"/>
    <w:rsid w:val="00C70BCD"/>
    <w:rsid w:val="00C70F94"/>
    <w:rsid w:val="00C7111E"/>
    <w:rsid w:val="00C71239"/>
    <w:rsid w:val="00C713BB"/>
    <w:rsid w:val="00C7141E"/>
    <w:rsid w:val="00C715CE"/>
    <w:rsid w:val="00C71935"/>
    <w:rsid w:val="00C71948"/>
    <w:rsid w:val="00C719D3"/>
    <w:rsid w:val="00C71B6A"/>
    <w:rsid w:val="00C71B7C"/>
    <w:rsid w:val="00C71DC3"/>
    <w:rsid w:val="00C71DC9"/>
    <w:rsid w:val="00C71ED2"/>
    <w:rsid w:val="00C720A4"/>
    <w:rsid w:val="00C72272"/>
    <w:rsid w:val="00C722CB"/>
    <w:rsid w:val="00C72445"/>
    <w:rsid w:val="00C7288F"/>
    <w:rsid w:val="00C7290A"/>
    <w:rsid w:val="00C72CA7"/>
    <w:rsid w:val="00C72DE2"/>
    <w:rsid w:val="00C730C2"/>
    <w:rsid w:val="00C7352A"/>
    <w:rsid w:val="00C73764"/>
    <w:rsid w:val="00C73880"/>
    <w:rsid w:val="00C7399C"/>
    <w:rsid w:val="00C73A8B"/>
    <w:rsid w:val="00C73C22"/>
    <w:rsid w:val="00C73DC5"/>
    <w:rsid w:val="00C73DDB"/>
    <w:rsid w:val="00C73E4B"/>
    <w:rsid w:val="00C73F38"/>
    <w:rsid w:val="00C7401B"/>
    <w:rsid w:val="00C74021"/>
    <w:rsid w:val="00C740B6"/>
    <w:rsid w:val="00C743DC"/>
    <w:rsid w:val="00C7468A"/>
    <w:rsid w:val="00C747F0"/>
    <w:rsid w:val="00C74857"/>
    <w:rsid w:val="00C74AD9"/>
    <w:rsid w:val="00C74CFC"/>
    <w:rsid w:val="00C74EAD"/>
    <w:rsid w:val="00C75042"/>
    <w:rsid w:val="00C75185"/>
    <w:rsid w:val="00C75209"/>
    <w:rsid w:val="00C752E7"/>
    <w:rsid w:val="00C754D1"/>
    <w:rsid w:val="00C75680"/>
    <w:rsid w:val="00C757B1"/>
    <w:rsid w:val="00C75C87"/>
    <w:rsid w:val="00C76016"/>
    <w:rsid w:val="00C761C7"/>
    <w:rsid w:val="00C76415"/>
    <w:rsid w:val="00C76516"/>
    <w:rsid w:val="00C76534"/>
    <w:rsid w:val="00C76643"/>
    <w:rsid w:val="00C76B24"/>
    <w:rsid w:val="00C76D15"/>
    <w:rsid w:val="00C76F94"/>
    <w:rsid w:val="00C7703A"/>
    <w:rsid w:val="00C770CB"/>
    <w:rsid w:val="00C7729B"/>
    <w:rsid w:val="00C772B6"/>
    <w:rsid w:val="00C775C0"/>
    <w:rsid w:val="00C77731"/>
    <w:rsid w:val="00C777D5"/>
    <w:rsid w:val="00C77AD2"/>
    <w:rsid w:val="00C77CCB"/>
    <w:rsid w:val="00C77EF7"/>
    <w:rsid w:val="00C800AF"/>
    <w:rsid w:val="00C80156"/>
    <w:rsid w:val="00C80205"/>
    <w:rsid w:val="00C802DC"/>
    <w:rsid w:val="00C804C1"/>
    <w:rsid w:val="00C805A2"/>
    <w:rsid w:val="00C80703"/>
    <w:rsid w:val="00C80D2A"/>
    <w:rsid w:val="00C816EE"/>
    <w:rsid w:val="00C817E2"/>
    <w:rsid w:val="00C819BD"/>
    <w:rsid w:val="00C81B6C"/>
    <w:rsid w:val="00C81B8A"/>
    <w:rsid w:val="00C81C30"/>
    <w:rsid w:val="00C81C6A"/>
    <w:rsid w:val="00C81CA5"/>
    <w:rsid w:val="00C81EF1"/>
    <w:rsid w:val="00C81FC5"/>
    <w:rsid w:val="00C82928"/>
    <w:rsid w:val="00C82936"/>
    <w:rsid w:val="00C8296C"/>
    <w:rsid w:val="00C82A85"/>
    <w:rsid w:val="00C82F89"/>
    <w:rsid w:val="00C82FB1"/>
    <w:rsid w:val="00C83379"/>
    <w:rsid w:val="00C833DE"/>
    <w:rsid w:val="00C83463"/>
    <w:rsid w:val="00C83464"/>
    <w:rsid w:val="00C8359E"/>
    <w:rsid w:val="00C836E3"/>
    <w:rsid w:val="00C836EF"/>
    <w:rsid w:val="00C83BC7"/>
    <w:rsid w:val="00C83C43"/>
    <w:rsid w:val="00C83E88"/>
    <w:rsid w:val="00C83FB7"/>
    <w:rsid w:val="00C84260"/>
    <w:rsid w:val="00C84419"/>
    <w:rsid w:val="00C84599"/>
    <w:rsid w:val="00C845C7"/>
    <w:rsid w:val="00C84A2F"/>
    <w:rsid w:val="00C84B70"/>
    <w:rsid w:val="00C84D5E"/>
    <w:rsid w:val="00C84DD0"/>
    <w:rsid w:val="00C84DDA"/>
    <w:rsid w:val="00C84DED"/>
    <w:rsid w:val="00C84EF2"/>
    <w:rsid w:val="00C85073"/>
    <w:rsid w:val="00C85754"/>
    <w:rsid w:val="00C857E8"/>
    <w:rsid w:val="00C8596B"/>
    <w:rsid w:val="00C859B4"/>
    <w:rsid w:val="00C85AF7"/>
    <w:rsid w:val="00C85B22"/>
    <w:rsid w:val="00C85D4A"/>
    <w:rsid w:val="00C85E8B"/>
    <w:rsid w:val="00C86084"/>
    <w:rsid w:val="00C86436"/>
    <w:rsid w:val="00C86482"/>
    <w:rsid w:val="00C864CE"/>
    <w:rsid w:val="00C86777"/>
    <w:rsid w:val="00C86E7A"/>
    <w:rsid w:val="00C86EA6"/>
    <w:rsid w:val="00C86F4F"/>
    <w:rsid w:val="00C86FA0"/>
    <w:rsid w:val="00C8713B"/>
    <w:rsid w:val="00C87891"/>
    <w:rsid w:val="00C879C9"/>
    <w:rsid w:val="00C87A6C"/>
    <w:rsid w:val="00C87B1B"/>
    <w:rsid w:val="00C87B73"/>
    <w:rsid w:val="00C87BCA"/>
    <w:rsid w:val="00C87F71"/>
    <w:rsid w:val="00C87FFC"/>
    <w:rsid w:val="00C9018D"/>
    <w:rsid w:val="00C901A8"/>
    <w:rsid w:val="00C901B8"/>
    <w:rsid w:val="00C90216"/>
    <w:rsid w:val="00C90615"/>
    <w:rsid w:val="00C909BC"/>
    <w:rsid w:val="00C90E10"/>
    <w:rsid w:val="00C90FD7"/>
    <w:rsid w:val="00C910DB"/>
    <w:rsid w:val="00C917AE"/>
    <w:rsid w:val="00C91809"/>
    <w:rsid w:val="00C91B60"/>
    <w:rsid w:val="00C91C1F"/>
    <w:rsid w:val="00C91D45"/>
    <w:rsid w:val="00C91E5D"/>
    <w:rsid w:val="00C91EFB"/>
    <w:rsid w:val="00C9211F"/>
    <w:rsid w:val="00C92160"/>
    <w:rsid w:val="00C9247C"/>
    <w:rsid w:val="00C92A0C"/>
    <w:rsid w:val="00C92A3F"/>
    <w:rsid w:val="00C92BE5"/>
    <w:rsid w:val="00C92CF7"/>
    <w:rsid w:val="00C92D99"/>
    <w:rsid w:val="00C92E7D"/>
    <w:rsid w:val="00C92EA2"/>
    <w:rsid w:val="00C92F49"/>
    <w:rsid w:val="00C9300C"/>
    <w:rsid w:val="00C933A7"/>
    <w:rsid w:val="00C933F3"/>
    <w:rsid w:val="00C936B0"/>
    <w:rsid w:val="00C9383D"/>
    <w:rsid w:val="00C93899"/>
    <w:rsid w:val="00C938C0"/>
    <w:rsid w:val="00C93995"/>
    <w:rsid w:val="00C93A6F"/>
    <w:rsid w:val="00C93AD3"/>
    <w:rsid w:val="00C93CC5"/>
    <w:rsid w:val="00C93CF0"/>
    <w:rsid w:val="00C940A3"/>
    <w:rsid w:val="00C94120"/>
    <w:rsid w:val="00C94199"/>
    <w:rsid w:val="00C941C7"/>
    <w:rsid w:val="00C9435A"/>
    <w:rsid w:val="00C94403"/>
    <w:rsid w:val="00C94435"/>
    <w:rsid w:val="00C94A15"/>
    <w:rsid w:val="00C94BD2"/>
    <w:rsid w:val="00C94E3C"/>
    <w:rsid w:val="00C94E96"/>
    <w:rsid w:val="00C94EB2"/>
    <w:rsid w:val="00C94ED6"/>
    <w:rsid w:val="00C95245"/>
    <w:rsid w:val="00C95280"/>
    <w:rsid w:val="00C95289"/>
    <w:rsid w:val="00C952B8"/>
    <w:rsid w:val="00C95472"/>
    <w:rsid w:val="00C95535"/>
    <w:rsid w:val="00C95829"/>
    <w:rsid w:val="00C959B5"/>
    <w:rsid w:val="00C959F7"/>
    <w:rsid w:val="00C95C48"/>
    <w:rsid w:val="00C95D8A"/>
    <w:rsid w:val="00C95D9E"/>
    <w:rsid w:val="00C95E93"/>
    <w:rsid w:val="00C960EB"/>
    <w:rsid w:val="00C9620A"/>
    <w:rsid w:val="00C9628E"/>
    <w:rsid w:val="00C962EF"/>
    <w:rsid w:val="00C9648E"/>
    <w:rsid w:val="00C9653E"/>
    <w:rsid w:val="00C96B83"/>
    <w:rsid w:val="00C96C0F"/>
    <w:rsid w:val="00C96F78"/>
    <w:rsid w:val="00C97010"/>
    <w:rsid w:val="00C97194"/>
    <w:rsid w:val="00C972EE"/>
    <w:rsid w:val="00C97942"/>
    <w:rsid w:val="00C97C42"/>
    <w:rsid w:val="00C97D5B"/>
    <w:rsid w:val="00C97DBF"/>
    <w:rsid w:val="00CA0102"/>
    <w:rsid w:val="00CA026B"/>
    <w:rsid w:val="00CA02BE"/>
    <w:rsid w:val="00CA0527"/>
    <w:rsid w:val="00CA056A"/>
    <w:rsid w:val="00CA062C"/>
    <w:rsid w:val="00CA06B0"/>
    <w:rsid w:val="00CA07C9"/>
    <w:rsid w:val="00CA08BF"/>
    <w:rsid w:val="00CA0BAA"/>
    <w:rsid w:val="00CA0C8C"/>
    <w:rsid w:val="00CA0E6D"/>
    <w:rsid w:val="00CA0EDE"/>
    <w:rsid w:val="00CA1201"/>
    <w:rsid w:val="00CA12D0"/>
    <w:rsid w:val="00CA13CF"/>
    <w:rsid w:val="00CA1723"/>
    <w:rsid w:val="00CA18AF"/>
    <w:rsid w:val="00CA1B8D"/>
    <w:rsid w:val="00CA1E2A"/>
    <w:rsid w:val="00CA1EFF"/>
    <w:rsid w:val="00CA1F40"/>
    <w:rsid w:val="00CA2017"/>
    <w:rsid w:val="00CA2255"/>
    <w:rsid w:val="00CA22E0"/>
    <w:rsid w:val="00CA2701"/>
    <w:rsid w:val="00CA2833"/>
    <w:rsid w:val="00CA2882"/>
    <w:rsid w:val="00CA2895"/>
    <w:rsid w:val="00CA2A77"/>
    <w:rsid w:val="00CA2BB4"/>
    <w:rsid w:val="00CA2BDD"/>
    <w:rsid w:val="00CA2C9B"/>
    <w:rsid w:val="00CA2CD7"/>
    <w:rsid w:val="00CA2EC2"/>
    <w:rsid w:val="00CA3013"/>
    <w:rsid w:val="00CA3276"/>
    <w:rsid w:val="00CA35E9"/>
    <w:rsid w:val="00CA37FE"/>
    <w:rsid w:val="00CA38A6"/>
    <w:rsid w:val="00CA38DE"/>
    <w:rsid w:val="00CA39B2"/>
    <w:rsid w:val="00CA3D1F"/>
    <w:rsid w:val="00CA3E3C"/>
    <w:rsid w:val="00CA4097"/>
    <w:rsid w:val="00CA409F"/>
    <w:rsid w:val="00CA40A3"/>
    <w:rsid w:val="00CA40C6"/>
    <w:rsid w:val="00CA4269"/>
    <w:rsid w:val="00CA437B"/>
    <w:rsid w:val="00CA490C"/>
    <w:rsid w:val="00CA4B0B"/>
    <w:rsid w:val="00CA4C97"/>
    <w:rsid w:val="00CA4E7C"/>
    <w:rsid w:val="00CA509A"/>
    <w:rsid w:val="00CA51E4"/>
    <w:rsid w:val="00CA54AB"/>
    <w:rsid w:val="00CA5556"/>
    <w:rsid w:val="00CA556D"/>
    <w:rsid w:val="00CA5872"/>
    <w:rsid w:val="00CA587B"/>
    <w:rsid w:val="00CA5A7A"/>
    <w:rsid w:val="00CA5B76"/>
    <w:rsid w:val="00CA5C18"/>
    <w:rsid w:val="00CA5D9D"/>
    <w:rsid w:val="00CA5E01"/>
    <w:rsid w:val="00CA6102"/>
    <w:rsid w:val="00CA614E"/>
    <w:rsid w:val="00CA63D5"/>
    <w:rsid w:val="00CA64E5"/>
    <w:rsid w:val="00CA6515"/>
    <w:rsid w:val="00CA65E9"/>
    <w:rsid w:val="00CA6790"/>
    <w:rsid w:val="00CA6831"/>
    <w:rsid w:val="00CA68B2"/>
    <w:rsid w:val="00CA6A1A"/>
    <w:rsid w:val="00CA6A3F"/>
    <w:rsid w:val="00CA6B1F"/>
    <w:rsid w:val="00CA6B6C"/>
    <w:rsid w:val="00CA6CC2"/>
    <w:rsid w:val="00CA6E86"/>
    <w:rsid w:val="00CA73E1"/>
    <w:rsid w:val="00CA7506"/>
    <w:rsid w:val="00CA759B"/>
    <w:rsid w:val="00CA75A0"/>
    <w:rsid w:val="00CA7606"/>
    <w:rsid w:val="00CA7614"/>
    <w:rsid w:val="00CA77EB"/>
    <w:rsid w:val="00CA7A82"/>
    <w:rsid w:val="00CA7DD6"/>
    <w:rsid w:val="00CA7DE6"/>
    <w:rsid w:val="00CA7E3C"/>
    <w:rsid w:val="00CA7EE8"/>
    <w:rsid w:val="00CB001E"/>
    <w:rsid w:val="00CB006B"/>
    <w:rsid w:val="00CB0142"/>
    <w:rsid w:val="00CB0431"/>
    <w:rsid w:val="00CB04B7"/>
    <w:rsid w:val="00CB0672"/>
    <w:rsid w:val="00CB08A7"/>
    <w:rsid w:val="00CB0900"/>
    <w:rsid w:val="00CB0A58"/>
    <w:rsid w:val="00CB0B51"/>
    <w:rsid w:val="00CB0E27"/>
    <w:rsid w:val="00CB0EE7"/>
    <w:rsid w:val="00CB0EE8"/>
    <w:rsid w:val="00CB100C"/>
    <w:rsid w:val="00CB1084"/>
    <w:rsid w:val="00CB1237"/>
    <w:rsid w:val="00CB1245"/>
    <w:rsid w:val="00CB1263"/>
    <w:rsid w:val="00CB1537"/>
    <w:rsid w:val="00CB15EE"/>
    <w:rsid w:val="00CB16C6"/>
    <w:rsid w:val="00CB1700"/>
    <w:rsid w:val="00CB17C1"/>
    <w:rsid w:val="00CB1883"/>
    <w:rsid w:val="00CB19BD"/>
    <w:rsid w:val="00CB19F1"/>
    <w:rsid w:val="00CB1A09"/>
    <w:rsid w:val="00CB1DE2"/>
    <w:rsid w:val="00CB1E50"/>
    <w:rsid w:val="00CB1F2B"/>
    <w:rsid w:val="00CB1F6E"/>
    <w:rsid w:val="00CB20AE"/>
    <w:rsid w:val="00CB2214"/>
    <w:rsid w:val="00CB226E"/>
    <w:rsid w:val="00CB2353"/>
    <w:rsid w:val="00CB23C0"/>
    <w:rsid w:val="00CB242A"/>
    <w:rsid w:val="00CB2470"/>
    <w:rsid w:val="00CB26D9"/>
    <w:rsid w:val="00CB287D"/>
    <w:rsid w:val="00CB28F7"/>
    <w:rsid w:val="00CB29BF"/>
    <w:rsid w:val="00CB2AC1"/>
    <w:rsid w:val="00CB2AFF"/>
    <w:rsid w:val="00CB2D7C"/>
    <w:rsid w:val="00CB2E51"/>
    <w:rsid w:val="00CB2EB6"/>
    <w:rsid w:val="00CB2EF4"/>
    <w:rsid w:val="00CB2F35"/>
    <w:rsid w:val="00CB309C"/>
    <w:rsid w:val="00CB30A7"/>
    <w:rsid w:val="00CB3129"/>
    <w:rsid w:val="00CB3187"/>
    <w:rsid w:val="00CB3248"/>
    <w:rsid w:val="00CB3463"/>
    <w:rsid w:val="00CB36EF"/>
    <w:rsid w:val="00CB3835"/>
    <w:rsid w:val="00CB3891"/>
    <w:rsid w:val="00CB3923"/>
    <w:rsid w:val="00CB3DCE"/>
    <w:rsid w:val="00CB4076"/>
    <w:rsid w:val="00CB4543"/>
    <w:rsid w:val="00CB48B7"/>
    <w:rsid w:val="00CB498A"/>
    <w:rsid w:val="00CB4C54"/>
    <w:rsid w:val="00CB4C90"/>
    <w:rsid w:val="00CB4C99"/>
    <w:rsid w:val="00CB4DC9"/>
    <w:rsid w:val="00CB4FFC"/>
    <w:rsid w:val="00CB5011"/>
    <w:rsid w:val="00CB533C"/>
    <w:rsid w:val="00CB580E"/>
    <w:rsid w:val="00CB58D8"/>
    <w:rsid w:val="00CB5B03"/>
    <w:rsid w:val="00CB5B10"/>
    <w:rsid w:val="00CB5C3B"/>
    <w:rsid w:val="00CB5F34"/>
    <w:rsid w:val="00CB6060"/>
    <w:rsid w:val="00CB62A4"/>
    <w:rsid w:val="00CB64C3"/>
    <w:rsid w:val="00CB6507"/>
    <w:rsid w:val="00CB6656"/>
    <w:rsid w:val="00CB66D2"/>
    <w:rsid w:val="00CB6C4F"/>
    <w:rsid w:val="00CB6E54"/>
    <w:rsid w:val="00CB6F0B"/>
    <w:rsid w:val="00CB718D"/>
    <w:rsid w:val="00CB7388"/>
    <w:rsid w:val="00CB77B0"/>
    <w:rsid w:val="00CB78B9"/>
    <w:rsid w:val="00CB7A46"/>
    <w:rsid w:val="00CB7C02"/>
    <w:rsid w:val="00CB7CEF"/>
    <w:rsid w:val="00CB7E7B"/>
    <w:rsid w:val="00CB7FA4"/>
    <w:rsid w:val="00CC0346"/>
    <w:rsid w:val="00CC03E5"/>
    <w:rsid w:val="00CC04E1"/>
    <w:rsid w:val="00CC050D"/>
    <w:rsid w:val="00CC0628"/>
    <w:rsid w:val="00CC0771"/>
    <w:rsid w:val="00CC08E7"/>
    <w:rsid w:val="00CC08EC"/>
    <w:rsid w:val="00CC0BF5"/>
    <w:rsid w:val="00CC0DD9"/>
    <w:rsid w:val="00CC0F6E"/>
    <w:rsid w:val="00CC111F"/>
    <w:rsid w:val="00CC11CA"/>
    <w:rsid w:val="00CC1825"/>
    <w:rsid w:val="00CC1845"/>
    <w:rsid w:val="00CC1B99"/>
    <w:rsid w:val="00CC1BF3"/>
    <w:rsid w:val="00CC1DAE"/>
    <w:rsid w:val="00CC1E7B"/>
    <w:rsid w:val="00CC1F2D"/>
    <w:rsid w:val="00CC22DB"/>
    <w:rsid w:val="00CC2439"/>
    <w:rsid w:val="00CC2457"/>
    <w:rsid w:val="00CC2513"/>
    <w:rsid w:val="00CC2595"/>
    <w:rsid w:val="00CC263F"/>
    <w:rsid w:val="00CC26E5"/>
    <w:rsid w:val="00CC2809"/>
    <w:rsid w:val="00CC2897"/>
    <w:rsid w:val="00CC2A45"/>
    <w:rsid w:val="00CC2AF0"/>
    <w:rsid w:val="00CC2CEA"/>
    <w:rsid w:val="00CC2D27"/>
    <w:rsid w:val="00CC2ECF"/>
    <w:rsid w:val="00CC3021"/>
    <w:rsid w:val="00CC317F"/>
    <w:rsid w:val="00CC327E"/>
    <w:rsid w:val="00CC3451"/>
    <w:rsid w:val="00CC35E7"/>
    <w:rsid w:val="00CC3748"/>
    <w:rsid w:val="00CC38B8"/>
    <w:rsid w:val="00CC3ADA"/>
    <w:rsid w:val="00CC3AED"/>
    <w:rsid w:val="00CC3BBB"/>
    <w:rsid w:val="00CC3BDF"/>
    <w:rsid w:val="00CC3C38"/>
    <w:rsid w:val="00CC3C99"/>
    <w:rsid w:val="00CC3DB7"/>
    <w:rsid w:val="00CC3E30"/>
    <w:rsid w:val="00CC3F84"/>
    <w:rsid w:val="00CC401F"/>
    <w:rsid w:val="00CC41A7"/>
    <w:rsid w:val="00CC4202"/>
    <w:rsid w:val="00CC420A"/>
    <w:rsid w:val="00CC429A"/>
    <w:rsid w:val="00CC42D3"/>
    <w:rsid w:val="00CC43EC"/>
    <w:rsid w:val="00CC45EB"/>
    <w:rsid w:val="00CC4714"/>
    <w:rsid w:val="00CC496D"/>
    <w:rsid w:val="00CC49C0"/>
    <w:rsid w:val="00CC4A3F"/>
    <w:rsid w:val="00CC4B65"/>
    <w:rsid w:val="00CC4C68"/>
    <w:rsid w:val="00CC4F9C"/>
    <w:rsid w:val="00CC5001"/>
    <w:rsid w:val="00CC5061"/>
    <w:rsid w:val="00CC50A0"/>
    <w:rsid w:val="00CC5157"/>
    <w:rsid w:val="00CC52A0"/>
    <w:rsid w:val="00CC5E6A"/>
    <w:rsid w:val="00CC6085"/>
    <w:rsid w:val="00CC62C5"/>
    <w:rsid w:val="00CC647D"/>
    <w:rsid w:val="00CC64A4"/>
    <w:rsid w:val="00CC699F"/>
    <w:rsid w:val="00CC6CE4"/>
    <w:rsid w:val="00CC6DC2"/>
    <w:rsid w:val="00CC73E9"/>
    <w:rsid w:val="00CC749A"/>
    <w:rsid w:val="00CC7512"/>
    <w:rsid w:val="00CC75DD"/>
    <w:rsid w:val="00CC7602"/>
    <w:rsid w:val="00CC778E"/>
    <w:rsid w:val="00CC7BDB"/>
    <w:rsid w:val="00CC7EB0"/>
    <w:rsid w:val="00CD005E"/>
    <w:rsid w:val="00CD03D0"/>
    <w:rsid w:val="00CD043D"/>
    <w:rsid w:val="00CD0C8A"/>
    <w:rsid w:val="00CD0CB9"/>
    <w:rsid w:val="00CD0EF1"/>
    <w:rsid w:val="00CD12FD"/>
    <w:rsid w:val="00CD1838"/>
    <w:rsid w:val="00CD18F4"/>
    <w:rsid w:val="00CD1A7F"/>
    <w:rsid w:val="00CD1CC6"/>
    <w:rsid w:val="00CD1D0D"/>
    <w:rsid w:val="00CD1D5F"/>
    <w:rsid w:val="00CD1EC5"/>
    <w:rsid w:val="00CD22A3"/>
    <w:rsid w:val="00CD283F"/>
    <w:rsid w:val="00CD2D79"/>
    <w:rsid w:val="00CD2E1F"/>
    <w:rsid w:val="00CD3098"/>
    <w:rsid w:val="00CD309F"/>
    <w:rsid w:val="00CD3308"/>
    <w:rsid w:val="00CD3570"/>
    <w:rsid w:val="00CD37B4"/>
    <w:rsid w:val="00CD3800"/>
    <w:rsid w:val="00CD3847"/>
    <w:rsid w:val="00CD391E"/>
    <w:rsid w:val="00CD39E2"/>
    <w:rsid w:val="00CD3CBE"/>
    <w:rsid w:val="00CD3EB5"/>
    <w:rsid w:val="00CD4181"/>
    <w:rsid w:val="00CD4472"/>
    <w:rsid w:val="00CD46B4"/>
    <w:rsid w:val="00CD4769"/>
    <w:rsid w:val="00CD483F"/>
    <w:rsid w:val="00CD4978"/>
    <w:rsid w:val="00CD4AF6"/>
    <w:rsid w:val="00CD4DB7"/>
    <w:rsid w:val="00CD4DED"/>
    <w:rsid w:val="00CD4E15"/>
    <w:rsid w:val="00CD523A"/>
    <w:rsid w:val="00CD5253"/>
    <w:rsid w:val="00CD52A3"/>
    <w:rsid w:val="00CD5456"/>
    <w:rsid w:val="00CD56B9"/>
    <w:rsid w:val="00CD5871"/>
    <w:rsid w:val="00CD5921"/>
    <w:rsid w:val="00CD595F"/>
    <w:rsid w:val="00CD598B"/>
    <w:rsid w:val="00CD59FA"/>
    <w:rsid w:val="00CD59FD"/>
    <w:rsid w:val="00CD5AA5"/>
    <w:rsid w:val="00CD5B6D"/>
    <w:rsid w:val="00CD5C87"/>
    <w:rsid w:val="00CD5D85"/>
    <w:rsid w:val="00CD5F2D"/>
    <w:rsid w:val="00CD6705"/>
    <w:rsid w:val="00CD6A20"/>
    <w:rsid w:val="00CD6BCA"/>
    <w:rsid w:val="00CD6E36"/>
    <w:rsid w:val="00CD70D5"/>
    <w:rsid w:val="00CD721B"/>
    <w:rsid w:val="00CD75E1"/>
    <w:rsid w:val="00CD7611"/>
    <w:rsid w:val="00CD7668"/>
    <w:rsid w:val="00CD7688"/>
    <w:rsid w:val="00CD7A87"/>
    <w:rsid w:val="00CD7BBB"/>
    <w:rsid w:val="00CD7E39"/>
    <w:rsid w:val="00CE032D"/>
    <w:rsid w:val="00CE0356"/>
    <w:rsid w:val="00CE0464"/>
    <w:rsid w:val="00CE06D1"/>
    <w:rsid w:val="00CE07AF"/>
    <w:rsid w:val="00CE07B3"/>
    <w:rsid w:val="00CE0843"/>
    <w:rsid w:val="00CE088E"/>
    <w:rsid w:val="00CE098B"/>
    <w:rsid w:val="00CE0C6B"/>
    <w:rsid w:val="00CE0ED0"/>
    <w:rsid w:val="00CE1205"/>
    <w:rsid w:val="00CE14C3"/>
    <w:rsid w:val="00CE1690"/>
    <w:rsid w:val="00CE176F"/>
    <w:rsid w:val="00CE17FD"/>
    <w:rsid w:val="00CE198B"/>
    <w:rsid w:val="00CE1A14"/>
    <w:rsid w:val="00CE1E04"/>
    <w:rsid w:val="00CE20D9"/>
    <w:rsid w:val="00CE22C1"/>
    <w:rsid w:val="00CE25D6"/>
    <w:rsid w:val="00CE2AAF"/>
    <w:rsid w:val="00CE2AE1"/>
    <w:rsid w:val="00CE2E3D"/>
    <w:rsid w:val="00CE2F35"/>
    <w:rsid w:val="00CE3173"/>
    <w:rsid w:val="00CE320C"/>
    <w:rsid w:val="00CE329D"/>
    <w:rsid w:val="00CE350D"/>
    <w:rsid w:val="00CE3BB2"/>
    <w:rsid w:val="00CE3C32"/>
    <w:rsid w:val="00CE3C57"/>
    <w:rsid w:val="00CE3D4F"/>
    <w:rsid w:val="00CE3E23"/>
    <w:rsid w:val="00CE3ED0"/>
    <w:rsid w:val="00CE4042"/>
    <w:rsid w:val="00CE419F"/>
    <w:rsid w:val="00CE42BE"/>
    <w:rsid w:val="00CE438D"/>
    <w:rsid w:val="00CE47A8"/>
    <w:rsid w:val="00CE48BA"/>
    <w:rsid w:val="00CE4C92"/>
    <w:rsid w:val="00CE4E18"/>
    <w:rsid w:val="00CE4ED9"/>
    <w:rsid w:val="00CE51E4"/>
    <w:rsid w:val="00CE5297"/>
    <w:rsid w:val="00CE559E"/>
    <w:rsid w:val="00CE5686"/>
    <w:rsid w:val="00CE56A1"/>
    <w:rsid w:val="00CE59A6"/>
    <w:rsid w:val="00CE5A12"/>
    <w:rsid w:val="00CE5C61"/>
    <w:rsid w:val="00CE5CD4"/>
    <w:rsid w:val="00CE5E03"/>
    <w:rsid w:val="00CE5FF0"/>
    <w:rsid w:val="00CE601A"/>
    <w:rsid w:val="00CE6362"/>
    <w:rsid w:val="00CE65A6"/>
    <w:rsid w:val="00CE6652"/>
    <w:rsid w:val="00CE66D6"/>
    <w:rsid w:val="00CE6A08"/>
    <w:rsid w:val="00CE6B88"/>
    <w:rsid w:val="00CE6BB9"/>
    <w:rsid w:val="00CE7284"/>
    <w:rsid w:val="00CE7373"/>
    <w:rsid w:val="00CE73B3"/>
    <w:rsid w:val="00CE77BF"/>
    <w:rsid w:val="00CE795D"/>
    <w:rsid w:val="00CE7A52"/>
    <w:rsid w:val="00CE7B14"/>
    <w:rsid w:val="00CE7EE6"/>
    <w:rsid w:val="00CF03A9"/>
    <w:rsid w:val="00CF052C"/>
    <w:rsid w:val="00CF054A"/>
    <w:rsid w:val="00CF07E4"/>
    <w:rsid w:val="00CF084B"/>
    <w:rsid w:val="00CF0A58"/>
    <w:rsid w:val="00CF0ADA"/>
    <w:rsid w:val="00CF0F24"/>
    <w:rsid w:val="00CF101A"/>
    <w:rsid w:val="00CF1089"/>
    <w:rsid w:val="00CF1133"/>
    <w:rsid w:val="00CF1234"/>
    <w:rsid w:val="00CF12D5"/>
    <w:rsid w:val="00CF12D6"/>
    <w:rsid w:val="00CF12FD"/>
    <w:rsid w:val="00CF1370"/>
    <w:rsid w:val="00CF13A5"/>
    <w:rsid w:val="00CF1438"/>
    <w:rsid w:val="00CF1445"/>
    <w:rsid w:val="00CF16C9"/>
    <w:rsid w:val="00CF173C"/>
    <w:rsid w:val="00CF17C4"/>
    <w:rsid w:val="00CF1AD4"/>
    <w:rsid w:val="00CF1B74"/>
    <w:rsid w:val="00CF1B85"/>
    <w:rsid w:val="00CF1C39"/>
    <w:rsid w:val="00CF1C51"/>
    <w:rsid w:val="00CF1C8A"/>
    <w:rsid w:val="00CF236C"/>
    <w:rsid w:val="00CF23FF"/>
    <w:rsid w:val="00CF2841"/>
    <w:rsid w:val="00CF284F"/>
    <w:rsid w:val="00CF2AF7"/>
    <w:rsid w:val="00CF3224"/>
    <w:rsid w:val="00CF3230"/>
    <w:rsid w:val="00CF3391"/>
    <w:rsid w:val="00CF3410"/>
    <w:rsid w:val="00CF36BB"/>
    <w:rsid w:val="00CF37AD"/>
    <w:rsid w:val="00CF393D"/>
    <w:rsid w:val="00CF39CE"/>
    <w:rsid w:val="00CF3AC7"/>
    <w:rsid w:val="00CF3DDF"/>
    <w:rsid w:val="00CF41BE"/>
    <w:rsid w:val="00CF4313"/>
    <w:rsid w:val="00CF4D8E"/>
    <w:rsid w:val="00CF4FEB"/>
    <w:rsid w:val="00CF535A"/>
    <w:rsid w:val="00CF5441"/>
    <w:rsid w:val="00CF5445"/>
    <w:rsid w:val="00CF54ED"/>
    <w:rsid w:val="00CF599D"/>
    <w:rsid w:val="00CF5D80"/>
    <w:rsid w:val="00CF5DDB"/>
    <w:rsid w:val="00CF5E73"/>
    <w:rsid w:val="00CF60A1"/>
    <w:rsid w:val="00CF69E3"/>
    <w:rsid w:val="00CF6AED"/>
    <w:rsid w:val="00CF6E03"/>
    <w:rsid w:val="00CF7000"/>
    <w:rsid w:val="00CF7081"/>
    <w:rsid w:val="00CF723A"/>
    <w:rsid w:val="00CF72B7"/>
    <w:rsid w:val="00CF7B9A"/>
    <w:rsid w:val="00CF7C60"/>
    <w:rsid w:val="00CF7CE0"/>
    <w:rsid w:val="00CF7D72"/>
    <w:rsid w:val="00CF7F96"/>
    <w:rsid w:val="00D0000F"/>
    <w:rsid w:val="00D000AE"/>
    <w:rsid w:val="00D002F2"/>
    <w:rsid w:val="00D00551"/>
    <w:rsid w:val="00D0058B"/>
    <w:rsid w:val="00D00A4E"/>
    <w:rsid w:val="00D00B9D"/>
    <w:rsid w:val="00D00C39"/>
    <w:rsid w:val="00D00C88"/>
    <w:rsid w:val="00D01308"/>
    <w:rsid w:val="00D01455"/>
    <w:rsid w:val="00D0149D"/>
    <w:rsid w:val="00D01679"/>
    <w:rsid w:val="00D0169C"/>
    <w:rsid w:val="00D0175D"/>
    <w:rsid w:val="00D01814"/>
    <w:rsid w:val="00D01A5F"/>
    <w:rsid w:val="00D01AE0"/>
    <w:rsid w:val="00D01B0B"/>
    <w:rsid w:val="00D01B7C"/>
    <w:rsid w:val="00D01D00"/>
    <w:rsid w:val="00D01D7B"/>
    <w:rsid w:val="00D01D8B"/>
    <w:rsid w:val="00D01D92"/>
    <w:rsid w:val="00D01DD9"/>
    <w:rsid w:val="00D01E5E"/>
    <w:rsid w:val="00D0201F"/>
    <w:rsid w:val="00D02083"/>
    <w:rsid w:val="00D028AD"/>
    <w:rsid w:val="00D02973"/>
    <w:rsid w:val="00D02EDF"/>
    <w:rsid w:val="00D03365"/>
    <w:rsid w:val="00D03366"/>
    <w:rsid w:val="00D03948"/>
    <w:rsid w:val="00D03B02"/>
    <w:rsid w:val="00D03C13"/>
    <w:rsid w:val="00D03FC0"/>
    <w:rsid w:val="00D041C0"/>
    <w:rsid w:val="00D04204"/>
    <w:rsid w:val="00D042C5"/>
    <w:rsid w:val="00D04357"/>
    <w:rsid w:val="00D043E2"/>
    <w:rsid w:val="00D047F9"/>
    <w:rsid w:val="00D049B8"/>
    <w:rsid w:val="00D04CBE"/>
    <w:rsid w:val="00D04D0B"/>
    <w:rsid w:val="00D05072"/>
    <w:rsid w:val="00D051AB"/>
    <w:rsid w:val="00D0528F"/>
    <w:rsid w:val="00D0552A"/>
    <w:rsid w:val="00D05623"/>
    <w:rsid w:val="00D05651"/>
    <w:rsid w:val="00D056DA"/>
    <w:rsid w:val="00D057C2"/>
    <w:rsid w:val="00D05881"/>
    <w:rsid w:val="00D059FC"/>
    <w:rsid w:val="00D05AB7"/>
    <w:rsid w:val="00D05BFA"/>
    <w:rsid w:val="00D05EFC"/>
    <w:rsid w:val="00D06072"/>
    <w:rsid w:val="00D060CF"/>
    <w:rsid w:val="00D06140"/>
    <w:rsid w:val="00D0631D"/>
    <w:rsid w:val="00D06711"/>
    <w:rsid w:val="00D068BB"/>
    <w:rsid w:val="00D06AAC"/>
    <w:rsid w:val="00D06BB6"/>
    <w:rsid w:val="00D06C2F"/>
    <w:rsid w:val="00D06CF8"/>
    <w:rsid w:val="00D06D2D"/>
    <w:rsid w:val="00D07273"/>
    <w:rsid w:val="00D072B8"/>
    <w:rsid w:val="00D0773A"/>
    <w:rsid w:val="00D07838"/>
    <w:rsid w:val="00D07A90"/>
    <w:rsid w:val="00D07B4B"/>
    <w:rsid w:val="00D07D7E"/>
    <w:rsid w:val="00D07E7E"/>
    <w:rsid w:val="00D07F2A"/>
    <w:rsid w:val="00D100CF"/>
    <w:rsid w:val="00D1030F"/>
    <w:rsid w:val="00D10496"/>
    <w:rsid w:val="00D10821"/>
    <w:rsid w:val="00D108BA"/>
    <w:rsid w:val="00D109FA"/>
    <w:rsid w:val="00D10D0D"/>
    <w:rsid w:val="00D10F7C"/>
    <w:rsid w:val="00D10FBD"/>
    <w:rsid w:val="00D114D5"/>
    <w:rsid w:val="00D114D8"/>
    <w:rsid w:val="00D11695"/>
    <w:rsid w:val="00D119B1"/>
    <w:rsid w:val="00D119C8"/>
    <w:rsid w:val="00D11D1B"/>
    <w:rsid w:val="00D11E4E"/>
    <w:rsid w:val="00D11E91"/>
    <w:rsid w:val="00D1208E"/>
    <w:rsid w:val="00D12268"/>
    <w:rsid w:val="00D12510"/>
    <w:rsid w:val="00D12778"/>
    <w:rsid w:val="00D1279F"/>
    <w:rsid w:val="00D12906"/>
    <w:rsid w:val="00D12994"/>
    <w:rsid w:val="00D129DE"/>
    <w:rsid w:val="00D12A21"/>
    <w:rsid w:val="00D12B43"/>
    <w:rsid w:val="00D12F0D"/>
    <w:rsid w:val="00D1363C"/>
    <w:rsid w:val="00D13829"/>
    <w:rsid w:val="00D138CE"/>
    <w:rsid w:val="00D13B18"/>
    <w:rsid w:val="00D13B6C"/>
    <w:rsid w:val="00D13E08"/>
    <w:rsid w:val="00D1445E"/>
    <w:rsid w:val="00D14834"/>
    <w:rsid w:val="00D1488E"/>
    <w:rsid w:val="00D14D77"/>
    <w:rsid w:val="00D14DB2"/>
    <w:rsid w:val="00D14DFE"/>
    <w:rsid w:val="00D14EE9"/>
    <w:rsid w:val="00D15058"/>
    <w:rsid w:val="00D150EB"/>
    <w:rsid w:val="00D151C6"/>
    <w:rsid w:val="00D15216"/>
    <w:rsid w:val="00D1536D"/>
    <w:rsid w:val="00D154B3"/>
    <w:rsid w:val="00D15785"/>
    <w:rsid w:val="00D1578F"/>
    <w:rsid w:val="00D1579D"/>
    <w:rsid w:val="00D15974"/>
    <w:rsid w:val="00D15BB7"/>
    <w:rsid w:val="00D15F5A"/>
    <w:rsid w:val="00D15F61"/>
    <w:rsid w:val="00D161B0"/>
    <w:rsid w:val="00D16506"/>
    <w:rsid w:val="00D16785"/>
    <w:rsid w:val="00D169A3"/>
    <w:rsid w:val="00D16AA5"/>
    <w:rsid w:val="00D16BB3"/>
    <w:rsid w:val="00D16D22"/>
    <w:rsid w:val="00D16EA1"/>
    <w:rsid w:val="00D16ED8"/>
    <w:rsid w:val="00D16EE4"/>
    <w:rsid w:val="00D16FF9"/>
    <w:rsid w:val="00D171B4"/>
    <w:rsid w:val="00D171C9"/>
    <w:rsid w:val="00D172FE"/>
    <w:rsid w:val="00D175C4"/>
    <w:rsid w:val="00D1761D"/>
    <w:rsid w:val="00D1776E"/>
    <w:rsid w:val="00D17813"/>
    <w:rsid w:val="00D1785C"/>
    <w:rsid w:val="00D17ADF"/>
    <w:rsid w:val="00D17BEC"/>
    <w:rsid w:val="00D17C62"/>
    <w:rsid w:val="00D17E10"/>
    <w:rsid w:val="00D17EBB"/>
    <w:rsid w:val="00D201F5"/>
    <w:rsid w:val="00D2025F"/>
    <w:rsid w:val="00D2047F"/>
    <w:rsid w:val="00D204AB"/>
    <w:rsid w:val="00D204FD"/>
    <w:rsid w:val="00D2056C"/>
    <w:rsid w:val="00D205E2"/>
    <w:rsid w:val="00D206DB"/>
    <w:rsid w:val="00D2078F"/>
    <w:rsid w:val="00D20EF2"/>
    <w:rsid w:val="00D212C0"/>
    <w:rsid w:val="00D21412"/>
    <w:rsid w:val="00D214E4"/>
    <w:rsid w:val="00D21781"/>
    <w:rsid w:val="00D21831"/>
    <w:rsid w:val="00D219F3"/>
    <w:rsid w:val="00D21D31"/>
    <w:rsid w:val="00D222BC"/>
    <w:rsid w:val="00D226F9"/>
    <w:rsid w:val="00D22A45"/>
    <w:rsid w:val="00D22B36"/>
    <w:rsid w:val="00D22DE9"/>
    <w:rsid w:val="00D22EBB"/>
    <w:rsid w:val="00D23159"/>
    <w:rsid w:val="00D2324D"/>
    <w:rsid w:val="00D23266"/>
    <w:rsid w:val="00D23386"/>
    <w:rsid w:val="00D2345B"/>
    <w:rsid w:val="00D23510"/>
    <w:rsid w:val="00D235E5"/>
    <w:rsid w:val="00D238A5"/>
    <w:rsid w:val="00D2390D"/>
    <w:rsid w:val="00D23913"/>
    <w:rsid w:val="00D23979"/>
    <w:rsid w:val="00D23A2B"/>
    <w:rsid w:val="00D23A65"/>
    <w:rsid w:val="00D23C27"/>
    <w:rsid w:val="00D23D85"/>
    <w:rsid w:val="00D23D8B"/>
    <w:rsid w:val="00D23DDA"/>
    <w:rsid w:val="00D23E66"/>
    <w:rsid w:val="00D23E9B"/>
    <w:rsid w:val="00D23F0C"/>
    <w:rsid w:val="00D241D8"/>
    <w:rsid w:val="00D2436B"/>
    <w:rsid w:val="00D2496C"/>
    <w:rsid w:val="00D24BEC"/>
    <w:rsid w:val="00D24CD5"/>
    <w:rsid w:val="00D24D93"/>
    <w:rsid w:val="00D25175"/>
    <w:rsid w:val="00D2527F"/>
    <w:rsid w:val="00D25435"/>
    <w:rsid w:val="00D25798"/>
    <w:rsid w:val="00D25A35"/>
    <w:rsid w:val="00D25A7B"/>
    <w:rsid w:val="00D25B7B"/>
    <w:rsid w:val="00D25DAB"/>
    <w:rsid w:val="00D26198"/>
    <w:rsid w:val="00D262C9"/>
    <w:rsid w:val="00D26377"/>
    <w:rsid w:val="00D264C7"/>
    <w:rsid w:val="00D266B6"/>
    <w:rsid w:val="00D2675D"/>
    <w:rsid w:val="00D26C0D"/>
    <w:rsid w:val="00D26CA4"/>
    <w:rsid w:val="00D26F5F"/>
    <w:rsid w:val="00D274BA"/>
    <w:rsid w:val="00D27904"/>
    <w:rsid w:val="00D279A3"/>
    <w:rsid w:val="00D27B34"/>
    <w:rsid w:val="00D27B61"/>
    <w:rsid w:val="00D27BB3"/>
    <w:rsid w:val="00D27BF7"/>
    <w:rsid w:val="00D27CDF"/>
    <w:rsid w:val="00D302E3"/>
    <w:rsid w:val="00D3042A"/>
    <w:rsid w:val="00D30702"/>
    <w:rsid w:val="00D3082E"/>
    <w:rsid w:val="00D30985"/>
    <w:rsid w:val="00D30AD7"/>
    <w:rsid w:val="00D30B44"/>
    <w:rsid w:val="00D30FF1"/>
    <w:rsid w:val="00D311EA"/>
    <w:rsid w:val="00D31748"/>
    <w:rsid w:val="00D31B34"/>
    <w:rsid w:val="00D31CA1"/>
    <w:rsid w:val="00D31CCE"/>
    <w:rsid w:val="00D31D59"/>
    <w:rsid w:val="00D31E08"/>
    <w:rsid w:val="00D32009"/>
    <w:rsid w:val="00D321F2"/>
    <w:rsid w:val="00D322AD"/>
    <w:rsid w:val="00D32419"/>
    <w:rsid w:val="00D32569"/>
    <w:rsid w:val="00D3268F"/>
    <w:rsid w:val="00D32784"/>
    <w:rsid w:val="00D327A4"/>
    <w:rsid w:val="00D328DC"/>
    <w:rsid w:val="00D329A6"/>
    <w:rsid w:val="00D32A8B"/>
    <w:rsid w:val="00D32BCD"/>
    <w:rsid w:val="00D32BEC"/>
    <w:rsid w:val="00D32C4C"/>
    <w:rsid w:val="00D32D48"/>
    <w:rsid w:val="00D33105"/>
    <w:rsid w:val="00D331F6"/>
    <w:rsid w:val="00D332D3"/>
    <w:rsid w:val="00D332D4"/>
    <w:rsid w:val="00D3348D"/>
    <w:rsid w:val="00D336D6"/>
    <w:rsid w:val="00D33FC0"/>
    <w:rsid w:val="00D340FC"/>
    <w:rsid w:val="00D341CC"/>
    <w:rsid w:val="00D341D2"/>
    <w:rsid w:val="00D34465"/>
    <w:rsid w:val="00D344B5"/>
    <w:rsid w:val="00D34A08"/>
    <w:rsid w:val="00D35004"/>
    <w:rsid w:val="00D35102"/>
    <w:rsid w:val="00D3515F"/>
    <w:rsid w:val="00D3553B"/>
    <w:rsid w:val="00D35725"/>
    <w:rsid w:val="00D35813"/>
    <w:rsid w:val="00D35A96"/>
    <w:rsid w:val="00D35B66"/>
    <w:rsid w:val="00D35C63"/>
    <w:rsid w:val="00D35DF4"/>
    <w:rsid w:val="00D36018"/>
    <w:rsid w:val="00D36337"/>
    <w:rsid w:val="00D369A6"/>
    <w:rsid w:val="00D36CFB"/>
    <w:rsid w:val="00D36EA8"/>
    <w:rsid w:val="00D36FA1"/>
    <w:rsid w:val="00D37361"/>
    <w:rsid w:val="00D375ED"/>
    <w:rsid w:val="00D377A5"/>
    <w:rsid w:val="00D37805"/>
    <w:rsid w:val="00D37B04"/>
    <w:rsid w:val="00D37B95"/>
    <w:rsid w:val="00D37CB9"/>
    <w:rsid w:val="00D37E16"/>
    <w:rsid w:val="00D4016C"/>
    <w:rsid w:val="00D40327"/>
    <w:rsid w:val="00D40EFC"/>
    <w:rsid w:val="00D40F2A"/>
    <w:rsid w:val="00D4107A"/>
    <w:rsid w:val="00D4138A"/>
    <w:rsid w:val="00D4139A"/>
    <w:rsid w:val="00D414AB"/>
    <w:rsid w:val="00D41603"/>
    <w:rsid w:val="00D41700"/>
    <w:rsid w:val="00D4186D"/>
    <w:rsid w:val="00D41C87"/>
    <w:rsid w:val="00D4219A"/>
    <w:rsid w:val="00D4286E"/>
    <w:rsid w:val="00D4289D"/>
    <w:rsid w:val="00D42B8A"/>
    <w:rsid w:val="00D42FEA"/>
    <w:rsid w:val="00D4325B"/>
    <w:rsid w:val="00D4368D"/>
    <w:rsid w:val="00D43783"/>
    <w:rsid w:val="00D438C3"/>
    <w:rsid w:val="00D438C4"/>
    <w:rsid w:val="00D43B53"/>
    <w:rsid w:val="00D43D7C"/>
    <w:rsid w:val="00D43DAC"/>
    <w:rsid w:val="00D4424D"/>
    <w:rsid w:val="00D446DE"/>
    <w:rsid w:val="00D44AD3"/>
    <w:rsid w:val="00D44C73"/>
    <w:rsid w:val="00D44CC4"/>
    <w:rsid w:val="00D44DFE"/>
    <w:rsid w:val="00D457CB"/>
    <w:rsid w:val="00D4592F"/>
    <w:rsid w:val="00D459E1"/>
    <w:rsid w:val="00D45B34"/>
    <w:rsid w:val="00D45C95"/>
    <w:rsid w:val="00D45DE5"/>
    <w:rsid w:val="00D45F58"/>
    <w:rsid w:val="00D46003"/>
    <w:rsid w:val="00D463A4"/>
    <w:rsid w:val="00D46404"/>
    <w:rsid w:val="00D465BF"/>
    <w:rsid w:val="00D46691"/>
    <w:rsid w:val="00D46863"/>
    <w:rsid w:val="00D46A16"/>
    <w:rsid w:val="00D46A37"/>
    <w:rsid w:val="00D46AAD"/>
    <w:rsid w:val="00D46AE7"/>
    <w:rsid w:val="00D46D77"/>
    <w:rsid w:val="00D46DDA"/>
    <w:rsid w:val="00D46EFA"/>
    <w:rsid w:val="00D47392"/>
    <w:rsid w:val="00D474B3"/>
    <w:rsid w:val="00D4779C"/>
    <w:rsid w:val="00D4787F"/>
    <w:rsid w:val="00D479C5"/>
    <w:rsid w:val="00D47DB0"/>
    <w:rsid w:val="00D47F4C"/>
    <w:rsid w:val="00D500DA"/>
    <w:rsid w:val="00D502FC"/>
    <w:rsid w:val="00D5040C"/>
    <w:rsid w:val="00D508B2"/>
    <w:rsid w:val="00D50908"/>
    <w:rsid w:val="00D50EB6"/>
    <w:rsid w:val="00D51050"/>
    <w:rsid w:val="00D5121A"/>
    <w:rsid w:val="00D512AC"/>
    <w:rsid w:val="00D5158C"/>
    <w:rsid w:val="00D51668"/>
    <w:rsid w:val="00D51675"/>
    <w:rsid w:val="00D517A7"/>
    <w:rsid w:val="00D5181E"/>
    <w:rsid w:val="00D5188C"/>
    <w:rsid w:val="00D51932"/>
    <w:rsid w:val="00D5196A"/>
    <w:rsid w:val="00D51DC6"/>
    <w:rsid w:val="00D51E25"/>
    <w:rsid w:val="00D51EB6"/>
    <w:rsid w:val="00D52041"/>
    <w:rsid w:val="00D520A6"/>
    <w:rsid w:val="00D52209"/>
    <w:rsid w:val="00D52464"/>
    <w:rsid w:val="00D5277E"/>
    <w:rsid w:val="00D527E0"/>
    <w:rsid w:val="00D529B4"/>
    <w:rsid w:val="00D529D6"/>
    <w:rsid w:val="00D52A54"/>
    <w:rsid w:val="00D52AB3"/>
    <w:rsid w:val="00D52B08"/>
    <w:rsid w:val="00D52B41"/>
    <w:rsid w:val="00D53222"/>
    <w:rsid w:val="00D5323A"/>
    <w:rsid w:val="00D53245"/>
    <w:rsid w:val="00D53340"/>
    <w:rsid w:val="00D533E4"/>
    <w:rsid w:val="00D5363D"/>
    <w:rsid w:val="00D536A6"/>
    <w:rsid w:val="00D53805"/>
    <w:rsid w:val="00D53822"/>
    <w:rsid w:val="00D53831"/>
    <w:rsid w:val="00D538DB"/>
    <w:rsid w:val="00D53AD4"/>
    <w:rsid w:val="00D53B26"/>
    <w:rsid w:val="00D53B80"/>
    <w:rsid w:val="00D53D1C"/>
    <w:rsid w:val="00D53D2D"/>
    <w:rsid w:val="00D53F74"/>
    <w:rsid w:val="00D5403E"/>
    <w:rsid w:val="00D5413C"/>
    <w:rsid w:val="00D541CA"/>
    <w:rsid w:val="00D5436A"/>
    <w:rsid w:val="00D54610"/>
    <w:rsid w:val="00D5471E"/>
    <w:rsid w:val="00D5479E"/>
    <w:rsid w:val="00D54916"/>
    <w:rsid w:val="00D5494F"/>
    <w:rsid w:val="00D5499D"/>
    <w:rsid w:val="00D54A44"/>
    <w:rsid w:val="00D54F96"/>
    <w:rsid w:val="00D551BD"/>
    <w:rsid w:val="00D55430"/>
    <w:rsid w:val="00D555F7"/>
    <w:rsid w:val="00D55782"/>
    <w:rsid w:val="00D55AA5"/>
    <w:rsid w:val="00D55DA0"/>
    <w:rsid w:val="00D55E22"/>
    <w:rsid w:val="00D55F52"/>
    <w:rsid w:val="00D56123"/>
    <w:rsid w:val="00D5647C"/>
    <w:rsid w:val="00D56AAE"/>
    <w:rsid w:val="00D56C6A"/>
    <w:rsid w:val="00D56D3B"/>
    <w:rsid w:val="00D56DD8"/>
    <w:rsid w:val="00D5739C"/>
    <w:rsid w:val="00D573D2"/>
    <w:rsid w:val="00D5755E"/>
    <w:rsid w:val="00D57570"/>
    <w:rsid w:val="00D575F6"/>
    <w:rsid w:val="00D57800"/>
    <w:rsid w:val="00D57ACA"/>
    <w:rsid w:val="00D57AFA"/>
    <w:rsid w:val="00D57DB9"/>
    <w:rsid w:val="00D604D2"/>
    <w:rsid w:val="00D60663"/>
    <w:rsid w:val="00D609E1"/>
    <w:rsid w:val="00D60A04"/>
    <w:rsid w:val="00D61098"/>
    <w:rsid w:val="00D61160"/>
    <w:rsid w:val="00D611D0"/>
    <w:rsid w:val="00D611FA"/>
    <w:rsid w:val="00D6136A"/>
    <w:rsid w:val="00D6139A"/>
    <w:rsid w:val="00D61495"/>
    <w:rsid w:val="00D61628"/>
    <w:rsid w:val="00D6180B"/>
    <w:rsid w:val="00D61CE9"/>
    <w:rsid w:val="00D61DA4"/>
    <w:rsid w:val="00D61E97"/>
    <w:rsid w:val="00D62162"/>
    <w:rsid w:val="00D621B4"/>
    <w:rsid w:val="00D62307"/>
    <w:rsid w:val="00D6234B"/>
    <w:rsid w:val="00D6255D"/>
    <w:rsid w:val="00D625A1"/>
    <w:rsid w:val="00D6261A"/>
    <w:rsid w:val="00D62729"/>
    <w:rsid w:val="00D627D5"/>
    <w:rsid w:val="00D62984"/>
    <w:rsid w:val="00D62A92"/>
    <w:rsid w:val="00D62C17"/>
    <w:rsid w:val="00D62D7E"/>
    <w:rsid w:val="00D630D1"/>
    <w:rsid w:val="00D631D0"/>
    <w:rsid w:val="00D6337F"/>
    <w:rsid w:val="00D6339E"/>
    <w:rsid w:val="00D6373E"/>
    <w:rsid w:val="00D63973"/>
    <w:rsid w:val="00D63A1D"/>
    <w:rsid w:val="00D63A92"/>
    <w:rsid w:val="00D63AD4"/>
    <w:rsid w:val="00D63BAA"/>
    <w:rsid w:val="00D63BB9"/>
    <w:rsid w:val="00D63CF4"/>
    <w:rsid w:val="00D63DED"/>
    <w:rsid w:val="00D63EFE"/>
    <w:rsid w:val="00D63FA2"/>
    <w:rsid w:val="00D64086"/>
    <w:rsid w:val="00D642B0"/>
    <w:rsid w:val="00D64326"/>
    <w:rsid w:val="00D64512"/>
    <w:rsid w:val="00D6454C"/>
    <w:rsid w:val="00D645C7"/>
    <w:rsid w:val="00D64871"/>
    <w:rsid w:val="00D649F7"/>
    <w:rsid w:val="00D64CC7"/>
    <w:rsid w:val="00D64FE3"/>
    <w:rsid w:val="00D6503D"/>
    <w:rsid w:val="00D65254"/>
    <w:rsid w:val="00D65522"/>
    <w:rsid w:val="00D65686"/>
    <w:rsid w:val="00D657DA"/>
    <w:rsid w:val="00D6594E"/>
    <w:rsid w:val="00D65A8B"/>
    <w:rsid w:val="00D65B68"/>
    <w:rsid w:val="00D65C43"/>
    <w:rsid w:val="00D65EBC"/>
    <w:rsid w:val="00D6605F"/>
    <w:rsid w:val="00D6611F"/>
    <w:rsid w:val="00D66137"/>
    <w:rsid w:val="00D66384"/>
    <w:rsid w:val="00D665C6"/>
    <w:rsid w:val="00D666BC"/>
    <w:rsid w:val="00D666F2"/>
    <w:rsid w:val="00D66992"/>
    <w:rsid w:val="00D66A85"/>
    <w:rsid w:val="00D66AB9"/>
    <w:rsid w:val="00D66B25"/>
    <w:rsid w:val="00D66C22"/>
    <w:rsid w:val="00D66C82"/>
    <w:rsid w:val="00D66ECA"/>
    <w:rsid w:val="00D670B6"/>
    <w:rsid w:val="00D673D4"/>
    <w:rsid w:val="00D67411"/>
    <w:rsid w:val="00D67510"/>
    <w:rsid w:val="00D67515"/>
    <w:rsid w:val="00D678BF"/>
    <w:rsid w:val="00D67D0D"/>
    <w:rsid w:val="00D67D33"/>
    <w:rsid w:val="00D7007E"/>
    <w:rsid w:val="00D705A6"/>
    <w:rsid w:val="00D707AD"/>
    <w:rsid w:val="00D707EA"/>
    <w:rsid w:val="00D709E9"/>
    <w:rsid w:val="00D70D8F"/>
    <w:rsid w:val="00D7134B"/>
    <w:rsid w:val="00D71496"/>
    <w:rsid w:val="00D71755"/>
    <w:rsid w:val="00D71C1C"/>
    <w:rsid w:val="00D71F0D"/>
    <w:rsid w:val="00D71F67"/>
    <w:rsid w:val="00D722FE"/>
    <w:rsid w:val="00D72374"/>
    <w:rsid w:val="00D724E6"/>
    <w:rsid w:val="00D7261E"/>
    <w:rsid w:val="00D7285E"/>
    <w:rsid w:val="00D72863"/>
    <w:rsid w:val="00D72B4C"/>
    <w:rsid w:val="00D72B5E"/>
    <w:rsid w:val="00D72B93"/>
    <w:rsid w:val="00D72D4C"/>
    <w:rsid w:val="00D732A9"/>
    <w:rsid w:val="00D732AA"/>
    <w:rsid w:val="00D73410"/>
    <w:rsid w:val="00D73592"/>
    <w:rsid w:val="00D73D7C"/>
    <w:rsid w:val="00D74340"/>
    <w:rsid w:val="00D7435C"/>
    <w:rsid w:val="00D7453C"/>
    <w:rsid w:val="00D7459A"/>
    <w:rsid w:val="00D745AD"/>
    <w:rsid w:val="00D7463B"/>
    <w:rsid w:val="00D74B15"/>
    <w:rsid w:val="00D74CC9"/>
    <w:rsid w:val="00D74DF0"/>
    <w:rsid w:val="00D75076"/>
    <w:rsid w:val="00D75417"/>
    <w:rsid w:val="00D75497"/>
    <w:rsid w:val="00D7573A"/>
    <w:rsid w:val="00D75F60"/>
    <w:rsid w:val="00D75FDB"/>
    <w:rsid w:val="00D76107"/>
    <w:rsid w:val="00D7610C"/>
    <w:rsid w:val="00D76527"/>
    <w:rsid w:val="00D76556"/>
    <w:rsid w:val="00D765AB"/>
    <w:rsid w:val="00D76615"/>
    <w:rsid w:val="00D76B76"/>
    <w:rsid w:val="00D76BBE"/>
    <w:rsid w:val="00D76D66"/>
    <w:rsid w:val="00D76ED2"/>
    <w:rsid w:val="00D77180"/>
    <w:rsid w:val="00D773D6"/>
    <w:rsid w:val="00D774AB"/>
    <w:rsid w:val="00D774BD"/>
    <w:rsid w:val="00D774CC"/>
    <w:rsid w:val="00D77522"/>
    <w:rsid w:val="00D778CA"/>
    <w:rsid w:val="00D77A33"/>
    <w:rsid w:val="00D80358"/>
    <w:rsid w:val="00D80625"/>
    <w:rsid w:val="00D80658"/>
    <w:rsid w:val="00D809C8"/>
    <w:rsid w:val="00D80EC7"/>
    <w:rsid w:val="00D80EEA"/>
    <w:rsid w:val="00D810A1"/>
    <w:rsid w:val="00D8128B"/>
    <w:rsid w:val="00D81339"/>
    <w:rsid w:val="00D813DB"/>
    <w:rsid w:val="00D814DD"/>
    <w:rsid w:val="00D817CA"/>
    <w:rsid w:val="00D81B54"/>
    <w:rsid w:val="00D81BE7"/>
    <w:rsid w:val="00D81BF3"/>
    <w:rsid w:val="00D81D35"/>
    <w:rsid w:val="00D81EB3"/>
    <w:rsid w:val="00D81FCD"/>
    <w:rsid w:val="00D82064"/>
    <w:rsid w:val="00D82067"/>
    <w:rsid w:val="00D820F2"/>
    <w:rsid w:val="00D823DD"/>
    <w:rsid w:val="00D8251D"/>
    <w:rsid w:val="00D825A3"/>
    <w:rsid w:val="00D827AB"/>
    <w:rsid w:val="00D827AD"/>
    <w:rsid w:val="00D82949"/>
    <w:rsid w:val="00D82A04"/>
    <w:rsid w:val="00D82C5A"/>
    <w:rsid w:val="00D82C8F"/>
    <w:rsid w:val="00D82E82"/>
    <w:rsid w:val="00D82FC8"/>
    <w:rsid w:val="00D83070"/>
    <w:rsid w:val="00D830B0"/>
    <w:rsid w:val="00D830FB"/>
    <w:rsid w:val="00D8311E"/>
    <w:rsid w:val="00D83418"/>
    <w:rsid w:val="00D83A57"/>
    <w:rsid w:val="00D83A96"/>
    <w:rsid w:val="00D83BD5"/>
    <w:rsid w:val="00D83E0A"/>
    <w:rsid w:val="00D83E21"/>
    <w:rsid w:val="00D83E57"/>
    <w:rsid w:val="00D8466E"/>
    <w:rsid w:val="00D84DBF"/>
    <w:rsid w:val="00D85017"/>
    <w:rsid w:val="00D8507D"/>
    <w:rsid w:val="00D85218"/>
    <w:rsid w:val="00D854B2"/>
    <w:rsid w:val="00D85802"/>
    <w:rsid w:val="00D85993"/>
    <w:rsid w:val="00D85BB9"/>
    <w:rsid w:val="00D85D00"/>
    <w:rsid w:val="00D85D85"/>
    <w:rsid w:val="00D86187"/>
    <w:rsid w:val="00D86228"/>
    <w:rsid w:val="00D86254"/>
    <w:rsid w:val="00D864C4"/>
    <w:rsid w:val="00D8658A"/>
    <w:rsid w:val="00D86637"/>
    <w:rsid w:val="00D866B2"/>
    <w:rsid w:val="00D869B0"/>
    <w:rsid w:val="00D86F1C"/>
    <w:rsid w:val="00D870C7"/>
    <w:rsid w:val="00D87221"/>
    <w:rsid w:val="00D875DE"/>
    <w:rsid w:val="00D87663"/>
    <w:rsid w:val="00D8771E"/>
    <w:rsid w:val="00D879B5"/>
    <w:rsid w:val="00D87B49"/>
    <w:rsid w:val="00D87B98"/>
    <w:rsid w:val="00D87C4A"/>
    <w:rsid w:val="00D91062"/>
    <w:rsid w:val="00D910B2"/>
    <w:rsid w:val="00D910C8"/>
    <w:rsid w:val="00D912E1"/>
    <w:rsid w:val="00D9148E"/>
    <w:rsid w:val="00D9159D"/>
    <w:rsid w:val="00D91D83"/>
    <w:rsid w:val="00D9201E"/>
    <w:rsid w:val="00D9216B"/>
    <w:rsid w:val="00D92558"/>
    <w:rsid w:val="00D92694"/>
    <w:rsid w:val="00D92708"/>
    <w:rsid w:val="00D92AD3"/>
    <w:rsid w:val="00D92B9A"/>
    <w:rsid w:val="00D92E3A"/>
    <w:rsid w:val="00D92ECA"/>
    <w:rsid w:val="00D92F3A"/>
    <w:rsid w:val="00D92F94"/>
    <w:rsid w:val="00D9300A"/>
    <w:rsid w:val="00D93045"/>
    <w:rsid w:val="00D930F4"/>
    <w:rsid w:val="00D93134"/>
    <w:rsid w:val="00D932BB"/>
    <w:rsid w:val="00D9337B"/>
    <w:rsid w:val="00D934D6"/>
    <w:rsid w:val="00D9359F"/>
    <w:rsid w:val="00D936F8"/>
    <w:rsid w:val="00D936FC"/>
    <w:rsid w:val="00D937FD"/>
    <w:rsid w:val="00D93904"/>
    <w:rsid w:val="00D93914"/>
    <w:rsid w:val="00D93CA8"/>
    <w:rsid w:val="00D9405A"/>
    <w:rsid w:val="00D94127"/>
    <w:rsid w:val="00D941C8"/>
    <w:rsid w:val="00D942A7"/>
    <w:rsid w:val="00D942D5"/>
    <w:rsid w:val="00D94790"/>
    <w:rsid w:val="00D94AD8"/>
    <w:rsid w:val="00D94C16"/>
    <w:rsid w:val="00D94D8D"/>
    <w:rsid w:val="00D94DB6"/>
    <w:rsid w:val="00D94EF7"/>
    <w:rsid w:val="00D95013"/>
    <w:rsid w:val="00D9504B"/>
    <w:rsid w:val="00D95367"/>
    <w:rsid w:val="00D95476"/>
    <w:rsid w:val="00D9552C"/>
    <w:rsid w:val="00D955DE"/>
    <w:rsid w:val="00D9569E"/>
    <w:rsid w:val="00D956E1"/>
    <w:rsid w:val="00D95743"/>
    <w:rsid w:val="00D9574C"/>
    <w:rsid w:val="00D95917"/>
    <w:rsid w:val="00D95A02"/>
    <w:rsid w:val="00D95AF1"/>
    <w:rsid w:val="00D95E57"/>
    <w:rsid w:val="00D962C6"/>
    <w:rsid w:val="00D964D6"/>
    <w:rsid w:val="00D9650E"/>
    <w:rsid w:val="00D966A6"/>
    <w:rsid w:val="00D96BAD"/>
    <w:rsid w:val="00D96C75"/>
    <w:rsid w:val="00D96E53"/>
    <w:rsid w:val="00D96FF6"/>
    <w:rsid w:val="00D9713A"/>
    <w:rsid w:val="00D9715A"/>
    <w:rsid w:val="00D97254"/>
    <w:rsid w:val="00D97323"/>
    <w:rsid w:val="00D973E9"/>
    <w:rsid w:val="00D975AF"/>
    <w:rsid w:val="00D977DB"/>
    <w:rsid w:val="00D978C5"/>
    <w:rsid w:val="00D978DF"/>
    <w:rsid w:val="00D97A99"/>
    <w:rsid w:val="00D97B3F"/>
    <w:rsid w:val="00D97B4B"/>
    <w:rsid w:val="00D97B72"/>
    <w:rsid w:val="00D97BAA"/>
    <w:rsid w:val="00D97CC6"/>
    <w:rsid w:val="00DA0193"/>
    <w:rsid w:val="00DA0346"/>
    <w:rsid w:val="00DA0579"/>
    <w:rsid w:val="00DA08A0"/>
    <w:rsid w:val="00DA0C08"/>
    <w:rsid w:val="00DA0C94"/>
    <w:rsid w:val="00DA0E6B"/>
    <w:rsid w:val="00DA0EC4"/>
    <w:rsid w:val="00DA0FC3"/>
    <w:rsid w:val="00DA10F2"/>
    <w:rsid w:val="00DA1224"/>
    <w:rsid w:val="00DA1247"/>
    <w:rsid w:val="00DA1321"/>
    <w:rsid w:val="00DA1785"/>
    <w:rsid w:val="00DA18D7"/>
    <w:rsid w:val="00DA1A1A"/>
    <w:rsid w:val="00DA1C5F"/>
    <w:rsid w:val="00DA2010"/>
    <w:rsid w:val="00DA24A1"/>
    <w:rsid w:val="00DA259A"/>
    <w:rsid w:val="00DA2710"/>
    <w:rsid w:val="00DA296D"/>
    <w:rsid w:val="00DA2D16"/>
    <w:rsid w:val="00DA310E"/>
    <w:rsid w:val="00DA318F"/>
    <w:rsid w:val="00DA34A7"/>
    <w:rsid w:val="00DA351C"/>
    <w:rsid w:val="00DA3BE9"/>
    <w:rsid w:val="00DA3D54"/>
    <w:rsid w:val="00DA3DBD"/>
    <w:rsid w:val="00DA3E20"/>
    <w:rsid w:val="00DA400A"/>
    <w:rsid w:val="00DA4631"/>
    <w:rsid w:val="00DA49DB"/>
    <w:rsid w:val="00DA4D6A"/>
    <w:rsid w:val="00DA4D9A"/>
    <w:rsid w:val="00DA5060"/>
    <w:rsid w:val="00DA52CE"/>
    <w:rsid w:val="00DA551A"/>
    <w:rsid w:val="00DA55A1"/>
    <w:rsid w:val="00DA578B"/>
    <w:rsid w:val="00DA58F4"/>
    <w:rsid w:val="00DA5986"/>
    <w:rsid w:val="00DA5C25"/>
    <w:rsid w:val="00DA5CF4"/>
    <w:rsid w:val="00DA5F32"/>
    <w:rsid w:val="00DA632B"/>
    <w:rsid w:val="00DA64AE"/>
    <w:rsid w:val="00DA65D9"/>
    <w:rsid w:val="00DA6635"/>
    <w:rsid w:val="00DA6656"/>
    <w:rsid w:val="00DA66F3"/>
    <w:rsid w:val="00DA6811"/>
    <w:rsid w:val="00DA692D"/>
    <w:rsid w:val="00DA6AEE"/>
    <w:rsid w:val="00DA6EA4"/>
    <w:rsid w:val="00DA6FC2"/>
    <w:rsid w:val="00DA7831"/>
    <w:rsid w:val="00DA7E7D"/>
    <w:rsid w:val="00DA7EC9"/>
    <w:rsid w:val="00DA7EF8"/>
    <w:rsid w:val="00DB026C"/>
    <w:rsid w:val="00DB0393"/>
    <w:rsid w:val="00DB07D6"/>
    <w:rsid w:val="00DB08E6"/>
    <w:rsid w:val="00DB0999"/>
    <w:rsid w:val="00DB0E43"/>
    <w:rsid w:val="00DB1191"/>
    <w:rsid w:val="00DB1461"/>
    <w:rsid w:val="00DB15C1"/>
    <w:rsid w:val="00DB18F9"/>
    <w:rsid w:val="00DB194E"/>
    <w:rsid w:val="00DB1CD3"/>
    <w:rsid w:val="00DB1D3D"/>
    <w:rsid w:val="00DB1E0F"/>
    <w:rsid w:val="00DB1E40"/>
    <w:rsid w:val="00DB2014"/>
    <w:rsid w:val="00DB248B"/>
    <w:rsid w:val="00DB25A9"/>
    <w:rsid w:val="00DB26DE"/>
    <w:rsid w:val="00DB2755"/>
    <w:rsid w:val="00DB2B2C"/>
    <w:rsid w:val="00DB2F36"/>
    <w:rsid w:val="00DB312C"/>
    <w:rsid w:val="00DB33F8"/>
    <w:rsid w:val="00DB346C"/>
    <w:rsid w:val="00DB36E0"/>
    <w:rsid w:val="00DB3758"/>
    <w:rsid w:val="00DB3B98"/>
    <w:rsid w:val="00DB3ED8"/>
    <w:rsid w:val="00DB408A"/>
    <w:rsid w:val="00DB40DE"/>
    <w:rsid w:val="00DB410A"/>
    <w:rsid w:val="00DB429D"/>
    <w:rsid w:val="00DB46C2"/>
    <w:rsid w:val="00DB493F"/>
    <w:rsid w:val="00DB49C1"/>
    <w:rsid w:val="00DB4A0D"/>
    <w:rsid w:val="00DB4A25"/>
    <w:rsid w:val="00DB4D60"/>
    <w:rsid w:val="00DB4EED"/>
    <w:rsid w:val="00DB5056"/>
    <w:rsid w:val="00DB505B"/>
    <w:rsid w:val="00DB5172"/>
    <w:rsid w:val="00DB5182"/>
    <w:rsid w:val="00DB560F"/>
    <w:rsid w:val="00DB57CD"/>
    <w:rsid w:val="00DB5ACA"/>
    <w:rsid w:val="00DB5ACB"/>
    <w:rsid w:val="00DB5B8A"/>
    <w:rsid w:val="00DB6205"/>
    <w:rsid w:val="00DB6424"/>
    <w:rsid w:val="00DB64C7"/>
    <w:rsid w:val="00DB6738"/>
    <w:rsid w:val="00DB6803"/>
    <w:rsid w:val="00DB6A52"/>
    <w:rsid w:val="00DB6AA3"/>
    <w:rsid w:val="00DB6B43"/>
    <w:rsid w:val="00DB6B4A"/>
    <w:rsid w:val="00DB6B4D"/>
    <w:rsid w:val="00DB6B59"/>
    <w:rsid w:val="00DB6B94"/>
    <w:rsid w:val="00DB6E0F"/>
    <w:rsid w:val="00DB6E8C"/>
    <w:rsid w:val="00DB6F1C"/>
    <w:rsid w:val="00DB709D"/>
    <w:rsid w:val="00DB70A8"/>
    <w:rsid w:val="00DB715E"/>
    <w:rsid w:val="00DB7268"/>
    <w:rsid w:val="00DB772C"/>
    <w:rsid w:val="00DB784E"/>
    <w:rsid w:val="00DB7A84"/>
    <w:rsid w:val="00DB7B91"/>
    <w:rsid w:val="00DB7C41"/>
    <w:rsid w:val="00DB7D45"/>
    <w:rsid w:val="00DB7E5F"/>
    <w:rsid w:val="00DB7E6C"/>
    <w:rsid w:val="00DC0366"/>
    <w:rsid w:val="00DC03D0"/>
    <w:rsid w:val="00DC0422"/>
    <w:rsid w:val="00DC05FF"/>
    <w:rsid w:val="00DC06B5"/>
    <w:rsid w:val="00DC07D3"/>
    <w:rsid w:val="00DC0818"/>
    <w:rsid w:val="00DC0CC4"/>
    <w:rsid w:val="00DC0F6D"/>
    <w:rsid w:val="00DC11DA"/>
    <w:rsid w:val="00DC1374"/>
    <w:rsid w:val="00DC1414"/>
    <w:rsid w:val="00DC14A9"/>
    <w:rsid w:val="00DC165C"/>
    <w:rsid w:val="00DC177F"/>
    <w:rsid w:val="00DC1849"/>
    <w:rsid w:val="00DC18DB"/>
    <w:rsid w:val="00DC1A95"/>
    <w:rsid w:val="00DC1ACB"/>
    <w:rsid w:val="00DC1C10"/>
    <w:rsid w:val="00DC2015"/>
    <w:rsid w:val="00DC27B2"/>
    <w:rsid w:val="00DC28A1"/>
    <w:rsid w:val="00DC2997"/>
    <w:rsid w:val="00DC2D4D"/>
    <w:rsid w:val="00DC304E"/>
    <w:rsid w:val="00DC345C"/>
    <w:rsid w:val="00DC3628"/>
    <w:rsid w:val="00DC3643"/>
    <w:rsid w:val="00DC3997"/>
    <w:rsid w:val="00DC3A3D"/>
    <w:rsid w:val="00DC3B13"/>
    <w:rsid w:val="00DC3F14"/>
    <w:rsid w:val="00DC3F7E"/>
    <w:rsid w:val="00DC4139"/>
    <w:rsid w:val="00DC41A3"/>
    <w:rsid w:val="00DC434D"/>
    <w:rsid w:val="00DC4408"/>
    <w:rsid w:val="00DC458A"/>
    <w:rsid w:val="00DC46DB"/>
    <w:rsid w:val="00DC4870"/>
    <w:rsid w:val="00DC48D8"/>
    <w:rsid w:val="00DC4A50"/>
    <w:rsid w:val="00DC4A74"/>
    <w:rsid w:val="00DC4C7E"/>
    <w:rsid w:val="00DC4EFF"/>
    <w:rsid w:val="00DC5083"/>
    <w:rsid w:val="00DC51CB"/>
    <w:rsid w:val="00DC586E"/>
    <w:rsid w:val="00DC58CE"/>
    <w:rsid w:val="00DC59B9"/>
    <w:rsid w:val="00DC5B33"/>
    <w:rsid w:val="00DC5C98"/>
    <w:rsid w:val="00DC5CDC"/>
    <w:rsid w:val="00DC5D52"/>
    <w:rsid w:val="00DC5D64"/>
    <w:rsid w:val="00DC5F3D"/>
    <w:rsid w:val="00DC62F7"/>
    <w:rsid w:val="00DC631C"/>
    <w:rsid w:val="00DC66D2"/>
    <w:rsid w:val="00DC67F8"/>
    <w:rsid w:val="00DC6A92"/>
    <w:rsid w:val="00DC6C16"/>
    <w:rsid w:val="00DC6DC1"/>
    <w:rsid w:val="00DC6EF6"/>
    <w:rsid w:val="00DC765F"/>
    <w:rsid w:val="00DC76DC"/>
    <w:rsid w:val="00DC789E"/>
    <w:rsid w:val="00DC7D34"/>
    <w:rsid w:val="00DD038B"/>
    <w:rsid w:val="00DD0766"/>
    <w:rsid w:val="00DD07F0"/>
    <w:rsid w:val="00DD0FD1"/>
    <w:rsid w:val="00DD104C"/>
    <w:rsid w:val="00DD1180"/>
    <w:rsid w:val="00DD125B"/>
    <w:rsid w:val="00DD1446"/>
    <w:rsid w:val="00DD14D3"/>
    <w:rsid w:val="00DD15CE"/>
    <w:rsid w:val="00DD16FB"/>
    <w:rsid w:val="00DD1774"/>
    <w:rsid w:val="00DD1817"/>
    <w:rsid w:val="00DD1827"/>
    <w:rsid w:val="00DD2345"/>
    <w:rsid w:val="00DD24A7"/>
    <w:rsid w:val="00DD2AB0"/>
    <w:rsid w:val="00DD2EB1"/>
    <w:rsid w:val="00DD2F5C"/>
    <w:rsid w:val="00DD2FC3"/>
    <w:rsid w:val="00DD348A"/>
    <w:rsid w:val="00DD350D"/>
    <w:rsid w:val="00DD3871"/>
    <w:rsid w:val="00DD3953"/>
    <w:rsid w:val="00DD39A6"/>
    <w:rsid w:val="00DD39AC"/>
    <w:rsid w:val="00DD3A47"/>
    <w:rsid w:val="00DD3E08"/>
    <w:rsid w:val="00DD437D"/>
    <w:rsid w:val="00DD43EF"/>
    <w:rsid w:val="00DD44B1"/>
    <w:rsid w:val="00DD46D4"/>
    <w:rsid w:val="00DD46D9"/>
    <w:rsid w:val="00DD4809"/>
    <w:rsid w:val="00DD4B53"/>
    <w:rsid w:val="00DD4BB0"/>
    <w:rsid w:val="00DD4F36"/>
    <w:rsid w:val="00DD50DF"/>
    <w:rsid w:val="00DD557D"/>
    <w:rsid w:val="00DD5749"/>
    <w:rsid w:val="00DD589B"/>
    <w:rsid w:val="00DD5915"/>
    <w:rsid w:val="00DD59B6"/>
    <w:rsid w:val="00DD5AEF"/>
    <w:rsid w:val="00DD5C97"/>
    <w:rsid w:val="00DD5D4B"/>
    <w:rsid w:val="00DD5F4F"/>
    <w:rsid w:val="00DD60A0"/>
    <w:rsid w:val="00DD60FF"/>
    <w:rsid w:val="00DD61B9"/>
    <w:rsid w:val="00DD6273"/>
    <w:rsid w:val="00DD6687"/>
    <w:rsid w:val="00DD67F4"/>
    <w:rsid w:val="00DD6B69"/>
    <w:rsid w:val="00DD6E46"/>
    <w:rsid w:val="00DD6FFF"/>
    <w:rsid w:val="00DD7252"/>
    <w:rsid w:val="00DD7412"/>
    <w:rsid w:val="00DD7695"/>
    <w:rsid w:val="00DD7701"/>
    <w:rsid w:val="00DD7844"/>
    <w:rsid w:val="00DD790B"/>
    <w:rsid w:val="00DD7999"/>
    <w:rsid w:val="00DD7B05"/>
    <w:rsid w:val="00DD7C12"/>
    <w:rsid w:val="00DD7C30"/>
    <w:rsid w:val="00DD7D23"/>
    <w:rsid w:val="00DD7DFF"/>
    <w:rsid w:val="00DD7EC6"/>
    <w:rsid w:val="00DE01A6"/>
    <w:rsid w:val="00DE04C0"/>
    <w:rsid w:val="00DE0536"/>
    <w:rsid w:val="00DE05F8"/>
    <w:rsid w:val="00DE06FA"/>
    <w:rsid w:val="00DE09C9"/>
    <w:rsid w:val="00DE0C5A"/>
    <w:rsid w:val="00DE0CD9"/>
    <w:rsid w:val="00DE0CFD"/>
    <w:rsid w:val="00DE0D70"/>
    <w:rsid w:val="00DE0DA7"/>
    <w:rsid w:val="00DE0E60"/>
    <w:rsid w:val="00DE1170"/>
    <w:rsid w:val="00DE1384"/>
    <w:rsid w:val="00DE138C"/>
    <w:rsid w:val="00DE16A7"/>
    <w:rsid w:val="00DE16B1"/>
    <w:rsid w:val="00DE16BF"/>
    <w:rsid w:val="00DE1A43"/>
    <w:rsid w:val="00DE1AAC"/>
    <w:rsid w:val="00DE1B68"/>
    <w:rsid w:val="00DE1C8C"/>
    <w:rsid w:val="00DE1C96"/>
    <w:rsid w:val="00DE212A"/>
    <w:rsid w:val="00DE21A0"/>
    <w:rsid w:val="00DE2575"/>
    <w:rsid w:val="00DE258F"/>
    <w:rsid w:val="00DE25BA"/>
    <w:rsid w:val="00DE26B9"/>
    <w:rsid w:val="00DE2967"/>
    <w:rsid w:val="00DE298B"/>
    <w:rsid w:val="00DE2AB5"/>
    <w:rsid w:val="00DE2E26"/>
    <w:rsid w:val="00DE2F15"/>
    <w:rsid w:val="00DE2F27"/>
    <w:rsid w:val="00DE34C1"/>
    <w:rsid w:val="00DE34DB"/>
    <w:rsid w:val="00DE3534"/>
    <w:rsid w:val="00DE3575"/>
    <w:rsid w:val="00DE38B2"/>
    <w:rsid w:val="00DE3943"/>
    <w:rsid w:val="00DE3D13"/>
    <w:rsid w:val="00DE3D51"/>
    <w:rsid w:val="00DE3DD7"/>
    <w:rsid w:val="00DE41F3"/>
    <w:rsid w:val="00DE424A"/>
    <w:rsid w:val="00DE42E9"/>
    <w:rsid w:val="00DE435D"/>
    <w:rsid w:val="00DE44DD"/>
    <w:rsid w:val="00DE44EE"/>
    <w:rsid w:val="00DE4BE4"/>
    <w:rsid w:val="00DE5010"/>
    <w:rsid w:val="00DE515B"/>
    <w:rsid w:val="00DE5168"/>
    <w:rsid w:val="00DE51A4"/>
    <w:rsid w:val="00DE52C1"/>
    <w:rsid w:val="00DE5360"/>
    <w:rsid w:val="00DE57B3"/>
    <w:rsid w:val="00DE58D6"/>
    <w:rsid w:val="00DE5E9D"/>
    <w:rsid w:val="00DE6000"/>
    <w:rsid w:val="00DE6281"/>
    <w:rsid w:val="00DE6425"/>
    <w:rsid w:val="00DE645C"/>
    <w:rsid w:val="00DE64BA"/>
    <w:rsid w:val="00DE67E8"/>
    <w:rsid w:val="00DE681C"/>
    <w:rsid w:val="00DE68A5"/>
    <w:rsid w:val="00DE6BCF"/>
    <w:rsid w:val="00DE6DE1"/>
    <w:rsid w:val="00DE72BC"/>
    <w:rsid w:val="00DE74A1"/>
    <w:rsid w:val="00DE78FD"/>
    <w:rsid w:val="00DF0283"/>
    <w:rsid w:val="00DF02A2"/>
    <w:rsid w:val="00DF02E6"/>
    <w:rsid w:val="00DF0393"/>
    <w:rsid w:val="00DF06B1"/>
    <w:rsid w:val="00DF06DC"/>
    <w:rsid w:val="00DF0804"/>
    <w:rsid w:val="00DF0867"/>
    <w:rsid w:val="00DF0872"/>
    <w:rsid w:val="00DF0C7C"/>
    <w:rsid w:val="00DF0DBA"/>
    <w:rsid w:val="00DF0F0A"/>
    <w:rsid w:val="00DF149D"/>
    <w:rsid w:val="00DF16C3"/>
    <w:rsid w:val="00DF2095"/>
    <w:rsid w:val="00DF2164"/>
    <w:rsid w:val="00DF21A5"/>
    <w:rsid w:val="00DF2276"/>
    <w:rsid w:val="00DF2290"/>
    <w:rsid w:val="00DF235E"/>
    <w:rsid w:val="00DF238E"/>
    <w:rsid w:val="00DF2858"/>
    <w:rsid w:val="00DF2A18"/>
    <w:rsid w:val="00DF2AD5"/>
    <w:rsid w:val="00DF2C30"/>
    <w:rsid w:val="00DF2CEF"/>
    <w:rsid w:val="00DF323B"/>
    <w:rsid w:val="00DF33B3"/>
    <w:rsid w:val="00DF3626"/>
    <w:rsid w:val="00DF364B"/>
    <w:rsid w:val="00DF38CE"/>
    <w:rsid w:val="00DF3B06"/>
    <w:rsid w:val="00DF3C3D"/>
    <w:rsid w:val="00DF3C8B"/>
    <w:rsid w:val="00DF3CD1"/>
    <w:rsid w:val="00DF40D6"/>
    <w:rsid w:val="00DF425C"/>
    <w:rsid w:val="00DF4422"/>
    <w:rsid w:val="00DF4466"/>
    <w:rsid w:val="00DF4535"/>
    <w:rsid w:val="00DF497C"/>
    <w:rsid w:val="00DF4A01"/>
    <w:rsid w:val="00DF4EC6"/>
    <w:rsid w:val="00DF4F3C"/>
    <w:rsid w:val="00DF4FB4"/>
    <w:rsid w:val="00DF519E"/>
    <w:rsid w:val="00DF53A2"/>
    <w:rsid w:val="00DF53C5"/>
    <w:rsid w:val="00DF5497"/>
    <w:rsid w:val="00DF56BA"/>
    <w:rsid w:val="00DF5706"/>
    <w:rsid w:val="00DF57CE"/>
    <w:rsid w:val="00DF57DC"/>
    <w:rsid w:val="00DF58B1"/>
    <w:rsid w:val="00DF59A8"/>
    <w:rsid w:val="00DF5F08"/>
    <w:rsid w:val="00DF5F99"/>
    <w:rsid w:val="00DF6005"/>
    <w:rsid w:val="00DF6078"/>
    <w:rsid w:val="00DF61EE"/>
    <w:rsid w:val="00DF628E"/>
    <w:rsid w:val="00DF62D3"/>
    <w:rsid w:val="00DF631F"/>
    <w:rsid w:val="00DF636F"/>
    <w:rsid w:val="00DF69D5"/>
    <w:rsid w:val="00DF6C18"/>
    <w:rsid w:val="00DF6CB6"/>
    <w:rsid w:val="00DF6F42"/>
    <w:rsid w:val="00DF6FC6"/>
    <w:rsid w:val="00DF720B"/>
    <w:rsid w:val="00DF72BA"/>
    <w:rsid w:val="00DF751E"/>
    <w:rsid w:val="00DF7582"/>
    <w:rsid w:val="00DF770E"/>
    <w:rsid w:val="00DF7A7D"/>
    <w:rsid w:val="00DF7C58"/>
    <w:rsid w:val="00DF7C8E"/>
    <w:rsid w:val="00DF7D62"/>
    <w:rsid w:val="00DF7D8D"/>
    <w:rsid w:val="00DF7E21"/>
    <w:rsid w:val="00DF7F0E"/>
    <w:rsid w:val="00DF7FD3"/>
    <w:rsid w:val="00E0018A"/>
    <w:rsid w:val="00E00197"/>
    <w:rsid w:val="00E00245"/>
    <w:rsid w:val="00E0036C"/>
    <w:rsid w:val="00E0061F"/>
    <w:rsid w:val="00E00BDE"/>
    <w:rsid w:val="00E00C2D"/>
    <w:rsid w:val="00E00E51"/>
    <w:rsid w:val="00E011FA"/>
    <w:rsid w:val="00E011FF"/>
    <w:rsid w:val="00E01430"/>
    <w:rsid w:val="00E015EB"/>
    <w:rsid w:val="00E0176B"/>
    <w:rsid w:val="00E018C9"/>
    <w:rsid w:val="00E01918"/>
    <w:rsid w:val="00E019C8"/>
    <w:rsid w:val="00E01A34"/>
    <w:rsid w:val="00E01B91"/>
    <w:rsid w:val="00E021C7"/>
    <w:rsid w:val="00E0223D"/>
    <w:rsid w:val="00E02263"/>
    <w:rsid w:val="00E023F2"/>
    <w:rsid w:val="00E02529"/>
    <w:rsid w:val="00E025CC"/>
    <w:rsid w:val="00E02979"/>
    <w:rsid w:val="00E02B17"/>
    <w:rsid w:val="00E02CE3"/>
    <w:rsid w:val="00E030F5"/>
    <w:rsid w:val="00E03119"/>
    <w:rsid w:val="00E03481"/>
    <w:rsid w:val="00E0389D"/>
    <w:rsid w:val="00E03AD2"/>
    <w:rsid w:val="00E03C12"/>
    <w:rsid w:val="00E03EA9"/>
    <w:rsid w:val="00E03F65"/>
    <w:rsid w:val="00E04008"/>
    <w:rsid w:val="00E0419D"/>
    <w:rsid w:val="00E043BA"/>
    <w:rsid w:val="00E04402"/>
    <w:rsid w:val="00E04750"/>
    <w:rsid w:val="00E049C6"/>
    <w:rsid w:val="00E04AC8"/>
    <w:rsid w:val="00E04B0B"/>
    <w:rsid w:val="00E04B6D"/>
    <w:rsid w:val="00E04DBC"/>
    <w:rsid w:val="00E04E30"/>
    <w:rsid w:val="00E04FDB"/>
    <w:rsid w:val="00E051C9"/>
    <w:rsid w:val="00E055DD"/>
    <w:rsid w:val="00E05817"/>
    <w:rsid w:val="00E05830"/>
    <w:rsid w:val="00E0593E"/>
    <w:rsid w:val="00E05A6F"/>
    <w:rsid w:val="00E05C34"/>
    <w:rsid w:val="00E05C75"/>
    <w:rsid w:val="00E05CEA"/>
    <w:rsid w:val="00E05D2E"/>
    <w:rsid w:val="00E05DD5"/>
    <w:rsid w:val="00E05F3E"/>
    <w:rsid w:val="00E0623D"/>
    <w:rsid w:val="00E063FD"/>
    <w:rsid w:val="00E0644E"/>
    <w:rsid w:val="00E064A9"/>
    <w:rsid w:val="00E068E8"/>
    <w:rsid w:val="00E06DCF"/>
    <w:rsid w:val="00E06E31"/>
    <w:rsid w:val="00E0724F"/>
    <w:rsid w:val="00E0731F"/>
    <w:rsid w:val="00E07328"/>
    <w:rsid w:val="00E0757B"/>
    <w:rsid w:val="00E07653"/>
    <w:rsid w:val="00E078D8"/>
    <w:rsid w:val="00E07B0A"/>
    <w:rsid w:val="00E1001E"/>
    <w:rsid w:val="00E101D4"/>
    <w:rsid w:val="00E102FB"/>
    <w:rsid w:val="00E10360"/>
    <w:rsid w:val="00E103E2"/>
    <w:rsid w:val="00E107B8"/>
    <w:rsid w:val="00E107F5"/>
    <w:rsid w:val="00E10856"/>
    <w:rsid w:val="00E10954"/>
    <w:rsid w:val="00E10A68"/>
    <w:rsid w:val="00E10E0C"/>
    <w:rsid w:val="00E10EAB"/>
    <w:rsid w:val="00E10EAC"/>
    <w:rsid w:val="00E10EB0"/>
    <w:rsid w:val="00E1151A"/>
    <w:rsid w:val="00E115DD"/>
    <w:rsid w:val="00E11887"/>
    <w:rsid w:val="00E11899"/>
    <w:rsid w:val="00E11978"/>
    <w:rsid w:val="00E11C00"/>
    <w:rsid w:val="00E11E5E"/>
    <w:rsid w:val="00E1237D"/>
    <w:rsid w:val="00E124A1"/>
    <w:rsid w:val="00E124C3"/>
    <w:rsid w:val="00E126A3"/>
    <w:rsid w:val="00E1298E"/>
    <w:rsid w:val="00E12A55"/>
    <w:rsid w:val="00E12BF4"/>
    <w:rsid w:val="00E12BFF"/>
    <w:rsid w:val="00E12E08"/>
    <w:rsid w:val="00E12EAA"/>
    <w:rsid w:val="00E130E5"/>
    <w:rsid w:val="00E13264"/>
    <w:rsid w:val="00E13267"/>
    <w:rsid w:val="00E132ED"/>
    <w:rsid w:val="00E134C2"/>
    <w:rsid w:val="00E135B9"/>
    <w:rsid w:val="00E13937"/>
    <w:rsid w:val="00E13B82"/>
    <w:rsid w:val="00E13C32"/>
    <w:rsid w:val="00E14599"/>
    <w:rsid w:val="00E14736"/>
    <w:rsid w:val="00E148D7"/>
    <w:rsid w:val="00E14C79"/>
    <w:rsid w:val="00E14DC6"/>
    <w:rsid w:val="00E14F13"/>
    <w:rsid w:val="00E15122"/>
    <w:rsid w:val="00E151F8"/>
    <w:rsid w:val="00E15220"/>
    <w:rsid w:val="00E15595"/>
    <w:rsid w:val="00E155F7"/>
    <w:rsid w:val="00E156A1"/>
    <w:rsid w:val="00E1574E"/>
    <w:rsid w:val="00E159DA"/>
    <w:rsid w:val="00E15A45"/>
    <w:rsid w:val="00E15C48"/>
    <w:rsid w:val="00E15CC4"/>
    <w:rsid w:val="00E15DEC"/>
    <w:rsid w:val="00E15E93"/>
    <w:rsid w:val="00E15FD4"/>
    <w:rsid w:val="00E15FE3"/>
    <w:rsid w:val="00E1603A"/>
    <w:rsid w:val="00E161D2"/>
    <w:rsid w:val="00E163C4"/>
    <w:rsid w:val="00E163FB"/>
    <w:rsid w:val="00E1661B"/>
    <w:rsid w:val="00E1668B"/>
    <w:rsid w:val="00E167A2"/>
    <w:rsid w:val="00E167DE"/>
    <w:rsid w:val="00E16A9C"/>
    <w:rsid w:val="00E16CF0"/>
    <w:rsid w:val="00E16D9A"/>
    <w:rsid w:val="00E170A6"/>
    <w:rsid w:val="00E17181"/>
    <w:rsid w:val="00E174F6"/>
    <w:rsid w:val="00E17659"/>
    <w:rsid w:val="00E17696"/>
    <w:rsid w:val="00E178C6"/>
    <w:rsid w:val="00E17922"/>
    <w:rsid w:val="00E179D9"/>
    <w:rsid w:val="00E179F5"/>
    <w:rsid w:val="00E17BF0"/>
    <w:rsid w:val="00E17C62"/>
    <w:rsid w:val="00E17C71"/>
    <w:rsid w:val="00E17CF8"/>
    <w:rsid w:val="00E17E6F"/>
    <w:rsid w:val="00E20226"/>
    <w:rsid w:val="00E2087C"/>
    <w:rsid w:val="00E20A02"/>
    <w:rsid w:val="00E20ACE"/>
    <w:rsid w:val="00E20BC6"/>
    <w:rsid w:val="00E20C98"/>
    <w:rsid w:val="00E20CDE"/>
    <w:rsid w:val="00E20EED"/>
    <w:rsid w:val="00E21363"/>
    <w:rsid w:val="00E2173E"/>
    <w:rsid w:val="00E21859"/>
    <w:rsid w:val="00E2188C"/>
    <w:rsid w:val="00E2198E"/>
    <w:rsid w:val="00E21B34"/>
    <w:rsid w:val="00E21F60"/>
    <w:rsid w:val="00E221B6"/>
    <w:rsid w:val="00E22284"/>
    <w:rsid w:val="00E22474"/>
    <w:rsid w:val="00E2283C"/>
    <w:rsid w:val="00E22844"/>
    <w:rsid w:val="00E22A8B"/>
    <w:rsid w:val="00E22E0B"/>
    <w:rsid w:val="00E22EB0"/>
    <w:rsid w:val="00E23005"/>
    <w:rsid w:val="00E230D1"/>
    <w:rsid w:val="00E23358"/>
    <w:rsid w:val="00E235BD"/>
    <w:rsid w:val="00E23AC9"/>
    <w:rsid w:val="00E23B50"/>
    <w:rsid w:val="00E23E78"/>
    <w:rsid w:val="00E23EFF"/>
    <w:rsid w:val="00E24001"/>
    <w:rsid w:val="00E24122"/>
    <w:rsid w:val="00E24217"/>
    <w:rsid w:val="00E24384"/>
    <w:rsid w:val="00E24A08"/>
    <w:rsid w:val="00E24A56"/>
    <w:rsid w:val="00E24C60"/>
    <w:rsid w:val="00E250BB"/>
    <w:rsid w:val="00E253F0"/>
    <w:rsid w:val="00E25436"/>
    <w:rsid w:val="00E255A7"/>
    <w:rsid w:val="00E2560A"/>
    <w:rsid w:val="00E25C3F"/>
    <w:rsid w:val="00E25C92"/>
    <w:rsid w:val="00E25FCA"/>
    <w:rsid w:val="00E26173"/>
    <w:rsid w:val="00E261C6"/>
    <w:rsid w:val="00E26222"/>
    <w:rsid w:val="00E2642B"/>
    <w:rsid w:val="00E264E9"/>
    <w:rsid w:val="00E267D4"/>
    <w:rsid w:val="00E2699B"/>
    <w:rsid w:val="00E269AE"/>
    <w:rsid w:val="00E26C11"/>
    <w:rsid w:val="00E26CD5"/>
    <w:rsid w:val="00E26D43"/>
    <w:rsid w:val="00E26DCC"/>
    <w:rsid w:val="00E27020"/>
    <w:rsid w:val="00E271BE"/>
    <w:rsid w:val="00E273FF"/>
    <w:rsid w:val="00E2745A"/>
    <w:rsid w:val="00E2777E"/>
    <w:rsid w:val="00E27920"/>
    <w:rsid w:val="00E279F1"/>
    <w:rsid w:val="00E27A25"/>
    <w:rsid w:val="00E27BDB"/>
    <w:rsid w:val="00E27CEA"/>
    <w:rsid w:val="00E3003C"/>
    <w:rsid w:val="00E300A9"/>
    <w:rsid w:val="00E30215"/>
    <w:rsid w:val="00E3051E"/>
    <w:rsid w:val="00E305C6"/>
    <w:rsid w:val="00E30611"/>
    <w:rsid w:val="00E306AE"/>
    <w:rsid w:val="00E3077F"/>
    <w:rsid w:val="00E30B3C"/>
    <w:rsid w:val="00E30DD5"/>
    <w:rsid w:val="00E30FD1"/>
    <w:rsid w:val="00E310DA"/>
    <w:rsid w:val="00E314D4"/>
    <w:rsid w:val="00E315FE"/>
    <w:rsid w:val="00E3173C"/>
    <w:rsid w:val="00E317F5"/>
    <w:rsid w:val="00E31831"/>
    <w:rsid w:val="00E31976"/>
    <w:rsid w:val="00E31AE0"/>
    <w:rsid w:val="00E31C0A"/>
    <w:rsid w:val="00E31C63"/>
    <w:rsid w:val="00E31C84"/>
    <w:rsid w:val="00E31CBC"/>
    <w:rsid w:val="00E32029"/>
    <w:rsid w:val="00E321C9"/>
    <w:rsid w:val="00E322AC"/>
    <w:rsid w:val="00E322FC"/>
    <w:rsid w:val="00E32384"/>
    <w:rsid w:val="00E32403"/>
    <w:rsid w:val="00E324B7"/>
    <w:rsid w:val="00E3273C"/>
    <w:rsid w:val="00E328AE"/>
    <w:rsid w:val="00E32B9D"/>
    <w:rsid w:val="00E32D9D"/>
    <w:rsid w:val="00E32DD0"/>
    <w:rsid w:val="00E3313E"/>
    <w:rsid w:val="00E331FE"/>
    <w:rsid w:val="00E3337A"/>
    <w:rsid w:val="00E33386"/>
    <w:rsid w:val="00E33668"/>
    <w:rsid w:val="00E3368A"/>
    <w:rsid w:val="00E33842"/>
    <w:rsid w:val="00E33922"/>
    <w:rsid w:val="00E33A75"/>
    <w:rsid w:val="00E33D1B"/>
    <w:rsid w:val="00E33D6C"/>
    <w:rsid w:val="00E33E2A"/>
    <w:rsid w:val="00E33E2E"/>
    <w:rsid w:val="00E33FEB"/>
    <w:rsid w:val="00E3457B"/>
    <w:rsid w:val="00E3465C"/>
    <w:rsid w:val="00E3485D"/>
    <w:rsid w:val="00E34884"/>
    <w:rsid w:val="00E34A48"/>
    <w:rsid w:val="00E34F5A"/>
    <w:rsid w:val="00E34FCD"/>
    <w:rsid w:val="00E35063"/>
    <w:rsid w:val="00E350E8"/>
    <w:rsid w:val="00E35138"/>
    <w:rsid w:val="00E3514C"/>
    <w:rsid w:val="00E35358"/>
    <w:rsid w:val="00E3538C"/>
    <w:rsid w:val="00E35666"/>
    <w:rsid w:val="00E356B5"/>
    <w:rsid w:val="00E35B54"/>
    <w:rsid w:val="00E35F6E"/>
    <w:rsid w:val="00E3604E"/>
    <w:rsid w:val="00E3629D"/>
    <w:rsid w:val="00E36366"/>
    <w:rsid w:val="00E365B6"/>
    <w:rsid w:val="00E36720"/>
    <w:rsid w:val="00E36728"/>
    <w:rsid w:val="00E367D2"/>
    <w:rsid w:val="00E368C9"/>
    <w:rsid w:val="00E36A3C"/>
    <w:rsid w:val="00E36D6A"/>
    <w:rsid w:val="00E36DE9"/>
    <w:rsid w:val="00E36DFB"/>
    <w:rsid w:val="00E36F07"/>
    <w:rsid w:val="00E373DC"/>
    <w:rsid w:val="00E37525"/>
    <w:rsid w:val="00E37CB4"/>
    <w:rsid w:val="00E37D9C"/>
    <w:rsid w:val="00E37E5F"/>
    <w:rsid w:val="00E400B3"/>
    <w:rsid w:val="00E40299"/>
    <w:rsid w:val="00E40601"/>
    <w:rsid w:val="00E40712"/>
    <w:rsid w:val="00E407B8"/>
    <w:rsid w:val="00E40847"/>
    <w:rsid w:val="00E408D0"/>
    <w:rsid w:val="00E40C06"/>
    <w:rsid w:val="00E40D55"/>
    <w:rsid w:val="00E40D5A"/>
    <w:rsid w:val="00E40F1F"/>
    <w:rsid w:val="00E40F53"/>
    <w:rsid w:val="00E40FF4"/>
    <w:rsid w:val="00E41047"/>
    <w:rsid w:val="00E411CE"/>
    <w:rsid w:val="00E413DA"/>
    <w:rsid w:val="00E414CB"/>
    <w:rsid w:val="00E418ED"/>
    <w:rsid w:val="00E41A56"/>
    <w:rsid w:val="00E41C26"/>
    <w:rsid w:val="00E4206F"/>
    <w:rsid w:val="00E426A5"/>
    <w:rsid w:val="00E42904"/>
    <w:rsid w:val="00E42A60"/>
    <w:rsid w:val="00E42CF6"/>
    <w:rsid w:val="00E42DB0"/>
    <w:rsid w:val="00E42DE6"/>
    <w:rsid w:val="00E42E80"/>
    <w:rsid w:val="00E430B0"/>
    <w:rsid w:val="00E431AF"/>
    <w:rsid w:val="00E43466"/>
    <w:rsid w:val="00E43791"/>
    <w:rsid w:val="00E43C34"/>
    <w:rsid w:val="00E44212"/>
    <w:rsid w:val="00E442F7"/>
    <w:rsid w:val="00E44413"/>
    <w:rsid w:val="00E44709"/>
    <w:rsid w:val="00E44995"/>
    <w:rsid w:val="00E449E8"/>
    <w:rsid w:val="00E44CC4"/>
    <w:rsid w:val="00E44D7D"/>
    <w:rsid w:val="00E44E1C"/>
    <w:rsid w:val="00E44EFB"/>
    <w:rsid w:val="00E44FE0"/>
    <w:rsid w:val="00E45087"/>
    <w:rsid w:val="00E45841"/>
    <w:rsid w:val="00E45B53"/>
    <w:rsid w:val="00E45D8F"/>
    <w:rsid w:val="00E464D0"/>
    <w:rsid w:val="00E466A6"/>
    <w:rsid w:val="00E46AF6"/>
    <w:rsid w:val="00E46C49"/>
    <w:rsid w:val="00E46E4D"/>
    <w:rsid w:val="00E47379"/>
    <w:rsid w:val="00E475C6"/>
    <w:rsid w:val="00E4768B"/>
    <w:rsid w:val="00E47816"/>
    <w:rsid w:val="00E47A3A"/>
    <w:rsid w:val="00E47D7E"/>
    <w:rsid w:val="00E500DA"/>
    <w:rsid w:val="00E50124"/>
    <w:rsid w:val="00E5042A"/>
    <w:rsid w:val="00E50493"/>
    <w:rsid w:val="00E5089F"/>
    <w:rsid w:val="00E5095C"/>
    <w:rsid w:val="00E50B76"/>
    <w:rsid w:val="00E50D20"/>
    <w:rsid w:val="00E50D95"/>
    <w:rsid w:val="00E5117A"/>
    <w:rsid w:val="00E51693"/>
    <w:rsid w:val="00E51893"/>
    <w:rsid w:val="00E519BA"/>
    <w:rsid w:val="00E51B7D"/>
    <w:rsid w:val="00E51D26"/>
    <w:rsid w:val="00E520AF"/>
    <w:rsid w:val="00E520B2"/>
    <w:rsid w:val="00E52176"/>
    <w:rsid w:val="00E5219A"/>
    <w:rsid w:val="00E52498"/>
    <w:rsid w:val="00E5275D"/>
    <w:rsid w:val="00E528BA"/>
    <w:rsid w:val="00E52913"/>
    <w:rsid w:val="00E529AB"/>
    <w:rsid w:val="00E52C7A"/>
    <w:rsid w:val="00E5303C"/>
    <w:rsid w:val="00E5317A"/>
    <w:rsid w:val="00E531BF"/>
    <w:rsid w:val="00E531E9"/>
    <w:rsid w:val="00E5320F"/>
    <w:rsid w:val="00E532CC"/>
    <w:rsid w:val="00E53670"/>
    <w:rsid w:val="00E536F0"/>
    <w:rsid w:val="00E5376A"/>
    <w:rsid w:val="00E53AAD"/>
    <w:rsid w:val="00E53AC2"/>
    <w:rsid w:val="00E53B5E"/>
    <w:rsid w:val="00E53CD9"/>
    <w:rsid w:val="00E53D1F"/>
    <w:rsid w:val="00E53DA1"/>
    <w:rsid w:val="00E540C4"/>
    <w:rsid w:val="00E541B4"/>
    <w:rsid w:val="00E541FB"/>
    <w:rsid w:val="00E54388"/>
    <w:rsid w:val="00E544B0"/>
    <w:rsid w:val="00E545EF"/>
    <w:rsid w:val="00E5464A"/>
    <w:rsid w:val="00E54EFD"/>
    <w:rsid w:val="00E54F4E"/>
    <w:rsid w:val="00E554A6"/>
    <w:rsid w:val="00E554C7"/>
    <w:rsid w:val="00E555F0"/>
    <w:rsid w:val="00E556BE"/>
    <w:rsid w:val="00E557E5"/>
    <w:rsid w:val="00E55A5A"/>
    <w:rsid w:val="00E55C61"/>
    <w:rsid w:val="00E55CE9"/>
    <w:rsid w:val="00E55FCB"/>
    <w:rsid w:val="00E56035"/>
    <w:rsid w:val="00E564D7"/>
    <w:rsid w:val="00E564E0"/>
    <w:rsid w:val="00E56702"/>
    <w:rsid w:val="00E56972"/>
    <w:rsid w:val="00E56C73"/>
    <w:rsid w:val="00E56E35"/>
    <w:rsid w:val="00E570B2"/>
    <w:rsid w:val="00E5724B"/>
    <w:rsid w:val="00E573A7"/>
    <w:rsid w:val="00E573CD"/>
    <w:rsid w:val="00E5745A"/>
    <w:rsid w:val="00E574C0"/>
    <w:rsid w:val="00E574E0"/>
    <w:rsid w:val="00E575EA"/>
    <w:rsid w:val="00E5760D"/>
    <w:rsid w:val="00E578A0"/>
    <w:rsid w:val="00E578C5"/>
    <w:rsid w:val="00E57A1C"/>
    <w:rsid w:val="00E57A2B"/>
    <w:rsid w:val="00E57B3F"/>
    <w:rsid w:val="00E57BC4"/>
    <w:rsid w:val="00E57D3C"/>
    <w:rsid w:val="00E57D6C"/>
    <w:rsid w:val="00E600A8"/>
    <w:rsid w:val="00E60421"/>
    <w:rsid w:val="00E60652"/>
    <w:rsid w:val="00E607DE"/>
    <w:rsid w:val="00E60D03"/>
    <w:rsid w:val="00E60EA7"/>
    <w:rsid w:val="00E60EC6"/>
    <w:rsid w:val="00E61097"/>
    <w:rsid w:val="00E611D8"/>
    <w:rsid w:val="00E612CB"/>
    <w:rsid w:val="00E61400"/>
    <w:rsid w:val="00E614D9"/>
    <w:rsid w:val="00E61A31"/>
    <w:rsid w:val="00E61B16"/>
    <w:rsid w:val="00E61C8C"/>
    <w:rsid w:val="00E61CD4"/>
    <w:rsid w:val="00E61D91"/>
    <w:rsid w:val="00E62008"/>
    <w:rsid w:val="00E62140"/>
    <w:rsid w:val="00E621B7"/>
    <w:rsid w:val="00E6234F"/>
    <w:rsid w:val="00E62874"/>
    <w:rsid w:val="00E62990"/>
    <w:rsid w:val="00E62AC5"/>
    <w:rsid w:val="00E62BE5"/>
    <w:rsid w:val="00E62C6F"/>
    <w:rsid w:val="00E62C82"/>
    <w:rsid w:val="00E62CFB"/>
    <w:rsid w:val="00E62D4E"/>
    <w:rsid w:val="00E62E6D"/>
    <w:rsid w:val="00E630BE"/>
    <w:rsid w:val="00E6334D"/>
    <w:rsid w:val="00E6337B"/>
    <w:rsid w:val="00E63420"/>
    <w:rsid w:val="00E63459"/>
    <w:rsid w:val="00E6345F"/>
    <w:rsid w:val="00E634A5"/>
    <w:rsid w:val="00E6366A"/>
    <w:rsid w:val="00E63B3D"/>
    <w:rsid w:val="00E63C59"/>
    <w:rsid w:val="00E640C3"/>
    <w:rsid w:val="00E6411D"/>
    <w:rsid w:val="00E64555"/>
    <w:rsid w:val="00E64849"/>
    <w:rsid w:val="00E64988"/>
    <w:rsid w:val="00E64A0B"/>
    <w:rsid w:val="00E64AED"/>
    <w:rsid w:val="00E64AF8"/>
    <w:rsid w:val="00E64B64"/>
    <w:rsid w:val="00E64CBE"/>
    <w:rsid w:val="00E64EED"/>
    <w:rsid w:val="00E64FF0"/>
    <w:rsid w:val="00E65088"/>
    <w:rsid w:val="00E650A6"/>
    <w:rsid w:val="00E65204"/>
    <w:rsid w:val="00E6551D"/>
    <w:rsid w:val="00E657B2"/>
    <w:rsid w:val="00E659F6"/>
    <w:rsid w:val="00E65E6A"/>
    <w:rsid w:val="00E660F0"/>
    <w:rsid w:val="00E66147"/>
    <w:rsid w:val="00E66350"/>
    <w:rsid w:val="00E6646F"/>
    <w:rsid w:val="00E66686"/>
    <w:rsid w:val="00E6678E"/>
    <w:rsid w:val="00E66B8B"/>
    <w:rsid w:val="00E66D71"/>
    <w:rsid w:val="00E66E86"/>
    <w:rsid w:val="00E66EE2"/>
    <w:rsid w:val="00E673E7"/>
    <w:rsid w:val="00E674D4"/>
    <w:rsid w:val="00E67575"/>
    <w:rsid w:val="00E6763A"/>
    <w:rsid w:val="00E677EB"/>
    <w:rsid w:val="00E67AF5"/>
    <w:rsid w:val="00E67D03"/>
    <w:rsid w:val="00E67D79"/>
    <w:rsid w:val="00E67F01"/>
    <w:rsid w:val="00E67F6D"/>
    <w:rsid w:val="00E70133"/>
    <w:rsid w:val="00E7013B"/>
    <w:rsid w:val="00E705E8"/>
    <w:rsid w:val="00E7060F"/>
    <w:rsid w:val="00E706C9"/>
    <w:rsid w:val="00E708AF"/>
    <w:rsid w:val="00E70985"/>
    <w:rsid w:val="00E70A15"/>
    <w:rsid w:val="00E70CDD"/>
    <w:rsid w:val="00E71131"/>
    <w:rsid w:val="00E71302"/>
    <w:rsid w:val="00E713EF"/>
    <w:rsid w:val="00E71541"/>
    <w:rsid w:val="00E71641"/>
    <w:rsid w:val="00E71847"/>
    <w:rsid w:val="00E71CBF"/>
    <w:rsid w:val="00E71DA8"/>
    <w:rsid w:val="00E720AF"/>
    <w:rsid w:val="00E727EA"/>
    <w:rsid w:val="00E7291A"/>
    <w:rsid w:val="00E72C61"/>
    <w:rsid w:val="00E72ED2"/>
    <w:rsid w:val="00E72EDB"/>
    <w:rsid w:val="00E72F5D"/>
    <w:rsid w:val="00E72FB5"/>
    <w:rsid w:val="00E73006"/>
    <w:rsid w:val="00E730AA"/>
    <w:rsid w:val="00E731D9"/>
    <w:rsid w:val="00E733D0"/>
    <w:rsid w:val="00E73732"/>
    <w:rsid w:val="00E73788"/>
    <w:rsid w:val="00E73817"/>
    <w:rsid w:val="00E7391C"/>
    <w:rsid w:val="00E73C61"/>
    <w:rsid w:val="00E73CD0"/>
    <w:rsid w:val="00E73DB7"/>
    <w:rsid w:val="00E73E6A"/>
    <w:rsid w:val="00E7441F"/>
    <w:rsid w:val="00E74434"/>
    <w:rsid w:val="00E7455A"/>
    <w:rsid w:val="00E74687"/>
    <w:rsid w:val="00E7480C"/>
    <w:rsid w:val="00E749AC"/>
    <w:rsid w:val="00E74DBC"/>
    <w:rsid w:val="00E74DC0"/>
    <w:rsid w:val="00E74DC3"/>
    <w:rsid w:val="00E750AD"/>
    <w:rsid w:val="00E750EE"/>
    <w:rsid w:val="00E7537D"/>
    <w:rsid w:val="00E753DB"/>
    <w:rsid w:val="00E75523"/>
    <w:rsid w:val="00E756CB"/>
    <w:rsid w:val="00E7591B"/>
    <w:rsid w:val="00E75A4C"/>
    <w:rsid w:val="00E75A7C"/>
    <w:rsid w:val="00E75B66"/>
    <w:rsid w:val="00E75C9A"/>
    <w:rsid w:val="00E761FB"/>
    <w:rsid w:val="00E76277"/>
    <w:rsid w:val="00E76400"/>
    <w:rsid w:val="00E76440"/>
    <w:rsid w:val="00E764D6"/>
    <w:rsid w:val="00E76609"/>
    <w:rsid w:val="00E767C6"/>
    <w:rsid w:val="00E768C4"/>
    <w:rsid w:val="00E768FA"/>
    <w:rsid w:val="00E76936"/>
    <w:rsid w:val="00E76AE5"/>
    <w:rsid w:val="00E76C2E"/>
    <w:rsid w:val="00E76C91"/>
    <w:rsid w:val="00E77674"/>
    <w:rsid w:val="00E777DF"/>
    <w:rsid w:val="00E77823"/>
    <w:rsid w:val="00E778D9"/>
    <w:rsid w:val="00E77B54"/>
    <w:rsid w:val="00E77BB6"/>
    <w:rsid w:val="00E77F1F"/>
    <w:rsid w:val="00E801A7"/>
    <w:rsid w:val="00E802C2"/>
    <w:rsid w:val="00E80368"/>
    <w:rsid w:val="00E80375"/>
    <w:rsid w:val="00E803AE"/>
    <w:rsid w:val="00E80518"/>
    <w:rsid w:val="00E80678"/>
    <w:rsid w:val="00E80876"/>
    <w:rsid w:val="00E80988"/>
    <w:rsid w:val="00E80ABF"/>
    <w:rsid w:val="00E80F75"/>
    <w:rsid w:val="00E811F2"/>
    <w:rsid w:val="00E8123B"/>
    <w:rsid w:val="00E81326"/>
    <w:rsid w:val="00E813B7"/>
    <w:rsid w:val="00E813D4"/>
    <w:rsid w:val="00E8177E"/>
    <w:rsid w:val="00E81AA5"/>
    <w:rsid w:val="00E81BC5"/>
    <w:rsid w:val="00E81EC2"/>
    <w:rsid w:val="00E81F4A"/>
    <w:rsid w:val="00E81FE5"/>
    <w:rsid w:val="00E82115"/>
    <w:rsid w:val="00E822BD"/>
    <w:rsid w:val="00E824B1"/>
    <w:rsid w:val="00E824D1"/>
    <w:rsid w:val="00E825C9"/>
    <w:rsid w:val="00E82677"/>
    <w:rsid w:val="00E827F4"/>
    <w:rsid w:val="00E827FC"/>
    <w:rsid w:val="00E8284A"/>
    <w:rsid w:val="00E829B5"/>
    <w:rsid w:val="00E82B98"/>
    <w:rsid w:val="00E82BB9"/>
    <w:rsid w:val="00E82CFC"/>
    <w:rsid w:val="00E83176"/>
    <w:rsid w:val="00E8342A"/>
    <w:rsid w:val="00E834F2"/>
    <w:rsid w:val="00E836D0"/>
    <w:rsid w:val="00E83740"/>
    <w:rsid w:val="00E8387B"/>
    <w:rsid w:val="00E83C2F"/>
    <w:rsid w:val="00E83D31"/>
    <w:rsid w:val="00E83E7C"/>
    <w:rsid w:val="00E83F0A"/>
    <w:rsid w:val="00E842CF"/>
    <w:rsid w:val="00E8430E"/>
    <w:rsid w:val="00E84551"/>
    <w:rsid w:val="00E8459A"/>
    <w:rsid w:val="00E84606"/>
    <w:rsid w:val="00E84910"/>
    <w:rsid w:val="00E8495C"/>
    <w:rsid w:val="00E84A21"/>
    <w:rsid w:val="00E84BFA"/>
    <w:rsid w:val="00E84DA6"/>
    <w:rsid w:val="00E851A7"/>
    <w:rsid w:val="00E85280"/>
    <w:rsid w:val="00E85547"/>
    <w:rsid w:val="00E8575A"/>
    <w:rsid w:val="00E859EE"/>
    <w:rsid w:val="00E85A4C"/>
    <w:rsid w:val="00E85CD2"/>
    <w:rsid w:val="00E85D1F"/>
    <w:rsid w:val="00E85EB5"/>
    <w:rsid w:val="00E8620D"/>
    <w:rsid w:val="00E8671C"/>
    <w:rsid w:val="00E8678B"/>
    <w:rsid w:val="00E86831"/>
    <w:rsid w:val="00E8686D"/>
    <w:rsid w:val="00E8696B"/>
    <w:rsid w:val="00E86C21"/>
    <w:rsid w:val="00E86EE1"/>
    <w:rsid w:val="00E879C7"/>
    <w:rsid w:val="00E87B68"/>
    <w:rsid w:val="00E87CAF"/>
    <w:rsid w:val="00E87D05"/>
    <w:rsid w:val="00E87E51"/>
    <w:rsid w:val="00E87EDA"/>
    <w:rsid w:val="00E9010F"/>
    <w:rsid w:val="00E906E3"/>
    <w:rsid w:val="00E90939"/>
    <w:rsid w:val="00E90A24"/>
    <w:rsid w:val="00E90A8A"/>
    <w:rsid w:val="00E90F4A"/>
    <w:rsid w:val="00E90FE6"/>
    <w:rsid w:val="00E910B8"/>
    <w:rsid w:val="00E91395"/>
    <w:rsid w:val="00E91595"/>
    <w:rsid w:val="00E919C1"/>
    <w:rsid w:val="00E919D4"/>
    <w:rsid w:val="00E91A78"/>
    <w:rsid w:val="00E91E5E"/>
    <w:rsid w:val="00E91EB6"/>
    <w:rsid w:val="00E92106"/>
    <w:rsid w:val="00E9230E"/>
    <w:rsid w:val="00E923D5"/>
    <w:rsid w:val="00E9256A"/>
    <w:rsid w:val="00E926A8"/>
    <w:rsid w:val="00E92DCF"/>
    <w:rsid w:val="00E93090"/>
    <w:rsid w:val="00E93137"/>
    <w:rsid w:val="00E9313B"/>
    <w:rsid w:val="00E9342F"/>
    <w:rsid w:val="00E93464"/>
    <w:rsid w:val="00E934A4"/>
    <w:rsid w:val="00E93524"/>
    <w:rsid w:val="00E93887"/>
    <w:rsid w:val="00E93948"/>
    <w:rsid w:val="00E93B3B"/>
    <w:rsid w:val="00E93DF0"/>
    <w:rsid w:val="00E93F42"/>
    <w:rsid w:val="00E93F87"/>
    <w:rsid w:val="00E941E7"/>
    <w:rsid w:val="00E94229"/>
    <w:rsid w:val="00E942FB"/>
    <w:rsid w:val="00E94561"/>
    <w:rsid w:val="00E94649"/>
    <w:rsid w:val="00E946BC"/>
    <w:rsid w:val="00E94710"/>
    <w:rsid w:val="00E948F4"/>
    <w:rsid w:val="00E94932"/>
    <w:rsid w:val="00E94936"/>
    <w:rsid w:val="00E94966"/>
    <w:rsid w:val="00E94A14"/>
    <w:rsid w:val="00E94A19"/>
    <w:rsid w:val="00E94A52"/>
    <w:rsid w:val="00E94BE3"/>
    <w:rsid w:val="00E94CCB"/>
    <w:rsid w:val="00E94E2C"/>
    <w:rsid w:val="00E94E45"/>
    <w:rsid w:val="00E94E97"/>
    <w:rsid w:val="00E94F85"/>
    <w:rsid w:val="00E9506C"/>
    <w:rsid w:val="00E95133"/>
    <w:rsid w:val="00E9524B"/>
    <w:rsid w:val="00E95386"/>
    <w:rsid w:val="00E9549C"/>
    <w:rsid w:val="00E9552E"/>
    <w:rsid w:val="00E956FE"/>
    <w:rsid w:val="00E9575D"/>
    <w:rsid w:val="00E95A81"/>
    <w:rsid w:val="00E95B17"/>
    <w:rsid w:val="00E95D17"/>
    <w:rsid w:val="00E95DD3"/>
    <w:rsid w:val="00E95EC8"/>
    <w:rsid w:val="00E9603B"/>
    <w:rsid w:val="00E96046"/>
    <w:rsid w:val="00E960EC"/>
    <w:rsid w:val="00E9628A"/>
    <w:rsid w:val="00E96299"/>
    <w:rsid w:val="00E963FB"/>
    <w:rsid w:val="00E964B0"/>
    <w:rsid w:val="00E96638"/>
    <w:rsid w:val="00E96AF1"/>
    <w:rsid w:val="00E96D35"/>
    <w:rsid w:val="00E96EED"/>
    <w:rsid w:val="00E96F6D"/>
    <w:rsid w:val="00E9709E"/>
    <w:rsid w:val="00E97104"/>
    <w:rsid w:val="00E97198"/>
    <w:rsid w:val="00E97650"/>
    <w:rsid w:val="00E9770F"/>
    <w:rsid w:val="00E97739"/>
    <w:rsid w:val="00E977DE"/>
    <w:rsid w:val="00E97A5B"/>
    <w:rsid w:val="00EA01B0"/>
    <w:rsid w:val="00EA0252"/>
    <w:rsid w:val="00EA03B5"/>
    <w:rsid w:val="00EA0468"/>
    <w:rsid w:val="00EA0657"/>
    <w:rsid w:val="00EA06BA"/>
    <w:rsid w:val="00EA06EA"/>
    <w:rsid w:val="00EA09F3"/>
    <w:rsid w:val="00EA0A55"/>
    <w:rsid w:val="00EA0BCA"/>
    <w:rsid w:val="00EA0E4F"/>
    <w:rsid w:val="00EA0F5D"/>
    <w:rsid w:val="00EA0FDB"/>
    <w:rsid w:val="00EA0FE6"/>
    <w:rsid w:val="00EA10FB"/>
    <w:rsid w:val="00EA1190"/>
    <w:rsid w:val="00EA132D"/>
    <w:rsid w:val="00EA135E"/>
    <w:rsid w:val="00EA1707"/>
    <w:rsid w:val="00EA198A"/>
    <w:rsid w:val="00EA1A53"/>
    <w:rsid w:val="00EA1C92"/>
    <w:rsid w:val="00EA1D7D"/>
    <w:rsid w:val="00EA1DD1"/>
    <w:rsid w:val="00EA1E12"/>
    <w:rsid w:val="00EA1E9C"/>
    <w:rsid w:val="00EA1F96"/>
    <w:rsid w:val="00EA1FBF"/>
    <w:rsid w:val="00EA1FF0"/>
    <w:rsid w:val="00EA2068"/>
    <w:rsid w:val="00EA209D"/>
    <w:rsid w:val="00EA20AB"/>
    <w:rsid w:val="00EA20C8"/>
    <w:rsid w:val="00EA20CD"/>
    <w:rsid w:val="00EA21D8"/>
    <w:rsid w:val="00EA23BF"/>
    <w:rsid w:val="00EA2462"/>
    <w:rsid w:val="00EA24EB"/>
    <w:rsid w:val="00EA2525"/>
    <w:rsid w:val="00EA2649"/>
    <w:rsid w:val="00EA27CB"/>
    <w:rsid w:val="00EA2995"/>
    <w:rsid w:val="00EA2A7C"/>
    <w:rsid w:val="00EA2B3C"/>
    <w:rsid w:val="00EA2F83"/>
    <w:rsid w:val="00EA307B"/>
    <w:rsid w:val="00EA30F7"/>
    <w:rsid w:val="00EA3311"/>
    <w:rsid w:val="00EA35DB"/>
    <w:rsid w:val="00EA3612"/>
    <w:rsid w:val="00EA37D3"/>
    <w:rsid w:val="00EA38DF"/>
    <w:rsid w:val="00EA395B"/>
    <w:rsid w:val="00EA39BF"/>
    <w:rsid w:val="00EA3D2E"/>
    <w:rsid w:val="00EA3E3F"/>
    <w:rsid w:val="00EA3F4F"/>
    <w:rsid w:val="00EA467B"/>
    <w:rsid w:val="00EA4B55"/>
    <w:rsid w:val="00EA4F4F"/>
    <w:rsid w:val="00EA551F"/>
    <w:rsid w:val="00EA575F"/>
    <w:rsid w:val="00EA5ACB"/>
    <w:rsid w:val="00EA5B08"/>
    <w:rsid w:val="00EA5BBB"/>
    <w:rsid w:val="00EA5D3F"/>
    <w:rsid w:val="00EA5DAB"/>
    <w:rsid w:val="00EA5FA8"/>
    <w:rsid w:val="00EA678C"/>
    <w:rsid w:val="00EA6A50"/>
    <w:rsid w:val="00EA6AD0"/>
    <w:rsid w:val="00EA6BC6"/>
    <w:rsid w:val="00EA6C88"/>
    <w:rsid w:val="00EA6D0C"/>
    <w:rsid w:val="00EA6D75"/>
    <w:rsid w:val="00EA6E4C"/>
    <w:rsid w:val="00EA6F37"/>
    <w:rsid w:val="00EA711C"/>
    <w:rsid w:val="00EA71C8"/>
    <w:rsid w:val="00EA7641"/>
    <w:rsid w:val="00EA765C"/>
    <w:rsid w:val="00EA7910"/>
    <w:rsid w:val="00EA7CF8"/>
    <w:rsid w:val="00EA7F32"/>
    <w:rsid w:val="00EB0167"/>
    <w:rsid w:val="00EB0234"/>
    <w:rsid w:val="00EB0271"/>
    <w:rsid w:val="00EB073A"/>
    <w:rsid w:val="00EB0746"/>
    <w:rsid w:val="00EB0920"/>
    <w:rsid w:val="00EB0BC8"/>
    <w:rsid w:val="00EB0CCA"/>
    <w:rsid w:val="00EB0DBA"/>
    <w:rsid w:val="00EB1038"/>
    <w:rsid w:val="00EB10E2"/>
    <w:rsid w:val="00EB1275"/>
    <w:rsid w:val="00EB1355"/>
    <w:rsid w:val="00EB1628"/>
    <w:rsid w:val="00EB16A6"/>
    <w:rsid w:val="00EB18A5"/>
    <w:rsid w:val="00EB18F9"/>
    <w:rsid w:val="00EB1A98"/>
    <w:rsid w:val="00EB1DFA"/>
    <w:rsid w:val="00EB1E49"/>
    <w:rsid w:val="00EB1E58"/>
    <w:rsid w:val="00EB1F68"/>
    <w:rsid w:val="00EB1FA2"/>
    <w:rsid w:val="00EB200A"/>
    <w:rsid w:val="00EB2312"/>
    <w:rsid w:val="00EB24D3"/>
    <w:rsid w:val="00EB2ABE"/>
    <w:rsid w:val="00EB2AD3"/>
    <w:rsid w:val="00EB2BFB"/>
    <w:rsid w:val="00EB32F4"/>
    <w:rsid w:val="00EB357E"/>
    <w:rsid w:val="00EB35D3"/>
    <w:rsid w:val="00EB3719"/>
    <w:rsid w:val="00EB3861"/>
    <w:rsid w:val="00EB38A9"/>
    <w:rsid w:val="00EB3957"/>
    <w:rsid w:val="00EB3BE2"/>
    <w:rsid w:val="00EB3C6E"/>
    <w:rsid w:val="00EB3CFD"/>
    <w:rsid w:val="00EB412B"/>
    <w:rsid w:val="00EB4274"/>
    <w:rsid w:val="00EB45B3"/>
    <w:rsid w:val="00EB484F"/>
    <w:rsid w:val="00EB49AC"/>
    <w:rsid w:val="00EB49DB"/>
    <w:rsid w:val="00EB4AEE"/>
    <w:rsid w:val="00EB4B51"/>
    <w:rsid w:val="00EB4F63"/>
    <w:rsid w:val="00EB5043"/>
    <w:rsid w:val="00EB50E2"/>
    <w:rsid w:val="00EB5259"/>
    <w:rsid w:val="00EB5518"/>
    <w:rsid w:val="00EB5559"/>
    <w:rsid w:val="00EB5636"/>
    <w:rsid w:val="00EB5AAE"/>
    <w:rsid w:val="00EB5C1B"/>
    <w:rsid w:val="00EB5D21"/>
    <w:rsid w:val="00EB5DC6"/>
    <w:rsid w:val="00EB5E00"/>
    <w:rsid w:val="00EB6074"/>
    <w:rsid w:val="00EB620D"/>
    <w:rsid w:val="00EB6726"/>
    <w:rsid w:val="00EB67BA"/>
    <w:rsid w:val="00EB68B1"/>
    <w:rsid w:val="00EB69C0"/>
    <w:rsid w:val="00EB6A4D"/>
    <w:rsid w:val="00EB6E18"/>
    <w:rsid w:val="00EB6FE8"/>
    <w:rsid w:val="00EB7555"/>
    <w:rsid w:val="00EB7576"/>
    <w:rsid w:val="00EB7760"/>
    <w:rsid w:val="00EB7B0F"/>
    <w:rsid w:val="00EB7F19"/>
    <w:rsid w:val="00EC0060"/>
    <w:rsid w:val="00EC02B4"/>
    <w:rsid w:val="00EC039B"/>
    <w:rsid w:val="00EC03FB"/>
    <w:rsid w:val="00EC0448"/>
    <w:rsid w:val="00EC04B0"/>
    <w:rsid w:val="00EC06CA"/>
    <w:rsid w:val="00EC072B"/>
    <w:rsid w:val="00EC072E"/>
    <w:rsid w:val="00EC0B1B"/>
    <w:rsid w:val="00EC0B8E"/>
    <w:rsid w:val="00EC0D5F"/>
    <w:rsid w:val="00EC11EF"/>
    <w:rsid w:val="00EC16D7"/>
    <w:rsid w:val="00EC176A"/>
    <w:rsid w:val="00EC189F"/>
    <w:rsid w:val="00EC1D87"/>
    <w:rsid w:val="00EC1DA4"/>
    <w:rsid w:val="00EC1FAC"/>
    <w:rsid w:val="00EC274C"/>
    <w:rsid w:val="00EC286A"/>
    <w:rsid w:val="00EC2973"/>
    <w:rsid w:val="00EC2B03"/>
    <w:rsid w:val="00EC2B74"/>
    <w:rsid w:val="00EC2CAB"/>
    <w:rsid w:val="00EC2D02"/>
    <w:rsid w:val="00EC2E40"/>
    <w:rsid w:val="00EC2F45"/>
    <w:rsid w:val="00EC2FCB"/>
    <w:rsid w:val="00EC3241"/>
    <w:rsid w:val="00EC3396"/>
    <w:rsid w:val="00EC3532"/>
    <w:rsid w:val="00EC396C"/>
    <w:rsid w:val="00EC3A54"/>
    <w:rsid w:val="00EC3ACA"/>
    <w:rsid w:val="00EC3D16"/>
    <w:rsid w:val="00EC3FE7"/>
    <w:rsid w:val="00EC44A7"/>
    <w:rsid w:val="00EC460C"/>
    <w:rsid w:val="00EC4B33"/>
    <w:rsid w:val="00EC4B92"/>
    <w:rsid w:val="00EC4BF7"/>
    <w:rsid w:val="00EC4C12"/>
    <w:rsid w:val="00EC4CAA"/>
    <w:rsid w:val="00EC4DD8"/>
    <w:rsid w:val="00EC4F02"/>
    <w:rsid w:val="00EC4F69"/>
    <w:rsid w:val="00EC511D"/>
    <w:rsid w:val="00EC5718"/>
    <w:rsid w:val="00EC5797"/>
    <w:rsid w:val="00EC5813"/>
    <w:rsid w:val="00EC5AC1"/>
    <w:rsid w:val="00EC5DB4"/>
    <w:rsid w:val="00EC6461"/>
    <w:rsid w:val="00EC6610"/>
    <w:rsid w:val="00EC677A"/>
    <w:rsid w:val="00EC68C8"/>
    <w:rsid w:val="00EC6A84"/>
    <w:rsid w:val="00EC6B91"/>
    <w:rsid w:val="00EC6F94"/>
    <w:rsid w:val="00EC70E4"/>
    <w:rsid w:val="00EC7263"/>
    <w:rsid w:val="00EC72AF"/>
    <w:rsid w:val="00EC741C"/>
    <w:rsid w:val="00EC7426"/>
    <w:rsid w:val="00EC762C"/>
    <w:rsid w:val="00EC7836"/>
    <w:rsid w:val="00EC7B81"/>
    <w:rsid w:val="00EC7D5A"/>
    <w:rsid w:val="00ED018E"/>
    <w:rsid w:val="00ED0252"/>
    <w:rsid w:val="00ED05E6"/>
    <w:rsid w:val="00ED069A"/>
    <w:rsid w:val="00ED08A5"/>
    <w:rsid w:val="00ED0A88"/>
    <w:rsid w:val="00ED0BA9"/>
    <w:rsid w:val="00ED0C9C"/>
    <w:rsid w:val="00ED0CEB"/>
    <w:rsid w:val="00ED0D76"/>
    <w:rsid w:val="00ED0E37"/>
    <w:rsid w:val="00ED0F8B"/>
    <w:rsid w:val="00ED11C2"/>
    <w:rsid w:val="00ED124C"/>
    <w:rsid w:val="00ED1488"/>
    <w:rsid w:val="00ED14A0"/>
    <w:rsid w:val="00ED19EF"/>
    <w:rsid w:val="00ED1B28"/>
    <w:rsid w:val="00ED1C7A"/>
    <w:rsid w:val="00ED1E89"/>
    <w:rsid w:val="00ED1EDA"/>
    <w:rsid w:val="00ED1F5F"/>
    <w:rsid w:val="00ED23BA"/>
    <w:rsid w:val="00ED23DE"/>
    <w:rsid w:val="00ED28DE"/>
    <w:rsid w:val="00ED2A5B"/>
    <w:rsid w:val="00ED2C40"/>
    <w:rsid w:val="00ED2EDC"/>
    <w:rsid w:val="00ED2EEC"/>
    <w:rsid w:val="00ED2F22"/>
    <w:rsid w:val="00ED30BD"/>
    <w:rsid w:val="00ED30BE"/>
    <w:rsid w:val="00ED30C9"/>
    <w:rsid w:val="00ED313E"/>
    <w:rsid w:val="00ED35E3"/>
    <w:rsid w:val="00ED367E"/>
    <w:rsid w:val="00ED39B0"/>
    <w:rsid w:val="00ED4344"/>
    <w:rsid w:val="00ED442B"/>
    <w:rsid w:val="00ED47B2"/>
    <w:rsid w:val="00ED47DF"/>
    <w:rsid w:val="00ED4828"/>
    <w:rsid w:val="00ED4BDC"/>
    <w:rsid w:val="00ED4F72"/>
    <w:rsid w:val="00ED51FA"/>
    <w:rsid w:val="00ED522C"/>
    <w:rsid w:val="00ED52F3"/>
    <w:rsid w:val="00ED5341"/>
    <w:rsid w:val="00ED551E"/>
    <w:rsid w:val="00ED56EE"/>
    <w:rsid w:val="00ED573F"/>
    <w:rsid w:val="00ED5800"/>
    <w:rsid w:val="00ED5C7E"/>
    <w:rsid w:val="00ED5C86"/>
    <w:rsid w:val="00ED5D01"/>
    <w:rsid w:val="00ED5F33"/>
    <w:rsid w:val="00ED5FEA"/>
    <w:rsid w:val="00ED6024"/>
    <w:rsid w:val="00ED627C"/>
    <w:rsid w:val="00ED62B0"/>
    <w:rsid w:val="00ED62D4"/>
    <w:rsid w:val="00ED631C"/>
    <w:rsid w:val="00ED66DE"/>
    <w:rsid w:val="00ED69E5"/>
    <w:rsid w:val="00ED6BA9"/>
    <w:rsid w:val="00ED6D05"/>
    <w:rsid w:val="00ED6D72"/>
    <w:rsid w:val="00ED7086"/>
    <w:rsid w:val="00ED7131"/>
    <w:rsid w:val="00ED7285"/>
    <w:rsid w:val="00ED7396"/>
    <w:rsid w:val="00ED747F"/>
    <w:rsid w:val="00ED752A"/>
    <w:rsid w:val="00ED77D7"/>
    <w:rsid w:val="00ED78C8"/>
    <w:rsid w:val="00ED7949"/>
    <w:rsid w:val="00ED795F"/>
    <w:rsid w:val="00ED7C37"/>
    <w:rsid w:val="00ED7ED7"/>
    <w:rsid w:val="00EE003E"/>
    <w:rsid w:val="00EE0498"/>
    <w:rsid w:val="00EE060B"/>
    <w:rsid w:val="00EE0717"/>
    <w:rsid w:val="00EE0853"/>
    <w:rsid w:val="00EE0A98"/>
    <w:rsid w:val="00EE0CB3"/>
    <w:rsid w:val="00EE0CC7"/>
    <w:rsid w:val="00EE0F06"/>
    <w:rsid w:val="00EE0FBB"/>
    <w:rsid w:val="00EE0FEF"/>
    <w:rsid w:val="00EE1028"/>
    <w:rsid w:val="00EE1047"/>
    <w:rsid w:val="00EE15EC"/>
    <w:rsid w:val="00EE16B0"/>
    <w:rsid w:val="00EE17DF"/>
    <w:rsid w:val="00EE193F"/>
    <w:rsid w:val="00EE195C"/>
    <w:rsid w:val="00EE19F9"/>
    <w:rsid w:val="00EE1CDC"/>
    <w:rsid w:val="00EE1D57"/>
    <w:rsid w:val="00EE1DC7"/>
    <w:rsid w:val="00EE1E50"/>
    <w:rsid w:val="00EE1EB5"/>
    <w:rsid w:val="00EE1F3F"/>
    <w:rsid w:val="00EE1FEA"/>
    <w:rsid w:val="00EE208C"/>
    <w:rsid w:val="00EE2194"/>
    <w:rsid w:val="00EE21D2"/>
    <w:rsid w:val="00EE23AB"/>
    <w:rsid w:val="00EE2427"/>
    <w:rsid w:val="00EE26C6"/>
    <w:rsid w:val="00EE26D1"/>
    <w:rsid w:val="00EE2881"/>
    <w:rsid w:val="00EE294F"/>
    <w:rsid w:val="00EE2BBA"/>
    <w:rsid w:val="00EE2C08"/>
    <w:rsid w:val="00EE2D8F"/>
    <w:rsid w:val="00EE2DF6"/>
    <w:rsid w:val="00EE301C"/>
    <w:rsid w:val="00EE302B"/>
    <w:rsid w:val="00EE303B"/>
    <w:rsid w:val="00EE30A0"/>
    <w:rsid w:val="00EE33C1"/>
    <w:rsid w:val="00EE351F"/>
    <w:rsid w:val="00EE36E2"/>
    <w:rsid w:val="00EE3745"/>
    <w:rsid w:val="00EE38C6"/>
    <w:rsid w:val="00EE399C"/>
    <w:rsid w:val="00EE3B27"/>
    <w:rsid w:val="00EE3BBA"/>
    <w:rsid w:val="00EE3E9D"/>
    <w:rsid w:val="00EE4461"/>
    <w:rsid w:val="00EE47FB"/>
    <w:rsid w:val="00EE485A"/>
    <w:rsid w:val="00EE491A"/>
    <w:rsid w:val="00EE4D0C"/>
    <w:rsid w:val="00EE4E0C"/>
    <w:rsid w:val="00EE4F86"/>
    <w:rsid w:val="00EE5504"/>
    <w:rsid w:val="00EE5577"/>
    <w:rsid w:val="00EE560B"/>
    <w:rsid w:val="00EE5848"/>
    <w:rsid w:val="00EE5A0B"/>
    <w:rsid w:val="00EE5C68"/>
    <w:rsid w:val="00EE6158"/>
    <w:rsid w:val="00EE61C9"/>
    <w:rsid w:val="00EE65EE"/>
    <w:rsid w:val="00EE6692"/>
    <w:rsid w:val="00EE672B"/>
    <w:rsid w:val="00EE6769"/>
    <w:rsid w:val="00EE6773"/>
    <w:rsid w:val="00EE67D2"/>
    <w:rsid w:val="00EE6931"/>
    <w:rsid w:val="00EE6988"/>
    <w:rsid w:val="00EE6AC7"/>
    <w:rsid w:val="00EE6F4B"/>
    <w:rsid w:val="00EE71F9"/>
    <w:rsid w:val="00EE7246"/>
    <w:rsid w:val="00EE7370"/>
    <w:rsid w:val="00EE7421"/>
    <w:rsid w:val="00EE7482"/>
    <w:rsid w:val="00EE769F"/>
    <w:rsid w:val="00EE7720"/>
    <w:rsid w:val="00EE778A"/>
    <w:rsid w:val="00EE77E0"/>
    <w:rsid w:val="00EE78F5"/>
    <w:rsid w:val="00EE79AB"/>
    <w:rsid w:val="00EE7C1B"/>
    <w:rsid w:val="00EE7CC9"/>
    <w:rsid w:val="00EE7FF4"/>
    <w:rsid w:val="00EF000C"/>
    <w:rsid w:val="00EF006F"/>
    <w:rsid w:val="00EF0343"/>
    <w:rsid w:val="00EF0464"/>
    <w:rsid w:val="00EF05B0"/>
    <w:rsid w:val="00EF05CC"/>
    <w:rsid w:val="00EF06D2"/>
    <w:rsid w:val="00EF08F8"/>
    <w:rsid w:val="00EF0A49"/>
    <w:rsid w:val="00EF0C96"/>
    <w:rsid w:val="00EF0D3E"/>
    <w:rsid w:val="00EF11A8"/>
    <w:rsid w:val="00EF160C"/>
    <w:rsid w:val="00EF16D1"/>
    <w:rsid w:val="00EF1968"/>
    <w:rsid w:val="00EF1AE4"/>
    <w:rsid w:val="00EF1F9B"/>
    <w:rsid w:val="00EF1FB7"/>
    <w:rsid w:val="00EF20DE"/>
    <w:rsid w:val="00EF2161"/>
    <w:rsid w:val="00EF21E8"/>
    <w:rsid w:val="00EF22E3"/>
    <w:rsid w:val="00EF23A3"/>
    <w:rsid w:val="00EF25FE"/>
    <w:rsid w:val="00EF264A"/>
    <w:rsid w:val="00EF264F"/>
    <w:rsid w:val="00EF2876"/>
    <w:rsid w:val="00EF2922"/>
    <w:rsid w:val="00EF296A"/>
    <w:rsid w:val="00EF2CF9"/>
    <w:rsid w:val="00EF336E"/>
    <w:rsid w:val="00EF34DA"/>
    <w:rsid w:val="00EF366F"/>
    <w:rsid w:val="00EF3714"/>
    <w:rsid w:val="00EF398B"/>
    <w:rsid w:val="00EF39AB"/>
    <w:rsid w:val="00EF39C3"/>
    <w:rsid w:val="00EF3B85"/>
    <w:rsid w:val="00EF3BA7"/>
    <w:rsid w:val="00EF3C09"/>
    <w:rsid w:val="00EF3F5D"/>
    <w:rsid w:val="00EF40AA"/>
    <w:rsid w:val="00EF42EC"/>
    <w:rsid w:val="00EF4355"/>
    <w:rsid w:val="00EF4454"/>
    <w:rsid w:val="00EF4465"/>
    <w:rsid w:val="00EF4627"/>
    <w:rsid w:val="00EF46B3"/>
    <w:rsid w:val="00EF473C"/>
    <w:rsid w:val="00EF4907"/>
    <w:rsid w:val="00EF4B28"/>
    <w:rsid w:val="00EF4D95"/>
    <w:rsid w:val="00EF4DD1"/>
    <w:rsid w:val="00EF50E8"/>
    <w:rsid w:val="00EF51B6"/>
    <w:rsid w:val="00EF52CB"/>
    <w:rsid w:val="00EF53FA"/>
    <w:rsid w:val="00EF572F"/>
    <w:rsid w:val="00EF58A1"/>
    <w:rsid w:val="00EF58D0"/>
    <w:rsid w:val="00EF5965"/>
    <w:rsid w:val="00EF59CA"/>
    <w:rsid w:val="00EF59CF"/>
    <w:rsid w:val="00EF5AD0"/>
    <w:rsid w:val="00EF5B32"/>
    <w:rsid w:val="00EF5CE7"/>
    <w:rsid w:val="00EF5E6A"/>
    <w:rsid w:val="00EF5FE6"/>
    <w:rsid w:val="00EF61F7"/>
    <w:rsid w:val="00EF6549"/>
    <w:rsid w:val="00EF6937"/>
    <w:rsid w:val="00EF695D"/>
    <w:rsid w:val="00EF6A14"/>
    <w:rsid w:val="00EF6A99"/>
    <w:rsid w:val="00EF6C96"/>
    <w:rsid w:val="00EF6D47"/>
    <w:rsid w:val="00EF71FB"/>
    <w:rsid w:val="00EF7288"/>
    <w:rsid w:val="00EF73A5"/>
    <w:rsid w:val="00EF7559"/>
    <w:rsid w:val="00EF7585"/>
    <w:rsid w:val="00EF75E0"/>
    <w:rsid w:val="00EF7980"/>
    <w:rsid w:val="00EF7DEF"/>
    <w:rsid w:val="00EF7F24"/>
    <w:rsid w:val="00F000BA"/>
    <w:rsid w:val="00F0018D"/>
    <w:rsid w:val="00F00346"/>
    <w:rsid w:val="00F0041D"/>
    <w:rsid w:val="00F0064B"/>
    <w:rsid w:val="00F007D3"/>
    <w:rsid w:val="00F00872"/>
    <w:rsid w:val="00F008D4"/>
    <w:rsid w:val="00F00A6F"/>
    <w:rsid w:val="00F00C24"/>
    <w:rsid w:val="00F0103E"/>
    <w:rsid w:val="00F01062"/>
    <w:rsid w:val="00F0122E"/>
    <w:rsid w:val="00F012BD"/>
    <w:rsid w:val="00F016E4"/>
    <w:rsid w:val="00F0193D"/>
    <w:rsid w:val="00F01981"/>
    <w:rsid w:val="00F019C2"/>
    <w:rsid w:val="00F01AA6"/>
    <w:rsid w:val="00F01D1D"/>
    <w:rsid w:val="00F01F30"/>
    <w:rsid w:val="00F01F9F"/>
    <w:rsid w:val="00F01FD7"/>
    <w:rsid w:val="00F0243C"/>
    <w:rsid w:val="00F02556"/>
    <w:rsid w:val="00F025BE"/>
    <w:rsid w:val="00F027A2"/>
    <w:rsid w:val="00F02A09"/>
    <w:rsid w:val="00F02A37"/>
    <w:rsid w:val="00F02B2E"/>
    <w:rsid w:val="00F02B61"/>
    <w:rsid w:val="00F02C5B"/>
    <w:rsid w:val="00F02DD7"/>
    <w:rsid w:val="00F02DED"/>
    <w:rsid w:val="00F03002"/>
    <w:rsid w:val="00F031B4"/>
    <w:rsid w:val="00F03260"/>
    <w:rsid w:val="00F032F2"/>
    <w:rsid w:val="00F03683"/>
    <w:rsid w:val="00F03998"/>
    <w:rsid w:val="00F03BA4"/>
    <w:rsid w:val="00F03E03"/>
    <w:rsid w:val="00F03EFC"/>
    <w:rsid w:val="00F041F5"/>
    <w:rsid w:val="00F04209"/>
    <w:rsid w:val="00F04715"/>
    <w:rsid w:val="00F04997"/>
    <w:rsid w:val="00F05244"/>
    <w:rsid w:val="00F05389"/>
    <w:rsid w:val="00F05420"/>
    <w:rsid w:val="00F058AE"/>
    <w:rsid w:val="00F059C3"/>
    <w:rsid w:val="00F05B04"/>
    <w:rsid w:val="00F05D46"/>
    <w:rsid w:val="00F05ED9"/>
    <w:rsid w:val="00F05EF8"/>
    <w:rsid w:val="00F05FDC"/>
    <w:rsid w:val="00F062AA"/>
    <w:rsid w:val="00F06455"/>
    <w:rsid w:val="00F064BB"/>
    <w:rsid w:val="00F0657C"/>
    <w:rsid w:val="00F06589"/>
    <w:rsid w:val="00F06591"/>
    <w:rsid w:val="00F065F2"/>
    <w:rsid w:val="00F0664B"/>
    <w:rsid w:val="00F068FC"/>
    <w:rsid w:val="00F06907"/>
    <w:rsid w:val="00F0696A"/>
    <w:rsid w:val="00F06AE3"/>
    <w:rsid w:val="00F0722D"/>
    <w:rsid w:val="00F073CC"/>
    <w:rsid w:val="00F075FD"/>
    <w:rsid w:val="00F077BB"/>
    <w:rsid w:val="00F07860"/>
    <w:rsid w:val="00F07C86"/>
    <w:rsid w:val="00F07FC5"/>
    <w:rsid w:val="00F10161"/>
    <w:rsid w:val="00F102CE"/>
    <w:rsid w:val="00F104F8"/>
    <w:rsid w:val="00F10795"/>
    <w:rsid w:val="00F10AC4"/>
    <w:rsid w:val="00F10D01"/>
    <w:rsid w:val="00F10D10"/>
    <w:rsid w:val="00F114B1"/>
    <w:rsid w:val="00F11655"/>
    <w:rsid w:val="00F11691"/>
    <w:rsid w:val="00F1197D"/>
    <w:rsid w:val="00F11C58"/>
    <w:rsid w:val="00F11EDA"/>
    <w:rsid w:val="00F11FFC"/>
    <w:rsid w:val="00F120EF"/>
    <w:rsid w:val="00F1256A"/>
    <w:rsid w:val="00F1276C"/>
    <w:rsid w:val="00F12960"/>
    <w:rsid w:val="00F1297A"/>
    <w:rsid w:val="00F12AA8"/>
    <w:rsid w:val="00F12BF8"/>
    <w:rsid w:val="00F12C56"/>
    <w:rsid w:val="00F12CCE"/>
    <w:rsid w:val="00F12DC1"/>
    <w:rsid w:val="00F12F5A"/>
    <w:rsid w:val="00F13330"/>
    <w:rsid w:val="00F13490"/>
    <w:rsid w:val="00F13552"/>
    <w:rsid w:val="00F136D9"/>
    <w:rsid w:val="00F13819"/>
    <w:rsid w:val="00F13832"/>
    <w:rsid w:val="00F13D83"/>
    <w:rsid w:val="00F142FD"/>
    <w:rsid w:val="00F14374"/>
    <w:rsid w:val="00F144C3"/>
    <w:rsid w:val="00F146F2"/>
    <w:rsid w:val="00F14756"/>
    <w:rsid w:val="00F14806"/>
    <w:rsid w:val="00F14988"/>
    <w:rsid w:val="00F14A7F"/>
    <w:rsid w:val="00F14B1F"/>
    <w:rsid w:val="00F14BCD"/>
    <w:rsid w:val="00F14C6A"/>
    <w:rsid w:val="00F14D11"/>
    <w:rsid w:val="00F14FB0"/>
    <w:rsid w:val="00F15239"/>
    <w:rsid w:val="00F15251"/>
    <w:rsid w:val="00F152B9"/>
    <w:rsid w:val="00F15426"/>
    <w:rsid w:val="00F15445"/>
    <w:rsid w:val="00F15703"/>
    <w:rsid w:val="00F1584F"/>
    <w:rsid w:val="00F1593F"/>
    <w:rsid w:val="00F15A46"/>
    <w:rsid w:val="00F15B44"/>
    <w:rsid w:val="00F15D0B"/>
    <w:rsid w:val="00F15EB4"/>
    <w:rsid w:val="00F15EBB"/>
    <w:rsid w:val="00F15FD4"/>
    <w:rsid w:val="00F1610E"/>
    <w:rsid w:val="00F162FB"/>
    <w:rsid w:val="00F1639B"/>
    <w:rsid w:val="00F1641B"/>
    <w:rsid w:val="00F16440"/>
    <w:rsid w:val="00F1663A"/>
    <w:rsid w:val="00F166C2"/>
    <w:rsid w:val="00F1692E"/>
    <w:rsid w:val="00F169E6"/>
    <w:rsid w:val="00F16A69"/>
    <w:rsid w:val="00F16B8F"/>
    <w:rsid w:val="00F16F77"/>
    <w:rsid w:val="00F16FFF"/>
    <w:rsid w:val="00F17259"/>
    <w:rsid w:val="00F17442"/>
    <w:rsid w:val="00F17857"/>
    <w:rsid w:val="00F17884"/>
    <w:rsid w:val="00F17972"/>
    <w:rsid w:val="00F17B78"/>
    <w:rsid w:val="00F20001"/>
    <w:rsid w:val="00F20079"/>
    <w:rsid w:val="00F20151"/>
    <w:rsid w:val="00F20154"/>
    <w:rsid w:val="00F20409"/>
    <w:rsid w:val="00F205C9"/>
    <w:rsid w:val="00F206B3"/>
    <w:rsid w:val="00F20883"/>
    <w:rsid w:val="00F208CB"/>
    <w:rsid w:val="00F20946"/>
    <w:rsid w:val="00F20AB3"/>
    <w:rsid w:val="00F20B3E"/>
    <w:rsid w:val="00F20B92"/>
    <w:rsid w:val="00F20E10"/>
    <w:rsid w:val="00F20E2C"/>
    <w:rsid w:val="00F20F5C"/>
    <w:rsid w:val="00F2100C"/>
    <w:rsid w:val="00F2114D"/>
    <w:rsid w:val="00F211A0"/>
    <w:rsid w:val="00F211E8"/>
    <w:rsid w:val="00F2142A"/>
    <w:rsid w:val="00F2150E"/>
    <w:rsid w:val="00F21AB6"/>
    <w:rsid w:val="00F21E58"/>
    <w:rsid w:val="00F21FAE"/>
    <w:rsid w:val="00F22367"/>
    <w:rsid w:val="00F2250D"/>
    <w:rsid w:val="00F2252E"/>
    <w:rsid w:val="00F22551"/>
    <w:rsid w:val="00F22565"/>
    <w:rsid w:val="00F2256B"/>
    <w:rsid w:val="00F228FD"/>
    <w:rsid w:val="00F22D55"/>
    <w:rsid w:val="00F22D8B"/>
    <w:rsid w:val="00F22FE1"/>
    <w:rsid w:val="00F23097"/>
    <w:rsid w:val="00F23157"/>
    <w:rsid w:val="00F23274"/>
    <w:rsid w:val="00F23549"/>
    <w:rsid w:val="00F235BB"/>
    <w:rsid w:val="00F2368B"/>
    <w:rsid w:val="00F236C4"/>
    <w:rsid w:val="00F23AA3"/>
    <w:rsid w:val="00F23C30"/>
    <w:rsid w:val="00F23C6E"/>
    <w:rsid w:val="00F23D3F"/>
    <w:rsid w:val="00F23EDE"/>
    <w:rsid w:val="00F240B5"/>
    <w:rsid w:val="00F244EA"/>
    <w:rsid w:val="00F245D9"/>
    <w:rsid w:val="00F24690"/>
    <w:rsid w:val="00F246B3"/>
    <w:rsid w:val="00F247DC"/>
    <w:rsid w:val="00F24924"/>
    <w:rsid w:val="00F2498F"/>
    <w:rsid w:val="00F24A17"/>
    <w:rsid w:val="00F24A7E"/>
    <w:rsid w:val="00F24BF3"/>
    <w:rsid w:val="00F24D71"/>
    <w:rsid w:val="00F24EBD"/>
    <w:rsid w:val="00F24ED6"/>
    <w:rsid w:val="00F25145"/>
    <w:rsid w:val="00F25157"/>
    <w:rsid w:val="00F25490"/>
    <w:rsid w:val="00F2562A"/>
    <w:rsid w:val="00F256B1"/>
    <w:rsid w:val="00F259BE"/>
    <w:rsid w:val="00F259CF"/>
    <w:rsid w:val="00F25BDF"/>
    <w:rsid w:val="00F25E20"/>
    <w:rsid w:val="00F2677A"/>
    <w:rsid w:val="00F26907"/>
    <w:rsid w:val="00F26996"/>
    <w:rsid w:val="00F26F0F"/>
    <w:rsid w:val="00F271DC"/>
    <w:rsid w:val="00F272CD"/>
    <w:rsid w:val="00F2747C"/>
    <w:rsid w:val="00F27B37"/>
    <w:rsid w:val="00F27B4E"/>
    <w:rsid w:val="00F27CF0"/>
    <w:rsid w:val="00F27E89"/>
    <w:rsid w:val="00F30255"/>
    <w:rsid w:val="00F30644"/>
    <w:rsid w:val="00F30B76"/>
    <w:rsid w:val="00F30BAD"/>
    <w:rsid w:val="00F30DF8"/>
    <w:rsid w:val="00F30EDA"/>
    <w:rsid w:val="00F310B5"/>
    <w:rsid w:val="00F3119C"/>
    <w:rsid w:val="00F3124E"/>
    <w:rsid w:val="00F3135A"/>
    <w:rsid w:val="00F313DA"/>
    <w:rsid w:val="00F3142A"/>
    <w:rsid w:val="00F3152E"/>
    <w:rsid w:val="00F3167D"/>
    <w:rsid w:val="00F316D0"/>
    <w:rsid w:val="00F319B3"/>
    <w:rsid w:val="00F319D4"/>
    <w:rsid w:val="00F31BF4"/>
    <w:rsid w:val="00F322B6"/>
    <w:rsid w:val="00F323C4"/>
    <w:rsid w:val="00F32572"/>
    <w:rsid w:val="00F326AB"/>
    <w:rsid w:val="00F327F9"/>
    <w:rsid w:val="00F32882"/>
    <w:rsid w:val="00F32ABB"/>
    <w:rsid w:val="00F32BD6"/>
    <w:rsid w:val="00F32D0A"/>
    <w:rsid w:val="00F32DC3"/>
    <w:rsid w:val="00F32E53"/>
    <w:rsid w:val="00F3322F"/>
    <w:rsid w:val="00F333B2"/>
    <w:rsid w:val="00F335AE"/>
    <w:rsid w:val="00F337FD"/>
    <w:rsid w:val="00F33843"/>
    <w:rsid w:val="00F33864"/>
    <w:rsid w:val="00F339F9"/>
    <w:rsid w:val="00F33E2F"/>
    <w:rsid w:val="00F33F9A"/>
    <w:rsid w:val="00F33FFF"/>
    <w:rsid w:val="00F340CA"/>
    <w:rsid w:val="00F342C5"/>
    <w:rsid w:val="00F34589"/>
    <w:rsid w:val="00F34645"/>
    <w:rsid w:val="00F34BF8"/>
    <w:rsid w:val="00F35026"/>
    <w:rsid w:val="00F35111"/>
    <w:rsid w:val="00F3568D"/>
    <w:rsid w:val="00F35820"/>
    <w:rsid w:val="00F35AF0"/>
    <w:rsid w:val="00F35B37"/>
    <w:rsid w:val="00F35FD8"/>
    <w:rsid w:val="00F36119"/>
    <w:rsid w:val="00F3647B"/>
    <w:rsid w:val="00F36586"/>
    <w:rsid w:val="00F36601"/>
    <w:rsid w:val="00F36633"/>
    <w:rsid w:val="00F36646"/>
    <w:rsid w:val="00F36653"/>
    <w:rsid w:val="00F36770"/>
    <w:rsid w:val="00F368BE"/>
    <w:rsid w:val="00F36C46"/>
    <w:rsid w:val="00F36D36"/>
    <w:rsid w:val="00F36EA8"/>
    <w:rsid w:val="00F36EBB"/>
    <w:rsid w:val="00F372FC"/>
    <w:rsid w:val="00F3734E"/>
    <w:rsid w:val="00F373C4"/>
    <w:rsid w:val="00F37A1B"/>
    <w:rsid w:val="00F37BB5"/>
    <w:rsid w:val="00F37BED"/>
    <w:rsid w:val="00F37C6B"/>
    <w:rsid w:val="00F37D9F"/>
    <w:rsid w:val="00F37F6B"/>
    <w:rsid w:val="00F40194"/>
    <w:rsid w:val="00F4034B"/>
    <w:rsid w:val="00F40915"/>
    <w:rsid w:val="00F40B32"/>
    <w:rsid w:val="00F413FA"/>
    <w:rsid w:val="00F4146B"/>
    <w:rsid w:val="00F4150D"/>
    <w:rsid w:val="00F415D6"/>
    <w:rsid w:val="00F4172E"/>
    <w:rsid w:val="00F41739"/>
    <w:rsid w:val="00F41AD5"/>
    <w:rsid w:val="00F41D20"/>
    <w:rsid w:val="00F41E46"/>
    <w:rsid w:val="00F420B6"/>
    <w:rsid w:val="00F425C5"/>
    <w:rsid w:val="00F425FA"/>
    <w:rsid w:val="00F428A7"/>
    <w:rsid w:val="00F428C4"/>
    <w:rsid w:val="00F42B35"/>
    <w:rsid w:val="00F42C11"/>
    <w:rsid w:val="00F42D75"/>
    <w:rsid w:val="00F42DE1"/>
    <w:rsid w:val="00F42F6F"/>
    <w:rsid w:val="00F431A9"/>
    <w:rsid w:val="00F431D5"/>
    <w:rsid w:val="00F43290"/>
    <w:rsid w:val="00F4334C"/>
    <w:rsid w:val="00F43A7E"/>
    <w:rsid w:val="00F43B04"/>
    <w:rsid w:val="00F44081"/>
    <w:rsid w:val="00F445D8"/>
    <w:rsid w:val="00F446F5"/>
    <w:rsid w:val="00F44777"/>
    <w:rsid w:val="00F44A1C"/>
    <w:rsid w:val="00F44BCB"/>
    <w:rsid w:val="00F44F00"/>
    <w:rsid w:val="00F4502C"/>
    <w:rsid w:val="00F45760"/>
    <w:rsid w:val="00F457B8"/>
    <w:rsid w:val="00F459D1"/>
    <w:rsid w:val="00F45B92"/>
    <w:rsid w:val="00F45D6E"/>
    <w:rsid w:val="00F45F61"/>
    <w:rsid w:val="00F4671E"/>
    <w:rsid w:val="00F46864"/>
    <w:rsid w:val="00F46A73"/>
    <w:rsid w:val="00F46AA8"/>
    <w:rsid w:val="00F46EBC"/>
    <w:rsid w:val="00F470F9"/>
    <w:rsid w:val="00F472BE"/>
    <w:rsid w:val="00F473AE"/>
    <w:rsid w:val="00F473D3"/>
    <w:rsid w:val="00F4743B"/>
    <w:rsid w:val="00F47558"/>
    <w:rsid w:val="00F47819"/>
    <w:rsid w:val="00F4786A"/>
    <w:rsid w:val="00F479DE"/>
    <w:rsid w:val="00F47B39"/>
    <w:rsid w:val="00F47BB7"/>
    <w:rsid w:val="00F47BE2"/>
    <w:rsid w:val="00F47C79"/>
    <w:rsid w:val="00F47F2C"/>
    <w:rsid w:val="00F507DC"/>
    <w:rsid w:val="00F508B6"/>
    <w:rsid w:val="00F509F6"/>
    <w:rsid w:val="00F50A5A"/>
    <w:rsid w:val="00F50C56"/>
    <w:rsid w:val="00F50CF9"/>
    <w:rsid w:val="00F51085"/>
    <w:rsid w:val="00F510C1"/>
    <w:rsid w:val="00F512D1"/>
    <w:rsid w:val="00F51417"/>
    <w:rsid w:val="00F517B4"/>
    <w:rsid w:val="00F5189D"/>
    <w:rsid w:val="00F51AAF"/>
    <w:rsid w:val="00F51B46"/>
    <w:rsid w:val="00F51C72"/>
    <w:rsid w:val="00F51D10"/>
    <w:rsid w:val="00F51E2F"/>
    <w:rsid w:val="00F51EFC"/>
    <w:rsid w:val="00F51F63"/>
    <w:rsid w:val="00F51FB0"/>
    <w:rsid w:val="00F52099"/>
    <w:rsid w:val="00F52346"/>
    <w:rsid w:val="00F52776"/>
    <w:rsid w:val="00F52827"/>
    <w:rsid w:val="00F52D3A"/>
    <w:rsid w:val="00F52D3C"/>
    <w:rsid w:val="00F52E7D"/>
    <w:rsid w:val="00F530CB"/>
    <w:rsid w:val="00F53136"/>
    <w:rsid w:val="00F5316F"/>
    <w:rsid w:val="00F5343F"/>
    <w:rsid w:val="00F534FC"/>
    <w:rsid w:val="00F5395B"/>
    <w:rsid w:val="00F53EF1"/>
    <w:rsid w:val="00F53FE9"/>
    <w:rsid w:val="00F5408C"/>
    <w:rsid w:val="00F54250"/>
    <w:rsid w:val="00F5428B"/>
    <w:rsid w:val="00F54445"/>
    <w:rsid w:val="00F544D5"/>
    <w:rsid w:val="00F549AB"/>
    <w:rsid w:val="00F54A0E"/>
    <w:rsid w:val="00F54AAB"/>
    <w:rsid w:val="00F54D76"/>
    <w:rsid w:val="00F5508C"/>
    <w:rsid w:val="00F55764"/>
    <w:rsid w:val="00F558AA"/>
    <w:rsid w:val="00F55B22"/>
    <w:rsid w:val="00F55B78"/>
    <w:rsid w:val="00F55BEB"/>
    <w:rsid w:val="00F5608B"/>
    <w:rsid w:val="00F5614E"/>
    <w:rsid w:val="00F56206"/>
    <w:rsid w:val="00F56748"/>
    <w:rsid w:val="00F5681E"/>
    <w:rsid w:val="00F56D7C"/>
    <w:rsid w:val="00F56E7E"/>
    <w:rsid w:val="00F56E98"/>
    <w:rsid w:val="00F56F5D"/>
    <w:rsid w:val="00F5703A"/>
    <w:rsid w:val="00F570AC"/>
    <w:rsid w:val="00F57214"/>
    <w:rsid w:val="00F57235"/>
    <w:rsid w:val="00F57553"/>
    <w:rsid w:val="00F57767"/>
    <w:rsid w:val="00F577AE"/>
    <w:rsid w:val="00F5780B"/>
    <w:rsid w:val="00F57990"/>
    <w:rsid w:val="00F57A8A"/>
    <w:rsid w:val="00F57E06"/>
    <w:rsid w:val="00F600AF"/>
    <w:rsid w:val="00F600F1"/>
    <w:rsid w:val="00F606E3"/>
    <w:rsid w:val="00F60703"/>
    <w:rsid w:val="00F6090A"/>
    <w:rsid w:val="00F60B70"/>
    <w:rsid w:val="00F60B84"/>
    <w:rsid w:val="00F60C1E"/>
    <w:rsid w:val="00F60C2E"/>
    <w:rsid w:val="00F60C7E"/>
    <w:rsid w:val="00F611D7"/>
    <w:rsid w:val="00F61290"/>
    <w:rsid w:val="00F6132D"/>
    <w:rsid w:val="00F613B8"/>
    <w:rsid w:val="00F6148A"/>
    <w:rsid w:val="00F61CE1"/>
    <w:rsid w:val="00F61CF8"/>
    <w:rsid w:val="00F61DB5"/>
    <w:rsid w:val="00F620C2"/>
    <w:rsid w:val="00F622F5"/>
    <w:rsid w:val="00F6235B"/>
    <w:rsid w:val="00F6239D"/>
    <w:rsid w:val="00F623EA"/>
    <w:rsid w:val="00F6243B"/>
    <w:rsid w:val="00F6243D"/>
    <w:rsid w:val="00F626A3"/>
    <w:rsid w:val="00F62832"/>
    <w:rsid w:val="00F62C78"/>
    <w:rsid w:val="00F63161"/>
    <w:rsid w:val="00F635CC"/>
    <w:rsid w:val="00F635CE"/>
    <w:rsid w:val="00F63637"/>
    <w:rsid w:val="00F63841"/>
    <w:rsid w:val="00F63A95"/>
    <w:rsid w:val="00F63BBF"/>
    <w:rsid w:val="00F63C77"/>
    <w:rsid w:val="00F63CC7"/>
    <w:rsid w:val="00F64077"/>
    <w:rsid w:val="00F643D4"/>
    <w:rsid w:val="00F6458E"/>
    <w:rsid w:val="00F648A0"/>
    <w:rsid w:val="00F64B87"/>
    <w:rsid w:val="00F64BC2"/>
    <w:rsid w:val="00F64C68"/>
    <w:rsid w:val="00F64CE7"/>
    <w:rsid w:val="00F64D90"/>
    <w:rsid w:val="00F64DB9"/>
    <w:rsid w:val="00F64E3D"/>
    <w:rsid w:val="00F64EC6"/>
    <w:rsid w:val="00F64ECE"/>
    <w:rsid w:val="00F650C3"/>
    <w:rsid w:val="00F650F8"/>
    <w:rsid w:val="00F65306"/>
    <w:rsid w:val="00F65458"/>
    <w:rsid w:val="00F65642"/>
    <w:rsid w:val="00F657FF"/>
    <w:rsid w:val="00F65B7E"/>
    <w:rsid w:val="00F65CFC"/>
    <w:rsid w:val="00F65D24"/>
    <w:rsid w:val="00F65EF9"/>
    <w:rsid w:val="00F66131"/>
    <w:rsid w:val="00F66241"/>
    <w:rsid w:val="00F6646B"/>
    <w:rsid w:val="00F66527"/>
    <w:rsid w:val="00F6667D"/>
    <w:rsid w:val="00F6675A"/>
    <w:rsid w:val="00F6679A"/>
    <w:rsid w:val="00F66B5B"/>
    <w:rsid w:val="00F66D7F"/>
    <w:rsid w:val="00F67510"/>
    <w:rsid w:val="00F67C6A"/>
    <w:rsid w:val="00F67EC5"/>
    <w:rsid w:val="00F70415"/>
    <w:rsid w:val="00F70550"/>
    <w:rsid w:val="00F70922"/>
    <w:rsid w:val="00F709CC"/>
    <w:rsid w:val="00F70A6D"/>
    <w:rsid w:val="00F70A73"/>
    <w:rsid w:val="00F70B94"/>
    <w:rsid w:val="00F70C23"/>
    <w:rsid w:val="00F70D64"/>
    <w:rsid w:val="00F70D77"/>
    <w:rsid w:val="00F71683"/>
    <w:rsid w:val="00F7181B"/>
    <w:rsid w:val="00F71C24"/>
    <w:rsid w:val="00F71C8B"/>
    <w:rsid w:val="00F71D31"/>
    <w:rsid w:val="00F71F47"/>
    <w:rsid w:val="00F71FD6"/>
    <w:rsid w:val="00F720A5"/>
    <w:rsid w:val="00F7222F"/>
    <w:rsid w:val="00F724FF"/>
    <w:rsid w:val="00F725F9"/>
    <w:rsid w:val="00F7275B"/>
    <w:rsid w:val="00F72A0C"/>
    <w:rsid w:val="00F72F55"/>
    <w:rsid w:val="00F73049"/>
    <w:rsid w:val="00F731E8"/>
    <w:rsid w:val="00F73254"/>
    <w:rsid w:val="00F73300"/>
    <w:rsid w:val="00F733B4"/>
    <w:rsid w:val="00F73456"/>
    <w:rsid w:val="00F735E6"/>
    <w:rsid w:val="00F73672"/>
    <w:rsid w:val="00F7373F"/>
    <w:rsid w:val="00F7388C"/>
    <w:rsid w:val="00F73E68"/>
    <w:rsid w:val="00F73F6E"/>
    <w:rsid w:val="00F73F6F"/>
    <w:rsid w:val="00F740D1"/>
    <w:rsid w:val="00F74177"/>
    <w:rsid w:val="00F741AE"/>
    <w:rsid w:val="00F743F1"/>
    <w:rsid w:val="00F746BC"/>
    <w:rsid w:val="00F7474C"/>
    <w:rsid w:val="00F748ED"/>
    <w:rsid w:val="00F74D42"/>
    <w:rsid w:val="00F74E4B"/>
    <w:rsid w:val="00F74F8E"/>
    <w:rsid w:val="00F74F9F"/>
    <w:rsid w:val="00F74FDE"/>
    <w:rsid w:val="00F75088"/>
    <w:rsid w:val="00F753BA"/>
    <w:rsid w:val="00F75535"/>
    <w:rsid w:val="00F755D7"/>
    <w:rsid w:val="00F75629"/>
    <w:rsid w:val="00F756E2"/>
    <w:rsid w:val="00F75766"/>
    <w:rsid w:val="00F75C43"/>
    <w:rsid w:val="00F75CD1"/>
    <w:rsid w:val="00F76117"/>
    <w:rsid w:val="00F7624C"/>
    <w:rsid w:val="00F76260"/>
    <w:rsid w:val="00F76562"/>
    <w:rsid w:val="00F76A5E"/>
    <w:rsid w:val="00F76BC4"/>
    <w:rsid w:val="00F76CE3"/>
    <w:rsid w:val="00F76D11"/>
    <w:rsid w:val="00F76E0D"/>
    <w:rsid w:val="00F76E24"/>
    <w:rsid w:val="00F76ED9"/>
    <w:rsid w:val="00F77038"/>
    <w:rsid w:val="00F771CD"/>
    <w:rsid w:val="00F77312"/>
    <w:rsid w:val="00F77688"/>
    <w:rsid w:val="00F778F7"/>
    <w:rsid w:val="00F77F24"/>
    <w:rsid w:val="00F77F96"/>
    <w:rsid w:val="00F800DE"/>
    <w:rsid w:val="00F8028E"/>
    <w:rsid w:val="00F80457"/>
    <w:rsid w:val="00F80635"/>
    <w:rsid w:val="00F8072B"/>
    <w:rsid w:val="00F80732"/>
    <w:rsid w:val="00F8077D"/>
    <w:rsid w:val="00F80890"/>
    <w:rsid w:val="00F80B8C"/>
    <w:rsid w:val="00F80B9C"/>
    <w:rsid w:val="00F80D1E"/>
    <w:rsid w:val="00F81475"/>
    <w:rsid w:val="00F81704"/>
    <w:rsid w:val="00F818B3"/>
    <w:rsid w:val="00F818BF"/>
    <w:rsid w:val="00F81962"/>
    <w:rsid w:val="00F81BA4"/>
    <w:rsid w:val="00F81CC0"/>
    <w:rsid w:val="00F81CD7"/>
    <w:rsid w:val="00F81CFB"/>
    <w:rsid w:val="00F81E61"/>
    <w:rsid w:val="00F821A2"/>
    <w:rsid w:val="00F821B5"/>
    <w:rsid w:val="00F82575"/>
    <w:rsid w:val="00F8259E"/>
    <w:rsid w:val="00F825C9"/>
    <w:rsid w:val="00F827FD"/>
    <w:rsid w:val="00F829F8"/>
    <w:rsid w:val="00F82A65"/>
    <w:rsid w:val="00F82CA9"/>
    <w:rsid w:val="00F82F03"/>
    <w:rsid w:val="00F82FE4"/>
    <w:rsid w:val="00F8307B"/>
    <w:rsid w:val="00F83084"/>
    <w:rsid w:val="00F831E5"/>
    <w:rsid w:val="00F8335D"/>
    <w:rsid w:val="00F835FF"/>
    <w:rsid w:val="00F83747"/>
    <w:rsid w:val="00F83907"/>
    <w:rsid w:val="00F83975"/>
    <w:rsid w:val="00F83AF6"/>
    <w:rsid w:val="00F83CB2"/>
    <w:rsid w:val="00F83D0D"/>
    <w:rsid w:val="00F83DE9"/>
    <w:rsid w:val="00F83F2A"/>
    <w:rsid w:val="00F83FAB"/>
    <w:rsid w:val="00F841EB"/>
    <w:rsid w:val="00F84239"/>
    <w:rsid w:val="00F843CC"/>
    <w:rsid w:val="00F844B5"/>
    <w:rsid w:val="00F84598"/>
    <w:rsid w:val="00F847EF"/>
    <w:rsid w:val="00F848CF"/>
    <w:rsid w:val="00F8497E"/>
    <w:rsid w:val="00F8498A"/>
    <w:rsid w:val="00F849C5"/>
    <w:rsid w:val="00F84AEE"/>
    <w:rsid w:val="00F84D0F"/>
    <w:rsid w:val="00F851FD"/>
    <w:rsid w:val="00F854A3"/>
    <w:rsid w:val="00F8551B"/>
    <w:rsid w:val="00F855D9"/>
    <w:rsid w:val="00F856C1"/>
    <w:rsid w:val="00F857A4"/>
    <w:rsid w:val="00F8586C"/>
    <w:rsid w:val="00F859DF"/>
    <w:rsid w:val="00F85B6E"/>
    <w:rsid w:val="00F85B94"/>
    <w:rsid w:val="00F85CE3"/>
    <w:rsid w:val="00F85E31"/>
    <w:rsid w:val="00F85E4C"/>
    <w:rsid w:val="00F85FFB"/>
    <w:rsid w:val="00F86107"/>
    <w:rsid w:val="00F8614C"/>
    <w:rsid w:val="00F86173"/>
    <w:rsid w:val="00F86438"/>
    <w:rsid w:val="00F8644C"/>
    <w:rsid w:val="00F86523"/>
    <w:rsid w:val="00F86EA6"/>
    <w:rsid w:val="00F870D5"/>
    <w:rsid w:val="00F87392"/>
    <w:rsid w:val="00F87469"/>
    <w:rsid w:val="00F87ACB"/>
    <w:rsid w:val="00F87BA5"/>
    <w:rsid w:val="00F87F51"/>
    <w:rsid w:val="00F87F92"/>
    <w:rsid w:val="00F87F9F"/>
    <w:rsid w:val="00F87FF0"/>
    <w:rsid w:val="00F90115"/>
    <w:rsid w:val="00F90251"/>
    <w:rsid w:val="00F90535"/>
    <w:rsid w:val="00F90A3D"/>
    <w:rsid w:val="00F90ABA"/>
    <w:rsid w:val="00F90BD8"/>
    <w:rsid w:val="00F91052"/>
    <w:rsid w:val="00F91140"/>
    <w:rsid w:val="00F913F4"/>
    <w:rsid w:val="00F91465"/>
    <w:rsid w:val="00F914EE"/>
    <w:rsid w:val="00F9163B"/>
    <w:rsid w:val="00F918C6"/>
    <w:rsid w:val="00F91C96"/>
    <w:rsid w:val="00F91E9F"/>
    <w:rsid w:val="00F91F14"/>
    <w:rsid w:val="00F92438"/>
    <w:rsid w:val="00F92529"/>
    <w:rsid w:val="00F926A6"/>
    <w:rsid w:val="00F926C9"/>
    <w:rsid w:val="00F92779"/>
    <w:rsid w:val="00F927B5"/>
    <w:rsid w:val="00F92946"/>
    <w:rsid w:val="00F92BC3"/>
    <w:rsid w:val="00F92C98"/>
    <w:rsid w:val="00F92D8F"/>
    <w:rsid w:val="00F92DFF"/>
    <w:rsid w:val="00F937E1"/>
    <w:rsid w:val="00F93826"/>
    <w:rsid w:val="00F9394A"/>
    <w:rsid w:val="00F93B80"/>
    <w:rsid w:val="00F93C44"/>
    <w:rsid w:val="00F93DB8"/>
    <w:rsid w:val="00F93E5B"/>
    <w:rsid w:val="00F93E82"/>
    <w:rsid w:val="00F93EB1"/>
    <w:rsid w:val="00F93F2B"/>
    <w:rsid w:val="00F93F3A"/>
    <w:rsid w:val="00F9448F"/>
    <w:rsid w:val="00F94522"/>
    <w:rsid w:val="00F94706"/>
    <w:rsid w:val="00F947A9"/>
    <w:rsid w:val="00F947B8"/>
    <w:rsid w:val="00F94A01"/>
    <w:rsid w:val="00F94A9B"/>
    <w:rsid w:val="00F94B60"/>
    <w:rsid w:val="00F94BBD"/>
    <w:rsid w:val="00F94DE6"/>
    <w:rsid w:val="00F94EE6"/>
    <w:rsid w:val="00F94F94"/>
    <w:rsid w:val="00F9509A"/>
    <w:rsid w:val="00F950B3"/>
    <w:rsid w:val="00F95190"/>
    <w:rsid w:val="00F9535C"/>
    <w:rsid w:val="00F953B3"/>
    <w:rsid w:val="00F9541A"/>
    <w:rsid w:val="00F95448"/>
    <w:rsid w:val="00F95506"/>
    <w:rsid w:val="00F957C2"/>
    <w:rsid w:val="00F959BA"/>
    <w:rsid w:val="00F95ACC"/>
    <w:rsid w:val="00F95D9F"/>
    <w:rsid w:val="00F95FB8"/>
    <w:rsid w:val="00F96163"/>
    <w:rsid w:val="00F96340"/>
    <w:rsid w:val="00F963CD"/>
    <w:rsid w:val="00F96687"/>
    <w:rsid w:val="00F96E12"/>
    <w:rsid w:val="00F96E89"/>
    <w:rsid w:val="00F97033"/>
    <w:rsid w:val="00F9703D"/>
    <w:rsid w:val="00F973F8"/>
    <w:rsid w:val="00F9765E"/>
    <w:rsid w:val="00F976A3"/>
    <w:rsid w:val="00F977B6"/>
    <w:rsid w:val="00F97BAF"/>
    <w:rsid w:val="00F97C3E"/>
    <w:rsid w:val="00F97C9E"/>
    <w:rsid w:val="00F97F41"/>
    <w:rsid w:val="00F97F9B"/>
    <w:rsid w:val="00FA0099"/>
    <w:rsid w:val="00FA00C6"/>
    <w:rsid w:val="00FA01DB"/>
    <w:rsid w:val="00FA02F7"/>
    <w:rsid w:val="00FA06DE"/>
    <w:rsid w:val="00FA07A7"/>
    <w:rsid w:val="00FA0831"/>
    <w:rsid w:val="00FA0BE0"/>
    <w:rsid w:val="00FA0D8C"/>
    <w:rsid w:val="00FA0E60"/>
    <w:rsid w:val="00FA1018"/>
    <w:rsid w:val="00FA1193"/>
    <w:rsid w:val="00FA17A0"/>
    <w:rsid w:val="00FA17B5"/>
    <w:rsid w:val="00FA1A10"/>
    <w:rsid w:val="00FA1CAF"/>
    <w:rsid w:val="00FA2074"/>
    <w:rsid w:val="00FA23B6"/>
    <w:rsid w:val="00FA244A"/>
    <w:rsid w:val="00FA27EC"/>
    <w:rsid w:val="00FA2A5E"/>
    <w:rsid w:val="00FA2AB6"/>
    <w:rsid w:val="00FA2B0D"/>
    <w:rsid w:val="00FA2F36"/>
    <w:rsid w:val="00FA311E"/>
    <w:rsid w:val="00FA32CD"/>
    <w:rsid w:val="00FA349D"/>
    <w:rsid w:val="00FA36CE"/>
    <w:rsid w:val="00FA383C"/>
    <w:rsid w:val="00FA389C"/>
    <w:rsid w:val="00FA3925"/>
    <w:rsid w:val="00FA39AA"/>
    <w:rsid w:val="00FA3AAA"/>
    <w:rsid w:val="00FA3B2C"/>
    <w:rsid w:val="00FA3BCC"/>
    <w:rsid w:val="00FA3C71"/>
    <w:rsid w:val="00FA3F26"/>
    <w:rsid w:val="00FA4587"/>
    <w:rsid w:val="00FA45BB"/>
    <w:rsid w:val="00FA45D9"/>
    <w:rsid w:val="00FA4706"/>
    <w:rsid w:val="00FA47D2"/>
    <w:rsid w:val="00FA4A24"/>
    <w:rsid w:val="00FA4A55"/>
    <w:rsid w:val="00FA4BBD"/>
    <w:rsid w:val="00FA4E84"/>
    <w:rsid w:val="00FA4FD7"/>
    <w:rsid w:val="00FA52D6"/>
    <w:rsid w:val="00FA54EB"/>
    <w:rsid w:val="00FA54ED"/>
    <w:rsid w:val="00FA56C6"/>
    <w:rsid w:val="00FA56DF"/>
    <w:rsid w:val="00FA5856"/>
    <w:rsid w:val="00FA5937"/>
    <w:rsid w:val="00FA5A85"/>
    <w:rsid w:val="00FA5ABB"/>
    <w:rsid w:val="00FA5BE2"/>
    <w:rsid w:val="00FA5D40"/>
    <w:rsid w:val="00FA6035"/>
    <w:rsid w:val="00FA62AD"/>
    <w:rsid w:val="00FA6402"/>
    <w:rsid w:val="00FA65EC"/>
    <w:rsid w:val="00FA6707"/>
    <w:rsid w:val="00FA6A22"/>
    <w:rsid w:val="00FA6AA4"/>
    <w:rsid w:val="00FA6ADD"/>
    <w:rsid w:val="00FA6D0B"/>
    <w:rsid w:val="00FA7148"/>
    <w:rsid w:val="00FA7456"/>
    <w:rsid w:val="00FA74FC"/>
    <w:rsid w:val="00FA7575"/>
    <w:rsid w:val="00FA75EA"/>
    <w:rsid w:val="00FA7736"/>
    <w:rsid w:val="00FA7808"/>
    <w:rsid w:val="00FA78D3"/>
    <w:rsid w:val="00FA7C6E"/>
    <w:rsid w:val="00FA7DA1"/>
    <w:rsid w:val="00FA7EA9"/>
    <w:rsid w:val="00FA7F04"/>
    <w:rsid w:val="00FB004A"/>
    <w:rsid w:val="00FB013E"/>
    <w:rsid w:val="00FB0397"/>
    <w:rsid w:val="00FB06E1"/>
    <w:rsid w:val="00FB0BA1"/>
    <w:rsid w:val="00FB0D95"/>
    <w:rsid w:val="00FB0DAC"/>
    <w:rsid w:val="00FB0F32"/>
    <w:rsid w:val="00FB1202"/>
    <w:rsid w:val="00FB1394"/>
    <w:rsid w:val="00FB1672"/>
    <w:rsid w:val="00FB1693"/>
    <w:rsid w:val="00FB16BE"/>
    <w:rsid w:val="00FB1723"/>
    <w:rsid w:val="00FB1822"/>
    <w:rsid w:val="00FB191A"/>
    <w:rsid w:val="00FB192E"/>
    <w:rsid w:val="00FB19F3"/>
    <w:rsid w:val="00FB1A87"/>
    <w:rsid w:val="00FB1CDB"/>
    <w:rsid w:val="00FB1DAF"/>
    <w:rsid w:val="00FB1EAD"/>
    <w:rsid w:val="00FB1EB4"/>
    <w:rsid w:val="00FB1FF7"/>
    <w:rsid w:val="00FB2031"/>
    <w:rsid w:val="00FB206B"/>
    <w:rsid w:val="00FB20D6"/>
    <w:rsid w:val="00FB215C"/>
    <w:rsid w:val="00FB2383"/>
    <w:rsid w:val="00FB24AC"/>
    <w:rsid w:val="00FB284F"/>
    <w:rsid w:val="00FB2ADF"/>
    <w:rsid w:val="00FB2B15"/>
    <w:rsid w:val="00FB2B3A"/>
    <w:rsid w:val="00FB2CCC"/>
    <w:rsid w:val="00FB311E"/>
    <w:rsid w:val="00FB340E"/>
    <w:rsid w:val="00FB3566"/>
    <w:rsid w:val="00FB36CC"/>
    <w:rsid w:val="00FB3922"/>
    <w:rsid w:val="00FB3B99"/>
    <w:rsid w:val="00FB3BAD"/>
    <w:rsid w:val="00FB433E"/>
    <w:rsid w:val="00FB4344"/>
    <w:rsid w:val="00FB4368"/>
    <w:rsid w:val="00FB4436"/>
    <w:rsid w:val="00FB46F1"/>
    <w:rsid w:val="00FB4885"/>
    <w:rsid w:val="00FB4927"/>
    <w:rsid w:val="00FB49E1"/>
    <w:rsid w:val="00FB4AB1"/>
    <w:rsid w:val="00FB4B1D"/>
    <w:rsid w:val="00FB4C25"/>
    <w:rsid w:val="00FB4ED8"/>
    <w:rsid w:val="00FB4FA8"/>
    <w:rsid w:val="00FB538A"/>
    <w:rsid w:val="00FB53A1"/>
    <w:rsid w:val="00FB54F8"/>
    <w:rsid w:val="00FB5648"/>
    <w:rsid w:val="00FB569A"/>
    <w:rsid w:val="00FB571D"/>
    <w:rsid w:val="00FB5963"/>
    <w:rsid w:val="00FB5F80"/>
    <w:rsid w:val="00FB6009"/>
    <w:rsid w:val="00FB6011"/>
    <w:rsid w:val="00FB61CF"/>
    <w:rsid w:val="00FB62C9"/>
    <w:rsid w:val="00FB63DF"/>
    <w:rsid w:val="00FB63F4"/>
    <w:rsid w:val="00FB6482"/>
    <w:rsid w:val="00FB651A"/>
    <w:rsid w:val="00FB6657"/>
    <w:rsid w:val="00FB667D"/>
    <w:rsid w:val="00FB66D7"/>
    <w:rsid w:val="00FB6781"/>
    <w:rsid w:val="00FB69A1"/>
    <w:rsid w:val="00FB6BAF"/>
    <w:rsid w:val="00FB6FA3"/>
    <w:rsid w:val="00FB6FC8"/>
    <w:rsid w:val="00FB7051"/>
    <w:rsid w:val="00FB732F"/>
    <w:rsid w:val="00FB746E"/>
    <w:rsid w:val="00FB75CD"/>
    <w:rsid w:val="00FB7642"/>
    <w:rsid w:val="00FB7A0C"/>
    <w:rsid w:val="00FB7AD7"/>
    <w:rsid w:val="00FB7B47"/>
    <w:rsid w:val="00FB7DB6"/>
    <w:rsid w:val="00FB7E2D"/>
    <w:rsid w:val="00FB7E47"/>
    <w:rsid w:val="00FB7ED4"/>
    <w:rsid w:val="00FC0021"/>
    <w:rsid w:val="00FC0359"/>
    <w:rsid w:val="00FC035B"/>
    <w:rsid w:val="00FC05C9"/>
    <w:rsid w:val="00FC05F1"/>
    <w:rsid w:val="00FC08D6"/>
    <w:rsid w:val="00FC0A44"/>
    <w:rsid w:val="00FC0C0E"/>
    <w:rsid w:val="00FC0C45"/>
    <w:rsid w:val="00FC0F13"/>
    <w:rsid w:val="00FC1033"/>
    <w:rsid w:val="00FC110D"/>
    <w:rsid w:val="00FC1572"/>
    <w:rsid w:val="00FC19E3"/>
    <w:rsid w:val="00FC1CB7"/>
    <w:rsid w:val="00FC1F37"/>
    <w:rsid w:val="00FC22BF"/>
    <w:rsid w:val="00FC2313"/>
    <w:rsid w:val="00FC25C5"/>
    <w:rsid w:val="00FC27B9"/>
    <w:rsid w:val="00FC291F"/>
    <w:rsid w:val="00FC2963"/>
    <w:rsid w:val="00FC2AD9"/>
    <w:rsid w:val="00FC2B29"/>
    <w:rsid w:val="00FC2BF1"/>
    <w:rsid w:val="00FC2BFB"/>
    <w:rsid w:val="00FC2E7A"/>
    <w:rsid w:val="00FC2FA0"/>
    <w:rsid w:val="00FC31EF"/>
    <w:rsid w:val="00FC33CD"/>
    <w:rsid w:val="00FC3680"/>
    <w:rsid w:val="00FC36B4"/>
    <w:rsid w:val="00FC379D"/>
    <w:rsid w:val="00FC3CAC"/>
    <w:rsid w:val="00FC46BC"/>
    <w:rsid w:val="00FC48D0"/>
    <w:rsid w:val="00FC48F1"/>
    <w:rsid w:val="00FC5161"/>
    <w:rsid w:val="00FC5273"/>
    <w:rsid w:val="00FC52CA"/>
    <w:rsid w:val="00FC5419"/>
    <w:rsid w:val="00FC54F9"/>
    <w:rsid w:val="00FC5501"/>
    <w:rsid w:val="00FC55F7"/>
    <w:rsid w:val="00FC5798"/>
    <w:rsid w:val="00FC581B"/>
    <w:rsid w:val="00FC5E04"/>
    <w:rsid w:val="00FC6097"/>
    <w:rsid w:val="00FC61F0"/>
    <w:rsid w:val="00FC6390"/>
    <w:rsid w:val="00FC63C3"/>
    <w:rsid w:val="00FC65F1"/>
    <w:rsid w:val="00FC679D"/>
    <w:rsid w:val="00FC69C4"/>
    <w:rsid w:val="00FC6B0E"/>
    <w:rsid w:val="00FC76C8"/>
    <w:rsid w:val="00FC7953"/>
    <w:rsid w:val="00FC7C68"/>
    <w:rsid w:val="00FD0014"/>
    <w:rsid w:val="00FD0016"/>
    <w:rsid w:val="00FD00C8"/>
    <w:rsid w:val="00FD0101"/>
    <w:rsid w:val="00FD014A"/>
    <w:rsid w:val="00FD02BF"/>
    <w:rsid w:val="00FD031B"/>
    <w:rsid w:val="00FD0348"/>
    <w:rsid w:val="00FD0994"/>
    <w:rsid w:val="00FD0BC4"/>
    <w:rsid w:val="00FD0CF7"/>
    <w:rsid w:val="00FD0EA7"/>
    <w:rsid w:val="00FD0F9A"/>
    <w:rsid w:val="00FD1152"/>
    <w:rsid w:val="00FD1186"/>
    <w:rsid w:val="00FD16A8"/>
    <w:rsid w:val="00FD19FD"/>
    <w:rsid w:val="00FD1B45"/>
    <w:rsid w:val="00FD1DC5"/>
    <w:rsid w:val="00FD230E"/>
    <w:rsid w:val="00FD23D5"/>
    <w:rsid w:val="00FD2406"/>
    <w:rsid w:val="00FD25E8"/>
    <w:rsid w:val="00FD26D2"/>
    <w:rsid w:val="00FD2796"/>
    <w:rsid w:val="00FD28F8"/>
    <w:rsid w:val="00FD2950"/>
    <w:rsid w:val="00FD29C7"/>
    <w:rsid w:val="00FD2C5C"/>
    <w:rsid w:val="00FD2D5E"/>
    <w:rsid w:val="00FD2DBA"/>
    <w:rsid w:val="00FD2EA4"/>
    <w:rsid w:val="00FD2F65"/>
    <w:rsid w:val="00FD2F99"/>
    <w:rsid w:val="00FD3188"/>
    <w:rsid w:val="00FD3210"/>
    <w:rsid w:val="00FD3343"/>
    <w:rsid w:val="00FD373E"/>
    <w:rsid w:val="00FD37B9"/>
    <w:rsid w:val="00FD3D85"/>
    <w:rsid w:val="00FD3E58"/>
    <w:rsid w:val="00FD3F7B"/>
    <w:rsid w:val="00FD4022"/>
    <w:rsid w:val="00FD48F5"/>
    <w:rsid w:val="00FD4963"/>
    <w:rsid w:val="00FD4ADA"/>
    <w:rsid w:val="00FD4C76"/>
    <w:rsid w:val="00FD4CB0"/>
    <w:rsid w:val="00FD522C"/>
    <w:rsid w:val="00FD52B1"/>
    <w:rsid w:val="00FD5336"/>
    <w:rsid w:val="00FD538D"/>
    <w:rsid w:val="00FD547C"/>
    <w:rsid w:val="00FD587E"/>
    <w:rsid w:val="00FD59E8"/>
    <w:rsid w:val="00FD5A18"/>
    <w:rsid w:val="00FD5AEF"/>
    <w:rsid w:val="00FD5B29"/>
    <w:rsid w:val="00FD5CAC"/>
    <w:rsid w:val="00FD5E17"/>
    <w:rsid w:val="00FD60E5"/>
    <w:rsid w:val="00FD6210"/>
    <w:rsid w:val="00FD6255"/>
    <w:rsid w:val="00FD6343"/>
    <w:rsid w:val="00FD63A1"/>
    <w:rsid w:val="00FD63A4"/>
    <w:rsid w:val="00FD63F5"/>
    <w:rsid w:val="00FD66A2"/>
    <w:rsid w:val="00FD690A"/>
    <w:rsid w:val="00FD691D"/>
    <w:rsid w:val="00FD6B89"/>
    <w:rsid w:val="00FD6BB7"/>
    <w:rsid w:val="00FD6C9E"/>
    <w:rsid w:val="00FD6F6A"/>
    <w:rsid w:val="00FD7091"/>
    <w:rsid w:val="00FD70A3"/>
    <w:rsid w:val="00FD7173"/>
    <w:rsid w:val="00FD7546"/>
    <w:rsid w:val="00FD755B"/>
    <w:rsid w:val="00FD75D3"/>
    <w:rsid w:val="00FD76F8"/>
    <w:rsid w:val="00FD783E"/>
    <w:rsid w:val="00FD7AE0"/>
    <w:rsid w:val="00FD7D44"/>
    <w:rsid w:val="00FE01C9"/>
    <w:rsid w:val="00FE0343"/>
    <w:rsid w:val="00FE0583"/>
    <w:rsid w:val="00FE06FC"/>
    <w:rsid w:val="00FE07E7"/>
    <w:rsid w:val="00FE0A93"/>
    <w:rsid w:val="00FE0B1B"/>
    <w:rsid w:val="00FE13BD"/>
    <w:rsid w:val="00FE14F4"/>
    <w:rsid w:val="00FE1559"/>
    <w:rsid w:val="00FE1632"/>
    <w:rsid w:val="00FE17A1"/>
    <w:rsid w:val="00FE17B3"/>
    <w:rsid w:val="00FE1880"/>
    <w:rsid w:val="00FE199F"/>
    <w:rsid w:val="00FE1A4D"/>
    <w:rsid w:val="00FE1A84"/>
    <w:rsid w:val="00FE2063"/>
    <w:rsid w:val="00FE215A"/>
    <w:rsid w:val="00FE250E"/>
    <w:rsid w:val="00FE26B4"/>
    <w:rsid w:val="00FE2C5F"/>
    <w:rsid w:val="00FE2DC1"/>
    <w:rsid w:val="00FE34F9"/>
    <w:rsid w:val="00FE35DC"/>
    <w:rsid w:val="00FE37CA"/>
    <w:rsid w:val="00FE37D8"/>
    <w:rsid w:val="00FE38F2"/>
    <w:rsid w:val="00FE3921"/>
    <w:rsid w:val="00FE3995"/>
    <w:rsid w:val="00FE3BE3"/>
    <w:rsid w:val="00FE3DFF"/>
    <w:rsid w:val="00FE3E5B"/>
    <w:rsid w:val="00FE3E7E"/>
    <w:rsid w:val="00FE4213"/>
    <w:rsid w:val="00FE4454"/>
    <w:rsid w:val="00FE4764"/>
    <w:rsid w:val="00FE4B9F"/>
    <w:rsid w:val="00FE4C15"/>
    <w:rsid w:val="00FE51D7"/>
    <w:rsid w:val="00FE5296"/>
    <w:rsid w:val="00FE5487"/>
    <w:rsid w:val="00FE566C"/>
    <w:rsid w:val="00FE573E"/>
    <w:rsid w:val="00FE58BC"/>
    <w:rsid w:val="00FE59CA"/>
    <w:rsid w:val="00FE5AE7"/>
    <w:rsid w:val="00FE5B6F"/>
    <w:rsid w:val="00FE5CEA"/>
    <w:rsid w:val="00FE5E92"/>
    <w:rsid w:val="00FE62A9"/>
    <w:rsid w:val="00FE64E9"/>
    <w:rsid w:val="00FE650F"/>
    <w:rsid w:val="00FE65BA"/>
    <w:rsid w:val="00FE6A49"/>
    <w:rsid w:val="00FE6C3B"/>
    <w:rsid w:val="00FE6D22"/>
    <w:rsid w:val="00FE7146"/>
    <w:rsid w:val="00FE73AB"/>
    <w:rsid w:val="00FE7432"/>
    <w:rsid w:val="00FE77ED"/>
    <w:rsid w:val="00FE78A0"/>
    <w:rsid w:val="00FE78EB"/>
    <w:rsid w:val="00FE792E"/>
    <w:rsid w:val="00FE7A21"/>
    <w:rsid w:val="00FE7C55"/>
    <w:rsid w:val="00FE7DE4"/>
    <w:rsid w:val="00FE7F23"/>
    <w:rsid w:val="00FE7FAB"/>
    <w:rsid w:val="00FF001D"/>
    <w:rsid w:val="00FF00F6"/>
    <w:rsid w:val="00FF0178"/>
    <w:rsid w:val="00FF02AE"/>
    <w:rsid w:val="00FF05BB"/>
    <w:rsid w:val="00FF0AF5"/>
    <w:rsid w:val="00FF0D7C"/>
    <w:rsid w:val="00FF128B"/>
    <w:rsid w:val="00FF1389"/>
    <w:rsid w:val="00FF13CE"/>
    <w:rsid w:val="00FF14BB"/>
    <w:rsid w:val="00FF16B3"/>
    <w:rsid w:val="00FF17E1"/>
    <w:rsid w:val="00FF1B1B"/>
    <w:rsid w:val="00FF1BA3"/>
    <w:rsid w:val="00FF1C42"/>
    <w:rsid w:val="00FF1ED5"/>
    <w:rsid w:val="00FF1EF5"/>
    <w:rsid w:val="00FF2388"/>
    <w:rsid w:val="00FF2399"/>
    <w:rsid w:val="00FF23EA"/>
    <w:rsid w:val="00FF2783"/>
    <w:rsid w:val="00FF2AF6"/>
    <w:rsid w:val="00FF2BC6"/>
    <w:rsid w:val="00FF2BFF"/>
    <w:rsid w:val="00FF2E1E"/>
    <w:rsid w:val="00FF2F57"/>
    <w:rsid w:val="00FF2F5B"/>
    <w:rsid w:val="00FF2F97"/>
    <w:rsid w:val="00FF3041"/>
    <w:rsid w:val="00FF338A"/>
    <w:rsid w:val="00FF33DC"/>
    <w:rsid w:val="00FF350C"/>
    <w:rsid w:val="00FF366D"/>
    <w:rsid w:val="00FF37F4"/>
    <w:rsid w:val="00FF3C90"/>
    <w:rsid w:val="00FF3D57"/>
    <w:rsid w:val="00FF3FA5"/>
    <w:rsid w:val="00FF41FE"/>
    <w:rsid w:val="00FF444C"/>
    <w:rsid w:val="00FF44EE"/>
    <w:rsid w:val="00FF4705"/>
    <w:rsid w:val="00FF4723"/>
    <w:rsid w:val="00FF4752"/>
    <w:rsid w:val="00FF48BC"/>
    <w:rsid w:val="00FF490A"/>
    <w:rsid w:val="00FF49AF"/>
    <w:rsid w:val="00FF4CEA"/>
    <w:rsid w:val="00FF4DB8"/>
    <w:rsid w:val="00FF4DBB"/>
    <w:rsid w:val="00FF4E6E"/>
    <w:rsid w:val="00FF509B"/>
    <w:rsid w:val="00FF532F"/>
    <w:rsid w:val="00FF556E"/>
    <w:rsid w:val="00FF573F"/>
    <w:rsid w:val="00FF57E5"/>
    <w:rsid w:val="00FF5979"/>
    <w:rsid w:val="00FF59E2"/>
    <w:rsid w:val="00FF5AC7"/>
    <w:rsid w:val="00FF5F82"/>
    <w:rsid w:val="00FF6002"/>
    <w:rsid w:val="00FF6097"/>
    <w:rsid w:val="00FF60CA"/>
    <w:rsid w:val="00FF61C7"/>
    <w:rsid w:val="00FF6284"/>
    <w:rsid w:val="00FF62DE"/>
    <w:rsid w:val="00FF62EF"/>
    <w:rsid w:val="00FF640F"/>
    <w:rsid w:val="00FF6438"/>
    <w:rsid w:val="00FF64AE"/>
    <w:rsid w:val="00FF662D"/>
    <w:rsid w:val="00FF679F"/>
    <w:rsid w:val="00FF68AD"/>
    <w:rsid w:val="00FF68AE"/>
    <w:rsid w:val="00FF6C17"/>
    <w:rsid w:val="00FF6C18"/>
    <w:rsid w:val="00FF6C49"/>
    <w:rsid w:val="00FF6CA0"/>
    <w:rsid w:val="00FF6E82"/>
    <w:rsid w:val="00FF6F4D"/>
    <w:rsid w:val="00FF716D"/>
    <w:rsid w:val="00FF723F"/>
    <w:rsid w:val="00FF781A"/>
    <w:rsid w:val="00FF7970"/>
    <w:rsid w:val="00FF7A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49858">
      <o:colormru v:ext="edit" colors="fuchsia,#f6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index 1" w:uiPriority="99"/>
    <w:lsdException w:name="annotation text" w:uiPriority="99"/>
    <w:lsdException w:name="header" w:uiPriority="99"/>
    <w:lsdException w:name="footer" w:uiPriority="99"/>
    <w:lsdException w:name="index heading" w:uiPriority="99"/>
    <w:lsdException w:name="caption" w:uiPriority="35"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annotation subject" w:uiPriority="99"/>
    <w:lsdException w:name="No List" w:uiPriority="99"/>
    <w:lsdException w:name="Table Grid 5" w:uiPriority="99"/>
    <w:lsdException w:name="Table Grid 8" w:uiPriority="99"/>
    <w:lsdException w:name="Table Elegant" w:uiPriority="99"/>
    <w:lsdException w:name="Table Professional" w:uiPriority="99"/>
    <w:lsdException w:name="Table Web 1" w:uiPriority="99"/>
    <w:lsdException w:name="Table Web 2"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A6F"/>
    <w:rPr>
      <w:rFonts w:ascii="Calibri" w:hAnsi="Calibri"/>
      <w:sz w:val="24"/>
      <w:szCs w:val="24"/>
      <w:lang w:eastAsia="en-US" w:bidi="en-US"/>
    </w:rPr>
  </w:style>
  <w:style w:type="paragraph" w:styleId="1">
    <w:name w:val="heading 1"/>
    <w:basedOn w:val="a"/>
    <w:next w:val="a"/>
    <w:link w:val="10"/>
    <w:uiPriority w:val="9"/>
    <w:qFormat/>
    <w:rsid w:val="00292A6F"/>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292A6F"/>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292A6F"/>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292A6F"/>
    <w:pPr>
      <w:keepNext/>
      <w:spacing w:before="240" w:after="60"/>
      <w:outlineLvl w:val="3"/>
    </w:pPr>
    <w:rPr>
      <w:b/>
      <w:bCs/>
      <w:sz w:val="28"/>
      <w:szCs w:val="28"/>
    </w:rPr>
  </w:style>
  <w:style w:type="paragraph" w:styleId="5">
    <w:name w:val="heading 5"/>
    <w:basedOn w:val="a"/>
    <w:next w:val="a"/>
    <w:link w:val="50"/>
    <w:uiPriority w:val="9"/>
    <w:qFormat/>
    <w:rsid w:val="00292A6F"/>
    <w:pPr>
      <w:spacing w:before="240" w:after="60"/>
      <w:outlineLvl w:val="4"/>
    </w:pPr>
    <w:rPr>
      <w:b/>
      <w:bCs/>
      <w:i/>
      <w:iCs/>
      <w:sz w:val="26"/>
      <w:szCs w:val="26"/>
    </w:rPr>
  </w:style>
  <w:style w:type="paragraph" w:styleId="6">
    <w:name w:val="heading 6"/>
    <w:basedOn w:val="a"/>
    <w:next w:val="a"/>
    <w:link w:val="60"/>
    <w:uiPriority w:val="9"/>
    <w:qFormat/>
    <w:rsid w:val="00292A6F"/>
    <w:pPr>
      <w:spacing w:before="240" w:after="60"/>
      <w:outlineLvl w:val="5"/>
    </w:pPr>
    <w:rPr>
      <w:b/>
      <w:bCs/>
      <w:sz w:val="22"/>
      <w:szCs w:val="22"/>
    </w:rPr>
  </w:style>
  <w:style w:type="paragraph" w:styleId="7">
    <w:name w:val="heading 7"/>
    <w:basedOn w:val="a"/>
    <w:next w:val="a"/>
    <w:link w:val="70"/>
    <w:uiPriority w:val="9"/>
    <w:qFormat/>
    <w:rsid w:val="00292A6F"/>
    <w:pPr>
      <w:spacing w:before="240" w:after="60"/>
      <w:outlineLvl w:val="6"/>
    </w:pPr>
  </w:style>
  <w:style w:type="paragraph" w:styleId="8">
    <w:name w:val="heading 8"/>
    <w:basedOn w:val="a"/>
    <w:next w:val="a"/>
    <w:link w:val="80"/>
    <w:uiPriority w:val="9"/>
    <w:qFormat/>
    <w:rsid w:val="00292A6F"/>
    <w:pPr>
      <w:spacing w:before="240" w:after="60"/>
      <w:outlineLvl w:val="7"/>
    </w:pPr>
    <w:rPr>
      <w:i/>
      <w:iCs/>
    </w:rPr>
  </w:style>
  <w:style w:type="paragraph" w:styleId="9">
    <w:name w:val="heading 9"/>
    <w:basedOn w:val="a"/>
    <w:next w:val="a"/>
    <w:link w:val="90"/>
    <w:uiPriority w:val="9"/>
    <w:qFormat/>
    <w:rsid w:val="00292A6F"/>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92A6F"/>
    <w:rPr>
      <w:rFonts w:ascii="Cambria" w:hAnsi="Cambria"/>
      <w:b/>
      <w:bCs/>
      <w:kern w:val="32"/>
      <w:sz w:val="32"/>
      <w:szCs w:val="32"/>
      <w:lang w:val="ru-RU" w:eastAsia="en-US" w:bidi="en-US"/>
    </w:rPr>
  </w:style>
  <w:style w:type="character" w:customStyle="1" w:styleId="20">
    <w:name w:val="Заголовок 2 Знак"/>
    <w:link w:val="2"/>
    <w:uiPriority w:val="9"/>
    <w:rsid w:val="00292A6F"/>
    <w:rPr>
      <w:rFonts w:ascii="Cambria" w:hAnsi="Cambria"/>
      <w:b/>
      <w:bCs/>
      <w:i/>
      <w:iCs/>
      <w:sz w:val="28"/>
      <w:szCs w:val="28"/>
      <w:lang w:val="ru-RU" w:eastAsia="en-US" w:bidi="en-US"/>
    </w:rPr>
  </w:style>
  <w:style w:type="character" w:customStyle="1" w:styleId="30">
    <w:name w:val="Заголовок 3 Знак"/>
    <w:link w:val="3"/>
    <w:uiPriority w:val="9"/>
    <w:rsid w:val="00292A6F"/>
    <w:rPr>
      <w:rFonts w:ascii="Cambria" w:hAnsi="Cambria"/>
      <w:b/>
      <w:bCs/>
      <w:sz w:val="26"/>
      <w:szCs w:val="26"/>
      <w:lang w:val="ru-RU" w:eastAsia="en-US" w:bidi="en-US"/>
    </w:rPr>
  </w:style>
  <w:style w:type="character" w:customStyle="1" w:styleId="40">
    <w:name w:val="Заголовок 4 Знак"/>
    <w:link w:val="4"/>
    <w:uiPriority w:val="99"/>
    <w:rsid w:val="00292A6F"/>
    <w:rPr>
      <w:rFonts w:ascii="Calibri" w:hAnsi="Calibri"/>
      <w:b/>
      <w:bCs/>
      <w:sz w:val="28"/>
      <w:szCs w:val="28"/>
      <w:lang w:val="ru-RU" w:eastAsia="en-US" w:bidi="en-US"/>
    </w:rPr>
  </w:style>
  <w:style w:type="character" w:customStyle="1" w:styleId="50">
    <w:name w:val="Заголовок 5 Знак"/>
    <w:link w:val="5"/>
    <w:uiPriority w:val="9"/>
    <w:rsid w:val="00292A6F"/>
    <w:rPr>
      <w:rFonts w:ascii="Calibri" w:hAnsi="Calibri"/>
      <w:b/>
      <w:bCs/>
      <w:i/>
      <w:iCs/>
      <w:sz w:val="26"/>
      <w:szCs w:val="26"/>
      <w:lang w:val="ru-RU" w:eastAsia="en-US" w:bidi="en-US"/>
    </w:rPr>
  </w:style>
  <w:style w:type="character" w:customStyle="1" w:styleId="60">
    <w:name w:val="Заголовок 6 Знак"/>
    <w:link w:val="6"/>
    <w:uiPriority w:val="9"/>
    <w:rsid w:val="00292A6F"/>
    <w:rPr>
      <w:rFonts w:ascii="Calibri" w:hAnsi="Calibri"/>
      <w:b/>
      <w:bCs/>
      <w:sz w:val="22"/>
      <w:szCs w:val="22"/>
      <w:lang w:val="ru-RU" w:eastAsia="en-US" w:bidi="en-US"/>
    </w:rPr>
  </w:style>
  <w:style w:type="character" w:customStyle="1" w:styleId="70">
    <w:name w:val="Заголовок 7 Знак"/>
    <w:link w:val="7"/>
    <w:uiPriority w:val="9"/>
    <w:rsid w:val="00292A6F"/>
    <w:rPr>
      <w:rFonts w:ascii="Calibri" w:hAnsi="Calibri"/>
      <w:sz w:val="24"/>
      <w:szCs w:val="24"/>
      <w:lang w:val="ru-RU" w:eastAsia="en-US" w:bidi="en-US"/>
    </w:rPr>
  </w:style>
  <w:style w:type="character" w:customStyle="1" w:styleId="80">
    <w:name w:val="Заголовок 8 Знак"/>
    <w:link w:val="8"/>
    <w:uiPriority w:val="9"/>
    <w:rsid w:val="00292A6F"/>
    <w:rPr>
      <w:rFonts w:ascii="Calibri" w:hAnsi="Calibri"/>
      <w:i/>
      <w:iCs/>
      <w:sz w:val="24"/>
      <w:szCs w:val="24"/>
      <w:lang w:val="ru-RU" w:eastAsia="en-US" w:bidi="en-US"/>
    </w:rPr>
  </w:style>
  <w:style w:type="character" w:customStyle="1" w:styleId="90">
    <w:name w:val="Заголовок 9 Знак"/>
    <w:link w:val="9"/>
    <w:uiPriority w:val="9"/>
    <w:rsid w:val="00292A6F"/>
    <w:rPr>
      <w:rFonts w:ascii="Cambria" w:hAnsi="Cambria"/>
      <w:sz w:val="22"/>
      <w:szCs w:val="22"/>
      <w:lang w:val="ru-RU" w:eastAsia="en-US" w:bidi="en-US"/>
    </w:rPr>
  </w:style>
  <w:style w:type="paragraph" w:styleId="21">
    <w:name w:val="Body Text Indent 2"/>
    <w:basedOn w:val="a"/>
    <w:link w:val="22"/>
    <w:uiPriority w:val="99"/>
    <w:rsid w:val="00292A6F"/>
    <w:pPr>
      <w:ind w:firstLine="709"/>
      <w:jc w:val="both"/>
    </w:pPr>
    <w:rPr>
      <w:szCs w:val="20"/>
    </w:rPr>
  </w:style>
  <w:style w:type="character" w:customStyle="1" w:styleId="22">
    <w:name w:val="Основной текст с отступом 2 Знак"/>
    <w:link w:val="21"/>
    <w:uiPriority w:val="99"/>
    <w:rsid w:val="00292A6F"/>
    <w:rPr>
      <w:rFonts w:ascii="Calibri" w:hAnsi="Calibri"/>
      <w:sz w:val="24"/>
      <w:lang w:val="ru-RU" w:eastAsia="en-US" w:bidi="en-US"/>
    </w:rPr>
  </w:style>
  <w:style w:type="paragraph" w:styleId="a3">
    <w:name w:val="Body Text"/>
    <w:aliases w:val=" Знак"/>
    <w:basedOn w:val="a"/>
    <w:link w:val="a4"/>
    <w:uiPriority w:val="99"/>
    <w:rsid w:val="00292A6F"/>
    <w:pPr>
      <w:jc w:val="center"/>
    </w:pPr>
    <w:rPr>
      <w:rFonts w:ascii="Arial" w:hAnsi="Arial"/>
      <w:b/>
      <w:szCs w:val="20"/>
    </w:rPr>
  </w:style>
  <w:style w:type="character" w:customStyle="1" w:styleId="a4">
    <w:name w:val="Основной текст Знак"/>
    <w:aliases w:val=" Знак Знак"/>
    <w:link w:val="a3"/>
    <w:uiPriority w:val="99"/>
    <w:rsid w:val="00292A6F"/>
    <w:rPr>
      <w:rFonts w:ascii="Arial" w:hAnsi="Arial"/>
      <w:b/>
      <w:sz w:val="24"/>
      <w:lang w:val="ru-RU" w:eastAsia="en-US" w:bidi="en-US"/>
    </w:rPr>
  </w:style>
  <w:style w:type="paragraph" w:customStyle="1" w:styleId="210">
    <w:name w:val="Основной текст с отступом 21"/>
    <w:basedOn w:val="a"/>
    <w:rsid w:val="00292A6F"/>
    <w:pPr>
      <w:ind w:firstLine="709"/>
      <w:jc w:val="both"/>
    </w:pPr>
    <w:rPr>
      <w:sz w:val="28"/>
      <w:szCs w:val="20"/>
    </w:rPr>
  </w:style>
  <w:style w:type="paragraph" w:customStyle="1" w:styleId="a5">
    <w:name w:val="Знак"/>
    <w:basedOn w:val="a"/>
    <w:autoRedefine/>
    <w:rsid w:val="00292A6F"/>
    <w:pPr>
      <w:spacing w:after="160" w:line="240" w:lineRule="exact"/>
    </w:pPr>
    <w:rPr>
      <w:rFonts w:eastAsia="SimSun"/>
      <w:b/>
      <w:sz w:val="28"/>
      <w:lang w:val="en-US"/>
    </w:rPr>
  </w:style>
  <w:style w:type="paragraph" w:styleId="a6">
    <w:name w:val="Subtitle"/>
    <w:basedOn w:val="a"/>
    <w:next w:val="a"/>
    <w:link w:val="a7"/>
    <w:uiPriority w:val="11"/>
    <w:qFormat/>
    <w:rsid w:val="00292A6F"/>
    <w:pPr>
      <w:spacing w:after="60"/>
      <w:jc w:val="center"/>
      <w:outlineLvl w:val="1"/>
    </w:pPr>
    <w:rPr>
      <w:rFonts w:ascii="Cambria" w:hAnsi="Cambria"/>
    </w:rPr>
  </w:style>
  <w:style w:type="character" w:customStyle="1" w:styleId="a7">
    <w:name w:val="Подзаголовок Знак"/>
    <w:link w:val="a6"/>
    <w:uiPriority w:val="11"/>
    <w:rsid w:val="00292A6F"/>
    <w:rPr>
      <w:rFonts w:ascii="Cambria" w:hAnsi="Cambria"/>
      <w:sz w:val="24"/>
      <w:szCs w:val="24"/>
      <w:lang w:val="ru-RU" w:eastAsia="en-US" w:bidi="en-US"/>
    </w:rPr>
  </w:style>
  <w:style w:type="paragraph" w:customStyle="1" w:styleId="BodyText21">
    <w:name w:val="Body Text 21"/>
    <w:basedOn w:val="a"/>
    <w:rsid w:val="00292A6F"/>
    <w:pPr>
      <w:jc w:val="right"/>
    </w:pPr>
    <w:rPr>
      <w:szCs w:val="20"/>
    </w:rPr>
  </w:style>
  <w:style w:type="paragraph" w:customStyle="1" w:styleId="a8">
    <w:name w:val="Внутренний адрес"/>
    <w:basedOn w:val="a"/>
    <w:rsid w:val="00292A6F"/>
    <w:rPr>
      <w:color w:val="000000"/>
      <w:szCs w:val="20"/>
    </w:rPr>
  </w:style>
  <w:style w:type="paragraph" w:styleId="a9">
    <w:name w:val="Body Text Indent"/>
    <w:basedOn w:val="a"/>
    <w:link w:val="aa"/>
    <w:uiPriority w:val="99"/>
    <w:rsid w:val="00292A6F"/>
    <w:pPr>
      <w:spacing w:after="120"/>
      <w:ind w:left="283"/>
    </w:pPr>
  </w:style>
  <w:style w:type="character" w:customStyle="1" w:styleId="aa">
    <w:name w:val="Основной текст с отступом Знак"/>
    <w:link w:val="a9"/>
    <w:uiPriority w:val="99"/>
    <w:rsid w:val="00292A6F"/>
    <w:rPr>
      <w:rFonts w:ascii="Calibri" w:hAnsi="Calibri"/>
      <w:sz w:val="24"/>
      <w:szCs w:val="24"/>
      <w:lang w:val="ru-RU" w:eastAsia="en-US" w:bidi="en-US"/>
    </w:rPr>
  </w:style>
  <w:style w:type="paragraph" w:styleId="ab">
    <w:name w:val="caption"/>
    <w:basedOn w:val="a"/>
    <w:next w:val="a"/>
    <w:uiPriority w:val="35"/>
    <w:qFormat/>
    <w:rsid w:val="00292A6F"/>
    <w:rPr>
      <w:b/>
      <w:bCs/>
      <w:smallCaps/>
      <w:color w:val="1F497D"/>
      <w:spacing w:val="10"/>
      <w:sz w:val="18"/>
      <w:szCs w:val="18"/>
    </w:rPr>
  </w:style>
  <w:style w:type="character" w:customStyle="1" w:styleId="ac">
    <w:name w:val="Знак Знак"/>
    <w:aliases w:val="Основной текст Знак1"/>
    <w:rsid w:val="00292A6F"/>
    <w:rPr>
      <w:b/>
      <w:sz w:val="28"/>
      <w:lang w:val="ru-RU" w:eastAsia="ru-RU" w:bidi="ar-SA"/>
    </w:rPr>
  </w:style>
  <w:style w:type="paragraph" w:customStyle="1" w:styleId="BodyText31">
    <w:name w:val="Body Text 31"/>
    <w:basedOn w:val="a"/>
    <w:uiPriority w:val="99"/>
    <w:rsid w:val="00292A6F"/>
    <w:rPr>
      <w:szCs w:val="20"/>
    </w:rPr>
  </w:style>
  <w:style w:type="paragraph" w:customStyle="1" w:styleId="xl25">
    <w:name w:val="xl25"/>
    <w:basedOn w:val="a"/>
    <w:rsid w:val="00292A6F"/>
    <w:pPr>
      <w:pBdr>
        <w:left w:val="single" w:sz="4" w:space="0" w:color="auto"/>
        <w:right w:val="single" w:sz="4" w:space="0" w:color="auto"/>
      </w:pBdr>
      <w:spacing w:before="100" w:beforeAutospacing="1" w:after="100" w:afterAutospacing="1"/>
      <w:jc w:val="center"/>
      <w:textAlignment w:val="center"/>
    </w:pPr>
  </w:style>
  <w:style w:type="paragraph" w:customStyle="1" w:styleId="BodyTextIndent31">
    <w:name w:val="Body Text Indent 31"/>
    <w:basedOn w:val="a"/>
    <w:rsid w:val="00292A6F"/>
    <w:pPr>
      <w:ind w:firstLine="709"/>
    </w:pPr>
    <w:rPr>
      <w:sz w:val="28"/>
      <w:szCs w:val="20"/>
    </w:rPr>
  </w:style>
  <w:style w:type="paragraph" w:customStyle="1" w:styleId="BodyTextIndent21">
    <w:name w:val="Body Text Indent 21"/>
    <w:basedOn w:val="a"/>
    <w:uiPriority w:val="99"/>
    <w:rsid w:val="00292A6F"/>
    <w:pPr>
      <w:ind w:firstLine="709"/>
      <w:jc w:val="both"/>
    </w:pPr>
    <w:rPr>
      <w:sz w:val="28"/>
      <w:szCs w:val="20"/>
    </w:rPr>
  </w:style>
  <w:style w:type="paragraph" w:customStyle="1" w:styleId="32">
    <w:name w:val="Основной текст с отступом 32"/>
    <w:basedOn w:val="a"/>
    <w:uiPriority w:val="99"/>
    <w:rsid w:val="00292A6F"/>
    <w:pPr>
      <w:ind w:firstLine="709"/>
    </w:pPr>
    <w:rPr>
      <w:sz w:val="28"/>
      <w:szCs w:val="20"/>
    </w:rPr>
  </w:style>
  <w:style w:type="character" w:customStyle="1" w:styleId="23">
    <w:name w:val="Знак Знак2"/>
    <w:rsid w:val="00292A6F"/>
    <w:rPr>
      <w:b/>
      <w:sz w:val="28"/>
      <w:lang w:val="ru-RU" w:eastAsia="ru-RU" w:bidi="ar-SA"/>
    </w:rPr>
  </w:style>
  <w:style w:type="paragraph" w:styleId="ad">
    <w:name w:val="header"/>
    <w:basedOn w:val="a"/>
    <w:link w:val="ae"/>
    <w:uiPriority w:val="99"/>
    <w:rsid w:val="00292A6F"/>
    <w:pPr>
      <w:tabs>
        <w:tab w:val="center" w:pos="4677"/>
        <w:tab w:val="right" w:pos="9355"/>
      </w:tabs>
    </w:pPr>
  </w:style>
  <w:style w:type="character" w:customStyle="1" w:styleId="ae">
    <w:name w:val="Верхний колонтитул Знак"/>
    <w:link w:val="ad"/>
    <w:uiPriority w:val="99"/>
    <w:rsid w:val="00292A6F"/>
    <w:rPr>
      <w:rFonts w:ascii="Calibri" w:hAnsi="Calibri"/>
      <w:sz w:val="24"/>
      <w:szCs w:val="24"/>
      <w:lang w:val="ru-RU" w:eastAsia="en-US" w:bidi="en-US"/>
    </w:rPr>
  </w:style>
  <w:style w:type="paragraph" w:styleId="af">
    <w:name w:val="footer"/>
    <w:basedOn w:val="a"/>
    <w:link w:val="af0"/>
    <w:uiPriority w:val="99"/>
    <w:rsid w:val="00292A6F"/>
    <w:pPr>
      <w:tabs>
        <w:tab w:val="center" w:pos="4677"/>
        <w:tab w:val="right" w:pos="9355"/>
      </w:tabs>
    </w:pPr>
  </w:style>
  <w:style w:type="character" w:customStyle="1" w:styleId="af0">
    <w:name w:val="Нижний колонтитул Знак"/>
    <w:link w:val="af"/>
    <w:uiPriority w:val="99"/>
    <w:rsid w:val="00292A6F"/>
    <w:rPr>
      <w:rFonts w:ascii="Calibri" w:hAnsi="Calibri"/>
      <w:sz w:val="24"/>
      <w:szCs w:val="24"/>
      <w:lang w:val="ru-RU" w:eastAsia="en-US" w:bidi="en-US"/>
    </w:rPr>
  </w:style>
  <w:style w:type="paragraph" w:customStyle="1" w:styleId="af1">
    <w:name w:val="Знак Знак Знак Знак Знак Знак Знак Знак Знак Знак"/>
    <w:basedOn w:val="a"/>
    <w:autoRedefine/>
    <w:uiPriority w:val="99"/>
    <w:rsid w:val="00292A6F"/>
    <w:pPr>
      <w:spacing w:after="160" w:line="240" w:lineRule="exact"/>
    </w:pPr>
    <w:rPr>
      <w:rFonts w:eastAsia="SimSun"/>
      <w:b/>
      <w:sz w:val="28"/>
      <w:lang w:val="en-US"/>
    </w:rPr>
  </w:style>
  <w:style w:type="paragraph" w:customStyle="1" w:styleId="31">
    <w:name w:val="Основной текст с отступом 31"/>
    <w:basedOn w:val="a"/>
    <w:uiPriority w:val="99"/>
    <w:rsid w:val="00292A6F"/>
    <w:pPr>
      <w:ind w:firstLine="709"/>
    </w:pPr>
    <w:rPr>
      <w:sz w:val="28"/>
      <w:szCs w:val="20"/>
    </w:rPr>
  </w:style>
  <w:style w:type="paragraph" w:customStyle="1" w:styleId="211">
    <w:name w:val="Основной текст 21"/>
    <w:basedOn w:val="a"/>
    <w:rsid w:val="00292A6F"/>
    <w:pPr>
      <w:jc w:val="right"/>
    </w:pPr>
    <w:rPr>
      <w:szCs w:val="20"/>
    </w:rPr>
  </w:style>
  <w:style w:type="paragraph" w:customStyle="1" w:styleId="310">
    <w:name w:val="Основной текст 31"/>
    <w:basedOn w:val="a"/>
    <w:rsid w:val="00292A6F"/>
    <w:rPr>
      <w:szCs w:val="20"/>
    </w:rPr>
  </w:style>
  <w:style w:type="paragraph" w:customStyle="1" w:styleId="11">
    <w:name w:val="заголовок 1"/>
    <w:basedOn w:val="a"/>
    <w:next w:val="a"/>
    <w:rsid w:val="00292A6F"/>
    <w:pPr>
      <w:keepNext/>
    </w:pPr>
    <w:rPr>
      <w:sz w:val="28"/>
      <w:szCs w:val="20"/>
    </w:rPr>
  </w:style>
  <w:style w:type="paragraph" w:customStyle="1" w:styleId="xl39">
    <w:name w:val="xl39"/>
    <w:basedOn w:val="a"/>
    <w:rsid w:val="00292A6F"/>
    <w:pPr>
      <w:spacing w:before="100" w:after="100"/>
      <w:jc w:val="center"/>
      <w:textAlignment w:val="top"/>
    </w:pPr>
    <w:rPr>
      <w:szCs w:val="20"/>
    </w:rPr>
  </w:style>
  <w:style w:type="character" w:styleId="af2">
    <w:name w:val="page number"/>
    <w:basedOn w:val="a0"/>
    <w:uiPriority w:val="99"/>
    <w:rsid w:val="00292A6F"/>
  </w:style>
  <w:style w:type="paragraph" w:styleId="af3">
    <w:name w:val="Title"/>
    <w:basedOn w:val="a"/>
    <w:next w:val="a"/>
    <w:link w:val="af4"/>
    <w:uiPriority w:val="10"/>
    <w:qFormat/>
    <w:rsid w:val="00292A6F"/>
    <w:pPr>
      <w:spacing w:before="240" w:after="60"/>
      <w:jc w:val="center"/>
      <w:outlineLvl w:val="0"/>
    </w:pPr>
    <w:rPr>
      <w:rFonts w:ascii="Cambria" w:hAnsi="Cambria"/>
      <w:b/>
      <w:bCs/>
      <w:kern w:val="28"/>
      <w:sz w:val="32"/>
      <w:szCs w:val="32"/>
    </w:rPr>
  </w:style>
  <w:style w:type="character" w:customStyle="1" w:styleId="af4">
    <w:name w:val="Название Знак"/>
    <w:link w:val="af3"/>
    <w:uiPriority w:val="10"/>
    <w:rsid w:val="00292A6F"/>
    <w:rPr>
      <w:rFonts w:ascii="Cambria" w:hAnsi="Cambria"/>
      <w:b/>
      <w:bCs/>
      <w:kern w:val="28"/>
      <w:sz w:val="32"/>
      <w:szCs w:val="32"/>
      <w:lang w:val="ru-RU" w:eastAsia="en-US" w:bidi="en-US"/>
    </w:rPr>
  </w:style>
  <w:style w:type="paragraph" w:customStyle="1" w:styleId="af5">
    <w:name w:val="Знак Знак Знак Знак"/>
    <w:basedOn w:val="a"/>
    <w:autoRedefine/>
    <w:rsid w:val="00292A6F"/>
    <w:pPr>
      <w:spacing w:after="160" w:line="240" w:lineRule="exact"/>
    </w:pPr>
    <w:rPr>
      <w:rFonts w:eastAsia="SimSun"/>
      <w:b/>
      <w:sz w:val="28"/>
      <w:lang w:val="en-US"/>
    </w:rPr>
  </w:style>
  <w:style w:type="paragraph" w:customStyle="1" w:styleId="xl30">
    <w:name w:val="xl30"/>
    <w:basedOn w:val="a"/>
    <w:rsid w:val="00292A6F"/>
    <w:pPr>
      <w:pBdr>
        <w:right w:val="single" w:sz="4" w:space="0" w:color="auto"/>
      </w:pBdr>
      <w:spacing w:before="100" w:after="100"/>
      <w:jc w:val="center"/>
      <w:textAlignment w:val="top"/>
    </w:pPr>
    <w:rPr>
      <w:b/>
      <w:sz w:val="22"/>
      <w:szCs w:val="20"/>
    </w:rPr>
  </w:style>
  <w:style w:type="paragraph" w:customStyle="1" w:styleId="312">
    <w:name w:val="Основной текст 312"/>
    <w:basedOn w:val="a"/>
    <w:uiPriority w:val="99"/>
    <w:rsid w:val="00292A6F"/>
    <w:rPr>
      <w:szCs w:val="20"/>
    </w:rPr>
  </w:style>
  <w:style w:type="paragraph" w:customStyle="1" w:styleId="212">
    <w:name w:val="Основной текст с отступом 212"/>
    <w:basedOn w:val="a"/>
    <w:uiPriority w:val="99"/>
    <w:rsid w:val="00292A6F"/>
    <w:pPr>
      <w:ind w:firstLine="709"/>
      <w:jc w:val="both"/>
    </w:pPr>
    <w:rPr>
      <w:sz w:val="28"/>
      <w:szCs w:val="20"/>
    </w:rPr>
  </w:style>
  <w:style w:type="character" w:styleId="af6">
    <w:name w:val="Strong"/>
    <w:uiPriority w:val="22"/>
    <w:qFormat/>
    <w:rsid w:val="00292A6F"/>
    <w:rPr>
      <w:b/>
      <w:bCs/>
    </w:rPr>
  </w:style>
  <w:style w:type="character" w:styleId="af7">
    <w:name w:val="Emphasis"/>
    <w:uiPriority w:val="20"/>
    <w:qFormat/>
    <w:rsid w:val="00292A6F"/>
    <w:rPr>
      <w:rFonts w:ascii="Calibri" w:hAnsi="Calibri"/>
      <w:b/>
      <w:i/>
      <w:iCs/>
    </w:rPr>
  </w:style>
  <w:style w:type="paragraph" w:styleId="af8">
    <w:name w:val="No Spacing"/>
    <w:basedOn w:val="a"/>
    <w:link w:val="af9"/>
    <w:uiPriority w:val="1"/>
    <w:qFormat/>
    <w:rsid w:val="00292A6F"/>
    <w:rPr>
      <w:szCs w:val="32"/>
    </w:rPr>
  </w:style>
  <w:style w:type="character" w:customStyle="1" w:styleId="af9">
    <w:name w:val="Без интервала Знак"/>
    <w:link w:val="af8"/>
    <w:uiPriority w:val="1"/>
    <w:rsid w:val="00292A6F"/>
    <w:rPr>
      <w:rFonts w:ascii="Calibri" w:hAnsi="Calibri"/>
      <w:sz w:val="24"/>
      <w:szCs w:val="32"/>
      <w:lang w:val="ru-RU" w:eastAsia="en-US" w:bidi="en-US"/>
    </w:rPr>
  </w:style>
  <w:style w:type="paragraph" w:styleId="afa">
    <w:name w:val="List Paragraph"/>
    <w:basedOn w:val="a"/>
    <w:uiPriority w:val="34"/>
    <w:qFormat/>
    <w:rsid w:val="00292A6F"/>
    <w:pPr>
      <w:ind w:left="720"/>
      <w:contextualSpacing/>
    </w:pPr>
  </w:style>
  <w:style w:type="paragraph" w:styleId="24">
    <w:name w:val="Quote"/>
    <w:basedOn w:val="a"/>
    <w:next w:val="a"/>
    <w:link w:val="25"/>
    <w:uiPriority w:val="29"/>
    <w:qFormat/>
    <w:rsid w:val="00292A6F"/>
    <w:rPr>
      <w:i/>
    </w:rPr>
  </w:style>
  <w:style w:type="character" w:customStyle="1" w:styleId="25">
    <w:name w:val="Цитата 2 Знак"/>
    <w:link w:val="24"/>
    <w:rsid w:val="00292A6F"/>
    <w:rPr>
      <w:rFonts w:ascii="Calibri" w:hAnsi="Calibri"/>
      <w:i/>
      <w:sz w:val="24"/>
      <w:szCs w:val="24"/>
      <w:lang w:val="ru-RU" w:eastAsia="en-US" w:bidi="en-US"/>
    </w:rPr>
  </w:style>
  <w:style w:type="paragraph" w:styleId="afb">
    <w:name w:val="Intense Quote"/>
    <w:basedOn w:val="a"/>
    <w:next w:val="a"/>
    <w:link w:val="afc"/>
    <w:uiPriority w:val="30"/>
    <w:qFormat/>
    <w:rsid w:val="00292A6F"/>
    <w:pPr>
      <w:ind w:left="720" w:right="720"/>
    </w:pPr>
    <w:rPr>
      <w:b/>
      <w:i/>
      <w:szCs w:val="22"/>
    </w:rPr>
  </w:style>
  <w:style w:type="character" w:customStyle="1" w:styleId="afc">
    <w:name w:val="Выделенная цитата Знак"/>
    <w:link w:val="afb"/>
    <w:uiPriority w:val="30"/>
    <w:rsid w:val="00292A6F"/>
    <w:rPr>
      <w:rFonts w:ascii="Calibri" w:hAnsi="Calibri"/>
      <w:b/>
      <w:i/>
      <w:sz w:val="24"/>
      <w:szCs w:val="22"/>
      <w:lang w:val="ru-RU" w:eastAsia="en-US" w:bidi="en-US"/>
    </w:rPr>
  </w:style>
  <w:style w:type="character" w:styleId="afd">
    <w:name w:val="Subtle Emphasis"/>
    <w:uiPriority w:val="19"/>
    <w:qFormat/>
    <w:rsid w:val="00292A6F"/>
    <w:rPr>
      <w:i/>
      <w:color w:val="5A5A5A"/>
    </w:rPr>
  </w:style>
  <w:style w:type="character" w:styleId="afe">
    <w:name w:val="Intense Emphasis"/>
    <w:uiPriority w:val="21"/>
    <w:qFormat/>
    <w:rsid w:val="00292A6F"/>
    <w:rPr>
      <w:b/>
      <w:i/>
      <w:sz w:val="24"/>
      <w:szCs w:val="24"/>
      <w:u w:val="single"/>
    </w:rPr>
  </w:style>
  <w:style w:type="character" w:styleId="aff">
    <w:name w:val="Subtle Reference"/>
    <w:uiPriority w:val="31"/>
    <w:qFormat/>
    <w:rsid w:val="00292A6F"/>
    <w:rPr>
      <w:sz w:val="24"/>
      <w:szCs w:val="24"/>
      <w:u w:val="single"/>
    </w:rPr>
  </w:style>
  <w:style w:type="character" w:styleId="aff0">
    <w:name w:val="Intense Reference"/>
    <w:uiPriority w:val="32"/>
    <w:qFormat/>
    <w:rsid w:val="00292A6F"/>
    <w:rPr>
      <w:b/>
      <w:sz w:val="24"/>
      <w:u w:val="single"/>
    </w:rPr>
  </w:style>
  <w:style w:type="character" w:styleId="aff1">
    <w:name w:val="Book Title"/>
    <w:uiPriority w:val="33"/>
    <w:qFormat/>
    <w:rsid w:val="00292A6F"/>
    <w:rPr>
      <w:rFonts w:ascii="Cambria" w:eastAsia="Times New Roman" w:hAnsi="Cambria"/>
      <w:b/>
      <w:i/>
      <w:sz w:val="24"/>
      <w:szCs w:val="24"/>
    </w:rPr>
  </w:style>
  <w:style w:type="paragraph" w:styleId="aff2">
    <w:name w:val="TOC Heading"/>
    <w:basedOn w:val="1"/>
    <w:next w:val="a"/>
    <w:uiPriority w:val="39"/>
    <w:qFormat/>
    <w:rsid w:val="00292A6F"/>
    <w:pPr>
      <w:outlineLvl w:val="9"/>
    </w:pPr>
  </w:style>
  <w:style w:type="paragraph" w:styleId="aff3">
    <w:name w:val="Balloon Text"/>
    <w:basedOn w:val="a"/>
    <w:link w:val="aff4"/>
    <w:uiPriority w:val="99"/>
    <w:unhideWhenUsed/>
    <w:rsid w:val="00292A6F"/>
    <w:rPr>
      <w:rFonts w:ascii="Tahoma" w:hAnsi="Tahoma" w:cs="Tahoma"/>
      <w:sz w:val="16"/>
      <w:szCs w:val="16"/>
    </w:rPr>
  </w:style>
  <w:style w:type="character" w:customStyle="1" w:styleId="aff4">
    <w:name w:val="Текст выноски Знак"/>
    <w:link w:val="aff3"/>
    <w:uiPriority w:val="99"/>
    <w:rsid w:val="00292A6F"/>
    <w:rPr>
      <w:rFonts w:ascii="Tahoma" w:hAnsi="Tahoma" w:cs="Tahoma"/>
      <w:sz w:val="16"/>
      <w:szCs w:val="16"/>
      <w:lang w:val="ru-RU" w:eastAsia="en-US" w:bidi="en-US"/>
    </w:rPr>
  </w:style>
  <w:style w:type="paragraph" w:customStyle="1" w:styleId="xl24">
    <w:name w:val="xl24"/>
    <w:basedOn w:val="a"/>
    <w:uiPriority w:val="99"/>
    <w:rsid w:val="00C9412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eastAsia="ru-RU" w:bidi="ar-SA"/>
    </w:rPr>
  </w:style>
  <w:style w:type="paragraph" w:styleId="33">
    <w:name w:val="Body Text 3"/>
    <w:basedOn w:val="a"/>
    <w:link w:val="34"/>
    <w:uiPriority w:val="99"/>
    <w:rsid w:val="001C2F25"/>
    <w:pPr>
      <w:spacing w:after="120"/>
    </w:pPr>
    <w:rPr>
      <w:rFonts w:ascii="Times New Roman" w:hAnsi="Times New Roman"/>
      <w:sz w:val="16"/>
      <w:szCs w:val="16"/>
      <w:lang w:bidi="ar-SA"/>
    </w:rPr>
  </w:style>
  <w:style w:type="character" w:customStyle="1" w:styleId="34">
    <w:name w:val="Основной текст 3 Знак"/>
    <w:link w:val="33"/>
    <w:uiPriority w:val="99"/>
    <w:rsid w:val="001C0A83"/>
    <w:rPr>
      <w:sz w:val="16"/>
      <w:szCs w:val="16"/>
    </w:rPr>
  </w:style>
  <w:style w:type="paragraph" w:customStyle="1" w:styleId="320">
    <w:name w:val="Основной текст 32"/>
    <w:basedOn w:val="a"/>
    <w:rsid w:val="005F55C9"/>
    <w:rPr>
      <w:szCs w:val="20"/>
    </w:rPr>
  </w:style>
  <w:style w:type="character" w:styleId="aff5">
    <w:name w:val="Hyperlink"/>
    <w:uiPriority w:val="99"/>
    <w:unhideWhenUsed/>
    <w:rsid w:val="00AA2386"/>
    <w:rPr>
      <w:color w:val="0000FF"/>
      <w:u w:val="single"/>
    </w:rPr>
  </w:style>
  <w:style w:type="paragraph" w:styleId="aff6">
    <w:name w:val="Normal (Web)"/>
    <w:basedOn w:val="a"/>
    <w:uiPriority w:val="99"/>
    <w:unhideWhenUsed/>
    <w:rsid w:val="00842A40"/>
    <w:pPr>
      <w:spacing w:before="100" w:beforeAutospacing="1" w:after="100" w:afterAutospacing="1"/>
    </w:pPr>
    <w:rPr>
      <w:rFonts w:ascii="Times New Roman" w:hAnsi="Times New Roman"/>
      <w:lang w:eastAsia="ru-RU" w:bidi="ar-SA"/>
    </w:rPr>
  </w:style>
  <w:style w:type="character" w:customStyle="1" w:styleId="editsection">
    <w:name w:val="editsection"/>
    <w:basedOn w:val="a0"/>
    <w:rsid w:val="002277C6"/>
  </w:style>
  <w:style w:type="character" w:customStyle="1" w:styleId="mw-headline">
    <w:name w:val="mw-headline"/>
    <w:basedOn w:val="a0"/>
    <w:rsid w:val="002277C6"/>
  </w:style>
  <w:style w:type="paragraph" w:styleId="26">
    <w:name w:val="Body Text 2"/>
    <w:basedOn w:val="a"/>
    <w:link w:val="27"/>
    <w:uiPriority w:val="99"/>
    <w:rsid w:val="00FD76F8"/>
    <w:pPr>
      <w:spacing w:after="120" w:line="480" w:lineRule="auto"/>
    </w:pPr>
  </w:style>
  <w:style w:type="character" w:customStyle="1" w:styleId="27">
    <w:name w:val="Основной текст 2 Знак"/>
    <w:link w:val="26"/>
    <w:uiPriority w:val="99"/>
    <w:rsid w:val="00FD76F8"/>
    <w:rPr>
      <w:rFonts w:ascii="Calibri" w:hAnsi="Calibri"/>
      <w:sz w:val="24"/>
      <w:szCs w:val="24"/>
      <w:lang w:eastAsia="en-US" w:bidi="en-US"/>
    </w:rPr>
  </w:style>
  <w:style w:type="paragraph" w:customStyle="1" w:styleId="Style19">
    <w:name w:val="Style19"/>
    <w:basedOn w:val="a"/>
    <w:uiPriority w:val="99"/>
    <w:rsid w:val="00AD1D82"/>
    <w:pPr>
      <w:widowControl w:val="0"/>
      <w:autoSpaceDE w:val="0"/>
      <w:autoSpaceDN w:val="0"/>
      <w:adjustRightInd w:val="0"/>
      <w:spacing w:line="323" w:lineRule="exact"/>
      <w:ind w:firstLine="710"/>
      <w:jc w:val="both"/>
    </w:pPr>
    <w:rPr>
      <w:rFonts w:ascii="Arial" w:hAnsi="Arial"/>
      <w:lang w:eastAsia="ru-RU" w:bidi="ar-SA"/>
    </w:rPr>
  </w:style>
  <w:style w:type="character" w:customStyle="1" w:styleId="FontStyle204">
    <w:name w:val="Font Style204"/>
    <w:rsid w:val="00AD1D82"/>
    <w:rPr>
      <w:rFonts w:ascii="Times New Roman" w:hAnsi="Times New Roman" w:cs="Times New Roman"/>
      <w:sz w:val="26"/>
      <w:szCs w:val="26"/>
    </w:rPr>
  </w:style>
  <w:style w:type="character" w:customStyle="1" w:styleId="FontStyle203">
    <w:name w:val="Font Style203"/>
    <w:rsid w:val="00AD1D82"/>
    <w:rPr>
      <w:rFonts w:ascii="Times New Roman" w:hAnsi="Times New Roman" w:cs="Times New Roman"/>
      <w:b/>
      <w:bCs/>
      <w:sz w:val="26"/>
      <w:szCs w:val="26"/>
    </w:rPr>
  </w:style>
  <w:style w:type="paragraph" w:customStyle="1" w:styleId="Style100">
    <w:name w:val="Style100"/>
    <w:basedOn w:val="a"/>
    <w:uiPriority w:val="99"/>
    <w:rsid w:val="005A01AD"/>
    <w:pPr>
      <w:widowControl w:val="0"/>
      <w:autoSpaceDE w:val="0"/>
      <w:autoSpaceDN w:val="0"/>
      <w:adjustRightInd w:val="0"/>
      <w:spacing w:line="311" w:lineRule="exact"/>
      <w:ind w:firstLine="701"/>
      <w:jc w:val="both"/>
    </w:pPr>
    <w:rPr>
      <w:rFonts w:ascii="Arial" w:hAnsi="Arial"/>
      <w:lang w:eastAsia="ru-RU" w:bidi="ar-SA"/>
    </w:rPr>
  </w:style>
  <w:style w:type="character" w:customStyle="1" w:styleId="FontStyle201">
    <w:name w:val="Font Style201"/>
    <w:rsid w:val="005A01AD"/>
    <w:rPr>
      <w:rFonts w:ascii="Times New Roman" w:hAnsi="Times New Roman" w:cs="Times New Roman"/>
      <w:i/>
      <w:iCs/>
      <w:sz w:val="24"/>
      <w:szCs w:val="24"/>
    </w:rPr>
  </w:style>
  <w:style w:type="paragraph" w:customStyle="1" w:styleId="Style77">
    <w:name w:val="Style77"/>
    <w:basedOn w:val="a"/>
    <w:uiPriority w:val="99"/>
    <w:rsid w:val="005A01AD"/>
    <w:pPr>
      <w:widowControl w:val="0"/>
      <w:autoSpaceDE w:val="0"/>
      <w:autoSpaceDN w:val="0"/>
      <w:adjustRightInd w:val="0"/>
      <w:spacing w:line="317" w:lineRule="exact"/>
      <w:ind w:hanging="1291"/>
    </w:pPr>
    <w:rPr>
      <w:rFonts w:ascii="Arial" w:hAnsi="Arial"/>
      <w:lang w:eastAsia="ru-RU" w:bidi="ar-SA"/>
    </w:rPr>
  </w:style>
  <w:style w:type="paragraph" w:customStyle="1" w:styleId="Style111">
    <w:name w:val="Style111"/>
    <w:basedOn w:val="a"/>
    <w:uiPriority w:val="99"/>
    <w:rsid w:val="005A01AD"/>
    <w:pPr>
      <w:widowControl w:val="0"/>
      <w:autoSpaceDE w:val="0"/>
      <w:autoSpaceDN w:val="0"/>
      <w:adjustRightInd w:val="0"/>
      <w:spacing w:line="251" w:lineRule="exact"/>
      <w:ind w:firstLine="374"/>
      <w:jc w:val="both"/>
    </w:pPr>
    <w:rPr>
      <w:rFonts w:ascii="Arial" w:hAnsi="Arial"/>
      <w:lang w:eastAsia="ru-RU" w:bidi="ar-SA"/>
    </w:rPr>
  </w:style>
  <w:style w:type="character" w:customStyle="1" w:styleId="FontStyle200">
    <w:name w:val="Font Style200"/>
    <w:rsid w:val="005A01AD"/>
    <w:rPr>
      <w:rFonts w:ascii="Times New Roman" w:hAnsi="Times New Roman" w:cs="Times New Roman"/>
      <w:sz w:val="24"/>
      <w:szCs w:val="24"/>
    </w:rPr>
  </w:style>
  <w:style w:type="paragraph" w:customStyle="1" w:styleId="Style101">
    <w:name w:val="Style101"/>
    <w:basedOn w:val="a"/>
    <w:uiPriority w:val="99"/>
    <w:rsid w:val="005A01AD"/>
    <w:pPr>
      <w:widowControl w:val="0"/>
      <w:autoSpaceDE w:val="0"/>
      <w:autoSpaceDN w:val="0"/>
      <w:adjustRightInd w:val="0"/>
      <w:spacing w:line="324" w:lineRule="exact"/>
      <w:ind w:firstLine="562"/>
      <w:jc w:val="both"/>
    </w:pPr>
    <w:rPr>
      <w:rFonts w:ascii="Arial" w:hAnsi="Arial"/>
      <w:lang w:eastAsia="ru-RU" w:bidi="ar-SA"/>
    </w:rPr>
  </w:style>
  <w:style w:type="character" w:customStyle="1" w:styleId="FontStyle171">
    <w:name w:val="Font Style171"/>
    <w:rsid w:val="005A01AD"/>
    <w:rPr>
      <w:rFonts w:ascii="Times New Roman" w:hAnsi="Times New Roman" w:cs="Times New Roman"/>
      <w:i/>
      <w:iCs/>
      <w:sz w:val="26"/>
      <w:szCs w:val="26"/>
    </w:rPr>
  </w:style>
  <w:style w:type="character" w:customStyle="1" w:styleId="FontStyle187">
    <w:name w:val="Font Style187"/>
    <w:rsid w:val="005A01AD"/>
    <w:rPr>
      <w:rFonts w:ascii="Century Schoolbook" w:hAnsi="Century Schoolbook" w:cs="Century Schoolbook"/>
      <w:spacing w:val="-10"/>
      <w:sz w:val="22"/>
      <w:szCs w:val="22"/>
    </w:rPr>
  </w:style>
  <w:style w:type="character" w:customStyle="1" w:styleId="FontStyle184">
    <w:name w:val="Font Style184"/>
    <w:rsid w:val="00647FEE"/>
    <w:rPr>
      <w:rFonts w:ascii="Times New Roman" w:hAnsi="Times New Roman" w:cs="Times New Roman"/>
      <w:sz w:val="26"/>
      <w:szCs w:val="26"/>
    </w:rPr>
  </w:style>
  <w:style w:type="paragraph" w:styleId="35">
    <w:name w:val="Body Text Indent 3"/>
    <w:basedOn w:val="a"/>
    <w:link w:val="36"/>
    <w:uiPriority w:val="99"/>
    <w:rsid w:val="00CC3AED"/>
    <w:pPr>
      <w:ind w:firstLine="720"/>
      <w:jc w:val="both"/>
    </w:pPr>
    <w:rPr>
      <w:rFonts w:ascii="Times New Roman" w:hAnsi="Times New Roman"/>
      <w:sz w:val="28"/>
      <w:szCs w:val="20"/>
      <w:lang w:bidi="ar-SA"/>
    </w:rPr>
  </w:style>
  <w:style w:type="character" w:customStyle="1" w:styleId="36">
    <w:name w:val="Основной текст с отступом 3 Знак"/>
    <w:link w:val="35"/>
    <w:uiPriority w:val="99"/>
    <w:rsid w:val="00CC3AED"/>
    <w:rPr>
      <w:sz w:val="28"/>
    </w:rPr>
  </w:style>
  <w:style w:type="paragraph" w:styleId="aff7">
    <w:name w:val="Block Text"/>
    <w:basedOn w:val="a"/>
    <w:uiPriority w:val="99"/>
    <w:rsid w:val="00CC3AED"/>
    <w:pPr>
      <w:ind w:left="-567" w:right="-759" w:firstLine="567"/>
      <w:jc w:val="both"/>
    </w:pPr>
    <w:rPr>
      <w:rFonts w:ascii="Times New Roman" w:hAnsi="Times New Roman"/>
      <w:sz w:val="28"/>
      <w:szCs w:val="20"/>
      <w:lang w:eastAsia="ru-RU" w:bidi="ar-SA"/>
    </w:rPr>
  </w:style>
  <w:style w:type="paragraph" w:styleId="aff8">
    <w:name w:val="Plain Text"/>
    <w:basedOn w:val="a"/>
    <w:link w:val="aff9"/>
    <w:uiPriority w:val="99"/>
    <w:rsid w:val="00CC3AED"/>
    <w:rPr>
      <w:rFonts w:ascii="Courier New" w:hAnsi="Courier New"/>
      <w:sz w:val="20"/>
      <w:szCs w:val="20"/>
      <w:lang w:bidi="ar-SA"/>
    </w:rPr>
  </w:style>
  <w:style w:type="character" w:customStyle="1" w:styleId="aff9">
    <w:name w:val="Текст Знак"/>
    <w:link w:val="aff8"/>
    <w:uiPriority w:val="99"/>
    <w:rsid w:val="00CC3AED"/>
    <w:rPr>
      <w:rFonts w:ascii="Courier New" w:hAnsi="Courier New"/>
    </w:rPr>
  </w:style>
  <w:style w:type="paragraph" w:customStyle="1" w:styleId="12">
    <w:name w:val="Стиль1"/>
    <w:basedOn w:val="a3"/>
    <w:uiPriority w:val="99"/>
    <w:rsid w:val="00CC3AED"/>
    <w:pPr>
      <w:ind w:firstLine="720"/>
      <w:jc w:val="both"/>
    </w:pPr>
    <w:rPr>
      <w:rFonts w:ascii="Times New Roman" w:hAnsi="Times New Roman"/>
      <w:b w:val="0"/>
      <w:szCs w:val="24"/>
      <w:lang w:eastAsia="ru-RU" w:bidi="ar-SA"/>
    </w:rPr>
  </w:style>
  <w:style w:type="paragraph" w:customStyle="1" w:styleId="affa">
    <w:name w:val="Знак Знак Знак Знак Знак Знак"/>
    <w:basedOn w:val="a"/>
    <w:autoRedefine/>
    <w:rsid w:val="00CC3AED"/>
    <w:pPr>
      <w:spacing w:after="160" w:line="240" w:lineRule="exact"/>
    </w:pPr>
    <w:rPr>
      <w:rFonts w:ascii="Times New Roman" w:eastAsia="SimSun" w:hAnsi="Times New Roman"/>
      <w:b/>
      <w:sz w:val="28"/>
      <w:lang w:val="en-US" w:bidi="ar-SA"/>
    </w:rPr>
  </w:style>
  <w:style w:type="paragraph" w:styleId="affb">
    <w:name w:val="Document Map"/>
    <w:basedOn w:val="a"/>
    <w:link w:val="affc"/>
    <w:uiPriority w:val="99"/>
    <w:rsid w:val="00CC3AED"/>
    <w:pPr>
      <w:shd w:val="clear" w:color="auto" w:fill="000080"/>
    </w:pPr>
    <w:rPr>
      <w:rFonts w:ascii="Tahoma" w:hAnsi="Tahoma"/>
      <w:sz w:val="20"/>
      <w:szCs w:val="20"/>
      <w:lang w:bidi="ar-SA"/>
    </w:rPr>
  </w:style>
  <w:style w:type="character" w:customStyle="1" w:styleId="affc">
    <w:name w:val="Схема документа Знак"/>
    <w:link w:val="affb"/>
    <w:uiPriority w:val="99"/>
    <w:rsid w:val="00CC3AED"/>
    <w:rPr>
      <w:rFonts w:ascii="Tahoma" w:hAnsi="Tahoma" w:cs="Tahoma"/>
      <w:shd w:val="clear" w:color="auto" w:fill="000080"/>
    </w:rPr>
  </w:style>
  <w:style w:type="paragraph" w:customStyle="1" w:styleId="81">
    <w:name w:val="Знак8"/>
    <w:basedOn w:val="a"/>
    <w:autoRedefine/>
    <w:uiPriority w:val="99"/>
    <w:rsid w:val="001C0A83"/>
    <w:pPr>
      <w:spacing w:after="160" w:line="240" w:lineRule="exact"/>
    </w:pPr>
    <w:rPr>
      <w:rFonts w:eastAsia="SimSun"/>
      <w:b/>
      <w:sz w:val="28"/>
      <w:lang w:val="en-US"/>
    </w:rPr>
  </w:style>
  <w:style w:type="paragraph" w:customStyle="1" w:styleId="28">
    <w:name w:val="Знак Знак Знак Знак Знак Знак Знак Знак Знак Знак2"/>
    <w:basedOn w:val="a"/>
    <w:autoRedefine/>
    <w:uiPriority w:val="99"/>
    <w:rsid w:val="001C0A83"/>
    <w:pPr>
      <w:spacing w:after="160" w:line="240" w:lineRule="exact"/>
    </w:pPr>
    <w:rPr>
      <w:rFonts w:eastAsia="SimSun"/>
      <w:b/>
      <w:sz w:val="28"/>
      <w:lang w:val="en-US"/>
    </w:rPr>
  </w:style>
  <w:style w:type="paragraph" w:customStyle="1" w:styleId="3120">
    <w:name w:val="Основной текст с отступом 312"/>
    <w:basedOn w:val="a"/>
    <w:uiPriority w:val="99"/>
    <w:rsid w:val="001C0A83"/>
    <w:pPr>
      <w:ind w:firstLine="709"/>
    </w:pPr>
    <w:rPr>
      <w:sz w:val="28"/>
      <w:szCs w:val="20"/>
    </w:rPr>
  </w:style>
  <w:style w:type="paragraph" w:customStyle="1" w:styleId="2120">
    <w:name w:val="Основной текст 212"/>
    <w:basedOn w:val="a"/>
    <w:uiPriority w:val="99"/>
    <w:rsid w:val="001C0A83"/>
    <w:pPr>
      <w:jc w:val="right"/>
    </w:pPr>
    <w:rPr>
      <w:szCs w:val="20"/>
    </w:rPr>
  </w:style>
  <w:style w:type="paragraph" w:customStyle="1" w:styleId="37">
    <w:name w:val="Знак Знак Знак Знак3"/>
    <w:basedOn w:val="a"/>
    <w:autoRedefine/>
    <w:uiPriority w:val="99"/>
    <w:rsid w:val="001C0A83"/>
    <w:pPr>
      <w:spacing w:after="160" w:line="240" w:lineRule="exact"/>
    </w:pPr>
    <w:rPr>
      <w:rFonts w:eastAsia="SimSun"/>
      <w:b/>
      <w:sz w:val="28"/>
      <w:lang w:val="en-US"/>
    </w:rPr>
  </w:style>
  <w:style w:type="paragraph" w:customStyle="1" w:styleId="61">
    <w:name w:val="Знак Знак Знак Знак Знак Знак6"/>
    <w:basedOn w:val="a"/>
    <w:autoRedefine/>
    <w:uiPriority w:val="99"/>
    <w:rsid w:val="001C0A83"/>
    <w:pPr>
      <w:spacing w:after="160" w:line="240" w:lineRule="exact"/>
    </w:pPr>
    <w:rPr>
      <w:rFonts w:ascii="Times New Roman" w:eastAsia="SimSun" w:hAnsi="Times New Roman"/>
      <w:b/>
      <w:sz w:val="28"/>
      <w:lang w:val="en-US" w:bidi="ar-SA"/>
    </w:rPr>
  </w:style>
  <w:style w:type="table" w:styleId="affd">
    <w:name w:val="Table Grid"/>
    <w:basedOn w:val="a1"/>
    <w:uiPriority w:val="59"/>
    <w:rsid w:val="001C0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Название1"/>
    <w:basedOn w:val="a"/>
    <w:next w:val="a6"/>
    <w:rsid w:val="0030322A"/>
    <w:pPr>
      <w:suppressAutoHyphens/>
      <w:jc w:val="center"/>
    </w:pPr>
    <w:rPr>
      <w:rFonts w:ascii="Times New Roman" w:hAnsi="Times New Roman"/>
      <w:b/>
      <w:iCs/>
      <w:color w:val="000000"/>
      <w:lang w:eastAsia="ar-SA" w:bidi="ar-SA"/>
    </w:rPr>
  </w:style>
  <w:style w:type="paragraph" w:customStyle="1" w:styleId="330">
    <w:name w:val="Основной текст 33"/>
    <w:basedOn w:val="a"/>
    <w:uiPriority w:val="99"/>
    <w:rsid w:val="008B2555"/>
    <w:rPr>
      <w:rFonts w:ascii="Times New Roman" w:hAnsi="Times New Roman"/>
      <w:szCs w:val="20"/>
      <w:lang w:eastAsia="ru-RU" w:bidi="ar-SA"/>
    </w:rPr>
  </w:style>
  <w:style w:type="paragraph" w:customStyle="1" w:styleId="affe">
    <w:name w:val="Знак Знак Знак Знак Знак Знак Знак"/>
    <w:basedOn w:val="a"/>
    <w:autoRedefine/>
    <w:uiPriority w:val="99"/>
    <w:rsid w:val="00F37BB5"/>
    <w:pPr>
      <w:spacing w:after="160" w:line="240" w:lineRule="exact"/>
    </w:pPr>
    <w:rPr>
      <w:rFonts w:ascii="Times New Roman" w:eastAsia="SimSun" w:hAnsi="Times New Roman"/>
      <w:b/>
      <w:sz w:val="28"/>
      <w:lang w:val="en-US" w:bidi="ar-SA"/>
    </w:rPr>
  </w:style>
  <w:style w:type="paragraph" w:customStyle="1" w:styleId="220">
    <w:name w:val="Основной текст 22"/>
    <w:basedOn w:val="a"/>
    <w:uiPriority w:val="99"/>
    <w:rsid w:val="00F37BB5"/>
    <w:pPr>
      <w:jc w:val="right"/>
    </w:pPr>
    <w:rPr>
      <w:rFonts w:ascii="Times New Roman" w:hAnsi="Times New Roman"/>
      <w:szCs w:val="20"/>
      <w:lang w:eastAsia="ru-RU" w:bidi="ar-SA"/>
    </w:rPr>
  </w:style>
  <w:style w:type="paragraph" w:customStyle="1" w:styleId="340">
    <w:name w:val="Основной текст 34"/>
    <w:basedOn w:val="a"/>
    <w:uiPriority w:val="99"/>
    <w:rsid w:val="00F37BB5"/>
    <w:rPr>
      <w:rFonts w:ascii="Times New Roman" w:hAnsi="Times New Roman"/>
      <w:szCs w:val="20"/>
      <w:lang w:eastAsia="ru-RU" w:bidi="ar-SA"/>
    </w:rPr>
  </w:style>
  <w:style w:type="paragraph" w:customStyle="1" w:styleId="350">
    <w:name w:val="Основной текст 35"/>
    <w:basedOn w:val="a"/>
    <w:uiPriority w:val="99"/>
    <w:rsid w:val="00383432"/>
    <w:pPr>
      <w:suppressAutoHyphens/>
    </w:pPr>
    <w:rPr>
      <w:rFonts w:ascii="Times New Roman" w:hAnsi="Times New Roman"/>
      <w:szCs w:val="20"/>
      <w:lang w:eastAsia="ar-SA" w:bidi="ar-SA"/>
    </w:rPr>
  </w:style>
  <w:style w:type="paragraph" w:customStyle="1" w:styleId="51">
    <w:name w:val="Знак Знак Знак Знак Знак Знак5"/>
    <w:basedOn w:val="a"/>
    <w:autoRedefine/>
    <w:uiPriority w:val="99"/>
    <w:rsid w:val="00F316D0"/>
    <w:pPr>
      <w:spacing w:after="160" w:line="240" w:lineRule="exact"/>
    </w:pPr>
    <w:rPr>
      <w:rFonts w:ascii="Times New Roman" w:eastAsia="SimSun" w:hAnsi="Times New Roman"/>
      <w:b/>
      <w:sz w:val="28"/>
      <w:lang w:val="en-US" w:bidi="ar-SA"/>
    </w:rPr>
  </w:style>
  <w:style w:type="paragraph" w:customStyle="1" w:styleId="afff">
    <w:name w:val="Заголовок таблицы"/>
    <w:basedOn w:val="a"/>
    <w:rsid w:val="008A0206"/>
    <w:pPr>
      <w:suppressLineNumbers/>
      <w:suppressAutoHyphens/>
      <w:jc w:val="center"/>
    </w:pPr>
    <w:rPr>
      <w:rFonts w:ascii="Times New Roman" w:hAnsi="Times New Roman"/>
      <w:b/>
      <w:bCs/>
      <w:lang w:eastAsia="ar-SA" w:bidi="ar-SA"/>
    </w:rPr>
  </w:style>
  <w:style w:type="paragraph" w:customStyle="1" w:styleId="41">
    <w:name w:val="Знак Знак Знак Знак Знак Знак4"/>
    <w:basedOn w:val="a"/>
    <w:autoRedefine/>
    <w:uiPriority w:val="99"/>
    <w:rsid w:val="00F62C78"/>
    <w:pPr>
      <w:spacing w:after="160" w:line="240" w:lineRule="exact"/>
    </w:pPr>
    <w:rPr>
      <w:rFonts w:ascii="Times New Roman" w:eastAsia="SimSun" w:hAnsi="Times New Roman"/>
      <w:b/>
      <w:sz w:val="28"/>
      <w:lang w:val="en-US" w:bidi="ar-SA"/>
    </w:rPr>
  </w:style>
  <w:style w:type="character" w:customStyle="1" w:styleId="14">
    <w:name w:val="Знак Знак1"/>
    <w:rsid w:val="00163C2B"/>
    <w:rPr>
      <w:b/>
      <w:sz w:val="28"/>
      <w:lang w:val="ru-RU" w:eastAsia="ru-RU" w:bidi="ar-SA"/>
    </w:rPr>
  </w:style>
  <w:style w:type="paragraph" w:customStyle="1" w:styleId="311">
    <w:name w:val="Основной текст 311"/>
    <w:basedOn w:val="a"/>
    <w:uiPriority w:val="99"/>
    <w:rsid w:val="00163C2B"/>
    <w:rPr>
      <w:szCs w:val="20"/>
    </w:rPr>
  </w:style>
  <w:style w:type="paragraph" w:customStyle="1" w:styleId="2110">
    <w:name w:val="Основной текст с отступом 211"/>
    <w:basedOn w:val="a"/>
    <w:uiPriority w:val="99"/>
    <w:rsid w:val="00163C2B"/>
    <w:pPr>
      <w:ind w:firstLine="709"/>
      <w:jc w:val="both"/>
    </w:pPr>
    <w:rPr>
      <w:sz w:val="28"/>
      <w:szCs w:val="20"/>
    </w:rPr>
  </w:style>
  <w:style w:type="paragraph" w:customStyle="1" w:styleId="71">
    <w:name w:val="Знак7"/>
    <w:basedOn w:val="a"/>
    <w:autoRedefine/>
    <w:uiPriority w:val="99"/>
    <w:rsid w:val="00163C2B"/>
    <w:pPr>
      <w:spacing w:after="160" w:line="240" w:lineRule="exact"/>
    </w:pPr>
    <w:rPr>
      <w:rFonts w:eastAsia="SimSun"/>
      <w:b/>
      <w:sz w:val="28"/>
      <w:lang w:val="en-US"/>
    </w:rPr>
  </w:style>
  <w:style w:type="paragraph" w:customStyle="1" w:styleId="15">
    <w:name w:val="Знак Знак Знак Знак Знак Знак Знак Знак Знак Знак1"/>
    <w:basedOn w:val="a"/>
    <w:autoRedefine/>
    <w:uiPriority w:val="99"/>
    <w:rsid w:val="00163C2B"/>
    <w:pPr>
      <w:spacing w:after="160" w:line="240" w:lineRule="exact"/>
    </w:pPr>
    <w:rPr>
      <w:rFonts w:eastAsia="SimSun"/>
      <w:b/>
      <w:sz w:val="28"/>
      <w:lang w:val="en-US"/>
    </w:rPr>
  </w:style>
  <w:style w:type="paragraph" w:customStyle="1" w:styleId="3110">
    <w:name w:val="Основной текст с отступом 311"/>
    <w:basedOn w:val="a"/>
    <w:uiPriority w:val="99"/>
    <w:rsid w:val="00163C2B"/>
    <w:pPr>
      <w:ind w:firstLine="709"/>
    </w:pPr>
    <w:rPr>
      <w:sz w:val="28"/>
      <w:szCs w:val="20"/>
    </w:rPr>
  </w:style>
  <w:style w:type="paragraph" w:customStyle="1" w:styleId="2111">
    <w:name w:val="Основной текст 211"/>
    <w:basedOn w:val="a"/>
    <w:uiPriority w:val="99"/>
    <w:rsid w:val="00163C2B"/>
    <w:pPr>
      <w:jc w:val="right"/>
    </w:pPr>
    <w:rPr>
      <w:szCs w:val="20"/>
    </w:rPr>
  </w:style>
  <w:style w:type="paragraph" w:customStyle="1" w:styleId="16">
    <w:name w:val="Знак Знак Знак Знак1"/>
    <w:basedOn w:val="a"/>
    <w:autoRedefine/>
    <w:uiPriority w:val="99"/>
    <w:rsid w:val="00163C2B"/>
    <w:pPr>
      <w:spacing w:after="160" w:line="240" w:lineRule="exact"/>
    </w:pPr>
    <w:rPr>
      <w:rFonts w:eastAsia="SimSun"/>
      <w:b/>
      <w:sz w:val="28"/>
      <w:lang w:val="en-US"/>
    </w:rPr>
  </w:style>
  <w:style w:type="paragraph" w:customStyle="1" w:styleId="29">
    <w:name w:val="Знак Знак Знак Знак Знак Знак2"/>
    <w:basedOn w:val="a"/>
    <w:autoRedefine/>
    <w:rsid w:val="00163C2B"/>
    <w:pPr>
      <w:spacing w:after="160" w:line="240" w:lineRule="exact"/>
    </w:pPr>
    <w:rPr>
      <w:rFonts w:ascii="Times New Roman" w:eastAsia="SimSun" w:hAnsi="Times New Roman"/>
      <w:b/>
      <w:sz w:val="28"/>
      <w:lang w:val="en-US" w:bidi="ar-SA"/>
    </w:rPr>
  </w:style>
  <w:style w:type="paragraph" w:customStyle="1" w:styleId="62">
    <w:name w:val="Знак6"/>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52">
    <w:name w:val="Знак5"/>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17">
    <w:name w:val="Знак Знак Знак Знак Знак Знак1"/>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42">
    <w:name w:val="Знак4"/>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8">
    <w:name w:val="Знак3"/>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2a">
    <w:name w:val="Знак2"/>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31">
    <w:name w:val="Основной текст с отступом 33"/>
    <w:basedOn w:val="a"/>
    <w:uiPriority w:val="99"/>
    <w:rsid w:val="00163C2B"/>
    <w:pPr>
      <w:ind w:firstLine="709"/>
    </w:pPr>
    <w:rPr>
      <w:rFonts w:ascii="Times New Roman" w:hAnsi="Times New Roman"/>
      <w:sz w:val="28"/>
      <w:szCs w:val="20"/>
      <w:lang w:eastAsia="ru-RU" w:bidi="ar-SA"/>
    </w:rPr>
  </w:style>
  <w:style w:type="paragraph" w:customStyle="1" w:styleId="18">
    <w:name w:val="Знак1"/>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60">
    <w:name w:val="Основной текст 36"/>
    <w:basedOn w:val="a"/>
    <w:uiPriority w:val="99"/>
    <w:rsid w:val="00163C2B"/>
    <w:rPr>
      <w:rFonts w:ascii="Times New Roman" w:hAnsi="Times New Roman"/>
      <w:szCs w:val="20"/>
      <w:lang w:eastAsia="ru-RU" w:bidi="ar-SA"/>
    </w:rPr>
  </w:style>
  <w:style w:type="paragraph" w:customStyle="1" w:styleId="370">
    <w:name w:val="Основной текст 37"/>
    <w:basedOn w:val="a"/>
    <w:uiPriority w:val="99"/>
    <w:rsid w:val="00585B8E"/>
    <w:rPr>
      <w:rFonts w:ascii="Times New Roman" w:hAnsi="Times New Roman"/>
      <w:szCs w:val="20"/>
      <w:lang w:eastAsia="ru-RU" w:bidi="ar-SA"/>
    </w:rPr>
  </w:style>
  <w:style w:type="paragraph" w:customStyle="1" w:styleId="2b">
    <w:name w:val="Знак Знак Знак Знак2"/>
    <w:basedOn w:val="a"/>
    <w:autoRedefine/>
    <w:uiPriority w:val="99"/>
    <w:rsid w:val="00585B8E"/>
    <w:pPr>
      <w:spacing w:after="160" w:line="240" w:lineRule="exact"/>
    </w:pPr>
    <w:rPr>
      <w:rFonts w:ascii="Times New Roman" w:eastAsia="SimSun" w:hAnsi="Times New Roman"/>
      <w:b/>
      <w:sz w:val="28"/>
      <w:lang w:val="en-US" w:bidi="ar-SA"/>
    </w:rPr>
  </w:style>
  <w:style w:type="paragraph" w:customStyle="1" w:styleId="39">
    <w:name w:val="Знак Знак Знак Знак Знак Знак3"/>
    <w:basedOn w:val="a"/>
    <w:autoRedefine/>
    <w:rsid w:val="00585B8E"/>
    <w:pPr>
      <w:spacing w:after="160" w:line="240" w:lineRule="exact"/>
    </w:pPr>
    <w:rPr>
      <w:rFonts w:ascii="Times New Roman" w:eastAsia="SimSun" w:hAnsi="Times New Roman"/>
      <w:b/>
      <w:sz w:val="28"/>
      <w:lang w:val="en-US" w:bidi="ar-SA"/>
    </w:rPr>
  </w:style>
  <w:style w:type="paragraph" w:customStyle="1" w:styleId="82">
    <w:name w:val="Знак Знак Знак Знак Знак Знак8"/>
    <w:basedOn w:val="a"/>
    <w:autoRedefine/>
    <w:uiPriority w:val="99"/>
    <w:rsid w:val="00985DDF"/>
    <w:pPr>
      <w:spacing w:after="160" w:line="240" w:lineRule="exact"/>
    </w:pPr>
    <w:rPr>
      <w:rFonts w:ascii="Times New Roman" w:eastAsia="SimSun" w:hAnsi="Times New Roman"/>
      <w:b/>
      <w:sz w:val="28"/>
      <w:lang w:val="en-US" w:bidi="ar-SA"/>
    </w:rPr>
  </w:style>
  <w:style w:type="paragraph" w:customStyle="1" w:styleId="380">
    <w:name w:val="Основной текст 38"/>
    <w:basedOn w:val="a"/>
    <w:uiPriority w:val="99"/>
    <w:rsid w:val="00E04B0B"/>
    <w:rPr>
      <w:rFonts w:ascii="Times New Roman" w:hAnsi="Times New Roman"/>
      <w:szCs w:val="20"/>
      <w:lang w:eastAsia="ru-RU" w:bidi="ar-SA"/>
    </w:rPr>
  </w:style>
  <w:style w:type="paragraph" w:customStyle="1" w:styleId="230">
    <w:name w:val="Основной текст 23"/>
    <w:basedOn w:val="a"/>
    <w:uiPriority w:val="99"/>
    <w:rsid w:val="00FC291F"/>
    <w:pPr>
      <w:jc w:val="right"/>
    </w:pPr>
    <w:rPr>
      <w:szCs w:val="20"/>
    </w:rPr>
  </w:style>
  <w:style w:type="paragraph" w:customStyle="1" w:styleId="2c">
    <w:name w:val="Знак Знак Знак Знак Знак Знак Знак2"/>
    <w:basedOn w:val="a"/>
    <w:autoRedefine/>
    <w:uiPriority w:val="99"/>
    <w:rsid w:val="00FC291F"/>
    <w:pPr>
      <w:spacing w:after="160" w:line="240" w:lineRule="exact"/>
    </w:pPr>
    <w:rPr>
      <w:rFonts w:ascii="Times New Roman" w:eastAsia="SimSun" w:hAnsi="Times New Roman"/>
      <w:b/>
      <w:sz w:val="28"/>
      <w:lang w:val="en-US" w:bidi="ar-SA"/>
    </w:rPr>
  </w:style>
  <w:style w:type="paragraph" w:customStyle="1" w:styleId="BodyTextIndent22">
    <w:name w:val="Body Text Indent 22"/>
    <w:basedOn w:val="a"/>
    <w:uiPriority w:val="99"/>
    <w:rsid w:val="00036E77"/>
    <w:pPr>
      <w:ind w:firstLine="709"/>
      <w:jc w:val="both"/>
    </w:pPr>
    <w:rPr>
      <w:sz w:val="28"/>
      <w:szCs w:val="20"/>
    </w:rPr>
  </w:style>
  <w:style w:type="paragraph" w:customStyle="1" w:styleId="BodyText32">
    <w:name w:val="Body Text 32"/>
    <w:basedOn w:val="a"/>
    <w:uiPriority w:val="99"/>
    <w:rsid w:val="00036E77"/>
    <w:rPr>
      <w:szCs w:val="20"/>
    </w:rPr>
  </w:style>
  <w:style w:type="paragraph" w:customStyle="1" w:styleId="221">
    <w:name w:val="Основной текст с отступом 22"/>
    <w:basedOn w:val="a"/>
    <w:uiPriority w:val="99"/>
    <w:rsid w:val="006A0CC5"/>
    <w:pPr>
      <w:ind w:firstLine="709"/>
      <w:jc w:val="both"/>
    </w:pPr>
    <w:rPr>
      <w:sz w:val="28"/>
      <w:szCs w:val="20"/>
    </w:rPr>
  </w:style>
  <w:style w:type="paragraph" w:customStyle="1" w:styleId="53">
    <w:name w:val="Знак Знак Знак Знак5"/>
    <w:basedOn w:val="a"/>
    <w:autoRedefine/>
    <w:uiPriority w:val="99"/>
    <w:rsid w:val="006A0CC5"/>
    <w:pPr>
      <w:spacing w:after="160" w:line="240" w:lineRule="exact"/>
    </w:pPr>
    <w:rPr>
      <w:rFonts w:eastAsia="SimSun"/>
      <w:b/>
      <w:sz w:val="28"/>
      <w:lang w:val="en-US"/>
    </w:rPr>
  </w:style>
  <w:style w:type="paragraph" w:customStyle="1" w:styleId="341">
    <w:name w:val="Основной текст с отступом 34"/>
    <w:basedOn w:val="a"/>
    <w:uiPriority w:val="99"/>
    <w:rsid w:val="006A0CC5"/>
    <w:pPr>
      <w:ind w:firstLine="709"/>
    </w:pPr>
    <w:rPr>
      <w:sz w:val="28"/>
      <w:szCs w:val="20"/>
    </w:rPr>
  </w:style>
  <w:style w:type="paragraph" w:customStyle="1" w:styleId="BodyTextIndent32">
    <w:name w:val="Body Text Indent 32"/>
    <w:basedOn w:val="a"/>
    <w:rsid w:val="006A0CC5"/>
    <w:pPr>
      <w:ind w:firstLine="709"/>
    </w:pPr>
    <w:rPr>
      <w:sz w:val="28"/>
      <w:szCs w:val="20"/>
    </w:rPr>
  </w:style>
  <w:style w:type="paragraph" w:customStyle="1" w:styleId="BodyText22">
    <w:name w:val="Body Text 22"/>
    <w:basedOn w:val="a"/>
    <w:uiPriority w:val="99"/>
    <w:rsid w:val="006A0CC5"/>
    <w:pPr>
      <w:jc w:val="right"/>
    </w:pPr>
    <w:rPr>
      <w:szCs w:val="20"/>
    </w:rPr>
  </w:style>
  <w:style w:type="paragraph" w:customStyle="1" w:styleId="19">
    <w:name w:val="Знак Знак Знак Знак Знак Знак19"/>
    <w:basedOn w:val="a"/>
    <w:autoRedefine/>
    <w:rsid w:val="00320F37"/>
    <w:pPr>
      <w:spacing w:after="160" w:line="240" w:lineRule="exact"/>
    </w:pPr>
    <w:rPr>
      <w:rFonts w:ascii="Times New Roman" w:eastAsia="SimSun" w:hAnsi="Times New Roman"/>
      <w:b/>
      <w:sz w:val="28"/>
      <w:lang w:val="en-US" w:bidi="ar-SA"/>
    </w:rPr>
  </w:style>
  <w:style w:type="paragraph" w:customStyle="1" w:styleId="72">
    <w:name w:val="Знак Знак Знак Знак Знак Знак7"/>
    <w:basedOn w:val="a"/>
    <w:autoRedefine/>
    <w:uiPriority w:val="99"/>
    <w:rsid w:val="00FF1ED5"/>
    <w:pPr>
      <w:spacing w:after="160" w:line="240" w:lineRule="exact"/>
    </w:pPr>
    <w:rPr>
      <w:rFonts w:ascii="Times New Roman" w:eastAsia="SimSun" w:hAnsi="Times New Roman"/>
      <w:b/>
      <w:sz w:val="28"/>
      <w:lang w:val="en-US" w:bidi="ar-SA"/>
    </w:rPr>
  </w:style>
  <w:style w:type="paragraph" w:customStyle="1" w:styleId="1a">
    <w:name w:val="Знак Знак Знак Знак Знак Знак Знак1"/>
    <w:basedOn w:val="a"/>
    <w:autoRedefine/>
    <w:uiPriority w:val="99"/>
    <w:rsid w:val="00FF1ED5"/>
    <w:pPr>
      <w:spacing w:after="160" w:line="240" w:lineRule="exact"/>
    </w:pPr>
    <w:rPr>
      <w:rFonts w:ascii="Times New Roman" w:eastAsia="SimSun" w:hAnsi="Times New Roman"/>
      <w:b/>
      <w:sz w:val="28"/>
      <w:lang w:val="en-US" w:bidi="ar-SA"/>
    </w:rPr>
  </w:style>
  <w:style w:type="paragraph" w:customStyle="1" w:styleId="43">
    <w:name w:val="Знак Знак Знак Знак4"/>
    <w:basedOn w:val="a"/>
    <w:autoRedefine/>
    <w:uiPriority w:val="99"/>
    <w:rsid w:val="00FF1ED5"/>
    <w:pPr>
      <w:spacing w:after="160" w:line="240" w:lineRule="exact"/>
    </w:pPr>
    <w:rPr>
      <w:rFonts w:eastAsia="SimSun"/>
      <w:b/>
      <w:sz w:val="28"/>
      <w:lang w:val="en-US"/>
    </w:rPr>
  </w:style>
  <w:style w:type="paragraph" w:customStyle="1" w:styleId="xl53">
    <w:name w:val="xl53"/>
    <w:basedOn w:val="a"/>
    <w:rsid w:val="000C7285"/>
    <w:pPr>
      <w:pBdr>
        <w:left w:val="single" w:sz="8" w:space="0" w:color="auto"/>
        <w:bottom w:val="single" w:sz="4" w:space="0" w:color="auto"/>
        <w:right w:val="single" w:sz="4" w:space="0" w:color="auto"/>
      </w:pBdr>
      <w:spacing w:before="100" w:after="100"/>
    </w:pPr>
    <w:rPr>
      <w:rFonts w:ascii="Times New Roman" w:hAnsi="Times New Roman"/>
      <w:szCs w:val="20"/>
      <w:lang w:eastAsia="ru-RU" w:bidi="ar-SA"/>
    </w:rPr>
  </w:style>
  <w:style w:type="paragraph" w:customStyle="1" w:styleId="1b">
    <w:name w:val="Цитата1"/>
    <w:basedOn w:val="a"/>
    <w:rsid w:val="000C7285"/>
    <w:pPr>
      <w:ind w:left="907" w:right="284" w:firstLine="720"/>
    </w:pPr>
    <w:rPr>
      <w:rFonts w:ascii="Times New Roman" w:hAnsi="Times New Roman"/>
      <w:sz w:val="28"/>
      <w:szCs w:val="20"/>
      <w:lang w:eastAsia="ru-RU" w:bidi="ar-SA"/>
    </w:rPr>
  </w:style>
  <w:style w:type="paragraph" w:customStyle="1" w:styleId="91">
    <w:name w:val="Знак Знак Знак Знак Знак Знак9"/>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3a">
    <w:name w:val="Знак Знак Знак Знак Знак Знак Знак3"/>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63">
    <w:name w:val="Знак Знак Знак Знак6"/>
    <w:basedOn w:val="a"/>
    <w:autoRedefine/>
    <w:uiPriority w:val="99"/>
    <w:rsid w:val="00C9300C"/>
    <w:pPr>
      <w:spacing w:after="160" w:line="240" w:lineRule="exact"/>
    </w:pPr>
    <w:rPr>
      <w:rFonts w:eastAsia="SimSun"/>
      <w:b/>
      <w:sz w:val="28"/>
      <w:lang w:val="en-US"/>
    </w:rPr>
  </w:style>
  <w:style w:type="paragraph" w:customStyle="1" w:styleId="100">
    <w:name w:val="Знак Знак Знак Знак Знак Знак10"/>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390">
    <w:name w:val="Основной текст 39"/>
    <w:basedOn w:val="a"/>
    <w:rsid w:val="00ED7086"/>
    <w:rPr>
      <w:szCs w:val="20"/>
    </w:rPr>
  </w:style>
  <w:style w:type="paragraph" w:customStyle="1" w:styleId="240">
    <w:name w:val="Основной текст 24"/>
    <w:basedOn w:val="a"/>
    <w:rsid w:val="00D07838"/>
    <w:pPr>
      <w:jc w:val="right"/>
    </w:pPr>
    <w:rPr>
      <w:szCs w:val="20"/>
    </w:rPr>
  </w:style>
  <w:style w:type="paragraph" w:customStyle="1" w:styleId="394">
    <w:name w:val="Основной текст 394"/>
    <w:basedOn w:val="a"/>
    <w:rsid w:val="009E55B2"/>
    <w:rPr>
      <w:szCs w:val="20"/>
    </w:rPr>
  </w:style>
  <w:style w:type="paragraph" w:customStyle="1" w:styleId="244">
    <w:name w:val="Основной текст 244"/>
    <w:basedOn w:val="a"/>
    <w:rsid w:val="008666B3"/>
    <w:pPr>
      <w:jc w:val="right"/>
    </w:pPr>
    <w:rPr>
      <w:szCs w:val="20"/>
    </w:rPr>
  </w:style>
  <w:style w:type="paragraph" w:customStyle="1" w:styleId="afff0">
    <w:name w:val="Знак Знак Знак"/>
    <w:basedOn w:val="a"/>
    <w:autoRedefine/>
    <w:rsid w:val="008666B3"/>
    <w:pPr>
      <w:spacing w:after="160" w:line="240" w:lineRule="exact"/>
    </w:pPr>
    <w:rPr>
      <w:rFonts w:ascii="Times New Roman" w:eastAsia="SimSun" w:hAnsi="Times New Roman"/>
      <w:b/>
      <w:sz w:val="28"/>
      <w:lang w:val="en-US" w:bidi="ar-SA"/>
    </w:rPr>
  </w:style>
  <w:style w:type="character" w:customStyle="1" w:styleId="val">
    <w:name w:val="val"/>
    <w:basedOn w:val="a0"/>
    <w:rsid w:val="00D01455"/>
  </w:style>
  <w:style w:type="paragraph" w:customStyle="1" w:styleId="391">
    <w:name w:val="Основной текст 391"/>
    <w:basedOn w:val="a"/>
    <w:rsid w:val="00B35540"/>
    <w:rPr>
      <w:szCs w:val="20"/>
    </w:rPr>
  </w:style>
  <w:style w:type="paragraph" w:customStyle="1" w:styleId="110">
    <w:name w:val="Знак Знак Знак Знак Знак Знак11"/>
    <w:basedOn w:val="a"/>
    <w:autoRedefine/>
    <w:rsid w:val="00B35540"/>
    <w:pPr>
      <w:spacing w:after="160" w:line="240" w:lineRule="exact"/>
    </w:pPr>
    <w:rPr>
      <w:rFonts w:ascii="Times New Roman" w:eastAsia="SimSun" w:hAnsi="Times New Roman"/>
      <w:b/>
      <w:sz w:val="28"/>
      <w:lang w:val="en-US" w:bidi="ar-SA"/>
    </w:rPr>
  </w:style>
  <w:style w:type="paragraph" w:customStyle="1" w:styleId="241">
    <w:name w:val="Основной текст 241"/>
    <w:basedOn w:val="a"/>
    <w:rsid w:val="00B35540"/>
    <w:pPr>
      <w:jc w:val="right"/>
    </w:pPr>
    <w:rPr>
      <w:szCs w:val="20"/>
    </w:rPr>
  </w:style>
  <w:style w:type="paragraph" w:customStyle="1" w:styleId="54">
    <w:name w:val="Знак Знак Знак5"/>
    <w:basedOn w:val="a"/>
    <w:autoRedefine/>
    <w:rsid w:val="0033078F"/>
    <w:pPr>
      <w:spacing w:after="160" w:line="240" w:lineRule="exact"/>
    </w:pPr>
    <w:rPr>
      <w:rFonts w:ascii="Times New Roman" w:eastAsia="SimSun" w:hAnsi="Times New Roman"/>
      <w:b/>
      <w:sz w:val="28"/>
      <w:lang w:val="en-US" w:bidi="ar-SA"/>
    </w:rPr>
  </w:style>
  <w:style w:type="character" w:customStyle="1" w:styleId="afff1">
    <w:name w:val="Основной текст_"/>
    <w:link w:val="1c"/>
    <w:rsid w:val="00F80B8C"/>
    <w:rPr>
      <w:sz w:val="22"/>
      <w:szCs w:val="22"/>
      <w:shd w:val="clear" w:color="auto" w:fill="FFFFFF"/>
    </w:rPr>
  </w:style>
  <w:style w:type="paragraph" w:customStyle="1" w:styleId="1c">
    <w:name w:val="Основной текст1"/>
    <w:basedOn w:val="a"/>
    <w:link w:val="afff1"/>
    <w:rsid w:val="00F80B8C"/>
    <w:pPr>
      <w:shd w:val="clear" w:color="auto" w:fill="FFFFFF"/>
      <w:spacing w:line="283" w:lineRule="exact"/>
    </w:pPr>
    <w:rPr>
      <w:rFonts w:ascii="Times New Roman" w:hAnsi="Times New Roman"/>
      <w:sz w:val="22"/>
      <w:szCs w:val="22"/>
      <w:lang w:bidi="ar-SA"/>
    </w:rPr>
  </w:style>
  <w:style w:type="paragraph" w:customStyle="1" w:styleId="250">
    <w:name w:val="Знак Знак Знак Знак Знак Знак25"/>
    <w:basedOn w:val="a"/>
    <w:autoRedefine/>
    <w:rsid w:val="00F80B8C"/>
    <w:pPr>
      <w:spacing w:after="160" w:line="240" w:lineRule="exact"/>
    </w:pPr>
    <w:rPr>
      <w:rFonts w:ascii="Times New Roman" w:eastAsia="SimSun" w:hAnsi="Times New Roman"/>
      <w:b/>
      <w:sz w:val="28"/>
      <w:lang w:val="en-US" w:bidi="ar-SA"/>
    </w:rPr>
  </w:style>
  <w:style w:type="paragraph" w:customStyle="1" w:styleId="130">
    <w:name w:val="Знак Знак Знак Знак Знак Знак13"/>
    <w:basedOn w:val="a"/>
    <w:autoRedefine/>
    <w:rsid w:val="00DD790B"/>
    <w:pPr>
      <w:spacing w:after="160" w:line="240" w:lineRule="exact"/>
    </w:pPr>
    <w:rPr>
      <w:rFonts w:ascii="Times New Roman" w:eastAsia="SimSun" w:hAnsi="Times New Roman"/>
      <w:b/>
      <w:sz w:val="28"/>
      <w:lang w:val="en-US" w:bidi="ar-SA"/>
    </w:rPr>
  </w:style>
  <w:style w:type="paragraph" w:customStyle="1" w:styleId="392">
    <w:name w:val="Основной текст 392"/>
    <w:basedOn w:val="a"/>
    <w:rsid w:val="00DD790B"/>
    <w:rPr>
      <w:szCs w:val="20"/>
    </w:rPr>
  </w:style>
  <w:style w:type="paragraph" w:customStyle="1" w:styleId="242">
    <w:name w:val="Основной текст 242"/>
    <w:basedOn w:val="a"/>
    <w:rsid w:val="00DD790B"/>
    <w:pPr>
      <w:jc w:val="right"/>
    </w:pPr>
    <w:rPr>
      <w:szCs w:val="20"/>
    </w:rPr>
  </w:style>
  <w:style w:type="paragraph" w:customStyle="1" w:styleId="1d">
    <w:name w:val="Знак Знак Знак1"/>
    <w:basedOn w:val="a"/>
    <w:autoRedefine/>
    <w:rsid w:val="00DD790B"/>
    <w:pPr>
      <w:spacing w:after="160" w:line="240" w:lineRule="exact"/>
    </w:pPr>
    <w:rPr>
      <w:rFonts w:ascii="Times New Roman" w:eastAsia="SimSun" w:hAnsi="Times New Roman"/>
      <w:b/>
      <w:sz w:val="28"/>
      <w:lang w:val="en-US" w:bidi="ar-SA"/>
    </w:rPr>
  </w:style>
  <w:style w:type="paragraph" w:customStyle="1" w:styleId="213">
    <w:name w:val="Знак Знак Знак Знак Знак Знак21"/>
    <w:basedOn w:val="a"/>
    <w:autoRedefine/>
    <w:rsid w:val="00DD790B"/>
    <w:pPr>
      <w:spacing w:after="160" w:line="240" w:lineRule="exact"/>
    </w:pPr>
    <w:rPr>
      <w:rFonts w:ascii="Times New Roman" w:eastAsia="SimSun" w:hAnsi="Times New Roman"/>
      <w:b/>
      <w:sz w:val="28"/>
      <w:lang w:val="en-US" w:bidi="ar-SA"/>
    </w:rPr>
  </w:style>
  <w:style w:type="paragraph" w:customStyle="1" w:styleId="120">
    <w:name w:val="Знак Знак Знак Знак Знак Знак12"/>
    <w:basedOn w:val="a"/>
    <w:autoRedefine/>
    <w:rsid w:val="00DD790B"/>
    <w:pPr>
      <w:spacing w:after="160" w:line="240" w:lineRule="exact"/>
    </w:pPr>
    <w:rPr>
      <w:rFonts w:ascii="Times New Roman" w:eastAsia="SimSun" w:hAnsi="Times New Roman"/>
      <w:b/>
      <w:sz w:val="28"/>
      <w:lang w:val="en-US" w:bidi="ar-SA"/>
    </w:rPr>
  </w:style>
  <w:style w:type="paragraph" w:customStyle="1" w:styleId="3100">
    <w:name w:val="Основной текст 310"/>
    <w:basedOn w:val="a"/>
    <w:rsid w:val="00DD790B"/>
    <w:rPr>
      <w:rFonts w:ascii="Times New Roman" w:hAnsi="Times New Roman"/>
      <w:szCs w:val="20"/>
      <w:lang w:eastAsia="ru-RU" w:bidi="ar-SA"/>
    </w:rPr>
  </w:style>
  <w:style w:type="table" w:styleId="-1">
    <w:name w:val="Table Web 1"/>
    <w:basedOn w:val="a1"/>
    <w:uiPriority w:val="99"/>
    <w:rsid w:val="00005F3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uiPriority w:val="99"/>
    <w:rsid w:val="00005F3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2">
    <w:name w:val="Table Elegant"/>
    <w:basedOn w:val="a1"/>
    <w:uiPriority w:val="99"/>
    <w:rsid w:val="00005F3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83">
    <w:name w:val="Table Grid 8"/>
    <w:basedOn w:val="a1"/>
    <w:uiPriority w:val="99"/>
    <w:rsid w:val="00005F3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Professional"/>
    <w:basedOn w:val="a1"/>
    <w:uiPriority w:val="99"/>
    <w:rsid w:val="00005F3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55">
    <w:name w:val="Table Grid 5"/>
    <w:basedOn w:val="a1"/>
    <w:uiPriority w:val="99"/>
    <w:rsid w:val="00005F3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e">
    <w:name w:val="Светлый список1"/>
    <w:basedOn w:val="a1"/>
    <w:uiPriority w:val="61"/>
    <w:rsid w:val="00005F3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40">
    <w:name w:val="Знак Знак Знак Знак Знак Знак14"/>
    <w:basedOn w:val="a"/>
    <w:autoRedefine/>
    <w:rsid w:val="00A60811"/>
    <w:pPr>
      <w:spacing w:after="160" w:line="240" w:lineRule="exact"/>
    </w:pPr>
    <w:rPr>
      <w:rFonts w:ascii="Times New Roman" w:eastAsia="SimSun" w:hAnsi="Times New Roman"/>
      <w:b/>
      <w:sz w:val="28"/>
      <w:lang w:val="en-US" w:bidi="ar-SA"/>
    </w:rPr>
  </w:style>
  <w:style w:type="paragraph" w:customStyle="1" w:styleId="393">
    <w:name w:val="Основной текст 393"/>
    <w:basedOn w:val="a"/>
    <w:rsid w:val="00A60811"/>
    <w:rPr>
      <w:szCs w:val="20"/>
    </w:rPr>
  </w:style>
  <w:style w:type="paragraph" w:customStyle="1" w:styleId="243">
    <w:name w:val="Основной текст 243"/>
    <w:basedOn w:val="a"/>
    <w:rsid w:val="00A60811"/>
    <w:pPr>
      <w:jc w:val="right"/>
    </w:pPr>
    <w:rPr>
      <w:szCs w:val="20"/>
    </w:rPr>
  </w:style>
  <w:style w:type="paragraph" w:customStyle="1" w:styleId="2d">
    <w:name w:val="Знак Знак Знак2"/>
    <w:basedOn w:val="a"/>
    <w:autoRedefine/>
    <w:rsid w:val="00A60811"/>
    <w:pPr>
      <w:spacing w:after="160" w:line="240" w:lineRule="exact"/>
    </w:pPr>
    <w:rPr>
      <w:rFonts w:ascii="Times New Roman" w:eastAsia="SimSun" w:hAnsi="Times New Roman"/>
      <w:b/>
      <w:sz w:val="28"/>
      <w:lang w:val="en-US" w:bidi="ar-SA"/>
    </w:rPr>
  </w:style>
  <w:style w:type="paragraph" w:customStyle="1" w:styleId="222">
    <w:name w:val="Знак Знак Знак Знак Знак Знак22"/>
    <w:basedOn w:val="a"/>
    <w:autoRedefine/>
    <w:uiPriority w:val="99"/>
    <w:rsid w:val="00A60811"/>
    <w:pPr>
      <w:spacing w:after="160" w:line="240" w:lineRule="exact"/>
    </w:pPr>
    <w:rPr>
      <w:rFonts w:ascii="Times New Roman" w:eastAsia="SimSun" w:hAnsi="Times New Roman"/>
      <w:b/>
      <w:sz w:val="28"/>
      <w:lang w:val="en-US" w:bidi="ar-SA"/>
    </w:rPr>
  </w:style>
  <w:style w:type="paragraph" w:customStyle="1" w:styleId="313">
    <w:name w:val="Основной текст 313"/>
    <w:basedOn w:val="a"/>
    <w:rsid w:val="00A60811"/>
    <w:rPr>
      <w:szCs w:val="20"/>
    </w:rPr>
  </w:style>
  <w:style w:type="paragraph" w:customStyle="1" w:styleId="92">
    <w:name w:val="Знак Знак Знак Знак9"/>
    <w:basedOn w:val="a"/>
    <w:autoRedefine/>
    <w:rsid w:val="00A60811"/>
    <w:pPr>
      <w:spacing w:after="160" w:line="240" w:lineRule="exact"/>
    </w:pPr>
    <w:rPr>
      <w:rFonts w:ascii="Times New Roman" w:eastAsia="SimSun" w:hAnsi="Times New Roman"/>
      <w:b/>
      <w:sz w:val="28"/>
      <w:lang w:val="en-US" w:bidi="ar-SA"/>
    </w:rPr>
  </w:style>
  <w:style w:type="character" w:customStyle="1" w:styleId="44">
    <w:name w:val="Знак Знак4"/>
    <w:rsid w:val="00A60811"/>
    <w:rPr>
      <w:b/>
      <w:bCs w:val="0"/>
      <w:sz w:val="28"/>
      <w:lang w:val="ru-RU" w:eastAsia="ru-RU" w:bidi="ar-SA"/>
    </w:rPr>
  </w:style>
  <w:style w:type="character" w:styleId="afff4">
    <w:name w:val="FollowedHyperlink"/>
    <w:uiPriority w:val="99"/>
    <w:unhideWhenUsed/>
    <w:rsid w:val="00A60811"/>
    <w:rPr>
      <w:color w:val="800080"/>
      <w:u w:val="single"/>
    </w:rPr>
  </w:style>
  <w:style w:type="paragraph" w:customStyle="1" w:styleId="xl59">
    <w:name w:val="xl59"/>
    <w:basedOn w:val="a"/>
    <w:rsid w:val="00A6081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Style24">
    <w:name w:val="Style24"/>
    <w:basedOn w:val="a"/>
    <w:rsid w:val="00A60811"/>
    <w:pPr>
      <w:widowControl w:val="0"/>
      <w:autoSpaceDE w:val="0"/>
      <w:autoSpaceDN w:val="0"/>
      <w:adjustRightInd w:val="0"/>
      <w:jc w:val="both"/>
    </w:pPr>
    <w:rPr>
      <w:rFonts w:ascii="Arial" w:hAnsi="Arial"/>
      <w:lang w:eastAsia="ru-RU" w:bidi="ar-SA"/>
    </w:rPr>
  </w:style>
  <w:style w:type="paragraph" w:customStyle="1" w:styleId="BlockText1">
    <w:name w:val="Block Text1"/>
    <w:basedOn w:val="a"/>
    <w:rsid w:val="00A60811"/>
    <w:pPr>
      <w:ind w:left="907" w:right="284" w:firstLine="720"/>
    </w:pPr>
    <w:rPr>
      <w:rFonts w:ascii="Times New Roman" w:hAnsi="Times New Roman"/>
      <w:sz w:val="28"/>
      <w:szCs w:val="20"/>
      <w:lang w:eastAsia="ru-RU" w:bidi="ar-SA"/>
    </w:rPr>
  </w:style>
  <w:style w:type="paragraph" w:customStyle="1" w:styleId="xl35">
    <w:name w:val="xl35"/>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1f">
    <w:name w:val="Название объекта1"/>
    <w:basedOn w:val="a"/>
    <w:rsid w:val="00A60811"/>
    <w:pPr>
      <w:suppressAutoHyphens/>
      <w:jc w:val="center"/>
    </w:pPr>
    <w:rPr>
      <w:rFonts w:ascii="Times New Roman" w:hAnsi="Times New Roman"/>
      <w:kern w:val="1"/>
      <w:sz w:val="28"/>
      <w:szCs w:val="20"/>
      <w:lang w:eastAsia="ar-SA" w:bidi="ar-SA"/>
    </w:rPr>
  </w:style>
  <w:style w:type="paragraph" w:customStyle="1" w:styleId="xl64">
    <w:name w:val="xl64"/>
    <w:basedOn w:val="a"/>
    <w:rsid w:val="00A60811"/>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65">
    <w:name w:val="xl65"/>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6">
    <w:name w:val="xl66"/>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7">
    <w:name w:val="xl67"/>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8">
    <w:name w:val="xl68"/>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69">
    <w:name w:val="xl69"/>
    <w:basedOn w:val="a"/>
    <w:rsid w:val="00A60811"/>
    <w:pPr>
      <w:spacing w:before="100" w:beforeAutospacing="1" w:after="100" w:afterAutospacing="1"/>
      <w:jc w:val="center"/>
    </w:pPr>
    <w:rPr>
      <w:rFonts w:ascii="Times New Roman" w:hAnsi="Times New Roman"/>
      <w:lang w:eastAsia="ru-RU" w:bidi="ar-SA"/>
    </w:rPr>
  </w:style>
  <w:style w:type="paragraph" w:customStyle="1" w:styleId="xl70">
    <w:name w:val="xl70"/>
    <w:basedOn w:val="a"/>
    <w:rsid w:val="00A60811"/>
    <w:pPr>
      <w:spacing w:before="100" w:beforeAutospacing="1" w:after="100" w:afterAutospacing="1"/>
      <w:jc w:val="center"/>
    </w:pPr>
    <w:rPr>
      <w:rFonts w:ascii="Arial" w:hAnsi="Arial" w:cs="Arial"/>
      <w:lang w:eastAsia="ru-RU" w:bidi="ar-SA"/>
    </w:rPr>
  </w:style>
  <w:style w:type="paragraph" w:customStyle="1" w:styleId="xl71">
    <w:name w:val="xl71"/>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bidi="ar-SA"/>
    </w:rPr>
  </w:style>
  <w:style w:type="paragraph" w:customStyle="1" w:styleId="xl72">
    <w:name w:val="xl72"/>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3">
    <w:name w:val="xl73"/>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4">
    <w:name w:val="xl74"/>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6">
    <w:name w:val="xl76"/>
    <w:basedOn w:val="a"/>
    <w:rsid w:val="00A60811"/>
    <w:pPr>
      <w:spacing w:before="100" w:beforeAutospacing="1" w:after="100" w:afterAutospacing="1"/>
      <w:jc w:val="center"/>
    </w:pPr>
    <w:rPr>
      <w:rFonts w:ascii="Times New Roman" w:hAnsi="Times New Roman"/>
      <w:lang w:eastAsia="ru-RU" w:bidi="ar-SA"/>
    </w:rPr>
  </w:style>
  <w:style w:type="paragraph" w:customStyle="1" w:styleId="xl77">
    <w:name w:val="xl77"/>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78">
    <w:name w:val="xl78"/>
    <w:basedOn w:val="a"/>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79">
    <w:name w:val="xl79"/>
    <w:basedOn w:val="a"/>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80">
    <w:name w:val="xl80"/>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81">
    <w:name w:val="xl81"/>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231">
    <w:name w:val="Основной текст с отступом 23"/>
    <w:basedOn w:val="a"/>
    <w:rsid w:val="00A60811"/>
    <w:pPr>
      <w:suppressAutoHyphens/>
      <w:ind w:firstLine="709"/>
      <w:jc w:val="both"/>
    </w:pPr>
    <w:rPr>
      <w:rFonts w:ascii="Times New Roman" w:hAnsi="Times New Roman"/>
      <w:sz w:val="28"/>
      <w:szCs w:val="20"/>
      <w:lang w:eastAsia="ar-SA" w:bidi="ar-SA"/>
    </w:rPr>
  </w:style>
  <w:style w:type="character" w:customStyle="1" w:styleId="1f0">
    <w:name w:val="Основной шрифт абзаца1"/>
    <w:rsid w:val="00A60811"/>
  </w:style>
  <w:style w:type="paragraph" w:customStyle="1" w:styleId="245">
    <w:name w:val="Основной текст с отступом 24"/>
    <w:basedOn w:val="a"/>
    <w:rsid w:val="00A60811"/>
    <w:pPr>
      <w:ind w:firstLine="709"/>
      <w:jc w:val="both"/>
    </w:pPr>
    <w:rPr>
      <w:sz w:val="28"/>
      <w:szCs w:val="20"/>
    </w:rPr>
  </w:style>
  <w:style w:type="numbering" w:customStyle="1" w:styleId="1f1">
    <w:name w:val="Нет списка1"/>
    <w:next w:val="a2"/>
    <w:uiPriority w:val="99"/>
    <w:semiHidden/>
    <w:unhideWhenUsed/>
    <w:rsid w:val="00A60811"/>
  </w:style>
  <w:style w:type="paragraph" w:customStyle="1" w:styleId="3b">
    <w:name w:val="Знак Знак Знак Знак Знак Знак Знак Знак Знак Знак3"/>
    <w:basedOn w:val="a"/>
    <w:autoRedefine/>
    <w:rsid w:val="00A60811"/>
    <w:pPr>
      <w:spacing w:after="160" w:line="240" w:lineRule="exact"/>
    </w:pPr>
    <w:rPr>
      <w:rFonts w:eastAsia="SimSun"/>
      <w:b/>
      <w:sz w:val="28"/>
      <w:lang w:val="en-US"/>
    </w:rPr>
  </w:style>
  <w:style w:type="character" w:customStyle="1" w:styleId="3c">
    <w:name w:val="Знак Знак3"/>
    <w:rsid w:val="00A60811"/>
    <w:rPr>
      <w:b/>
      <w:sz w:val="28"/>
      <w:lang w:val="ru-RU" w:eastAsia="ru-RU" w:bidi="ar-SA"/>
    </w:rPr>
  </w:style>
  <w:style w:type="paragraph" w:customStyle="1" w:styleId="251">
    <w:name w:val="Основной текст с отступом 25"/>
    <w:basedOn w:val="a"/>
    <w:rsid w:val="00A60811"/>
    <w:pPr>
      <w:suppressAutoHyphens/>
      <w:ind w:firstLine="709"/>
      <w:jc w:val="both"/>
    </w:pPr>
    <w:rPr>
      <w:rFonts w:ascii="Times New Roman" w:hAnsi="Times New Roman"/>
      <w:sz w:val="28"/>
      <w:szCs w:val="20"/>
      <w:lang w:eastAsia="ar-SA" w:bidi="ar-SA"/>
    </w:rPr>
  </w:style>
  <w:style w:type="paragraph" w:customStyle="1" w:styleId="45">
    <w:name w:val="Знак Знак Знак Знак Знак Знак Знак4"/>
    <w:basedOn w:val="a"/>
    <w:autoRedefine/>
    <w:rsid w:val="00A60811"/>
    <w:pPr>
      <w:spacing w:after="160" w:line="240" w:lineRule="exact"/>
    </w:pPr>
    <w:rPr>
      <w:rFonts w:ascii="Times New Roman" w:eastAsia="SimSun" w:hAnsi="Times New Roman"/>
      <w:b/>
      <w:sz w:val="28"/>
      <w:lang w:val="en-US" w:bidi="ar-SA"/>
    </w:rPr>
  </w:style>
  <w:style w:type="paragraph" w:customStyle="1" w:styleId="1f2">
    <w:name w:val="Знак Знак Знак1 Знак Знак Знак Знак Знак Знак Знак Знак Знак Знак Знак Знак Знак Знак Знак Знак Знак Знак Знак"/>
    <w:basedOn w:val="a"/>
    <w:autoRedefine/>
    <w:rsid w:val="00A60811"/>
    <w:pPr>
      <w:spacing w:after="160" w:line="240" w:lineRule="exact"/>
    </w:pPr>
    <w:rPr>
      <w:rFonts w:ascii="Times New Roman" w:eastAsia="SimSun" w:hAnsi="Times New Roman"/>
      <w:b/>
      <w:sz w:val="28"/>
      <w:lang w:val="en-US" w:bidi="ar-SA"/>
    </w:rPr>
  </w:style>
  <w:style w:type="paragraph" w:customStyle="1" w:styleId="xl75">
    <w:name w:val="xl75"/>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2">
    <w:name w:val="xl82"/>
    <w:basedOn w:val="a"/>
    <w:rsid w:val="00A60811"/>
    <w:pPr>
      <w:pBdr>
        <w:bottom w:val="single" w:sz="4" w:space="0" w:color="auto"/>
      </w:pBdr>
      <w:spacing w:before="100" w:beforeAutospacing="1" w:after="100" w:afterAutospacing="1"/>
      <w:jc w:val="center"/>
    </w:pPr>
    <w:rPr>
      <w:rFonts w:ascii="Times New Roman" w:hAnsi="Times New Roman"/>
      <w:lang w:eastAsia="ru-RU" w:bidi="ar-SA"/>
    </w:rPr>
  </w:style>
  <w:style w:type="paragraph" w:customStyle="1" w:styleId="xl83">
    <w:name w:val="xl83"/>
    <w:basedOn w:val="a"/>
    <w:rsid w:val="00A60811"/>
    <w:pPr>
      <w:pBdr>
        <w:bottom w:val="single" w:sz="4" w:space="0" w:color="auto"/>
      </w:pBdr>
      <w:spacing w:before="100" w:beforeAutospacing="1" w:after="100" w:afterAutospacing="1"/>
    </w:pPr>
    <w:rPr>
      <w:rFonts w:ascii="Times New Roman" w:hAnsi="Times New Roman"/>
      <w:lang w:eastAsia="ru-RU" w:bidi="ar-SA"/>
    </w:rPr>
  </w:style>
  <w:style w:type="paragraph" w:customStyle="1" w:styleId="xl84">
    <w:name w:val="xl84"/>
    <w:basedOn w:val="a"/>
    <w:rsid w:val="00A60811"/>
    <w:pPr>
      <w:pBdr>
        <w:top w:val="single" w:sz="4" w:space="0" w:color="auto"/>
        <w:left w:val="single" w:sz="4" w:space="0" w:color="auto"/>
      </w:pBdr>
      <w:spacing w:before="100" w:beforeAutospacing="1" w:after="100" w:afterAutospacing="1"/>
      <w:jc w:val="center"/>
    </w:pPr>
    <w:rPr>
      <w:rFonts w:ascii="Times New Roman" w:hAnsi="Times New Roman"/>
      <w:lang w:eastAsia="ru-RU" w:bidi="ar-SA"/>
    </w:rPr>
  </w:style>
  <w:style w:type="paragraph" w:customStyle="1" w:styleId="xl85">
    <w:name w:val="xl85"/>
    <w:basedOn w:val="a"/>
    <w:rsid w:val="00A60811"/>
    <w:pPr>
      <w:pBdr>
        <w:bottom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86">
    <w:name w:val="xl86"/>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7">
    <w:name w:val="xl87"/>
    <w:basedOn w:val="a"/>
    <w:rsid w:val="00A60811"/>
    <w:pPr>
      <w:pBdr>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8">
    <w:name w:val="xl88"/>
    <w:basedOn w:val="a"/>
    <w:rsid w:val="00A60811"/>
    <w:pPr>
      <w:pBdr>
        <w:left w:val="single" w:sz="4" w:space="0" w:color="auto"/>
        <w:right w:val="single" w:sz="4" w:space="0" w:color="auto"/>
      </w:pBdr>
      <w:spacing w:before="100" w:beforeAutospacing="1" w:after="100" w:afterAutospacing="1"/>
      <w:jc w:val="center"/>
    </w:pPr>
    <w:rPr>
      <w:rFonts w:ascii="Arial" w:hAnsi="Arial" w:cs="Arial"/>
      <w:lang w:eastAsia="ru-RU" w:bidi="ar-SA"/>
    </w:rPr>
  </w:style>
  <w:style w:type="paragraph" w:customStyle="1" w:styleId="xl89">
    <w:name w:val="xl89"/>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0">
    <w:name w:val="xl90"/>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1">
    <w:name w:val="xl91"/>
    <w:basedOn w:val="a"/>
    <w:rsid w:val="00A6081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2">
    <w:name w:val="xl92"/>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3">
    <w:name w:val="xl93"/>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4">
    <w:name w:val="xl94"/>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5">
    <w:name w:val="xl95"/>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6">
    <w:name w:val="xl96"/>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7">
    <w:name w:val="xl97"/>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1f3">
    <w:name w:val="Без интервала1"/>
    <w:link w:val="NoSpacingChar"/>
    <w:rsid w:val="00A60811"/>
    <w:rPr>
      <w:rFonts w:ascii="Calibri" w:hAnsi="Calibri"/>
      <w:sz w:val="22"/>
      <w:szCs w:val="22"/>
    </w:rPr>
  </w:style>
  <w:style w:type="character" w:customStyle="1" w:styleId="NoSpacingChar">
    <w:name w:val="No Spacing Char"/>
    <w:link w:val="1f3"/>
    <w:locked/>
    <w:rsid w:val="00A60811"/>
    <w:rPr>
      <w:rFonts w:ascii="Calibri" w:hAnsi="Calibri"/>
      <w:sz w:val="22"/>
      <w:szCs w:val="22"/>
      <w:lang w:bidi="ar-SA"/>
    </w:rPr>
  </w:style>
  <w:style w:type="paragraph" w:customStyle="1" w:styleId="111">
    <w:name w:val="Без интервала11"/>
    <w:rsid w:val="00A60811"/>
    <w:rPr>
      <w:rFonts w:ascii="Calibri" w:hAnsi="Calibri"/>
      <w:sz w:val="22"/>
      <w:szCs w:val="22"/>
    </w:rPr>
  </w:style>
  <w:style w:type="character" w:customStyle="1" w:styleId="3d">
    <w:name w:val="Основной текст + Полужирный3"/>
    <w:aliases w:val="Интервал 0 pt4"/>
    <w:rsid w:val="00914EB7"/>
    <w:rPr>
      <w:rFonts w:ascii="Times New Roman" w:hAnsi="Times New Roman" w:cs="Times New Roman"/>
      <w:b/>
      <w:bCs/>
      <w:spacing w:val="0"/>
      <w:sz w:val="21"/>
      <w:szCs w:val="21"/>
    </w:rPr>
  </w:style>
  <w:style w:type="character" w:customStyle="1" w:styleId="apple-converted-space">
    <w:name w:val="apple-converted-space"/>
    <w:basedOn w:val="a0"/>
    <w:rsid w:val="00973E04"/>
  </w:style>
  <w:style w:type="paragraph" w:customStyle="1" w:styleId="xl98">
    <w:name w:val="xl98"/>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99">
    <w:name w:val="xl99"/>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100">
    <w:name w:val="xl100"/>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101">
    <w:name w:val="xl101"/>
    <w:basedOn w:val="a"/>
    <w:rsid w:val="00163BDC"/>
    <w:pPr>
      <w:pBdr>
        <w:bottom w:val="single" w:sz="8" w:space="0" w:color="auto"/>
        <w:right w:val="single" w:sz="8" w:space="0" w:color="auto"/>
      </w:pBdr>
      <w:spacing w:before="100" w:beforeAutospacing="1" w:after="100" w:afterAutospacing="1"/>
      <w:jc w:val="center"/>
    </w:pPr>
    <w:rPr>
      <w:rFonts w:ascii="Arial" w:hAnsi="Arial" w:cs="Arial"/>
      <w:sz w:val="18"/>
      <w:szCs w:val="18"/>
      <w:lang w:eastAsia="ru-RU" w:bidi="ar-SA"/>
    </w:rPr>
  </w:style>
  <w:style w:type="paragraph" w:customStyle="1" w:styleId="xl102">
    <w:name w:val="xl102"/>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03">
    <w:name w:val="xl103"/>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04">
    <w:name w:val="xl104"/>
    <w:basedOn w:val="a"/>
    <w:rsid w:val="00163BDC"/>
    <w:pPr>
      <w:pBdr>
        <w:top w:val="single" w:sz="8" w:space="0" w:color="auto"/>
        <w:left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05">
    <w:name w:val="xl105"/>
    <w:basedOn w:val="a"/>
    <w:rsid w:val="00163BDC"/>
    <w:pPr>
      <w:pBdr>
        <w:top w:val="single" w:sz="8" w:space="0" w:color="auto"/>
      </w:pBdr>
      <w:spacing w:before="100" w:beforeAutospacing="1" w:after="100" w:afterAutospacing="1"/>
      <w:jc w:val="center"/>
    </w:pPr>
    <w:rPr>
      <w:rFonts w:ascii="Times New Roman" w:hAnsi="Times New Roman"/>
      <w:b/>
      <w:bCs/>
      <w:sz w:val="18"/>
      <w:szCs w:val="18"/>
      <w:lang w:eastAsia="ru-RU" w:bidi="ar-SA"/>
    </w:rPr>
  </w:style>
  <w:style w:type="paragraph" w:customStyle="1" w:styleId="xl106">
    <w:name w:val="xl106"/>
    <w:basedOn w:val="a"/>
    <w:rsid w:val="00163BDC"/>
    <w:pPr>
      <w:pBdr>
        <w:top w:val="single" w:sz="8" w:space="0" w:color="auto"/>
        <w:right w:val="single" w:sz="8" w:space="0" w:color="auto"/>
      </w:pBdr>
      <w:spacing w:before="100" w:beforeAutospacing="1" w:after="100" w:afterAutospacing="1"/>
      <w:jc w:val="right"/>
    </w:pPr>
    <w:rPr>
      <w:rFonts w:ascii="Times New Roman" w:hAnsi="Times New Roman"/>
      <w:lang w:eastAsia="ru-RU" w:bidi="ar-SA"/>
    </w:rPr>
  </w:style>
  <w:style w:type="paragraph" w:customStyle="1" w:styleId="xl107">
    <w:name w:val="xl107"/>
    <w:basedOn w:val="a"/>
    <w:rsid w:val="00163BDC"/>
    <w:pPr>
      <w:pBdr>
        <w:right w:val="single" w:sz="8" w:space="0" w:color="auto"/>
      </w:pBdr>
      <w:spacing w:before="100" w:beforeAutospacing="1" w:after="100" w:afterAutospacing="1"/>
      <w:jc w:val="right"/>
    </w:pPr>
    <w:rPr>
      <w:rFonts w:ascii="Times New Roman" w:hAnsi="Times New Roman"/>
      <w:lang w:eastAsia="ru-RU" w:bidi="ar-SA"/>
    </w:rPr>
  </w:style>
  <w:style w:type="paragraph" w:customStyle="1" w:styleId="xl108">
    <w:name w:val="xl108"/>
    <w:basedOn w:val="a"/>
    <w:rsid w:val="00163BDC"/>
    <w:pPr>
      <w:pBdr>
        <w:bottom w:val="single" w:sz="8" w:space="0" w:color="auto"/>
      </w:pBdr>
      <w:spacing w:before="100" w:beforeAutospacing="1" w:after="100" w:afterAutospacing="1"/>
      <w:jc w:val="right"/>
    </w:pPr>
    <w:rPr>
      <w:rFonts w:ascii="Times New Roman" w:hAnsi="Times New Roman"/>
      <w:lang w:eastAsia="ru-RU" w:bidi="ar-SA"/>
    </w:rPr>
  </w:style>
  <w:style w:type="paragraph" w:customStyle="1" w:styleId="xl109">
    <w:name w:val="xl109"/>
    <w:basedOn w:val="a"/>
    <w:rsid w:val="00163BDC"/>
    <w:pPr>
      <w:pBdr>
        <w:bottom w:val="single" w:sz="8" w:space="0" w:color="auto"/>
        <w:right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10">
    <w:name w:val="xl110"/>
    <w:basedOn w:val="a"/>
    <w:rsid w:val="00163BDC"/>
    <w:pPr>
      <w:spacing w:before="100" w:beforeAutospacing="1" w:after="100" w:afterAutospacing="1"/>
    </w:pPr>
    <w:rPr>
      <w:rFonts w:ascii="Arial CYR" w:hAnsi="Arial CYR" w:cs="Arial CYR"/>
      <w:b/>
      <w:bCs/>
      <w:sz w:val="18"/>
      <w:szCs w:val="18"/>
      <w:lang w:eastAsia="ru-RU" w:bidi="ar-SA"/>
    </w:rPr>
  </w:style>
  <w:style w:type="paragraph" w:customStyle="1" w:styleId="xl111">
    <w:name w:val="xl111"/>
    <w:basedOn w:val="a"/>
    <w:rsid w:val="00163BDC"/>
    <w:pPr>
      <w:spacing w:before="100" w:beforeAutospacing="1" w:after="100" w:afterAutospacing="1"/>
    </w:pPr>
    <w:rPr>
      <w:rFonts w:ascii="Arial CYR" w:hAnsi="Arial CYR" w:cs="Arial CYR"/>
      <w:b/>
      <w:bCs/>
      <w:sz w:val="18"/>
      <w:szCs w:val="18"/>
      <w:lang w:eastAsia="ru-RU" w:bidi="ar-SA"/>
    </w:rPr>
  </w:style>
  <w:style w:type="paragraph" w:customStyle="1" w:styleId="xl112">
    <w:name w:val="xl112"/>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13">
    <w:name w:val="xl113"/>
    <w:basedOn w:val="a"/>
    <w:rsid w:val="00163BDC"/>
    <w:pPr>
      <w:pBdr>
        <w:left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14">
    <w:name w:val="xl114"/>
    <w:basedOn w:val="a"/>
    <w:rsid w:val="00163BDC"/>
    <w:pPr>
      <w:spacing w:before="100" w:beforeAutospacing="1" w:after="100" w:afterAutospacing="1"/>
    </w:pPr>
    <w:rPr>
      <w:rFonts w:ascii="Times New Roman" w:hAnsi="Times New Roman"/>
      <w:sz w:val="18"/>
      <w:szCs w:val="18"/>
      <w:lang w:eastAsia="ru-RU" w:bidi="ar-SA"/>
    </w:rPr>
  </w:style>
  <w:style w:type="paragraph" w:customStyle="1" w:styleId="xl115">
    <w:name w:val="xl115"/>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16">
    <w:name w:val="xl116"/>
    <w:basedOn w:val="a"/>
    <w:rsid w:val="00163BDC"/>
    <w:pPr>
      <w:pBdr>
        <w:left w:val="single" w:sz="8" w:space="0" w:color="auto"/>
        <w:bottom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17">
    <w:name w:val="xl117"/>
    <w:basedOn w:val="a"/>
    <w:rsid w:val="00163BDC"/>
    <w:pPr>
      <w:pBdr>
        <w:bottom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18">
    <w:name w:val="xl118"/>
    <w:basedOn w:val="a"/>
    <w:rsid w:val="00163BDC"/>
    <w:pPr>
      <w:pBdr>
        <w:bottom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19">
    <w:name w:val="xl119"/>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0">
    <w:name w:val="xl120"/>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21">
    <w:name w:val="xl121"/>
    <w:basedOn w:val="a"/>
    <w:rsid w:val="00163BDC"/>
    <w:pPr>
      <w:pBdr>
        <w:bottom w:val="single" w:sz="8" w:space="0" w:color="auto"/>
        <w:right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22">
    <w:name w:val="xl122"/>
    <w:basedOn w:val="a"/>
    <w:rsid w:val="00163BDC"/>
    <w:pPr>
      <w:pBdr>
        <w:bottom w:val="single" w:sz="8" w:space="0" w:color="auto"/>
        <w:right w:val="single" w:sz="8" w:space="0" w:color="auto"/>
      </w:pBdr>
      <w:spacing w:before="100" w:beforeAutospacing="1" w:after="100" w:afterAutospacing="1"/>
      <w:jc w:val="center"/>
      <w:textAlignment w:val="center"/>
    </w:pPr>
    <w:rPr>
      <w:rFonts w:ascii="Times New Roman" w:hAnsi="Times New Roman"/>
      <w:sz w:val="18"/>
      <w:szCs w:val="18"/>
      <w:lang w:eastAsia="ru-RU" w:bidi="ar-SA"/>
    </w:rPr>
  </w:style>
  <w:style w:type="paragraph" w:customStyle="1" w:styleId="xl123">
    <w:name w:val="xl123"/>
    <w:basedOn w:val="a"/>
    <w:rsid w:val="00163BDC"/>
    <w:pPr>
      <w:spacing w:before="100" w:beforeAutospacing="1" w:after="100" w:afterAutospacing="1"/>
    </w:pPr>
    <w:rPr>
      <w:rFonts w:ascii="Times New Roman" w:hAnsi="Times New Roman"/>
      <w:b/>
      <w:bCs/>
      <w:sz w:val="18"/>
      <w:szCs w:val="18"/>
      <w:lang w:eastAsia="ru-RU" w:bidi="ar-SA"/>
    </w:rPr>
  </w:style>
  <w:style w:type="paragraph" w:customStyle="1" w:styleId="xl124">
    <w:name w:val="xl124"/>
    <w:basedOn w:val="a"/>
    <w:rsid w:val="00163BDC"/>
    <w:pPr>
      <w:spacing w:before="100" w:beforeAutospacing="1" w:after="100" w:afterAutospacing="1"/>
    </w:pPr>
    <w:rPr>
      <w:rFonts w:ascii="Times New Roman" w:hAnsi="Times New Roman"/>
      <w:b/>
      <w:bCs/>
      <w:sz w:val="18"/>
      <w:szCs w:val="18"/>
      <w:lang w:eastAsia="ru-RU" w:bidi="ar-SA"/>
    </w:rPr>
  </w:style>
  <w:style w:type="paragraph" w:customStyle="1" w:styleId="xl125">
    <w:name w:val="xl125"/>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26">
    <w:name w:val="xl126"/>
    <w:basedOn w:val="a"/>
    <w:rsid w:val="00163BDC"/>
    <w:pPr>
      <w:spacing w:before="100" w:beforeAutospacing="1" w:after="100" w:afterAutospacing="1"/>
    </w:pPr>
    <w:rPr>
      <w:rFonts w:ascii="Arial CYR" w:hAnsi="Arial CYR" w:cs="Arial CYR"/>
      <w:color w:val="FF0000"/>
      <w:sz w:val="18"/>
      <w:szCs w:val="18"/>
      <w:lang w:eastAsia="ru-RU" w:bidi="ar-SA"/>
    </w:rPr>
  </w:style>
  <w:style w:type="paragraph" w:customStyle="1" w:styleId="xl127">
    <w:name w:val="xl127"/>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8">
    <w:name w:val="xl128"/>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9">
    <w:name w:val="xl129"/>
    <w:basedOn w:val="a"/>
    <w:rsid w:val="00163BDC"/>
    <w:pPr>
      <w:pBdr>
        <w:top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30">
    <w:name w:val="xl130"/>
    <w:basedOn w:val="a"/>
    <w:rsid w:val="00163BDC"/>
    <w:pPr>
      <w:pBdr>
        <w:top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1">
    <w:name w:val="xl131"/>
    <w:basedOn w:val="a"/>
    <w:rsid w:val="00163BDC"/>
    <w:pPr>
      <w:pBdr>
        <w:left w:val="single" w:sz="8" w:space="0" w:color="auto"/>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2">
    <w:name w:val="xl132"/>
    <w:basedOn w:val="a"/>
    <w:rsid w:val="00163BDC"/>
    <w:pPr>
      <w:pBdr>
        <w:bottom w:val="single" w:sz="8" w:space="0" w:color="auto"/>
        <w:right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3">
    <w:name w:val="xl133"/>
    <w:basedOn w:val="a"/>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34">
    <w:name w:val="xl134"/>
    <w:basedOn w:val="a"/>
    <w:rsid w:val="00163BDC"/>
    <w:pP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35">
    <w:name w:val="xl135"/>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36">
    <w:name w:val="xl136"/>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37">
    <w:name w:val="xl137"/>
    <w:basedOn w:val="a"/>
    <w:rsid w:val="00163BDC"/>
    <w:pP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38">
    <w:name w:val="xl138"/>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39">
    <w:name w:val="xl139"/>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40">
    <w:name w:val="xl140"/>
    <w:basedOn w:val="a"/>
    <w:rsid w:val="00163BDC"/>
    <w:pP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41">
    <w:name w:val="xl141"/>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42">
    <w:name w:val="xl142"/>
    <w:basedOn w:val="a"/>
    <w:rsid w:val="00163BDC"/>
    <w:pPr>
      <w:pBdr>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43">
    <w:name w:val="xl143"/>
    <w:basedOn w:val="a"/>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bidi="ar-SA"/>
    </w:rPr>
  </w:style>
  <w:style w:type="paragraph" w:customStyle="1" w:styleId="xl144">
    <w:name w:val="xl144"/>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5">
    <w:name w:val="xl145"/>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6">
    <w:name w:val="xl146"/>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7">
    <w:name w:val="xl147"/>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48">
    <w:name w:val="xl148"/>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49">
    <w:name w:val="xl149"/>
    <w:basedOn w:val="a"/>
    <w:rsid w:val="00163BDC"/>
    <w:pPr>
      <w:shd w:val="clear" w:color="000000" w:fill="FFFFFF"/>
      <w:spacing w:before="100" w:beforeAutospacing="1" w:after="100" w:afterAutospacing="1"/>
    </w:pPr>
    <w:rPr>
      <w:rFonts w:ascii="Times New Roman" w:hAnsi="Times New Roman"/>
      <w:sz w:val="18"/>
      <w:szCs w:val="18"/>
      <w:lang w:eastAsia="ru-RU" w:bidi="ar-SA"/>
    </w:rPr>
  </w:style>
  <w:style w:type="paragraph" w:customStyle="1" w:styleId="xl150">
    <w:name w:val="xl150"/>
    <w:basedOn w:val="a"/>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1">
    <w:name w:val="xl151"/>
    <w:basedOn w:val="a"/>
    <w:rsid w:val="00163BDC"/>
    <w:pPr>
      <w:pBdr>
        <w:left w:val="single" w:sz="8" w:space="0" w:color="auto"/>
      </w:pBdr>
      <w:shd w:val="clear" w:color="000000" w:fill="FFFFFF"/>
      <w:spacing w:before="100" w:beforeAutospacing="1" w:after="100" w:afterAutospacing="1"/>
    </w:pPr>
    <w:rPr>
      <w:rFonts w:ascii="Times New Roman" w:hAnsi="Times New Roman"/>
      <w:b/>
      <w:bCs/>
      <w:sz w:val="18"/>
      <w:szCs w:val="18"/>
      <w:lang w:eastAsia="ru-RU" w:bidi="ar-SA"/>
    </w:rPr>
  </w:style>
  <w:style w:type="paragraph" w:customStyle="1" w:styleId="xl152">
    <w:name w:val="xl152"/>
    <w:basedOn w:val="a"/>
    <w:rsid w:val="00163BDC"/>
    <w:pPr>
      <w:shd w:val="clear" w:color="000000" w:fill="FFFFFF"/>
      <w:spacing w:before="100" w:beforeAutospacing="1" w:after="100" w:afterAutospacing="1"/>
      <w:jc w:val="center"/>
    </w:pPr>
    <w:rPr>
      <w:rFonts w:ascii="Times New Roman" w:hAnsi="Times New Roman"/>
      <w:b/>
      <w:bCs/>
      <w:sz w:val="18"/>
      <w:szCs w:val="18"/>
      <w:lang w:eastAsia="ru-RU" w:bidi="ar-SA"/>
    </w:rPr>
  </w:style>
  <w:style w:type="paragraph" w:customStyle="1" w:styleId="xl153">
    <w:name w:val="xl153"/>
    <w:basedOn w:val="a"/>
    <w:rsid w:val="00163BDC"/>
    <w:pPr>
      <w:shd w:val="clear" w:color="000000" w:fill="FFFFFF"/>
      <w:spacing w:before="100" w:beforeAutospacing="1" w:after="100" w:afterAutospacing="1"/>
      <w:jc w:val="center"/>
    </w:pPr>
    <w:rPr>
      <w:rFonts w:ascii="Times New Roman" w:hAnsi="Times New Roman"/>
      <w:sz w:val="18"/>
      <w:szCs w:val="18"/>
      <w:lang w:eastAsia="ru-RU" w:bidi="ar-SA"/>
    </w:rPr>
  </w:style>
  <w:style w:type="paragraph" w:customStyle="1" w:styleId="xl154">
    <w:name w:val="xl154"/>
    <w:basedOn w:val="a"/>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55">
    <w:name w:val="xl155"/>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6">
    <w:name w:val="xl156"/>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57">
    <w:name w:val="xl157"/>
    <w:basedOn w:val="a"/>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8">
    <w:name w:val="xl158"/>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u w:val="single"/>
      <w:lang w:eastAsia="ru-RU" w:bidi="ar-SA"/>
    </w:rPr>
  </w:style>
  <w:style w:type="paragraph" w:customStyle="1" w:styleId="xl159">
    <w:name w:val="xl159"/>
    <w:basedOn w:val="a"/>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0">
    <w:name w:val="xl160"/>
    <w:basedOn w:val="a"/>
    <w:rsid w:val="00163BDC"/>
    <w:pP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61">
    <w:name w:val="xl161"/>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2">
    <w:name w:val="xl162"/>
    <w:basedOn w:val="a"/>
    <w:rsid w:val="00163BDC"/>
    <w:pPr>
      <w:pBdr>
        <w:top w:val="single" w:sz="8" w:space="0" w:color="auto"/>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3">
    <w:name w:val="xl163"/>
    <w:basedOn w:val="a"/>
    <w:rsid w:val="00163BDC"/>
    <w:pPr>
      <w:pBdr>
        <w:top w:val="single" w:sz="8" w:space="0" w:color="auto"/>
      </w:pBd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64">
    <w:name w:val="xl164"/>
    <w:basedOn w:val="a"/>
    <w:rsid w:val="00163BDC"/>
    <w:pPr>
      <w:pBdr>
        <w:top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65">
    <w:name w:val="xl165"/>
    <w:basedOn w:val="a"/>
    <w:rsid w:val="00163BDC"/>
    <w:pPr>
      <w:pBdr>
        <w:top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66">
    <w:name w:val="xl166"/>
    <w:basedOn w:val="a"/>
    <w:rsid w:val="00163BDC"/>
    <w:pPr>
      <w:pBdr>
        <w:left w:val="single" w:sz="8" w:space="0" w:color="auto"/>
      </w:pBdr>
      <w:shd w:val="clear" w:color="000000" w:fill="FFFFFF"/>
      <w:spacing w:before="100" w:beforeAutospacing="1" w:after="100" w:afterAutospacing="1"/>
    </w:pPr>
    <w:rPr>
      <w:rFonts w:ascii="Times New Roman" w:hAnsi="Times New Roman"/>
      <w:sz w:val="18"/>
      <w:szCs w:val="18"/>
      <w:lang w:eastAsia="ru-RU" w:bidi="ar-SA"/>
    </w:rPr>
  </w:style>
  <w:style w:type="paragraph" w:customStyle="1" w:styleId="xl167">
    <w:name w:val="xl167"/>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68">
    <w:name w:val="xl168"/>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69">
    <w:name w:val="xl169"/>
    <w:basedOn w:val="a"/>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70">
    <w:name w:val="xl170"/>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71">
    <w:name w:val="xl171"/>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72">
    <w:name w:val="xl172"/>
    <w:basedOn w:val="a"/>
    <w:rsid w:val="00163BDC"/>
    <w:pPr>
      <w:pBdr>
        <w:left w:val="single" w:sz="8" w:space="0" w:color="auto"/>
      </w:pBdr>
      <w:shd w:val="clear" w:color="000000" w:fill="FFFFFF"/>
      <w:spacing w:before="100" w:beforeAutospacing="1" w:after="100" w:afterAutospacing="1"/>
    </w:pPr>
    <w:rPr>
      <w:rFonts w:ascii="Arial" w:hAnsi="Arial" w:cs="Arial"/>
      <w:b/>
      <w:bCs/>
      <w:sz w:val="18"/>
      <w:szCs w:val="18"/>
      <w:lang w:eastAsia="ru-RU" w:bidi="ar-SA"/>
    </w:rPr>
  </w:style>
  <w:style w:type="paragraph" w:customStyle="1" w:styleId="xl173">
    <w:name w:val="xl173"/>
    <w:basedOn w:val="a"/>
    <w:rsid w:val="00163BDC"/>
    <w:pPr>
      <w:shd w:val="clear" w:color="000000" w:fill="FFFFFF"/>
      <w:spacing w:before="100" w:beforeAutospacing="1" w:after="100" w:afterAutospacing="1"/>
      <w:jc w:val="center"/>
    </w:pPr>
    <w:rPr>
      <w:rFonts w:ascii="Arial" w:hAnsi="Arial" w:cs="Arial"/>
      <w:b/>
      <w:bCs/>
      <w:sz w:val="18"/>
      <w:szCs w:val="18"/>
      <w:lang w:eastAsia="ru-RU" w:bidi="ar-SA"/>
    </w:rPr>
  </w:style>
  <w:style w:type="paragraph" w:customStyle="1" w:styleId="xl174">
    <w:name w:val="xl174"/>
    <w:basedOn w:val="a"/>
    <w:rsid w:val="00163BDC"/>
    <w:pPr>
      <w:shd w:val="clear" w:color="000000" w:fill="FFFFFF"/>
      <w:spacing w:before="100" w:beforeAutospacing="1" w:after="100" w:afterAutospacing="1"/>
      <w:jc w:val="center"/>
    </w:pPr>
    <w:rPr>
      <w:rFonts w:ascii="Arial" w:hAnsi="Arial" w:cs="Arial"/>
      <w:sz w:val="18"/>
      <w:szCs w:val="18"/>
      <w:lang w:eastAsia="ru-RU" w:bidi="ar-SA"/>
    </w:rPr>
  </w:style>
  <w:style w:type="paragraph" w:customStyle="1" w:styleId="xl175">
    <w:name w:val="xl175"/>
    <w:basedOn w:val="a"/>
    <w:rsid w:val="00163BDC"/>
    <w:pPr>
      <w:shd w:val="clear" w:color="000000" w:fill="FFFFFF"/>
      <w:spacing w:before="100" w:beforeAutospacing="1" w:after="100" w:afterAutospacing="1"/>
    </w:pPr>
    <w:rPr>
      <w:rFonts w:ascii="Arial" w:hAnsi="Arial" w:cs="Arial"/>
      <w:sz w:val="18"/>
      <w:szCs w:val="18"/>
      <w:lang w:eastAsia="ru-RU" w:bidi="ar-SA"/>
    </w:rPr>
  </w:style>
  <w:style w:type="paragraph" w:customStyle="1" w:styleId="xl176">
    <w:name w:val="xl176"/>
    <w:basedOn w:val="a"/>
    <w:rsid w:val="00163BDC"/>
    <w:pP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77">
    <w:name w:val="xl177"/>
    <w:basedOn w:val="a"/>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bidi="ar-SA"/>
    </w:rPr>
  </w:style>
  <w:style w:type="paragraph" w:customStyle="1" w:styleId="xl178">
    <w:name w:val="xl178"/>
    <w:basedOn w:val="a"/>
    <w:rsid w:val="00163BDC"/>
    <w:pPr>
      <w:pBdr>
        <w:top w:val="single" w:sz="8" w:space="0" w:color="auto"/>
        <w:left w:val="single" w:sz="8" w:space="0" w:color="auto"/>
        <w:right w:val="single" w:sz="4" w:space="0" w:color="auto"/>
      </w:pBdr>
      <w:spacing w:before="100" w:beforeAutospacing="1" w:after="100" w:afterAutospacing="1"/>
      <w:jc w:val="center"/>
    </w:pPr>
    <w:rPr>
      <w:rFonts w:ascii="Arial CYR" w:hAnsi="Arial CYR" w:cs="Arial CYR"/>
      <w:b/>
      <w:bCs/>
      <w:sz w:val="18"/>
      <w:szCs w:val="18"/>
      <w:lang w:eastAsia="ru-RU" w:bidi="ar-SA"/>
    </w:rPr>
  </w:style>
  <w:style w:type="paragraph" w:customStyle="1" w:styleId="xl179">
    <w:name w:val="xl179"/>
    <w:basedOn w:val="a"/>
    <w:rsid w:val="00163BDC"/>
    <w:pPr>
      <w:pBdr>
        <w:top w:val="single" w:sz="8" w:space="0" w:color="auto"/>
        <w:left w:val="single" w:sz="4" w:space="0" w:color="auto"/>
      </w:pBdr>
      <w:spacing w:before="100" w:beforeAutospacing="1" w:after="100" w:afterAutospacing="1"/>
    </w:pPr>
    <w:rPr>
      <w:rFonts w:ascii="Arial CYR" w:hAnsi="Arial CYR" w:cs="Arial CYR"/>
      <w:b/>
      <w:bCs/>
      <w:sz w:val="18"/>
      <w:szCs w:val="18"/>
      <w:lang w:eastAsia="ru-RU" w:bidi="ar-SA"/>
    </w:rPr>
  </w:style>
  <w:style w:type="paragraph" w:customStyle="1" w:styleId="xl180">
    <w:name w:val="xl180"/>
    <w:basedOn w:val="a"/>
    <w:rsid w:val="00163BDC"/>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b/>
      <w:bCs/>
      <w:sz w:val="18"/>
      <w:szCs w:val="18"/>
      <w:lang w:eastAsia="ru-RU" w:bidi="ar-SA"/>
    </w:rPr>
  </w:style>
  <w:style w:type="paragraph" w:customStyle="1" w:styleId="xl181">
    <w:name w:val="xl181"/>
    <w:basedOn w:val="a"/>
    <w:rsid w:val="00163BDC"/>
    <w:pPr>
      <w:pBdr>
        <w:top w:val="single" w:sz="8" w:space="0" w:color="auto"/>
        <w:right w:val="single" w:sz="4" w:space="0" w:color="auto"/>
      </w:pBdr>
      <w:spacing w:before="100" w:beforeAutospacing="1" w:after="100" w:afterAutospacing="1"/>
    </w:pPr>
    <w:rPr>
      <w:rFonts w:ascii="Arial CYR" w:hAnsi="Arial CYR" w:cs="Arial CYR"/>
      <w:b/>
      <w:bCs/>
      <w:sz w:val="18"/>
      <w:szCs w:val="18"/>
      <w:lang w:eastAsia="ru-RU" w:bidi="ar-SA"/>
    </w:rPr>
  </w:style>
  <w:style w:type="paragraph" w:customStyle="1" w:styleId="xl182">
    <w:name w:val="xl182"/>
    <w:basedOn w:val="a"/>
    <w:rsid w:val="00163BDC"/>
    <w:pPr>
      <w:pBdr>
        <w:top w:val="single" w:sz="8" w:space="0" w:color="auto"/>
        <w:left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bidi="ar-SA"/>
    </w:rPr>
  </w:style>
  <w:style w:type="paragraph" w:customStyle="1" w:styleId="xl183">
    <w:name w:val="xl183"/>
    <w:basedOn w:val="a"/>
    <w:rsid w:val="00163BDC"/>
    <w:pPr>
      <w:pBdr>
        <w:top w:val="single" w:sz="8" w:space="0" w:color="auto"/>
        <w:left w:val="single" w:sz="8" w:space="0" w:color="auto"/>
        <w:right w:val="single" w:sz="8" w:space="0" w:color="auto"/>
      </w:pBdr>
      <w:spacing w:before="100" w:beforeAutospacing="1" w:after="100" w:afterAutospacing="1"/>
    </w:pPr>
    <w:rPr>
      <w:rFonts w:ascii="Arial CYR" w:hAnsi="Arial CYR" w:cs="Arial CYR"/>
      <w:sz w:val="18"/>
      <w:szCs w:val="18"/>
      <w:lang w:eastAsia="ru-RU" w:bidi="ar-SA"/>
    </w:rPr>
  </w:style>
  <w:style w:type="paragraph" w:customStyle="1" w:styleId="xl184">
    <w:name w:val="xl184"/>
    <w:basedOn w:val="a"/>
    <w:rsid w:val="00163BDC"/>
    <w:pPr>
      <w:pBdr>
        <w:top w:val="single" w:sz="4"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85">
    <w:name w:val="xl185"/>
    <w:basedOn w:val="a"/>
    <w:rsid w:val="00163BDC"/>
    <w:pPr>
      <w:pBdr>
        <w:top w:val="single" w:sz="4" w:space="0" w:color="auto"/>
      </w:pBd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86">
    <w:name w:val="xl186"/>
    <w:basedOn w:val="a"/>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bidi="ar-SA"/>
    </w:rPr>
  </w:style>
  <w:style w:type="paragraph" w:customStyle="1" w:styleId="xl187">
    <w:name w:val="xl187"/>
    <w:basedOn w:val="a"/>
    <w:rsid w:val="00163BDC"/>
    <w:pPr>
      <w:pBdr>
        <w:top w:val="single" w:sz="4"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88">
    <w:name w:val="xl188"/>
    <w:basedOn w:val="a"/>
    <w:rsid w:val="00163BDC"/>
    <w:pPr>
      <w:pBdr>
        <w:top w:val="single" w:sz="4"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89">
    <w:name w:val="xl189"/>
    <w:basedOn w:val="a"/>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bidi="ar-SA"/>
    </w:rPr>
  </w:style>
  <w:style w:type="paragraph" w:customStyle="1" w:styleId="xl190">
    <w:name w:val="xl190"/>
    <w:basedOn w:val="a"/>
    <w:rsid w:val="00163BDC"/>
    <w:pPr>
      <w:pBdr>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character" w:customStyle="1" w:styleId="NoSpacingChar1">
    <w:name w:val="No Spacing Char1"/>
    <w:locked/>
    <w:rsid w:val="00AB358F"/>
    <w:rPr>
      <w:sz w:val="22"/>
      <w:lang w:val="ru-RU" w:eastAsia="ru-RU" w:bidi="ar-SA"/>
    </w:rPr>
  </w:style>
  <w:style w:type="paragraph" w:customStyle="1" w:styleId="3e">
    <w:name w:val="Без интервала3"/>
    <w:rsid w:val="00AB358F"/>
    <w:rPr>
      <w:rFonts w:ascii="Calibri" w:hAnsi="Calibri"/>
      <w:sz w:val="22"/>
      <w:szCs w:val="22"/>
    </w:rPr>
  </w:style>
  <w:style w:type="paragraph" w:customStyle="1" w:styleId="314">
    <w:name w:val="Основной текст 314"/>
    <w:basedOn w:val="a"/>
    <w:rsid w:val="00AC18FA"/>
    <w:rPr>
      <w:szCs w:val="20"/>
    </w:rPr>
  </w:style>
  <w:style w:type="paragraph" w:customStyle="1" w:styleId="252">
    <w:name w:val="Основной текст 25"/>
    <w:basedOn w:val="a"/>
    <w:rsid w:val="00AC18FA"/>
    <w:pPr>
      <w:jc w:val="right"/>
    </w:pPr>
    <w:rPr>
      <w:szCs w:val="20"/>
    </w:rPr>
  </w:style>
  <w:style w:type="paragraph" w:customStyle="1" w:styleId="3f">
    <w:name w:val="Знак Знак Знак Знак Знак Знак3 Знак Знак Знак"/>
    <w:basedOn w:val="a"/>
    <w:autoRedefine/>
    <w:rsid w:val="00B01EA4"/>
    <w:pPr>
      <w:spacing w:after="160" w:line="240" w:lineRule="exact"/>
    </w:pPr>
    <w:rPr>
      <w:rFonts w:ascii="Times New Roman" w:eastAsia="SimSun" w:hAnsi="Times New Roman"/>
      <w:b/>
      <w:sz w:val="28"/>
      <w:lang w:val="en-US" w:bidi="ar-SA"/>
    </w:rPr>
  </w:style>
  <w:style w:type="paragraph" w:customStyle="1" w:styleId="180">
    <w:name w:val="Знак Знак Знак Знак Знак Знак18"/>
    <w:basedOn w:val="a"/>
    <w:autoRedefine/>
    <w:uiPriority w:val="99"/>
    <w:rsid w:val="00B01EA4"/>
    <w:pPr>
      <w:spacing w:after="160" w:line="240" w:lineRule="exact"/>
    </w:pPr>
    <w:rPr>
      <w:rFonts w:ascii="Times New Roman" w:eastAsia="SimSun" w:hAnsi="Times New Roman"/>
      <w:b/>
      <w:sz w:val="28"/>
      <w:lang w:val="en-US" w:bidi="ar-SA"/>
    </w:rPr>
  </w:style>
  <w:style w:type="paragraph" w:customStyle="1" w:styleId="321">
    <w:name w:val="Знак Знак Знак Знак Знак Знак32"/>
    <w:basedOn w:val="a"/>
    <w:autoRedefine/>
    <w:rsid w:val="00B01EA4"/>
    <w:pPr>
      <w:spacing w:after="160" w:line="240" w:lineRule="exact"/>
    </w:pPr>
    <w:rPr>
      <w:rFonts w:ascii="Times New Roman" w:eastAsia="SimSun" w:hAnsi="Times New Roman"/>
      <w:b/>
      <w:sz w:val="28"/>
      <w:lang w:val="en-US" w:bidi="ar-SA"/>
    </w:rPr>
  </w:style>
  <w:style w:type="paragraph" w:customStyle="1" w:styleId="322">
    <w:name w:val="Знак Знак Знак Знак Знак Знак3 Знак Знак Знак2"/>
    <w:basedOn w:val="a"/>
    <w:autoRedefine/>
    <w:rsid w:val="00B01EA4"/>
    <w:pPr>
      <w:spacing w:after="160" w:line="240" w:lineRule="exact"/>
    </w:pPr>
    <w:rPr>
      <w:rFonts w:ascii="Times New Roman" w:eastAsia="SimSun" w:hAnsi="Times New Roman"/>
      <w:b/>
      <w:sz w:val="28"/>
      <w:lang w:val="en-US" w:bidi="ar-SA"/>
    </w:rPr>
  </w:style>
  <w:style w:type="paragraph" w:customStyle="1" w:styleId="3f0">
    <w:name w:val="Знак Знак Знак Знак Знак Знак3 Знак Знак Знак Знак Знак Знак Знак Знак Знак"/>
    <w:basedOn w:val="a"/>
    <w:autoRedefine/>
    <w:rsid w:val="007D269C"/>
    <w:pPr>
      <w:spacing w:after="160" w:line="240" w:lineRule="exact"/>
    </w:pPr>
    <w:rPr>
      <w:rFonts w:ascii="Times New Roman" w:eastAsia="SimSun" w:hAnsi="Times New Roman"/>
      <w:b/>
      <w:sz w:val="28"/>
      <w:lang w:val="en-US" w:bidi="ar-SA"/>
    </w:rPr>
  </w:style>
  <w:style w:type="paragraph" w:styleId="afff5">
    <w:name w:val="Revision"/>
    <w:hidden/>
    <w:uiPriority w:val="99"/>
    <w:semiHidden/>
    <w:rsid w:val="007E4703"/>
    <w:rPr>
      <w:rFonts w:ascii="Calibri" w:hAnsi="Calibri"/>
      <w:sz w:val="24"/>
      <w:szCs w:val="24"/>
      <w:lang w:eastAsia="en-US" w:bidi="en-US"/>
    </w:rPr>
  </w:style>
  <w:style w:type="character" w:styleId="afff6">
    <w:name w:val="annotation reference"/>
    <w:uiPriority w:val="99"/>
    <w:rsid w:val="00A95324"/>
    <w:rPr>
      <w:sz w:val="16"/>
      <w:szCs w:val="16"/>
    </w:rPr>
  </w:style>
  <w:style w:type="paragraph" w:styleId="afff7">
    <w:name w:val="annotation text"/>
    <w:basedOn w:val="a"/>
    <w:link w:val="afff8"/>
    <w:uiPriority w:val="99"/>
    <w:rsid w:val="00A95324"/>
    <w:rPr>
      <w:sz w:val="20"/>
      <w:szCs w:val="20"/>
    </w:rPr>
  </w:style>
  <w:style w:type="character" w:customStyle="1" w:styleId="afff8">
    <w:name w:val="Текст примечания Знак"/>
    <w:link w:val="afff7"/>
    <w:uiPriority w:val="99"/>
    <w:rsid w:val="00A95324"/>
    <w:rPr>
      <w:rFonts w:ascii="Calibri" w:hAnsi="Calibri"/>
      <w:lang w:eastAsia="en-US" w:bidi="en-US"/>
    </w:rPr>
  </w:style>
  <w:style w:type="character" w:customStyle="1" w:styleId="s1">
    <w:name w:val="s1"/>
    <w:rsid w:val="002D4092"/>
    <w:rPr>
      <w:rFonts w:ascii="Times New Roman" w:hAnsi="Times New Roman" w:cs="Times New Roman" w:hint="default"/>
      <w:b/>
      <w:bCs/>
      <w:i w:val="0"/>
      <w:iCs w:val="0"/>
      <w:strike w:val="0"/>
      <w:dstrike w:val="0"/>
      <w:color w:val="000000"/>
      <w:sz w:val="28"/>
      <w:szCs w:val="28"/>
      <w:u w:val="none"/>
      <w:effect w:val="none"/>
    </w:rPr>
  </w:style>
  <w:style w:type="paragraph" w:styleId="1f4">
    <w:name w:val="index 1"/>
    <w:basedOn w:val="a"/>
    <w:next w:val="a"/>
    <w:autoRedefine/>
    <w:uiPriority w:val="99"/>
    <w:unhideWhenUsed/>
    <w:rsid w:val="002D4092"/>
    <w:pPr>
      <w:ind w:left="240" w:hanging="240"/>
    </w:pPr>
  </w:style>
  <w:style w:type="paragraph" w:styleId="afff9">
    <w:name w:val="index heading"/>
    <w:basedOn w:val="a"/>
    <w:uiPriority w:val="99"/>
    <w:unhideWhenUsed/>
    <w:rsid w:val="002D4092"/>
    <w:pPr>
      <w:suppressLineNumbers/>
      <w:suppressAutoHyphens/>
    </w:pPr>
    <w:rPr>
      <w:rFonts w:ascii="Times New Roman" w:hAnsi="Times New Roman" w:cs="Tahoma"/>
      <w:lang w:eastAsia="ar-SA" w:bidi="ar-SA"/>
    </w:rPr>
  </w:style>
  <w:style w:type="paragraph" w:styleId="afffa">
    <w:name w:val="List"/>
    <w:basedOn w:val="a3"/>
    <w:uiPriority w:val="99"/>
    <w:unhideWhenUsed/>
    <w:rsid w:val="002D4092"/>
    <w:pPr>
      <w:tabs>
        <w:tab w:val="left" w:pos="2268"/>
      </w:tabs>
      <w:suppressAutoHyphens/>
      <w:ind w:right="-276"/>
    </w:pPr>
    <w:rPr>
      <w:rFonts w:ascii="Times New Roman" w:hAnsi="Times New Roman" w:cs="Tahoma"/>
      <w:b w:val="0"/>
      <w:sz w:val="28"/>
      <w:lang w:eastAsia="ar-SA" w:bidi="ar-SA"/>
    </w:rPr>
  </w:style>
  <w:style w:type="paragraph" w:customStyle="1" w:styleId="afffb">
    <w:name w:val="Заголовок"/>
    <w:basedOn w:val="a"/>
    <w:next w:val="a3"/>
    <w:rsid w:val="002D4092"/>
    <w:pPr>
      <w:keepNext/>
      <w:suppressAutoHyphens/>
      <w:spacing w:before="240" w:after="120"/>
    </w:pPr>
    <w:rPr>
      <w:rFonts w:ascii="Arial" w:eastAsia="Lucida Sans Unicode" w:hAnsi="Arial" w:cs="Tahoma"/>
      <w:sz w:val="28"/>
      <w:szCs w:val="28"/>
      <w:lang w:eastAsia="ar-SA" w:bidi="ar-SA"/>
    </w:rPr>
  </w:style>
  <w:style w:type="paragraph" w:customStyle="1" w:styleId="afffc">
    <w:name w:val="Содержимое таблицы"/>
    <w:basedOn w:val="a"/>
    <w:rsid w:val="002D4092"/>
    <w:pPr>
      <w:suppressLineNumbers/>
      <w:suppressAutoHyphens/>
    </w:pPr>
    <w:rPr>
      <w:rFonts w:ascii="Times New Roman" w:hAnsi="Times New Roman"/>
      <w:lang w:eastAsia="ar-SA" w:bidi="ar-SA"/>
    </w:rPr>
  </w:style>
  <w:style w:type="paragraph" w:customStyle="1" w:styleId="afffd">
    <w:name w:val="Содержимое врезки"/>
    <w:basedOn w:val="a3"/>
    <w:rsid w:val="002D4092"/>
    <w:pPr>
      <w:tabs>
        <w:tab w:val="left" w:pos="2268"/>
      </w:tabs>
      <w:suppressAutoHyphens/>
      <w:ind w:right="-276"/>
    </w:pPr>
    <w:rPr>
      <w:rFonts w:ascii="Times New Roman" w:hAnsi="Times New Roman"/>
      <w:b w:val="0"/>
      <w:sz w:val="28"/>
      <w:lang w:eastAsia="ar-SA" w:bidi="ar-SA"/>
    </w:rPr>
  </w:style>
  <w:style w:type="paragraph" w:customStyle="1" w:styleId="1f5">
    <w:name w:val="Обычный1"/>
    <w:rsid w:val="002D4092"/>
    <w:pPr>
      <w:widowControl w:val="0"/>
      <w:snapToGrid w:val="0"/>
    </w:pPr>
  </w:style>
  <w:style w:type="table" w:customStyle="1" w:styleId="1f6">
    <w:name w:val="Сетка таблицы1"/>
    <w:basedOn w:val="a1"/>
    <w:rsid w:val="002D409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3">
    <w:name w:val="Знак Знак7"/>
    <w:rsid w:val="002D4092"/>
    <w:rPr>
      <w:b/>
      <w:sz w:val="28"/>
      <w:lang w:val="ru-RU" w:eastAsia="ru-RU" w:bidi="ar-SA"/>
    </w:rPr>
  </w:style>
  <w:style w:type="paragraph" w:customStyle="1" w:styleId="56">
    <w:name w:val="Знак Знак Знак Знак Знак Знак Знак Знак Знак Знак5"/>
    <w:basedOn w:val="a"/>
    <w:autoRedefine/>
    <w:rsid w:val="002D4092"/>
    <w:pPr>
      <w:spacing w:after="160" w:line="240" w:lineRule="exact"/>
    </w:pPr>
    <w:rPr>
      <w:rFonts w:eastAsia="SimSun"/>
      <w:b/>
      <w:sz w:val="28"/>
      <w:lang w:val="en-US"/>
    </w:rPr>
  </w:style>
  <w:style w:type="character" w:customStyle="1" w:styleId="64">
    <w:name w:val="Знак Знак6"/>
    <w:rsid w:val="002D4092"/>
    <w:rPr>
      <w:b/>
      <w:sz w:val="28"/>
      <w:lang w:val="ru-RU" w:eastAsia="ru-RU" w:bidi="ar-SA"/>
    </w:rPr>
  </w:style>
  <w:style w:type="paragraph" w:customStyle="1" w:styleId="46">
    <w:name w:val="Знак Знак Знак Знак Знак Знак Знак Знак Знак Знак4"/>
    <w:basedOn w:val="a"/>
    <w:autoRedefine/>
    <w:rsid w:val="002D4092"/>
    <w:pPr>
      <w:spacing w:after="160" w:line="240" w:lineRule="exact"/>
    </w:pPr>
    <w:rPr>
      <w:rFonts w:eastAsia="SimSun"/>
      <w:b/>
      <w:sz w:val="28"/>
      <w:lang w:val="en-US"/>
    </w:rPr>
  </w:style>
  <w:style w:type="character" w:customStyle="1" w:styleId="57">
    <w:name w:val="Знак Знак5"/>
    <w:rsid w:val="002D4092"/>
    <w:rPr>
      <w:b/>
      <w:sz w:val="28"/>
      <w:lang w:val="ru-RU" w:eastAsia="ru-RU" w:bidi="ar-SA"/>
    </w:rPr>
  </w:style>
  <w:style w:type="paragraph" w:customStyle="1" w:styleId="2e">
    <w:name w:val="Цитата2"/>
    <w:basedOn w:val="a"/>
    <w:rsid w:val="002D4092"/>
    <w:pPr>
      <w:ind w:left="907" w:right="284" w:firstLine="720"/>
    </w:pPr>
    <w:rPr>
      <w:rFonts w:ascii="Times New Roman" w:hAnsi="Times New Roman"/>
      <w:sz w:val="28"/>
      <w:szCs w:val="20"/>
      <w:lang w:eastAsia="ru-RU" w:bidi="ar-SA"/>
    </w:rPr>
  </w:style>
  <w:style w:type="paragraph" w:customStyle="1" w:styleId="720">
    <w:name w:val="Стиль 72 пт полужирный курсив все прописные По центру"/>
    <w:basedOn w:val="a"/>
    <w:next w:val="af3"/>
    <w:rsid w:val="002D4092"/>
    <w:pPr>
      <w:jc w:val="center"/>
    </w:pPr>
    <w:rPr>
      <w:rFonts w:ascii="Vladimir Script" w:hAnsi="Vladimir Script"/>
      <w:b/>
      <w:i/>
      <w:caps/>
      <w:sz w:val="144"/>
      <w:szCs w:val="144"/>
      <w:lang w:eastAsia="ru-RU" w:bidi="ar-SA"/>
    </w:rPr>
  </w:style>
  <w:style w:type="paragraph" w:customStyle="1" w:styleId="xl29">
    <w:name w:val="xl29"/>
    <w:basedOn w:val="a"/>
    <w:rsid w:val="002D4092"/>
    <w:pPr>
      <w:pBdr>
        <w:left w:val="single" w:sz="8" w:space="0" w:color="auto"/>
        <w:right w:val="single" w:sz="8" w:space="0" w:color="auto"/>
      </w:pBdr>
      <w:spacing w:before="100" w:beforeAutospacing="1" w:after="100" w:afterAutospacing="1"/>
      <w:jc w:val="center"/>
    </w:pPr>
    <w:rPr>
      <w:rFonts w:ascii="Times New Roman" w:hAnsi="Times New Roman"/>
      <w:b/>
      <w:bCs/>
      <w:lang w:eastAsia="ru-RU" w:bidi="ar-SA"/>
    </w:rPr>
  </w:style>
  <w:style w:type="character" w:customStyle="1" w:styleId="WW8Num1z0">
    <w:name w:val="WW8Num1z0"/>
    <w:rsid w:val="002D4092"/>
    <w:rPr>
      <w:color w:val="000000"/>
      <w:sz w:val="28"/>
      <w:szCs w:val="28"/>
    </w:rPr>
  </w:style>
  <w:style w:type="paragraph" w:customStyle="1" w:styleId="1f7">
    <w:name w:val="Указатель1"/>
    <w:basedOn w:val="a"/>
    <w:rsid w:val="002D4092"/>
    <w:pPr>
      <w:suppressLineNumbers/>
      <w:suppressAutoHyphens/>
    </w:pPr>
    <w:rPr>
      <w:rFonts w:ascii="Arial" w:hAnsi="Arial" w:cs="Tahoma"/>
      <w:sz w:val="20"/>
      <w:szCs w:val="20"/>
      <w:lang w:eastAsia="ar-SA" w:bidi="ar-SA"/>
    </w:rPr>
  </w:style>
  <w:style w:type="paragraph" w:customStyle="1" w:styleId="1f8">
    <w:name w:val="Схема документа1"/>
    <w:basedOn w:val="a"/>
    <w:rsid w:val="002D4092"/>
    <w:pPr>
      <w:shd w:val="clear" w:color="auto" w:fill="000080"/>
      <w:suppressAutoHyphens/>
    </w:pPr>
    <w:rPr>
      <w:rFonts w:ascii="Tahoma" w:hAnsi="Tahoma" w:cs="Tahoma"/>
      <w:sz w:val="20"/>
      <w:szCs w:val="20"/>
      <w:lang w:eastAsia="ar-SA" w:bidi="ar-SA"/>
    </w:rPr>
  </w:style>
  <w:style w:type="numbering" w:customStyle="1" w:styleId="2f">
    <w:name w:val="Нет списка2"/>
    <w:next w:val="a2"/>
    <w:semiHidden/>
    <w:rsid w:val="002D4092"/>
  </w:style>
  <w:style w:type="paragraph" w:customStyle="1" w:styleId="1f9">
    <w:name w:val="Абзац списка1"/>
    <w:basedOn w:val="a"/>
    <w:next w:val="afa"/>
    <w:uiPriority w:val="34"/>
    <w:qFormat/>
    <w:rsid w:val="002D4092"/>
    <w:pPr>
      <w:spacing w:after="160" w:line="259" w:lineRule="auto"/>
      <w:ind w:left="720"/>
      <w:contextualSpacing/>
    </w:pPr>
    <w:rPr>
      <w:rFonts w:eastAsia="Calibri"/>
      <w:sz w:val="22"/>
      <w:szCs w:val="22"/>
      <w:lang w:bidi="ar-SA"/>
    </w:rPr>
  </w:style>
  <w:style w:type="paragraph" w:customStyle="1" w:styleId="afffe">
    <w:name w:val="Знак Знак Знак Знак Знак Знак Знак Знак"/>
    <w:basedOn w:val="a"/>
    <w:autoRedefine/>
    <w:rsid w:val="002D4092"/>
    <w:pPr>
      <w:spacing w:after="160" w:line="240" w:lineRule="exact"/>
    </w:pPr>
    <w:rPr>
      <w:rFonts w:ascii="Times New Roman" w:eastAsia="SimSun" w:hAnsi="Times New Roman"/>
      <w:b/>
      <w:sz w:val="28"/>
      <w:lang w:val="en-US" w:bidi="ar-SA"/>
    </w:rPr>
  </w:style>
  <w:style w:type="paragraph" w:customStyle="1" w:styleId="260">
    <w:name w:val="Основной текст с отступом 26"/>
    <w:basedOn w:val="a"/>
    <w:rsid w:val="002D4092"/>
    <w:pPr>
      <w:suppressAutoHyphens/>
      <w:ind w:firstLine="709"/>
      <w:jc w:val="both"/>
    </w:pPr>
    <w:rPr>
      <w:rFonts w:ascii="Times New Roman" w:hAnsi="Times New Roman"/>
      <w:sz w:val="28"/>
      <w:szCs w:val="20"/>
      <w:lang w:eastAsia="ar-SA" w:bidi="ar-SA"/>
    </w:rPr>
  </w:style>
  <w:style w:type="paragraph" w:customStyle="1" w:styleId="2f0">
    <w:name w:val="Обычный2"/>
    <w:rsid w:val="002D4092"/>
    <w:pPr>
      <w:widowControl w:val="0"/>
      <w:snapToGrid w:val="0"/>
    </w:pPr>
  </w:style>
  <w:style w:type="paragraph" w:customStyle="1" w:styleId="3f1">
    <w:name w:val="Цитата3"/>
    <w:basedOn w:val="a"/>
    <w:rsid w:val="002D4092"/>
    <w:pPr>
      <w:ind w:left="907" w:right="284" w:firstLine="720"/>
    </w:pPr>
    <w:rPr>
      <w:rFonts w:ascii="Times New Roman" w:hAnsi="Times New Roman"/>
      <w:sz w:val="28"/>
      <w:szCs w:val="20"/>
      <w:lang w:eastAsia="ru-RU" w:bidi="ar-SA"/>
    </w:rPr>
  </w:style>
  <w:style w:type="paragraph" w:customStyle="1" w:styleId="131">
    <w:name w:val="Знак Знак Знак1 Знак Знак Знак Знак Знак Знак Знак Знак Знак Знак Знак Знак Знак Знак Знак Знак Знак Знак Знак3"/>
    <w:basedOn w:val="a"/>
    <w:autoRedefine/>
    <w:rsid w:val="002D4092"/>
    <w:pPr>
      <w:spacing w:after="160" w:line="240" w:lineRule="exact"/>
    </w:pPr>
    <w:rPr>
      <w:rFonts w:ascii="Times New Roman" w:eastAsia="SimSun" w:hAnsi="Times New Roman"/>
      <w:b/>
      <w:sz w:val="28"/>
      <w:lang w:val="en-US" w:bidi="ar-SA"/>
    </w:rPr>
  </w:style>
  <w:style w:type="paragraph" w:customStyle="1" w:styleId="74">
    <w:name w:val="Знак Знак Знак Знак Знак Знак Знак7"/>
    <w:basedOn w:val="a"/>
    <w:autoRedefine/>
    <w:uiPriority w:val="99"/>
    <w:rsid w:val="002D4092"/>
    <w:pPr>
      <w:spacing w:after="160" w:line="240" w:lineRule="exact"/>
    </w:pPr>
    <w:rPr>
      <w:rFonts w:ascii="Times New Roman" w:eastAsia="SimSun" w:hAnsi="Times New Roman"/>
      <w:b/>
      <w:sz w:val="28"/>
      <w:lang w:val="en-US" w:bidi="ar-SA"/>
    </w:rPr>
  </w:style>
  <w:style w:type="paragraph" w:customStyle="1" w:styleId="2510">
    <w:name w:val="Основной текст с отступом 251"/>
    <w:basedOn w:val="a"/>
    <w:rsid w:val="002D4092"/>
    <w:pPr>
      <w:suppressAutoHyphens/>
      <w:ind w:firstLine="709"/>
      <w:jc w:val="both"/>
    </w:pPr>
    <w:rPr>
      <w:rFonts w:ascii="Times New Roman" w:hAnsi="Times New Roman"/>
      <w:sz w:val="28"/>
      <w:szCs w:val="20"/>
      <w:lang w:eastAsia="ar-SA" w:bidi="ar-SA"/>
    </w:rPr>
  </w:style>
  <w:style w:type="paragraph" w:customStyle="1" w:styleId="112">
    <w:name w:val="Обычный11"/>
    <w:rsid w:val="002D4092"/>
    <w:pPr>
      <w:widowControl w:val="0"/>
      <w:snapToGrid w:val="0"/>
    </w:pPr>
  </w:style>
  <w:style w:type="paragraph" w:customStyle="1" w:styleId="113">
    <w:name w:val="Знак Знак Знак1 Знак Знак Знак Знак Знак Знак Знак Знак Знак Знак Знак Знак Знак Знак Знак Знак Знак Знак Знак1"/>
    <w:basedOn w:val="a"/>
    <w:autoRedefine/>
    <w:rsid w:val="002D4092"/>
    <w:pPr>
      <w:spacing w:after="160" w:line="240" w:lineRule="exact"/>
    </w:pPr>
    <w:rPr>
      <w:rFonts w:ascii="Times New Roman" w:eastAsia="SimSun" w:hAnsi="Times New Roman"/>
      <w:b/>
      <w:sz w:val="28"/>
      <w:lang w:val="en-US" w:bidi="ar-SA"/>
    </w:rPr>
  </w:style>
  <w:style w:type="paragraph" w:customStyle="1" w:styleId="58">
    <w:name w:val="Знак Знак Знак Знак Знак Знак Знак5"/>
    <w:basedOn w:val="a"/>
    <w:autoRedefine/>
    <w:rsid w:val="002D4092"/>
    <w:pPr>
      <w:spacing w:after="160" w:line="240" w:lineRule="exact"/>
    </w:pPr>
    <w:rPr>
      <w:rFonts w:ascii="Times New Roman" w:eastAsia="SimSun" w:hAnsi="Times New Roman"/>
      <w:b/>
      <w:sz w:val="28"/>
      <w:lang w:val="en-US" w:bidi="ar-SA"/>
    </w:rPr>
  </w:style>
  <w:style w:type="paragraph" w:customStyle="1" w:styleId="261">
    <w:name w:val="Основной текст с отступом 261"/>
    <w:basedOn w:val="a"/>
    <w:rsid w:val="002D4092"/>
    <w:pPr>
      <w:suppressAutoHyphens/>
      <w:ind w:firstLine="709"/>
      <w:jc w:val="both"/>
    </w:pPr>
    <w:rPr>
      <w:rFonts w:ascii="Times New Roman" w:hAnsi="Times New Roman"/>
      <w:sz w:val="28"/>
      <w:szCs w:val="20"/>
      <w:lang w:eastAsia="ar-SA" w:bidi="ar-SA"/>
    </w:rPr>
  </w:style>
  <w:style w:type="paragraph" w:customStyle="1" w:styleId="214">
    <w:name w:val="Обычный21"/>
    <w:rsid w:val="002D4092"/>
    <w:pPr>
      <w:widowControl w:val="0"/>
      <w:snapToGrid w:val="0"/>
    </w:pPr>
  </w:style>
  <w:style w:type="character" w:customStyle="1" w:styleId="WW8Num4z0">
    <w:name w:val="WW8Num4z0"/>
    <w:rsid w:val="002D4092"/>
    <w:rPr>
      <w:rFonts w:ascii="Courier New" w:hAnsi="Courier New"/>
    </w:rPr>
  </w:style>
  <w:style w:type="paragraph" w:styleId="affff">
    <w:name w:val="annotation subject"/>
    <w:basedOn w:val="afff7"/>
    <w:next w:val="afff7"/>
    <w:link w:val="affff0"/>
    <w:uiPriority w:val="99"/>
    <w:rsid w:val="002D4092"/>
    <w:rPr>
      <w:b/>
      <w:bCs/>
    </w:rPr>
  </w:style>
  <w:style w:type="character" w:customStyle="1" w:styleId="affff0">
    <w:name w:val="Тема примечания Знак"/>
    <w:link w:val="affff"/>
    <w:uiPriority w:val="99"/>
    <w:rsid w:val="002D4092"/>
    <w:rPr>
      <w:rFonts w:ascii="Calibri" w:hAnsi="Calibri"/>
      <w:b/>
      <w:bCs/>
      <w:lang w:bidi="en-US"/>
    </w:rPr>
  </w:style>
  <w:style w:type="paragraph" w:customStyle="1" w:styleId="170">
    <w:name w:val="Знак Знак Знак Знак Знак Знак17"/>
    <w:basedOn w:val="a"/>
    <w:autoRedefine/>
    <w:rsid w:val="009803DC"/>
    <w:pPr>
      <w:spacing w:after="160" w:line="240" w:lineRule="exact"/>
    </w:pPr>
    <w:rPr>
      <w:rFonts w:ascii="Times New Roman" w:eastAsia="SimSun" w:hAnsi="Times New Roman"/>
      <w:b/>
      <w:sz w:val="28"/>
      <w:lang w:val="en-US" w:bidi="ar-SA"/>
    </w:rPr>
  </w:style>
  <w:style w:type="paragraph" w:customStyle="1" w:styleId="315">
    <w:name w:val="Основной текст 315"/>
    <w:basedOn w:val="a"/>
    <w:rsid w:val="009803DC"/>
    <w:rPr>
      <w:szCs w:val="20"/>
    </w:rPr>
  </w:style>
  <w:style w:type="paragraph" w:customStyle="1" w:styleId="262">
    <w:name w:val="Основной текст 26"/>
    <w:basedOn w:val="a"/>
    <w:rsid w:val="009803DC"/>
    <w:pPr>
      <w:jc w:val="right"/>
    </w:pPr>
    <w:rPr>
      <w:szCs w:val="20"/>
    </w:rPr>
  </w:style>
  <w:style w:type="paragraph" w:customStyle="1" w:styleId="47">
    <w:name w:val="Знак Знак Знак4"/>
    <w:basedOn w:val="a"/>
    <w:autoRedefine/>
    <w:rsid w:val="009803DC"/>
    <w:pPr>
      <w:spacing w:after="160" w:line="240" w:lineRule="exact"/>
    </w:pPr>
    <w:rPr>
      <w:rFonts w:ascii="Times New Roman" w:eastAsia="SimSun" w:hAnsi="Times New Roman"/>
      <w:b/>
      <w:sz w:val="28"/>
      <w:lang w:val="en-US" w:bidi="ar-SA"/>
    </w:rPr>
  </w:style>
  <w:style w:type="paragraph" w:customStyle="1" w:styleId="246">
    <w:name w:val="Знак Знак Знак Знак Знак Знак24"/>
    <w:basedOn w:val="a"/>
    <w:autoRedefine/>
    <w:rsid w:val="009803DC"/>
    <w:pPr>
      <w:spacing w:after="160" w:line="240" w:lineRule="exact"/>
    </w:pPr>
    <w:rPr>
      <w:rFonts w:ascii="Times New Roman" w:eastAsia="SimSun" w:hAnsi="Times New Roman"/>
      <w:b/>
      <w:sz w:val="28"/>
      <w:lang w:val="en-US" w:bidi="ar-SA"/>
    </w:rPr>
  </w:style>
  <w:style w:type="paragraph" w:customStyle="1" w:styleId="84">
    <w:name w:val="Знак Знак Знак Знак8"/>
    <w:basedOn w:val="a"/>
    <w:autoRedefine/>
    <w:rsid w:val="009803DC"/>
    <w:pPr>
      <w:spacing w:after="160" w:line="240" w:lineRule="exact"/>
    </w:pPr>
    <w:rPr>
      <w:rFonts w:ascii="Times New Roman" w:eastAsia="SimSun" w:hAnsi="Times New Roman"/>
      <w:b/>
      <w:sz w:val="28"/>
      <w:lang w:val="en-US" w:bidi="ar-SA"/>
    </w:rPr>
  </w:style>
  <w:style w:type="paragraph" w:customStyle="1" w:styleId="2f1">
    <w:name w:val="Без интервала2"/>
    <w:rsid w:val="009803DC"/>
    <w:rPr>
      <w:rFonts w:ascii="Calibri" w:hAnsi="Calibri"/>
      <w:sz w:val="22"/>
      <w:szCs w:val="22"/>
    </w:rPr>
  </w:style>
  <w:style w:type="paragraph" w:customStyle="1" w:styleId="316">
    <w:name w:val="Знак Знак Знак Знак Знак Знак3 Знак Знак Знак1"/>
    <w:basedOn w:val="a"/>
    <w:autoRedefine/>
    <w:rsid w:val="009803DC"/>
    <w:pPr>
      <w:spacing w:after="160" w:line="240" w:lineRule="exact"/>
    </w:pPr>
    <w:rPr>
      <w:rFonts w:ascii="Times New Roman" w:eastAsia="SimSun" w:hAnsi="Times New Roman"/>
      <w:b/>
      <w:sz w:val="28"/>
      <w:lang w:val="en-US" w:bidi="ar-SA"/>
    </w:rPr>
  </w:style>
  <w:style w:type="paragraph" w:customStyle="1" w:styleId="160">
    <w:name w:val="Знак Знак Знак Знак Знак Знак16"/>
    <w:basedOn w:val="a"/>
    <w:autoRedefine/>
    <w:rsid w:val="009803DC"/>
    <w:pPr>
      <w:spacing w:after="160" w:line="240" w:lineRule="exact"/>
    </w:pPr>
    <w:rPr>
      <w:rFonts w:ascii="Times New Roman" w:eastAsia="SimSun" w:hAnsi="Times New Roman"/>
      <w:b/>
      <w:sz w:val="28"/>
      <w:lang w:val="en-US" w:bidi="ar-SA"/>
    </w:rPr>
  </w:style>
  <w:style w:type="paragraph" w:customStyle="1" w:styleId="317">
    <w:name w:val="Знак Знак Знак Знак Знак Знак31"/>
    <w:basedOn w:val="a"/>
    <w:autoRedefine/>
    <w:rsid w:val="009803DC"/>
    <w:pPr>
      <w:spacing w:after="160" w:line="240" w:lineRule="exact"/>
    </w:pPr>
    <w:rPr>
      <w:rFonts w:ascii="Times New Roman" w:eastAsia="SimSun" w:hAnsi="Times New Roman"/>
      <w:b/>
      <w:sz w:val="28"/>
      <w:lang w:val="en-US" w:bidi="ar-SA"/>
    </w:rPr>
  </w:style>
  <w:style w:type="paragraph" w:customStyle="1" w:styleId="318">
    <w:name w:val="Знак Знак Знак Знак Знак Знак3 Знак Знак Знак Знак Знак Знак Знак Знак Знак1"/>
    <w:basedOn w:val="a"/>
    <w:autoRedefine/>
    <w:rsid w:val="009803DC"/>
    <w:pPr>
      <w:spacing w:after="160" w:line="240" w:lineRule="exact"/>
    </w:pPr>
    <w:rPr>
      <w:rFonts w:ascii="Times New Roman" w:eastAsia="SimSun" w:hAnsi="Times New Roman"/>
      <w:b/>
      <w:sz w:val="28"/>
      <w:lang w:val="en-US" w:bidi="ar-SA"/>
    </w:rPr>
  </w:style>
  <w:style w:type="paragraph" w:customStyle="1" w:styleId="270">
    <w:name w:val="Основной текст с отступом 27"/>
    <w:basedOn w:val="a"/>
    <w:rsid w:val="009803DC"/>
    <w:pPr>
      <w:suppressAutoHyphens/>
      <w:ind w:firstLine="709"/>
      <w:jc w:val="both"/>
    </w:pPr>
    <w:rPr>
      <w:rFonts w:ascii="Times New Roman" w:hAnsi="Times New Roman"/>
      <w:sz w:val="28"/>
      <w:szCs w:val="20"/>
      <w:lang w:eastAsia="ar-SA" w:bidi="ar-SA"/>
    </w:rPr>
  </w:style>
  <w:style w:type="paragraph" w:customStyle="1" w:styleId="3f2">
    <w:name w:val="Обычный3"/>
    <w:rsid w:val="009803DC"/>
    <w:pPr>
      <w:widowControl w:val="0"/>
      <w:snapToGrid w:val="0"/>
    </w:pPr>
  </w:style>
  <w:style w:type="paragraph" w:customStyle="1" w:styleId="48">
    <w:name w:val="Цитата4"/>
    <w:basedOn w:val="a"/>
    <w:rsid w:val="009803DC"/>
    <w:pPr>
      <w:ind w:left="907" w:right="284" w:firstLine="720"/>
    </w:pPr>
    <w:rPr>
      <w:rFonts w:ascii="Times New Roman" w:hAnsi="Times New Roman"/>
      <w:sz w:val="28"/>
      <w:szCs w:val="20"/>
      <w:lang w:eastAsia="ru-RU" w:bidi="ar-SA"/>
    </w:rPr>
  </w:style>
  <w:style w:type="paragraph" w:customStyle="1" w:styleId="121">
    <w:name w:val="Знак Знак Знак1 Знак Знак Знак Знак Знак Знак Знак Знак Знак Знак Знак Знак Знак Знак Знак Знак Знак Знак Знак2"/>
    <w:basedOn w:val="a"/>
    <w:autoRedefine/>
    <w:rsid w:val="009803DC"/>
    <w:pPr>
      <w:spacing w:after="160" w:line="240" w:lineRule="exact"/>
    </w:pPr>
    <w:rPr>
      <w:rFonts w:ascii="Times New Roman" w:eastAsia="SimSun" w:hAnsi="Times New Roman"/>
      <w:b/>
      <w:sz w:val="28"/>
      <w:lang w:val="en-US" w:bidi="ar-SA"/>
    </w:rPr>
  </w:style>
  <w:style w:type="paragraph" w:customStyle="1" w:styleId="65">
    <w:name w:val="Знак Знак Знак Знак Знак Знак Знак6"/>
    <w:basedOn w:val="a"/>
    <w:autoRedefine/>
    <w:rsid w:val="009803DC"/>
    <w:pPr>
      <w:spacing w:after="160" w:line="240" w:lineRule="exact"/>
    </w:pPr>
    <w:rPr>
      <w:rFonts w:ascii="Times New Roman" w:eastAsia="SimSun" w:hAnsi="Times New Roman"/>
      <w:b/>
      <w:sz w:val="28"/>
      <w:lang w:val="en-US" w:bidi="ar-SA"/>
    </w:rPr>
  </w:style>
  <w:style w:type="paragraph" w:customStyle="1" w:styleId="1fa">
    <w:name w:val="Знак Знак Знак Знак Знак Знак1 Знак Знак Знак"/>
    <w:basedOn w:val="a"/>
    <w:autoRedefine/>
    <w:rsid w:val="009803DC"/>
    <w:pPr>
      <w:spacing w:after="160" w:line="240" w:lineRule="exact"/>
    </w:pPr>
    <w:rPr>
      <w:rFonts w:ascii="Times New Roman" w:eastAsia="SimSun" w:hAnsi="Times New Roman"/>
      <w:b/>
      <w:sz w:val="28"/>
      <w:lang w:val="en-US" w:bidi="ar-SA"/>
    </w:rPr>
  </w:style>
  <w:style w:type="paragraph" w:customStyle="1" w:styleId="49">
    <w:name w:val="Без интервала4"/>
    <w:qFormat/>
    <w:rsid w:val="005C37E4"/>
    <w:rPr>
      <w:sz w:val="24"/>
      <w:szCs w:val="24"/>
    </w:rPr>
  </w:style>
  <w:style w:type="paragraph" w:customStyle="1" w:styleId="150">
    <w:name w:val="Знак Знак Знак Знак Знак Знак15"/>
    <w:basedOn w:val="a"/>
    <w:autoRedefine/>
    <w:rsid w:val="002971E1"/>
    <w:pPr>
      <w:spacing w:after="160" w:line="240" w:lineRule="exact"/>
    </w:pPr>
    <w:rPr>
      <w:rFonts w:ascii="Times New Roman" w:eastAsia="SimSun" w:hAnsi="Times New Roman"/>
      <w:b/>
      <w:sz w:val="28"/>
      <w:lang w:val="en-US" w:bidi="ar-SA"/>
    </w:rPr>
  </w:style>
  <w:style w:type="paragraph" w:customStyle="1" w:styleId="3160">
    <w:name w:val="Основной текст 316"/>
    <w:basedOn w:val="a"/>
    <w:rsid w:val="002971E1"/>
    <w:rPr>
      <w:szCs w:val="20"/>
    </w:rPr>
  </w:style>
  <w:style w:type="paragraph" w:customStyle="1" w:styleId="271">
    <w:name w:val="Основной текст 27"/>
    <w:basedOn w:val="a"/>
    <w:rsid w:val="002971E1"/>
    <w:pPr>
      <w:jc w:val="right"/>
    </w:pPr>
    <w:rPr>
      <w:szCs w:val="20"/>
    </w:rPr>
  </w:style>
  <w:style w:type="paragraph" w:customStyle="1" w:styleId="3f3">
    <w:name w:val="Знак Знак Знак3"/>
    <w:basedOn w:val="a"/>
    <w:autoRedefine/>
    <w:rsid w:val="002971E1"/>
    <w:pPr>
      <w:spacing w:after="160" w:line="240" w:lineRule="exact"/>
    </w:pPr>
    <w:rPr>
      <w:rFonts w:ascii="Times New Roman" w:eastAsia="SimSun" w:hAnsi="Times New Roman"/>
      <w:b/>
      <w:sz w:val="28"/>
      <w:lang w:val="en-US" w:bidi="ar-SA"/>
    </w:rPr>
  </w:style>
  <w:style w:type="paragraph" w:customStyle="1" w:styleId="232">
    <w:name w:val="Знак Знак Знак Знак Знак Знак23"/>
    <w:basedOn w:val="a"/>
    <w:autoRedefine/>
    <w:rsid w:val="002971E1"/>
    <w:pPr>
      <w:spacing w:after="160" w:line="240" w:lineRule="exact"/>
    </w:pPr>
    <w:rPr>
      <w:rFonts w:ascii="Times New Roman" w:eastAsia="SimSun" w:hAnsi="Times New Roman"/>
      <w:b/>
      <w:sz w:val="28"/>
      <w:lang w:val="en-US" w:bidi="ar-SA"/>
    </w:rPr>
  </w:style>
  <w:style w:type="paragraph" w:customStyle="1" w:styleId="75">
    <w:name w:val="Знак Знак Знак Знак7"/>
    <w:basedOn w:val="a"/>
    <w:autoRedefine/>
    <w:rsid w:val="002971E1"/>
    <w:pPr>
      <w:spacing w:after="160" w:line="240" w:lineRule="exact"/>
    </w:pPr>
    <w:rPr>
      <w:rFonts w:ascii="Times New Roman" w:eastAsia="SimSun" w:hAnsi="Times New Roman"/>
      <w:b/>
      <w:sz w:val="28"/>
      <w:lang w:val="en-US" w:bidi="ar-SA"/>
    </w:rPr>
  </w:style>
  <w:style w:type="paragraph" w:customStyle="1" w:styleId="59">
    <w:name w:val="Без интервала5"/>
    <w:rsid w:val="002971E1"/>
    <w:rPr>
      <w:rFonts w:ascii="Calibri" w:hAnsi="Calibri"/>
      <w:sz w:val="22"/>
      <w:szCs w:val="22"/>
    </w:rPr>
  </w:style>
  <w:style w:type="character" w:customStyle="1" w:styleId="1fb">
    <w:name w:val="Название Знак1"/>
    <w:rsid w:val="00453404"/>
    <w:rPr>
      <w:rFonts w:ascii="Cambria" w:eastAsia="Times New Roman" w:hAnsi="Cambria" w:cs="Times New Roman"/>
      <w:color w:val="17365D"/>
      <w:spacing w:val="5"/>
      <w:kern w:val="28"/>
      <w:sz w:val="52"/>
      <w:szCs w:val="52"/>
    </w:rPr>
  </w:style>
  <w:style w:type="paragraph" w:customStyle="1" w:styleId="200">
    <w:name w:val="Знак Знак Знак Знак Знак Знак20"/>
    <w:basedOn w:val="a"/>
    <w:autoRedefine/>
    <w:rsid w:val="00712756"/>
    <w:pPr>
      <w:spacing w:after="160" w:line="240" w:lineRule="exact"/>
    </w:pPr>
    <w:rPr>
      <w:rFonts w:ascii="Times New Roman" w:eastAsia="SimSun" w:hAnsi="Times New Roman"/>
      <w:b/>
      <w:sz w:val="28"/>
      <w:lang w:val="en-US" w:bidi="ar-SA"/>
    </w:rPr>
  </w:style>
  <w:style w:type="paragraph" w:customStyle="1" w:styleId="3170">
    <w:name w:val="Основной текст 317"/>
    <w:basedOn w:val="a"/>
    <w:rsid w:val="00712756"/>
    <w:rPr>
      <w:szCs w:val="20"/>
    </w:rPr>
  </w:style>
  <w:style w:type="paragraph" w:customStyle="1" w:styleId="280">
    <w:name w:val="Основной текст 28"/>
    <w:basedOn w:val="a"/>
    <w:rsid w:val="00712756"/>
    <w:pPr>
      <w:jc w:val="right"/>
    </w:pPr>
    <w:rPr>
      <w:szCs w:val="20"/>
    </w:rPr>
  </w:style>
  <w:style w:type="paragraph" w:customStyle="1" w:styleId="66">
    <w:name w:val="Знак Знак Знак6"/>
    <w:basedOn w:val="a"/>
    <w:autoRedefine/>
    <w:rsid w:val="00712756"/>
    <w:pPr>
      <w:spacing w:after="160" w:line="240" w:lineRule="exact"/>
    </w:pPr>
    <w:rPr>
      <w:rFonts w:ascii="Times New Roman" w:eastAsia="SimSun" w:hAnsi="Times New Roman"/>
      <w:b/>
      <w:sz w:val="28"/>
      <w:lang w:val="en-US" w:bidi="ar-SA"/>
    </w:rPr>
  </w:style>
  <w:style w:type="paragraph" w:customStyle="1" w:styleId="263">
    <w:name w:val="Знак Знак Знак Знак Знак Знак26"/>
    <w:basedOn w:val="a"/>
    <w:autoRedefine/>
    <w:rsid w:val="00712756"/>
    <w:pPr>
      <w:spacing w:after="160" w:line="240" w:lineRule="exact"/>
    </w:pPr>
    <w:rPr>
      <w:rFonts w:ascii="Times New Roman" w:eastAsia="SimSun" w:hAnsi="Times New Roman"/>
      <w:b/>
      <w:sz w:val="28"/>
      <w:lang w:val="en-US" w:bidi="ar-SA"/>
    </w:rPr>
  </w:style>
  <w:style w:type="paragraph" w:customStyle="1" w:styleId="101">
    <w:name w:val="Знак Знак Знак Знак10"/>
    <w:basedOn w:val="a"/>
    <w:autoRedefine/>
    <w:rsid w:val="00712756"/>
    <w:pPr>
      <w:spacing w:after="160" w:line="240" w:lineRule="exact"/>
    </w:pPr>
    <w:rPr>
      <w:rFonts w:ascii="Times New Roman" w:eastAsia="SimSun" w:hAnsi="Times New Roman"/>
      <w:b/>
      <w:sz w:val="28"/>
      <w:lang w:val="en-US" w:bidi="ar-SA"/>
    </w:rPr>
  </w:style>
  <w:style w:type="paragraph" w:customStyle="1" w:styleId="67">
    <w:name w:val="Без интервала6"/>
    <w:rsid w:val="00712756"/>
    <w:rPr>
      <w:rFonts w:ascii="Calibri" w:hAnsi="Calibri"/>
      <w:sz w:val="22"/>
      <w:szCs w:val="22"/>
    </w:rPr>
  </w:style>
  <w:style w:type="paragraph" w:customStyle="1" w:styleId="332">
    <w:name w:val="Знак Знак Знак Знак Знак Знак3 Знак Знак Знак3"/>
    <w:basedOn w:val="a"/>
    <w:autoRedefine/>
    <w:rsid w:val="00712756"/>
    <w:pPr>
      <w:spacing w:after="160" w:line="240" w:lineRule="exact"/>
    </w:pPr>
    <w:rPr>
      <w:rFonts w:ascii="Times New Roman" w:eastAsia="SimSun" w:hAnsi="Times New Roman"/>
      <w:b/>
      <w:sz w:val="28"/>
      <w:lang w:val="en-US" w:bidi="ar-SA"/>
    </w:rPr>
  </w:style>
  <w:style w:type="paragraph" w:customStyle="1" w:styleId="1100">
    <w:name w:val="Знак Знак Знак Знак Знак Знак110"/>
    <w:basedOn w:val="a"/>
    <w:autoRedefine/>
    <w:rsid w:val="00712756"/>
    <w:pPr>
      <w:spacing w:after="160" w:line="240" w:lineRule="exact"/>
    </w:pPr>
    <w:rPr>
      <w:rFonts w:ascii="Times New Roman" w:eastAsia="SimSun" w:hAnsi="Times New Roman"/>
      <w:b/>
      <w:sz w:val="28"/>
      <w:lang w:val="en-US" w:bidi="ar-SA"/>
    </w:rPr>
  </w:style>
  <w:style w:type="paragraph" w:customStyle="1" w:styleId="333">
    <w:name w:val="Знак Знак Знак Знак Знак Знак33"/>
    <w:basedOn w:val="a"/>
    <w:autoRedefine/>
    <w:rsid w:val="00712756"/>
    <w:pPr>
      <w:spacing w:after="160" w:line="240" w:lineRule="exact"/>
    </w:pPr>
    <w:rPr>
      <w:rFonts w:ascii="Times New Roman" w:eastAsia="SimSun" w:hAnsi="Times New Roman"/>
      <w:b/>
      <w:sz w:val="28"/>
      <w:lang w:val="en-US" w:bidi="ar-SA"/>
    </w:rPr>
  </w:style>
  <w:style w:type="paragraph" w:customStyle="1" w:styleId="323">
    <w:name w:val="Знак Знак Знак Знак Знак Знак3 Знак Знак Знак Знак Знак Знак Знак Знак Знак2"/>
    <w:basedOn w:val="a"/>
    <w:autoRedefine/>
    <w:rsid w:val="00712756"/>
    <w:pPr>
      <w:spacing w:after="160" w:line="240" w:lineRule="exact"/>
    </w:pPr>
    <w:rPr>
      <w:rFonts w:ascii="Times New Roman" w:eastAsia="SimSun" w:hAnsi="Times New Roman"/>
      <w:b/>
      <w:sz w:val="28"/>
      <w:lang w:val="en-US" w:bidi="ar-SA"/>
    </w:rPr>
  </w:style>
  <w:style w:type="paragraph" w:customStyle="1" w:styleId="281">
    <w:name w:val="Основной текст с отступом 28"/>
    <w:basedOn w:val="a"/>
    <w:rsid w:val="00712756"/>
    <w:pPr>
      <w:suppressAutoHyphens/>
      <w:ind w:firstLine="709"/>
      <w:jc w:val="both"/>
    </w:pPr>
    <w:rPr>
      <w:rFonts w:ascii="Times New Roman" w:hAnsi="Times New Roman"/>
      <w:sz w:val="28"/>
      <w:szCs w:val="20"/>
      <w:lang w:eastAsia="ar-SA" w:bidi="ar-SA"/>
    </w:rPr>
  </w:style>
  <w:style w:type="paragraph" w:customStyle="1" w:styleId="4a">
    <w:name w:val="Обычный4"/>
    <w:rsid w:val="00712756"/>
    <w:pPr>
      <w:widowControl w:val="0"/>
      <w:snapToGrid w:val="0"/>
    </w:pPr>
  </w:style>
  <w:style w:type="paragraph" w:customStyle="1" w:styleId="5a">
    <w:name w:val="Цитата5"/>
    <w:basedOn w:val="a"/>
    <w:rsid w:val="00712756"/>
    <w:pPr>
      <w:ind w:left="907" w:right="284" w:firstLine="720"/>
    </w:pPr>
    <w:rPr>
      <w:rFonts w:ascii="Times New Roman" w:hAnsi="Times New Roman"/>
      <w:sz w:val="28"/>
      <w:szCs w:val="20"/>
      <w:lang w:eastAsia="ru-RU" w:bidi="ar-SA"/>
    </w:rPr>
  </w:style>
  <w:style w:type="paragraph" w:customStyle="1" w:styleId="141">
    <w:name w:val="Знак Знак Знак1 Знак Знак Знак Знак Знак Знак Знак Знак Знак Знак Знак Знак Знак Знак Знак Знак Знак Знак Знак4"/>
    <w:basedOn w:val="a"/>
    <w:autoRedefine/>
    <w:rsid w:val="00712756"/>
    <w:pPr>
      <w:spacing w:after="160" w:line="240" w:lineRule="exact"/>
    </w:pPr>
    <w:rPr>
      <w:rFonts w:ascii="Times New Roman" w:eastAsia="SimSun" w:hAnsi="Times New Roman"/>
      <w:b/>
      <w:sz w:val="28"/>
      <w:lang w:val="en-US" w:bidi="ar-SA"/>
    </w:rPr>
  </w:style>
  <w:style w:type="paragraph" w:customStyle="1" w:styleId="85">
    <w:name w:val="Знак Знак Знак Знак Знак Знак Знак8"/>
    <w:basedOn w:val="a"/>
    <w:autoRedefine/>
    <w:rsid w:val="00712756"/>
    <w:pPr>
      <w:spacing w:after="160" w:line="240" w:lineRule="exact"/>
    </w:pPr>
    <w:rPr>
      <w:rFonts w:ascii="Times New Roman" w:eastAsia="SimSun" w:hAnsi="Times New Roman"/>
      <w:b/>
      <w:sz w:val="28"/>
      <w:lang w:val="en-US" w:bidi="ar-SA"/>
    </w:rPr>
  </w:style>
  <w:style w:type="paragraph" w:customStyle="1" w:styleId="114">
    <w:name w:val="Знак Знак Знак Знак Знак Знак1 Знак Знак Знак1"/>
    <w:basedOn w:val="a"/>
    <w:autoRedefine/>
    <w:rsid w:val="00712756"/>
    <w:pPr>
      <w:spacing w:after="160" w:line="240" w:lineRule="exact"/>
    </w:pPr>
    <w:rPr>
      <w:rFonts w:ascii="Times New Roman" w:eastAsia="SimSun" w:hAnsi="Times New Roman"/>
      <w:b/>
      <w:sz w:val="28"/>
      <w:lang w:val="en-US" w:bidi="ar-SA"/>
    </w:rPr>
  </w:style>
  <w:style w:type="paragraph" w:customStyle="1" w:styleId="76">
    <w:name w:val="Без интервала7"/>
    <w:rsid w:val="00CE4C92"/>
    <w:rPr>
      <w:sz w:val="24"/>
      <w:szCs w:val="24"/>
    </w:rPr>
  </w:style>
  <w:style w:type="paragraph" w:customStyle="1" w:styleId="86">
    <w:name w:val="Без интервала8"/>
    <w:rsid w:val="00D16BB3"/>
    <w:rPr>
      <w:sz w:val="24"/>
      <w:szCs w:val="24"/>
    </w:rPr>
  </w:style>
  <w:style w:type="numbering" w:customStyle="1" w:styleId="115">
    <w:name w:val="Нет списка11"/>
    <w:next w:val="a2"/>
    <w:uiPriority w:val="99"/>
    <w:semiHidden/>
    <w:unhideWhenUsed/>
    <w:rsid w:val="00A07488"/>
  </w:style>
  <w:style w:type="paragraph" w:customStyle="1" w:styleId="381">
    <w:name w:val="Знак Знак Знак Знак Знак Знак38"/>
    <w:basedOn w:val="a"/>
    <w:autoRedefine/>
    <w:rsid w:val="009B7AB2"/>
    <w:pPr>
      <w:spacing w:after="160" w:line="240" w:lineRule="exact"/>
    </w:pPr>
    <w:rPr>
      <w:rFonts w:ascii="Times New Roman" w:eastAsia="SimSun" w:hAnsi="Times New Roman"/>
      <w:b/>
      <w:sz w:val="28"/>
      <w:lang w:val="en-US" w:bidi="ar-SA"/>
    </w:rPr>
  </w:style>
  <w:style w:type="paragraph" w:customStyle="1" w:styleId="3180">
    <w:name w:val="Основной текст 318"/>
    <w:basedOn w:val="a"/>
    <w:rsid w:val="009B7AB2"/>
    <w:rPr>
      <w:szCs w:val="20"/>
    </w:rPr>
  </w:style>
  <w:style w:type="paragraph" w:customStyle="1" w:styleId="290">
    <w:name w:val="Основной текст 29"/>
    <w:basedOn w:val="a"/>
    <w:rsid w:val="009B7AB2"/>
    <w:pPr>
      <w:jc w:val="right"/>
    </w:pPr>
    <w:rPr>
      <w:szCs w:val="20"/>
    </w:rPr>
  </w:style>
  <w:style w:type="paragraph" w:customStyle="1" w:styleId="102">
    <w:name w:val="Знак Знак Знак10"/>
    <w:basedOn w:val="a"/>
    <w:autoRedefine/>
    <w:rsid w:val="009B7AB2"/>
    <w:pPr>
      <w:spacing w:after="160" w:line="240" w:lineRule="exact"/>
    </w:pPr>
    <w:rPr>
      <w:rFonts w:ascii="Times New Roman" w:eastAsia="SimSun" w:hAnsi="Times New Roman"/>
      <w:b/>
      <w:sz w:val="28"/>
      <w:lang w:val="en-US" w:bidi="ar-SA"/>
    </w:rPr>
  </w:style>
  <w:style w:type="paragraph" w:customStyle="1" w:styleId="2112">
    <w:name w:val="Знак Знак Знак Знак Знак Знак211"/>
    <w:basedOn w:val="a"/>
    <w:autoRedefine/>
    <w:rsid w:val="009B7AB2"/>
    <w:pPr>
      <w:spacing w:after="160" w:line="240" w:lineRule="exact"/>
    </w:pPr>
    <w:rPr>
      <w:rFonts w:ascii="Times New Roman" w:eastAsia="SimSun" w:hAnsi="Times New Roman"/>
      <w:b/>
      <w:sz w:val="28"/>
      <w:lang w:val="en-US" w:bidi="ar-SA"/>
    </w:rPr>
  </w:style>
  <w:style w:type="paragraph" w:customStyle="1" w:styleId="142">
    <w:name w:val="Знак Знак Знак Знак14"/>
    <w:basedOn w:val="a"/>
    <w:autoRedefine/>
    <w:rsid w:val="009B7AB2"/>
    <w:pPr>
      <w:spacing w:after="160" w:line="240" w:lineRule="exact"/>
    </w:pPr>
    <w:rPr>
      <w:rFonts w:ascii="Times New Roman" w:eastAsia="SimSun" w:hAnsi="Times New Roman"/>
      <w:b/>
      <w:sz w:val="28"/>
      <w:lang w:val="en-US" w:bidi="ar-SA"/>
    </w:rPr>
  </w:style>
  <w:style w:type="paragraph" w:customStyle="1" w:styleId="93">
    <w:name w:val="Без интервала9"/>
    <w:rsid w:val="009B7AB2"/>
    <w:rPr>
      <w:rFonts w:ascii="Calibri" w:hAnsi="Calibri"/>
      <w:sz w:val="22"/>
      <w:szCs w:val="22"/>
    </w:rPr>
  </w:style>
  <w:style w:type="paragraph" w:customStyle="1" w:styleId="371">
    <w:name w:val="Знак Знак Знак Знак Знак Знак37"/>
    <w:basedOn w:val="a"/>
    <w:autoRedefine/>
    <w:rsid w:val="005423DF"/>
    <w:pPr>
      <w:spacing w:after="160" w:line="240" w:lineRule="exact"/>
    </w:pPr>
    <w:rPr>
      <w:rFonts w:ascii="Times New Roman" w:eastAsia="SimSun" w:hAnsi="Times New Roman"/>
      <w:b/>
      <w:sz w:val="28"/>
      <w:lang w:val="en-US" w:bidi="ar-SA"/>
    </w:rPr>
  </w:style>
  <w:style w:type="paragraph" w:customStyle="1" w:styleId="319">
    <w:name w:val="Основной текст 319"/>
    <w:basedOn w:val="a"/>
    <w:rsid w:val="005423DF"/>
    <w:rPr>
      <w:szCs w:val="20"/>
    </w:rPr>
  </w:style>
  <w:style w:type="paragraph" w:customStyle="1" w:styleId="2100">
    <w:name w:val="Основной текст 210"/>
    <w:basedOn w:val="a"/>
    <w:rsid w:val="005423DF"/>
    <w:pPr>
      <w:jc w:val="right"/>
    </w:pPr>
    <w:rPr>
      <w:szCs w:val="20"/>
    </w:rPr>
  </w:style>
  <w:style w:type="paragraph" w:customStyle="1" w:styleId="94">
    <w:name w:val="Знак Знак Знак9"/>
    <w:basedOn w:val="a"/>
    <w:autoRedefine/>
    <w:rsid w:val="005423DF"/>
    <w:pPr>
      <w:spacing w:after="160" w:line="240" w:lineRule="exact"/>
    </w:pPr>
    <w:rPr>
      <w:rFonts w:ascii="Times New Roman" w:eastAsia="SimSun" w:hAnsi="Times New Roman"/>
      <w:b/>
      <w:sz w:val="28"/>
      <w:lang w:val="en-US" w:bidi="ar-SA"/>
    </w:rPr>
  </w:style>
  <w:style w:type="paragraph" w:customStyle="1" w:styleId="2101">
    <w:name w:val="Знак Знак Знак Знак Знак Знак210"/>
    <w:basedOn w:val="a"/>
    <w:autoRedefine/>
    <w:rsid w:val="005423DF"/>
    <w:pPr>
      <w:spacing w:after="160" w:line="240" w:lineRule="exact"/>
    </w:pPr>
    <w:rPr>
      <w:rFonts w:ascii="Times New Roman" w:eastAsia="SimSun" w:hAnsi="Times New Roman"/>
      <w:b/>
      <w:sz w:val="28"/>
      <w:lang w:val="en-US" w:bidi="ar-SA"/>
    </w:rPr>
  </w:style>
  <w:style w:type="paragraph" w:customStyle="1" w:styleId="132">
    <w:name w:val="Знак Знак Знак Знак13"/>
    <w:basedOn w:val="a"/>
    <w:autoRedefine/>
    <w:rsid w:val="005423DF"/>
    <w:pPr>
      <w:spacing w:after="160" w:line="240" w:lineRule="exact"/>
    </w:pPr>
    <w:rPr>
      <w:rFonts w:ascii="Times New Roman" w:eastAsia="SimSun" w:hAnsi="Times New Roman"/>
      <w:b/>
      <w:sz w:val="28"/>
      <w:lang w:val="en-US" w:bidi="ar-SA"/>
    </w:rPr>
  </w:style>
  <w:style w:type="paragraph" w:customStyle="1" w:styleId="103">
    <w:name w:val="Без интервала10"/>
    <w:rsid w:val="005423DF"/>
    <w:rPr>
      <w:rFonts w:ascii="Calibri" w:hAnsi="Calibri"/>
      <w:sz w:val="22"/>
      <w:szCs w:val="22"/>
    </w:rPr>
  </w:style>
  <w:style w:type="paragraph" w:customStyle="1" w:styleId="361">
    <w:name w:val="Знак Знак Знак Знак Знак Знак3 Знак Знак Знак6"/>
    <w:basedOn w:val="a"/>
    <w:autoRedefine/>
    <w:rsid w:val="005423DF"/>
    <w:pPr>
      <w:spacing w:after="160" w:line="240" w:lineRule="exact"/>
    </w:pPr>
    <w:rPr>
      <w:rFonts w:ascii="Times New Roman" w:eastAsia="SimSun" w:hAnsi="Times New Roman"/>
      <w:b/>
      <w:sz w:val="28"/>
      <w:lang w:val="en-US" w:bidi="ar-SA"/>
    </w:rPr>
  </w:style>
  <w:style w:type="paragraph" w:customStyle="1" w:styleId="1130">
    <w:name w:val="Знак Знак Знак Знак Знак Знак113"/>
    <w:basedOn w:val="a"/>
    <w:autoRedefine/>
    <w:rsid w:val="005423DF"/>
    <w:pPr>
      <w:spacing w:after="160" w:line="240" w:lineRule="exact"/>
    </w:pPr>
    <w:rPr>
      <w:rFonts w:ascii="Times New Roman" w:eastAsia="SimSun" w:hAnsi="Times New Roman"/>
      <w:b/>
      <w:sz w:val="28"/>
      <w:lang w:val="en-US" w:bidi="ar-SA"/>
    </w:rPr>
  </w:style>
  <w:style w:type="paragraph" w:customStyle="1" w:styleId="362">
    <w:name w:val="Знак Знак Знак Знак Знак Знак36"/>
    <w:basedOn w:val="a"/>
    <w:autoRedefine/>
    <w:rsid w:val="005423DF"/>
    <w:pPr>
      <w:spacing w:after="160" w:line="240" w:lineRule="exact"/>
    </w:pPr>
    <w:rPr>
      <w:rFonts w:ascii="Times New Roman" w:eastAsia="SimSun" w:hAnsi="Times New Roman"/>
      <w:b/>
      <w:sz w:val="28"/>
      <w:lang w:val="en-US" w:bidi="ar-SA"/>
    </w:rPr>
  </w:style>
  <w:style w:type="paragraph" w:customStyle="1" w:styleId="351">
    <w:name w:val="Знак Знак Знак Знак Знак Знак3 Знак Знак Знак Знак Знак Знак Знак Знак Знак5"/>
    <w:basedOn w:val="a"/>
    <w:autoRedefine/>
    <w:rsid w:val="005423DF"/>
    <w:pPr>
      <w:spacing w:after="160" w:line="240" w:lineRule="exact"/>
    </w:pPr>
    <w:rPr>
      <w:rFonts w:ascii="Times New Roman" w:eastAsia="SimSun" w:hAnsi="Times New Roman"/>
      <w:b/>
      <w:sz w:val="28"/>
      <w:lang w:val="en-US" w:bidi="ar-SA"/>
    </w:rPr>
  </w:style>
  <w:style w:type="paragraph" w:customStyle="1" w:styleId="291">
    <w:name w:val="Основной текст с отступом 29"/>
    <w:basedOn w:val="a"/>
    <w:rsid w:val="005423DF"/>
    <w:pPr>
      <w:suppressAutoHyphens/>
      <w:ind w:firstLine="709"/>
      <w:jc w:val="both"/>
    </w:pPr>
    <w:rPr>
      <w:rFonts w:ascii="Times New Roman" w:hAnsi="Times New Roman"/>
      <w:sz w:val="28"/>
      <w:szCs w:val="20"/>
      <w:lang w:eastAsia="ar-SA" w:bidi="ar-SA"/>
    </w:rPr>
  </w:style>
  <w:style w:type="paragraph" w:customStyle="1" w:styleId="5b">
    <w:name w:val="Обычный5"/>
    <w:rsid w:val="005423DF"/>
    <w:pPr>
      <w:widowControl w:val="0"/>
      <w:snapToGrid w:val="0"/>
    </w:pPr>
  </w:style>
  <w:style w:type="paragraph" w:customStyle="1" w:styleId="68">
    <w:name w:val="Цитата6"/>
    <w:basedOn w:val="a"/>
    <w:rsid w:val="005423DF"/>
    <w:pPr>
      <w:ind w:left="907" w:right="284" w:firstLine="720"/>
    </w:pPr>
    <w:rPr>
      <w:rFonts w:ascii="Times New Roman" w:hAnsi="Times New Roman"/>
      <w:sz w:val="28"/>
      <w:szCs w:val="20"/>
      <w:lang w:eastAsia="ru-RU" w:bidi="ar-SA"/>
    </w:rPr>
  </w:style>
  <w:style w:type="paragraph" w:customStyle="1" w:styleId="171">
    <w:name w:val="Знак Знак Знак1 Знак Знак Знак Знак Знак Знак Знак Знак Знак Знак Знак Знак Знак Знак Знак Знак Знак Знак Знак7"/>
    <w:basedOn w:val="a"/>
    <w:autoRedefine/>
    <w:rsid w:val="005423DF"/>
    <w:pPr>
      <w:spacing w:after="160" w:line="240" w:lineRule="exact"/>
    </w:pPr>
    <w:rPr>
      <w:rFonts w:ascii="Times New Roman" w:eastAsia="SimSun" w:hAnsi="Times New Roman"/>
      <w:b/>
      <w:sz w:val="28"/>
      <w:lang w:val="en-US" w:bidi="ar-SA"/>
    </w:rPr>
  </w:style>
  <w:style w:type="paragraph" w:customStyle="1" w:styleId="116">
    <w:name w:val="Знак Знак Знак Знак Знак Знак Знак11"/>
    <w:basedOn w:val="a"/>
    <w:autoRedefine/>
    <w:rsid w:val="005423DF"/>
    <w:pPr>
      <w:spacing w:after="160" w:line="240" w:lineRule="exact"/>
    </w:pPr>
    <w:rPr>
      <w:rFonts w:ascii="Times New Roman" w:eastAsia="SimSun" w:hAnsi="Times New Roman"/>
      <w:b/>
      <w:sz w:val="28"/>
      <w:lang w:val="en-US" w:bidi="ar-SA"/>
    </w:rPr>
  </w:style>
  <w:style w:type="paragraph" w:customStyle="1" w:styleId="143">
    <w:name w:val="Знак Знак Знак Знак Знак Знак1 Знак Знак Знак4"/>
    <w:basedOn w:val="a"/>
    <w:autoRedefine/>
    <w:rsid w:val="005423DF"/>
    <w:pPr>
      <w:spacing w:after="160" w:line="240" w:lineRule="exact"/>
    </w:pPr>
    <w:rPr>
      <w:rFonts w:ascii="Times New Roman" w:eastAsia="SimSun" w:hAnsi="Times New Roman"/>
      <w:b/>
      <w:sz w:val="28"/>
      <w:lang w:val="en-US" w:bidi="ar-SA"/>
    </w:rPr>
  </w:style>
  <w:style w:type="paragraph" w:customStyle="1" w:styleId="1fc">
    <w:name w:val="Знак Знак Знак Знак Знак Знак1 Знак Знак Знак Знак Знак Знак Знак Знак Знак"/>
    <w:basedOn w:val="a"/>
    <w:autoRedefine/>
    <w:rsid w:val="005423DF"/>
    <w:pPr>
      <w:spacing w:after="160" w:line="240" w:lineRule="exact"/>
    </w:pPr>
    <w:rPr>
      <w:rFonts w:ascii="Times New Roman" w:eastAsia="SimSun" w:hAnsi="Times New Roman"/>
      <w:b/>
      <w:sz w:val="28"/>
      <w:lang w:val="en-US" w:bidi="ar-SA"/>
    </w:rPr>
  </w:style>
  <w:style w:type="paragraph" w:customStyle="1" w:styleId="300">
    <w:name w:val="Знак Знак Знак Знак Знак Знак30"/>
    <w:basedOn w:val="a"/>
    <w:autoRedefine/>
    <w:rsid w:val="004E5B95"/>
    <w:pPr>
      <w:spacing w:after="160" w:line="240" w:lineRule="exact"/>
    </w:pPr>
    <w:rPr>
      <w:rFonts w:ascii="Times New Roman" w:eastAsia="SimSun" w:hAnsi="Times New Roman"/>
      <w:b/>
      <w:sz w:val="28"/>
      <w:lang w:val="en-US" w:bidi="ar-SA"/>
    </w:rPr>
  </w:style>
  <w:style w:type="paragraph" w:customStyle="1" w:styleId="3200">
    <w:name w:val="Основной текст 320"/>
    <w:basedOn w:val="a"/>
    <w:rsid w:val="004E5B95"/>
    <w:rPr>
      <w:szCs w:val="20"/>
    </w:rPr>
  </w:style>
  <w:style w:type="paragraph" w:customStyle="1" w:styleId="2130">
    <w:name w:val="Основной текст 213"/>
    <w:basedOn w:val="a"/>
    <w:rsid w:val="004E5B95"/>
    <w:pPr>
      <w:jc w:val="right"/>
    </w:pPr>
    <w:rPr>
      <w:szCs w:val="20"/>
    </w:rPr>
  </w:style>
  <w:style w:type="paragraph" w:customStyle="1" w:styleId="87">
    <w:name w:val="Знак Знак Знак8"/>
    <w:basedOn w:val="a"/>
    <w:autoRedefine/>
    <w:rsid w:val="004E5B95"/>
    <w:pPr>
      <w:spacing w:after="160" w:line="240" w:lineRule="exact"/>
    </w:pPr>
    <w:rPr>
      <w:rFonts w:ascii="Times New Roman" w:eastAsia="SimSun" w:hAnsi="Times New Roman"/>
      <w:b/>
      <w:sz w:val="28"/>
      <w:lang w:val="en-US" w:bidi="ar-SA"/>
    </w:rPr>
  </w:style>
  <w:style w:type="paragraph" w:customStyle="1" w:styleId="292">
    <w:name w:val="Знак Знак Знак Знак Знак Знак29"/>
    <w:basedOn w:val="a"/>
    <w:autoRedefine/>
    <w:rsid w:val="004E5B95"/>
    <w:pPr>
      <w:spacing w:after="160" w:line="240" w:lineRule="exact"/>
    </w:pPr>
    <w:rPr>
      <w:rFonts w:ascii="Times New Roman" w:eastAsia="SimSun" w:hAnsi="Times New Roman"/>
      <w:b/>
      <w:sz w:val="28"/>
      <w:lang w:val="en-US" w:bidi="ar-SA"/>
    </w:rPr>
  </w:style>
  <w:style w:type="paragraph" w:customStyle="1" w:styleId="122">
    <w:name w:val="Знак Знак Знак Знак12"/>
    <w:basedOn w:val="a"/>
    <w:autoRedefine/>
    <w:rsid w:val="004E5B95"/>
    <w:pPr>
      <w:spacing w:after="160" w:line="240" w:lineRule="exact"/>
    </w:pPr>
    <w:rPr>
      <w:rFonts w:ascii="Times New Roman" w:eastAsia="SimSun" w:hAnsi="Times New Roman"/>
      <w:b/>
      <w:sz w:val="28"/>
      <w:lang w:val="en-US" w:bidi="ar-SA"/>
    </w:rPr>
  </w:style>
  <w:style w:type="paragraph" w:customStyle="1" w:styleId="123">
    <w:name w:val="Без интервала12"/>
    <w:rsid w:val="004E5B95"/>
    <w:rPr>
      <w:rFonts w:ascii="Calibri" w:hAnsi="Calibri"/>
      <w:sz w:val="22"/>
      <w:szCs w:val="22"/>
    </w:rPr>
  </w:style>
  <w:style w:type="paragraph" w:customStyle="1" w:styleId="352">
    <w:name w:val="Знак Знак Знак Знак Знак Знак3 Знак Знак Знак5"/>
    <w:basedOn w:val="a"/>
    <w:autoRedefine/>
    <w:rsid w:val="004E5B95"/>
    <w:pPr>
      <w:spacing w:after="160" w:line="240" w:lineRule="exact"/>
    </w:pPr>
    <w:rPr>
      <w:rFonts w:ascii="Times New Roman" w:eastAsia="SimSun" w:hAnsi="Times New Roman"/>
      <w:b/>
      <w:sz w:val="28"/>
      <w:lang w:val="en-US" w:bidi="ar-SA"/>
    </w:rPr>
  </w:style>
  <w:style w:type="paragraph" w:customStyle="1" w:styleId="1120">
    <w:name w:val="Знак Знак Знак Знак Знак Знак112"/>
    <w:basedOn w:val="a"/>
    <w:autoRedefine/>
    <w:uiPriority w:val="99"/>
    <w:rsid w:val="004E5B95"/>
    <w:pPr>
      <w:spacing w:after="160" w:line="240" w:lineRule="exact"/>
    </w:pPr>
    <w:rPr>
      <w:rFonts w:ascii="Times New Roman" w:eastAsia="SimSun" w:hAnsi="Times New Roman"/>
      <w:b/>
      <w:sz w:val="28"/>
      <w:lang w:val="en-US" w:bidi="ar-SA"/>
    </w:rPr>
  </w:style>
  <w:style w:type="paragraph" w:customStyle="1" w:styleId="353">
    <w:name w:val="Знак Знак Знак Знак Знак Знак35"/>
    <w:basedOn w:val="a"/>
    <w:autoRedefine/>
    <w:rsid w:val="004E5B95"/>
    <w:pPr>
      <w:spacing w:after="160" w:line="240" w:lineRule="exact"/>
    </w:pPr>
    <w:rPr>
      <w:rFonts w:ascii="Times New Roman" w:eastAsia="SimSun" w:hAnsi="Times New Roman"/>
      <w:b/>
      <w:sz w:val="28"/>
      <w:lang w:val="en-US" w:bidi="ar-SA"/>
    </w:rPr>
  </w:style>
  <w:style w:type="paragraph" w:customStyle="1" w:styleId="342">
    <w:name w:val="Знак Знак Знак Знак Знак Знак3 Знак Знак Знак Знак Знак Знак Знак Знак Знак4"/>
    <w:basedOn w:val="a"/>
    <w:autoRedefine/>
    <w:rsid w:val="004E5B95"/>
    <w:pPr>
      <w:spacing w:after="160" w:line="240" w:lineRule="exact"/>
    </w:pPr>
    <w:rPr>
      <w:rFonts w:ascii="Times New Roman" w:eastAsia="SimSun" w:hAnsi="Times New Roman"/>
      <w:b/>
      <w:sz w:val="28"/>
      <w:lang w:val="en-US" w:bidi="ar-SA"/>
    </w:rPr>
  </w:style>
  <w:style w:type="paragraph" w:customStyle="1" w:styleId="2102">
    <w:name w:val="Основной текст с отступом 210"/>
    <w:basedOn w:val="a"/>
    <w:rsid w:val="004E5B95"/>
    <w:pPr>
      <w:suppressAutoHyphens/>
      <w:ind w:firstLine="709"/>
      <w:jc w:val="both"/>
    </w:pPr>
    <w:rPr>
      <w:rFonts w:ascii="Times New Roman" w:hAnsi="Times New Roman"/>
      <w:sz w:val="28"/>
      <w:szCs w:val="20"/>
      <w:lang w:eastAsia="ar-SA" w:bidi="ar-SA"/>
    </w:rPr>
  </w:style>
  <w:style w:type="paragraph" w:customStyle="1" w:styleId="69">
    <w:name w:val="Обычный6"/>
    <w:rsid w:val="004E5B95"/>
    <w:pPr>
      <w:widowControl w:val="0"/>
      <w:snapToGrid w:val="0"/>
    </w:pPr>
  </w:style>
  <w:style w:type="paragraph" w:customStyle="1" w:styleId="77">
    <w:name w:val="Цитата7"/>
    <w:basedOn w:val="a"/>
    <w:rsid w:val="004E5B95"/>
    <w:pPr>
      <w:ind w:left="907" w:right="284" w:firstLine="720"/>
    </w:pPr>
    <w:rPr>
      <w:rFonts w:ascii="Times New Roman" w:hAnsi="Times New Roman"/>
      <w:sz w:val="28"/>
      <w:szCs w:val="20"/>
      <w:lang w:eastAsia="ru-RU" w:bidi="ar-SA"/>
    </w:rPr>
  </w:style>
  <w:style w:type="paragraph" w:customStyle="1" w:styleId="161">
    <w:name w:val="Знак Знак Знак1 Знак Знак Знак Знак Знак Знак Знак Знак Знак Знак Знак Знак Знак Знак Знак Знак Знак Знак Знак6"/>
    <w:basedOn w:val="a"/>
    <w:autoRedefine/>
    <w:rsid w:val="004E5B95"/>
    <w:pPr>
      <w:spacing w:after="160" w:line="240" w:lineRule="exact"/>
    </w:pPr>
    <w:rPr>
      <w:rFonts w:ascii="Times New Roman" w:eastAsia="SimSun" w:hAnsi="Times New Roman"/>
      <w:b/>
      <w:sz w:val="28"/>
      <w:lang w:val="en-US" w:bidi="ar-SA"/>
    </w:rPr>
  </w:style>
  <w:style w:type="paragraph" w:customStyle="1" w:styleId="104">
    <w:name w:val="Знак Знак Знак Знак Знак Знак Знак10"/>
    <w:basedOn w:val="a"/>
    <w:autoRedefine/>
    <w:uiPriority w:val="99"/>
    <w:rsid w:val="004E5B95"/>
    <w:pPr>
      <w:spacing w:after="160" w:line="240" w:lineRule="exact"/>
    </w:pPr>
    <w:rPr>
      <w:rFonts w:ascii="Times New Roman" w:eastAsia="SimSun" w:hAnsi="Times New Roman"/>
      <w:b/>
      <w:sz w:val="28"/>
      <w:lang w:val="en-US" w:bidi="ar-SA"/>
    </w:rPr>
  </w:style>
  <w:style w:type="paragraph" w:customStyle="1" w:styleId="133">
    <w:name w:val="Знак Знак Знак Знак Знак Знак1 Знак Знак Знак3"/>
    <w:basedOn w:val="a"/>
    <w:autoRedefine/>
    <w:rsid w:val="004E5B95"/>
    <w:pPr>
      <w:spacing w:after="160" w:line="240" w:lineRule="exact"/>
    </w:pPr>
    <w:rPr>
      <w:rFonts w:ascii="Times New Roman" w:eastAsia="SimSun" w:hAnsi="Times New Roman"/>
      <w:b/>
      <w:sz w:val="28"/>
      <w:lang w:val="en-US" w:bidi="ar-SA"/>
    </w:rPr>
  </w:style>
  <w:style w:type="paragraph" w:customStyle="1" w:styleId="124">
    <w:name w:val="Знак Знак Знак Знак Знак Знак1 Знак Знак Знак Знак Знак Знак Знак Знак Знак2"/>
    <w:basedOn w:val="a"/>
    <w:autoRedefine/>
    <w:rsid w:val="004E5B95"/>
    <w:pPr>
      <w:spacing w:after="160" w:line="240" w:lineRule="exact"/>
    </w:pPr>
    <w:rPr>
      <w:rFonts w:ascii="Times New Roman" w:eastAsia="SimSun" w:hAnsi="Times New Roman"/>
      <w:b/>
      <w:sz w:val="28"/>
      <w:lang w:val="en-US" w:bidi="ar-SA"/>
    </w:rPr>
  </w:style>
  <w:style w:type="paragraph" w:customStyle="1" w:styleId="134">
    <w:name w:val="Без интервала13"/>
    <w:rsid w:val="003416C3"/>
    <w:rPr>
      <w:sz w:val="24"/>
      <w:szCs w:val="24"/>
    </w:rPr>
  </w:style>
  <w:style w:type="paragraph" w:customStyle="1" w:styleId="144">
    <w:name w:val="Без интервала14"/>
    <w:rsid w:val="00D6261A"/>
    <w:rPr>
      <w:sz w:val="24"/>
      <w:szCs w:val="24"/>
    </w:rPr>
  </w:style>
  <w:style w:type="paragraph" w:customStyle="1" w:styleId="282">
    <w:name w:val="Знак Знак Знак Знак Знак Знак28"/>
    <w:basedOn w:val="a"/>
    <w:autoRedefine/>
    <w:rsid w:val="002554A8"/>
    <w:pPr>
      <w:spacing w:after="160" w:line="240" w:lineRule="exact"/>
    </w:pPr>
    <w:rPr>
      <w:rFonts w:ascii="Times New Roman" w:eastAsia="SimSun" w:hAnsi="Times New Roman"/>
      <w:b/>
      <w:sz w:val="28"/>
      <w:lang w:val="en-US" w:bidi="ar-SA"/>
    </w:rPr>
  </w:style>
  <w:style w:type="paragraph" w:customStyle="1" w:styleId="3210">
    <w:name w:val="Основной текст 321"/>
    <w:basedOn w:val="a"/>
    <w:rsid w:val="002554A8"/>
    <w:rPr>
      <w:szCs w:val="20"/>
    </w:rPr>
  </w:style>
  <w:style w:type="paragraph" w:customStyle="1" w:styleId="2140">
    <w:name w:val="Основной текст 214"/>
    <w:basedOn w:val="a"/>
    <w:rsid w:val="002554A8"/>
    <w:pPr>
      <w:jc w:val="right"/>
    </w:pPr>
    <w:rPr>
      <w:szCs w:val="20"/>
    </w:rPr>
  </w:style>
  <w:style w:type="paragraph" w:customStyle="1" w:styleId="78">
    <w:name w:val="Знак Знак Знак7"/>
    <w:basedOn w:val="a"/>
    <w:autoRedefine/>
    <w:rsid w:val="002554A8"/>
    <w:pPr>
      <w:spacing w:after="160" w:line="240" w:lineRule="exact"/>
    </w:pPr>
    <w:rPr>
      <w:rFonts w:ascii="Times New Roman" w:eastAsia="SimSun" w:hAnsi="Times New Roman"/>
      <w:b/>
      <w:sz w:val="28"/>
      <w:lang w:val="en-US" w:bidi="ar-SA"/>
    </w:rPr>
  </w:style>
  <w:style w:type="paragraph" w:customStyle="1" w:styleId="272">
    <w:name w:val="Знак Знак Знак Знак Знак Знак27"/>
    <w:basedOn w:val="a"/>
    <w:autoRedefine/>
    <w:rsid w:val="002554A8"/>
    <w:pPr>
      <w:spacing w:after="160" w:line="240" w:lineRule="exact"/>
    </w:pPr>
    <w:rPr>
      <w:rFonts w:ascii="Times New Roman" w:eastAsia="SimSun" w:hAnsi="Times New Roman"/>
      <w:b/>
      <w:sz w:val="28"/>
      <w:lang w:val="en-US" w:bidi="ar-SA"/>
    </w:rPr>
  </w:style>
  <w:style w:type="paragraph" w:customStyle="1" w:styleId="117">
    <w:name w:val="Знак Знак Знак Знак11"/>
    <w:basedOn w:val="a"/>
    <w:autoRedefine/>
    <w:rsid w:val="002554A8"/>
    <w:pPr>
      <w:spacing w:after="160" w:line="240" w:lineRule="exact"/>
    </w:pPr>
    <w:rPr>
      <w:rFonts w:ascii="Times New Roman" w:eastAsia="SimSun" w:hAnsi="Times New Roman"/>
      <w:b/>
      <w:sz w:val="28"/>
      <w:lang w:val="en-US" w:bidi="ar-SA"/>
    </w:rPr>
  </w:style>
  <w:style w:type="paragraph" w:customStyle="1" w:styleId="151">
    <w:name w:val="Без интервала15"/>
    <w:rsid w:val="002554A8"/>
    <w:rPr>
      <w:rFonts w:ascii="Calibri" w:hAnsi="Calibri"/>
      <w:sz w:val="22"/>
      <w:szCs w:val="22"/>
    </w:rPr>
  </w:style>
  <w:style w:type="paragraph" w:customStyle="1" w:styleId="343">
    <w:name w:val="Знак Знак Знак Знак Знак Знак3 Знак Знак Знак4"/>
    <w:basedOn w:val="a"/>
    <w:autoRedefine/>
    <w:rsid w:val="002554A8"/>
    <w:pPr>
      <w:spacing w:after="160" w:line="240" w:lineRule="exact"/>
    </w:pPr>
    <w:rPr>
      <w:rFonts w:ascii="Times New Roman" w:eastAsia="SimSun" w:hAnsi="Times New Roman"/>
      <w:b/>
      <w:sz w:val="28"/>
      <w:lang w:val="en-US" w:bidi="ar-SA"/>
    </w:rPr>
  </w:style>
  <w:style w:type="paragraph" w:customStyle="1" w:styleId="1110">
    <w:name w:val="Знак Знак Знак Знак Знак Знак111"/>
    <w:basedOn w:val="a"/>
    <w:autoRedefine/>
    <w:rsid w:val="002554A8"/>
    <w:pPr>
      <w:spacing w:after="160" w:line="240" w:lineRule="exact"/>
    </w:pPr>
    <w:rPr>
      <w:rFonts w:ascii="Times New Roman" w:eastAsia="SimSun" w:hAnsi="Times New Roman"/>
      <w:b/>
      <w:sz w:val="28"/>
      <w:lang w:val="en-US" w:bidi="ar-SA"/>
    </w:rPr>
  </w:style>
  <w:style w:type="paragraph" w:customStyle="1" w:styleId="344">
    <w:name w:val="Знак Знак Знак Знак Знак Знак34"/>
    <w:basedOn w:val="a"/>
    <w:autoRedefine/>
    <w:rsid w:val="002554A8"/>
    <w:pPr>
      <w:spacing w:after="160" w:line="240" w:lineRule="exact"/>
    </w:pPr>
    <w:rPr>
      <w:rFonts w:ascii="Times New Roman" w:eastAsia="SimSun" w:hAnsi="Times New Roman"/>
      <w:b/>
      <w:sz w:val="28"/>
      <w:lang w:val="en-US" w:bidi="ar-SA"/>
    </w:rPr>
  </w:style>
  <w:style w:type="paragraph" w:customStyle="1" w:styleId="334">
    <w:name w:val="Знак Знак Знак Знак Знак Знак3 Знак Знак Знак Знак Знак Знак Знак Знак Знак3"/>
    <w:basedOn w:val="a"/>
    <w:autoRedefine/>
    <w:rsid w:val="002554A8"/>
    <w:pPr>
      <w:spacing w:after="160" w:line="240" w:lineRule="exact"/>
    </w:pPr>
    <w:rPr>
      <w:rFonts w:ascii="Times New Roman" w:eastAsia="SimSun" w:hAnsi="Times New Roman"/>
      <w:b/>
      <w:sz w:val="28"/>
      <w:lang w:val="en-US" w:bidi="ar-SA"/>
    </w:rPr>
  </w:style>
  <w:style w:type="paragraph" w:customStyle="1" w:styleId="2131">
    <w:name w:val="Основной текст с отступом 213"/>
    <w:basedOn w:val="a"/>
    <w:rsid w:val="002554A8"/>
    <w:pPr>
      <w:suppressAutoHyphens/>
      <w:ind w:firstLine="709"/>
      <w:jc w:val="both"/>
    </w:pPr>
    <w:rPr>
      <w:rFonts w:ascii="Times New Roman" w:hAnsi="Times New Roman"/>
      <w:sz w:val="28"/>
      <w:szCs w:val="20"/>
      <w:lang w:eastAsia="ar-SA" w:bidi="ar-SA"/>
    </w:rPr>
  </w:style>
  <w:style w:type="paragraph" w:customStyle="1" w:styleId="79">
    <w:name w:val="Обычный7"/>
    <w:rsid w:val="002554A8"/>
    <w:pPr>
      <w:widowControl w:val="0"/>
      <w:snapToGrid w:val="0"/>
    </w:pPr>
  </w:style>
  <w:style w:type="paragraph" w:customStyle="1" w:styleId="88">
    <w:name w:val="Цитата8"/>
    <w:basedOn w:val="a"/>
    <w:rsid w:val="002554A8"/>
    <w:pPr>
      <w:ind w:left="907" w:right="284" w:firstLine="720"/>
    </w:pPr>
    <w:rPr>
      <w:rFonts w:ascii="Times New Roman" w:hAnsi="Times New Roman"/>
      <w:sz w:val="28"/>
      <w:szCs w:val="20"/>
      <w:lang w:eastAsia="ru-RU" w:bidi="ar-SA"/>
    </w:rPr>
  </w:style>
  <w:style w:type="paragraph" w:customStyle="1" w:styleId="152">
    <w:name w:val="Знак Знак Знак1 Знак Знак Знак Знак Знак Знак Знак Знак Знак Знак Знак Знак Знак Знак Знак Знак Знак Знак Знак5"/>
    <w:basedOn w:val="a"/>
    <w:autoRedefine/>
    <w:rsid w:val="002554A8"/>
    <w:pPr>
      <w:spacing w:after="160" w:line="240" w:lineRule="exact"/>
    </w:pPr>
    <w:rPr>
      <w:rFonts w:ascii="Times New Roman" w:eastAsia="SimSun" w:hAnsi="Times New Roman"/>
      <w:b/>
      <w:sz w:val="28"/>
      <w:lang w:val="en-US" w:bidi="ar-SA"/>
    </w:rPr>
  </w:style>
  <w:style w:type="paragraph" w:customStyle="1" w:styleId="95">
    <w:name w:val="Знак Знак Знак Знак Знак Знак Знак9"/>
    <w:basedOn w:val="a"/>
    <w:autoRedefine/>
    <w:rsid w:val="002554A8"/>
    <w:pPr>
      <w:spacing w:after="160" w:line="240" w:lineRule="exact"/>
    </w:pPr>
    <w:rPr>
      <w:rFonts w:ascii="Times New Roman" w:eastAsia="SimSun" w:hAnsi="Times New Roman"/>
      <w:b/>
      <w:sz w:val="28"/>
      <w:lang w:val="en-US" w:bidi="ar-SA"/>
    </w:rPr>
  </w:style>
  <w:style w:type="paragraph" w:customStyle="1" w:styleId="125">
    <w:name w:val="Знак Знак Знак Знак Знак Знак1 Знак Знак Знак2"/>
    <w:basedOn w:val="a"/>
    <w:autoRedefine/>
    <w:rsid w:val="002554A8"/>
    <w:pPr>
      <w:spacing w:after="160" w:line="240" w:lineRule="exact"/>
    </w:pPr>
    <w:rPr>
      <w:rFonts w:ascii="Times New Roman" w:eastAsia="SimSun" w:hAnsi="Times New Roman"/>
      <w:b/>
      <w:sz w:val="28"/>
      <w:lang w:val="en-US" w:bidi="ar-SA"/>
    </w:rPr>
  </w:style>
  <w:style w:type="paragraph" w:customStyle="1" w:styleId="118">
    <w:name w:val="Знак Знак Знак Знак Знак Знак1 Знак Знак Знак Знак Знак Знак Знак Знак Знак1"/>
    <w:basedOn w:val="a"/>
    <w:autoRedefine/>
    <w:rsid w:val="002554A8"/>
    <w:pPr>
      <w:spacing w:after="160" w:line="240" w:lineRule="exact"/>
    </w:pPr>
    <w:rPr>
      <w:rFonts w:ascii="Times New Roman" w:eastAsia="SimSun" w:hAnsi="Times New Roman"/>
      <w:b/>
      <w:sz w:val="28"/>
      <w:lang w:val="en-US" w:bidi="ar-SA"/>
    </w:rPr>
  </w:style>
  <w:style w:type="paragraph" w:customStyle="1" w:styleId="1fd">
    <w:name w:val="Знак Знак Знак Знак Знак Знак1 Знак Знак Знак Знак Знак Знак"/>
    <w:basedOn w:val="a"/>
    <w:autoRedefine/>
    <w:rsid w:val="002554A8"/>
    <w:pPr>
      <w:spacing w:after="160" w:line="240" w:lineRule="exact"/>
    </w:pPr>
    <w:rPr>
      <w:rFonts w:ascii="Times New Roman" w:eastAsia="SimSun" w:hAnsi="Times New Roman"/>
      <w:b/>
      <w:sz w:val="28"/>
      <w:lang w:val="en-US" w:bidi="ar-SA"/>
    </w:rPr>
  </w:style>
  <w:style w:type="paragraph" w:customStyle="1" w:styleId="162">
    <w:name w:val="Без интервала16"/>
    <w:rsid w:val="006307C7"/>
    <w:rPr>
      <w:sz w:val="24"/>
      <w:szCs w:val="24"/>
    </w:rPr>
  </w:style>
  <w:style w:type="numbering" w:customStyle="1" w:styleId="1111">
    <w:name w:val="Нет списка111"/>
    <w:next w:val="a2"/>
    <w:uiPriority w:val="99"/>
    <w:semiHidden/>
    <w:unhideWhenUsed/>
    <w:rsid w:val="002C1033"/>
  </w:style>
  <w:style w:type="numbering" w:customStyle="1" w:styleId="3f4">
    <w:name w:val="Нет списка3"/>
    <w:next w:val="a2"/>
    <w:uiPriority w:val="99"/>
    <w:semiHidden/>
    <w:unhideWhenUsed/>
    <w:rsid w:val="002C1033"/>
  </w:style>
  <w:style w:type="numbering" w:customStyle="1" w:styleId="126">
    <w:name w:val="Нет списка12"/>
    <w:next w:val="a2"/>
    <w:uiPriority w:val="99"/>
    <w:semiHidden/>
    <w:unhideWhenUsed/>
    <w:rsid w:val="002C1033"/>
  </w:style>
  <w:style w:type="numbering" w:customStyle="1" w:styleId="215">
    <w:name w:val="Нет списка21"/>
    <w:next w:val="a2"/>
    <w:semiHidden/>
    <w:rsid w:val="002C1033"/>
  </w:style>
  <w:style w:type="numbering" w:customStyle="1" w:styleId="1121">
    <w:name w:val="Нет списка112"/>
    <w:next w:val="a2"/>
    <w:uiPriority w:val="99"/>
    <w:semiHidden/>
    <w:unhideWhenUsed/>
    <w:rsid w:val="002C1033"/>
  </w:style>
  <w:style w:type="paragraph" w:customStyle="1" w:styleId="172">
    <w:name w:val="Без интервала17"/>
    <w:rsid w:val="009229A9"/>
    <w:rPr>
      <w:sz w:val="24"/>
      <w:szCs w:val="24"/>
    </w:rPr>
  </w:style>
  <w:style w:type="paragraph" w:customStyle="1" w:styleId="181">
    <w:name w:val="Без интервала18"/>
    <w:rsid w:val="005D140F"/>
    <w:rPr>
      <w:sz w:val="24"/>
      <w:szCs w:val="24"/>
    </w:rPr>
  </w:style>
  <w:style w:type="paragraph" w:customStyle="1" w:styleId="2141">
    <w:name w:val="Основной текст с отступом 214"/>
    <w:basedOn w:val="a"/>
    <w:rsid w:val="00810FA5"/>
    <w:pPr>
      <w:suppressAutoHyphens/>
      <w:spacing w:line="100" w:lineRule="atLeast"/>
      <w:ind w:firstLine="709"/>
      <w:jc w:val="both"/>
    </w:pPr>
    <w:rPr>
      <w:kern w:val="1"/>
      <w:szCs w:val="20"/>
    </w:rPr>
  </w:style>
  <w:style w:type="table" w:customStyle="1" w:styleId="2f2">
    <w:name w:val="Сетка таблицы2"/>
    <w:basedOn w:val="a1"/>
    <w:next w:val="affd"/>
    <w:uiPriority w:val="59"/>
    <w:rsid w:val="008F1A2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3">
    <w:name w:val="Основной шрифт абзаца2"/>
    <w:rsid w:val="00234FB3"/>
  </w:style>
  <w:style w:type="character" w:customStyle="1" w:styleId="ListLabel1">
    <w:name w:val="ListLabel 1"/>
    <w:rsid w:val="00234FB3"/>
    <w:rPr>
      <w:b/>
      <w:sz w:val="28"/>
      <w:szCs w:val="28"/>
    </w:rPr>
  </w:style>
  <w:style w:type="character" w:customStyle="1" w:styleId="ListLabel2">
    <w:name w:val="ListLabel 2"/>
    <w:rsid w:val="00234FB3"/>
    <w:rPr>
      <w:b/>
      <w:color w:val="000000"/>
    </w:rPr>
  </w:style>
  <w:style w:type="paragraph" w:customStyle="1" w:styleId="2150">
    <w:name w:val="Основной текст с отступом 215"/>
    <w:basedOn w:val="a"/>
    <w:rsid w:val="00234FB3"/>
    <w:pPr>
      <w:suppressAutoHyphens/>
      <w:spacing w:line="100" w:lineRule="atLeast"/>
      <w:ind w:firstLine="709"/>
      <w:jc w:val="both"/>
    </w:pPr>
    <w:rPr>
      <w:kern w:val="1"/>
      <w:szCs w:val="20"/>
    </w:rPr>
  </w:style>
  <w:style w:type="character" w:customStyle="1" w:styleId="216">
    <w:name w:val="Основной текст с отступом 2 Знак1"/>
    <w:rsid w:val="00234FB3"/>
    <w:rPr>
      <w:rFonts w:ascii="Calibri" w:hAnsi="Calibri"/>
      <w:kern w:val="1"/>
      <w:sz w:val="24"/>
      <w:szCs w:val="24"/>
      <w:lang w:eastAsia="en-US" w:bidi="en-US"/>
    </w:rPr>
  </w:style>
  <w:style w:type="paragraph" w:customStyle="1" w:styleId="2f4">
    <w:name w:val="Знак Знак Знак Знак Знак Знак Знак Знак2"/>
    <w:basedOn w:val="a"/>
    <w:autoRedefine/>
    <w:rsid w:val="001F48CD"/>
    <w:pPr>
      <w:spacing w:after="160" w:line="240" w:lineRule="exact"/>
    </w:pPr>
    <w:rPr>
      <w:rFonts w:ascii="Times New Roman" w:eastAsia="SimSun" w:hAnsi="Times New Roman"/>
      <w:b/>
      <w:sz w:val="28"/>
      <w:lang w:val="en-US" w:bidi="ar-SA"/>
    </w:rPr>
  </w:style>
  <w:style w:type="paragraph" w:customStyle="1" w:styleId="1fe">
    <w:name w:val="Знак Знак Знак Знак Знак Знак Знак Знак1"/>
    <w:basedOn w:val="a"/>
    <w:autoRedefine/>
    <w:rsid w:val="001F48CD"/>
    <w:pPr>
      <w:spacing w:after="160" w:line="240" w:lineRule="exact"/>
    </w:pPr>
    <w:rPr>
      <w:rFonts w:ascii="Times New Roman" w:eastAsia="SimSun" w:hAnsi="Times New Roman"/>
      <w:b/>
      <w:sz w:val="28"/>
      <w:lang w:val="en-US" w:bidi="ar-SA"/>
    </w:rPr>
  </w:style>
  <w:style w:type="paragraph" w:customStyle="1" w:styleId="89">
    <w:name w:val="Обычный8"/>
    <w:rsid w:val="001F48CD"/>
    <w:pPr>
      <w:spacing w:line="276" w:lineRule="auto"/>
    </w:pPr>
    <w:rPr>
      <w:rFonts w:ascii="Arial" w:eastAsia="Arial" w:hAnsi="Arial" w:cs="Arial"/>
      <w:color w:val="000000"/>
      <w:sz w:val="22"/>
      <w:szCs w:val="22"/>
    </w:rPr>
  </w:style>
  <w:style w:type="paragraph" w:customStyle="1" w:styleId="3f5">
    <w:name w:val="Знак Знак Знак Знак Знак Знак Знак Знак3"/>
    <w:basedOn w:val="a"/>
    <w:autoRedefine/>
    <w:rsid w:val="001F48CD"/>
    <w:pPr>
      <w:spacing w:after="160" w:line="240" w:lineRule="exact"/>
    </w:pPr>
    <w:rPr>
      <w:rFonts w:ascii="Times New Roman" w:eastAsia="SimSun" w:hAnsi="Times New Roman"/>
      <w:b/>
      <w:sz w:val="28"/>
      <w:lang w:val="en-US" w:bidi="ar-SA"/>
    </w:rPr>
  </w:style>
  <w:style w:type="paragraph" w:customStyle="1" w:styleId="xl63">
    <w:name w:val="xl63"/>
    <w:basedOn w:val="a"/>
    <w:rsid w:val="001F48CD"/>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eastAsia="ru-RU" w:bidi="ar-SA"/>
    </w:rPr>
  </w:style>
  <w:style w:type="character" w:customStyle="1" w:styleId="Absatz-Standardschriftart">
    <w:name w:val="Absatz-Standardschriftart"/>
    <w:rsid w:val="001F48CD"/>
  </w:style>
  <w:style w:type="character" w:customStyle="1" w:styleId="WW-Absatz-Standardschriftart">
    <w:name w:val="WW-Absatz-Standardschriftart"/>
    <w:rsid w:val="001F48CD"/>
  </w:style>
  <w:style w:type="character" w:customStyle="1" w:styleId="WW-Absatz-Standardschriftart1">
    <w:name w:val="WW-Absatz-Standardschriftart1"/>
    <w:rsid w:val="001F48CD"/>
  </w:style>
  <w:style w:type="character" w:customStyle="1" w:styleId="WW-Absatz-Standardschriftart11">
    <w:name w:val="WW-Absatz-Standardschriftart11"/>
    <w:rsid w:val="001F48CD"/>
  </w:style>
  <w:style w:type="character" w:customStyle="1" w:styleId="WW8Num7z0">
    <w:name w:val="WW8Num7z0"/>
    <w:rsid w:val="001F48CD"/>
    <w:rPr>
      <w:b/>
      <w:sz w:val="28"/>
      <w:szCs w:val="28"/>
    </w:rPr>
  </w:style>
  <w:style w:type="character" w:customStyle="1" w:styleId="WW8Num7z1">
    <w:name w:val="WW8Num7z1"/>
    <w:rsid w:val="001F48CD"/>
    <w:rPr>
      <w:color w:val="auto"/>
    </w:rPr>
  </w:style>
  <w:style w:type="paragraph" w:customStyle="1" w:styleId="WW-">
    <w:name w:val="WW-Знак"/>
    <w:basedOn w:val="a"/>
    <w:rsid w:val="001F48CD"/>
    <w:pPr>
      <w:suppressAutoHyphens/>
      <w:spacing w:after="160" w:line="240" w:lineRule="exact"/>
    </w:pPr>
    <w:rPr>
      <w:rFonts w:ascii="Times New Roman" w:eastAsia="SimSun" w:hAnsi="Times New Roman"/>
      <w:b/>
      <w:sz w:val="28"/>
      <w:lang w:val="en-US" w:eastAsia="zh-CN" w:bidi="ar-SA"/>
    </w:rPr>
  </w:style>
  <w:style w:type="table" w:customStyle="1" w:styleId="3f6">
    <w:name w:val="Сетка таблицы3"/>
    <w:basedOn w:val="a1"/>
    <w:next w:val="affd"/>
    <w:uiPriority w:val="59"/>
    <w:rsid w:val="0076703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7">
    <w:name w:val="Основной шрифт абзаца3"/>
    <w:rsid w:val="0076703F"/>
  </w:style>
  <w:style w:type="paragraph" w:customStyle="1" w:styleId="2160">
    <w:name w:val="Основной текст с отступом 216"/>
    <w:basedOn w:val="a"/>
    <w:rsid w:val="0076703F"/>
    <w:pPr>
      <w:suppressAutoHyphens/>
      <w:spacing w:line="100" w:lineRule="atLeast"/>
      <w:ind w:firstLine="709"/>
      <w:jc w:val="both"/>
    </w:pPr>
    <w:rPr>
      <w:kern w:val="1"/>
      <w:szCs w:val="20"/>
    </w:rPr>
  </w:style>
  <w:style w:type="paragraph" w:customStyle="1" w:styleId="2f5">
    <w:name w:val="Абзац списка2"/>
    <w:basedOn w:val="a"/>
    <w:uiPriority w:val="34"/>
    <w:qFormat/>
    <w:rsid w:val="0076703F"/>
    <w:pPr>
      <w:ind w:left="720"/>
      <w:contextualSpacing/>
    </w:pPr>
    <w:rPr>
      <w:lang w:bidi="ar-SA"/>
    </w:rPr>
  </w:style>
  <w:style w:type="paragraph" w:customStyle="1" w:styleId="190">
    <w:name w:val="Без интервала19"/>
    <w:basedOn w:val="a"/>
    <w:link w:val="NoSpacingChar2"/>
    <w:uiPriority w:val="1"/>
    <w:qFormat/>
    <w:rsid w:val="0076703F"/>
    <w:rPr>
      <w:sz w:val="32"/>
      <w:szCs w:val="20"/>
      <w:lang w:bidi="ar-SA"/>
    </w:rPr>
  </w:style>
  <w:style w:type="character" w:customStyle="1" w:styleId="NoSpacingChar2">
    <w:name w:val="No Spacing Char2"/>
    <w:link w:val="190"/>
    <w:uiPriority w:val="1"/>
    <w:locked/>
    <w:rsid w:val="0076703F"/>
    <w:rPr>
      <w:rFonts w:ascii="Calibri" w:hAnsi="Calibri"/>
      <w:sz w:val="32"/>
      <w:lang w:eastAsia="en-US"/>
    </w:rPr>
  </w:style>
  <w:style w:type="paragraph" w:customStyle="1" w:styleId="217">
    <w:name w:val="Цитата 21"/>
    <w:basedOn w:val="a"/>
    <w:next w:val="a"/>
    <w:link w:val="QuoteChar"/>
    <w:uiPriority w:val="29"/>
    <w:qFormat/>
    <w:rsid w:val="0076703F"/>
    <w:rPr>
      <w:i/>
      <w:lang w:bidi="ar-SA"/>
    </w:rPr>
  </w:style>
  <w:style w:type="character" w:customStyle="1" w:styleId="QuoteChar">
    <w:name w:val="Quote Char"/>
    <w:link w:val="217"/>
    <w:uiPriority w:val="29"/>
    <w:locked/>
    <w:rsid w:val="0076703F"/>
    <w:rPr>
      <w:rFonts w:ascii="Calibri" w:hAnsi="Calibri"/>
      <w:i/>
      <w:sz w:val="24"/>
      <w:szCs w:val="24"/>
      <w:lang w:eastAsia="en-US"/>
    </w:rPr>
  </w:style>
  <w:style w:type="paragraph" w:customStyle="1" w:styleId="1ff">
    <w:name w:val="Выделенная цитата1"/>
    <w:basedOn w:val="a"/>
    <w:next w:val="a"/>
    <w:link w:val="IntenseQuoteChar"/>
    <w:uiPriority w:val="30"/>
    <w:qFormat/>
    <w:rsid w:val="0076703F"/>
    <w:pPr>
      <w:ind w:left="720" w:right="720"/>
    </w:pPr>
    <w:rPr>
      <w:b/>
      <w:i/>
      <w:szCs w:val="20"/>
      <w:lang w:bidi="ar-SA"/>
    </w:rPr>
  </w:style>
  <w:style w:type="character" w:customStyle="1" w:styleId="IntenseQuoteChar">
    <w:name w:val="Intense Quote Char"/>
    <w:link w:val="1ff"/>
    <w:uiPriority w:val="30"/>
    <w:locked/>
    <w:rsid w:val="0076703F"/>
    <w:rPr>
      <w:rFonts w:ascii="Calibri" w:hAnsi="Calibri"/>
      <w:b/>
      <w:i/>
      <w:sz w:val="24"/>
      <w:lang w:eastAsia="en-US"/>
    </w:rPr>
  </w:style>
  <w:style w:type="character" w:customStyle="1" w:styleId="1ff0">
    <w:name w:val="Слабое выделение1"/>
    <w:uiPriority w:val="19"/>
    <w:qFormat/>
    <w:rsid w:val="0076703F"/>
    <w:rPr>
      <w:i/>
      <w:color w:val="5A5A5A"/>
    </w:rPr>
  </w:style>
  <w:style w:type="character" w:customStyle="1" w:styleId="1ff1">
    <w:name w:val="Сильное выделение1"/>
    <w:uiPriority w:val="21"/>
    <w:qFormat/>
    <w:rsid w:val="0076703F"/>
    <w:rPr>
      <w:b/>
      <w:i/>
      <w:sz w:val="24"/>
      <w:u w:val="single"/>
    </w:rPr>
  </w:style>
  <w:style w:type="character" w:customStyle="1" w:styleId="1ff2">
    <w:name w:val="Слабая ссылка1"/>
    <w:uiPriority w:val="31"/>
    <w:qFormat/>
    <w:rsid w:val="0076703F"/>
    <w:rPr>
      <w:sz w:val="24"/>
      <w:u w:val="single"/>
    </w:rPr>
  </w:style>
  <w:style w:type="character" w:customStyle="1" w:styleId="1ff3">
    <w:name w:val="Сильная ссылка1"/>
    <w:uiPriority w:val="32"/>
    <w:qFormat/>
    <w:rsid w:val="0076703F"/>
    <w:rPr>
      <w:b/>
      <w:sz w:val="24"/>
      <w:u w:val="single"/>
    </w:rPr>
  </w:style>
  <w:style w:type="character" w:customStyle="1" w:styleId="1ff4">
    <w:name w:val="Название книги1"/>
    <w:uiPriority w:val="33"/>
    <w:qFormat/>
    <w:rsid w:val="0076703F"/>
    <w:rPr>
      <w:rFonts w:ascii="Cambria" w:hAnsi="Cambria"/>
      <w:b/>
      <w:i/>
      <w:sz w:val="24"/>
    </w:rPr>
  </w:style>
  <w:style w:type="paragraph" w:customStyle="1" w:styleId="1ff5">
    <w:name w:val="Заголовок оглавления1"/>
    <w:basedOn w:val="1"/>
    <w:next w:val="a"/>
    <w:uiPriority w:val="39"/>
    <w:qFormat/>
    <w:rsid w:val="0076703F"/>
    <w:pPr>
      <w:outlineLvl w:val="9"/>
    </w:pPr>
    <w:rPr>
      <w:lang w:bidi="ar-SA"/>
    </w:rPr>
  </w:style>
  <w:style w:type="paragraph" w:customStyle="1" w:styleId="1ff6">
    <w:name w:val="Рецензия1"/>
    <w:hidden/>
    <w:uiPriority w:val="99"/>
    <w:semiHidden/>
    <w:rsid w:val="0076703F"/>
    <w:rPr>
      <w:rFonts w:ascii="Calibri" w:hAnsi="Calibri"/>
      <w:sz w:val="24"/>
      <w:szCs w:val="24"/>
      <w:lang w:eastAsia="en-US"/>
    </w:rPr>
  </w:style>
  <w:style w:type="numbering" w:customStyle="1" w:styleId="4b">
    <w:name w:val="Нет списка4"/>
    <w:next w:val="a2"/>
    <w:uiPriority w:val="99"/>
    <w:semiHidden/>
    <w:unhideWhenUsed/>
    <w:rsid w:val="0014390D"/>
  </w:style>
  <w:style w:type="table" w:customStyle="1" w:styleId="4c">
    <w:name w:val="Сетка таблицы4"/>
    <w:basedOn w:val="a1"/>
    <w:next w:val="affd"/>
    <w:uiPriority w:val="39"/>
    <w:rsid w:val="0014390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8">
    <w:name w:val="Абзац списка3"/>
    <w:basedOn w:val="a"/>
    <w:uiPriority w:val="34"/>
    <w:qFormat/>
    <w:rsid w:val="006C4E92"/>
    <w:pPr>
      <w:ind w:left="720"/>
      <w:contextualSpacing/>
    </w:pPr>
    <w:rPr>
      <w:lang w:bidi="ar-SA"/>
    </w:rPr>
  </w:style>
  <w:style w:type="paragraph" w:customStyle="1" w:styleId="201">
    <w:name w:val="Без интервала20"/>
    <w:basedOn w:val="a"/>
    <w:uiPriority w:val="1"/>
    <w:qFormat/>
    <w:rsid w:val="006C4E92"/>
    <w:rPr>
      <w:sz w:val="32"/>
      <w:szCs w:val="20"/>
      <w:lang w:bidi="ar-SA"/>
    </w:rPr>
  </w:style>
  <w:style w:type="paragraph" w:customStyle="1" w:styleId="223">
    <w:name w:val="Цитата 22"/>
    <w:basedOn w:val="a"/>
    <w:next w:val="a"/>
    <w:uiPriority w:val="29"/>
    <w:qFormat/>
    <w:rsid w:val="006C4E92"/>
    <w:rPr>
      <w:i/>
      <w:lang w:bidi="ar-SA"/>
    </w:rPr>
  </w:style>
  <w:style w:type="paragraph" w:customStyle="1" w:styleId="2f6">
    <w:name w:val="Выделенная цитата2"/>
    <w:basedOn w:val="a"/>
    <w:next w:val="a"/>
    <w:uiPriority w:val="30"/>
    <w:qFormat/>
    <w:rsid w:val="006C4E92"/>
    <w:pPr>
      <w:ind w:left="720" w:right="720"/>
    </w:pPr>
    <w:rPr>
      <w:b/>
      <w:i/>
      <w:szCs w:val="20"/>
      <w:lang w:bidi="ar-SA"/>
    </w:rPr>
  </w:style>
  <w:style w:type="character" w:customStyle="1" w:styleId="2f7">
    <w:name w:val="Слабое выделение2"/>
    <w:uiPriority w:val="19"/>
    <w:qFormat/>
    <w:rsid w:val="006C4E92"/>
    <w:rPr>
      <w:i/>
      <w:color w:val="5A5A5A"/>
    </w:rPr>
  </w:style>
  <w:style w:type="character" w:customStyle="1" w:styleId="2f8">
    <w:name w:val="Сильное выделение2"/>
    <w:uiPriority w:val="21"/>
    <w:qFormat/>
    <w:rsid w:val="006C4E92"/>
    <w:rPr>
      <w:b/>
      <w:i/>
      <w:sz w:val="24"/>
      <w:u w:val="single"/>
    </w:rPr>
  </w:style>
  <w:style w:type="character" w:customStyle="1" w:styleId="2f9">
    <w:name w:val="Слабая ссылка2"/>
    <w:uiPriority w:val="31"/>
    <w:qFormat/>
    <w:rsid w:val="006C4E92"/>
    <w:rPr>
      <w:sz w:val="24"/>
      <w:u w:val="single"/>
    </w:rPr>
  </w:style>
  <w:style w:type="character" w:customStyle="1" w:styleId="2fa">
    <w:name w:val="Сильная ссылка2"/>
    <w:uiPriority w:val="32"/>
    <w:qFormat/>
    <w:rsid w:val="006C4E92"/>
    <w:rPr>
      <w:b/>
      <w:sz w:val="24"/>
      <w:u w:val="single"/>
    </w:rPr>
  </w:style>
  <w:style w:type="character" w:customStyle="1" w:styleId="2fb">
    <w:name w:val="Название книги2"/>
    <w:uiPriority w:val="33"/>
    <w:qFormat/>
    <w:rsid w:val="006C4E92"/>
    <w:rPr>
      <w:rFonts w:ascii="Cambria" w:hAnsi="Cambria"/>
      <w:b/>
      <w:i/>
      <w:sz w:val="24"/>
    </w:rPr>
  </w:style>
  <w:style w:type="paragraph" w:customStyle="1" w:styleId="2fc">
    <w:name w:val="Заголовок оглавления2"/>
    <w:basedOn w:val="1"/>
    <w:next w:val="a"/>
    <w:uiPriority w:val="39"/>
    <w:qFormat/>
    <w:rsid w:val="006C4E92"/>
    <w:pPr>
      <w:outlineLvl w:val="9"/>
    </w:pPr>
    <w:rPr>
      <w:lang w:bidi="ar-SA"/>
    </w:rPr>
  </w:style>
  <w:style w:type="paragraph" w:customStyle="1" w:styleId="2fd">
    <w:name w:val="Рецензия2"/>
    <w:hidden/>
    <w:uiPriority w:val="99"/>
    <w:semiHidden/>
    <w:rsid w:val="006C4E92"/>
    <w:rPr>
      <w:rFonts w:ascii="Calibri" w:hAnsi="Calibri"/>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75953">
      <w:bodyDiv w:val="1"/>
      <w:marLeft w:val="0"/>
      <w:marRight w:val="0"/>
      <w:marTop w:val="0"/>
      <w:marBottom w:val="0"/>
      <w:divBdr>
        <w:top w:val="none" w:sz="0" w:space="0" w:color="auto"/>
        <w:left w:val="none" w:sz="0" w:space="0" w:color="auto"/>
        <w:bottom w:val="none" w:sz="0" w:space="0" w:color="auto"/>
        <w:right w:val="none" w:sz="0" w:space="0" w:color="auto"/>
      </w:divBdr>
    </w:div>
    <w:div w:id="1512345">
      <w:bodyDiv w:val="1"/>
      <w:marLeft w:val="0"/>
      <w:marRight w:val="0"/>
      <w:marTop w:val="0"/>
      <w:marBottom w:val="0"/>
      <w:divBdr>
        <w:top w:val="none" w:sz="0" w:space="0" w:color="auto"/>
        <w:left w:val="none" w:sz="0" w:space="0" w:color="auto"/>
        <w:bottom w:val="none" w:sz="0" w:space="0" w:color="auto"/>
        <w:right w:val="none" w:sz="0" w:space="0" w:color="auto"/>
      </w:divBdr>
    </w:div>
    <w:div w:id="4210623">
      <w:bodyDiv w:val="1"/>
      <w:marLeft w:val="0"/>
      <w:marRight w:val="0"/>
      <w:marTop w:val="0"/>
      <w:marBottom w:val="0"/>
      <w:divBdr>
        <w:top w:val="none" w:sz="0" w:space="0" w:color="auto"/>
        <w:left w:val="none" w:sz="0" w:space="0" w:color="auto"/>
        <w:bottom w:val="none" w:sz="0" w:space="0" w:color="auto"/>
        <w:right w:val="none" w:sz="0" w:space="0" w:color="auto"/>
      </w:divBdr>
    </w:div>
    <w:div w:id="4289825">
      <w:bodyDiv w:val="1"/>
      <w:marLeft w:val="0"/>
      <w:marRight w:val="0"/>
      <w:marTop w:val="0"/>
      <w:marBottom w:val="0"/>
      <w:divBdr>
        <w:top w:val="none" w:sz="0" w:space="0" w:color="auto"/>
        <w:left w:val="none" w:sz="0" w:space="0" w:color="auto"/>
        <w:bottom w:val="none" w:sz="0" w:space="0" w:color="auto"/>
        <w:right w:val="none" w:sz="0" w:space="0" w:color="auto"/>
      </w:divBdr>
    </w:div>
    <w:div w:id="5258179">
      <w:bodyDiv w:val="1"/>
      <w:marLeft w:val="0"/>
      <w:marRight w:val="0"/>
      <w:marTop w:val="0"/>
      <w:marBottom w:val="0"/>
      <w:divBdr>
        <w:top w:val="none" w:sz="0" w:space="0" w:color="auto"/>
        <w:left w:val="none" w:sz="0" w:space="0" w:color="auto"/>
        <w:bottom w:val="none" w:sz="0" w:space="0" w:color="auto"/>
        <w:right w:val="none" w:sz="0" w:space="0" w:color="auto"/>
      </w:divBdr>
    </w:div>
    <w:div w:id="7415267">
      <w:bodyDiv w:val="1"/>
      <w:marLeft w:val="0"/>
      <w:marRight w:val="0"/>
      <w:marTop w:val="0"/>
      <w:marBottom w:val="0"/>
      <w:divBdr>
        <w:top w:val="none" w:sz="0" w:space="0" w:color="auto"/>
        <w:left w:val="none" w:sz="0" w:space="0" w:color="auto"/>
        <w:bottom w:val="none" w:sz="0" w:space="0" w:color="auto"/>
        <w:right w:val="none" w:sz="0" w:space="0" w:color="auto"/>
      </w:divBdr>
    </w:div>
    <w:div w:id="9069099">
      <w:bodyDiv w:val="1"/>
      <w:marLeft w:val="0"/>
      <w:marRight w:val="0"/>
      <w:marTop w:val="0"/>
      <w:marBottom w:val="0"/>
      <w:divBdr>
        <w:top w:val="none" w:sz="0" w:space="0" w:color="auto"/>
        <w:left w:val="none" w:sz="0" w:space="0" w:color="auto"/>
        <w:bottom w:val="none" w:sz="0" w:space="0" w:color="auto"/>
        <w:right w:val="none" w:sz="0" w:space="0" w:color="auto"/>
      </w:divBdr>
    </w:div>
    <w:div w:id="11496372">
      <w:bodyDiv w:val="1"/>
      <w:marLeft w:val="0"/>
      <w:marRight w:val="0"/>
      <w:marTop w:val="0"/>
      <w:marBottom w:val="0"/>
      <w:divBdr>
        <w:top w:val="none" w:sz="0" w:space="0" w:color="auto"/>
        <w:left w:val="none" w:sz="0" w:space="0" w:color="auto"/>
        <w:bottom w:val="none" w:sz="0" w:space="0" w:color="auto"/>
        <w:right w:val="none" w:sz="0" w:space="0" w:color="auto"/>
      </w:divBdr>
    </w:div>
    <w:div w:id="12190866">
      <w:bodyDiv w:val="1"/>
      <w:marLeft w:val="0"/>
      <w:marRight w:val="0"/>
      <w:marTop w:val="0"/>
      <w:marBottom w:val="0"/>
      <w:divBdr>
        <w:top w:val="none" w:sz="0" w:space="0" w:color="auto"/>
        <w:left w:val="none" w:sz="0" w:space="0" w:color="auto"/>
        <w:bottom w:val="none" w:sz="0" w:space="0" w:color="auto"/>
        <w:right w:val="none" w:sz="0" w:space="0" w:color="auto"/>
      </w:divBdr>
    </w:div>
    <w:div w:id="12267485">
      <w:bodyDiv w:val="1"/>
      <w:marLeft w:val="0"/>
      <w:marRight w:val="0"/>
      <w:marTop w:val="0"/>
      <w:marBottom w:val="0"/>
      <w:divBdr>
        <w:top w:val="none" w:sz="0" w:space="0" w:color="auto"/>
        <w:left w:val="none" w:sz="0" w:space="0" w:color="auto"/>
        <w:bottom w:val="none" w:sz="0" w:space="0" w:color="auto"/>
        <w:right w:val="none" w:sz="0" w:space="0" w:color="auto"/>
      </w:divBdr>
      <w:divsChild>
        <w:div w:id="913010819">
          <w:marLeft w:val="0"/>
          <w:marRight w:val="0"/>
          <w:marTop w:val="0"/>
          <w:marBottom w:val="0"/>
          <w:divBdr>
            <w:top w:val="none" w:sz="0" w:space="0" w:color="auto"/>
            <w:left w:val="none" w:sz="0" w:space="0" w:color="auto"/>
            <w:bottom w:val="none" w:sz="0" w:space="0" w:color="auto"/>
            <w:right w:val="none" w:sz="0" w:space="0" w:color="auto"/>
          </w:divBdr>
          <w:divsChild>
            <w:div w:id="32847056">
              <w:marLeft w:val="0"/>
              <w:marRight w:val="0"/>
              <w:marTop w:val="0"/>
              <w:marBottom w:val="0"/>
              <w:divBdr>
                <w:top w:val="none" w:sz="0" w:space="0" w:color="auto"/>
                <w:left w:val="none" w:sz="0" w:space="0" w:color="auto"/>
                <w:bottom w:val="none" w:sz="0" w:space="0" w:color="auto"/>
                <w:right w:val="none" w:sz="0" w:space="0" w:color="auto"/>
              </w:divBdr>
              <w:divsChild>
                <w:div w:id="1048410594">
                  <w:marLeft w:val="0"/>
                  <w:marRight w:val="0"/>
                  <w:marTop w:val="0"/>
                  <w:marBottom w:val="0"/>
                  <w:divBdr>
                    <w:top w:val="none" w:sz="0" w:space="0" w:color="auto"/>
                    <w:left w:val="none" w:sz="0" w:space="0" w:color="auto"/>
                    <w:bottom w:val="none" w:sz="0" w:space="0" w:color="auto"/>
                    <w:right w:val="none" w:sz="0" w:space="0" w:color="auto"/>
                  </w:divBdr>
                  <w:divsChild>
                    <w:div w:id="20060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049">
      <w:bodyDiv w:val="1"/>
      <w:marLeft w:val="0"/>
      <w:marRight w:val="0"/>
      <w:marTop w:val="0"/>
      <w:marBottom w:val="0"/>
      <w:divBdr>
        <w:top w:val="none" w:sz="0" w:space="0" w:color="auto"/>
        <w:left w:val="none" w:sz="0" w:space="0" w:color="auto"/>
        <w:bottom w:val="none" w:sz="0" w:space="0" w:color="auto"/>
        <w:right w:val="none" w:sz="0" w:space="0" w:color="auto"/>
      </w:divBdr>
    </w:div>
    <w:div w:id="14506143">
      <w:bodyDiv w:val="1"/>
      <w:marLeft w:val="0"/>
      <w:marRight w:val="0"/>
      <w:marTop w:val="0"/>
      <w:marBottom w:val="0"/>
      <w:divBdr>
        <w:top w:val="none" w:sz="0" w:space="0" w:color="auto"/>
        <w:left w:val="none" w:sz="0" w:space="0" w:color="auto"/>
        <w:bottom w:val="none" w:sz="0" w:space="0" w:color="auto"/>
        <w:right w:val="none" w:sz="0" w:space="0" w:color="auto"/>
      </w:divBdr>
    </w:div>
    <w:div w:id="15086874">
      <w:bodyDiv w:val="1"/>
      <w:marLeft w:val="0"/>
      <w:marRight w:val="0"/>
      <w:marTop w:val="0"/>
      <w:marBottom w:val="0"/>
      <w:divBdr>
        <w:top w:val="none" w:sz="0" w:space="0" w:color="auto"/>
        <w:left w:val="none" w:sz="0" w:space="0" w:color="auto"/>
        <w:bottom w:val="none" w:sz="0" w:space="0" w:color="auto"/>
        <w:right w:val="none" w:sz="0" w:space="0" w:color="auto"/>
      </w:divBdr>
    </w:div>
    <w:div w:id="15620178">
      <w:bodyDiv w:val="1"/>
      <w:marLeft w:val="0"/>
      <w:marRight w:val="0"/>
      <w:marTop w:val="0"/>
      <w:marBottom w:val="0"/>
      <w:divBdr>
        <w:top w:val="none" w:sz="0" w:space="0" w:color="auto"/>
        <w:left w:val="none" w:sz="0" w:space="0" w:color="auto"/>
        <w:bottom w:val="none" w:sz="0" w:space="0" w:color="auto"/>
        <w:right w:val="none" w:sz="0" w:space="0" w:color="auto"/>
      </w:divBdr>
    </w:div>
    <w:div w:id="23992437">
      <w:bodyDiv w:val="1"/>
      <w:marLeft w:val="0"/>
      <w:marRight w:val="0"/>
      <w:marTop w:val="0"/>
      <w:marBottom w:val="0"/>
      <w:divBdr>
        <w:top w:val="none" w:sz="0" w:space="0" w:color="auto"/>
        <w:left w:val="none" w:sz="0" w:space="0" w:color="auto"/>
        <w:bottom w:val="none" w:sz="0" w:space="0" w:color="auto"/>
        <w:right w:val="none" w:sz="0" w:space="0" w:color="auto"/>
      </w:divBdr>
    </w:div>
    <w:div w:id="27150231">
      <w:bodyDiv w:val="1"/>
      <w:marLeft w:val="0"/>
      <w:marRight w:val="0"/>
      <w:marTop w:val="0"/>
      <w:marBottom w:val="0"/>
      <w:divBdr>
        <w:top w:val="none" w:sz="0" w:space="0" w:color="auto"/>
        <w:left w:val="none" w:sz="0" w:space="0" w:color="auto"/>
        <w:bottom w:val="none" w:sz="0" w:space="0" w:color="auto"/>
        <w:right w:val="none" w:sz="0" w:space="0" w:color="auto"/>
      </w:divBdr>
    </w:div>
    <w:div w:id="27416681">
      <w:bodyDiv w:val="1"/>
      <w:marLeft w:val="0"/>
      <w:marRight w:val="0"/>
      <w:marTop w:val="0"/>
      <w:marBottom w:val="0"/>
      <w:divBdr>
        <w:top w:val="none" w:sz="0" w:space="0" w:color="auto"/>
        <w:left w:val="none" w:sz="0" w:space="0" w:color="auto"/>
        <w:bottom w:val="none" w:sz="0" w:space="0" w:color="auto"/>
        <w:right w:val="none" w:sz="0" w:space="0" w:color="auto"/>
      </w:divBdr>
    </w:div>
    <w:div w:id="28074399">
      <w:bodyDiv w:val="1"/>
      <w:marLeft w:val="0"/>
      <w:marRight w:val="0"/>
      <w:marTop w:val="0"/>
      <w:marBottom w:val="0"/>
      <w:divBdr>
        <w:top w:val="none" w:sz="0" w:space="0" w:color="auto"/>
        <w:left w:val="none" w:sz="0" w:space="0" w:color="auto"/>
        <w:bottom w:val="none" w:sz="0" w:space="0" w:color="auto"/>
        <w:right w:val="none" w:sz="0" w:space="0" w:color="auto"/>
      </w:divBdr>
    </w:div>
    <w:div w:id="29766245">
      <w:bodyDiv w:val="1"/>
      <w:marLeft w:val="0"/>
      <w:marRight w:val="0"/>
      <w:marTop w:val="0"/>
      <w:marBottom w:val="0"/>
      <w:divBdr>
        <w:top w:val="none" w:sz="0" w:space="0" w:color="auto"/>
        <w:left w:val="none" w:sz="0" w:space="0" w:color="auto"/>
        <w:bottom w:val="none" w:sz="0" w:space="0" w:color="auto"/>
        <w:right w:val="none" w:sz="0" w:space="0" w:color="auto"/>
      </w:divBdr>
    </w:div>
    <w:div w:id="29771281">
      <w:bodyDiv w:val="1"/>
      <w:marLeft w:val="0"/>
      <w:marRight w:val="0"/>
      <w:marTop w:val="0"/>
      <w:marBottom w:val="0"/>
      <w:divBdr>
        <w:top w:val="none" w:sz="0" w:space="0" w:color="auto"/>
        <w:left w:val="none" w:sz="0" w:space="0" w:color="auto"/>
        <w:bottom w:val="none" w:sz="0" w:space="0" w:color="auto"/>
        <w:right w:val="none" w:sz="0" w:space="0" w:color="auto"/>
      </w:divBdr>
    </w:div>
    <w:div w:id="29844344">
      <w:bodyDiv w:val="1"/>
      <w:marLeft w:val="0"/>
      <w:marRight w:val="0"/>
      <w:marTop w:val="0"/>
      <w:marBottom w:val="0"/>
      <w:divBdr>
        <w:top w:val="none" w:sz="0" w:space="0" w:color="auto"/>
        <w:left w:val="none" w:sz="0" w:space="0" w:color="auto"/>
        <w:bottom w:val="none" w:sz="0" w:space="0" w:color="auto"/>
        <w:right w:val="none" w:sz="0" w:space="0" w:color="auto"/>
      </w:divBdr>
    </w:div>
    <w:div w:id="30495731">
      <w:bodyDiv w:val="1"/>
      <w:marLeft w:val="0"/>
      <w:marRight w:val="0"/>
      <w:marTop w:val="0"/>
      <w:marBottom w:val="0"/>
      <w:divBdr>
        <w:top w:val="none" w:sz="0" w:space="0" w:color="auto"/>
        <w:left w:val="none" w:sz="0" w:space="0" w:color="auto"/>
        <w:bottom w:val="none" w:sz="0" w:space="0" w:color="auto"/>
        <w:right w:val="none" w:sz="0" w:space="0" w:color="auto"/>
      </w:divBdr>
    </w:div>
    <w:div w:id="31537854">
      <w:bodyDiv w:val="1"/>
      <w:marLeft w:val="0"/>
      <w:marRight w:val="0"/>
      <w:marTop w:val="0"/>
      <w:marBottom w:val="0"/>
      <w:divBdr>
        <w:top w:val="none" w:sz="0" w:space="0" w:color="auto"/>
        <w:left w:val="none" w:sz="0" w:space="0" w:color="auto"/>
        <w:bottom w:val="none" w:sz="0" w:space="0" w:color="auto"/>
        <w:right w:val="none" w:sz="0" w:space="0" w:color="auto"/>
      </w:divBdr>
    </w:div>
    <w:div w:id="31851887">
      <w:bodyDiv w:val="1"/>
      <w:marLeft w:val="0"/>
      <w:marRight w:val="0"/>
      <w:marTop w:val="0"/>
      <w:marBottom w:val="0"/>
      <w:divBdr>
        <w:top w:val="none" w:sz="0" w:space="0" w:color="auto"/>
        <w:left w:val="none" w:sz="0" w:space="0" w:color="auto"/>
        <w:bottom w:val="none" w:sz="0" w:space="0" w:color="auto"/>
        <w:right w:val="none" w:sz="0" w:space="0" w:color="auto"/>
      </w:divBdr>
    </w:div>
    <w:div w:id="43717305">
      <w:bodyDiv w:val="1"/>
      <w:marLeft w:val="0"/>
      <w:marRight w:val="0"/>
      <w:marTop w:val="0"/>
      <w:marBottom w:val="0"/>
      <w:divBdr>
        <w:top w:val="none" w:sz="0" w:space="0" w:color="auto"/>
        <w:left w:val="none" w:sz="0" w:space="0" w:color="auto"/>
        <w:bottom w:val="none" w:sz="0" w:space="0" w:color="auto"/>
        <w:right w:val="none" w:sz="0" w:space="0" w:color="auto"/>
      </w:divBdr>
    </w:div>
    <w:div w:id="44377799">
      <w:bodyDiv w:val="1"/>
      <w:marLeft w:val="0"/>
      <w:marRight w:val="0"/>
      <w:marTop w:val="0"/>
      <w:marBottom w:val="0"/>
      <w:divBdr>
        <w:top w:val="none" w:sz="0" w:space="0" w:color="auto"/>
        <w:left w:val="none" w:sz="0" w:space="0" w:color="auto"/>
        <w:bottom w:val="none" w:sz="0" w:space="0" w:color="auto"/>
        <w:right w:val="none" w:sz="0" w:space="0" w:color="auto"/>
      </w:divBdr>
    </w:div>
    <w:div w:id="46419256">
      <w:bodyDiv w:val="1"/>
      <w:marLeft w:val="0"/>
      <w:marRight w:val="0"/>
      <w:marTop w:val="0"/>
      <w:marBottom w:val="0"/>
      <w:divBdr>
        <w:top w:val="none" w:sz="0" w:space="0" w:color="auto"/>
        <w:left w:val="none" w:sz="0" w:space="0" w:color="auto"/>
        <w:bottom w:val="none" w:sz="0" w:space="0" w:color="auto"/>
        <w:right w:val="none" w:sz="0" w:space="0" w:color="auto"/>
      </w:divBdr>
    </w:div>
    <w:div w:id="50084386">
      <w:bodyDiv w:val="1"/>
      <w:marLeft w:val="0"/>
      <w:marRight w:val="0"/>
      <w:marTop w:val="0"/>
      <w:marBottom w:val="0"/>
      <w:divBdr>
        <w:top w:val="none" w:sz="0" w:space="0" w:color="auto"/>
        <w:left w:val="none" w:sz="0" w:space="0" w:color="auto"/>
        <w:bottom w:val="none" w:sz="0" w:space="0" w:color="auto"/>
        <w:right w:val="none" w:sz="0" w:space="0" w:color="auto"/>
      </w:divBdr>
    </w:div>
    <w:div w:id="50271639">
      <w:bodyDiv w:val="1"/>
      <w:marLeft w:val="0"/>
      <w:marRight w:val="0"/>
      <w:marTop w:val="0"/>
      <w:marBottom w:val="0"/>
      <w:divBdr>
        <w:top w:val="none" w:sz="0" w:space="0" w:color="auto"/>
        <w:left w:val="none" w:sz="0" w:space="0" w:color="auto"/>
        <w:bottom w:val="none" w:sz="0" w:space="0" w:color="auto"/>
        <w:right w:val="none" w:sz="0" w:space="0" w:color="auto"/>
      </w:divBdr>
    </w:div>
    <w:div w:id="50466815">
      <w:bodyDiv w:val="1"/>
      <w:marLeft w:val="0"/>
      <w:marRight w:val="0"/>
      <w:marTop w:val="0"/>
      <w:marBottom w:val="0"/>
      <w:divBdr>
        <w:top w:val="none" w:sz="0" w:space="0" w:color="auto"/>
        <w:left w:val="none" w:sz="0" w:space="0" w:color="auto"/>
        <w:bottom w:val="none" w:sz="0" w:space="0" w:color="auto"/>
        <w:right w:val="none" w:sz="0" w:space="0" w:color="auto"/>
      </w:divBdr>
      <w:divsChild>
        <w:div w:id="1334409164">
          <w:marLeft w:val="446"/>
          <w:marRight w:val="0"/>
          <w:marTop w:val="0"/>
          <w:marBottom w:val="0"/>
          <w:divBdr>
            <w:top w:val="none" w:sz="0" w:space="0" w:color="auto"/>
            <w:left w:val="none" w:sz="0" w:space="0" w:color="auto"/>
            <w:bottom w:val="none" w:sz="0" w:space="0" w:color="auto"/>
            <w:right w:val="none" w:sz="0" w:space="0" w:color="auto"/>
          </w:divBdr>
        </w:div>
        <w:div w:id="1354108903">
          <w:marLeft w:val="446"/>
          <w:marRight w:val="0"/>
          <w:marTop w:val="0"/>
          <w:marBottom w:val="0"/>
          <w:divBdr>
            <w:top w:val="none" w:sz="0" w:space="0" w:color="auto"/>
            <w:left w:val="none" w:sz="0" w:space="0" w:color="auto"/>
            <w:bottom w:val="none" w:sz="0" w:space="0" w:color="auto"/>
            <w:right w:val="none" w:sz="0" w:space="0" w:color="auto"/>
          </w:divBdr>
        </w:div>
        <w:div w:id="1392079084">
          <w:marLeft w:val="446"/>
          <w:marRight w:val="0"/>
          <w:marTop w:val="0"/>
          <w:marBottom w:val="0"/>
          <w:divBdr>
            <w:top w:val="none" w:sz="0" w:space="0" w:color="auto"/>
            <w:left w:val="none" w:sz="0" w:space="0" w:color="auto"/>
            <w:bottom w:val="none" w:sz="0" w:space="0" w:color="auto"/>
            <w:right w:val="none" w:sz="0" w:space="0" w:color="auto"/>
          </w:divBdr>
        </w:div>
        <w:div w:id="2122065689">
          <w:marLeft w:val="446"/>
          <w:marRight w:val="0"/>
          <w:marTop w:val="0"/>
          <w:marBottom w:val="0"/>
          <w:divBdr>
            <w:top w:val="none" w:sz="0" w:space="0" w:color="auto"/>
            <w:left w:val="none" w:sz="0" w:space="0" w:color="auto"/>
            <w:bottom w:val="none" w:sz="0" w:space="0" w:color="auto"/>
            <w:right w:val="none" w:sz="0" w:space="0" w:color="auto"/>
          </w:divBdr>
        </w:div>
      </w:divsChild>
    </w:div>
    <w:div w:id="51543440">
      <w:bodyDiv w:val="1"/>
      <w:marLeft w:val="0"/>
      <w:marRight w:val="0"/>
      <w:marTop w:val="0"/>
      <w:marBottom w:val="0"/>
      <w:divBdr>
        <w:top w:val="none" w:sz="0" w:space="0" w:color="auto"/>
        <w:left w:val="none" w:sz="0" w:space="0" w:color="auto"/>
        <w:bottom w:val="none" w:sz="0" w:space="0" w:color="auto"/>
        <w:right w:val="none" w:sz="0" w:space="0" w:color="auto"/>
      </w:divBdr>
    </w:div>
    <w:div w:id="53745417">
      <w:bodyDiv w:val="1"/>
      <w:marLeft w:val="0"/>
      <w:marRight w:val="0"/>
      <w:marTop w:val="0"/>
      <w:marBottom w:val="0"/>
      <w:divBdr>
        <w:top w:val="none" w:sz="0" w:space="0" w:color="auto"/>
        <w:left w:val="none" w:sz="0" w:space="0" w:color="auto"/>
        <w:bottom w:val="none" w:sz="0" w:space="0" w:color="auto"/>
        <w:right w:val="none" w:sz="0" w:space="0" w:color="auto"/>
      </w:divBdr>
    </w:div>
    <w:div w:id="57361450">
      <w:bodyDiv w:val="1"/>
      <w:marLeft w:val="0"/>
      <w:marRight w:val="0"/>
      <w:marTop w:val="0"/>
      <w:marBottom w:val="0"/>
      <w:divBdr>
        <w:top w:val="none" w:sz="0" w:space="0" w:color="auto"/>
        <w:left w:val="none" w:sz="0" w:space="0" w:color="auto"/>
        <w:bottom w:val="none" w:sz="0" w:space="0" w:color="auto"/>
        <w:right w:val="none" w:sz="0" w:space="0" w:color="auto"/>
      </w:divBdr>
    </w:div>
    <w:div w:id="59403363">
      <w:bodyDiv w:val="1"/>
      <w:marLeft w:val="0"/>
      <w:marRight w:val="0"/>
      <w:marTop w:val="0"/>
      <w:marBottom w:val="0"/>
      <w:divBdr>
        <w:top w:val="none" w:sz="0" w:space="0" w:color="auto"/>
        <w:left w:val="none" w:sz="0" w:space="0" w:color="auto"/>
        <w:bottom w:val="none" w:sz="0" w:space="0" w:color="auto"/>
        <w:right w:val="none" w:sz="0" w:space="0" w:color="auto"/>
      </w:divBdr>
    </w:div>
    <w:div w:id="61610013">
      <w:bodyDiv w:val="1"/>
      <w:marLeft w:val="0"/>
      <w:marRight w:val="0"/>
      <w:marTop w:val="0"/>
      <w:marBottom w:val="0"/>
      <w:divBdr>
        <w:top w:val="none" w:sz="0" w:space="0" w:color="auto"/>
        <w:left w:val="none" w:sz="0" w:space="0" w:color="auto"/>
        <w:bottom w:val="none" w:sz="0" w:space="0" w:color="auto"/>
        <w:right w:val="none" w:sz="0" w:space="0" w:color="auto"/>
      </w:divBdr>
    </w:div>
    <w:div w:id="62291709">
      <w:bodyDiv w:val="1"/>
      <w:marLeft w:val="0"/>
      <w:marRight w:val="0"/>
      <w:marTop w:val="0"/>
      <w:marBottom w:val="0"/>
      <w:divBdr>
        <w:top w:val="none" w:sz="0" w:space="0" w:color="auto"/>
        <w:left w:val="none" w:sz="0" w:space="0" w:color="auto"/>
        <w:bottom w:val="none" w:sz="0" w:space="0" w:color="auto"/>
        <w:right w:val="none" w:sz="0" w:space="0" w:color="auto"/>
      </w:divBdr>
    </w:div>
    <w:div w:id="65034726">
      <w:bodyDiv w:val="1"/>
      <w:marLeft w:val="0"/>
      <w:marRight w:val="0"/>
      <w:marTop w:val="0"/>
      <w:marBottom w:val="0"/>
      <w:divBdr>
        <w:top w:val="none" w:sz="0" w:space="0" w:color="auto"/>
        <w:left w:val="none" w:sz="0" w:space="0" w:color="auto"/>
        <w:bottom w:val="none" w:sz="0" w:space="0" w:color="auto"/>
        <w:right w:val="none" w:sz="0" w:space="0" w:color="auto"/>
      </w:divBdr>
    </w:div>
    <w:div w:id="67700945">
      <w:bodyDiv w:val="1"/>
      <w:marLeft w:val="0"/>
      <w:marRight w:val="0"/>
      <w:marTop w:val="0"/>
      <w:marBottom w:val="0"/>
      <w:divBdr>
        <w:top w:val="none" w:sz="0" w:space="0" w:color="auto"/>
        <w:left w:val="none" w:sz="0" w:space="0" w:color="auto"/>
        <w:bottom w:val="none" w:sz="0" w:space="0" w:color="auto"/>
        <w:right w:val="none" w:sz="0" w:space="0" w:color="auto"/>
      </w:divBdr>
    </w:div>
    <w:div w:id="68117657">
      <w:bodyDiv w:val="1"/>
      <w:marLeft w:val="0"/>
      <w:marRight w:val="0"/>
      <w:marTop w:val="0"/>
      <w:marBottom w:val="0"/>
      <w:divBdr>
        <w:top w:val="none" w:sz="0" w:space="0" w:color="auto"/>
        <w:left w:val="none" w:sz="0" w:space="0" w:color="auto"/>
        <w:bottom w:val="none" w:sz="0" w:space="0" w:color="auto"/>
        <w:right w:val="none" w:sz="0" w:space="0" w:color="auto"/>
      </w:divBdr>
    </w:div>
    <w:div w:id="71435773">
      <w:bodyDiv w:val="1"/>
      <w:marLeft w:val="0"/>
      <w:marRight w:val="0"/>
      <w:marTop w:val="0"/>
      <w:marBottom w:val="0"/>
      <w:divBdr>
        <w:top w:val="none" w:sz="0" w:space="0" w:color="auto"/>
        <w:left w:val="none" w:sz="0" w:space="0" w:color="auto"/>
        <w:bottom w:val="none" w:sz="0" w:space="0" w:color="auto"/>
        <w:right w:val="none" w:sz="0" w:space="0" w:color="auto"/>
      </w:divBdr>
    </w:div>
    <w:div w:id="74935947">
      <w:bodyDiv w:val="1"/>
      <w:marLeft w:val="0"/>
      <w:marRight w:val="0"/>
      <w:marTop w:val="0"/>
      <w:marBottom w:val="0"/>
      <w:divBdr>
        <w:top w:val="none" w:sz="0" w:space="0" w:color="auto"/>
        <w:left w:val="none" w:sz="0" w:space="0" w:color="auto"/>
        <w:bottom w:val="none" w:sz="0" w:space="0" w:color="auto"/>
        <w:right w:val="none" w:sz="0" w:space="0" w:color="auto"/>
      </w:divBdr>
    </w:div>
    <w:div w:id="76447181">
      <w:bodyDiv w:val="1"/>
      <w:marLeft w:val="0"/>
      <w:marRight w:val="0"/>
      <w:marTop w:val="0"/>
      <w:marBottom w:val="0"/>
      <w:divBdr>
        <w:top w:val="none" w:sz="0" w:space="0" w:color="auto"/>
        <w:left w:val="none" w:sz="0" w:space="0" w:color="auto"/>
        <w:bottom w:val="none" w:sz="0" w:space="0" w:color="auto"/>
        <w:right w:val="none" w:sz="0" w:space="0" w:color="auto"/>
      </w:divBdr>
    </w:div>
    <w:div w:id="76947232">
      <w:bodyDiv w:val="1"/>
      <w:marLeft w:val="0"/>
      <w:marRight w:val="0"/>
      <w:marTop w:val="0"/>
      <w:marBottom w:val="0"/>
      <w:divBdr>
        <w:top w:val="none" w:sz="0" w:space="0" w:color="auto"/>
        <w:left w:val="none" w:sz="0" w:space="0" w:color="auto"/>
        <w:bottom w:val="none" w:sz="0" w:space="0" w:color="auto"/>
        <w:right w:val="none" w:sz="0" w:space="0" w:color="auto"/>
      </w:divBdr>
    </w:div>
    <w:div w:id="78329480">
      <w:bodyDiv w:val="1"/>
      <w:marLeft w:val="0"/>
      <w:marRight w:val="0"/>
      <w:marTop w:val="0"/>
      <w:marBottom w:val="0"/>
      <w:divBdr>
        <w:top w:val="none" w:sz="0" w:space="0" w:color="auto"/>
        <w:left w:val="none" w:sz="0" w:space="0" w:color="auto"/>
        <w:bottom w:val="none" w:sz="0" w:space="0" w:color="auto"/>
        <w:right w:val="none" w:sz="0" w:space="0" w:color="auto"/>
      </w:divBdr>
    </w:div>
    <w:div w:id="80375073">
      <w:bodyDiv w:val="1"/>
      <w:marLeft w:val="0"/>
      <w:marRight w:val="0"/>
      <w:marTop w:val="0"/>
      <w:marBottom w:val="0"/>
      <w:divBdr>
        <w:top w:val="none" w:sz="0" w:space="0" w:color="auto"/>
        <w:left w:val="none" w:sz="0" w:space="0" w:color="auto"/>
        <w:bottom w:val="none" w:sz="0" w:space="0" w:color="auto"/>
        <w:right w:val="none" w:sz="0" w:space="0" w:color="auto"/>
      </w:divBdr>
    </w:div>
    <w:div w:id="80565031">
      <w:bodyDiv w:val="1"/>
      <w:marLeft w:val="0"/>
      <w:marRight w:val="0"/>
      <w:marTop w:val="0"/>
      <w:marBottom w:val="0"/>
      <w:divBdr>
        <w:top w:val="none" w:sz="0" w:space="0" w:color="auto"/>
        <w:left w:val="none" w:sz="0" w:space="0" w:color="auto"/>
        <w:bottom w:val="none" w:sz="0" w:space="0" w:color="auto"/>
        <w:right w:val="none" w:sz="0" w:space="0" w:color="auto"/>
      </w:divBdr>
    </w:div>
    <w:div w:id="81949478">
      <w:bodyDiv w:val="1"/>
      <w:marLeft w:val="0"/>
      <w:marRight w:val="0"/>
      <w:marTop w:val="0"/>
      <w:marBottom w:val="0"/>
      <w:divBdr>
        <w:top w:val="none" w:sz="0" w:space="0" w:color="auto"/>
        <w:left w:val="none" w:sz="0" w:space="0" w:color="auto"/>
        <w:bottom w:val="none" w:sz="0" w:space="0" w:color="auto"/>
        <w:right w:val="none" w:sz="0" w:space="0" w:color="auto"/>
      </w:divBdr>
    </w:div>
    <w:div w:id="82918216">
      <w:bodyDiv w:val="1"/>
      <w:marLeft w:val="0"/>
      <w:marRight w:val="0"/>
      <w:marTop w:val="0"/>
      <w:marBottom w:val="0"/>
      <w:divBdr>
        <w:top w:val="none" w:sz="0" w:space="0" w:color="auto"/>
        <w:left w:val="none" w:sz="0" w:space="0" w:color="auto"/>
        <w:bottom w:val="none" w:sz="0" w:space="0" w:color="auto"/>
        <w:right w:val="none" w:sz="0" w:space="0" w:color="auto"/>
      </w:divBdr>
    </w:div>
    <w:div w:id="83918584">
      <w:bodyDiv w:val="1"/>
      <w:marLeft w:val="0"/>
      <w:marRight w:val="0"/>
      <w:marTop w:val="0"/>
      <w:marBottom w:val="0"/>
      <w:divBdr>
        <w:top w:val="none" w:sz="0" w:space="0" w:color="auto"/>
        <w:left w:val="none" w:sz="0" w:space="0" w:color="auto"/>
        <w:bottom w:val="none" w:sz="0" w:space="0" w:color="auto"/>
        <w:right w:val="none" w:sz="0" w:space="0" w:color="auto"/>
      </w:divBdr>
    </w:div>
    <w:div w:id="85536559">
      <w:bodyDiv w:val="1"/>
      <w:marLeft w:val="0"/>
      <w:marRight w:val="0"/>
      <w:marTop w:val="0"/>
      <w:marBottom w:val="0"/>
      <w:divBdr>
        <w:top w:val="none" w:sz="0" w:space="0" w:color="auto"/>
        <w:left w:val="none" w:sz="0" w:space="0" w:color="auto"/>
        <w:bottom w:val="none" w:sz="0" w:space="0" w:color="auto"/>
        <w:right w:val="none" w:sz="0" w:space="0" w:color="auto"/>
      </w:divBdr>
    </w:div>
    <w:div w:id="87968446">
      <w:bodyDiv w:val="1"/>
      <w:marLeft w:val="0"/>
      <w:marRight w:val="0"/>
      <w:marTop w:val="0"/>
      <w:marBottom w:val="0"/>
      <w:divBdr>
        <w:top w:val="none" w:sz="0" w:space="0" w:color="auto"/>
        <w:left w:val="none" w:sz="0" w:space="0" w:color="auto"/>
        <w:bottom w:val="none" w:sz="0" w:space="0" w:color="auto"/>
        <w:right w:val="none" w:sz="0" w:space="0" w:color="auto"/>
      </w:divBdr>
    </w:div>
    <w:div w:id="94525183">
      <w:bodyDiv w:val="1"/>
      <w:marLeft w:val="0"/>
      <w:marRight w:val="0"/>
      <w:marTop w:val="0"/>
      <w:marBottom w:val="0"/>
      <w:divBdr>
        <w:top w:val="none" w:sz="0" w:space="0" w:color="auto"/>
        <w:left w:val="none" w:sz="0" w:space="0" w:color="auto"/>
        <w:bottom w:val="none" w:sz="0" w:space="0" w:color="auto"/>
        <w:right w:val="none" w:sz="0" w:space="0" w:color="auto"/>
      </w:divBdr>
    </w:div>
    <w:div w:id="103115753">
      <w:bodyDiv w:val="1"/>
      <w:marLeft w:val="0"/>
      <w:marRight w:val="0"/>
      <w:marTop w:val="0"/>
      <w:marBottom w:val="0"/>
      <w:divBdr>
        <w:top w:val="none" w:sz="0" w:space="0" w:color="auto"/>
        <w:left w:val="none" w:sz="0" w:space="0" w:color="auto"/>
        <w:bottom w:val="none" w:sz="0" w:space="0" w:color="auto"/>
        <w:right w:val="none" w:sz="0" w:space="0" w:color="auto"/>
      </w:divBdr>
    </w:div>
    <w:div w:id="107941082">
      <w:bodyDiv w:val="1"/>
      <w:marLeft w:val="0"/>
      <w:marRight w:val="0"/>
      <w:marTop w:val="0"/>
      <w:marBottom w:val="0"/>
      <w:divBdr>
        <w:top w:val="none" w:sz="0" w:space="0" w:color="auto"/>
        <w:left w:val="none" w:sz="0" w:space="0" w:color="auto"/>
        <w:bottom w:val="none" w:sz="0" w:space="0" w:color="auto"/>
        <w:right w:val="none" w:sz="0" w:space="0" w:color="auto"/>
      </w:divBdr>
    </w:div>
    <w:div w:id="108858107">
      <w:bodyDiv w:val="1"/>
      <w:marLeft w:val="0"/>
      <w:marRight w:val="0"/>
      <w:marTop w:val="0"/>
      <w:marBottom w:val="0"/>
      <w:divBdr>
        <w:top w:val="none" w:sz="0" w:space="0" w:color="auto"/>
        <w:left w:val="none" w:sz="0" w:space="0" w:color="auto"/>
        <w:bottom w:val="none" w:sz="0" w:space="0" w:color="auto"/>
        <w:right w:val="none" w:sz="0" w:space="0" w:color="auto"/>
      </w:divBdr>
    </w:div>
    <w:div w:id="109738457">
      <w:bodyDiv w:val="1"/>
      <w:marLeft w:val="0"/>
      <w:marRight w:val="0"/>
      <w:marTop w:val="0"/>
      <w:marBottom w:val="0"/>
      <w:divBdr>
        <w:top w:val="none" w:sz="0" w:space="0" w:color="auto"/>
        <w:left w:val="none" w:sz="0" w:space="0" w:color="auto"/>
        <w:bottom w:val="none" w:sz="0" w:space="0" w:color="auto"/>
        <w:right w:val="none" w:sz="0" w:space="0" w:color="auto"/>
      </w:divBdr>
    </w:div>
    <w:div w:id="110900112">
      <w:bodyDiv w:val="1"/>
      <w:marLeft w:val="0"/>
      <w:marRight w:val="0"/>
      <w:marTop w:val="0"/>
      <w:marBottom w:val="0"/>
      <w:divBdr>
        <w:top w:val="none" w:sz="0" w:space="0" w:color="auto"/>
        <w:left w:val="none" w:sz="0" w:space="0" w:color="auto"/>
        <w:bottom w:val="none" w:sz="0" w:space="0" w:color="auto"/>
        <w:right w:val="none" w:sz="0" w:space="0" w:color="auto"/>
      </w:divBdr>
    </w:div>
    <w:div w:id="112747433">
      <w:bodyDiv w:val="1"/>
      <w:marLeft w:val="0"/>
      <w:marRight w:val="0"/>
      <w:marTop w:val="0"/>
      <w:marBottom w:val="0"/>
      <w:divBdr>
        <w:top w:val="none" w:sz="0" w:space="0" w:color="auto"/>
        <w:left w:val="none" w:sz="0" w:space="0" w:color="auto"/>
        <w:bottom w:val="none" w:sz="0" w:space="0" w:color="auto"/>
        <w:right w:val="none" w:sz="0" w:space="0" w:color="auto"/>
      </w:divBdr>
    </w:div>
    <w:div w:id="114258821">
      <w:bodyDiv w:val="1"/>
      <w:marLeft w:val="0"/>
      <w:marRight w:val="0"/>
      <w:marTop w:val="0"/>
      <w:marBottom w:val="0"/>
      <w:divBdr>
        <w:top w:val="none" w:sz="0" w:space="0" w:color="auto"/>
        <w:left w:val="none" w:sz="0" w:space="0" w:color="auto"/>
        <w:bottom w:val="none" w:sz="0" w:space="0" w:color="auto"/>
        <w:right w:val="none" w:sz="0" w:space="0" w:color="auto"/>
      </w:divBdr>
    </w:div>
    <w:div w:id="114443529">
      <w:bodyDiv w:val="1"/>
      <w:marLeft w:val="0"/>
      <w:marRight w:val="0"/>
      <w:marTop w:val="0"/>
      <w:marBottom w:val="0"/>
      <w:divBdr>
        <w:top w:val="none" w:sz="0" w:space="0" w:color="auto"/>
        <w:left w:val="none" w:sz="0" w:space="0" w:color="auto"/>
        <w:bottom w:val="none" w:sz="0" w:space="0" w:color="auto"/>
        <w:right w:val="none" w:sz="0" w:space="0" w:color="auto"/>
      </w:divBdr>
    </w:div>
    <w:div w:id="116216470">
      <w:bodyDiv w:val="1"/>
      <w:marLeft w:val="0"/>
      <w:marRight w:val="0"/>
      <w:marTop w:val="0"/>
      <w:marBottom w:val="0"/>
      <w:divBdr>
        <w:top w:val="none" w:sz="0" w:space="0" w:color="auto"/>
        <w:left w:val="none" w:sz="0" w:space="0" w:color="auto"/>
        <w:bottom w:val="none" w:sz="0" w:space="0" w:color="auto"/>
        <w:right w:val="none" w:sz="0" w:space="0" w:color="auto"/>
      </w:divBdr>
      <w:divsChild>
        <w:div w:id="111292450">
          <w:marLeft w:val="446"/>
          <w:marRight w:val="0"/>
          <w:marTop w:val="0"/>
          <w:marBottom w:val="0"/>
          <w:divBdr>
            <w:top w:val="none" w:sz="0" w:space="0" w:color="auto"/>
            <w:left w:val="none" w:sz="0" w:space="0" w:color="auto"/>
            <w:bottom w:val="none" w:sz="0" w:space="0" w:color="auto"/>
            <w:right w:val="none" w:sz="0" w:space="0" w:color="auto"/>
          </w:divBdr>
        </w:div>
        <w:div w:id="593974543">
          <w:marLeft w:val="446"/>
          <w:marRight w:val="0"/>
          <w:marTop w:val="0"/>
          <w:marBottom w:val="0"/>
          <w:divBdr>
            <w:top w:val="none" w:sz="0" w:space="0" w:color="auto"/>
            <w:left w:val="none" w:sz="0" w:space="0" w:color="auto"/>
            <w:bottom w:val="none" w:sz="0" w:space="0" w:color="auto"/>
            <w:right w:val="none" w:sz="0" w:space="0" w:color="auto"/>
          </w:divBdr>
        </w:div>
        <w:div w:id="888221578">
          <w:marLeft w:val="446"/>
          <w:marRight w:val="0"/>
          <w:marTop w:val="0"/>
          <w:marBottom w:val="0"/>
          <w:divBdr>
            <w:top w:val="none" w:sz="0" w:space="0" w:color="auto"/>
            <w:left w:val="none" w:sz="0" w:space="0" w:color="auto"/>
            <w:bottom w:val="none" w:sz="0" w:space="0" w:color="auto"/>
            <w:right w:val="none" w:sz="0" w:space="0" w:color="auto"/>
          </w:divBdr>
        </w:div>
        <w:div w:id="1639066477">
          <w:marLeft w:val="446"/>
          <w:marRight w:val="0"/>
          <w:marTop w:val="0"/>
          <w:marBottom w:val="0"/>
          <w:divBdr>
            <w:top w:val="none" w:sz="0" w:space="0" w:color="auto"/>
            <w:left w:val="none" w:sz="0" w:space="0" w:color="auto"/>
            <w:bottom w:val="none" w:sz="0" w:space="0" w:color="auto"/>
            <w:right w:val="none" w:sz="0" w:space="0" w:color="auto"/>
          </w:divBdr>
        </w:div>
      </w:divsChild>
    </w:div>
    <w:div w:id="116606166">
      <w:bodyDiv w:val="1"/>
      <w:marLeft w:val="0"/>
      <w:marRight w:val="0"/>
      <w:marTop w:val="0"/>
      <w:marBottom w:val="0"/>
      <w:divBdr>
        <w:top w:val="none" w:sz="0" w:space="0" w:color="auto"/>
        <w:left w:val="none" w:sz="0" w:space="0" w:color="auto"/>
        <w:bottom w:val="none" w:sz="0" w:space="0" w:color="auto"/>
        <w:right w:val="none" w:sz="0" w:space="0" w:color="auto"/>
      </w:divBdr>
    </w:div>
    <w:div w:id="116991709">
      <w:bodyDiv w:val="1"/>
      <w:marLeft w:val="0"/>
      <w:marRight w:val="0"/>
      <w:marTop w:val="0"/>
      <w:marBottom w:val="0"/>
      <w:divBdr>
        <w:top w:val="none" w:sz="0" w:space="0" w:color="auto"/>
        <w:left w:val="none" w:sz="0" w:space="0" w:color="auto"/>
        <w:bottom w:val="none" w:sz="0" w:space="0" w:color="auto"/>
        <w:right w:val="none" w:sz="0" w:space="0" w:color="auto"/>
      </w:divBdr>
    </w:div>
    <w:div w:id="117142579">
      <w:bodyDiv w:val="1"/>
      <w:marLeft w:val="0"/>
      <w:marRight w:val="0"/>
      <w:marTop w:val="0"/>
      <w:marBottom w:val="0"/>
      <w:divBdr>
        <w:top w:val="none" w:sz="0" w:space="0" w:color="auto"/>
        <w:left w:val="none" w:sz="0" w:space="0" w:color="auto"/>
        <w:bottom w:val="none" w:sz="0" w:space="0" w:color="auto"/>
        <w:right w:val="none" w:sz="0" w:space="0" w:color="auto"/>
      </w:divBdr>
    </w:div>
    <w:div w:id="121773136">
      <w:bodyDiv w:val="1"/>
      <w:marLeft w:val="0"/>
      <w:marRight w:val="0"/>
      <w:marTop w:val="0"/>
      <w:marBottom w:val="0"/>
      <w:divBdr>
        <w:top w:val="none" w:sz="0" w:space="0" w:color="auto"/>
        <w:left w:val="none" w:sz="0" w:space="0" w:color="auto"/>
        <w:bottom w:val="none" w:sz="0" w:space="0" w:color="auto"/>
        <w:right w:val="none" w:sz="0" w:space="0" w:color="auto"/>
      </w:divBdr>
    </w:div>
    <w:div w:id="122117703">
      <w:bodyDiv w:val="1"/>
      <w:marLeft w:val="0"/>
      <w:marRight w:val="0"/>
      <w:marTop w:val="0"/>
      <w:marBottom w:val="0"/>
      <w:divBdr>
        <w:top w:val="none" w:sz="0" w:space="0" w:color="auto"/>
        <w:left w:val="none" w:sz="0" w:space="0" w:color="auto"/>
        <w:bottom w:val="none" w:sz="0" w:space="0" w:color="auto"/>
        <w:right w:val="none" w:sz="0" w:space="0" w:color="auto"/>
      </w:divBdr>
    </w:div>
    <w:div w:id="124855951">
      <w:bodyDiv w:val="1"/>
      <w:marLeft w:val="0"/>
      <w:marRight w:val="0"/>
      <w:marTop w:val="0"/>
      <w:marBottom w:val="0"/>
      <w:divBdr>
        <w:top w:val="none" w:sz="0" w:space="0" w:color="auto"/>
        <w:left w:val="none" w:sz="0" w:space="0" w:color="auto"/>
        <w:bottom w:val="none" w:sz="0" w:space="0" w:color="auto"/>
        <w:right w:val="none" w:sz="0" w:space="0" w:color="auto"/>
      </w:divBdr>
    </w:div>
    <w:div w:id="124931341">
      <w:bodyDiv w:val="1"/>
      <w:marLeft w:val="0"/>
      <w:marRight w:val="0"/>
      <w:marTop w:val="0"/>
      <w:marBottom w:val="0"/>
      <w:divBdr>
        <w:top w:val="none" w:sz="0" w:space="0" w:color="auto"/>
        <w:left w:val="none" w:sz="0" w:space="0" w:color="auto"/>
        <w:bottom w:val="none" w:sz="0" w:space="0" w:color="auto"/>
        <w:right w:val="none" w:sz="0" w:space="0" w:color="auto"/>
      </w:divBdr>
    </w:div>
    <w:div w:id="125858173">
      <w:bodyDiv w:val="1"/>
      <w:marLeft w:val="0"/>
      <w:marRight w:val="0"/>
      <w:marTop w:val="0"/>
      <w:marBottom w:val="0"/>
      <w:divBdr>
        <w:top w:val="none" w:sz="0" w:space="0" w:color="auto"/>
        <w:left w:val="none" w:sz="0" w:space="0" w:color="auto"/>
        <w:bottom w:val="none" w:sz="0" w:space="0" w:color="auto"/>
        <w:right w:val="none" w:sz="0" w:space="0" w:color="auto"/>
      </w:divBdr>
    </w:div>
    <w:div w:id="126902147">
      <w:bodyDiv w:val="1"/>
      <w:marLeft w:val="0"/>
      <w:marRight w:val="0"/>
      <w:marTop w:val="0"/>
      <w:marBottom w:val="0"/>
      <w:divBdr>
        <w:top w:val="none" w:sz="0" w:space="0" w:color="auto"/>
        <w:left w:val="none" w:sz="0" w:space="0" w:color="auto"/>
        <w:bottom w:val="none" w:sz="0" w:space="0" w:color="auto"/>
        <w:right w:val="none" w:sz="0" w:space="0" w:color="auto"/>
      </w:divBdr>
    </w:div>
    <w:div w:id="130054877">
      <w:bodyDiv w:val="1"/>
      <w:marLeft w:val="0"/>
      <w:marRight w:val="0"/>
      <w:marTop w:val="0"/>
      <w:marBottom w:val="0"/>
      <w:divBdr>
        <w:top w:val="none" w:sz="0" w:space="0" w:color="auto"/>
        <w:left w:val="none" w:sz="0" w:space="0" w:color="auto"/>
        <w:bottom w:val="none" w:sz="0" w:space="0" w:color="auto"/>
        <w:right w:val="none" w:sz="0" w:space="0" w:color="auto"/>
      </w:divBdr>
    </w:div>
    <w:div w:id="131754858">
      <w:bodyDiv w:val="1"/>
      <w:marLeft w:val="0"/>
      <w:marRight w:val="0"/>
      <w:marTop w:val="0"/>
      <w:marBottom w:val="0"/>
      <w:divBdr>
        <w:top w:val="none" w:sz="0" w:space="0" w:color="auto"/>
        <w:left w:val="none" w:sz="0" w:space="0" w:color="auto"/>
        <w:bottom w:val="none" w:sz="0" w:space="0" w:color="auto"/>
        <w:right w:val="none" w:sz="0" w:space="0" w:color="auto"/>
      </w:divBdr>
    </w:div>
    <w:div w:id="133060584">
      <w:bodyDiv w:val="1"/>
      <w:marLeft w:val="0"/>
      <w:marRight w:val="0"/>
      <w:marTop w:val="0"/>
      <w:marBottom w:val="0"/>
      <w:divBdr>
        <w:top w:val="none" w:sz="0" w:space="0" w:color="auto"/>
        <w:left w:val="none" w:sz="0" w:space="0" w:color="auto"/>
        <w:bottom w:val="none" w:sz="0" w:space="0" w:color="auto"/>
        <w:right w:val="none" w:sz="0" w:space="0" w:color="auto"/>
      </w:divBdr>
    </w:div>
    <w:div w:id="133452422">
      <w:bodyDiv w:val="1"/>
      <w:marLeft w:val="0"/>
      <w:marRight w:val="0"/>
      <w:marTop w:val="0"/>
      <w:marBottom w:val="0"/>
      <w:divBdr>
        <w:top w:val="none" w:sz="0" w:space="0" w:color="auto"/>
        <w:left w:val="none" w:sz="0" w:space="0" w:color="auto"/>
        <w:bottom w:val="none" w:sz="0" w:space="0" w:color="auto"/>
        <w:right w:val="none" w:sz="0" w:space="0" w:color="auto"/>
      </w:divBdr>
    </w:div>
    <w:div w:id="134761821">
      <w:bodyDiv w:val="1"/>
      <w:marLeft w:val="0"/>
      <w:marRight w:val="0"/>
      <w:marTop w:val="0"/>
      <w:marBottom w:val="0"/>
      <w:divBdr>
        <w:top w:val="none" w:sz="0" w:space="0" w:color="auto"/>
        <w:left w:val="none" w:sz="0" w:space="0" w:color="auto"/>
        <w:bottom w:val="none" w:sz="0" w:space="0" w:color="auto"/>
        <w:right w:val="none" w:sz="0" w:space="0" w:color="auto"/>
      </w:divBdr>
    </w:div>
    <w:div w:id="137113953">
      <w:bodyDiv w:val="1"/>
      <w:marLeft w:val="0"/>
      <w:marRight w:val="0"/>
      <w:marTop w:val="0"/>
      <w:marBottom w:val="0"/>
      <w:divBdr>
        <w:top w:val="none" w:sz="0" w:space="0" w:color="auto"/>
        <w:left w:val="none" w:sz="0" w:space="0" w:color="auto"/>
        <w:bottom w:val="none" w:sz="0" w:space="0" w:color="auto"/>
        <w:right w:val="none" w:sz="0" w:space="0" w:color="auto"/>
      </w:divBdr>
    </w:div>
    <w:div w:id="139925996">
      <w:bodyDiv w:val="1"/>
      <w:marLeft w:val="0"/>
      <w:marRight w:val="0"/>
      <w:marTop w:val="0"/>
      <w:marBottom w:val="0"/>
      <w:divBdr>
        <w:top w:val="none" w:sz="0" w:space="0" w:color="auto"/>
        <w:left w:val="none" w:sz="0" w:space="0" w:color="auto"/>
        <w:bottom w:val="none" w:sz="0" w:space="0" w:color="auto"/>
        <w:right w:val="none" w:sz="0" w:space="0" w:color="auto"/>
      </w:divBdr>
    </w:div>
    <w:div w:id="144049015">
      <w:bodyDiv w:val="1"/>
      <w:marLeft w:val="0"/>
      <w:marRight w:val="0"/>
      <w:marTop w:val="0"/>
      <w:marBottom w:val="0"/>
      <w:divBdr>
        <w:top w:val="none" w:sz="0" w:space="0" w:color="auto"/>
        <w:left w:val="none" w:sz="0" w:space="0" w:color="auto"/>
        <w:bottom w:val="none" w:sz="0" w:space="0" w:color="auto"/>
        <w:right w:val="none" w:sz="0" w:space="0" w:color="auto"/>
      </w:divBdr>
    </w:div>
    <w:div w:id="146670899">
      <w:bodyDiv w:val="1"/>
      <w:marLeft w:val="0"/>
      <w:marRight w:val="0"/>
      <w:marTop w:val="0"/>
      <w:marBottom w:val="0"/>
      <w:divBdr>
        <w:top w:val="none" w:sz="0" w:space="0" w:color="auto"/>
        <w:left w:val="none" w:sz="0" w:space="0" w:color="auto"/>
        <w:bottom w:val="none" w:sz="0" w:space="0" w:color="auto"/>
        <w:right w:val="none" w:sz="0" w:space="0" w:color="auto"/>
      </w:divBdr>
    </w:div>
    <w:div w:id="147019318">
      <w:bodyDiv w:val="1"/>
      <w:marLeft w:val="0"/>
      <w:marRight w:val="0"/>
      <w:marTop w:val="0"/>
      <w:marBottom w:val="0"/>
      <w:divBdr>
        <w:top w:val="none" w:sz="0" w:space="0" w:color="auto"/>
        <w:left w:val="none" w:sz="0" w:space="0" w:color="auto"/>
        <w:bottom w:val="none" w:sz="0" w:space="0" w:color="auto"/>
        <w:right w:val="none" w:sz="0" w:space="0" w:color="auto"/>
      </w:divBdr>
    </w:div>
    <w:div w:id="149904186">
      <w:bodyDiv w:val="1"/>
      <w:marLeft w:val="0"/>
      <w:marRight w:val="0"/>
      <w:marTop w:val="0"/>
      <w:marBottom w:val="0"/>
      <w:divBdr>
        <w:top w:val="none" w:sz="0" w:space="0" w:color="auto"/>
        <w:left w:val="none" w:sz="0" w:space="0" w:color="auto"/>
        <w:bottom w:val="none" w:sz="0" w:space="0" w:color="auto"/>
        <w:right w:val="none" w:sz="0" w:space="0" w:color="auto"/>
      </w:divBdr>
    </w:div>
    <w:div w:id="152574476">
      <w:bodyDiv w:val="1"/>
      <w:marLeft w:val="0"/>
      <w:marRight w:val="0"/>
      <w:marTop w:val="0"/>
      <w:marBottom w:val="0"/>
      <w:divBdr>
        <w:top w:val="none" w:sz="0" w:space="0" w:color="auto"/>
        <w:left w:val="none" w:sz="0" w:space="0" w:color="auto"/>
        <w:bottom w:val="none" w:sz="0" w:space="0" w:color="auto"/>
        <w:right w:val="none" w:sz="0" w:space="0" w:color="auto"/>
      </w:divBdr>
    </w:div>
    <w:div w:id="153374399">
      <w:bodyDiv w:val="1"/>
      <w:marLeft w:val="0"/>
      <w:marRight w:val="0"/>
      <w:marTop w:val="0"/>
      <w:marBottom w:val="0"/>
      <w:divBdr>
        <w:top w:val="none" w:sz="0" w:space="0" w:color="auto"/>
        <w:left w:val="none" w:sz="0" w:space="0" w:color="auto"/>
        <w:bottom w:val="none" w:sz="0" w:space="0" w:color="auto"/>
        <w:right w:val="none" w:sz="0" w:space="0" w:color="auto"/>
      </w:divBdr>
    </w:div>
    <w:div w:id="156580894">
      <w:bodyDiv w:val="1"/>
      <w:marLeft w:val="0"/>
      <w:marRight w:val="0"/>
      <w:marTop w:val="0"/>
      <w:marBottom w:val="0"/>
      <w:divBdr>
        <w:top w:val="none" w:sz="0" w:space="0" w:color="auto"/>
        <w:left w:val="none" w:sz="0" w:space="0" w:color="auto"/>
        <w:bottom w:val="none" w:sz="0" w:space="0" w:color="auto"/>
        <w:right w:val="none" w:sz="0" w:space="0" w:color="auto"/>
      </w:divBdr>
    </w:div>
    <w:div w:id="157619859">
      <w:bodyDiv w:val="1"/>
      <w:marLeft w:val="0"/>
      <w:marRight w:val="0"/>
      <w:marTop w:val="0"/>
      <w:marBottom w:val="0"/>
      <w:divBdr>
        <w:top w:val="none" w:sz="0" w:space="0" w:color="auto"/>
        <w:left w:val="none" w:sz="0" w:space="0" w:color="auto"/>
        <w:bottom w:val="none" w:sz="0" w:space="0" w:color="auto"/>
        <w:right w:val="none" w:sz="0" w:space="0" w:color="auto"/>
      </w:divBdr>
    </w:div>
    <w:div w:id="160700402">
      <w:bodyDiv w:val="1"/>
      <w:marLeft w:val="0"/>
      <w:marRight w:val="0"/>
      <w:marTop w:val="0"/>
      <w:marBottom w:val="0"/>
      <w:divBdr>
        <w:top w:val="none" w:sz="0" w:space="0" w:color="auto"/>
        <w:left w:val="none" w:sz="0" w:space="0" w:color="auto"/>
        <w:bottom w:val="none" w:sz="0" w:space="0" w:color="auto"/>
        <w:right w:val="none" w:sz="0" w:space="0" w:color="auto"/>
      </w:divBdr>
    </w:div>
    <w:div w:id="161971651">
      <w:bodyDiv w:val="1"/>
      <w:marLeft w:val="0"/>
      <w:marRight w:val="0"/>
      <w:marTop w:val="0"/>
      <w:marBottom w:val="0"/>
      <w:divBdr>
        <w:top w:val="none" w:sz="0" w:space="0" w:color="auto"/>
        <w:left w:val="none" w:sz="0" w:space="0" w:color="auto"/>
        <w:bottom w:val="none" w:sz="0" w:space="0" w:color="auto"/>
        <w:right w:val="none" w:sz="0" w:space="0" w:color="auto"/>
      </w:divBdr>
    </w:div>
    <w:div w:id="162748929">
      <w:bodyDiv w:val="1"/>
      <w:marLeft w:val="0"/>
      <w:marRight w:val="0"/>
      <w:marTop w:val="0"/>
      <w:marBottom w:val="0"/>
      <w:divBdr>
        <w:top w:val="none" w:sz="0" w:space="0" w:color="auto"/>
        <w:left w:val="none" w:sz="0" w:space="0" w:color="auto"/>
        <w:bottom w:val="none" w:sz="0" w:space="0" w:color="auto"/>
        <w:right w:val="none" w:sz="0" w:space="0" w:color="auto"/>
      </w:divBdr>
    </w:div>
    <w:div w:id="163981314">
      <w:bodyDiv w:val="1"/>
      <w:marLeft w:val="0"/>
      <w:marRight w:val="0"/>
      <w:marTop w:val="0"/>
      <w:marBottom w:val="0"/>
      <w:divBdr>
        <w:top w:val="none" w:sz="0" w:space="0" w:color="auto"/>
        <w:left w:val="none" w:sz="0" w:space="0" w:color="auto"/>
        <w:bottom w:val="none" w:sz="0" w:space="0" w:color="auto"/>
        <w:right w:val="none" w:sz="0" w:space="0" w:color="auto"/>
      </w:divBdr>
    </w:div>
    <w:div w:id="164172025">
      <w:bodyDiv w:val="1"/>
      <w:marLeft w:val="0"/>
      <w:marRight w:val="0"/>
      <w:marTop w:val="0"/>
      <w:marBottom w:val="0"/>
      <w:divBdr>
        <w:top w:val="none" w:sz="0" w:space="0" w:color="auto"/>
        <w:left w:val="none" w:sz="0" w:space="0" w:color="auto"/>
        <w:bottom w:val="none" w:sz="0" w:space="0" w:color="auto"/>
        <w:right w:val="none" w:sz="0" w:space="0" w:color="auto"/>
      </w:divBdr>
    </w:div>
    <w:div w:id="165438825">
      <w:bodyDiv w:val="1"/>
      <w:marLeft w:val="0"/>
      <w:marRight w:val="0"/>
      <w:marTop w:val="0"/>
      <w:marBottom w:val="0"/>
      <w:divBdr>
        <w:top w:val="none" w:sz="0" w:space="0" w:color="auto"/>
        <w:left w:val="none" w:sz="0" w:space="0" w:color="auto"/>
        <w:bottom w:val="none" w:sz="0" w:space="0" w:color="auto"/>
        <w:right w:val="none" w:sz="0" w:space="0" w:color="auto"/>
      </w:divBdr>
    </w:div>
    <w:div w:id="167409423">
      <w:bodyDiv w:val="1"/>
      <w:marLeft w:val="0"/>
      <w:marRight w:val="0"/>
      <w:marTop w:val="0"/>
      <w:marBottom w:val="0"/>
      <w:divBdr>
        <w:top w:val="none" w:sz="0" w:space="0" w:color="auto"/>
        <w:left w:val="none" w:sz="0" w:space="0" w:color="auto"/>
        <w:bottom w:val="none" w:sz="0" w:space="0" w:color="auto"/>
        <w:right w:val="none" w:sz="0" w:space="0" w:color="auto"/>
      </w:divBdr>
    </w:div>
    <w:div w:id="171842345">
      <w:bodyDiv w:val="1"/>
      <w:marLeft w:val="0"/>
      <w:marRight w:val="0"/>
      <w:marTop w:val="0"/>
      <w:marBottom w:val="0"/>
      <w:divBdr>
        <w:top w:val="none" w:sz="0" w:space="0" w:color="auto"/>
        <w:left w:val="none" w:sz="0" w:space="0" w:color="auto"/>
        <w:bottom w:val="none" w:sz="0" w:space="0" w:color="auto"/>
        <w:right w:val="none" w:sz="0" w:space="0" w:color="auto"/>
      </w:divBdr>
    </w:div>
    <w:div w:id="174812158">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349229">
      <w:bodyDiv w:val="1"/>
      <w:marLeft w:val="0"/>
      <w:marRight w:val="0"/>
      <w:marTop w:val="0"/>
      <w:marBottom w:val="0"/>
      <w:divBdr>
        <w:top w:val="none" w:sz="0" w:space="0" w:color="auto"/>
        <w:left w:val="none" w:sz="0" w:space="0" w:color="auto"/>
        <w:bottom w:val="none" w:sz="0" w:space="0" w:color="auto"/>
        <w:right w:val="none" w:sz="0" w:space="0" w:color="auto"/>
      </w:divBdr>
    </w:div>
    <w:div w:id="179200899">
      <w:bodyDiv w:val="1"/>
      <w:marLeft w:val="0"/>
      <w:marRight w:val="0"/>
      <w:marTop w:val="0"/>
      <w:marBottom w:val="0"/>
      <w:divBdr>
        <w:top w:val="none" w:sz="0" w:space="0" w:color="auto"/>
        <w:left w:val="none" w:sz="0" w:space="0" w:color="auto"/>
        <w:bottom w:val="none" w:sz="0" w:space="0" w:color="auto"/>
        <w:right w:val="none" w:sz="0" w:space="0" w:color="auto"/>
      </w:divBdr>
    </w:div>
    <w:div w:id="179861695">
      <w:bodyDiv w:val="1"/>
      <w:marLeft w:val="0"/>
      <w:marRight w:val="0"/>
      <w:marTop w:val="0"/>
      <w:marBottom w:val="0"/>
      <w:divBdr>
        <w:top w:val="none" w:sz="0" w:space="0" w:color="auto"/>
        <w:left w:val="none" w:sz="0" w:space="0" w:color="auto"/>
        <w:bottom w:val="none" w:sz="0" w:space="0" w:color="auto"/>
        <w:right w:val="none" w:sz="0" w:space="0" w:color="auto"/>
      </w:divBdr>
    </w:div>
    <w:div w:id="181869028">
      <w:bodyDiv w:val="1"/>
      <w:marLeft w:val="0"/>
      <w:marRight w:val="0"/>
      <w:marTop w:val="0"/>
      <w:marBottom w:val="0"/>
      <w:divBdr>
        <w:top w:val="none" w:sz="0" w:space="0" w:color="auto"/>
        <w:left w:val="none" w:sz="0" w:space="0" w:color="auto"/>
        <w:bottom w:val="none" w:sz="0" w:space="0" w:color="auto"/>
        <w:right w:val="none" w:sz="0" w:space="0" w:color="auto"/>
      </w:divBdr>
    </w:div>
    <w:div w:id="182206409">
      <w:bodyDiv w:val="1"/>
      <w:marLeft w:val="0"/>
      <w:marRight w:val="0"/>
      <w:marTop w:val="0"/>
      <w:marBottom w:val="0"/>
      <w:divBdr>
        <w:top w:val="none" w:sz="0" w:space="0" w:color="auto"/>
        <w:left w:val="none" w:sz="0" w:space="0" w:color="auto"/>
        <w:bottom w:val="none" w:sz="0" w:space="0" w:color="auto"/>
        <w:right w:val="none" w:sz="0" w:space="0" w:color="auto"/>
      </w:divBdr>
    </w:div>
    <w:div w:id="183633585">
      <w:bodyDiv w:val="1"/>
      <w:marLeft w:val="0"/>
      <w:marRight w:val="0"/>
      <w:marTop w:val="0"/>
      <w:marBottom w:val="0"/>
      <w:divBdr>
        <w:top w:val="none" w:sz="0" w:space="0" w:color="auto"/>
        <w:left w:val="none" w:sz="0" w:space="0" w:color="auto"/>
        <w:bottom w:val="none" w:sz="0" w:space="0" w:color="auto"/>
        <w:right w:val="none" w:sz="0" w:space="0" w:color="auto"/>
      </w:divBdr>
    </w:div>
    <w:div w:id="184636434">
      <w:bodyDiv w:val="1"/>
      <w:marLeft w:val="0"/>
      <w:marRight w:val="0"/>
      <w:marTop w:val="0"/>
      <w:marBottom w:val="0"/>
      <w:divBdr>
        <w:top w:val="none" w:sz="0" w:space="0" w:color="auto"/>
        <w:left w:val="none" w:sz="0" w:space="0" w:color="auto"/>
        <w:bottom w:val="none" w:sz="0" w:space="0" w:color="auto"/>
        <w:right w:val="none" w:sz="0" w:space="0" w:color="auto"/>
      </w:divBdr>
    </w:div>
    <w:div w:id="188688505">
      <w:bodyDiv w:val="1"/>
      <w:marLeft w:val="0"/>
      <w:marRight w:val="0"/>
      <w:marTop w:val="0"/>
      <w:marBottom w:val="0"/>
      <w:divBdr>
        <w:top w:val="none" w:sz="0" w:space="0" w:color="auto"/>
        <w:left w:val="none" w:sz="0" w:space="0" w:color="auto"/>
        <w:bottom w:val="none" w:sz="0" w:space="0" w:color="auto"/>
        <w:right w:val="none" w:sz="0" w:space="0" w:color="auto"/>
      </w:divBdr>
    </w:div>
    <w:div w:id="189538139">
      <w:bodyDiv w:val="1"/>
      <w:marLeft w:val="0"/>
      <w:marRight w:val="0"/>
      <w:marTop w:val="0"/>
      <w:marBottom w:val="0"/>
      <w:divBdr>
        <w:top w:val="none" w:sz="0" w:space="0" w:color="auto"/>
        <w:left w:val="none" w:sz="0" w:space="0" w:color="auto"/>
        <w:bottom w:val="none" w:sz="0" w:space="0" w:color="auto"/>
        <w:right w:val="none" w:sz="0" w:space="0" w:color="auto"/>
      </w:divBdr>
    </w:div>
    <w:div w:id="193201671">
      <w:bodyDiv w:val="1"/>
      <w:marLeft w:val="0"/>
      <w:marRight w:val="0"/>
      <w:marTop w:val="0"/>
      <w:marBottom w:val="0"/>
      <w:divBdr>
        <w:top w:val="none" w:sz="0" w:space="0" w:color="auto"/>
        <w:left w:val="none" w:sz="0" w:space="0" w:color="auto"/>
        <w:bottom w:val="none" w:sz="0" w:space="0" w:color="auto"/>
        <w:right w:val="none" w:sz="0" w:space="0" w:color="auto"/>
      </w:divBdr>
    </w:div>
    <w:div w:id="199517617">
      <w:bodyDiv w:val="1"/>
      <w:marLeft w:val="0"/>
      <w:marRight w:val="0"/>
      <w:marTop w:val="0"/>
      <w:marBottom w:val="0"/>
      <w:divBdr>
        <w:top w:val="none" w:sz="0" w:space="0" w:color="auto"/>
        <w:left w:val="none" w:sz="0" w:space="0" w:color="auto"/>
        <w:bottom w:val="none" w:sz="0" w:space="0" w:color="auto"/>
        <w:right w:val="none" w:sz="0" w:space="0" w:color="auto"/>
      </w:divBdr>
    </w:div>
    <w:div w:id="200437315">
      <w:bodyDiv w:val="1"/>
      <w:marLeft w:val="0"/>
      <w:marRight w:val="0"/>
      <w:marTop w:val="0"/>
      <w:marBottom w:val="0"/>
      <w:divBdr>
        <w:top w:val="none" w:sz="0" w:space="0" w:color="auto"/>
        <w:left w:val="none" w:sz="0" w:space="0" w:color="auto"/>
        <w:bottom w:val="none" w:sz="0" w:space="0" w:color="auto"/>
        <w:right w:val="none" w:sz="0" w:space="0" w:color="auto"/>
      </w:divBdr>
    </w:div>
    <w:div w:id="203519407">
      <w:bodyDiv w:val="1"/>
      <w:marLeft w:val="0"/>
      <w:marRight w:val="0"/>
      <w:marTop w:val="0"/>
      <w:marBottom w:val="0"/>
      <w:divBdr>
        <w:top w:val="none" w:sz="0" w:space="0" w:color="auto"/>
        <w:left w:val="none" w:sz="0" w:space="0" w:color="auto"/>
        <w:bottom w:val="none" w:sz="0" w:space="0" w:color="auto"/>
        <w:right w:val="none" w:sz="0" w:space="0" w:color="auto"/>
      </w:divBdr>
    </w:div>
    <w:div w:id="205265166">
      <w:bodyDiv w:val="1"/>
      <w:marLeft w:val="0"/>
      <w:marRight w:val="0"/>
      <w:marTop w:val="0"/>
      <w:marBottom w:val="0"/>
      <w:divBdr>
        <w:top w:val="none" w:sz="0" w:space="0" w:color="auto"/>
        <w:left w:val="none" w:sz="0" w:space="0" w:color="auto"/>
        <w:bottom w:val="none" w:sz="0" w:space="0" w:color="auto"/>
        <w:right w:val="none" w:sz="0" w:space="0" w:color="auto"/>
      </w:divBdr>
    </w:div>
    <w:div w:id="206721606">
      <w:bodyDiv w:val="1"/>
      <w:marLeft w:val="0"/>
      <w:marRight w:val="0"/>
      <w:marTop w:val="0"/>
      <w:marBottom w:val="0"/>
      <w:divBdr>
        <w:top w:val="none" w:sz="0" w:space="0" w:color="auto"/>
        <w:left w:val="none" w:sz="0" w:space="0" w:color="auto"/>
        <w:bottom w:val="none" w:sz="0" w:space="0" w:color="auto"/>
        <w:right w:val="none" w:sz="0" w:space="0" w:color="auto"/>
      </w:divBdr>
    </w:div>
    <w:div w:id="207032135">
      <w:bodyDiv w:val="1"/>
      <w:marLeft w:val="0"/>
      <w:marRight w:val="0"/>
      <w:marTop w:val="0"/>
      <w:marBottom w:val="0"/>
      <w:divBdr>
        <w:top w:val="none" w:sz="0" w:space="0" w:color="auto"/>
        <w:left w:val="none" w:sz="0" w:space="0" w:color="auto"/>
        <w:bottom w:val="none" w:sz="0" w:space="0" w:color="auto"/>
        <w:right w:val="none" w:sz="0" w:space="0" w:color="auto"/>
      </w:divBdr>
    </w:div>
    <w:div w:id="208228059">
      <w:bodyDiv w:val="1"/>
      <w:marLeft w:val="0"/>
      <w:marRight w:val="0"/>
      <w:marTop w:val="0"/>
      <w:marBottom w:val="0"/>
      <w:divBdr>
        <w:top w:val="none" w:sz="0" w:space="0" w:color="auto"/>
        <w:left w:val="none" w:sz="0" w:space="0" w:color="auto"/>
        <w:bottom w:val="none" w:sz="0" w:space="0" w:color="auto"/>
        <w:right w:val="none" w:sz="0" w:space="0" w:color="auto"/>
      </w:divBdr>
      <w:divsChild>
        <w:div w:id="1169904503">
          <w:marLeft w:val="0"/>
          <w:marRight w:val="0"/>
          <w:marTop w:val="0"/>
          <w:marBottom w:val="0"/>
          <w:divBdr>
            <w:top w:val="none" w:sz="0" w:space="0" w:color="auto"/>
            <w:left w:val="none" w:sz="0" w:space="0" w:color="auto"/>
            <w:bottom w:val="none" w:sz="0" w:space="0" w:color="auto"/>
            <w:right w:val="none" w:sz="0" w:space="0" w:color="auto"/>
          </w:divBdr>
          <w:divsChild>
            <w:div w:id="1824001323">
              <w:marLeft w:val="0"/>
              <w:marRight w:val="0"/>
              <w:marTop w:val="0"/>
              <w:marBottom w:val="240"/>
              <w:divBdr>
                <w:top w:val="none" w:sz="0" w:space="0" w:color="auto"/>
                <w:left w:val="none" w:sz="0" w:space="0" w:color="auto"/>
                <w:bottom w:val="none" w:sz="0" w:space="0" w:color="auto"/>
                <w:right w:val="none" w:sz="0" w:space="0" w:color="auto"/>
              </w:divBdr>
              <w:divsChild>
                <w:div w:id="6810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1918">
      <w:bodyDiv w:val="1"/>
      <w:marLeft w:val="0"/>
      <w:marRight w:val="0"/>
      <w:marTop w:val="0"/>
      <w:marBottom w:val="0"/>
      <w:divBdr>
        <w:top w:val="none" w:sz="0" w:space="0" w:color="auto"/>
        <w:left w:val="none" w:sz="0" w:space="0" w:color="auto"/>
        <w:bottom w:val="none" w:sz="0" w:space="0" w:color="auto"/>
        <w:right w:val="none" w:sz="0" w:space="0" w:color="auto"/>
      </w:divBdr>
    </w:div>
    <w:div w:id="213541209">
      <w:bodyDiv w:val="1"/>
      <w:marLeft w:val="0"/>
      <w:marRight w:val="0"/>
      <w:marTop w:val="0"/>
      <w:marBottom w:val="0"/>
      <w:divBdr>
        <w:top w:val="none" w:sz="0" w:space="0" w:color="auto"/>
        <w:left w:val="none" w:sz="0" w:space="0" w:color="auto"/>
        <w:bottom w:val="none" w:sz="0" w:space="0" w:color="auto"/>
        <w:right w:val="none" w:sz="0" w:space="0" w:color="auto"/>
      </w:divBdr>
    </w:div>
    <w:div w:id="214707478">
      <w:bodyDiv w:val="1"/>
      <w:marLeft w:val="0"/>
      <w:marRight w:val="0"/>
      <w:marTop w:val="0"/>
      <w:marBottom w:val="0"/>
      <w:divBdr>
        <w:top w:val="none" w:sz="0" w:space="0" w:color="auto"/>
        <w:left w:val="none" w:sz="0" w:space="0" w:color="auto"/>
        <w:bottom w:val="none" w:sz="0" w:space="0" w:color="auto"/>
        <w:right w:val="none" w:sz="0" w:space="0" w:color="auto"/>
      </w:divBdr>
    </w:div>
    <w:div w:id="215431277">
      <w:bodyDiv w:val="1"/>
      <w:marLeft w:val="0"/>
      <w:marRight w:val="0"/>
      <w:marTop w:val="0"/>
      <w:marBottom w:val="0"/>
      <w:divBdr>
        <w:top w:val="none" w:sz="0" w:space="0" w:color="auto"/>
        <w:left w:val="none" w:sz="0" w:space="0" w:color="auto"/>
        <w:bottom w:val="none" w:sz="0" w:space="0" w:color="auto"/>
        <w:right w:val="none" w:sz="0" w:space="0" w:color="auto"/>
      </w:divBdr>
    </w:div>
    <w:div w:id="217013577">
      <w:bodyDiv w:val="1"/>
      <w:marLeft w:val="0"/>
      <w:marRight w:val="0"/>
      <w:marTop w:val="0"/>
      <w:marBottom w:val="0"/>
      <w:divBdr>
        <w:top w:val="none" w:sz="0" w:space="0" w:color="auto"/>
        <w:left w:val="none" w:sz="0" w:space="0" w:color="auto"/>
        <w:bottom w:val="none" w:sz="0" w:space="0" w:color="auto"/>
        <w:right w:val="none" w:sz="0" w:space="0" w:color="auto"/>
      </w:divBdr>
    </w:div>
    <w:div w:id="219176464">
      <w:bodyDiv w:val="1"/>
      <w:marLeft w:val="0"/>
      <w:marRight w:val="0"/>
      <w:marTop w:val="0"/>
      <w:marBottom w:val="0"/>
      <w:divBdr>
        <w:top w:val="none" w:sz="0" w:space="0" w:color="auto"/>
        <w:left w:val="none" w:sz="0" w:space="0" w:color="auto"/>
        <w:bottom w:val="none" w:sz="0" w:space="0" w:color="auto"/>
        <w:right w:val="none" w:sz="0" w:space="0" w:color="auto"/>
      </w:divBdr>
    </w:div>
    <w:div w:id="221789703">
      <w:bodyDiv w:val="1"/>
      <w:marLeft w:val="0"/>
      <w:marRight w:val="0"/>
      <w:marTop w:val="0"/>
      <w:marBottom w:val="0"/>
      <w:divBdr>
        <w:top w:val="none" w:sz="0" w:space="0" w:color="auto"/>
        <w:left w:val="none" w:sz="0" w:space="0" w:color="auto"/>
        <w:bottom w:val="none" w:sz="0" w:space="0" w:color="auto"/>
        <w:right w:val="none" w:sz="0" w:space="0" w:color="auto"/>
      </w:divBdr>
    </w:div>
    <w:div w:id="222912151">
      <w:bodyDiv w:val="1"/>
      <w:marLeft w:val="0"/>
      <w:marRight w:val="0"/>
      <w:marTop w:val="0"/>
      <w:marBottom w:val="0"/>
      <w:divBdr>
        <w:top w:val="none" w:sz="0" w:space="0" w:color="auto"/>
        <w:left w:val="none" w:sz="0" w:space="0" w:color="auto"/>
        <w:bottom w:val="none" w:sz="0" w:space="0" w:color="auto"/>
        <w:right w:val="none" w:sz="0" w:space="0" w:color="auto"/>
      </w:divBdr>
    </w:div>
    <w:div w:id="225267308">
      <w:bodyDiv w:val="1"/>
      <w:marLeft w:val="0"/>
      <w:marRight w:val="0"/>
      <w:marTop w:val="0"/>
      <w:marBottom w:val="0"/>
      <w:divBdr>
        <w:top w:val="none" w:sz="0" w:space="0" w:color="auto"/>
        <w:left w:val="none" w:sz="0" w:space="0" w:color="auto"/>
        <w:bottom w:val="none" w:sz="0" w:space="0" w:color="auto"/>
        <w:right w:val="none" w:sz="0" w:space="0" w:color="auto"/>
      </w:divBdr>
    </w:div>
    <w:div w:id="226188234">
      <w:bodyDiv w:val="1"/>
      <w:marLeft w:val="0"/>
      <w:marRight w:val="0"/>
      <w:marTop w:val="0"/>
      <w:marBottom w:val="0"/>
      <w:divBdr>
        <w:top w:val="none" w:sz="0" w:space="0" w:color="auto"/>
        <w:left w:val="none" w:sz="0" w:space="0" w:color="auto"/>
        <w:bottom w:val="none" w:sz="0" w:space="0" w:color="auto"/>
        <w:right w:val="none" w:sz="0" w:space="0" w:color="auto"/>
      </w:divBdr>
    </w:div>
    <w:div w:id="228881842">
      <w:bodyDiv w:val="1"/>
      <w:marLeft w:val="0"/>
      <w:marRight w:val="0"/>
      <w:marTop w:val="0"/>
      <w:marBottom w:val="0"/>
      <w:divBdr>
        <w:top w:val="none" w:sz="0" w:space="0" w:color="auto"/>
        <w:left w:val="none" w:sz="0" w:space="0" w:color="auto"/>
        <w:bottom w:val="none" w:sz="0" w:space="0" w:color="auto"/>
        <w:right w:val="none" w:sz="0" w:space="0" w:color="auto"/>
      </w:divBdr>
    </w:div>
    <w:div w:id="228924706">
      <w:bodyDiv w:val="1"/>
      <w:marLeft w:val="0"/>
      <w:marRight w:val="0"/>
      <w:marTop w:val="0"/>
      <w:marBottom w:val="0"/>
      <w:divBdr>
        <w:top w:val="none" w:sz="0" w:space="0" w:color="auto"/>
        <w:left w:val="none" w:sz="0" w:space="0" w:color="auto"/>
        <w:bottom w:val="none" w:sz="0" w:space="0" w:color="auto"/>
        <w:right w:val="none" w:sz="0" w:space="0" w:color="auto"/>
      </w:divBdr>
    </w:div>
    <w:div w:id="230165529">
      <w:bodyDiv w:val="1"/>
      <w:marLeft w:val="0"/>
      <w:marRight w:val="0"/>
      <w:marTop w:val="0"/>
      <w:marBottom w:val="0"/>
      <w:divBdr>
        <w:top w:val="none" w:sz="0" w:space="0" w:color="auto"/>
        <w:left w:val="none" w:sz="0" w:space="0" w:color="auto"/>
        <w:bottom w:val="none" w:sz="0" w:space="0" w:color="auto"/>
        <w:right w:val="none" w:sz="0" w:space="0" w:color="auto"/>
      </w:divBdr>
    </w:div>
    <w:div w:id="237982002">
      <w:bodyDiv w:val="1"/>
      <w:marLeft w:val="0"/>
      <w:marRight w:val="0"/>
      <w:marTop w:val="0"/>
      <w:marBottom w:val="0"/>
      <w:divBdr>
        <w:top w:val="none" w:sz="0" w:space="0" w:color="auto"/>
        <w:left w:val="none" w:sz="0" w:space="0" w:color="auto"/>
        <w:bottom w:val="none" w:sz="0" w:space="0" w:color="auto"/>
        <w:right w:val="none" w:sz="0" w:space="0" w:color="auto"/>
      </w:divBdr>
    </w:div>
    <w:div w:id="240141924">
      <w:bodyDiv w:val="1"/>
      <w:marLeft w:val="0"/>
      <w:marRight w:val="0"/>
      <w:marTop w:val="0"/>
      <w:marBottom w:val="0"/>
      <w:divBdr>
        <w:top w:val="none" w:sz="0" w:space="0" w:color="auto"/>
        <w:left w:val="none" w:sz="0" w:space="0" w:color="auto"/>
        <w:bottom w:val="none" w:sz="0" w:space="0" w:color="auto"/>
        <w:right w:val="none" w:sz="0" w:space="0" w:color="auto"/>
      </w:divBdr>
    </w:div>
    <w:div w:id="240797884">
      <w:bodyDiv w:val="1"/>
      <w:marLeft w:val="0"/>
      <w:marRight w:val="0"/>
      <w:marTop w:val="0"/>
      <w:marBottom w:val="0"/>
      <w:divBdr>
        <w:top w:val="none" w:sz="0" w:space="0" w:color="auto"/>
        <w:left w:val="none" w:sz="0" w:space="0" w:color="auto"/>
        <w:bottom w:val="none" w:sz="0" w:space="0" w:color="auto"/>
        <w:right w:val="none" w:sz="0" w:space="0" w:color="auto"/>
      </w:divBdr>
    </w:div>
    <w:div w:id="241329457">
      <w:bodyDiv w:val="1"/>
      <w:marLeft w:val="0"/>
      <w:marRight w:val="0"/>
      <w:marTop w:val="0"/>
      <w:marBottom w:val="0"/>
      <w:divBdr>
        <w:top w:val="none" w:sz="0" w:space="0" w:color="auto"/>
        <w:left w:val="none" w:sz="0" w:space="0" w:color="auto"/>
        <w:bottom w:val="none" w:sz="0" w:space="0" w:color="auto"/>
        <w:right w:val="none" w:sz="0" w:space="0" w:color="auto"/>
      </w:divBdr>
    </w:div>
    <w:div w:id="241766088">
      <w:bodyDiv w:val="1"/>
      <w:marLeft w:val="0"/>
      <w:marRight w:val="0"/>
      <w:marTop w:val="0"/>
      <w:marBottom w:val="0"/>
      <w:divBdr>
        <w:top w:val="none" w:sz="0" w:space="0" w:color="auto"/>
        <w:left w:val="none" w:sz="0" w:space="0" w:color="auto"/>
        <w:bottom w:val="none" w:sz="0" w:space="0" w:color="auto"/>
        <w:right w:val="none" w:sz="0" w:space="0" w:color="auto"/>
      </w:divBdr>
    </w:div>
    <w:div w:id="244607272">
      <w:bodyDiv w:val="1"/>
      <w:marLeft w:val="0"/>
      <w:marRight w:val="0"/>
      <w:marTop w:val="0"/>
      <w:marBottom w:val="0"/>
      <w:divBdr>
        <w:top w:val="none" w:sz="0" w:space="0" w:color="auto"/>
        <w:left w:val="none" w:sz="0" w:space="0" w:color="auto"/>
        <w:bottom w:val="none" w:sz="0" w:space="0" w:color="auto"/>
        <w:right w:val="none" w:sz="0" w:space="0" w:color="auto"/>
      </w:divBdr>
    </w:div>
    <w:div w:id="244608684">
      <w:bodyDiv w:val="1"/>
      <w:marLeft w:val="0"/>
      <w:marRight w:val="0"/>
      <w:marTop w:val="0"/>
      <w:marBottom w:val="0"/>
      <w:divBdr>
        <w:top w:val="none" w:sz="0" w:space="0" w:color="auto"/>
        <w:left w:val="none" w:sz="0" w:space="0" w:color="auto"/>
        <w:bottom w:val="none" w:sz="0" w:space="0" w:color="auto"/>
        <w:right w:val="none" w:sz="0" w:space="0" w:color="auto"/>
      </w:divBdr>
    </w:div>
    <w:div w:id="245069836">
      <w:bodyDiv w:val="1"/>
      <w:marLeft w:val="0"/>
      <w:marRight w:val="0"/>
      <w:marTop w:val="0"/>
      <w:marBottom w:val="0"/>
      <w:divBdr>
        <w:top w:val="none" w:sz="0" w:space="0" w:color="auto"/>
        <w:left w:val="none" w:sz="0" w:space="0" w:color="auto"/>
        <w:bottom w:val="none" w:sz="0" w:space="0" w:color="auto"/>
        <w:right w:val="none" w:sz="0" w:space="0" w:color="auto"/>
      </w:divBdr>
    </w:div>
    <w:div w:id="245772096">
      <w:bodyDiv w:val="1"/>
      <w:marLeft w:val="0"/>
      <w:marRight w:val="0"/>
      <w:marTop w:val="0"/>
      <w:marBottom w:val="0"/>
      <w:divBdr>
        <w:top w:val="none" w:sz="0" w:space="0" w:color="auto"/>
        <w:left w:val="none" w:sz="0" w:space="0" w:color="auto"/>
        <w:bottom w:val="none" w:sz="0" w:space="0" w:color="auto"/>
        <w:right w:val="none" w:sz="0" w:space="0" w:color="auto"/>
      </w:divBdr>
    </w:div>
    <w:div w:id="247037197">
      <w:bodyDiv w:val="1"/>
      <w:marLeft w:val="0"/>
      <w:marRight w:val="0"/>
      <w:marTop w:val="0"/>
      <w:marBottom w:val="0"/>
      <w:divBdr>
        <w:top w:val="none" w:sz="0" w:space="0" w:color="auto"/>
        <w:left w:val="none" w:sz="0" w:space="0" w:color="auto"/>
        <w:bottom w:val="none" w:sz="0" w:space="0" w:color="auto"/>
        <w:right w:val="none" w:sz="0" w:space="0" w:color="auto"/>
      </w:divBdr>
    </w:div>
    <w:div w:id="248076860">
      <w:bodyDiv w:val="1"/>
      <w:marLeft w:val="0"/>
      <w:marRight w:val="0"/>
      <w:marTop w:val="0"/>
      <w:marBottom w:val="0"/>
      <w:divBdr>
        <w:top w:val="none" w:sz="0" w:space="0" w:color="auto"/>
        <w:left w:val="none" w:sz="0" w:space="0" w:color="auto"/>
        <w:bottom w:val="none" w:sz="0" w:space="0" w:color="auto"/>
        <w:right w:val="none" w:sz="0" w:space="0" w:color="auto"/>
      </w:divBdr>
    </w:div>
    <w:div w:id="250042192">
      <w:bodyDiv w:val="1"/>
      <w:marLeft w:val="0"/>
      <w:marRight w:val="0"/>
      <w:marTop w:val="0"/>
      <w:marBottom w:val="0"/>
      <w:divBdr>
        <w:top w:val="none" w:sz="0" w:space="0" w:color="auto"/>
        <w:left w:val="none" w:sz="0" w:space="0" w:color="auto"/>
        <w:bottom w:val="none" w:sz="0" w:space="0" w:color="auto"/>
        <w:right w:val="none" w:sz="0" w:space="0" w:color="auto"/>
      </w:divBdr>
    </w:div>
    <w:div w:id="250048713">
      <w:bodyDiv w:val="1"/>
      <w:marLeft w:val="0"/>
      <w:marRight w:val="0"/>
      <w:marTop w:val="0"/>
      <w:marBottom w:val="0"/>
      <w:divBdr>
        <w:top w:val="none" w:sz="0" w:space="0" w:color="auto"/>
        <w:left w:val="none" w:sz="0" w:space="0" w:color="auto"/>
        <w:bottom w:val="none" w:sz="0" w:space="0" w:color="auto"/>
        <w:right w:val="none" w:sz="0" w:space="0" w:color="auto"/>
      </w:divBdr>
    </w:div>
    <w:div w:id="251935063">
      <w:bodyDiv w:val="1"/>
      <w:marLeft w:val="0"/>
      <w:marRight w:val="0"/>
      <w:marTop w:val="0"/>
      <w:marBottom w:val="0"/>
      <w:divBdr>
        <w:top w:val="none" w:sz="0" w:space="0" w:color="auto"/>
        <w:left w:val="none" w:sz="0" w:space="0" w:color="auto"/>
        <w:bottom w:val="none" w:sz="0" w:space="0" w:color="auto"/>
        <w:right w:val="none" w:sz="0" w:space="0" w:color="auto"/>
      </w:divBdr>
    </w:div>
    <w:div w:id="252789582">
      <w:bodyDiv w:val="1"/>
      <w:marLeft w:val="0"/>
      <w:marRight w:val="0"/>
      <w:marTop w:val="0"/>
      <w:marBottom w:val="0"/>
      <w:divBdr>
        <w:top w:val="none" w:sz="0" w:space="0" w:color="auto"/>
        <w:left w:val="none" w:sz="0" w:space="0" w:color="auto"/>
        <w:bottom w:val="none" w:sz="0" w:space="0" w:color="auto"/>
        <w:right w:val="none" w:sz="0" w:space="0" w:color="auto"/>
      </w:divBdr>
    </w:div>
    <w:div w:id="256332336">
      <w:bodyDiv w:val="1"/>
      <w:marLeft w:val="0"/>
      <w:marRight w:val="0"/>
      <w:marTop w:val="0"/>
      <w:marBottom w:val="0"/>
      <w:divBdr>
        <w:top w:val="none" w:sz="0" w:space="0" w:color="auto"/>
        <w:left w:val="none" w:sz="0" w:space="0" w:color="auto"/>
        <w:bottom w:val="none" w:sz="0" w:space="0" w:color="auto"/>
        <w:right w:val="none" w:sz="0" w:space="0" w:color="auto"/>
      </w:divBdr>
    </w:div>
    <w:div w:id="258681789">
      <w:bodyDiv w:val="1"/>
      <w:marLeft w:val="0"/>
      <w:marRight w:val="0"/>
      <w:marTop w:val="0"/>
      <w:marBottom w:val="0"/>
      <w:divBdr>
        <w:top w:val="none" w:sz="0" w:space="0" w:color="auto"/>
        <w:left w:val="none" w:sz="0" w:space="0" w:color="auto"/>
        <w:bottom w:val="none" w:sz="0" w:space="0" w:color="auto"/>
        <w:right w:val="none" w:sz="0" w:space="0" w:color="auto"/>
      </w:divBdr>
    </w:div>
    <w:div w:id="260072268">
      <w:bodyDiv w:val="1"/>
      <w:marLeft w:val="0"/>
      <w:marRight w:val="0"/>
      <w:marTop w:val="0"/>
      <w:marBottom w:val="0"/>
      <w:divBdr>
        <w:top w:val="none" w:sz="0" w:space="0" w:color="auto"/>
        <w:left w:val="none" w:sz="0" w:space="0" w:color="auto"/>
        <w:bottom w:val="none" w:sz="0" w:space="0" w:color="auto"/>
        <w:right w:val="none" w:sz="0" w:space="0" w:color="auto"/>
      </w:divBdr>
    </w:div>
    <w:div w:id="261306906">
      <w:bodyDiv w:val="1"/>
      <w:marLeft w:val="0"/>
      <w:marRight w:val="0"/>
      <w:marTop w:val="0"/>
      <w:marBottom w:val="0"/>
      <w:divBdr>
        <w:top w:val="none" w:sz="0" w:space="0" w:color="auto"/>
        <w:left w:val="none" w:sz="0" w:space="0" w:color="auto"/>
        <w:bottom w:val="none" w:sz="0" w:space="0" w:color="auto"/>
        <w:right w:val="none" w:sz="0" w:space="0" w:color="auto"/>
      </w:divBdr>
    </w:div>
    <w:div w:id="262307389">
      <w:bodyDiv w:val="1"/>
      <w:marLeft w:val="0"/>
      <w:marRight w:val="0"/>
      <w:marTop w:val="0"/>
      <w:marBottom w:val="0"/>
      <w:divBdr>
        <w:top w:val="none" w:sz="0" w:space="0" w:color="auto"/>
        <w:left w:val="none" w:sz="0" w:space="0" w:color="auto"/>
        <w:bottom w:val="none" w:sz="0" w:space="0" w:color="auto"/>
        <w:right w:val="none" w:sz="0" w:space="0" w:color="auto"/>
      </w:divBdr>
    </w:div>
    <w:div w:id="265893499">
      <w:bodyDiv w:val="1"/>
      <w:marLeft w:val="0"/>
      <w:marRight w:val="0"/>
      <w:marTop w:val="0"/>
      <w:marBottom w:val="0"/>
      <w:divBdr>
        <w:top w:val="none" w:sz="0" w:space="0" w:color="auto"/>
        <w:left w:val="none" w:sz="0" w:space="0" w:color="auto"/>
        <w:bottom w:val="none" w:sz="0" w:space="0" w:color="auto"/>
        <w:right w:val="none" w:sz="0" w:space="0" w:color="auto"/>
      </w:divBdr>
    </w:div>
    <w:div w:id="266159321">
      <w:bodyDiv w:val="1"/>
      <w:marLeft w:val="0"/>
      <w:marRight w:val="0"/>
      <w:marTop w:val="0"/>
      <w:marBottom w:val="0"/>
      <w:divBdr>
        <w:top w:val="none" w:sz="0" w:space="0" w:color="auto"/>
        <w:left w:val="none" w:sz="0" w:space="0" w:color="auto"/>
        <w:bottom w:val="none" w:sz="0" w:space="0" w:color="auto"/>
        <w:right w:val="none" w:sz="0" w:space="0" w:color="auto"/>
      </w:divBdr>
    </w:div>
    <w:div w:id="267201705">
      <w:bodyDiv w:val="1"/>
      <w:marLeft w:val="0"/>
      <w:marRight w:val="0"/>
      <w:marTop w:val="0"/>
      <w:marBottom w:val="0"/>
      <w:divBdr>
        <w:top w:val="none" w:sz="0" w:space="0" w:color="auto"/>
        <w:left w:val="none" w:sz="0" w:space="0" w:color="auto"/>
        <w:bottom w:val="none" w:sz="0" w:space="0" w:color="auto"/>
        <w:right w:val="none" w:sz="0" w:space="0" w:color="auto"/>
      </w:divBdr>
    </w:div>
    <w:div w:id="269748611">
      <w:bodyDiv w:val="1"/>
      <w:marLeft w:val="0"/>
      <w:marRight w:val="0"/>
      <w:marTop w:val="0"/>
      <w:marBottom w:val="0"/>
      <w:divBdr>
        <w:top w:val="none" w:sz="0" w:space="0" w:color="auto"/>
        <w:left w:val="none" w:sz="0" w:space="0" w:color="auto"/>
        <w:bottom w:val="none" w:sz="0" w:space="0" w:color="auto"/>
        <w:right w:val="none" w:sz="0" w:space="0" w:color="auto"/>
      </w:divBdr>
    </w:div>
    <w:div w:id="273442139">
      <w:bodyDiv w:val="1"/>
      <w:marLeft w:val="0"/>
      <w:marRight w:val="0"/>
      <w:marTop w:val="0"/>
      <w:marBottom w:val="0"/>
      <w:divBdr>
        <w:top w:val="none" w:sz="0" w:space="0" w:color="auto"/>
        <w:left w:val="none" w:sz="0" w:space="0" w:color="auto"/>
        <w:bottom w:val="none" w:sz="0" w:space="0" w:color="auto"/>
        <w:right w:val="none" w:sz="0" w:space="0" w:color="auto"/>
      </w:divBdr>
    </w:div>
    <w:div w:id="275714968">
      <w:bodyDiv w:val="1"/>
      <w:marLeft w:val="0"/>
      <w:marRight w:val="0"/>
      <w:marTop w:val="0"/>
      <w:marBottom w:val="0"/>
      <w:divBdr>
        <w:top w:val="none" w:sz="0" w:space="0" w:color="auto"/>
        <w:left w:val="none" w:sz="0" w:space="0" w:color="auto"/>
        <w:bottom w:val="none" w:sz="0" w:space="0" w:color="auto"/>
        <w:right w:val="none" w:sz="0" w:space="0" w:color="auto"/>
      </w:divBdr>
    </w:div>
    <w:div w:id="276446441">
      <w:bodyDiv w:val="1"/>
      <w:marLeft w:val="0"/>
      <w:marRight w:val="0"/>
      <w:marTop w:val="0"/>
      <w:marBottom w:val="0"/>
      <w:divBdr>
        <w:top w:val="none" w:sz="0" w:space="0" w:color="auto"/>
        <w:left w:val="none" w:sz="0" w:space="0" w:color="auto"/>
        <w:bottom w:val="none" w:sz="0" w:space="0" w:color="auto"/>
        <w:right w:val="none" w:sz="0" w:space="0" w:color="auto"/>
      </w:divBdr>
    </w:div>
    <w:div w:id="277370293">
      <w:bodyDiv w:val="1"/>
      <w:marLeft w:val="0"/>
      <w:marRight w:val="0"/>
      <w:marTop w:val="0"/>
      <w:marBottom w:val="0"/>
      <w:divBdr>
        <w:top w:val="none" w:sz="0" w:space="0" w:color="auto"/>
        <w:left w:val="none" w:sz="0" w:space="0" w:color="auto"/>
        <w:bottom w:val="none" w:sz="0" w:space="0" w:color="auto"/>
        <w:right w:val="none" w:sz="0" w:space="0" w:color="auto"/>
      </w:divBdr>
    </w:div>
    <w:div w:id="278879879">
      <w:bodyDiv w:val="1"/>
      <w:marLeft w:val="0"/>
      <w:marRight w:val="0"/>
      <w:marTop w:val="0"/>
      <w:marBottom w:val="0"/>
      <w:divBdr>
        <w:top w:val="none" w:sz="0" w:space="0" w:color="auto"/>
        <w:left w:val="none" w:sz="0" w:space="0" w:color="auto"/>
        <w:bottom w:val="none" w:sz="0" w:space="0" w:color="auto"/>
        <w:right w:val="none" w:sz="0" w:space="0" w:color="auto"/>
      </w:divBdr>
    </w:div>
    <w:div w:id="280259120">
      <w:bodyDiv w:val="1"/>
      <w:marLeft w:val="0"/>
      <w:marRight w:val="0"/>
      <w:marTop w:val="0"/>
      <w:marBottom w:val="0"/>
      <w:divBdr>
        <w:top w:val="none" w:sz="0" w:space="0" w:color="auto"/>
        <w:left w:val="none" w:sz="0" w:space="0" w:color="auto"/>
        <w:bottom w:val="none" w:sz="0" w:space="0" w:color="auto"/>
        <w:right w:val="none" w:sz="0" w:space="0" w:color="auto"/>
      </w:divBdr>
    </w:div>
    <w:div w:id="280503764">
      <w:bodyDiv w:val="1"/>
      <w:marLeft w:val="0"/>
      <w:marRight w:val="0"/>
      <w:marTop w:val="0"/>
      <w:marBottom w:val="0"/>
      <w:divBdr>
        <w:top w:val="none" w:sz="0" w:space="0" w:color="auto"/>
        <w:left w:val="none" w:sz="0" w:space="0" w:color="auto"/>
        <w:bottom w:val="none" w:sz="0" w:space="0" w:color="auto"/>
        <w:right w:val="none" w:sz="0" w:space="0" w:color="auto"/>
      </w:divBdr>
    </w:div>
    <w:div w:id="280770296">
      <w:bodyDiv w:val="1"/>
      <w:marLeft w:val="0"/>
      <w:marRight w:val="0"/>
      <w:marTop w:val="0"/>
      <w:marBottom w:val="0"/>
      <w:divBdr>
        <w:top w:val="none" w:sz="0" w:space="0" w:color="auto"/>
        <w:left w:val="none" w:sz="0" w:space="0" w:color="auto"/>
        <w:bottom w:val="none" w:sz="0" w:space="0" w:color="auto"/>
        <w:right w:val="none" w:sz="0" w:space="0" w:color="auto"/>
      </w:divBdr>
    </w:div>
    <w:div w:id="284432081">
      <w:bodyDiv w:val="1"/>
      <w:marLeft w:val="0"/>
      <w:marRight w:val="0"/>
      <w:marTop w:val="0"/>
      <w:marBottom w:val="0"/>
      <w:divBdr>
        <w:top w:val="none" w:sz="0" w:space="0" w:color="auto"/>
        <w:left w:val="none" w:sz="0" w:space="0" w:color="auto"/>
        <w:bottom w:val="none" w:sz="0" w:space="0" w:color="auto"/>
        <w:right w:val="none" w:sz="0" w:space="0" w:color="auto"/>
      </w:divBdr>
    </w:div>
    <w:div w:id="288324588">
      <w:bodyDiv w:val="1"/>
      <w:marLeft w:val="0"/>
      <w:marRight w:val="0"/>
      <w:marTop w:val="0"/>
      <w:marBottom w:val="0"/>
      <w:divBdr>
        <w:top w:val="none" w:sz="0" w:space="0" w:color="auto"/>
        <w:left w:val="none" w:sz="0" w:space="0" w:color="auto"/>
        <w:bottom w:val="none" w:sz="0" w:space="0" w:color="auto"/>
        <w:right w:val="none" w:sz="0" w:space="0" w:color="auto"/>
      </w:divBdr>
    </w:div>
    <w:div w:id="290986475">
      <w:bodyDiv w:val="1"/>
      <w:marLeft w:val="0"/>
      <w:marRight w:val="0"/>
      <w:marTop w:val="0"/>
      <w:marBottom w:val="0"/>
      <w:divBdr>
        <w:top w:val="none" w:sz="0" w:space="0" w:color="auto"/>
        <w:left w:val="none" w:sz="0" w:space="0" w:color="auto"/>
        <w:bottom w:val="none" w:sz="0" w:space="0" w:color="auto"/>
        <w:right w:val="none" w:sz="0" w:space="0" w:color="auto"/>
      </w:divBdr>
    </w:div>
    <w:div w:id="292755336">
      <w:bodyDiv w:val="1"/>
      <w:marLeft w:val="0"/>
      <w:marRight w:val="0"/>
      <w:marTop w:val="0"/>
      <w:marBottom w:val="0"/>
      <w:divBdr>
        <w:top w:val="none" w:sz="0" w:space="0" w:color="auto"/>
        <w:left w:val="none" w:sz="0" w:space="0" w:color="auto"/>
        <w:bottom w:val="none" w:sz="0" w:space="0" w:color="auto"/>
        <w:right w:val="none" w:sz="0" w:space="0" w:color="auto"/>
      </w:divBdr>
    </w:div>
    <w:div w:id="296034382">
      <w:bodyDiv w:val="1"/>
      <w:marLeft w:val="0"/>
      <w:marRight w:val="0"/>
      <w:marTop w:val="0"/>
      <w:marBottom w:val="0"/>
      <w:divBdr>
        <w:top w:val="none" w:sz="0" w:space="0" w:color="auto"/>
        <w:left w:val="none" w:sz="0" w:space="0" w:color="auto"/>
        <w:bottom w:val="none" w:sz="0" w:space="0" w:color="auto"/>
        <w:right w:val="none" w:sz="0" w:space="0" w:color="auto"/>
      </w:divBdr>
    </w:div>
    <w:div w:id="298417749">
      <w:bodyDiv w:val="1"/>
      <w:marLeft w:val="0"/>
      <w:marRight w:val="0"/>
      <w:marTop w:val="0"/>
      <w:marBottom w:val="0"/>
      <w:divBdr>
        <w:top w:val="none" w:sz="0" w:space="0" w:color="auto"/>
        <w:left w:val="none" w:sz="0" w:space="0" w:color="auto"/>
        <w:bottom w:val="none" w:sz="0" w:space="0" w:color="auto"/>
        <w:right w:val="none" w:sz="0" w:space="0" w:color="auto"/>
      </w:divBdr>
    </w:div>
    <w:div w:id="306281438">
      <w:bodyDiv w:val="1"/>
      <w:marLeft w:val="0"/>
      <w:marRight w:val="0"/>
      <w:marTop w:val="0"/>
      <w:marBottom w:val="0"/>
      <w:divBdr>
        <w:top w:val="none" w:sz="0" w:space="0" w:color="auto"/>
        <w:left w:val="none" w:sz="0" w:space="0" w:color="auto"/>
        <w:bottom w:val="none" w:sz="0" w:space="0" w:color="auto"/>
        <w:right w:val="none" w:sz="0" w:space="0" w:color="auto"/>
      </w:divBdr>
    </w:div>
    <w:div w:id="307787859">
      <w:bodyDiv w:val="1"/>
      <w:marLeft w:val="0"/>
      <w:marRight w:val="0"/>
      <w:marTop w:val="0"/>
      <w:marBottom w:val="0"/>
      <w:divBdr>
        <w:top w:val="none" w:sz="0" w:space="0" w:color="auto"/>
        <w:left w:val="none" w:sz="0" w:space="0" w:color="auto"/>
        <w:bottom w:val="none" w:sz="0" w:space="0" w:color="auto"/>
        <w:right w:val="none" w:sz="0" w:space="0" w:color="auto"/>
      </w:divBdr>
    </w:div>
    <w:div w:id="308366896">
      <w:bodyDiv w:val="1"/>
      <w:marLeft w:val="0"/>
      <w:marRight w:val="0"/>
      <w:marTop w:val="0"/>
      <w:marBottom w:val="0"/>
      <w:divBdr>
        <w:top w:val="none" w:sz="0" w:space="0" w:color="auto"/>
        <w:left w:val="none" w:sz="0" w:space="0" w:color="auto"/>
        <w:bottom w:val="none" w:sz="0" w:space="0" w:color="auto"/>
        <w:right w:val="none" w:sz="0" w:space="0" w:color="auto"/>
      </w:divBdr>
    </w:div>
    <w:div w:id="310529067">
      <w:bodyDiv w:val="1"/>
      <w:marLeft w:val="0"/>
      <w:marRight w:val="0"/>
      <w:marTop w:val="0"/>
      <w:marBottom w:val="0"/>
      <w:divBdr>
        <w:top w:val="none" w:sz="0" w:space="0" w:color="auto"/>
        <w:left w:val="none" w:sz="0" w:space="0" w:color="auto"/>
        <w:bottom w:val="none" w:sz="0" w:space="0" w:color="auto"/>
        <w:right w:val="none" w:sz="0" w:space="0" w:color="auto"/>
      </w:divBdr>
    </w:div>
    <w:div w:id="318535785">
      <w:bodyDiv w:val="1"/>
      <w:marLeft w:val="0"/>
      <w:marRight w:val="0"/>
      <w:marTop w:val="0"/>
      <w:marBottom w:val="0"/>
      <w:divBdr>
        <w:top w:val="none" w:sz="0" w:space="0" w:color="auto"/>
        <w:left w:val="none" w:sz="0" w:space="0" w:color="auto"/>
        <w:bottom w:val="none" w:sz="0" w:space="0" w:color="auto"/>
        <w:right w:val="none" w:sz="0" w:space="0" w:color="auto"/>
      </w:divBdr>
    </w:div>
    <w:div w:id="320431442">
      <w:bodyDiv w:val="1"/>
      <w:marLeft w:val="0"/>
      <w:marRight w:val="0"/>
      <w:marTop w:val="0"/>
      <w:marBottom w:val="0"/>
      <w:divBdr>
        <w:top w:val="none" w:sz="0" w:space="0" w:color="auto"/>
        <w:left w:val="none" w:sz="0" w:space="0" w:color="auto"/>
        <w:bottom w:val="none" w:sz="0" w:space="0" w:color="auto"/>
        <w:right w:val="none" w:sz="0" w:space="0" w:color="auto"/>
      </w:divBdr>
    </w:div>
    <w:div w:id="320817914">
      <w:bodyDiv w:val="1"/>
      <w:marLeft w:val="0"/>
      <w:marRight w:val="0"/>
      <w:marTop w:val="0"/>
      <w:marBottom w:val="0"/>
      <w:divBdr>
        <w:top w:val="none" w:sz="0" w:space="0" w:color="auto"/>
        <w:left w:val="none" w:sz="0" w:space="0" w:color="auto"/>
        <w:bottom w:val="none" w:sz="0" w:space="0" w:color="auto"/>
        <w:right w:val="none" w:sz="0" w:space="0" w:color="auto"/>
      </w:divBdr>
    </w:div>
    <w:div w:id="324209817">
      <w:bodyDiv w:val="1"/>
      <w:marLeft w:val="0"/>
      <w:marRight w:val="0"/>
      <w:marTop w:val="0"/>
      <w:marBottom w:val="0"/>
      <w:divBdr>
        <w:top w:val="none" w:sz="0" w:space="0" w:color="auto"/>
        <w:left w:val="none" w:sz="0" w:space="0" w:color="auto"/>
        <w:bottom w:val="none" w:sz="0" w:space="0" w:color="auto"/>
        <w:right w:val="none" w:sz="0" w:space="0" w:color="auto"/>
      </w:divBdr>
    </w:div>
    <w:div w:id="324820007">
      <w:bodyDiv w:val="1"/>
      <w:marLeft w:val="0"/>
      <w:marRight w:val="0"/>
      <w:marTop w:val="0"/>
      <w:marBottom w:val="0"/>
      <w:divBdr>
        <w:top w:val="none" w:sz="0" w:space="0" w:color="auto"/>
        <w:left w:val="none" w:sz="0" w:space="0" w:color="auto"/>
        <w:bottom w:val="none" w:sz="0" w:space="0" w:color="auto"/>
        <w:right w:val="none" w:sz="0" w:space="0" w:color="auto"/>
      </w:divBdr>
    </w:div>
    <w:div w:id="325940871">
      <w:bodyDiv w:val="1"/>
      <w:marLeft w:val="0"/>
      <w:marRight w:val="0"/>
      <w:marTop w:val="0"/>
      <w:marBottom w:val="0"/>
      <w:divBdr>
        <w:top w:val="none" w:sz="0" w:space="0" w:color="auto"/>
        <w:left w:val="none" w:sz="0" w:space="0" w:color="auto"/>
        <w:bottom w:val="none" w:sz="0" w:space="0" w:color="auto"/>
        <w:right w:val="none" w:sz="0" w:space="0" w:color="auto"/>
      </w:divBdr>
    </w:div>
    <w:div w:id="327367630">
      <w:bodyDiv w:val="1"/>
      <w:marLeft w:val="0"/>
      <w:marRight w:val="0"/>
      <w:marTop w:val="0"/>
      <w:marBottom w:val="0"/>
      <w:divBdr>
        <w:top w:val="none" w:sz="0" w:space="0" w:color="auto"/>
        <w:left w:val="none" w:sz="0" w:space="0" w:color="auto"/>
        <w:bottom w:val="none" w:sz="0" w:space="0" w:color="auto"/>
        <w:right w:val="none" w:sz="0" w:space="0" w:color="auto"/>
      </w:divBdr>
    </w:div>
    <w:div w:id="331876916">
      <w:bodyDiv w:val="1"/>
      <w:marLeft w:val="0"/>
      <w:marRight w:val="0"/>
      <w:marTop w:val="0"/>
      <w:marBottom w:val="0"/>
      <w:divBdr>
        <w:top w:val="none" w:sz="0" w:space="0" w:color="auto"/>
        <w:left w:val="none" w:sz="0" w:space="0" w:color="auto"/>
        <w:bottom w:val="none" w:sz="0" w:space="0" w:color="auto"/>
        <w:right w:val="none" w:sz="0" w:space="0" w:color="auto"/>
      </w:divBdr>
    </w:div>
    <w:div w:id="332343482">
      <w:bodyDiv w:val="1"/>
      <w:marLeft w:val="0"/>
      <w:marRight w:val="0"/>
      <w:marTop w:val="0"/>
      <w:marBottom w:val="0"/>
      <w:divBdr>
        <w:top w:val="none" w:sz="0" w:space="0" w:color="auto"/>
        <w:left w:val="none" w:sz="0" w:space="0" w:color="auto"/>
        <w:bottom w:val="none" w:sz="0" w:space="0" w:color="auto"/>
        <w:right w:val="none" w:sz="0" w:space="0" w:color="auto"/>
      </w:divBdr>
    </w:div>
    <w:div w:id="335688936">
      <w:bodyDiv w:val="1"/>
      <w:marLeft w:val="0"/>
      <w:marRight w:val="0"/>
      <w:marTop w:val="0"/>
      <w:marBottom w:val="0"/>
      <w:divBdr>
        <w:top w:val="none" w:sz="0" w:space="0" w:color="auto"/>
        <w:left w:val="none" w:sz="0" w:space="0" w:color="auto"/>
        <w:bottom w:val="none" w:sz="0" w:space="0" w:color="auto"/>
        <w:right w:val="none" w:sz="0" w:space="0" w:color="auto"/>
      </w:divBdr>
    </w:div>
    <w:div w:id="336076130">
      <w:bodyDiv w:val="1"/>
      <w:marLeft w:val="0"/>
      <w:marRight w:val="0"/>
      <w:marTop w:val="0"/>
      <w:marBottom w:val="0"/>
      <w:divBdr>
        <w:top w:val="none" w:sz="0" w:space="0" w:color="auto"/>
        <w:left w:val="none" w:sz="0" w:space="0" w:color="auto"/>
        <w:bottom w:val="none" w:sz="0" w:space="0" w:color="auto"/>
        <w:right w:val="none" w:sz="0" w:space="0" w:color="auto"/>
      </w:divBdr>
    </w:div>
    <w:div w:id="336348686">
      <w:bodyDiv w:val="1"/>
      <w:marLeft w:val="0"/>
      <w:marRight w:val="0"/>
      <w:marTop w:val="0"/>
      <w:marBottom w:val="0"/>
      <w:divBdr>
        <w:top w:val="none" w:sz="0" w:space="0" w:color="auto"/>
        <w:left w:val="none" w:sz="0" w:space="0" w:color="auto"/>
        <w:bottom w:val="none" w:sz="0" w:space="0" w:color="auto"/>
        <w:right w:val="none" w:sz="0" w:space="0" w:color="auto"/>
      </w:divBdr>
    </w:div>
    <w:div w:id="337580694">
      <w:bodyDiv w:val="1"/>
      <w:marLeft w:val="0"/>
      <w:marRight w:val="0"/>
      <w:marTop w:val="0"/>
      <w:marBottom w:val="0"/>
      <w:divBdr>
        <w:top w:val="none" w:sz="0" w:space="0" w:color="auto"/>
        <w:left w:val="none" w:sz="0" w:space="0" w:color="auto"/>
        <w:bottom w:val="none" w:sz="0" w:space="0" w:color="auto"/>
        <w:right w:val="none" w:sz="0" w:space="0" w:color="auto"/>
      </w:divBdr>
    </w:div>
    <w:div w:id="340666294">
      <w:bodyDiv w:val="1"/>
      <w:marLeft w:val="0"/>
      <w:marRight w:val="0"/>
      <w:marTop w:val="0"/>
      <w:marBottom w:val="0"/>
      <w:divBdr>
        <w:top w:val="none" w:sz="0" w:space="0" w:color="auto"/>
        <w:left w:val="none" w:sz="0" w:space="0" w:color="auto"/>
        <w:bottom w:val="none" w:sz="0" w:space="0" w:color="auto"/>
        <w:right w:val="none" w:sz="0" w:space="0" w:color="auto"/>
      </w:divBdr>
    </w:div>
    <w:div w:id="342128666">
      <w:bodyDiv w:val="1"/>
      <w:marLeft w:val="0"/>
      <w:marRight w:val="0"/>
      <w:marTop w:val="0"/>
      <w:marBottom w:val="0"/>
      <w:divBdr>
        <w:top w:val="none" w:sz="0" w:space="0" w:color="auto"/>
        <w:left w:val="none" w:sz="0" w:space="0" w:color="auto"/>
        <w:bottom w:val="none" w:sz="0" w:space="0" w:color="auto"/>
        <w:right w:val="none" w:sz="0" w:space="0" w:color="auto"/>
      </w:divBdr>
    </w:div>
    <w:div w:id="346098536">
      <w:bodyDiv w:val="1"/>
      <w:marLeft w:val="0"/>
      <w:marRight w:val="0"/>
      <w:marTop w:val="0"/>
      <w:marBottom w:val="0"/>
      <w:divBdr>
        <w:top w:val="none" w:sz="0" w:space="0" w:color="auto"/>
        <w:left w:val="none" w:sz="0" w:space="0" w:color="auto"/>
        <w:bottom w:val="none" w:sz="0" w:space="0" w:color="auto"/>
        <w:right w:val="none" w:sz="0" w:space="0" w:color="auto"/>
      </w:divBdr>
    </w:div>
    <w:div w:id="347105213">
      <w:bodyDiv w:val="1"/>
      <w:marLeft w:val="0"/>
      <w:marRight w:val="0"/>
      <w:marTop w:val="0"/>
      <w:marBottom w:val="0"/>
      <w:divBdr>
        <w:top w:val="none" w:sz="0" w:space="0" w:color="auto"/>
        <w:left w:val="none" w:sz="0" w:space="0" w:color="auto"/>
        <w:bottom w:val="none" w:sz="0" w:space="0" w:color="auto"/>
        <w:right w:val="none" w:sz="0" w:space="0" w:color="auto"/>
      </w:divBdr>
    </w:div>
    <w:div w:id="347294990">
      <w:bodyDiv w:val="1"/>
      <w:marLeft w:val="0"/>
      <w:marRight w:val="0"/>
      <w:marTop w:val="0"/>
      <w:marBottom w:val="0"/>
      <w:divBdr>
        <w:top w:val="none" w:sz="0" w:space="0" w:color="auto"/>
        <w:left w:val="none" w:sz="0" w:space="0" w:color="auto"/>
        <w:bottom w:val="none" w:sz="0" w:space="0" w:color="auto"/>
        <w:right w:val="none" w:sz="0" w:space="0" w:color="auto"/>
      </w:divBdr>
    </w:div>
    <w:div w:id="348989728">
      <w:bodyDiv w:val="1"/>
      <w:marLeft w:val="0"/>
      <w:marRight w:val="0"/>
      <w:marTop w:val="0"/>
      <w:marBottom w:val="0"/>
      <w:divBdr>
        <w:top w:val="none" w:sz="0" w:space="0" w:color="auto"/>
        <w:left w:val="none" w:sz="0" w:space="0" w:color="auto"/>
        <w:bottom w:val="none" w:sz="0" w:space="0" w:color="auto"/>
        <w:right w:val="none" w:sz="0" w:space="0" w:color="auto"/>
      </w:divBdr>
    </w:div>
    <w:div w:id="351879301">
      <w:bodyDiv w:val="1"/>
      <w:marLeft w:val="0"/>
      <w:marRight w:val="0"/>
      <w:marTop w:val="0"/>
      <w:marBottom w:val="0"/>
      <w:divBdr>
        <w:top w:val="none" w:sz="0" w:space="0" w:color="auto"/>
        <w:left w:val="none" w:sz="0" w:space="0" w:color="auto"/>
        <w:bottom w:val="none" w:sz="0" w:space="0" w:color="auto"/>
        <w:right w:val="none" w:sz="0" w:space="0" w:color="auto"/>
      </w:divBdr>
    </w:div>
    <w:div w:id="353383062">
      <w:bodyDiv w:val="1"/>
      <w:marLeft w:val="0"/>
      <w:marRight w:val="0"/>
      <w:marTop w:val="0"/>
      <w:marBottom w:val="0"/>
      <w:divBdr>
        <w:top w:val="none" w:sz="0" w:space="0" w:color="auto"/>
        <w:left w:val="none" w:sz="0" w:space="0" w:color="auto"/>
        <w:bottom w:val="none" w:sz="0" w:space="0" w:color="auto"/>
        <w:right w:val="none" w:sz="0" w:space="0" w:color="auto"/>
      </w:divBdr>
    </w:div>
    <w:div w:id="356126485">
      <w:bodyDiv w:val="1"/>
      <w:marLeft w:val="0"/>
      <w:marRight w:val="0"/>
      <w:marTop w:val="0"/>
      <w:marBottom w:val="0"/>
      <w:divBdr>
        <w:top w:val="none" w:sz="0" w:space="0" w:color="auto"/>
        <w:left w:val="none" w:sz="0" w:space="0" w:color="auto"/>
        <w:bottom w:val="none" w:sz="0" w:space="0" w:color="auto"/>
        <w:right w:val="none" w:sz="0" w:space="0" w:color="auto"/>
      </w:divBdr>
    </w:div>
    <w:div w:id="359282886">
      <w:bodyDiv w:val="1"/>
      <w:marLeft w:val="0"/>
      <w:marRight w:val="0"/>
      <w:marTop w:val="0"/>
      <w:marBottom w:val="0"/>
      <w:divBdr>
        <w:top w:val="none" w:sz="0" w:space="0" w:color="auto"/>
        <w:left w:val="none" w:sz="0" w:space="0" w:color="auto"/>
        <w:bottom w:val="none" w:sz="0" w:space="0" w:color="auto"/>
        <w:right w:val="none" w:sz="0" w:space="0" w:color="auto"/>
      </w:divBdr>
    </w:div>
    <w:div w:id="360203131">
      <w:bodyDiv w:val="1"/>
      <w:marLeft w:val="0"/>
      <w:marRight w:val="0"/>
      <w:marTop w:val="0"/>
      <w:marBottom w:val="0"/>
      <w:divBdr>
        <w:top w:val="none" w:sz="0" w:space="0" w:color="auto"/>
        <w:left w:val="none" w:sz="0" w:space="0" w:color="auto"/>
        <w:bottom w:val="none" w:sz="0" w:space="0" w:color="auto"/>
        <w:right w:val="none" w:sz="0" w:space="0" w:color="auto"/>
      </w:divBdr>
    </w:div>
    <w:div w:id="364714610">
      <w:bodyDiv w:val="1"/>
      <w:marLeft w:val="0"/>
      <w:marRight w:val="0"/>
      <w:marTop w:val="0"/>
      <w:marBottom w:val="0"/>
      <w:divBdr>
        <w:top w:val="none" w:sz="0" w:space="0" w:color="auto"/>
        <w:left w:val="none" w:sz="0" w:space="0" w:color="auto"/>
        <w:bottom w:val="none" w:sz="0" w:space="0" w:color="auto"/>
        <w:right w:val="none" w:sz="0" w:space="0" w:color="auto"/>
      </w:divBdr>
    </w:div>
    <w:div w:id="365251248">
      <w:bodyDiv w:val="1"/>
      <w:marLeft w:val="0"/>
      <w:marRight w:val="0"/>
      <w:marTop w:val="0"/>
      <w:marBottom w:val="0"/>
      <w:divBdr>
        <w:top w:val="none" w:sz="0" w:space="0" w:color="auto"/>
        <w:left w:val="none" w:sz="0" w:space="0" w:color="auto"/>
        <w:bottom w:val="none" w:sz="0" w:space="0" w:color="auto"/>
        <w:right w:val="none" w:sz="0" w:space="0" w:color="auto"/>
      </w:divBdr>
    </w:div>
    <w:div w:id="365957792">
      <w:bodyDiv w:val="1"/>
      <w:marLeft w:val="0"/>
      <w:marRight w:val="0"/>
      <w:marTop w:val="0"/>
      <w:marBottom w:val="0"/>
      <w:divBdr>
        <w:top w:val="none" w:sz="0" w:space="0" w:color="auto"/>
        <w:left w:val="none" w:sz="0" w:space="0" w:color="auto"/>
        <w:bottom w:val="none" w:sz="0" w:space="0" w:color="auto"/>
        <w:right w:val="none" w:sz="0" w:space="0" w:color="auto"/>
      </w:divBdr>
    </w:div>
    <w:div w:id="367029181">
      <w:bodyDiv w:val="1"/>
      <w:marLeft w:val="0"/>
      <w:marRight w:val="0"/>
      <w:marTop w:val="0"/>
      <w:marBottom w:val="0"/>
      <w:divBdr>
        <w:top w:val="none" w:sz="0" w:space="0" w:color="auto"/>
        <w:left w:val="none" w:sz="0" w:space="0" w:color="auto"/>
        <w:bottom w:val="none" w:sz="0" w:space="0" w:color="auto"/>
        <w:right w:val="none" w:sz="0" w:space="0" w:color="auto"/>
      </w:divBdr>
    </w:div>
    <w:div w:id="367800907">
      <w:bodyDiv w:val="1"/>
      <w:marLeft w:val="0"/>
      <w:marRight w:val="0"/>
      <w:marTop w:val="0"/>
      <w:marBottom w:val="0"/>
      <w:divBdr>
        <w:top w:val="none" w:sz="0" w:space="0" w:color="auto"/>
        <w:left w:val="none" w:sz="0" w:space="0" w:color="auto"/>
        <w:bottom w:val="none" w:sz="0" w:space="0" w:color="auto"/>
        <w:right w:val="none" w:sz="0" w:space="0" w:color="auto"/>
      </w:divBdr>
    </w:div>
    <w:div w:id="371422145">
      <w:bodyDiv w:val="1"/>
      <w:marLeft w:val="0"/>
      <w:marRight w:val="0"/>
      <w:marTop w:val="0"/>
      <w:marBottom w:val="0"/>
      <w:divBdr>
        <w:top w:val="none" w:sz="0" w:space="0" w:color="auto"/>
        <w:left w:val="none" w:sz="0" w:space="0" w:color="auto"/>
        <w:bottom w:val="none" w:sz="0" w:space="0" w:color="auto"/>
        <w:right w:val="none" w:sz="0" w:space="0" w:color="auto"/>
      </w:divBdr>
    </w:div>
    <w:div w:id="372272949">
      <w:bodyDiv w:val="1"/>
      <w:marLeft w:val="0"/>
      <w:marRight w:val="0"/>
      <w:marTop w:val="0"/>
      <w:marBottom w:val="0"/>
      <w:divBdr>
        <w:top w:val="none" w:sz="0" w:space="0" w:color="auto"/>
        <w:left w:val="none" w:sz="0" w:space="0" w:color="auto"/>
        <w:bottom w:val="none" w:sz="0" w:space="0" w:color="auto"/>
        <w:right w:val="none" w:sz="0" w:space="0" w:color="auto"/>
      </w:divBdr>
    </w:div>
    <w:div w:id="373359348">
      <w:bodyDiv w:val="1"/>
      <w:marLeft w:val="0"/>
      <w:marRight w:val="0"/>
      <w:marTop w:val="0"/>
      <w:marBottom w:val="0"/>
      <w:divBdr>
        <w:top w:val="none" w:sz="0" w:space="0" w:color="auto"/>
        <w:left w:val="none" w:sz="0" w:space="0" w:color="auto"/>
        <w:bottom w:val="none" w:sz="0" w:space="0" w:color="auto"/>
        <w:right w:val="none" w:sz="0" w:space="0" w:color="auto"/>
      </w:divBdr>
    </w:div>
    <w:div w:id="373382794">
      <w:bodyDiv w:val="1"/>
      <w:marLeft w:val="0"/>
      <w:marRight w:val="0"/>
      <w:marTop w:val="0"/>
      <w:marBottom w:val="0"/>
      <w:divBdr>
        <w:top w:val="none" w:sz="0" w:space="0" w:color="auto"/>
        <w:left w:val="none" w:sz="0" w:space="0" w:color="auto"/>
        <w:bottom w:val="none" w:sz="0" w:space="0" w:color="auto"/>
        <w:right w:val="none" w:sz="0" w:space="0" w:color="auto"/>
      </w:divBdr>
    </w:div>
    <w:div w:id="375932592">
      <w:bodyDiv w:val="1"/>
      <w:marLeft w:val="0"/>
      <w:marRight w:val="0"/>
      <w:marTop w:val="0"/>
      <w:marBottom w:val="0"/>
      <w:divBdr>
        <w:top w:val="none" w:sz="0" w:space="0" w:color="auto"/>
        <w:left w:val="none" w:sz="0" w:space="0" w:color="auto"/>
        <w:bottom w:val="none" w:sz="0" w:space="0" w:color="auto"/>
        <w:right w:val="none" w:sz="0" w:space="0" w:color="auto"/>
      </w:divBdr>
    </w:div>
    <w:div w:id="378089217">
      <w:bodyDiv w:val="1"/>
      <w:marLeft w:val="0"/>
      <w:marRight w:val="0"/>
      <w:marTop w:val="0"/>
      <w:marBottom w:val="0"/>
      <w:divBdr>
        <w:top w:val="none" w:sz="0" w:space="0" w:color="auto"/>
        <w:left w:val="none" w:sz="0" w:space="0" w:color="auto"/>
        <w:bottom w:val="none" w:sz="0" w:space="0" w:color="auto"/>
        <w:right w:val="none" w:sz="0" w:space="0" w:color="auto"/>
      </w:divBdr>
    </w:div>
    <w:div w:id="379133657">
      <w:bodyDiv w:val="1"/>
      <w:marLeft w:val="0"/>
      <w:marRight w:val="0"/>
      <w:marTop w:val="0"/>
      <w:marBottom w:val="0"/>
      <w:divBdr>
        <w:top w:val="none" w:sz="0" w:space="0" w:color="auto"/>
        <w:left w:val="none" w:sz="0" w:space="0" w:color="auto"/>
        <w:bottom w:val="none" w:sz="0" w:space="0" w:color="auto"/>
        <w:right w:val="none" w:sz="0" w:space="0" w:color="auto"/>
      </w:divBdr>
    </w:div>
    <w:div w:id="379283377">
      <w:bodyDiv w:val="1"/>
      <w:marLeft w:val="0"/>
      <w:marRight w:val="0"/>
      <w:marTop w:val="0"/>
      <w:marBottom w:val="0"/>
      <w:divBdr>
        <w:top w:val="none" w:sz="0" w:space="0" w:color="auto"/>
        <w:left w:val="none" w:sz="0" w:space="0" w:color="auto"/>
        <w:bottom w:val="none" w:sz="0" w:space="0" w:color="auto"/>
        <w:right w:val="none" w:sz="0" w:space="0" w:color="auto"/>
      </w:divBdr>
    </w:div>
    <w:div w:id="380522895">
      <w:bodyDiv w:val="1"/>
      <w:marLeft w:val="0"/>
      <w:marRight w:val="0"/>
      <w:marTop w:val="0"/>
      <w:marBottom w:val="0"/>
      <w:divBdr>
        <w:top w:val="none" w:sz="0" w:space="0" w:color="auto"/>
        <w:left w:val="none" w:sz="0" w:space="0" w:color="auto"/>
        <w:bottom w:val="none" w:sz="0" w:space="0" w:color="auto"/>
        <w:right w:val="none" w:sz="0" w:space="0" w:color="auto"/>
      </w:divBdr>
    </w:div>
    <w:div w:id="381053400">
      <w:bodyDiv w:val="1"/>
      <w:marLeft w:val="0"/>
      <w:marRight w:val="0"/>
      <w:marTop w:val="0"/>
      <w:marBottom w:val="0"/>
      <w:divBdr>
        <w:top w:val="none" w:sz="0" w:space="0" w:color="auto"/>
        <w:left w:val="none" w:sz="0" w:space="0" w:color="auto"/>
        <w:bottom w:val="none" w:sz="0" w:space="0" w:color="auto"/>
        <w:right w:val="none" w:sz="0" w:space="0" w:color="auto"/>
      </w:divBdr>
    </w:div>
    <w:div w:id="383911486">
      <w:bodyDiv w:val="1"/>
      <w:marLeft w:val="0"/>
      <w:marRight w:val="0"/>
      <w:marTop w:val="0"/>
      <w:marBottom w:val="0"/>
      <w:divBdr>
        <w:top w:val="none" w:sz="0" w:space="0" w:color="auto"/>
        <w:left w:val="none" w:sz="0" w:space="0" w:color="auto"/>
        <w:bottom w:val="none" w:sz="0" w:space="0" w:color="auto"/>
        <w:right w:val="none" w:sz="0" w:space="0" w:color="auto"/>
      </w:divBdr>
    </w:div>
    <w:div w:id="384108863">
      <w:bodyDiv w:val="1"/>
      <w:marLeft w:val="0"/>
      <w:marRight w:val="0"/>
      <w:marTop w:val="0"/>
      <w:marBottom w:val="0"/>
      <w:divBdr>
        <w:top w:val="none" w:sz="0" w:space="0" w:color="auto"/>
        <w:left w:val="none" w:sz="0" w:space="0" w:color="auto"/>
        <w:bottom w:val="none" w:sz="0" w:space="0" w:color="auto"/>
        <w:right w:val="none" w:sz="0" w:space="0" w:color="auto"/>
      </w:divBdr>
    </w:div>
    <w:div w:id="386728664">
      <w:bodyDiv w:val="1"/>
      <w:marLeft w:val="0"/>
      <w:marRight w:val="0"/>
      <w:marTop w:val="0"/>
      <w:marBottom w:val="0"/>
      <w:divBdr>
        <w:top w:val="none" w:sz="0" w:space="0" w:color="auto"/>
        <w:left w:val="none" w:sz="0" w:space="0" w:color="auto"/>
        <w:bottom w:val="none" w:sz="0" w:space="0" w:color="auto"/>
        <w:right w:val="none" w:sz="0" w:space="0" w:color="auto"/>
      </w:divBdr>
    </w:div>
    <w:div w:id="386808061">
      <w:bodyDiv w:val="1"/>
      <w:marLeft w:val="0"/>
      <w:marRight w:val="0"/>
      <w:marTop w:val="0"/>
      <w:marBottom w:val="0"/>
      <w:divBdr>
        <w:top w:val="none" w:sz="0" w:space="0" w:color="auto"/>
        <w:left w:val="none" w:sz="0" w:space="0" w:color="auto"/>
        <w:bottom w:val="none" w:sz="0" w:space="0" w:color="auto"/>
        <w:right w:val="none" w:sz="0" w:space="0" w:color="auto"/>
      </w:divBdr>
    </w:div>
    <w:div w:id="389773710">
      <w:bodyDiv w:val="1"/>
      <w:marLeft w:val="0"/>
      <w:marRight w:val="0"/>
      <w:marTop w:val="0"/>
      <w:marBottom w:val="0"/>
      <w:divBdr>
        <w:top w:val="none" w:sz="0" w:space="0" w:color="auto"/>
        <w:left w:val="none" w:sz="0" w:space="0" w:color="auto"/>
        <w:bottom w:val="none" w:sz="0" w:space="0" w:color="auto"/>
        <w:right w:val="none" w:sz="0" w:space="0" w:color="auto"/>
      </w:divBdr>
    </w:div>
    <w:div w:id="390882684">
      <w:bodyDiv w:val="1"/>
      <w:marLeft w:val="0"/>
      <w:marRight w:val="0"/>
      <w:marTop w:val="0"/>
      <w:marBottom w:val="0"/>
      <w:divBdr>
        <w:top w:val="none" w:sz="0" w:space="0" w:color="auto"/>
        <w:left w:val="none" w:sz="0" w:space="0" w:color="auto"/>
        <w:bottom w:val="none" w:sz="0" w:space="0" w:color="auto"/>
        <w:right w:val="none" w:sz="0" w:space="0" w:color="auto"/>
      </w:divBdr>
    </w:div>
    <w:div w:id="391121786">
      <w:bodyDiv w:val="1"/>
      <w:marLeft w:val="0"/>
      <w:marRight w:val="0"/>
      <w:marTop w:val="0"/>
      <w:marBottom w:val="0"/>
      <w:divBdr>
        <w:top w:val="none" w:sz="0" w:space="0" w:color="auto"/>
        <w:left w:val="none" w:sz="0" w:space="0" w:color="auto"/>
        <w:bottom w:val="none" w:sz="0" w:space="0" w:color="auto"/>
        <w:right w:val="none" w:sz="0" w:space="0" w:color="auto"/>
      </w:divBdr>
    </w:div>
    <w:div w:id="392774645">
      <w:bodyDiv w:val="1"/>
      <w:marLeft w:val="0"/>
      <w:marRight w:val="0"/>
      <w:marTop w:val="0"/>
      <w:marBottom w:val="0"/>
      <w:divBdr>
        <w:top w:val="none" w:sz="0" w:space="0" w:color="auto"/>
        <w:left w:val="none" w:sz="0" w:space="0" w:color="auto"/>
        <w:bottom w:val="none" w:sz="0" w:space="0" w:color="auto"/>
        <w:right w:val="none" w:sz="0" w:space="0" w:color="auto"/>
      </w:divBdr>
    </w:div>
    <w:div w:id="393622918">
      <w:bodyDiv w:val="1"/>
      <w:marLeft w:val="0"/>
      <w:marRight w:val="0"/>
      <w:marTop w:val="0"/>
      <w:marBottom w:val="0"/>
      <w:divBdr>
        <w:top w:val="none" w:sz="0" w:space="0" w:color="auto"/>
        <w:left w:val="none" w:sz="0" w:space="0" w:color="auto"/>
        <w:bottom w:val="none" w:sz="0" w:space="0" w:color="auto"/>
        <w:right w:val="none" w:sz="0" w:space="0" w:color="auto"/>
      </w:divBdr>
    </w:div>
    <w:div w:id="393624344">
      <w:bodyDiv w:val="1"/>
      <w:marLeft w:val="0"/>
      <w:marRight w:val="0"/>
      <w:marTop w:val="0"/>
      <w:marBottom w:val="0"/>
      <w:divBdr>
        <w:top w:val="none" w:sz="0" w:space="0" w:color="auto"/>
        <w:left w:val="none" w:sz="0" w:space="0" w:color="auto"/>
        <w:bottom w:val="none" w:sz="0" w:space="0" w:color="auto"/>
        <w:right w:val="none" w:sz="0" w:space="0" w:color="auto"/>
      </w:divBdr>
    </w:div>
    <w:div w:id="393823472">
      <w:bodyDiv w:val="1"/>
      <w:marLeft w:val="0"/>
      <w:marRight w:val="0"/>
      <w:marTop w:val="0"/>
      <w:marBottom w:val="0"/>
      <w:divBdr>
        <w:top w:val="none" w:sz="0" w:space="0" w:color="auto"/>
        <w:left w:val="none" w:sz="0" w:space="0" w:color="auto"/>
        <w:bottom w:val="none" w:sz="0" w:space="0" w:color="auto"/>
        <w:right w:val="none" w:sz="0" w:space="0" w:color="auto"/>
      </w:divBdr>
    </w:div>
    <w:div w:id="394594566">
      <w:bodyDiv w:val="1"/>
      <w:marLeft w:val="0"/>
      <w:marRight w:val="0"/>
      <w:marTop w:val="0"/>
      <w:marBottom w:val="0"/>
      <w:divBdr>
        <w:top w:val="none" w:sz="0" w:space="0" w:color="auto"/>
        <w:left w:val="none" w:sz="0" w:space="0" w:color="auto"/>
        <w:bottom w:val="none" w:sz="0" w:space="0" w:color="auto"/>
        <w:right w:val="none" w:sz="0" w:space="0" w:color="auto"/>
      </w:divBdr>
    </w:div>
    <w:div w:id="394862706">
      <w:bodyDiv w:val="1"/>
      <w:marLeft w:val="0"/>
      <w:marRight w:val="0"/>
      <w:marTop w:val="0"/>
      <w:marBottom w:val="0"/>
      <w:divBdr>
        <w:top w:val="none" w:sz="0" w:space="0" w:color="auto"/>
        <w:left w:val="none" w:sz="0" w:space="0" w:color="auto"/>
        <w:bottom w:val="none" w:sz="0" w:space="0" w:color="auto"/>
        <w:right w:val="none" w:sz="0" w:space="0" w:color="auto"/>
      </w:divBdr>
    </w:div>
    <w:div w:id="401175393">
      <w:bodyDiv w:val="1"/>
      <w:marLeft w:val="0"/>
      <w:marRight w:val="0"/>
      <w:marTop w:val="0"/>
      <w:marBottom w:val="0"/>
      <w:divBdr>
        <w:top w:val="none" w:sz="0" w:space="0" w:color="auto"/>
        <w:left w:val="none" w:sz="0" w:space="0" w:color="auto"/>
        <w:bottom w:val="none" w:sz="0" w:space="0" w:color="auto"/>
        <w:right w:val="none" w:sz="0" w:space="0" w:color="auto"/>
      </w:divBdr>
    </w:div>
    <w:div w:id="404375586">
      <w:bodyDiv w:val="1"/>
      <w:marLeft w:val="0"/>
      <w:marRight w:val="0"/>
      <w:marTop w:val="0"/>
      <w:marBottom w:val="0"/>
      <w:divBdr>
        <w:top w:val="none" w:sz="0" w:space="0" w:color="auto"/>
        <w:left w:val="none" w:sz="0" w:space="0" w:color="auto"/>
        <w:bottom w:val="none" w:sz="0" w:space="0" w:color="auto"/>
        <w:right w:val="none" w:sz="0" w:space="0" w:color="auto"/>
      </w:divBdr>
    </w:div>
    <w:div w:id="406458544">
      <w:bodyDiv w:val="1"/>
      <w:marLeft w:val="0"/>
      <w:marRight w:val="0"/>
      <w:marTop w:val="0"/>
      <w:marBottom w:val="0"/>
      <w:divBdr>
        <w:top w:val="none" w:sz="0" w:space="0" w:color="auto"/>
        <w:left w:val="none" w:sz="0" w:space="0" w:color="auto"/>
        <w:bottom w:val="none" w:sz="0" w:space="0" w:color="auto"/>
        <w:right w:val="none" w:sz="0" w:space="0" w:color="auto"/>
      </w:divBdr>
    </w:div>
    <w:div w:id="407113664">
      <w:bodyDiv w:val="1"/>
      <w:marLeft w:val="0"/>
      <w:marRight w:val="0"/>
      <w:marTop w:val="0"/>
      <w:marBottom w:val="0"/>
      <w:divBdr>
        <w:top w:val="none" w:sz="0" w:space="0" w:color="auto"/>
        <w:left w:val="none" w:sz="0" w:space="0" w:color="auto"/>
        <w:bottom w:val="none" w:sz="0" w:space="0" w:color="auto"/>
        <w:right w:val="none" w:sz="0" w:space="0" w:color="auto"/>
      </w:divBdr>
    </w:div>
    <w:div w:id="409549400">
      <w:bodyDiv w:val="1"/>
      <w:marLeft w:val="0"/>
      <w:marRight w:val="0"/>
      <w:marTop w:val="0"/>
      <w:marBottom w:val="0"/>
      <w:divBdr>
        <w:top w:val="none" w:sz="0" w:space="0" w:color="auto"/>
        <w:left w:val="none" w:sz="0" w:space="0" w:color="auto"/>
        <w:bottom w:val="none" w:sz="0" w:space="0" w:color="auto"/>
        <w:right w:val="none" w:sz="0" w:space="0" w:color="auto"/>
      </w:divBdr>
    </w:div>
    <w:div w:id="409695544">
      <w:bodyDiv w:val="1"/>
      <w:marLeft w:val="0"/>
      <w:marRight w:val="0"/>
      <w:marTop w:val="0"/>
      <w:marBottom w:val="0"/>
      <w:divBdr>
        <w:top w:val="none" w:sz="0" w:space="0" w:color="auto"/>
        <w:left w:val="none" w:sz="0" w:space="0" w:color="auto"/>
        <w:bottom w:val="none" w:sz="0" w:space="0" w:color="auto"/>
        <w:right w:val="none" w:sz="0" w:space="0" w:color="auto"/>
      </w:divBdr>
    </w:div>
    <w:div w:id="414056603">
      <w:bodyDiv w:val="1"/>
      <w:marLeft w:val="0"/>
      <w:marRight w:val="0"/>
      <w:marTop w:val="0"/>
      <w:marBottom w:val="0"/>
      <w:divBdr>
        <w:top w:val="none" w:sz="0" w:space="0" w:color="auto"/>
        <w:left w:val="none" w:sz="0" w:space="0" w:color="auto"/>
        <w:bottom w:val="none" w:sz="0" w:space="0" w:color="auto"/>
        <w:right w:val="none" w:sz="0" w:space="0" w:color="auto"/>
      </w:divBdr>
    </w:div>
    <w:div w:id="414133130">
      <w:bodyDiv w:val="1"/>
      <w:marLeft w:val="0"/>
      <w:marRight w:val="0"/>
      <w:marTop w:val="0"/>
      <w:marBottom w:val="0"/>
      <w:divBdr>
        <w:top w:val="none" w:sz="0" w:space="0" w:color="auto"/>
        <w:left w:val="none" w:sz="0" w:space="0" w:color="auto"/>
        <w:bottom w:val="none" w:sz="0" w:space="0" w:color="auto"/>
        <w:right w:val="none" w:sz="0" w:space="0" w:color="auto"/>
      </w:divBdr>
    </w:div>
    <w:div w:id="415515780">
      <w:bodyDiv w:val="1"/>
      <w:marLeft w:val="0"/>
      <w:marRight w:val="0"/>
      <w:marTop w:val="0"/>
      <w:marBottom w:val="0"/>
      <w:divBdr>
        <w:top w:val="none" w:sz="0" w:space="0" w:color="auto"/>
        <w:left w:val="none" w:sz="0" w:space="0" w:color="auto"/>
        <w:bottom w:val="none" w:sz="0" w:space="0" w:color="auto"/>
        <w:right w:val="none" w:sz="0" w:space="0" w:color="auto"/>
      </w:divBdr>
    </w:div>
    <w:div w:id="415633925">
      <w:bodyDiv w:val="1"/>
      <w:marLeft w:val="0"/>
      <w:marRight w:val="0"/>
      <w:marTop w:val="0"/>
      <w:marBottom w:val="0"/>
      <w:divBdr>
        <w:top w:val="none" w:sz="0" w:space="0" w:color="auto"/>
        <w:left w:val="none" w:sz="0" w:space="0" w:color="auto"/>
        <w:bottom w:val="none" w:sz="0" w:space="0" w:color="auto"/>
        <w:right w:val="none" w:sz="0" w:space="0" w:color="auto"/>
      </w:divBdr>
    </w:div>
    <w:div w:id="421802314">
      <w:bodyDiv w:val="1"/>
      <w:marLeft w:val="0"/>
      <w:marRight w:val="0"/>
      <w:marTop w:val="0"/>
      <w:marBottom w:val="0"/>
      <w:divBdr>
        <w:top w:val="none" w:sz="0" w:space="0" w:color="auto"/>
        <w:left w:val="none" w:sz="0" w:space="0" w:color="auto"/>
        <w:bottom w:val="none" w:sz="0" w:space="0" w:color="auto"/>
        <w:right w:val="none" w:sz="0" w:space="0" w:color="auto"/>
      </w:divBdr>
    </w:div>
    <w:div w:id="422191366">
      <w:bodyDiv w:val="1"/>
      <w:marLeft w:val="0"/>
      <w:marRight w:val="0"/>
      <w:marTop w:val="0"/>
      <w:marBottom w:val="0"/>
      <w:divBdr>
        <w:top w:val="none" w:sz="0" w:space="0" w:color="auto"/>
        <w:left w:val="none" w:sz="0" w:space="0" w:color="auto"/>
        <w:bottom w:val="none" w:sz="0" w:space="0" w:color="auto"/>
        <w:right w:val="none" w:sz="0" w:space="0" w:color="auto"/>
      </w:divBdr>
    </w:div>
    <w:div w:id="423306411">
      <w:bodyDiv w:val="1"/>
      <w:marLeft w:val="0"/>
      <w:marRight w:val="0"/>
      <w:marTop w:val="0"/>
      <w:marBottom w:val="0"/>
      <w:divBdr>
        <w:top w:val="none" w:sz="0" w:space="0" w:color="auto"/>
        <w:left w:val="none" w:sz="0" w:space="0" w:color="auto"/>
        <w:bottom w:val="none" w:sz="0" w:space="0" w:color="auto"/>
        <w:right w:val="none" w:sz="0" w:space="0" w:color="auto"/>
      </w:divBdr>
    </w:div>
    <w:div w:id="424110034">
      <w:bodyDiv w:val="1"/>
      <w:marLeft w:val="0"/>
      <w:marRight w:val="0"/>
      <w:marTop w:val="0"/>
      <w:marBottom w:val="0"/>
      <w:divBdr>
        <w:top w:val="none" w:sz="0" w:space="0" w:color="auto"/>
        <w:left w:val="none" w:sz="0" w:space="0" w:color="auto"/>
        <w:bottom w:val="none" w:sz="0" w:space="0" w:color="auto"/>
        <w:right w:val="none" w:sz="0" w:space="0" w:color="auto"/>
      </w:divBdr>
    </w:div>
    <w:div w:id="424423747">
      <w:bodyDiv w:val="1"/>
      <w:marLeft w:val="0"/>
      <w:marRight w:val="0"/>
      <w:marTop w:val="0"/>
      <w:marBottom w:val="0"/>
      <w:divBdr>
        <w:top w:val="none" w:sz="0" w:space="0" w:color="auto"/>
        <w:left w:val="none" w:sz="0" w:space="0" w:color="auto"/>
        <w:bottom w:val="none" w:sz="0" w:space="0" w:color="auto"/>
        <w:right w:val="none" w:sz="0" w:space="0" w:color="auto"/>
      </w:divBdr>
    </w:div>
    <w:div w:id="426770829">
      <w:bodyDiv w:val="1"/>
      <w:marLeft w:val="0"/>
      <w:marRight w:val="0"/>
      <w:marTop w:val="0"/>
      <w:marBottom w:val="0"/>
      <w:divBdr>
        <w:top w:val="none" w:sz="0" w:space="0" w:color="auto"/>
        <w:left w:val="none" w:sz="0" w:space="0" w:color="auto"/>
        <w:bottom w:val="none" w:sz="0" w:space="0" w:color="auto"/>
        <w:right w:val="none" w:sz="0" w:space="0" w:color="auto"/>
      </w:divBdr>
    </w:div>
    <w:div w:id="427654299">
      <w:bodyDiv w:val="1"/>
      <w:marLeft w:val="0"/>
      <w:marRight w:val="0"/>
      <w:marTop w:val="0"/>
      <w:marBottom w:val="0"/>
      <w:divBdr>
        <w:top w:val="none" w:sz="0" w:space="0" w:color="auto"/>
        <w:left w:val="none" w:sz="0" w:space="0" w:color="auto"/>
        <w:bottom w:val="none" w:sz="0" w:space="0" w:color="auto"/>
        <w:right w:val="none" w:sz="0" w:space="0" w:color="auto"/>
      </w:divBdr>
    </w:div>
    <w:div w:id="427697016">
      <w:bodyDiv w:val="1"/>
      <w:marLeft w:val="0"/>
      <w:marRight w:val="0"/>
      <w:marTop w:val="0"/>
      <w:marBottom w:val="0"/>
      <w:divBdr>
        <w:top w:val="none" w:sz="0" w:space="0" w:color="auto"/>
        <w:left w:val="none" w:sz="0" w:space="0" w:color="auto"/>
        <w:bottom w:val="none" w:sz="0" w:space="0" w:color="auto"/>
        <w:right w:val="none" w:sz="0" w:space="0" w:color="auto"/>
      </w:divBdr>
    </w:div>
    <w:div w:id="428045268">
      <w:bodyDiv w:val="1"/>
      <w:marLeft w:val="0"/>
      <w:marRight w:val="0"/>
      <w:marTop w:val="0"/>
      <w:marBottom w:val="0"/>
      <w:divBdr>
        <w:top w:val="none" w:sz="0" w:space="0" w:color="auto"/>
        <w:left w:val="none" w:sz="0" w:space="0" w:color="auto"/>
        <w:bottom w:val="none" w:sz="0" w:space="0" w:color="auto"/>
        <w:right w:val="none" w:sz="0" w:space="0" w:color="auto"/>
      </w:divBdr>
    </w:div>
    <w:div w:id="430319102">
      <w:bodyDiv w:val="1"/>
      <w:marLeft w:val="0"/>
      <w:marRight w:val="0"/>
      <w:marTop w:val="0"/>
      <w:marBottom w:val="0"/>
      <w:divBdr>
        <w:top w:val="none" w:sz="0" w:space="0" w:color="auto"/>
        <w:left w:val="none" w:sz="0" w:space="0" w:color="auto"/>
        <w:bottom w:val="none" w:sz="0" w:space="0" w:color="auto"/>
        <w:right w:val="none" w:sz="0" w:space="0" w:color="auto"/>
      </w:divBdr>
    </w:div>
    <w:div w:id="431247850">
      <w:bodyDiv w:val="1"/>
      <w:marLeft w:val="0"/>
      <w:marRight w:val="0"/>
      <w:marTop w:val="0"/>
      <w:marBottom w:val="0"/>
      <w:divBdr>
        <w:top w:val="none" w:sz="0" w:space="0" w:color="auto"/>
        <w:left w:val="none" w:sz="0" w:space="0" w:color="auto"/>
        <w:bottom w:val="none" w:sz="0" w:space="0" w:color="auto"/>
        <w:right w:val="none" w:sz="0" w:space="0" w:color="auto"/>
      </w:divBdr>
    </w:div>
    <w:div w:id="431630171">
      <w:bodyDiv w:val="1"/>
      <w:marLeft w:val="0"/>
      <w:marRight w:val="0"/>
      <w:marTop w:val="0"/>
      <w:marBottom w:val="0"/>
      <w:divBdr>
        <w:top w:val="none" w:sz="0" w:space="0" w:color="auto"/>
        <w:left w:val="none" w:sz="0" w:space="0" w:color="auto"/>
        <w:bottom w:val="none" w:sz="0" w:space="0" w:color="auto"/>
        <w:right w:val="none" w:sz="0" w:space="0" w:color="auto"/>
      </w:divBdr>
    </w:div>
    <w:div w:id="433016479">
      <w:bodyDiv w:val="1"/>
      <w:marLeft w:val="0"/>
      <w:marRight w:val="0"/>
      <w:marTop w:val="0"/>
      <w:marBottom w:val="0"/>
      <w:divBdr>
        <w:top w:val="none" w:sz="0" w:space="0" w:color="auto"/>
        <w:left w:val="none" w:sz="0" w:space="0" w:color="auto"/>
        <w:bottom w:val="none" w:sz="0" w:space="0" w:color="auto"/>
        <w:right w:val="none" w:sz="0" w:space="0" w:color="auto"/>
      </w:divBdr>
    </w:div>
    <w:div w:id="441001147">
      <w:bodyDiv w:val="1"/>
      <w:marLeft w:val="0"/>
      <w:marRight w:val="0"/>
      <w:marTop w:val="0"/>
      <w:marBottom w:val="0"/>
      <w:divBdr>
        <w:top w:val="none" w:sz="0" w:space="0" w:color="auto"/>
        <w:left w:val="none" w:sz="0" w:space="0" w:color="auto"/>
        <w:bottom w:val="none" w:sz="0" w:space="0" w:color="auto"/>
        <w:right w:val="none" w:sz="0" w:space="0" w:color="auto"/>
      </w:divBdr>
    </w:div>
    <w:div w:id="441191297">
      <w:bodyDiv w:val="1"/>
      <w:marLeft w:val="0"/>
      <w:marRight w:val="0"/>
      <w:marTop w:val="0"/>
      <w:marBottom w:val="0"/>
      <w:divBdr>
        <w:top w:val="none" w:sz="0" w:space="0" w:color="auto"/>
        <w:left w:val="none" w:sz="0" w:space="0" w:color="auto"/>
        <w:bottom w:val="none" w:sz="0" w:space="0" w:color="auto"/>
        <w:right w:val="none" w:sz="0" w:space="0" w:color="auto"/>
      </w:divBdr>
    </w:div>
    <w:div w:id="441194464">
      <w:bodyDiv w:val="1"/>
      <w:marLeft w:val="0"/>
      <w:marRight w:val="0"/>
      <w:marTop w:val="0"/>
      <w:marBottom w:val="0"/>
      <w:divBdr>
        <w:top w:val="none" w:sz="0" w:space="0" w:color="auto"/>
        <w:left w:val="none" w:sz="0" w:space="0" w:color="auto"/>
        <w:bottom w:val="none" w:sz="0" w:space="0" w:color="auto"/>
        <w:right w:val="none" w:sz="0" w:space="0" w:color="auto"/>
      </w:divBdr>
    </w:div>
    <w:div w:id="445736186">
      <w:bodyDiv w:val="1"/>
      <w:marLeft w:val="0"/>
      <w:marRight w:val="0"/>
      <w:marTop w:val="0"/>
      <w:marBottom w:val="0"/>
      <w:divBdr>
        <w:top w:val="none" w:sz="0" w:space="0" w:color="auto"/>
        <w:left w:val="none" w:sz="0" w:space="0" w:color="auto"/>
        <w:bottom w:val="none" w:sz="0" w:space="0" w:color="auto"/>
        <w:right w:val="none" w:sz="0" w:space="0" w:color="auto"/>
      </w:divBdr>
    </w:div>
    <w:div w:id="450444138">
      <w:bodyDiv w:val="1"/>
      <w:marLeft w:val="0"/>
      <w:marRight w:val="0"/>
      <w:marTop w:val="0"/>
      <w:marBottom w:val="0"/>
      <w:divBdr>
        <w:top w:val="none" w:sz="0" w:space="0" w:color="auto"/>
        <w:left w:val="none" w:sz="0" w:space="0" w:color="auto"/>
        <w:bottom w:val="none" w:sz="0" w:space="0" w:color="auto"/>
        <w:right w:val="none" w:sz="0" w:space="0" w:color="auto"/>
      </w:divBdr>
    </w:div>
    <w:div w:id="452678487">
      <w:bodyDiv w:val="1"/>
      <w:marLeft w:val="0"/>
      <w:marRight w:val="0"/>
      <w:marTop w:val="0"/>
      <w:marBottom w:val="0"/>
      <w:divBdr>
        <w:top w:val="none" w:sz="0" w:space="0" w:color="auto"/>
        <w:left w:val="none" w:sz="0" w:space="0" w:color="auto"/>
        <w:bottom w:val="none" w:sz="0" w:space="0" w:color="auto"/>
        <w:right w:val="none" w:sz="0" w:space="0" w:color="auto"/>
      </w:divBdr>
    </w:div>
    <w:div w:id="453593978">
      <w:bodyDiv w:val="1"/>
      <w:marLeft w:val="0"/>
      <w:marRight w:val="0"/>
      <w:marTop w:val="0"/>
      <w:marBottom w:val="0"/>
      <w:divBdr>
        <w:top w:val="none" w:sz="0" w:space="0" w:color="auto"/>
        <w:left w:val="none" w:sz="0" w:space="0" w:color="auto"/>
        <w:bottom w:val="none" w:sz="0" w:space="0" w:color="auto"/>
        <w:right w:val="none" w:sz="0" w:space="0" w:color="auto"/>
      </w:divBdr>
    </w:div>
    <w:div w:id="459959687">
      <w:bodyDiv w:val="1"/>
      <w:marLeft w:val="0"/>
      <w:marRight w:val="0"/>
      <w:marTop w:val="0"/>
      <w:marBottom w:val="0"/>
      <w:divBdr>
        <w:top w:val="none" w:sz="0" w:space="0" w:color="auto"/>
        <w:left w:val="none" w:sz="0" w:space="0" w:color="auto"/>
        <w:bottom w:val="none" w:sz="0" w:space="0" w:color="auto"/>
        <w:right w:val="none" w:sz="0" w:space="0" w:color="auto"/>
      </w:divBdr>
    </w:div>
    <w:div w:id="460998923">
      <w:bodyDiv w:val="1"/>
      <w:marLeft w:val="0"/>
      <w:marRight w:val="0"/>
      <w:marTop w:val="0"/>
      <w:marBottom w:val="0"/>
      <w:divBdr>
        <w:top w:val="none" w:sz="0" w:space="0" w:color="auto"/>
        <w:left w:val="none" w:sz="0" w:space="0" w:color="auto"/>
        <w:bottom w:val="none" w:sz="0" w:space="0" w:color="auto"/>
        <w:right w:val="none" w:sz="0" w:space="0" w:color="auto"/>
      </w:divBdr>
    </w:div>
    <w:div w:id="461577099">
      <w:bodyDiv w:val="1"/>
      <w:marLeft w:val="0"/>
      <w:marRight w:val="0"/>
      <w:marTop w:val="0"/>
      <w:marBottom w:val="0"/>
      <w:divBdr>
        <w:top w:val="none" w:sz="0" w:space="0" w:color="auto"/>
        <w:left w:val="none" w:sz="0" w:space="0" w:color="auto"/>
        <w:bottom w:val="none" w:sz="0" w:space="0" w:color="auto"/>
        <w:right w:val="none" w:sz="0" w:space="0" w:color="auto"/>
      </w:divBdr>
    </w:div>
    <w:div w:id="464811088">
      <w:bodyDiv w:val="1"/>
      <w:marLeft w:val="0"/>
      <w:marRight w:val="0"/>
      <w:marTop w:val="0"/>
      <w:marBottom w:val="0"/>
      <w:divBdr>
        <w:top w:val="none" w:sz="0" w:space="0" w:color="auto"/>
        <w:left w:val="none" w:sz="0" w:space="0" w:color="auto"/>
        <w:bottom w:val="none" w:sz="0" w:space="0" w:color="auto"/>
        <w:right w:val="none" w:sz="0" w:space="0" w:color="auto"/>
      </w:divBdr>
    </w:div>
    <w:div w:id="465120685">
      <w:bodyDiv w:val="1"/>
      <w:marLeft w:val="0"/>
      <w:marRight w:val="0"/>
      <w:marTop w:val="0"/>
      <w:marBottom w:val="0"/>
      <w:divBdr>
        <w:top w:val="none" w:sz="0" w:space="0" w:color="auto"/>
        <w:left w:val="none" w:sz="0" w:space="0" w:color="auto"/>
        <w:bottom w:val="none" w:sz="0" w:space="0" w:color="auto"/>
        <w:right w:val="none" w:sz="0" w:space="0" w:color="auto"/>
      </w:divBdr>
    </w:div>
    <w:div w:id="468714336">
      <w:bodyDiv w:val="1"/>
      <w:marLeft w:val="0"/>
      <w:marRight w:val="0"/>
      <w:marTop w:val="0"/>
      <w:marBottom w:val="0"/>
      <w:divBdr>
        <w:top w:val="none" w:sz="0" w:space="0" w:color="auto"/>
        <w:left w:val="none" w:sz="0" w:space="0" w:color="auto"/>
        <w:bottom w:val="none" w:sz="0" w:space="0" w:color="auto"/>
        <w:right w:val="none" w:sz="0" w:space="0" w:color="auto"/>
      </w:divBdr>
    </w:div>
    <w:div w:id="469787217">
      <w:bodyDiv w:val="1"/>
      <w:marLeft w:val="0"/>
      <w:marRight w:val="0"/>
      <w:marTop w:val="0"/>
      <w:marBottom w:val="0"/>
      <w:divBdr>
        <w:top w:val="none" w:sz="0" w:space="0" w:color="auto"/>
        <w:left w:val="none" w:sz="0" w:space="0" w:color="auto"/>
        <w:bottom w:val="none" w:sz="0" w:space="0" w:color="auto"/>
        <w:right w:val="none" w:sz="0" w:space="0" w:color="auto"/>
      </w:divBdr>
    </w:div>
    <w:div w:id="471294540">
      <w:bodyDiv w:val="1"/>
      <w:marLeft w:val="0"/>
      <w:marRight w:val="0"/>
      <w:marTop w:val="0"/>
      <w:marBottom w:val="0"/>
      <w:divBdr>
        <w:top w:val="none" w:sz="0" w:space="0" w:color="auto"/>
        <w:left w:val="none" w:sz="0" w:space="0" w:color="auto"/>
        <w:bottom w:val="none" w:sz="0" w:space="0" w:color="auto"/>
        <w:right w:val="none" w:sz="0" w:space="0" w:color="auto"/>
      </w:divBdr>
    </w:div>
    <w:div w:id="475532207">
      <w:bodyDiv w:val="1"/>
      <w:marLeft w:val="0"/>
      <w:marRight w:val="0"/>
      <w:marTop w:val="0"/>
      <w:marBottom w:val="0"/>
      <w:divBdr>
        <w:top w:val="none" w:sz="0" w:space="0" w:color="auto"/>
        <w:left w:val="none" w:sz="0" w:space="0" w:color="auto"/>
        <w:bottom w:val="none" w:sz="0" w:space="0" w:color="auto"/>
        <w:right w:val="none" w:sz="0" w:space="0" w:color="auto"/>
      </w:divBdr>
    </w:div>
    <w:div w:id="479276741">
      <w:bodyDiv w:val="1"/>
      <w:marLeft w:val="0"/>
      <w:marRight w:val="0"/>
      <w:marTop w:val="0"/>
      <w:marBottom w:val="0"/>
      <w:divBdr>
        <w:top w:val="none" w:sz="0" w:space="0" w:color="auto"/>
        <w:left w:val="none" w:sz="0" w:space="0" w:color="auto"/>
        <w:bottom w:val="none" w:sz="0" w:space="0" w:color="auto"/>
        <w:right w:val="none" w:sz="0" w:space="0" w:color="auto"/>
      </w:divBdr>
    </w:div>
    <w:div w:id="480195063">
      <w:bodyDiv w:val="1"/>
      <w:marLeft w:val="0"/>
      <w:marRight w:val="0"/>
      <w:marTop w:val="0"/>
      <w:marBottom w:val="0"/>
      <w:divBdr>
        <w:top w:val="none" w:sz="0" w:space="0" w:color="auto"/>
        <w:left w:val="none" w:sz="0" w:space="0" w:color="auto"/>
        <w:bottom w:val="none" w:sz="0" w:space="0" w:color="auto"/>
        <w:right w:val="none" w:sz="0" w:space="0" w:color="auto"/>
      </w:divBdr>
    </w:div>
    <w:div w:id="483620265">
      <w:bodyDiv w:val="1"/>
      <w:marLeft w:val="0"/>
      <w:marRight w:val="0"/>
      <w:marTop w:val="0"/>
      <w:marBottom w:val="0"/>
      <w:divBdr>
        <w:top w:val="none" w:sz="0" w:space="0" w:color="auto"/>
        <w:left w:val="none" w:sz="0" w:space="0" w:color="auto"/>
        <w:bottom w:val="none" w:sz="0" w:space="0" w:color="auto"/>
        <w:right w:val="none" w:sz="0" w:space="0" w:color="auto"/>
      </w:divBdr>
    </w:div>
    <w:div w:id="494299191">
      <w:bodyDiv w:val="1"/>
      <w:marLeft w:val="0"/>
      <w:marRight w:val="0"/>
      <w:marTop w:val="0"/>
      <w:marBottom w:val="0"/>
      <w:divBdr>
        <w:top w:val="none" w:sz="0" w:space="0" w:color="auto"/>
        <w:left w:val="none" w:sz="0" w:space="0" w:color="auto"/>
        <w:bottom w:val="none" w:sz="0" w:space="0" w:color="auto"/>
        <w:right w:val="none" w:sz="0" w:space="0" w:color="auto"/>
      </w:divBdr>
    </w:div>
    <w:div w:id="497579435">
      <w:bodyDiv w:val="1"/>
      <w:marLeft w:val="0"/>
      <w:marRight w:val="0"/>
      <w:marTop w:val="0"/>
      <w:marBottom w:val="0"/>
      <w:divBdr>
        <w:top w:val="none" w:sz="0" w:space="0" w:color="auto"/>
        <w:left w:val="none" w:sz="0" w:space="0" w:color="auto"/>
        <w:bottom w:val="none" w:sz="0" w:space="0" w:color="auto"/>
        <w:right w:val="none" w:sz="0" w:space="0" w:color="auto"/>
      </w:divBdr>
    </w:div>
    <w:div w:id="497963669">
      <w:bodyDiv w:val="1"/>
      <w:marLeft w:val="0"/>
      <w:marRight w:val="0"/>
      <w:marTop w:val="0"/>
      <w:marBottom w:val="0"/>
      <w:divBdr>
        <w:top w:val="none" w:sz="0" w:space="0" w:color="auto"/>
        <w:left w:val="none" w:sz="0" w:space="0" w:color="auto"/>
        <w:bottom w:val="none" w:sz="0" w:space="0" w:color="auto"/>
        <w:right w:val="none" w:sz="0" w:space="0" w:color="auto"/>
      </w:divBdr>
    </w:div>
    <w:div w:id="498472986">
      <w:bodyDiv w:val="1"/>
      <w:marLeft w:val="0"/>
      <w:marRight w:val="0"/>
      <w:marTop w:val="0"/>
      <w:marBottom w:val="0"/>
      <w:divBdr>
        <w:top w:val="none" w:sz="0" w:space="0" w:color="auto"/>
        <w:left w:val="none" w:sz="0" w:space="0" w:color="auto"/>
        <w:bottom w:val="none" w:sz="0" w:space="0" w:color="auto"/>
        <w:right w:val="none" w:sz="0" w:space="0" w:color="auto"/>
      </w:divBdr>
    </w:div>
    <w:div w:id="499152100">
      <w:bodyDiv w:val="1"/>
      <w:marLeft w:val="0"/>
      <w:marRight w:val="0"/>
      <w:marTop w:val="0"/>
      <w:marBottom w:val="0"/>
      <w:divBdr>
        <w:top w:val="none" w:sz="0" w:space="0" w:color="auto"/>
        <w:left w:val="none" w:sz="0" w:space="0" w:color="auto"/>
        <w:bottom w:val="none" w:sz="0" w:space="0" w:color="auto"/>
        <w:right w:val="none" w:sz="0" w:space="0" w:color="auto"/>
      </w:divBdr>
    </w:div>
    <w:div w:id="500698004">
      <w:bodyDiv w:val="1"/>
      <w:marLeft w:val="0"/>
      <w:marRight w:val="0"/>
      <w:marTop w:val="0"/>
      <w:marBottom w:val="0"/>
      <w:divBdr>
        <w:top w:val="none" w:sz="0" w:space="0" w:color="auto"/>
        <w:left w:val="none" w:sz="0" w:space="0" w:color="auto"/>
        <w:bottom w:val="none" w:sz="0" w:space="0" w:color="auto"/>
        <w:right w:val="none" w:sz="0" w:space="0" w:color="auto"/>
      </w:divBdr>
    </w:div>
    <w:div w:id="503669866">
      <w:bodyDiv w:val="1"/>
      <w:marLeft w:val="0"/>
      <w:marRight w:val="0"/>
      <w:marTop w:val="0"/>
      <w:marBottom w:val="0"/>
      <w:divBdr>
        <w:top w:val="none" w:sz="0" w:space="0" w:color="auto"/>
        <w:left w:val="none" w:sz="0" w:space="0" w:color="auto"/>
        <w:bottom w:val="none" w:sz="0" w:space="0" w:color="auto"/>
        <w:right w:val="none" w:sz="0" w:space="0" w:color="auto"/>
      </w:divBdr>
    </w:div>
    <w:div w:id="506405634">
      <w:bodyDiv w:val="1"/>
      <w:marLeft w:val="0"/>
      <w:marRight w:val="0"/>
      <w:marTop w:val="0"/>
      <w:marBottom w:val="0"/>
      <w:divBdr>
        <w:top w:val="none" w:sz="0" w:space="0" w:color="auto"/>
        <w:left w:val="none" w:sz="0" w:space="0" w:color="auto"/>
        <w:bottom w:val="none" w:sz="0" w:space="0" w:color="auto"/>
        <w:right w:val="none" w:sz="0" w:space="0" w:color="auto"/>
      </w:divBdr>
    </w:div>
    <w:div w:id="508832021">
      <w:bodyDiv w:val="1"/>
      <w:marLeft w:val="0"/>
      <w:marRight w:val="0"/>
      <w:marTop w:val="0"/>
      <w:marBottom w:val="0"/>
      <w:divBdr>
        <w:top w:val="none" w:sz="0" w:space="0" w:color="auto"/>
        <w:left w:val="none" w:sz="0" w:space="0" w:color="auto"/>
        <w:bottom w:val="none" w:sz="0" w:space="0" w:color="auto"/>
        <w:right w:val="none" w:sz="0" w:space="0" w:color="auto"/>
      </w:divBdr>
    </w:div>
    <w:div w:id="509030955">
      <w:bodyDiv w:val="1"/>
      <w:marLeft w:val="0"/>
      <w:marRight w:val="0"/>
      <w:marTop w:val="0"/>
      <w:marBottom w:val="0"/>
      <w:divBdr>
        <w:top w:val="none" w:sz="0" w:space="0" w:color="auto"/>
        <w:left w:val="none" w:sz="0" w:space="0" w:color="auto"/>
        <w:bottom w:val="none" w:sz="0" w:space="0" w:color="auto"/>
        <w:right w:val="none" w:sz="0" w:space="0" w:color="auto"/>
      </w:divBdr>
    </w:div>
    <w:div w:id="509101052">
      <w:bodyDiv w:val="1"/>
      <w:marLeft w:val="0"/>
      <w:marRight w:val="0"/>
      <w:marTop w:val="0"/>
      <w:marBottom w:val="0"/>
      <w:divBdr>
        <w:top w:val="none" w:sz="0" w:space="0" w:color="auto"/>
        <w:left w:val="none" w:sz="0" w:space="0" w:color="auto"/>
        <w:bottom w:val="none" w:sz="0" w:space="0" w:color="auto"/>
        <w:right w:val="none" w:sz="0" w:space="0" w:color="auto"/>
      </w:divBdr>
    </w:div>
    <w:div w:id="509681857">
      <w:bodyDiv w:val="1"/>
      <w:marLeft w:val="0"/>
      <w:marRight w:val="0"/>
      <w:marTop w:val="0"/>
      <w:marBottom w:val="0"/>
      <w:divBdr>
        <w:top w:val="none" w:sz="0" w:space="0" w:color="auto"/>
        <w:left w:val="none" w:sz="0" w:space="0" w:color="auto"/>
        <w:bottom w:val="none" w:sz="0" w:space="0" w:color="auto"/>
        <w:right w:val="none" w:sz="0" w:space="0" w:color="auto"/>
      </w:divBdr>
    </w:div>
    <w:div w:id="510334304">
      <w:bodyDiv w:val="1"/>
      <w:marLeft w:val="0"/>
      <w:marRight w:val="0"/>
      <w:marTop w:val="0"/>
      <w:marBottom w:val="0"/>
      <w:divBdr>
        <w:top w:val="none" w:sz="0" w:space="0" w:color="auto"/>
        <w:left w:val="none" w:sz="0" w:space="0" w:color="auto"/>
        <w:bottom w:val="none" w:sz="0" w:space="0" w:color="auto"/>
        <w:right w:val="none" w:sz="0" w:space="0" w:color="auto"/>
      </w:divBdr>
    </w:div>
    <w:div w:id="512501008">
      <w:bodyDiv w:val="1"/>
      <w:marLeft w:val="0"/>
      <w:marRight w:val="0"/>
      <w:marTop w:val="0"/>
      <w:marBottom w:val="0"/>
      <w:divBdr>
        <w:top w:val="none" w:sz="0" w:space="0" w:color="auto"/>
        <w:left w:val="none" w:sz="0" w:space="0" w:color="auto"/>
        <w:bottom w:val="none" w:sz="0" w:space="0" w:color="auto"/>
        <w:right w:val="none" w:sz="0" w:space="0" w:color="auto"/>
      </w:divBdr>
    </w:div>
    <w:div w:id="513954145">
      <w:bodyDiv w:val="1"/>
      <w:marLeft w:val="0"/>
      <w:marRight w:val="0"/>
      <w:marTop w:val="0"/>
      <w:marBottom w:val="0"/>
      <w:divBdr>
        <w:top w:val="none" w:sz="0" w:space="0" w:color="auto"/>
        <w:left w:val="none" w:sz="0" w:space="0" w:color="auto"/>
        <w:bottom w:val="none" w:sz="0" w:space="0" w:color="auto"/>
        <w:right w:val="none" w:sz="0" w:space="0" w:color="auto"/>
      </w:divBdr>
    </w:div>
    <w:div w:id="514466705">
      <w:bodyDiv w:val="1"/>
      <w:marLeft w:val="0"/>
      <w:marRight w:val="0"/>
      <w:marTop w:val="0"/>
      <w:marBottom w:val="0"/>
      <w:divBdr>
        <w:top w:val="none" w:sz="0" w:space="0" w:color="auto"/>
        <w:left w:val="none" w:sz="0" w:space="0" w:color="auto"/>
        <w:bottom w:val="none" w:sz="0" w:space="0" w:color="auto"/>
        <w:right w:val="none" w:sz="0" w:space="0" w:color="auto"/>
      </w:divBdr>
    </w:div>
    <w:div w:id="516121820">
      <w:bodyDiv w:val="1"/>
      <w:marLeft w:val="0"/>
      <w:marRight w:val="0"/>
      <w:marTop w:val="0"/>
      <w:marBottom w:val="0"/>
      <w:divBdr>
        <w:top w:val="none" w:sz="0" w:space="0" w:color="auto"/>
        <w:left w:val="none" w:sz="0" w:space="0" w:color="auto"/>
        <w:bottom w:val="none" w:sz="0" w:space="0" w:color="auto"/>
        <w:right w:val="none" w:sz="0" w:space="0" w:color="auto"/>
      </w:divBdr>
    </w:div>
    <w:div w:id="516235137">
      <w:bodyDiv w:val="1"/>
      <w:marLeft w:val="0"/>
      <w:marRight w:val="0"/>
      <w:marTop w:val="0"/>
      <w:marBottom w:val="0"/>
      <w:divBdr>
        <w:top w:val="none" w:sz="0" w:space="0" w:color="auto"/>
        <w:left w:val="none" w:sz="0" w:space="0" w:color="auto"/>
        <w:bottom w:val="none" w:sz="0" w:space="0" w:color="auto"/>
        <w:right w:val="none" w:sz="0" w:space="0" w:color="auto"/>
      </w:divBdr>
    </w:div>
    <w:div w:id="517428682">
      <w:bodyDiv w:val="1"/>
      <w:marLeft w:val="0"/>
      <w:marRight w:val="0"/>
      <w:marTop w:val="0"/>
      <w:marBottom w:val="0"/>
      <w:divBdr>
        <w:top w:val="none" w:sz="0" w:space="0" w:color="auto"/>
        <w:left w:val="none" w:sz="0" w:space="0" w:color="auto"/>
        <w:bottom w:val="none" w:sz="0" w:space="0" w:color="auto"/>
        <w:right w:val="none" w:sz="0" w:space="0" w:color="auto"/>
      </w:divBdr>
    </w:div>
    <w:div w:id="520970825">
      <w:bodyDiv w:val="1"/>
      <w:marLeft w:val="0"/>
      <w:marRight w:val="0"/>
      <w:marTop w:val="0"/>
      <w:marBottom w:val="0"/>
      <w:divBdr>
        <w:top w:val="none" w:sz="0" w:space="0" w:color="auto"/>
        <w:left w:val="none" w:sz="0" w:space="0" w:color="auto"/>
        <w:bottom w:val="none" w:sz="0" w:space="0" w:color="auto"/>
        <w:right w:val="none" w:sz="0" w:space="0" w:color="auto"/>
      </w:divBdr>
    </w:div>
    <w:div w:id="521626351">
      <w:bodyDiv w:val="1"/>
      <w:marLeft w:val="0"/>
      <w:marRight w:val="0"/>
      <w:marTop w:val="0"/>
      <w:marBottom w:val="0"/>
      <w:divBdr>
        <w:top w:val="none" w:sz="0" w:space="0" w:color="auto"/>
        <w:left w:val="none" w:sz="0" w:space="0" w:color="auto"/>
        <w:bottom w:val="none" w:sz="0" w:space="0" w:color="auto"/>
        <w:right w:val="none" w:sz="0" w:space="0" w:color="auto"/>
      </w:divBdr>
    </w:div>
    <w:div w:id="522284274">
      <w:bodyDiv w:val="1"/>
      <w:marLeft w:val="0"/>
      <w:marRight w:val="0"/>
      <w:marTop w:val="0"/>
      <w:marBottom w:val="0"/>
      <w:divBdr>
        <w:top w:val="none" w:sz="0" w:space="0" w:color="auto"/>
        <w:left w:val="none" w:sz="0" w:space="0" w:color="auto"/>
        <w:bottom w:val="none" w:sz="0" w:space="0" w:color="auto"/>
        <w:right w:val="none" w:sz="0" w:space="0" w:color="auto"/>
      </w:divBdr>
    </w:div>
    <w:div w:id="526917796">
      <w:bodyDiv w:val="1"/>
      <w:marLeft w:val="0"/>
      <w:marRight w:val="0"/>
      <w:marTop w:val="0"/>
      <w:marBottom w:val="0"/>
      <w:divBdr>
        <w:top w:val="none" w:sz="0" w:space="0" w:color="auto"/>
        <w:left w:val="none" w:sz="0" w:space="0" w:color="auto"/>
        <w:bottom w:val="none" w:sz="0" w:space="0" w:color="auto"/>
        <w:right w:val="none" w:sz="0" w:space="0" w:color="auto"/>
      </w:divBdr>
    </w:div>
    <w:div w:id="528033523">
      <w:bodyDiv w:val="1"/>
      <w:marLeft w:val="0"/>
      <w:marRight w:val="0"/>
      <w:marTop w:val="0"/>
      <w:marBottom w:val="0"/>
      <w:divBdr>
        <w:top w:val="none" w:sz="0" w:space="0" w:color="auto"/>
        <w:left w:val="none" w:sz="0" w:space="0" w:color="auto"/>
        <w:bottom w:val="none" w:sz="0" w:space="0" w:color="auto"/>
        <w:right w:val="none" w:sz="0" w:space="0" w:color="auto"/>
      </w:divBdr>
    </w:div>
    <w:div w:id="529293952">
      <w:bodyDiv w:val="1"/>
      <w:marLeft w:val="0"/>
      <w:marRight w:val="0"/>
      <w:marTop w:val="0"/>
      <w:marBottom w:val="0"/>
      <w:divBdr>
        <w:top w:val="none" w:sz="0" w:space="0" w:color="auto"/>
        <w:left w:val="none" w:sz="0" w:space="0" w:color="auto"/>
        <w:bottom w:val="none" w:sz="0" w:space="0" w:color="auto"/>
        <w:right w:val="none" w:sz="0" w:space="0" w:color="auto"/>
      </w:divBdr>
    </w:div>
    <w:div w:id="530454859">
      <w:bodyDiv w:val="1"/>
      <w:marLeft w:val="0"/>
      <w:marRight w:val="0"/>
      <w:marTop w:val="0"/>
      <w:marBottom w:val="0"/>
      <w:divBdr>
        <w:top w:val="none" w:sz="0" w:space="0" w:color="auto"/>
        <w:left w:val="none" w:sz="0" w:space="0" w:color="auto"/>
        <w:bottom w:val="none" w:sz="0" w:space="0" w:color="auto"/>
        <w:right w:val="none" w:sz="0" w:space="0" w:color="auto"/>
      </w:divBdr>
    </w:div>
    <w:div w:id="536549686">
      <w:bodyDiv w:val="1"/>
      <w:marLeft w:val="0"/>
      <w:marRight w:val="0"/>
      <w:marTop w:val="0"/>
      <w:marBottom w:val="0"/>
      <w:divBdr>
        <w:top w:val="none" w:sz="0" w:space="0" w:color="auto"/>
        <w:left w:val="none" w:sz="0" w:space="0" w:color="auto"/>
        <w:bottom w:val="none" w:sz="0" w:space="0" w:color="auto"/>
        <w:right w:val="none" w:sz="0" w:space="0" w:color="auto"/>
      </w:divBdr>
    </w:div>
    <w:div w:id="538474138">
      <w:bodyDiv w:val="1"/>
      <w:marLeft w:val="0"/>
      <w:marRight w:val="0"/>
      <w:marTop w:val="0"/>
      <w:marBottom w:val="0"/>
      <w:divBdr>
        <w:top w:val="none" w:sz="0" w:space="0" w:color="auto"/>
        <w:left w:val="none" w:sz="0" w:space="0" w:color="auto"/>
        <w:bottom w:val="none" w:sz="0" w:space="0" w:color="auto"/>
        <w:right w:val="none" w:sz="0" w:space="0" w:color="auto"/>
      </w:divBdr>
    </w:div>
    <w:div w:id="540022847">
      <w:bodyDiv w:val="1"/>
      <w:marLeft w:val="0"/>
      <w:marRight w:val="0"/>
      <w:marTop w:val="0"/>
      <w:marBottom w:val="0"/>
      <w:divBdr>
        <w:top w:val="none" w:sz="0" w:space="0" w:color="auto"/>
        <w:left w:val="none" w:sz="0" w:space="0" w:color="auto"/>
        <w:bottom w:val="none" w:sz="0" w:space="0" w:color="auto"/>
        <w:right w:val="none" w:sz="0" w:space="0" w:color="auto"/>
      </w:divBdr>
    </w:div>
    <w:div w:id="543832245">
      <w:bodyDiv w:val="1"/>
      <w:marLeft w:val="0"/>
      <w:marRight w:val="0"/>
      <w:marTop w:val="0"/>
      <w:marBottom w:val="0"/>
      <w:divBdr>
        <w:top w:val="none" w:sz="0" w:space="0" w:color="auto"/>
        <w:left w:val="none" w:sz="0" w:space="0" w:color="auto"/>
        <w:bottom w:val="none" w:sz="0" w:space="0" w:color="auto"/>
        <w:right w:val="none" w:sz="0" w:space="0" w:color="auto"/>
      </w:divBdr>
    </w:div>
    <w:div w:id="545141527">
      <w:bodyDiv w:val="1"/>
      <w:marLeft w:val="0"/>
      <w:marRight w:val="0"/>
      <w:marTop w:val="0"/>
      <w:marBottom w:val="0"/>
      <w:divBdr>
        <w:top w:val="none" w:sz="0" w:space="0" w:color="auto"/>
        <w:left w:val="none" w:sz="0" w:space="0" w:color="auto"/>
        <w:bottom w:val="none" w:sz="0" w:space="0" w:color="auto"/>
        <w:right w:val="none" w:sz="0" w:space="0" w:color="auto"/>
      </w:divBdr>
    </w:div>
    <w:div w:id="547452369">
      <w:bodyDiv w:val="1"/>
      <w:marLeft w:val="0"/>
      <w:marRight w:val="0"/>
      <w:marTop w:val="0"/>
      <w:marBottom w:val="0"/>
      <w:divBdr>
        <w:top w:val="none" w:sz="0" w:space="0" w:color="auto"/>
        <w:left w:val="none" w:sz="0" w:space="0" w:color="auto"/>
        <w:bottom w:val="none" w:sz="0" w:space="0" w:color="auto"/>
        <w:right w:val="none" w:sz="0" w:space="0" w:color="auto"/>
      </w:divBdr>
    </w:div>
    <w:div w:id="548298548">
      <w:bodyDiv w:val="1"/>
      <w:marLeft w:val="0"/>
      <w:marRight w:val="0"/>
      <w:marTop w:val="0"/>
      <w:marBottom w:val="0"/>
      <w:divBdr>
        <w:top w:val="none" w:sz="0" w:space="0" w:color="auto"/>
        <w:left w:val="none" w:sz="0" w:space="0" w:color="auto"/>
        <w:bottom w:val="none" w:sz="0" w:space="0" w:color="auto"/>
        <w:right w:val="none" w:sz="0" w:space="0" w:color="auto"/>
      </w:divBdr>
    </w:div>
    <w:div w:id="549388329">
      <w:bodyDiv w:val="1"/>
      <w:marLeft w:val="0"/>
      <w:marRight w:val="0"/>
      <w:marTop w:val="0"/>
      <w:marBottom w:val="0"/>
      <w:divBdr>
        <w:top w:val="none" w:sz="0" w:space="0" w:color="auto"/>
        <w:left w:val="none" w:sz="0" w:space="0" w:color="auto"/>
        <w:bottom w:val="none" w:sz="0" w:space="0" w:color="auto"/>
        <w:right w:val="none" w:sz="0" w:space="0" w:color="auto"/>
      </w:divBdr>
    </w:div>
    <w:div w:id="549732065">
      <w:bodyDiv w:val="1"/>
      <w:marLeft w:val="0"/>
      <w:marRight w:val="0"/>
      <w:marTop w:val="0"/>
      <w:marBottom w:val="0"/>
      <w:divBdr>
        <w:top w:val="none" w:sz="0" w:space="0" w:color="auto"/>
        <w:left w:val="none" w:sz="0" w:space="0" w:color="auto"/>
        <w:bottom w:val="none" w:sz="0" w:space="0" w:color="auto"/>
        <w:right w:val="none" w:sz="0" w:space="0" w:color="auto"/>
      </w:divBdr>
    </w:div>
    <w:div w:id="551582800">
      <w:bodyDiv w:val="1"/>
      <w:marLeft w:val="0"/>
      <w:marRight w:val="0"/>
      <w:marTop w:val="0"/>
      <w:marBottom w:val="0"/>
      <w:divBdr>
        <w:top w:val="none" w:sz="0" w:space="0" w:color="auto"/>
        <w:left w:val="none" w:sz="0" w:space="0" w:color="auto"/>
        <w:bottom w:val="none" w:sz="0" w:space="0" w:color="auto"/>
        <w:right w:val="none" w:sz="0" w:space="0" w:color="auto"/>
      </w:divBdr>
    </w:div>
    <w:div w:id="553657950">
      <w:bodyDiv w:val="1"/>
      <w:marLeft w:val="0"/>
      <w:marRight w:val="0"/>
      <w:marTop w:val="0"/>
      <w:marBottom w:val="0"/>
      <w:divBdr>
        <w:top w:val="none" w:sz="0" w:space="0" w:color="auto"/>
        <w:left w:val="none" w:sz="0" w:space="0" w:color="auto"/>
        <w:bottom w:val="none" w:sz="0" w:space="0" w:color="auto"/>
        <w:right w:val="none" w:sz="0" w:space="0" w:color="auto"/>
      </w:divBdr>
    </w:div>
    <w:div w:id="554701788">
      <w:bodyDiv w:val="1"/>
      <w:marLeft w:val="0"/>
      <w:marRight w:val="0"/>
      <w:marTop w:val="0"/>
      <w:marBottom w:val="0"/>
      <w:divBdr>
        <w:top w:val="none" w:sz="0" w:space="0" w:color="auto"/>
        <w:left w:val="none" w:sz="0" w:space="0" w:color="auto"/>
        <w:bottom w:val="none" w:sz="0" w:space="0" w:color="auto"/>
        <w:right w:val="none" w:sz="0" w:space="0" w:color="auto"/>
      </w:divBdr>
    </w:div>
    <w:div w:id="555436497">
      <w:bodyDiv w:val="1"/>
      <w:marLeft w:val="0"/>
      <w:marRight w:val="0"/>
      <w:marTop w:val="0"/>
      <w:marBottom w:val="0"/>
      <w:divBdr>
        <w:top w:val="none" w:sz="0" w:space="0" w:color="auto"/>
        <w:left w:val="none" w:sz="0" w:space="0" w:color="auto"/>
        <w:bottom w:val="none" w:sz="0" w:space="0" w:color="auto"/>
        <w:right w:val="none" w:sz="0" w:space="0" w:color="auto"/>
      </w:divBdr>
    </w:div>
    <w:div w:id="556018403">
      <w:bodyDiv w:val="1"/>
      <w:marLeft w:val="0"/>
      <w:marRight w:val="0"/>
      <w:marTop w:val="0"/>
      <w:marBottom w:val="0"/>
      <w:divBdr>
        <w:top w:val="none" w:sz="0" w:space="0" w:color="auto"/>
        <w:left w:val="none" w:sz="0" w:space="0" w:color="auto"/>
        <w:bottom w:val="none" w:sz="0" w:space="0" w:color="auto"/>
        <w:right w:val="none" w:sz="0" w:space="0" w:color="auto"/>
      </w:divBdr>
    </w:div>
    <w:div w:id="562640100">
      <w:bodyDiv w:val="1"/>
      <w:marLeft w:val="0"/>
      <w:marRight w:val="0"/>
      <w:marTop w:val="0"/>
      <w:marBottom w:val="0"/>
      <w:divBdr>
        <w:top w:val="none" w:sz="0" w:space="0" w:color="auto"/>
        <w:left w:val="none" w:sz="0" w:space="0" w:color="auto"/>
        <w:bottom w:val="none" w:sz="0" w:space="0" w:color="auto"/>
        <w:right w:val="none" w:sz="0" w:space="0" w:color="auto"/>
      </w:divBdr>
    </w:div>
    <w:div w:id="566459793">
      <w:bodyDiv w:val="1"/>
      <w:marLeft w:val="0"/>
      <w:marRight w:val="0"/>
      <w:marTop w:val="0"/>
      <w:marBottom w:val="0"/>
      <w:divBdr>
        <w:top w:val="none" w:sz="0" w:space="0" w:color="auto"/>
        <w:left w:val="none" w:sz="0" w:space="0" w:color="auto"/>
        <w:bottom w:val="none" w:sz="0" w:space="0" w:color="auto"/>
        <w:right w:val="none" w:sz="0" w:space="0" w:color="auto"/>
      </w:divBdr>
    </w:div>
    <w:div w:id="569384815">
      <w:bodyDiv w:val="1"/>
      <w:marLeft w:val="0"/>
      <w:marRight w:val="0"/>
      <w:marTop w:val="0"/>
      <w:marBottom w:val="0"/>
      <w:divBdr>
        <w:top w:val="none" w:sz="0" w:space="0" w:color="auto"/>
        <w:left w:val="none" w:sz="0" w:space="0" w:color="auto"/>
        <w:bottom w:val="none" w:sz="0" w:space="0" w:color="auto"/>
        <w:right w:val="none" w:sz="0" w:space="0" w:color="auto"/>
      </w:divBdr>
    </w:div>
    <w:div w:id="569653611">
      <w:bodyDiv w:val="1"/>
      <w:marLeft w:val="0"/>
      <w:marRight w:val="0"/>
      <w:marTop w:val="0"/>
      <w:marBottom w:val="0"/>
      <w:divBdr>
        <w:top w:val="none" w:sz="0" w:space="0" w:color="auto"/>
        <w:left w:val="none" w:sz="0" w:space="0" w:color="auto"/>
        <w:bottom w:val="none" w:sz="0" w:space="0" w:color="auto"/>
        <w:right w:val="none" w:sz="0" w:space="0" w:color="auto"/>
      </w:divBdr>
    </w:div>
    <w:div w:id="571234189">
      <w:bodyDiv w:val="1"/>
      <w:marLeft w:val="0"/>
      <w:marRight w:val="0"/>
      <w:marTop w:val="0"/>
      <w:marBottom w:val="0"/>
      <w:divBdr>
        <w:top w:val="none" w:sz="0" w:space="0" w:color="auto"/>
        <w:left w:val="none" w:sz="0" w:space="0" w:color="auto"/>
        <w:bottom w:val="none" w:sz="0" w:space="0" w:color="auto"/>
        <w:right w:val="none" w:sz="0" w:space="0" w:color="auto"/>
      </w:divBdr>
    </w:div>
    <w:div w:id="571894292">
      <w:bodyDiv w:val="1"/>
      <w:marLeft w:val="0"/>
      <w:marRight w:val="0"/>
      <w:marTop w:val="0"/>
      <w:marBottom w:val="0"/>
      <w:divBdr>
        <w:top w:val="none" w:sz="0" w:space="0" w:color="auto"/>
        <w:left w:val="none" w:sz="0" w:space="0" w:color="auto"/>
        <w:bottom w:val="none" w:sz="0" w:space="0" w:color="auto"/>
        <w:right w:val="none" w:sz="0" w:space="0" w:color="auto"/>
      </w:divBdr>
    </w:div>
    <w:div w:id="575672767">
      <w:bodyDiv w:val="1"/>
      <w:marLeft w:val="0"/>
      <w:marRight w:val="0"/>
      <w:marTop w:val="0"/>
      <w:marBottom w:val="0"/>
      <w:divBdr>
        <w:top w:val="none" w:sz="0" w:space="0" w:color="auto"/>
        <w:left w:val="none" w:sz="0" w:space="0" w:color="auto"/>
        <w:bottom w:val="none" w:sz="0" w:space="0" w:color="auto"/>
        <w:right w:val="none" w:sz="0" w:space="0" w:color="auto"/>
      </w:divBdr>
    </w:div>
    <w:div w:id="578557191">
      <w:bodyDiv w:val="1"/>
      <w:marLeft w:val="0"/>
      <w:marRight w:val="0"/>
      <w:marTop w:val="0"/>
      <w:marBottom w:val="0"/>
      <w:divBdr>
        <w:top w:val="none" w:sz="0" w:space="0" w:color="auto"/>
        <w:left w:val="none" w:sz="0" w:space="0" w:color="auto"/>
        <w:bottom w:val="none" w:sz="0" w:space="0" w:color="auto"/>
        <w:right w:val="none" w:sz="0" w:space="0" w:color="auto"/>
      </w:divBdr>
    </w:div>
    <w:div w:id="580723085">
      <w:bodyDiv w:val="1"/>
      <w:marLeft w:val="0"/>
      <w:marRight w:val="0"/>
      <w:marTop w:val="0"/>
      <w:marBottom w:val="0"/>
      <w:divBdr>
        <w:top w:val="none" w:sz="0" w:space="0" w:color="auto"/>
        <w:left w:val="none" w:sz="0" w:space="0" w:color="auto"/>
        <w:bottom w:val="none" w:sz="0" w:space="0" w:color="auto"/>
        <w:right w:val="none" w:sz="0" w:space="0" w:color="auto"/>
      </w:divBdr>
    </w:div>
    <w:div w:id="580799343">
      <w:bodyDiv w:val="1"/>
      <w:marLeft w:val="0"/>
      <w:marRight w:val="0"/>
      <w:marTop w:val="0"/>
      <w:marBottom w:val="0"/>
      <w:divBdr>
        <w:top w:val="none" w:sz="0" w:space="0" w:color="auto"/>
        <w:left w:val="none" w:sz="0" w:space="0" w:color="auto"/>
        <w:bottom w:val="none" w:sz="0" w:space="0" w:color="auto"/>
        <w:right w:val="none" w:sz="0" w:space="0" w:color="auto"/>
      </w:divBdr>
    </w:div>
    <w:div w:id="588658137">
      <w:bodyDiv w:val="1"/>
      <w:marLeft w:val="0"/>
      <w:marRight w:val="0"/>
      <w:marTop w:val="0"/>
      <w:marBottom w:val="0"/>
      <w:divBdr>
        <w:top w:val="none" w:sz="0" w:space="0" w:color="auto"/>
        <w:left w:val="none" w:sz="0" w:space="0" w:color="auto"/>
        <w:bottom w:val="none" w:sz="0" w:space="0" w:color="auto"/>
        <w:right w:val="none" w:sz="0" w:space="0" w:color="auto"/>
      </w:divBdr>
    </w:div>
    <w:div w:id="590237718">
      <w:bodyDiv w:val="1"/>
      <w:marLeft w:val="0"/>
      <w:marRight w:val="0"/>
      <w:marTop w:val="0"/>
      <w:marBottom w:val="0"/>
      <w:divBdr>
        <w:top w:val="none" w:sz="0" w:space="0" w:color="auto"/>
        <w:left w:val="none" w:sz="0" w:space="0" w:color="auto"/>
        <w:bottom w:val="none" w:sz="0" w:space="0" w:color="auto"/>
        <w:right w:val="none" w:sz="0" w:space="0" w:color="auto"/>
      </w:divBdr>
    </w:div>
    <w:div w:id="595597010">
      <w:bodyDiv w:val="1"/>
      <w:marLeft w:val="0"/>
      <w:marRight w:val="0"/>
      <w:marTop w:val="0"/>
      <w:marBottom w:val="0"/>
      <w:divBdr>
        <w:top w:val="none" w:sz="0" w:space="0" w:color="auto"/>
        <w:left w:val="none" w:sz="0" w:space="0" w:color="auto"/>
        <w:bottom w:val="none" w:sz="0" w:space="0" w:color="auto"/>
        <w:right w:val="none" w:sz="0" w:space="0" w:color="auto"/>
      </w:divBdr>
    </w:div>
    <w:div w:id="595749419">
      <w:bodyDiv w:val="1"/>
      <w:marLeft w:val="0"/>
      <w:marRight w:val="0"/>
      <w:marTop w:val="0"/>
      <w:marBottom w:val="0"/>
      <w:divBdr>
        <w:top w:val="none" w:sz="0" w:space="0" w:color="auto"/>
        <w:left w:val="none" w:sz="0" w:space="0" w:color="auto"/>
        <w:bottom w:val="none" w:sz="0" w:space="0" w:color="auto"/>
        <w:right w:val="none" w:sz="0" w:space="0" w:color="auto"/>
      </w:divBdr>
    </w:div>
    <w:div w:id="596639861">
      <w:bodyDiv w:val="1"/>
      <w:marLeft w:val="0"/>
      <w:marRight w:val="0"/>
      <w:marTop w:val="0"/>
      <w:marBottom w:val="0"/>
      <w:divBdr>
        <w:top w:val="none" w:sz="0" w:space="0" w:color="auto"/>
        <w:left w:val="none" w:sz="0" w:space="0" w:color="auto"/>
        <w:bottom w:val="none" w:sz="0" w:space="0" w:color="auto"/>
        <w:right w:val="none" w:sz="0" w:space="0" w:color="auto"/>
      </w:divBdr>
    </w:div>
    <w:div w:id="597834053">
      <w:bodyDiv w:val="1"/>
      <w:marLeft w:val="0"/>
      <w:marRight w:val="0"/>
      <w:marTop w:val="0"/>
      <w:marBottom w:val="0"/>
      <w:divBdr>
        <w:top w:val="none" w:sz="0" w:space="0" w:color="auto"/>
        <w:left w:val="none" w:sz="0" w:space="0" w:color="auto"/>
        <w:bottom w:val="none" w:sz="0" w:space="0" w:color="auto"/>
        <w:right w:val="none" w:sz="0" w:space="0" w:color="auto"/>
      </w:divBdr>
    </w:div>
    <w:div w:id="600337578">
      <w:bodyDiv w:val="1"/>
      <w:marLeft w:val="0"/>
      <w:marRight w:val="0"/>
      <w:marTop w:val="0"/>
      <w:marBottom w:val="0"/>
      <w:divBdr>
        <w:top w:val="none" w:sz="0" w:space="0" w:color="auto"/>
        <w:left w:val="none" w:sz="0" w:space="0" w:color="auto"/>
        <w:bottom w:val="none" w:sz="0" w:space="0" w:color="auto"/>
        <w:right w:val="none" w:sz="0" w:space="0" w:color="auto"/>
      </w:divBdr>
    </w:div>
    <w:div w:id="601299552">
      <w:bodyDiv w:val="1"/>
      <w:marLeft w:val="0"/>
      <w:marRight w:val="0"/>
      <w:marTop w:val="0"/>
      <w:marBottom w:val="0"/>
      <w:divBdr>
        <w:top w:val="none" w:sz="0" w:space="0" w:color="auto"/>
        <w:left w:val="none" w:sz="0" w:space="0" w:color="auto"/>
        <w:bottom w:val="none" w:sz="0" w:space="0" w:color="auto"/>
        <w:right w:val="none" w:sz="0" w:space="0" w:color="auto"/>
      </w:divBdr>
    </w:div>
    <w:div w:id="603150774">
      <w:bodyDiv w:val="1"/>
      <w:marLeft w:val="0"/>
      <w:marRight w:val="0"/>
      <w:marTop w:val="0"/>
      <w:marBottom w:val="0"/>
      <w:divBdr>
        <w:top w:val="none" w:sz="0" w:space="0" w:color="auto"/>
        <w:left w:val="none" w:sz="0" w:space="0" w:color="auto"/>
        <w:bottom w:val="none" w:sz="0" w:space="0" w:color="auto"/>
        <w:right w:val="none" w:sz="0" w:space="0" w:color="auto"/>
      </w:divBdr>
    </w:div>
    <w:div w:id="604658726">
      <w:bodyDiv w:val="1"/>
      <w:marLeft w:val="0"/>
      <w:marRight w:val="0"/>
      <w:marTop w:val="0"/>
      <w:marBottom w:val="0"/>
      <w:divBdr>
        <w:top w:val="none" w:sz="0" w:space="0" w:color="auto"/>
        <w:left w:val="none" w:sz="0" w:space="0" w:color="auto"/>
        <w:bottom w:val="none" w:sz="0" w:space="0" w:color="auto"/>
        <w:right w:val="none" w:sz="0" w:space="0" w:color="auto"/>
      </w:divBdr>
    </w:div>
    <w:div w:id="610359384">
      <w:bodyDiv w:val="1"/>
      <w:marLeft w:val="0"/>
      <w:marRight w:val="0"/>
      <w:marTop w:val="0"/>
      <w:marBottom w:val="0"/>
      <w:divBdr>
        <w:top w:val="none" w:sz="0" w:space="0" w:color="auto"/>
        <w:left w:val="none" w:sz="0" w:space="0" w:color="auto"/>
        <w:bottom w:val="none" w:sz="0" w:space="0" w:color="auto"/>
        <w:right w:val="none" w:sz="0" w:space="0" w:color="auto"/>
      </w:divBdr>
    </w:div>
    <w:div w:id="610551982">
      <w:bodyDiv w:val="1"/>
      <w:marLeft w:val="0"/>
      <w:marRight w:val="0"/>
      <w:marTop w:val="0"/>
      <w:marBottom w:val="0"/>
      <w:divBdr>
        <w:top w:val="none" w:sz="0" w:space="0" w:color="auto"/>
        <w:left w:val="none" w:sz="0" w:space="0" w:color="auto"/>
        <w:bottom w:val="none" w:sz="0" w:space="0" w:color="auto"/>
        <w:right w:val="none" w:sz="0" w:space="0" w:color="auto"/>
      </w:divBdr>
    </w:div>
    <w:div w:id="612907833">
      <w:bodyDiv w:val="1"/>
      <w:marLeft w:val="0"/>
      <w:marRight w:val="0"/>
      <w:marTop w:val="0"/>
      <w:marBottom w:val="0"/>
      <w:divBdr>
        <w:top w:val="none" w:sz="0" w:space="0" w:color="auto"/>
        <w:left w:val="none" w:sz="0" w:space="0" w:color="auto"/>
        <w:bottom w:val="none" w:sz="0" w:space="0" w:color="auto"/>
        <w:right w:val="none" w:sz="0" w:space="0" w:color="auto"/>
      </w:divBdr>
    </w:div>
    <w:div w:id="613512657">
      <w:bodyDiv w:val="1"/>
      <w:marLeft w:val="0"/>
      <w:marRight w:val="0"/>
      <w:marTop w:val="0"/>
      <w:marBottom w:val="0"/>
      <w:divBdr>
        <w:top w:val="none" w:sz="0" w:space="0" w:color="auto"/>
        <w:left w:val="none" w:sz="0" w:space="0" w:color="auto"/>
        <w:bottom w:val="none" w:sz="0" w:space="0" w:color="auto"/>
        <w:right w:val="none" w:sz="0" w:space="0" w:color="auto"/>
      </w:divBdr>
    </w:div>
    <w:div w:id="615645849">
      <w:bodyDiv w:val="1"/>
      <w:marLeft w:val="0"/>
      <w:marRight w:val="0"/>
      <w:marTop w:val="0"/>
      <w:marBottom w:val="0"/>
      <w:divBdr>
        <w:top w:val="none" w:sz="0" w:space="0" w:color="auto"/>
        <w:left w:val="none" w:sz="0" w:space="0" w:color="auto"/>
        <w:bottom w:val="none" w:sz="0" w:space="0" w:color="auto"/>
        <w:right w:val="none" w:sz="0" w:space="0" w:color="auto"/>
      </w:divBdr>
    </w:div>
    <w:div w:id="616302926">
      <w:bodyDiv w:val="1"/>
      <w:marLeft w:val="0"/>
      <w:marRight w:val="0"/>
      <w:marTop w:val="0"/>
      <w:marBottom w:val="0"/>
      <w:divBdr>
        <w:top w:val="none" w:sz="0" w:space="0" w:color="auto"/>
        <w:left w:val="none" w:sz="0" w:space="0" w:color="auto"/>
        <w:bottom w:val="none" w:sz="0" w:space="0" w:color="auto"/>
        <w:right w:val="none" w:sz="0" w:space="0" w:color="auto"/>
      </w:divBdr>
    </w:div>
    <w:div w:id="616569991">
      <w:bodyDiv w:val="1"/>
      <w:marLeft w:val="0"/>
      <w:marRight w:val="0"/>
      <w:marTop w:val="0"/>
      <w:marBottom w:val="0"/>
      <w:divBdr>
        <w:top w:val="none" w:sz="0" w:space="0" w:color="auto"/>
        <w:left w:val="none" w:sz="0" w:space="0" w:color="auto"/>
        <w:bottom w:val="none" w:sz="0" w:space="0" w:color="auto"/>
        <w:right w:val="none" w:sz="0" w:space="0" w:color="auto"/>
      </w:divBdr>
    </w:div>
    <w:div w:id="618031292">
      <w:bodyDiv w:val="1"/>
      <w:marLeft w:val="0"/>
      <w:marRight w:val="0"/>
      <w:marTop w:val="0"/>
      <w:marBottom w:val="0"/>
      <w:divBdr>
        <w:top w:val="none" w:sz="0" w:space="0" w:color="auto"/>
        <w:left w:val="none" w:sz="0" w:space="0" w:color="auto"/>
        <w:bottom w:val="none" w:sz="0" w:space="0" w:color="auto"/>
        <w:right w:val="none" w:sz="0" w:space="0" w:color="auto"/>
      </w:divBdr>
    </w:div>
    <w:div w:id="618682778">
      <w:bodyDiv w:val="1"/>
      <w:marLeft w:val="0"/>
      <w:marRight w:val="0"/>
      <w:marTop w:val="0"/>
      <w:marBottom w:val="0"/>
      <w:divBdr>
        <w:top w:val="none" w:sz="0" w:space="0" w:color="auto"/>
        <w:left w:val="none" w:sz="0" w:space="0" w:color="auto"/>
        <w:bottom w:val="none" w:sz="0" w:space="0" w:color="auto"/>
        <w:right w:val="none" w:sz="0" w:space="0" w:color="auto"/>
      </w:divBdr>
    </w:div>
    <w:div w:id="622688571">
      <w:bodyDiv w:val="1"/>
      <w:marLeft w:val="0"/>
      <w:marRight w:val="0"/>
      <w:marTop w:val="0"/>
      <w:marBottom w:val="0"/>
      <w:divBdr>
        <w:top w:val="none" w:sz="0" w:space="0" w:color="auto"/>
        <w:left w:val="none" w:sz="0" w:space="0" w:color="auto"/>
        <w:bottom w:val="none" w:sz="0" w:space="0" w:color="auto"/>
        <w:right w:val="none" w:sz="0" w:space="0" w:color="auto"/>
      </w:divBdr>
    </w:div>
    <w:div w:id="624239344">
      <w:bodyDiv w:val="1"/>
      <w:marLeft w:val="0"/>
      <w:marRight w:val="0"/>
      <w:marTop w:val="0"/>
      <w:marBottom w:val="0"/>
      <w:divBdr>
        <w:top w:val="none" w:sz="0" w:space="0" w:color="auto"/>
        <w:left w:val="none" w:sz="0" w:space="0" w:color="auto"/>
        <w:bottom w:val="none" w:sz="0" w:space="0" w:color="auto"/>
        <w:right w:val="none" w:sz="0" w:space="0" w:color="auto"/>
      </w:divBdr>
    </w:div>
    <w:div w:id="628627331">
      <w:bodyDiv w:val="1"/>
      <w:marLeft w:val="0"/>
      <w:marRight w:val="0"/>
      <w:marTop w:val="0"/>
      <w:marBottom w:val="0"/>
      <w:divBdr>
        <w:top w:val="none" w:sz="0" w:space="0" w:color="auto"/>
        <w:left w:val="none" w:sz="0" w:space="0" w:color="auto"/>
        <w:bottom w:val="none" w:sz="0" w:space="0" w:color="auto"/>
        <w:right w:val="none" w:sz="0" w:space="0" w:color="auto"/>
      </w:divBdr>
    </w:div>
    <w:div w:id="631063707">
      <w:bodyDiv w:val="1"/>
      <w:marLeft w:val="0"/>
      <w:marRight w:val="0"/>
      <w:marTop w:val="0"/>
      <w:marBottom w:val="0"/>
      <w:divBdr>
        <w:top w:val="none" w:sz="0" w:space="0" w:color="auto"/>
        <w:left w:val="none" w:sz="0" w:space="0" w:color="auto"/>
        <w:bottom w:val="none" w:sz="0" w:space="0" w:color="auto"/>
        <w:right w:val="none" w:sz="0" w:space="0" w:color="auto"/>
      </w:divBdr>
    </w:div>
    <w:div w:id="634913143">
      <w:bodyDiv w:val="1"/>
      <w:marLeft w:val="0"/>
      <w:marRight w:val="0"/>
      <w:marTop w:val="0"/>
      <w:marBottom w:val="0"/>
      <w:divBdr>
        <w:top w:val="none" w:sz="0" w:space="0" w:color="auto"/>
        <w:left w:val="none" w:sz="0" w:space="0" w:color="auto"/>
        <w:bottom w:val="none" w:sz="0" w:space="0" w:color="auto"/>
        <w:right w:val="none" w:sz="0" w:space="0" w:color="auto"/>
      </w:divBdr>
    </w:div>
    <w:div w:id="638537176">
      <w:bodyDiv w:val="1"/>
      <w:marLeft w:val="0"/>
      <w:marRight w:val="0"/>
      <w:marTop w:val="0"/>
      <w:marBottom w:val="0"/>
      <w:divBdr>
        <w:top w:val="none" w:sz="0" w:space="0" w:color="auto"/>
        <w:left w:val="none" w:sz="0" w:space="0" w:color="auto"/>
        <w:bottom w:val="none" w:sz="0" w:space="0" w:color="auto"/>
        <w:right w:val="none" w:sz="0" w:space="0" w:color="auto"/>
      </w:divBdr>
    </w:div>
    <w:div w:id="640038748">
      <w:bodyDiv w:val="1"/>
      <w:marLeft w:val="0"/>
      <w:marRight w:val="0"/>
      <w:marTop w:val="0"/>
      <w:marBottom w:val="0"/>
      <w:divBdr>
        <w:top w:val="none" w:sz="0" w:space="0" w:color="auto"/>
        <w:left w:val="none" w:sz="0" w:space="0" w:color="auto"/>
        <w:bottom w:val="none" w:sz="0" w:space="0" w:color="auto"/>
        <w:right w:val="none" w:sz="0" w:space="0" w:color="auto"/>
      </w:divBdr>
    </w:div>
    <w:div w:id="640425694">
      <w:bodyDiv w:val="1"/>
      <w:marLeft w:val="0"/>
      <w:marRight w:val="0"/>
      <w:marTop w:val="0"/>
      <w:marBottom w:val="0"/>
      <w:divBdr>
        <w:top w:val="none" w:sz="0" w:space="0" w:color="auto"/>
        <w:left w:val="none" w:sz="0" w:space="0" w:color="auto"/>
        <w:bottom w:val="none" w:sz="0" w:space="0" w:color="auto"/>
        <w:right w:val="none" w:sz="0" w:space="0" w:color="auto"/>
      </w:divBdr>
    </w:div>
    <w:div w:id="648676887">
      <w:bodyDiv w:val="1"/>
      <w:marLeft w:val="0"/>
      <w:marRight w:val="0"/>
      <w:marTop w:val="0"/>
      <w:marBottom w:val="0"/>
      <w:divBdr>
        <w:top w:val="none" w:sz="0" w:space="0" w:color="auto"/>
        <w:left w:val="none" w:sz="0" w:space="0" w:color="auto"/>
        <w:bottom w:val="none" w:sz="0" w:space="0" w:color="auto"/>
        <w:right w:val="none" w:sz="0" w:space="0" w:color="auto"/>
      </w:divBdr>
    </w:div>
    <w:div w:id="651712357">
      <w:bodyDiv w:val="1"/>
      <w:marLeft w:val="0"/>
      <w:marRight w:val="0"/>
      <w:marTop w:val="0"/>
      <w:marBottom w:val="0"/>
      <w:divBdr>
        <w:top w:val="none" w:sz="0" w:space="0" w:color="auto"/>
        <w:left w:val="none" w:sz="0" w:space="0" w:color="auto"/>
        <w:bottom w:val="none" w:sz="0" w:space="0" w:color="auto"/>
        <w:right w:val="none" w:sz="0" w:space="0" w:color="auto"/>
      </w:divBdr>
    </w:div>
    <w:div w:id="658076590">
      <w:bodyDiv w:val="1"/>
      <w:marLeft w:val="0"/>
      <w:marRight w:val="0"/>
      <w:marTop w:val="0"/>
      <w:marBottom w:val="0"/>
      <w:divBdr>
        <w:top w:val="none" w:sz="0" w:space="0" w:color="auto"/>
        <w:left w:val="none" w:sz="0" w:space="0" w:color="auto"/>
        <w:bottom w:val="none" w:sz="0" w:space="0" w:color="auto"/>
        <w:right w:val="none" w:sz="0" w:space="0" w:color="auto"/>
      </w:divBdr>
    </w:div>
    <w:div w:id="659969602">
      <w:bodyDiv w:val="1"/>
      <w:marLeft w:val="0"/>
      <w:marRight w:val="0"/>
      <w:marTop w:val="0"/>
      <w:marBottom w:val="0"/>
      <w:divBdr>
        <w:top w:val="none" w:sz="0" w:space="0" w:color="auto"/>
        <w:left w:val="none" w:sz="0" w:space="0" w:color="auto"/>
        <w:bottom w:val="none" w:sz="0" w:space="0" w:color="auto"/>
        <w:right w:val="none" w:sz="0" w:space="0" w:color="auto"/>
      </w:divBdr>
    </w:div>
    <w:div w:id="660887294">
      <w:bodyDiv w:val="1"/>
      <w:marLeft w:val="0"/>
      <w:marRight w:val="0"/>
      <w:marTop w:val="0"/>
      <w:marBottom w:val="0"/>
      <w:divBdr>
        <w:top w:val="none" w:sz="0" w:space="0" w:color="auto"/>
        <w:left w:val="none" w:sz="0" w:space="0" w:color="auto"/>
        <w:bottom w:val="none" w:sz="0" w:space="0" w:color="auto"/>
        <w:right w:val="none" w:sz="0" w:space="0" w:color="auto"/>
      </w:divBdr>
    </w:div>
    <w:div w:id="661008841">
      <w:bodyDiv w:val="1"/>
      <w:marLeft w:val="0"/>
      <w:marRight w:val="0"/>
      <w:marTop w:val="0"/>
      <w:marBottom w:val="0"/>
      <w:divBdr>
        <w:top w:val="none" w:sz="0" w:space="0" w:color="auto"/>
        <w:left w:val="none" w:sz="0" w:space="0" w:color="auto"/>
        <w:bottom w:val="none" w:sz="0" w:space="0" w:color="auto"/>
        <w:right w:val="none" w:sz="0" w:space="0" w:color="auto"/>
      </w:divBdr>
    </w:div>
    <w:div w:id="665476742">
      <w:bodyDiv w:val="1"/>
      <w:marLeft w:val="0"/>
      <w:marRight w:val="0"/>
      <w:marTop w:val="0"/>
      <w:marBottom w:val="0"/>
      <w:divBdr>
        <w:top w:val="none" w:sz="0" w:space="0" w:color="auto"/>
        <w:left w:val="none" w:sz="0" w:space="0" w:color="auto"/>
        <w:bottom w:val="none" w:sz="0" w:space="0" w:color="auto"/>
        <w:right w:val="none" w:sz="0" w:space="0" w:color="auto"/>
      </w:divBdr>
    </w:div>
    <w:div w:id="665792410">
      <w:bodyDiv w:val="1"/>
      <w:marLeft w:val="0"/>
      <w:marRight w:val="0"/>
      <w:marTop w:val="0"/>
      <w:marBottom w:val="0"/>
      <w:divBdr>
        <w:top w:val="none" w:sz="0" w:space="0" w:color="auto"/>
        <w:left w:val="none" w:sz="0" w:space="0" w:color="auto"/>
        <w:bottom w:val="none" w:sz="0" w:space="0" w:color="auto"/>
        <w:right w:val="none" w:sz="0" w:space="0" w:color="auto"/>
      </w:divBdr>
    </w:div>
    <w:div w:id="665866322">
      <w:bodyDiv w:val="1"/>
      <w:marLeft w:val="0"/>
      <w:marRight w:val="0"/>
      <w:marTop w:val="0"/>
      <w:marBottom w:val="0"/>
      <w:divBdr>
        <w:top w:val="none" w:sz="0" w:space="0" w:color="auto"/>
        <w:left w:val="none" w:sz="0" w:space="0" w:color="auto"/>
        <w:bottom w:val="none" w:sz="0" w:space="0" w:color="auto"/>
        <w:right w:val="none" w:sz="0" w:space="0" w:color="auto"/>
      </w:divBdr>
    </w:div>
    <w:div w:id="666059207">
      <w:bodyDiv w:val="1"/>
      <w:marLeft w:val="0"/>
      <w:marRight w:val="0"/>
      <w:marTop w:val="0"/>
      <w:marBottom w:val="0"/>
      <w:divBdr>
        <w:top w:val="none" w:sz="0" w:space="0" w:color="auto"/>
        <w:left w:val="none" w:sz="0" w:space="0" w:color="auto"/>
        <w:bottom w:val="none" w:sz="0" w:space="0" w:color="auto"/>
        <w:right w:val="none" w:sz="0" w:space="0" w:color="auto"/>
      </w:divBdr>
    </w:div>
    <w:div w:id="673076088">
      <w:bodyDiv w:val="1"/>
      <w:marLeft w:val="0"/>
      <w:marRight w:val="0"/>
      <w:marTop w:val="0"/>
      <w:marBottom w:val="0"/>
      <w:divBdr>
        <w:top w:val="none" w:sz="0" w:space="0" w:color="auto"/>
        <w:left w:val="none" w:sz="0" w:space="0" w:color="auto"/>
        <w:bottom w:val="none" w:sz="0" w:space="0" w:color="auto"/>
        <w:right w:val="none" w:sz="0" w:space="0" w:color="auto"/>
      </w:divBdr>
    </w:div>
    <w:div w:id="673455368">
      <w:bodyDiv w:val="1"/>
      <w:marLeft w:val="0"/>
      <w:marRight w:val="0"/>
      <w:marTop w:val="0"/>
      <w:marBottom w:val="0"/>
      <w:divBdr>
        <w:top w:val="none" w:sz="0" w:space="0" w:color="auto"/>
        <w:left w:val="none" w:sz="0" w:space="0" w:color="auto"/>
        <w:bottom w:val="none" w:sz="0" w:space="0" w:color="auto"/>
        <w:right w:val="none" w:sz="0" w:space="0" w:color="auto"/>
      </w:divBdr>
    </w:div>
    <w:div w:id="674765987">
      <w:bodyDiv w:val="1"/>
      <w:marLeft w:val="0"/>
      <w:marRight w:val="0"/>
      <w:marTop w:val="0"/>
      <w:marBottom w:val="0"/>
      <w:divBdr>
        <w:top w:val="none" w:sz="0" w:space="0" w:color="auto"/>
        <w:left w:val="none" w:sz="0" w:space="0" w:color="auto"/>
        <w:bottom w:val="none" w:sz="0" w:space="0" w:color="auto"/>
        <w:right w:val="none" w:sz="0" w:space="0" w:color="auto"/>
      </w:divBdr>
    </w:div>
    <w:div w:id="675039044">
      <w:bodyDiv w:val="1"/>
      <w:marLeft w:val="0"/>
      <w:marRight w:val="0"/>
      <w:marTop w:val="0"/>
      <w:marBottom w:val="0"/>
      <w:divBdr>
        <w:top w:val="none" w:sz="0" w:space="0" w:color="auto"/>
        <w:left w:val="none" w:sz="0" w:space="0" w:color="auto"/>
        <w:bottom w:val="none" w:sz="0" w:space="0" w:color="auto"/>
        <w:right w:val="none" w:sz="0" w:space="0" w:color="auto"/>
      </w:divBdr>
    </w:div>
    <w:div w:id="675614035">
      <w:bodyDiv w:val="1"/>
      <w:marLeft w:val="0"/>
      <w:marRight w:val="0"/>
      <w:marTop w:val="0"/>
      <w:marBottom w:val="0"/>
      <w:divBdr>
        <w:top w:val="none" w:sz="0" w:space="0" w:color="auto"/>
        <w:left w:val="none" w:sz="0" w:space="0" w:color="auto"/>
        <w:bottom w:val="none" w:sz="0" w:space="0" w:color="auto"/>
        <w:right w:val="none" w:sz="0" w:space="0" w:color="auto"/>
      </w:divBdr>
    </w:div>
    <w:div w:id="675770572">
      <w:bodyDiv w:val="1"/>
      <w:marLeft w:val="0"/>
      <w:marRight w:val="0"/>
      <w:marTop w:val="0"/>
      <w:marBottom w:val="0"/>
      <w:divBdr>
        <w:top w:val="none" w:sz="0" w:space="0" w:color="auto"/>
        <w:left w:val="none" w:sz="0" w:space="0" w:color="auto"/>
        <w:bottom w:val="none" w:sz="0" w:space="0" w:color="auto"/>
        <w:right w:val="none" w:sz="0" w:space="0" w:color="auto"/>
      </w:divBdr>
    </w:div>
    <w:div w:id="677000985">
      <w:bodyDiv w:val="1"/>
      <w:marLeft w:val="0"/>
      <w:marRight w:val="0"/>
      <w:marTop w:val="0"/>
      <w:marBottom w:val="0"/>
      <w:divBdr>
        <w:top w:val="none" w:sz="0" w:space="0" w:color="auto"/>
        <w:left w:val="none" w:sz="0" w:space="0" w:color="auto"/>
        <w:bottom w:val="none" w:sz="0" w:space="0" w:color="auto"/>
        <w:right w:val="none" w:sz="0" w:space="0" w:color="auto"/>
      </w:divBdr>
    </w:div>
    <w:div w:id="678235488">
      <w:bodyDiv w:val="1"/>
      <w:marLeft w:val="0"/>
      <w:marRight w:val="0"/>
      <w:marTop w:val="0"/>
      <w:marBottom w:val="0"/>
      <w:divBdr>
        <w:top w:val="none" w:sz="0" w:space="0" w:color="auto"/>
        <w:left w:val="none" w:sz="0" w:space="0" w:color="auto"/>
        <w:bottom w:val="none" w:sz="0" w:space="0" w:color="auto"/>
        <w:right w:val="none" w:sz="0" w:space="0" w:color="auto"/>
      </w:divBdr>
    </w:div>
    <w:div w:id="678629590">
      <w:bodyDiv w:val="1"/>
      <w:marLeft w:val="0"/>
      <w:marRight w:val="0"/>
      <w:marTop w:val="0"/>
      <w:marBottom w:val="0"/>
      <w:divBdr>
        <w:top w:val="none" w:sz="0" w:space="0" w:color="auto"/>
        <w:left w:val="none" w:sz="0" w:space="0" w:color="auto"/>
        <w:bottom w:val="none" w:sz="0" w:space="0" w:color="auto"/>
        <w:right w:val="none" w:sz="0" w:space="0" w:color="auto"/>
      </w:divBdr>
    </w:div>
    <w:div w:id="680740955">
      <w:bodyDiv w:val="1"/>
      <w:marLeft w:val="0"/>
      <w:marRight w:val="0"/>
      <w:marTop w:val="0"/>
      <w:marBottom w:val="0"/>
      <w:divBdr>
        <w:top w:val="none" w:sz="0" w:space="0" w:color="auto"/>
        <w:left w:val="none" w:sz="0" w:space="0" w:color="auto"/>
        <w:bottom w:val="none" w:sz="0" w:space="0" w:color="auto"/>
        <w:right w:val="none" w:sz="0" w:space="0" w:color="auto"/>
      </w:divBdr>
    </w:div>
    <w:div w:id="683282546">
      <w:bodyDiv w:val="1"/>
      <w:marLeft w:val="0"/>
      <w:marRight w:val="0"/>
      <w:marTop w:val="0"/>
      <w:marBottom w:val="0"/>
      <w:divBdr>
        <w:top w:val="none" w:sz="0" w:space="0" w:color="auto"/>
        <w:left w:val="none" w:sz="0" w:space="0" w:color="auto"/>
        <w:bottom w:val="none" w:sz="0" w:space="0" w:color="auto"/>
        <w:right w:val="none" w:sz="0" w:space="0" w:color="auto"/>
      </w:divBdr>
    </w:div>
    <w:div w:id="687021585">
      <w:bodyDiv w:val="1"/>
      <w:marLeft w:val="0"/>
      <w:marRight w:val="0"/>
      <w:marTop w:val="0"/>
      <w:marBottom w:val="0"/>
      <w:divBdr>
        <w:top w:val="none" w:sz="0" w:space="0" w:color="auto"/>
        <w:left w:val="none" w:sz="0" w:space="0" w:color="auto"/>
        <w:bottom w:val="none" w:sz="0" w:space="0" w:color="auto"/>
        <w:right w:val="none" w:sz="0" w:space="0" w:color="auto"/>
      </w:divBdr>
    </w:div>
    <w:div w:id="688290446">
      <w:bodyDiv w:val="1"/>
      <w:marLeft w:val="0"/>
      <w:marRight w:val="0"/>
      <w:marTop w:val="0"/>
      <w:marBottom w:val="0"/>
      <w:divBdr>
        <w:top w:val="none" w:sz="0" w:space="0" w:color="auto"/>
        <w:left w:val="none" w:sz="0" w:space="0" w:color="auto"/>
        <w:bottom w:val="none" w:sz="0" w:space="0" w:color="auto"/>
        <w:right w:val="none" w:sz="0" w:space="0" w:color="auto"/>
      </w:divBdr>
    </w:div>
    <w:div w:id="688337820">
      <w:bodyDiv w:val="1"/>
      <w:marLeft w:val="0"/>
      <w:marRight w:val="0"/>
      <w:marTop w:val="0"/>
      <w:marBottom w:val="0"/>
      <w:divBdr>
        <w:top w:val="none" w:sz="0" w:space="0" w:color="auto"/>
        <w:left w:val="none" w:sz="0" w:space="0" w:color="auto"/>
        <w:bottom w:val="none" w:sz="0" w:space="0" w:color="auto"/>
        <w:right w:val="none" w:sz="0" w:space="0" w:color="auto"/>
      </w:divBdr>
    </w:div>
    <w:div w:id="688603915">
      <w:bodyDiv w:val="1"/>
      <w:marLeft w:val="0"/>
      <w:marRight w:val="0"/>
      <w:marTop w:val="0"/>
      <w:marBottom w:val="0"/>
      <w:divBdr>
        <w:top w:val="none" w:sz="0" w:space="0" w:color="auto"/>
        <w:left w:val="none" w:sz="0" w:space="0" w:color="auto"/>
        <w:bottom w:val="none" w:sz="0" w:space="0" w:color="auto"/>
        <w:right w:val="none" w:sz="0" w:space="0" w:color="auto"/>
      </w:divBdr>
    </w:div>
    <w:div w:id="688875363">
      <w:bodyDiv w:val="1"/>
      <w:marLeft w:val="0"/>
      <w:marRight w:val="0"/>
      <w:marTop w:val="0"/>
      <w:marBottom w:val="0"/>
      <w:divBdr>
        <w:top w:val="none" w:sz="0" w:space="0" w:color="auto"/>
        <w:left w:val="none" w:sz="0" w:space="0" w:color="auto"/>
        <w:bottom w:val="none" w:sz="0" w:space="0" w:color="auto"/>
        <w:right w:val="none" w:sz="0" w:space="0" w:color="auto"/>
      </w:divBdr>
    </w:div>
    <w:div w:id="690372675">
      <w:bodyDiv w:val="1"/>
      <w:marLeft w:val="0"/>
      <w:marRight w:val="0"/>
      <w:marTop w:val="0"/>
      <w:marBottom w:val="0"/>
      <w:divBdr>
        <w:top w:val="none" w:sz="0" w:space="0" w:color="auto"/>
        <w:left w:val="none" w:sz="0" w:space="0" w:color="auto"/>
        <w:bottom w:val="none" w:sz="0" w:space="0" w:color="auto"/>
        <w:right w:val="none" w:sz="0" w:space="0" w:color="auto"/>
      </w:divBdr>
    </w:div>
    <w:div w:id="693308135">
      <w:bodyDiv w:val="1"/>
      <w:marLeft w:val="0"/>
      <w:marRight w:val="0"/>
      <w:marTop w:val="0"/>
      <w:marBottom w:val="0"/>
      <w:divBdr>
        <w:top w:val="none" w:sz="0" w:space="0" w:color="auto"/>
        <w:left w:val="none" w:sz="0" w:space="0" w:color="auto"/>
        <w:bottom w:val="none" w:sz="0" w:space="0" w:color="auto"/>
        <w:right w:val="none" w:sz="0" w:space="0" w:color="auto"/>
      </w:divBdr>
    </w:div>
    <w:div w:id="694582059">
      <w:bodyDiv w:val="1"/>
      <w:marLeft w:val="0"/>
      <w:marRight w:val="0"/>
      <w:marTop w:val="0"/>
      <w:marBottom w:val="0"/>
      <w:divBdr>
        <w:top w:val="none" w:sz="0" w:space="0" w:color="auto"/>
        <w:left w:val="none" w:sz="0" w:space="0" w:color="auto"/>
        <w:bottom w:val="none" w:sz="0" w:space="0" w:color="auto"/>
        <w:right w:val="none" w:sz="0" w:space="0" w:color="auto"/>
      </w:divBdr>
    </w:div>
    <w:div w:id="696779769">
      <w:bodyDiv w:val="1"/>
      <w:marLeft w:val="0"/>
      <w:marRight w:val="0"/>
      <w:marTop w:val="0"/>
      <w:marBottom w:val="0"/>
      <w:divBdr>
        <w:top w:val="none" w:sz="0" w:space="0" w:color="auto"/>
        <w:left w:val="none" w:sz="0" w:space="0" w:color="auto"/>
        <w:bottom w:val="none" w:sz="0" w:space="0" w:color="auto"/>
        <w:right w:val="none" w:sz="0" w:space="0" w:color="auto"/>
      </w:divBdr>
    </w:div>
    <w:div w:id="697311459">
      <w:bodyDiv w:val="1"/>
      <w:marLeft w:val="0"/>
      <w:marRight w:val="0"/>
      <w:marTop w:val="0"/>
      <w:marBottom w:val="0"/>
      <w:divBdr>
        <w:top w:val="none" w:sz="0" w:space="0" w:color="auto"/>
        <w:left w:val="none" w:sz="0" w:space="0" w:color="auto"/>
        <w:bottom w:val="none" w:sz="0" w:space="0" w:color="auto"/>
        <w:right w:val="none" w:sz="0" w:space="0" w:color="auto"/>
      </w:divBdr>
    </w:div>
    <w:div w:id="697505187">
      <w:bodyDiv w:val="1"/>
      <w:marLeft w:val="0"/>
      <w:marRight w:val="0"/>
      <w:marTop w:val="0"/>
      <w:marBottom w:val="0"/>
      <w:divBdr>
        <w:top w:val="none" w:sz="0" w:space="0" w:color="auto"/>
        <w:left w:val="none" w:sz="0" w:space="0" w:color="auto"/>
        <w:bottom w:val="none" w:sz="0" w:space="0" w:color="auto"/>
        <w:right w:val="none" w:sz="0" w:space="0" w:color="auto"/>
      </w:divBdr>
    </w:div>
    <w:div w:id="699937134">
      <w:bodyDiv w:val="1"/>
      <w:marLeft w:val="0"/>
      <w:marRight w:val="0"/>
      <w:marTop w:val="0"/>
      <w:marBottom w:val="0"/>
      <w:divBdr>
        <w:top w:val="none" w:sz="0" w:space="0" w:color="auto"/>
        <w:left w:val="none" w:sz="0" w:space="0" w:color="auto"/>
        <w:bottom w:val="none" w:sz="0" w:space="0" w:color="auto"/>
        <w:right w:val="none" w:sz="0" w:space="0" w:color="auto"/>
      </w:divBdr>
    </w:div>
    <w:div w:id="703290987">
      <w:bodyDiv w:val="1"/>
      <w:marLeft w:val="0"/>
      <w:marRight w:val="0"/>
      <w:marTop w:val="0"/>
      <w:marBottom w:val="0"/>
      <w:divBdr>
        <w:top w:val="none" w:sz="0" w:space="0" w:color="auto"/>
        <w:left w:val="none" w:sz="0" w:space="0" w:color="auto"/>
        <w:bottom w:val="none" w:sz="0" w:space="0" w:color="auto"/>
        <w:right w:val="none" w:sz="0" w:space="0" w:color="auto"/>
      </w:divBdr>
    </w:div>
    <w:div w:id="709690998">
      <w:bodyDiv w:val="1"/>
      <w:marLeft w:val="0"/>
      <w:marRight w:val="0"/>
      <w:marTop w:val="0"/>
      <w:marBottom w:val="0"/>
      <w:divBdr>
        <w:top w:val="none" w:sz="0" w:space="0" w:color="auto"/>
        <w:left w:val="none" w:sz="0" w:space="0" w:color="auto"/>
        <w:bottom w:val="none" w:sz="0" w:space="0" w:color="auto"/>
        <w:right w:val="none" w:sz="0" w:space="0" w:color="auto"/>
      </w:divBdr>
    </w:div>
    <w:div w:id="710375848">
      <w:bodyDiv w:val="1"/>
      <w:marLeft w:val="0"/>
      <w:marRight w:val="0"/>
      <w:marTop w:val="0"/>
      <w:marBottom w:val="0"/>
      <w:divBdr>
        <w:top w:val="none" w:sz="0" w:space="0" w:color="auto"/>
        <w:left w:val="none" w:sz="0" w:space="0" w:color="auto"/>
        <w:bottom w:val="none" w:sz="0" w:space="0" w:color="auto"/>
        <w:right w:val="none" w:sz="0" w:space="0" w:color="auto"/>
      </w:divBdr>
    </w:div>
    <w:div w:id="714961263">
      <w:bodyDiv w:val="1"/>
      <w:marLeft w:val="0"/>
      <w:marRight w:val="0"/>
      <w:marTop w:val="0"/>
      <w:marBottom w:val="0"/>
      <w:divBdr>
        <w:top w:val="none" w:sz="0" w:space="0" w:color="auto"/>
        <w:left w:val="none" w:sz="0" w:space="0" w:color="auto"/>
        <w:bottom w:val="none" w:sz="0" w:space="0" w:color="auto"/>
        <w:right w:val="none" w:sz="0" w:space="0" w:color="auto"/>
      </w:divBdr>
    </w:div>
    <w:div w:id="717625550">
      <w:bodyDiv w:val="1"/>
      <w:marLeft w:val="0"/>
      <w:marRight w:val="0"/>
      <w:marTop w:val="0"/>
      <w:marBottom w:val="0"/>
      <w:divBdr>
        <w:top w:val="none" w:sz="0" w:space="0" w:color="auto"/>
        <w:left w:val="none" w:sz="0" w:space="0" w:color="auto"/>
        <w:bottom w:val="none" w:sz="0" w:space="0" w:color="auto"/>
        <w:right w:val="none" w:sz="0" w:space="0" w:color="auto"/>
      </w:divBdr>
    </w:div>
    <w:div w:id="721563186">
      <w:bodyDiv w:val="1"/>
      <w:marLeft w:val="0"/>
      <w:marRight w:val="0"/>
      <w:marTop w:val="0"/>
      <w:marBottom w:val="0"/>
      <w:divBdr>
        <w:top w:val="none" w:sz="0" w:space="0" w:color="auto"/>
        <w:left w:val="none" w:sz="0" w:space="0" w:color="auto"/>
        <w:bottom w:val="none" w:sz="0" w:space="0" w:color="auto"/>
        <w:right w:val="none" w:sz="0" w:space="0" w:color="auto"/>
      </w:divBdr>
    </w:div>
    <w:div w:id="723526499">
      <w:bodyDiv w:val="1"/>
      <w:marLeft w:val="0"/>
      <w:marRight w:val="0"/>
      <w:marTop w:val="0"/>
      <w:marBottom w:val="0"/>
      <w:divBdr>
        <w:top w:val="none" w:sz="0" w:space="0" w:color="auto"/>
        <w:left w:val="none" w:sz="0" w:space="0" w:color="auto"/>
        <w:bottom w:val="none" w:sz="0" w:space="0" w:color="auto"/>
        <w:right w:val="none" w:sz="0" w:space="0" w:color="auto"/>
      </w:divBdr>
    </w:div>
    <w:div w:id="724109842">
      <w:bodyDiv w:val="1"/>
      <w:marLeft w:val="0"/>
      <w:marRight w:val="0"/>
      <w:marTop w:val="0"/>
      <w:marBottom w:val="0"/>
      <w:divBdr>
        <w:top w:val="none" w:sz="0" w:space="0" w:color="auto"/>
        <w:left w:val="none" w:sz="0" w:space="0" w:color="auto"/>
        <w:bottom w:val="none" w:sz="0" w:space="0" w:color="auto"/>
        <w:right w:val="none" w:sz="0" w:space="0" w:color="auto"/>
      </w:divBdr>
    </w:div>
    <w:div w:id="726496217">
      <w:bodyDiv w:val="1"/>
      <w:marLeft w:val="0"/>
      <w:marRight w:val="0"/>
      <w:marTop w:val="0"/>
      <w:marBottom w:val="0"/>
      <w:divBdr>
        <w:top w:val="none" w:sz="0" w:space="0" w:color="auto"/>
        <w:left w:val="none" w:sz="0" w:space="0" w:color="auto"/>
        <w:bottom w:val="none" w:sz="0" w:space="0" w:color="auto"/>
        <w:right w:val="none" w:sz="0" w:space="0" w:color="auto"/>
      </w:divBdr>
    </w:div>
    <w:div w:id="726804142">
      <w:bodyDiv w:val="1"/>
      <w:marLeft w:val="0"/>
      <w:marRight w:val="0"/>
      <w:marTop w:val="0"/>
      <w:marBottom w:val="0"/>
      <w:divBdr>
        <w:top w:val="none" w:sz="0" w:space="0" w:color="auto"/>
        <w:left w:val="none" w:sz="0" w:space="0" w:color="auto"/>
        <w:bottom w:val="none" w:sz="0" w:space="0" w:color="auto"/>
        <w:right w:val="none" w:sz="0" w:space="0" w:color="auto"/>
      </w:divBdr>
    </w:div>
    <w:div w:id="727608994">
      <w:bodyDiv w:val="1"/>
      <w:marLeft w:val="0"/>
      <w:marRight w:val="0"/>
      <w:marTop w:val="0"/>
      <w:marBottom w:val="0"/>
      <w:divBdr>
        <w:top w:val="none" w:sz="0" w:space="0" w:color="auto"/>
        <w:left w:val="none" w:sz="0" w:space="0" w:color="auto"/>
        <w:bottom w:val="none" w:sz="0" w:space="0" w:color="auto"/>
        <w:right w:val="none" w:sz="0" w:space="0" w:color="auto"/>
      </w:divBdr>
    </w:div>
    <w:div w:id="728068822">
      <w:bodyDiv w:val="1"/>
      <w:marLeft w:val="0"/>
      <w:marRight w:val="0"/>
      <w:marTop w:val="0"/>
      <w:marBottom w:val="0"/>
      <w:divBdr>
        <w:top w:val="none" w:sz="0" w:space="0" w:color="auto"/>
        <w:left w:val="none" w:sz="0" w:space="0" w:color="auto"/>
        <w:bottom w:val="none" w:sz="0" w:space="0" w:color="auto"/>
        <w:right w:val="none" w:sz="0" w:space="0" w:color="auto"/>
      </w:divBdr>
    </w:div>
    <w:div w:id="731656975">
      <w:bodyDiv w:val="1"/>
      <w:marLeft w:val="0"/>
      <w:marRight w:val="0"/>
      <w:marTop w:val="0"/>
      <w:marBottom w:val="0"/>
      <w:divBdr>
        <w:top w:val="none" w:sz="0" w:space="0" w:color="auto"/>
        <w:left w:val="none" w:sz="0" w:space="0" w:color="auto"/>
        <w:bottom w:val="none" w:sz="0" w:space="0" w:color="auto"/>
        <w:right w:val="none" w:sz="0" w:space="0" w:color="auto"/>
      </w:divBdr>
    </w:div>
    <w:div w:id="731777946">
      <w:bodyDiv w:val="1"/>
      <w:marLeft w:val="0"/>
      <w:marRight w:val="0"/>
      <w:marTop w:val="0"/>
      <w:marBottom w:val="0"/>
      <w:divBdr>
        <w:top w:val="none" w:sz="0" w:space="0" w:color="auto"/>
        <w:left w:val="none" w:sz="0" w:space="0" w:color="auto"/>
        <w:bottom w:val="none" w:sz="0" w:space="0" w:color="auto"/>
        <w:right w:val="none" w:sz="0" w:space="0" w:color="auto"/>
      </w:divBdr>
    </w:div>
    <w:div w:id="732855002">
      <w:bodyDiv w:val="1"/>
      <w:marLeft w:val="0"/>
      <w:marRight w:val="0"/>
      <w:marTop w:val="0"/>
      <w:marBottom w:val="0"/>
      <w:divBdr>
        <w:top w:val="none" w:sz="0" w:space="0" w:color="auto"/>
        <w:left w:val="none" w:sz="0" w:space="0" w:color="auto"/>
        <w:bottom w:val="none" w:sz="0" w:space="0" w:color="auto"/>
        <w:right w:val="none" w:sz="0" w:space="0" w:color="auto"/>
      </w:divBdr>
    </w:div>
    <w:div w:id="735661684">
      <w:bodyDiv w:val="1"/>
      <w:marLeft w:val="0"/>
      <w:marRight w:val="0"/>
      <w:marTop w:val="0"/>
      <w:marBottom w:val="0"/>
      <w:divBdr>
        <w:top w:val="none" w:sz="0" w:space="0" w:color="auto"/>
        <w:left w:val="none" w:sz="0" w:space="0" w:color="auto"/>
        <w:bottom w:val="none" w:sz="0" w:space="0" w:color="auto"/>
        <w:right w:val="none" w:sz="0" w:space="0" w:color="auto"/>
      </w:divBdr>
    </w:div>
    <w:div w:id="736319104">
      <w:bodyDiv w:val="1"/>
      <w:marLeft w:val="0"/>
      <w:marRight w:val="0"/>
      <w:marTop w:val="0"/>
      <w:marBottom w:val="0"/>
      <w:divBdr>
        <w:top w:val="none" w:sz="0" w:space="0" w:color="auto"/>
        <w:left w:val="none" w:sz="0" w:space="0" w:color="auto"/>
        <w:bottom w:val="none" w:sz="0" w:space="0" w:color="auto"/>
        <w:right w:val="none" w:sz="0" w:space="0" w:color="auto"/>
      </w:divBdr>
    </w:div>
    <w:div w:id="738359061">
      <w:bodyDiv w:val="1"/>
      <w:marLeft w:val="0"/>
      <w:marRight w:val="0"/>
      <w:marTop w:val="0"/>
      <w:marBottom w:val="0"/>
      <w:divBdr>
        <w:top w:val="none" w:sz="0" w:space="0" w:color="auto"/>
        <w:left w:val="none" w:sz="0" w:space="0" w:color="auto"/>
        <w:bottom w:val="none" w:sz="0" w:space="0" w:color="auto"/>
        <w:right w:val="none" w:sz="0" w:space="0" w:color="auto"/>
      </w:divBdr>
    </w:div>
    <w:div w:id="738401303">
      <w:bodyDiv w:val="1"/>
      <w:marLeft w:val="0"/>
      <w:marRight w:val="0"/>
      <w:marTop w:val="0"/>
      <w:marBottom w:val="0"/>
      <w:divBdr>
        <w:top w:val="none" w:sz="0" w:space="0" w:color="auto"/>
        <w:left w:val="none" w:sz="0" w:space="0" w:color="auto"/>
        <w:bottom w:val="none" w:sz="0" w:space="0" w:color="auto"/>
        <w:right w:val="none" w:sz="0" w:space="0" w:color="auto"/>
      </w:divBdr>
    </w:div>
    <w:div w:id="738678515">
      <w:bodyDiv w:val="1"/>
      <w:marLeft w:val="0"/>
      <w:marRight w:val="0"/>
      <w:marTop w:val="0"/>
      <w:marBottom w:val="0"/>
      <w:divBdr>
        <w:top w:val="none" w:sz="0" w:space="0" w:color="auto"/>
        <w:left w:val="none" w:sz="0" w:space="0" w:color="auto"/>
        <w:bottom w:val="none" w:sz="0" w:space="0" w:color="auto"/>
        <w:right w:val="none" w:sz="0" w:space="0" w:color="auto"/>
      </w:divBdr>
    </w:div>
    <w:div w:id="742338669">
      <w:bodyDiv w:val="1"/>
      <w:marLeft w:val="0"/>
      <w:marRight w:val="0"/>
      <w:marTop w:val="0"/>
      <w:marBottom w:val="0"/>
      <w:divBdr>
        <w:top w:val="none" w:sz="0" w:space="0" w:color="auto"/>
        <w:left w:val="none" w:sz="0" w:space="0" w:color="auto"/>
        <w:bottom w:val="none" w:sz="0" w:space="0" w:color="auto"/>
        <w:right w:val="none" w:sz="0" w:space="0" w:color="auto"/>
      </w:divBdr>
    </w:div>
    <w:div w:id="743836902">
      <w:bodyDiv w:val="1"/>
      <w:marLeft w:val="0"/>
      <w:marRight w:val="0"/>
      <w:marTop w:val="0"/>
      <w:marBottom w:val="0"/>
      <w:divBdr>
        <w:top w:val="none" w:sz="0" w:space="0" w:color="auto"/>
        <w:left w:val="none" w:sz="0" w:space="0" w:color="auto"/>
        <w:bottom w:val="none" w:sz="0" w:space="0" w:color="auto"/>
        <w:right w:val="none" w:sz="0" w:space="0" w:color="auto"/>
      </w:divBdr>
    </w:div>
    <w:div w:id="754013395">
      <w:bodyDiv w:val="1"/>
      <w:marLeft w:val="0"/>
      <w:marRight w:val="0"/>
      <w:marTop w:val="0"/>
      <w:marBottom w:val="0"/>
      <w:divBdr>
        <w:top w:val="none" w:sz="0" w:space="0" w:color="auto"/>
        <w:left w:val="none" w:sz="0" w:space="0" w:color="auto"/>
        <w:bottom w:val="none" w:sz="0" w:space="0" w:color="auto"/>
        <w:right w:val="none" w:sz="0" w:space="0" w:color="auto"/>
      </w:divBdr>
    </w:div>
    <w:div w:id="754282880">
      <w:bodyDiv w:val="1"/>
      <w:marLeft w:val="0"/>
      <w:marRight w:val="0"/>
      <w:marTop w:val="0"/>
      <w:marBottom w:val="0"/>
      <w:divBdr>
        <w:top w:val="none" w:sz="0" w:space="0" w:color="auto"/>
        <w:left w:val="none" w:sz="0" w:space="0" w:color="auto"/>
        <w:bottom w:val="none" w:sz="0" w:space="0" w:color="auto"/>
        <w:right w:val="none" w:sz="0" w:space="0" w:color="auto"/>
      </w:divBdr>
    </w:div>
    <w:div w:id="754326052">
      <w:bodyDiv w:val="1"/>
      <w:marLeft w:val="0"/>
      <w:marRight w:val="0"/>
      <w:marTop w:val="0"/>
      <w:marBottom w:val="0"/>
      <w:divBdr>
        <w:top w:val="none" w:sz="0" w:space="0" w:color="auto"/>
        <w:left w:val="none" w:sz="0" w:space="0" w:color="auto"/>
        <w:bottom w:val="none" w:sz="0" w:space="0" w:color="auto"/>
        <w:right w:val="none" w:sz="0" w:space="0" w:color="auto"/>
      </w:divBdr>
    </w:div>
    <w:div w:id="758603246">
      <w:bodyDiv w:val="1"/>
      <w:marLeft w:val="0"/>
      <w:marRight w:val="0"/>
      <w:marTop w:val="0"/>
      <w:marBottom w:val="0"/>
      <w:divBdr>
        <w:top w:val="none" w:sz="0" w:space="0" w:color="auto"/>
        <w:left w:val="none" w:sz="0" w:space="0" w:color="auto"/>
        <w:bottom w:val="none" w:sz="0" w:space="0" w:color="auto"/>
        <w:right w:val="none" w:sz="0" w:space="0" w:color="auto"/>
      </w:divBdr>
    </w:div>
    <w:div w:id="759063188">
      <w:bodyDiv w:val="1"/>
      <w:marLeft w:val="0"/>
      <w:marRight w:val="0"/>
      <w:marTop w:val="0"/>
      <w:marBottom w:val="0"/>
      <w:divBdr>
        <w:top w:val="none" w:sz="0" w:space="0" w:color="auto"/>
        <w:left w:val="none" w:sz="0" w:space="0" w:color="auto"/>
        <w:bottom w:val="none" w:sz="0" w:space="0" w:color="auto"/>
        <w:right w:val="none" w:sz="0" w:space="0" w:color="auto"/>
      </w:divBdr>
    </w:div>
    <w:div w:id="759788600">
      <w:bodyDiv w:val="1"/>
      <w:marLeft w:val="0"/>
      <w:marRight w:val="0"/>
      <w:marTop w:val="0"/>
      <w:marBottom w:val="0"/>
      <w:divBdr>
        <w:top w:val="none" w:sz="0" w:space="0" w:color="auto"/>
        <w:left w:val="none" w:sz="0" w:space="0" w:color="auto"/>
        <w:bottom w:val="none" w:sz="0" w:space="0" w:color="auto"/>
        <w:right w:val="none" w:sz="0" w:space="0" w:color="auto"/>
      </w:divBdr>
    </w:div>
    <w:div w:id="760763049">
      <w:bodyDiv w:val="1"/>
      <w:marLeft w:val="0"/>
      <w:marRight w:val="0"/>
      <w:marTop w:val="0"/>
      <w:marBottom w:val="0"/>
      <w:divBdr>
        <w:top w:val="none" w:sz="0" w:space="0" w:color="auto"/>
        <w:left w:val="none" w:sz="0" w:space="0" w:color="auto"/>
        <w:bottom w:val="none" w:sz="0" w:space="0" w:color="auto"/>
        <w:right w:val="none" w:sz="0" w:space="0" w:color="auto"/>
      </w:divBdr>
    </w:div>
    <w:div w:id="763116210">
      <w:bodyDiv w:val="1"/>
      <w:marLeft w:val="0"/>
      <w:marRight w:val="0"/>
      <w:marTop w:val="0"/>
      <w:marBottom w:val="0"/>
      <w:divBdr>
        <w:top w:val="none" w:sz="0" w:space="0" w:color="auto"/>
        <w:left w:val="none" w:sz="0" w:space="0" w:color="auto"/>
        <w:bottom w:val="none" w:sz="0" w:space="0" w:color="auto"/>
        <w:right w:val="none" w:sz="0" w:space="0" w:color="auto"/>
      </w:divBdr>
    </w:div>
    <w:div w:id="770662592">
      <w:bodyDiv w:val="1"/>
      <w:marLeft w:val="0"/>
      <w:marRight w:val="0"/>
      <w:marTop w:val="0"/>
      <w:marBottom w:val="0"/>
      <w:divBdr>
        <w:top w:val="none" w:sz="0" w:space="0" w:color="auto"/>
        <w:left w:val="none" w:sz="0" w:space="0" w:color="auto"/>
        <w:bottom w:val="none" w:sz="0" w:space="0" w:color="auto"/>
        <w:right w:val="none" w:sz="0" w:space="0" w:color="auto"/>
      </w:divBdr>
    </w:div>
    <w:div w:id="771827065">
      <w:bodyDiv w:val="1"/>
      <w:marLeft w:val="0"/>
      <w:marRight w:val="0"/>
      <w:marTop w:val="0"/>
      <w:marBottom w:val="0"/>
      <w:divBdr>
        <w:top w:val="none" w:sz="0" w:space="0" w:color="auto"/>
        <w:left w:val="none" w:sz="0" w:space="0" w:color="auto"/>
        <w:bottom w:val="none" w:sz="0" w:space="0" w:color="auto"/>
        <w:right w:val="none" w:sz="0" w:space="0" w:color="auto"/>
      </w:divBdr>
    </w:div>
    <w:div w:id="772432369">
      <w:bodyDiv w:val="1"/>
      <w:marLeft w:val="0"/>
      <w:marRight w:val="0"/>
      <w:marTop w:val="0"/>
      <w:marBottom w:val="0"/>
      <w:divBdr>
        <w:top w:val="none" w:sz="0" w:space="0" w:color="auto"/>
        <w:left w:val="none" w:sz="0" w:space="0" w:color="auto"/>
        <w:bottom w:val="none" w:sz="0" w:space="0" w:color="auto"/>
        <w:right w:val="none" w:sz="0" w:space="0" w:color="auto"/>
      </w:divBdr>
    </w:div>
    <w:div w:id="773012656">
      <w:bodyDiv w:val="1"/>
      <w:marLeft w:val="0"/>
      <w:marRight w:val="0"/>
      <w:marTop w:val="0"/>
      <w:marBottom w:val="0"/>
      <w:divBdr>
        <w:top w:val="none" w:sz="0" w:space="0" w:color="auto"/>
        <w:left w:val="none" w:sz="0" w:space="0" w:color="auto"/>
        <w:bottom w:val="none" w:sz="0" w:space="0" w:color="auto"/>
        <w:right w:val="none" w:sz="0" w:space="0" w:color="auto"/>
      </w:divBdr>
    </w:div>
    <w:div w:id="775247019">
      <w:bodyDiv w:val="1"/>
      <w:marLeft w:val="0"/>
      <w:marRight w:val="0"/>
      <w:marTop w:val="0"/>
      <w:marBottom w:val="0"/>
      <w:divBdr>
        <w:top w:val="none" w:sz="0" w:space="0" w:color="auto"/>
        <w:left w:val="none" w:sz="0" w:space="0" w:color="auto"/>
        <w:bottom w:val="none" w:sz="0" w:space="0" w:color="auto"/>
        <w:right w:val="none" w:sz="0" w:space="0" w:color="auto"/>
      </w:divBdr>
    </w:div>
    <w:div w:id="782115247">
      <w:bodyDiv w:val="1"/>
      <w:marLeft w:val="0"/>
      <w:marRight w:val="0"/>
      <w:marTop w:val="0"/>
      <w:marBottom w:val="0"/>
      <w:divBdr>
        <w:top w:val="none" w:sz="0" w:space="0" w:color="auto"/>
        <w:left w:val="none" w:sz="0" w:space="0" w:color="auto"/>
        <w:bottom w:val="none" w:sz="0" w:space="0" w:color="auto"/>
        <w:right w:val="none" w:sz="0" w:space="0" w:color="auto"/>
      </w:divBdr>
    </w:div>
    <w:div w:id="782312837">
      <w:bodyDiv w:val="1"/>
      <w:marLeft w:val="0"/>
      <w:marRight w:val="0"/>
      <w:marTop w:val="0"/>
      <w:marBottom w:val="0"/>
      <w:divBdr>
        <w:top w:val="none" w:sz="0" w:space="0" w:color="auto"/>
        <w:left w:val="none" w:sz="0" w:space="0" w:color="auto"/>
        <w:bottom w:val="none" w:sz="0" w:space="0" w:color="auto"/>
        <w:right w:val="none" w:sz="0" w:space="0" w:color="auto"/>
      </w:divBdr>
    </w:div>
    <w:div w:id="782842918">
      <w:bodyDiv w:val="1"/>
      <w:marLeft w:val="0"/>
      <w:marRight w:val="0"/>
      <w:marTop w:val="0"/>
      <w:marBottom w:val="0"/>
      <w:divBdr>
        <w:top w:val="none" w:sz="0" w:space="0" w:color="auto"/>
        <w:left w:val="none" w:sz="0" w:space="0" w:color="auto"/>
        <w:bottom w:val="none" w:sz="0" w:space="0" w:color="auto"/>
        <w:right w:val="none" w:sz="0" w:space="0" w:color="auto"/>
      </w:divBdr>
    </w:div>
    <w:div w:id="787045270">
      <w:bodyDiv w:val="1"/>
      <w:marLeft w:val="0"/>
      <w:marRight w:val="0"/>
      <w:marTop w:val="0"/>
      <w:marBottom w:val="0"/>
      <w:divBdr>
        <w:top w:val="none" w:sz="0" w:space="0" w:color="auto"/>
        <w:left w:val="none" w:sz="0" w:space="0" w:color="auto"/>
        <w:bottom w:val="none" w:sz="0" w:space="0" w:color="auto"/>
        <w:right w:val="none" w:sz="0" w:space="0" w:color="auto"/>
      </w:divBdr>
    </w:div>
    <w:div w:id="787505701">
      <w:bodyDiv w:val="1"/>
      <w:marLeft w:val="0"/>
      <w:marRight w:val="0"/>
      <w:marTop w:val="0"/>
      <w:marBottom w:val="0"/>
      <w:divBdr>
        <w:top w:val="none" w:sz="0" w:space="0" w:color="auto"/>
        <w:left w:val="none" w:sz="0" w:space="0" w:color="auto"/>
        <w:bottom w:val="none" w:sz="0" w:space="0" w:color="auto"/>
        <w:right w:val="none" w:sz="0" w:space="0" w:color="auto"/>
      </w:divBdr>
    </w:div>
    <w:div w:id="798915731">
      <w:bodyDiv w:val="1"/>
      <w:marLeft w:val="0"/>
      <w:marRight w:val="0"/>
      <w:marTop w:val="0"/>
      <w:marBottom w:val="0"/>
      <w:divBdr>
        <w:top w:val="none" w:sz="0" w:space="0" w:color="auto"/>
        <w:left w:val="none" w:sz="0" w:space="0" w:color="auto"/>
        <w:bottom w:val="none" w:sz="0" w:space="0" w:color="auto"/>
        <w:right w:val="none" w:sz="0" w:space="0" w:color="auto"/>
      </w:divBdr>
    </w:div>
    <w:div w:id="799493226">
      <w:bodyDiv w:val="1"/>
      <w:marLeft w:val="0"/>
      <w:marRight w:val="0"/>
      <w:marTop w:val="0"/>
      <w:marBottom w:val="0"/>
      <w:divBdr>
        <w:top w:val="none" w:sz="0" w:space="0" w:color="auto"/>
        <w:left w:val="none" w:sz="0" w:space="0" w:color="auto"/>
        <w:bottom w:val="none" w:sz="0" w:space="0" w:color="auto"/>
        <w:right w:val="none" w:sz="0" w:space="0" w:color="auto"/>
      </w:divBdr>
    </w:div>
    <w:div w:id="802502451">
      <w:bodyDiv w:val="1"/>
      <w:marLeft w:val="0"/>
      <w:marRight w:val="0"/>
      <w:marTop w:val="0"/>
      <w:marBottom w:val="0"/>
      <w:divBdr>
        <w:top w:val="none" w:sz="0" w:space="0" w:color="auto"/>
        <w:left w:val="none" w:sz="0" w:space="0" w:color="auto"/>
        <w:bottom w:val="none" w:sz="0" w:space="0" w:color="auto"/>
        <w:right w:val="none" w:sz="0" w:space="0" w:color="auto"/>
      </w:divBdr>
    </w:div>
    <w:div w:id="803960966">
      <w:bodyDiv w:val="1"/>
      <w:marLeft w:val="0"/>
      <w:marRight w:val="0"/>
      <w:marTop w:val="0"/>
      <w:marBottom w:val="0"/>
      <w:divBdr>
        <w:top w:val="none" w:sz="0" w:space="0" w:color="auto"/>
        <w:left w:val="none" w:sz="0" w:space="0" w:color="auto"/>
        <w:bottom w:val="none" w:sz="0" w:space="0" w:color="auto"/>
        <w:right w:val="none" w:sz="0" w:space="0" w:color="auto"/>
      </w:divBdr>
    </w:div>
    <w:div w:id="806555352">
      <w:bodyDiv w:val="1"/>
      <w:marLeft w:val="0"/>
      <w:marRight w:val="0"/>
      <w:marTop w:val="0"/>
      <w:marBottom w:val="0"/>
      <w:divBdr>
        <w:top w:val="none" w:sz="0" w:space="0" w:color="auto"/>
        <w:left w:val="none" w:sz="0" w:space="0" w:color="auto"/>
        <w:bottom w:val="none" w:sz="0" w:space="0" w:color="auto"/>
        <w:right w:val="none" w:sz="0" w:space="0" w:color="auto"/>
      </w:divBdr>
    </w:div>
    <w:div w:id="812412547">
      <w:bodyDiv w:val="1"/>
      <w:marLeft w:val="0"/>
      <w:marRight w:val="0"/>
      <w:marTop w:val="0"/>
      <w:marBottom w:val="0"/>
      <w:divBdr>
        <w:top w:val="none" w:sz="0" w:space="0" w:color="auto"/>
        <w:left w:val="none" w:sz="0" w:space="0" w:color="auto"/>
        <w:bottom w:val="none" w:sz="0" w:space="0" w:color="auto"/>
        <w:right w:val="none" w:sz="0" w:space="0" w:color="auto"/>
      </w:divBdr>
    </w:div>
    <w:div w:id="816142297">
      <w:bodyDiv w:val="1"/>
      <w:marLeft w:val="0"/>
      <w:marRight w:val="0"/>
      <w:marTop w:val="0"/>
      <w:marBottom w:val="0"/>
      <w:divBdr>
        <w:top w:val="none" w:sz="0" w:space="0" w:color="auto"/>
        <w:left w:val="none" w:sz="0" w:space="0" w:color="auto"/>
        <w:bottom w:val="none" w:sz="0" w:space="0" w:color="auto"/>
        <w:right w:val="none" w:sz="0" w:space="0" w:color="auto"/>
      </w:divBdr>
    </w:div>
    <w:div w:id="818497690">
      <w:bodyDiv w:val="1"/>
      <w:marLeft w:val="0"/>
      <w:marRight w:val="0"/>
      <w:marTop w:val="0"/>
      <w:marBottom w:val="0"/>
      <w:divBdr>
        <w:top w:val="none" w:sz="0" w:space="0" w:color="auto"/>
        <w:left w:val="none" w:sz="0" w:space="0" w:color="auto"/>
        <w:bottom w:val="none" w:sz="0" w:space="0" w:color="auto"/>
        <w:right w:val="none" w:sz="0" w:space="0" w:color="auto"/>
      </w:divBdr>
    </w:div>
    <w:div w:id="820117743">
      <w:bodyDiv w:val="1"/>
      <w:marLeft w:val="0"/>
      <w:marRight w:val="0"/>
      <w:marTop w:val="0"/>
      <w:marBottom w:val="0"/>
      <w:divBdr>
        <w:top w:val="none" w:sz="0" w:space="0" w:color="auto"/>
        <w:left w:val="none" w:sz="0" w:space="0" w:color="auto"/>
        <w:bottom w:val="none" w:sz="0" w:space="0" w:color="auto"/>
        <w:right w:val="none" w:sz="0" w:space="0" w:color="auto"/>
      </w:divBdr>
    </w:div>
    <w:div w:id="820579143">
      <w:bodyDiv w:val="1"/>
      <w:marLeft w:val="0"/>
      <w:marRight w:val="0"/>
      <w:marTop w:val="0"/>
      <w:marBottom w:val="0"/>
      <w:divBdr>
        <w:top w:val="none" w:sz="0" w:space="0" w:color="auto"/>
        <w:left w:val="none" w:sz="0" w:space="0" w:color="auto"/>
        <w:bottom w:val="none" w:sz="0" w:space="0" w:color="auto"/>
        <w:right w:val="none" w:sz="0" w:space="0" w:color="auto"/>
      </w:divBdr>
    </w:div>
    <w:div w:id="823013916">
      <w:bodyDiv w:val="1"/>
      <w:marLeft w:val="0"/>
      <w:marRight w:val="0"/>
      <w:marTop w:val="0"/>
      <w:marBottom w:val="0"/>
      <w:divBdr>
        <w:top w:val="none" w:sz="0" w:space="0" w:color="auto"/>
        <w:left w:val="none" w:sz="0" w:space="0" w:color="auto"/>
        <w:bottom w:val="none" w:sz="0" w:space="0" w:color="auto"/>
        <w:right w:val="none" w:sz="0" w:space="0" w:color="auto"/>
      </w:divBdr>
    </w:div>
    <w:div w:id="823162309">
      <w:bodyDiv w:val="1"/>
      <w:marLeft w:val="0"/>
      <w:marRight w:val="0"/>
      <w:marTop w:val="0"/>
      <w:marBottom w:val="0"/>
      <w:divBdr>
        <w:top w:val="none" w:sz="0" w:space="0" w:color="auto"/>
        <w:left w:val="none" w:sz="0" w:space="0" w:color="auto"/>
        <w:bottom w:val="none" w:sz="0" w:space="0" w:color="auto"/>
        <w:right w:val="none" w:sz="0" w:space="0" w:color="auto"/>
      </w:divBdr>
    </w:div>
    <w:div w:id="823205907">
      <w:bodyDiv w:val="1"/>
      <w:marLeft w:val="0"/>
      <w:marRight w:val="0"/>
      <w:marTop w:val="0"/>
      <w:marBottom w:val="0"/>
      <w:divBdr>
        <w:top w:val="none" w:sz="0" w:space="0" w:color="auto"/>
        <w:left w:val="none" w:sz="0" w:space="0" w:color="auto"/>
        <w:bottom w:val="none" w:sz="0" w:space="0" w:color="auto"/>
        <w:right w:val="none" w:sz="0" w:space="0" w:color="auto"/>
      </w:divBdr>
    </w:div>
    <w:div w:id="826019960">
      <w:bodyDiv w:val="1"/>
      <w:marLeft w:val="0"/>
      <w:marRight w:val="0"/>
      <w:marTop w:val="0"/>
      <w:marBottom w:val="0"/>
      <w:divBdr>
        <w:top w:val="none" w:sz="0" w:space="0" w:color="auto"/>
        <w:left w:val="none" w:sz="0" w:space="0" w:color="auto"/>
        <w:bottom w:val="none" w:sz="0" w:space="0" w:color="auto"/>
        <w:right w:val="none" w:sz="0" w:space="0" w:color="auto"/>
      </w:divBdr>
    </w:div>
    <w:div w:id="829754634">
      <w:bodyDiv w:val="1"/>
      <w:marLeft w:val="0"/>
      <w:marRight w:val="0"/>
      <w:marTop w:val="0"/>
      <w:marBottom w:val="0"/>
      <w:divBdr>
        <w:top w:val="none" w:sz="0" w:space="0" w:color="auto"/>
        <w:left w:val="none" w:sz="0" w:space="0" w:color="auto"/>
        <w:bottom w:val="none" w:sz="0" w:space="0" w:color="auto"/>
        <w:right w:val="none" w:sz="0" w:space="0" w:color="auto"/>
      </w:divBdr>
    </w:div>
    <w:div w:id="829828079">
      <w:bodyDiv w:val="1"/>
      <w:marLeft w:val="0"/>
      <w:marRight w:val="0"/>
      <w:marTop w:val="0"/>
      <w:marBottom w:val="0"/>
      <w:divBdr>
        <w:top w:val="none" w:sz="0" w:space="0" w:color="auto"/>
        <w:left w:val="none" w:sz="0" w:space="0" w:color="auto"/>
        <w:bottom w:val="none" w:sz="0" w:space="0" w:color="auto"/>
        <w:right w:val="none" w:sz="0" w:space="0" w:color="auto"/>
      </w:divBdr>
    </w:div>
    <w:div w:id="830635592">
      <w:bodyDiv w:val="1"/>
      <w:marLeft w:val="0"/>
      <w:marRight w:val="0"/>
      <w:marTop w:val="0"/>
      <w:marBottom w:val="0"/>
      <w:divBdr>
        <w:top w:val="none" w:sz="0" w:space="0" w:color="auto"/>
        <w:left w:val="none" w:sz="0" w:space="0" w:color="auto"/>
        <w:bottom w:val="none" w:sz="0" w:space="0" w:color="auto"/>
        <w:right w:val="none" w:sz="0" w:space="0" w:color="auto"/>
      </w:divBdr>
    </w:div>
    <w:div w:id="831023788">
      <w:bodyDiv w:val="1"/>
      <w:marLeft w:val="0"/>
      <w:marRight w:val="0"/>
      <w:marTop w:val="0"/>
      <w:marBottom w:val="0"/>
      <w:divBdr>
        <w:top w:val="none" w:sz="0" w:space="0" w:color="auto"/>
        <w:left w:val="none" w:sz="0" w:space="0" w:color="auto"/>
        <w:bottom w:val="none" w:sz="0" w:space="0" w:color="auto"/>
        <w:right w:val="none" w:sz="0" w:space="0" w:color="auto"/>
      </w:divBdr>
    </w:div>
    <w:div w:id="832916495">
      <w:bodyDiv w:val="1"/>
      <w:marLeft w:val="0"/>
      <w:marRight w:val="0"/>
      <w:marTop w:val="0"/>
      <w:marBottom w:val="0"/>
      <w:divBdr>
        <w:top w:val="none" w:sz="0" w:space="0" w:color="auto"/>
        <w:left w:val="none" w:sz="0" w:space="0" w:color="auto"/>
        <w:bottom w:val="none" w:sz="0" w:space="0" w:color="auto"/>
        <w:right w:val="none" w:sz="0" w:space="0" w:color="auto"/>
      </w:divBdr>
    </w:div>
    <w:div w:id="836653024">
      <w:bodyDiv w:val="1"/>
      <w:marLeft w:val="0"/>
      <w:marRight w:val="0"/>
      <w:marTop w:val="0"/>
      <w:marBottom w:val="0"/>
      <w:divBdr>
        <w:top w:val="none" w:sz="0" w:space="0" w:color="auto"/>
        <w:left w:val="none" w:sz="0" w:space="0" w:color="auto"/>
        <w:bottom w:val="none" w:sz="0" w:space="0" w:color="auto"/>
        <w:right w:val="none" w:sz="0" w:space="0" w:color="auto"/>
      </w:divBdr>
    </w:div>
    <w:div w:id="840507956">
      <w:bodyDiv w:val="1"/>
      <w:marLeft w:val="0"/>
      <w:marRight w:val="0"/>
      <w:marTop w:val="0"/>
      <w:marBottom w:val="0"/>
      <w:divBdr>
        <w:top w:val="none" w:sz="0" w:space="0" w:color="auto"/>
        <w:left w:val="none" w:sz="0" w:space="0" w:color="auto"/>
        <w:bottom w:val="none" w:sz="0" w:space="0" w:color="auto"/>
        <w:right w:val="none" w:sz="0" w:space="0" w:color="auto"/>
      </w:divBdr>
    </w:div>
    <w:div w:id="840704529">
      <w:bodyDiv w:val="1"/>
      <w:marLeft w:val="0"/>
      <w:marRight w:val="0"/>
      <w:marTop w:val="0"/>
      <w:marBottom w:val="0"/>
      <w:divBdr>
        <w:top w:val="none" w:sz="0" w:space="0" w:color="auto"/>
        <w:left w:val="none" w:sz="0" w:space="0" w:color="auto"/>
        <w:bottom w:val="none" w:sz="0" w:space="0" w:color="auto"/>
        <w:right w:val="none" w:sz="0" w:space="0" w:color="auto"/>
      </w:divBdr>
    </w:div>
    <w:div w:id="842205671">
      <w:bodyDiv w:val="1"/>
      <w:marLeft w:val="0"/>
      <w:marRight w:val="0"/>
      <w:marTop w:val="0"/>
      <w:marBottom w:val="0"/>
      <w:divBdr>
        <w:top w:val="none" w:sz="0" w:space="0" w:color="auto"/>
        <w:left w:val="none" w:sz="0" w:space="0" w:color="auto"/>
        <w:bottom w:val="none" w:sz="0" w:space="0" w:color="auto"/>
        <w:right w:val="none" w:sz="0" w:space="0" w:color="auto"/>
      </w:divBdr>
    </w:div>
    <w:div w:id="845561098">
      <w:bodyDiv w:val="1"/>
      <w:marLeft w:val="0"/>
      <w:marRight w:val="0"/>
      <w:marTop w:val="0"/>
      <w:marBottom w:val="0"/>
      <w:divBdr>
        <w:top w:val="none" w:sz="0" w:space="0" w:color="auto"/>
        <w:left w:val="none" w:sz="0" w:space="0" w:color="auto"/>
        <w:bottom w:val="none" w:sz="0" w:space="0" w:color="auto"/>
        <w:right w:val="none" w:sz="0" w:space="0" w:color="auto"/>
      </w:divBdr>
    </w:div>
    <w:div w:id="846020167">
      <w:bodyDiv w:val="1"/>
      <w:marLeft w:val="0"/>
      <w:marRight w:val="0"/>
      <w:marTop w:val="0"/>
      <w:marBottom w:val="0"/>
      <w:divBdr>
        <w:top w:val="none" w:sz="0" w:space="0" w:color="auto"/>
        <w:left w:val="none" w:sz="0" w:space="0" w:color="auto"/>
        <w:bottom w:val="none" w:sz="0" w:space="0" w:color="auto"/>
        <w:right w:val="none" w:sz="0" w:space="0" w:color="auto"/>
      </w:divBdr>
    </w:div>
    <w:div w:id="847215576">
      <w:bodyDiv w:val="1"/>
      <w:marLeft w:val="0"/>
      <w:marRight w:val="0"/>
      <w:marTop w:val="0"/>
      <w:marBottom w:val="0"/>
      <w:divBdr>
        <w:top w:val="none" w:sz="0" w:space="0" w:color="auto"/>
        <w:left w:val="none" w:sz="0" w:space="0" w:color="auto"/>
        <w:bottom w:val="none" w:sz="0" w:space="0" w:color="auto"/>
        <w:right w:val="none" w:sz="0" w:space="0" w:color="auto"/>
      </w:divBdr>
    </w:div>
    <w:div w:id="848181368">
      <w:bodyDiv w:val="1"/>
      <w:marLeft w:val="0"/>
      <w:marRight w:val="0"/>
      <w:marTop w:val="0"/>
      <w:marBottom w:val="0"/>
      <w:divBdr>
        <w:top w:val="none" w:sz="0" w:space="0" w:color="auto"/>
        <w:left w:val="none" w:sz="0" w:space="0" w:color="auto"/>
        <w:bottom w:val="none" w:sz="0" w:space="0" w:color="auto"/>
        <w:right w:val="none" w:sz="0" w:space="0" w:color="auto"/>
      </w:divBdr>
    </w:div>
    <w:div w:id="848448789">
      <w:bodyDiv w:val="1"/>
      <w:marLeft w:val="0"/>
      <w:marRight w:val="0"/>
      <w:marTop w:val="0"/>
      <w:marBottom w:val="0"/>
      <w:divBdr>
        <w:top w:val="none" w:sz="0" w:space="0" w:color="auto"/>
        <w:left w:val="none" w:sz="0" w:space="0" w:color="auto"/>
        <w:bottom w:val="none" w:sz="0" w:space="0" w:color="auto"/>
        <w:right w:val="none" w:sz="0" w:space="0" w:color="auto"/>
      </w:divBdr>
    </w:div>
    <w:div w:id="850339588">
      <w:bodyDiv w:val="1"/>
      <w:marLeft w:val="0"/>
      <w:marRight w:val="0"/>
      <w:marTop w:val="0"/>
      <w:marBottom w:val="0"/>
      <w:divBdr>
        <w:top w:val="none" w:sz="0" w:space="0" w:color="auto"/>
        <w:left w:val="none" w:sz="0" w:space="0" w:color="auto"/>
        <w:bottom w:val="none" w:sz="0" w:space="0" w:color="auto"/>
        <w:right w:val="none" w:sz="0" w:space="0" w:color="auto"/>
      </w:divBdr>
    </w:div>
    <w:div w:id="853029749">
      <w:bodyDiv w:val="1"/>
      <w:marLeft w:val="0"/>
      <w:marRight w:val="0"/>
      <w:marTop w:val="0"/>
      <w:marBottom w:val="0"/>
      <w:divBdr>
        <w:top w:val="none" w:sz="0" w:space="0" w:color="auto"/>
        <w:left w:val="none" w:sz="0" w:space="0" w:color="auto"/>
        <w:bottom w:val="none" w:sz="0" w:space="0" w:color="auto"/>
        <w:right w:val="none" w:sz="0" w:space="0" w:color="auto"/>
      </w:divBdr>
    </w:div>
    <w:div w:id="857038779">
      <w:bodyDiv w:val="1"/>
      <w:marLeft w:val="0"/>
      <w:marRight w:val="0"/>
      <w:marTop w:val="0"/>
      <w:marBottom w:val="0"/>
      <w:divBdr>
        <w:top w:val="none" w:sz="0" w:space="0" w:color="auto"/>
        <w:left w:val="none" w:sz="0" w:space="0" w:color="auto"/>
        <w:bottom w:val="none" w:sz="0" w:space="0" w:color="auto"/>
        <w:right w:val="none" w:sz="0" w:space="0" w:color="auto"/>
      </w:divBdr>
    </w:div>
    <w:div w:id="859470993">
      <w:bodyDiv w:val="1"/>
      <w:marLeft w:val="0"/>
      <w:marRight w:val="0"/>
      <w:marTop w:val="0"/>
      <w:marBottom w:val="0"/>
      <w:divBdr>
        <w:top w:val="none" w:sz="0" w:space="0" w:color="auto"/>
        <w:left w:val="none" w:sz="0" w:space="0" w:color="auto"/>
        <w:bottom w:val="none" w:sz="0" w:space="0" w:color="auto"/>
        <w:right w:val="none" w:sz="0" w:space="0" w:color="auto"/>
      </w:divBdr>
    </w:div>
    <w:div w:id="860970396">
      <w:bodyDiv w:val="1"/>
      <w:marLeft w:val="0"/>
      <w:marRight w:val="0"/>
      <w:marTop w:val="0"/>
      <w:marBottom w:val="0"/>
      <w:divBdr>
        <w:top w:val="none" w:sz="0" w:space="0" w:color="auto"/>
        <w:left w:val="none" w:sz="0" w:space="0" w:color="auto"/>
        <w:bottom w:val="none" w:sz="0" w:space="0" w:color="auto"/>
        <w:right w:val="none" w:sz="0" w:space="0" w:color="auto"/>
      </w:divBdr>
    </w:div>
    <w:div w:id="865168743">
      <w:bodyDiv w:val="1"/>
      <w:marLeft w:val="0"/>
      <w:marRight w:val="0"/>
      <w:marTop w:val="0"/>
      <w:marBottom w:val="0"/>
      <w:divBdr>
        <w:top w:val="none" w:sz="0" w:space="0" w:color="auto"/>
        <w:left w:val="none" w:sz="0" w:space="0" w:color="auto"/>
        <w:bottom w:val="none" w:sz="0" w:space="0" w:color="auto"/>
        <w:right w:val="none" w:sz="0" w:space="0" w:color="auto"/>
      </w:divBdr>
    </w:div>
    <w:div w:id="868297619">
      <w:bodyDiv w:val="1"/>
      <w:marLeft w:val="0"/>
      <w:marRight w:val="0"/>
      <w:marTop w:val="0"/>
      <w:marBottom w:val="0"/>
      <w:divBdr>
        <w:top w:val="none" w:sz="0" w:space="0" w:color="auto"/>
        <w:left w:val="none" w:sz="0" w:space="0" w:color="auto"/>
        <w:bottom w:val="none" w:sz="0" w:space="0" w:color="auto"/>
        <w:right w:val="none" w:sz="0" w:space="0" w:color="auto"/>
      </w:divBdr>
    </w:div>
    <w:div w:id="870069901">
      <w:bodyDiv w:val="1"/>
      <w:marLeft w:val="0"/>
      <w:marRight w:val="0"/>
      <w:marTop w:val="0"/>
      <w:marBottom w:val="0"/>
      <w:divBdr>
        <w:top w:val="none" w:sz="0" w:space="0" w:color="auto"/>
        <w:left w:val="none" w:sz="0" w:space="0" w:color="auto"/>
        <w:bottom w:val="none" w:sz="0" w:space="0" w:color="auto"/>
        <w:right w:val="none" w:sz="0" w:space="0" w:color="auto"/>
      </w:divBdr>
    </w:div>
    <w:div w:id="870142598">
      <w:bodyDiv w:val="1"/>
      <w:marLeft w:val="0"/>
      <w:marRight w:val="0"/>
      <w:marTop w:val="0"/>
      <w:marBottom w:val="0"/>
      <w:divBdr>
        <w:top w:val="none" w:sz="0" w:space="0" w:color="auto"/>
        <w:left w:val="none" w:sz="0" w:space="0" w:color="auto"/>
        <w:bottom w:val="none" w:sz="0" w:space="0" w:color="auto"/>
        <w:right w:val="none" w:sz="0" w:space="0" w:color="auto"/>
      </w:divBdr>
    </w:div>
    <w:div w:id="871185714">
      <w:bodyDiv w:val="1"/>
      <w:marLeft w:val="0"/>
      <w:marRight w:val="0"/>
      <w:marTop w:val="0"/>
      <w:marBottom w:val="0"/>
      <w:divBdr>
        <w:top w:val="none" w:sz="0" w:space="0" w:color="auto"/>
        <w:left w:val="none" w:sz="0" w:space="0" w:color="auto"/>
        <w:bottom w:val="none" w:sz="0" w:space="0" w:color="auto"/>
        <w:right w:val="none" w:sz="0" w:space="0" w:color="auto"/>
      </w:divBdr>
    </w:div>
    <w:div w:id="871379292">
      <w:bodyDiv w:val="1"/>
      <w:marLeft w:val="0"/>
      <w:marRight w:val="0"/>
      <w:marTop w:val="0"/>
      <w:marBottom w:val="0"/>
      <w:divBdr>
        <w:top w:val="none" w:sz="0" w:space="0" w:color="auto"/>
        <w:left w:val="none" w:sz="0" w:space="0" w:color="auto"/>
        <w:bottom w:val="none" w:sz="0" w:space="0" w:color="auto"/>
        <w:right w:val="none" w:sz="0" w:space="0" w:color="auto"/>
      </w:divBdr>
    </w:div>
    <w:div w:id="877862836">
      <w:bodyDiv w:val="1"/>
      <w:marLeft w:val="0"/>
      <w:marRight w:val="0"/>
      <w:marTop w:val="0"/>
      <w:marBottom w:val="0"/>
      <w:divBdr>
        <w:top w:val="none" w:sz="0" w:space="0" w:color="auto"/>
        <w:left w:val="none" w:sz="0" w:space="0" w:color="auto"/>
        <w:bottom w:val="none" w:sz="0" w:space="0" w:color="auto"/>
        <w:right w:val="none" w:sz="0" w:space="0" w:color="auto"/>
      </w:divBdr>
    </w:div>
    <w:div w:id="878974043">
      <w:bodyDiv w:val="1"/>
      <w:marLeft w:val="0"/>
      <w:marRight w:val="0"/>
      <w:marTop w:val="0"/>
      <w:marBottom w:val="0"/>
      <w:divBdr>
        <w:top w:val="none" w:sz="0" w:space="0" w:color="auto"/>
        <w:left w:val="none" w:sz="0" w:space="0" w:color="auto"/>
        <w:bottom w:val="none" w:sz="0" w:space="0" w:color="auto"/>
        <w:right w:val="none" w:sz="0" w:space="0" w:color="auto"/>
      </w:divBdr>
    </w:div>
    <w:div w:id="879512905">
      <w:bodyDiv w:val="1"/>
      <w:marLeft w:val="0"/>
      <w:marRight w:val="0"/>
      <w:marTop w:val="0"/>
      <w:marBottom w:val="0"/>
      <w:divBdr>
        <w:top w:val="none" w:sz="0" w:space="0" w:color="auto"/>
        <w:left w:val="none" w:sz="0" w:space="0" w:color="auto"/>
        <w:bottom w:val="none" w:sz="0" w:space="0" w:color="auto"/>
        <w:right w:val="none" w:sz="0" w:space="0" w:color="auto"/>
      </w:divBdr>
    </w:div>
    <w:div w:id="879518739">
      <w:bodyDiv w:val="1"/>
      <w:marLeft w:val="0"/>
      <w:marRight w:val="0"/>
      <w:marTop w:val="0"/>
      <w:marBottom w:val="0"/>
      <w:divBdr>
        <w:top w:val="none" w:sz="0" w:space="0" w:color="auto"/>
        <w:left w:val="none" w:sz="0" w:space="0" w:color="auto"/>
        <w:bottom w:val="none" w:sz="0" w:space="0" w:color="auto"/>
        <w:right w:val="none" w:sz="0" w:space="0" w:color="auto"/>
      </w:divBdr>
    </w:div>
    <w:div w:id="882055832">
      <w:bodyDiv w:val="1"/>
      <w:marLeft w:val="0"/>
      <w:marRight w:val="0"/>
      <w:marTop w:val="0"/>
      <w:marBottom w:val="0"/>
      <w:divBdr>
        <w:top w:val="none" w:sz="0" w:space="0" w:color="auto"/>
        <w:left w:val="none" w:sz="0" w:space="0" w:color="auto"/>
        <w:bottom w:val="none" w:sz="0" w:space="0" w:color="auto"/>
        <w:right w:val="none" w:sz="0" w:space="0" w:color="auto"/>
      </w:divBdr>
    </w:div>
    <w:div w:id="882326423">
      <w:bodyDiv w:val="1"/>
      <w:marLeft w:val="0"/>
      <w:marRight w:val="0"/>
      <w:marTop w:val="0"/>
      <w:marBottom w:val="0"/>
      <w:divBdr>
        <w:top w:val="none" w:sz="0" w:space="0" w:color="auto"/>
        <w:left w:val="none" w:sz="0" w:space="0" w:color="auto"/>
        <w:bottom w:val="none" w:sz="0" w:space="0" w:color="auto"/>
        <w:right w:val="none" w:sz="0" w:space="0" w:color="auto"/>
      </w:divBdr>
    </w:div>
    <w:div w:id="882448636">
      <w:bodyDiv w:val="1"/>
      <w:marLeft w:val="0"/>
      <w:marRight w:val="0"/>
      <w:marTop w:val="0"/>
      <w:marBottom w:val="0"/>
      <w:divBdr>
        <w:top w:val="none" w:sz="0" w:space="0" w:color="auto"/>
        <w:left w:val="none" w:sz="0" w:space="0" w:color="auto"/>
        <w:bottom w:val="none" w:sz="0" w:space="0" w:color="auto"/>
        <w:right w:val="none" w:sz="0" w:space="0" w:color="auto"/>
      </w:divBdr>
    </w:div>
    <w:div w:id="884947387">
      <w:bodyDiv w:val="1"/>
      <w:marLeft w:val="0"/>
      <w:marRight w:val="0"/>
      <w:marTop w:val="0"/>
      <w:marBottom w:val="0"/>
      <w:divBdr>
        <w:top w:val="none" w:sz="0" w:space="0" w:color="auto"/>
        <w:left w:val="none" w:sz="0" w:space="0" w:color="auto"/>
        <w:bottom w:val="none" w:sz="0" w:space="0" w:color="auto"/>
        <w:right w:val="none" w:sz="0" w:space="0" w:color="auto"/>
      </w:divBdr>
    </w:div>
    <w:div w:id="887499034">
      <w:bodyDiv w:val="1"/>
      <w:marLeft w:val="0"/>
      <w:marRight w:val="0"/>
      <w:marTop w:val="0"/>
      <w:marBottom w:val="0"/>
      <w:divBdr>
        <w:top w:val="none" w:sz="0" w:space="0" w:color="auto"/>
        <w:left w:val="none" w:sz="0" w:space="0" w:color="auto"/>
        <w:bottom w:val="none" w:sz="0" w:space="0" w:color="auto"/>
        <w:right w:val="none" w:sz="0" w:space="0" w:color="auto"/>
      </w:divBdr>
    </w:div>
    <w:div w:id="890381383">
      <w:bodyDiv w:val="1"/>
      <w:marLeft w:val="0"/>
      <w:marRight w:val="0"/>
      <w:marTop w:val="0"/>
      <w:marBottom w:val="0"/>
      <w:divBdr>
        <w:top w:val="none" w:sz="0" w:space="0" w:color="auto"/>
        <w:left w:val="none" w:sz="0" w:space="0" w:color="auto"/>
        <w:bottom w:val="none" w:sz="0" w:space="0" w:color="auto"/>
        <w:right w:val="none" w:sz="0" w:space="0" w:color="auto"/>
      </w:divBdr>
    </w:div>
    <w:div w:id="892499981">
      <w:bodyDiv w:val="1"/>
      <w:marLeft w:val="0"/>
      <w:marRight w:val="0"/>
      <w:marTop w:val="0"/>
      <w:marBottom w:val="0"/>
      <w:divBdr>
        <w:top w:val="none" w:sz="0" w:space="0" w:color="auto"/>
        <w:left w:val="none" w:sz="0" w:space="0" w:color="auto"/>
        <w:bottom w:val="none" w:sz="0" w:space="0" w:color="auto"/>
        <w:right w:val="none" w:sz="0" w:space="0" w:color="auto"/>
      </w:divBdr>
    </w:div>
    <w:div w:id="895431858">
      <w:bodyDiv w:val="1"/>
      <w:marLeft w:val="0"/>
      <w:marRight w:val="0"/>
      <w:marTop w:val="0"/>
      <w:marBottom w:val="0"/>
      <w:divBdr>
        <w:top w:val="none" w:sz="0" w:space="0" w:color="auto"/>
        <w:left w:val="none" w:sz="0" w:space="0" w:color="auto"/>
        <w:bottom w:val="none" w:sz="0" w:space="0" w:color="auto"/>
        <w:right w:val="none" w:sz="0" w:space="0" w:color="auto"/>
      </w:divBdr>
    </w:div>
    <w:div w:id="895706773">
      <w:bodyDiv w:val="1"/>
      <w:marLeft w:val="0"/>
      <w:marRight w:val="0"/>
      <w:marTop w:val="0"/>
      <w:marBottom w:val="0"/>
      <w:divBdr>
        <w:top w:val="none" w:sz="0" w:space="0" w:color="auto"/>
        <w:left w:val="none" w:sz="0" w:space="0" w:color="auto"/>
        <w:bottom w:val="none" w:sz="0" w:space="0" w:color="auto"/>
        <w:right w:val="none" w:sz="0" w:space="0" w:color="auto"/>
      </w:divBdr>
    </w:div>
    <w:div w:id="898908011">
      <w:bodyDiv w:val="1"/>
      <w:marLeft w:val="0"/>
      <w:marRight w:val="0"/>
      <w:marTop w:val="0"/>
      <w:marBottom w:val="0"/>
      <w:divBdr>
        <w:top w:val="none" w:sz="0" w:space="0" w:color="auto"/>
        <w:left w:val="none" w:sz="0" w:space="0" w:color="auto"/>
        <w:bottom w:val="none" w:sz="0" w:space="0" w:color="auto"/>
        <w:right w:val="none" w:sz="0" w:space="0" w:color="auto"/>
      </w:divBdr>
    </w:div>
    <w:div w:id="899362480">
      <w:bodyDiv w:val="1"/>
      <w:marLeft w:val="0"/>
      <w:marRight w:val="0"/>
      <w:marTop w:val="0"/>
      <w:marBottom w:val="0"/>
      <w:divBdr>
        <w:top w:val="none" w:sz="0" w:space="0" w:color="auto"/>
        <w:left w:val="none" w:sz="0" w:space="0" w:color="auto"/>
        <w:bottom w:val="none" w:sz="0" w:space="0" w:color="auto"/>
        <w:right w:val="none" w:sz="0" w:space="0" w:color="auto"/>
      </w:divBdr>
    </w:div>
    <w:div w:id="899441001">
      <w:bodyDiv w:val="1"/>
      <w:marLeft w:val="0"/>
      <w:marRight w:val="0"/>
      <w:marTop w:val="0"/>
      <w:marBottom w:val="0"/>
      <w:divBdr>
        <w:top w:val="none" w:sz="0" w:space="0" w:color="auto"/>
        <w:left w:val="none" w:sz="0" w:space="0" w:color="auto"/>
        <w:bottom w:val="none" w:sz="0" w:space="0" w:color="auto"/>
        <w:right w:val="none" w:sz="0" w:space="0" w:color="auto"/>
      </w:divBdr>
    </w:div>
    <w:div w:id="900671972">
      <w:bodyDiv w:val="1"/>
      <w:marLeft w:val="0"/>
      <w:marRight w:val="0"/>
      <w:marTop w:val="0"/>
      <w:marBottom w:val="0"/>
      <w:divBdr>
        <w:top w:val="none" w:sz="0" w:space="0" w:color="auto"/>
        <w:left w:val="none" w:sz="0" w:space="0" w:color="auto"/>
        <w:bottom w:val="none" w:sz="0" w:space="0" w:color="auto"/>
        <w:right w:val="none" w:sz="0" w:space="0" w:color="auto"/>
      </w:divBdr>
    </w:div>
    <w:div w:id="901789749">
      <w:bodyDiv w:val="1"/>
      <w:marLeft w:val="0"/>
      <w:marRight w:val="0"/>
      <w:marTop w:val="0"/>
      <w:marBottom w:val="0"/>
      <w:divBdr>
        <w:top w:val="none" w:sz="0" w:space="0" w:color="auto"/>
        <w:left w:val="none" w:sz="0" w:space="0" w:color="auto"/>
        <w:bottom w:val="none" w:sz="0" w:space="0" w:color="auto"/>
        <w:right w:val="none" w:sz="0" w:space="0" w:color="auto"/>
      </w:divBdr>
    </w:div>
    <w:div w:id="906263819">
      <w:bodyDiv w:val="1"/>
      <w:marLeft w:val="0"/>
      <w:marRight w:val="0"/>
      <w:marTop w:val="0"/>
      <w:marBottom w:val="0"/>
      <w:divBdr>
        <w:top w:val="none" w:sz="0" w:space="0" w:color="auto"/>
        <w:left w:val="none" w:sz="0" w:space="0" w:color="auto"/>
        <w:bottom w:val="none" w:sz="0" w:space="0" w:color="auto"/>
        <w:right w:val="none" w:sz="0" w:space="0" w:color="auto"/>
      </w:divBdr>
    </w:div>
    <w:div w:id="907114160">
      <w:bodyDiv w:val="1"/>
      <w:marLeft w:val="0"/>
      <w:marRight w:val="0"/>
      <w:marTop w:val="0"/>
      <w:marBottom w:val="0"/>
      <w:divBdr>
        <w:top w:val="none" w:sz="0" w:space="0" w:color="auto"/>
        <w:left w:val="none" w:sz="0" w:space="0" w:color="auto"/>
        <w:bottom w:val="none" w:sz="0" w:space="0" w:color="auto"/>
        <w:right w:val="none" w:sz="0" w:space="0" w:color="auto"/>
      </w:divBdr>
    </w:div>
    <w:div w:id="907570646">
      <w:bodyDiv w:val="1"/>
      <w:marLeft w:val="0"/>
      <w:marRight w:val="0"/>
      <w:marTop w:val="0"/>
      <w:marBottom w:val="0"/>
      <w:divBdr>
        <w:top w:val="none" w:sz="0" w:space="0" w:color="auto"/>
        <w:left w:val="none" w:sz="0" w:space="0" w:color="auto"/>
        <w:bottom w:val="none" w:sz="0" w:space="0" w:color="auto"/>
        <w:right w:val="none" w:sz="0" w:space="0" w:color="auto"/>
      </w:divBdr>
    </w:div>
    <w:div w:id="908422025">
      <w:bodyDiv w:val="1"/>
      <w:marLeft w:val="0"/>
      <w:marRight w:val="0"/>
      <w:marTop w:val="0"/>
      <w:marBottom w:val="0"/>
      <w:divBdr>
        <w:top w:val="none" w:sz="0" w:space="0" w:color="auto"/>
        <w:left w:val="none" w:sz="0" w:space="0" w:color="auto"/>
        <w:bottom w:val="none" w:sz="0" w:space="0" w:color="auto"/>
        <w:right w:val="none" w:sz="0" w:space="0" w:color="auto"/>
      </w:divBdr>
    </w:div>
    <w:div w:id="911895330">
      <w:bodyDiv w:val="1"/>
      <w:marLeft w:val="0"/>
      <w:marRight w:val="0"/>
      <w:marTop w:val="0"/>
      <w:marBottom w:val="0"/>
      <w:divBdr>
        <w:top w:val="none" w:sz="0" w:space="0" w:color="auto"/>
        <w:left w:val="none" w:sz="0" w:space="0" w:color="auto"/>
        <w:bottom w:val="none" w:sz="0" w:space="0" w:color="auto"/>
        <w:right w:val="none" w:sz="0" w:space="0" w:color="auto"/>
      </w:divBdr>
    </w:div>
    <w:div w:id="914631338">
      <w:bodyDiv w:val="1"/>
      <w:marLeft w:val="0"/>
      <w:marRight w:val="0"/>
      <w:marTop w:val="0"/>
      <w:marBottom w:val="0"/>
      <w:divBdr>
        <w:top w:val="none" w:sz="0" w:space="0" w:color="auto"/>
        <w:left w:val="none" w:sz="0" w:space="0" w:color="auto"/>
        <w:bottom w:val="none" w:sz="0" w:space="0" w:color="auto"/>
        <w:right w:val="none" w:sz="0" w:space="0" w:color="auto"/>
      </w:divBdr>
    </w:div>
    <w:div w:id="916131533">
      <w:bodyDiv w:val="1"/>
      <w:marLeft w:val="0"/>
      <w:marRight w:val="0"/>
      <w:marTop w:val="0"/>
      <w:marBottom w:val="0"/>
      <w:divBdr>
        <w:top w:val="none" w:sz="0" w:space="0" w:color="auto"/>
        <w:left w:val="none" w:sz="0" w:space="0" w:color="auto"/>
        <w:bottom w:val="none" w:sz="0" w:space="0" w:color="auto"/>
        <w:right w:val="none" w:sz="0" w:space="0" w:color="auto"/>
      </w:divBdr>
    </w:div>
    <w:div w:id="919675707">
      <w:bodyDiv w:val="1"/>
      <w:marLeft w:val="0"/>
      <w:marRight w:val="0"/>
      <w:marTop w:val="0"/>
      <w:marBottom w:val="0"/>
      <w:divBdr>
        <w:top w:val="none" w:sz="0" w:space="0" w:color="auto"/>
        <w:left w:val="none" w:sz="0" w:space="0" w:color="auto"/>
        <w:bottom w:val="none" w:sz="0" w:space="0" w:color="auto"/>
        <w:right w:val="none" w:sz="0" w:space="0" w:color="auto"/>
      </w:divBdr>
    </w:div>
    <w:div w:id="921569025">
      <w:bodyDiv w:val="1"/>
      <w:marLeft w:val="0"/>
      <w:marRight w:val="0"/>
      <w:marTop w:val="0"/>
      <w:marBottom w:val="0"/>
      <w:divBdr>
        <w:top w:val="none" w:sz="0" w:space="0" w:color="auto"/>
        <w:left w:val="none" w:sz="0" w:space="0" w:color="auto"/>
        <w:bottom w:val="none" w:sz="0" w:space="0" w:color="auto"/>
        <w:right w:val="none" w:sz="0" w:space="0" w:color="auto"/>
      </w:divBdr>
    </w:div>
    <w:div w:id="923614249">
      <w:bodyDiv w:val="1"/>
      <w:marLeft w:val="0"/>
      <w:marRight w:val="0"/>
      <w:marTop w:val="0"/>
      <w:marBottom w:val="0"/>
      <w:divBdr>
        <w:top w:val="none" w:sz="0" w:space="0" w:color="auto"/>
        <w:left w:val="none" w:sz="0" w:space="0" w:color="auto"/>
        <w:bottom w:val="none" w:sz="0" w:space="0" w:color="auto"/>
        <w:right w:val="none" w:sz="0" w:space="0" w:color="auto"/>
      </w:divBdr>
    </w:div>
    <w:div w:id="925381798">
      <w:bodyDiv w:val="1"/>
      <w:marLeft w:val="0"/>
      <w:marRight w:val="0"/>
      <w:marTop w:val="0"/>
      <w:marBottom w:val="0"/>
      <w:divBdr>
        <w:top w:val="none" w:sz="0" w:space="0" w:color="auto"/>
        <w:left w:val="none" w:sz="0" w:space="0" w:color="auto"/>
        <w:bottom w:val="none" w:sz="0" w:space="0" w:color="auto"/>
        <w:right w:val="none" w:sz="0" w:space="0" w:color="auto"/>
      </w:divBdr>
    </w:div>
    <w:div w:id="927008306">
      <w:bodyDiv w:val="1"/>
      <w:marLeft w:val="0"/>
      <w:marRight w:val="0"/>
      <w:marTop w:val="0"/>
      <w:marBottom w:val="0"/>
      <w:divBdr>
        <w:top w:val="none" w:sz="0" w:space="0" w:color="auto"/>
        <w:left w:val="none" w:sz="0" w:space="0" w:color="auto"/>
        <w:bottom w:val="none" w:sz="0" w:space="0" w:color="auto"/>
        <w:right w:val="none" w:sz="0" w:space="0" w:color="auto"/>
      </w:divBdr>
    </w:div>
    <w:div w:id="929309496">
      <w:bodyDiv w:val="1"/>
      <w:marLeft w:val="0"/>
      <w:marRight w:val="0"/>
      <w:marTop w:val="0"/>
      <w:marBottom w:val="0"/>
      <w:divBdr>
        <w:top w:val="none" w:sz="0" w:space="0" w:color="auto"/>
        <w:left w:val="none" w:sz="0" w:space="0" w:color="auto"/>
        <w:bottom w:val="none" w:sz="0" w:space="0" w:color="auto"/>
        <w:right w:val="none" w:sz="0" w:space="0" w:color="auto"/>
      </w:divBdr>
    </w:div>
    <w:div w:id="930545866">
      <w:bodyDiv w:val="1"/>
      <w:marLeft w:val="0"/>
      <w:marRight w:val="0"/>
      <w:marTop w:val="0"/>
      <w:marBottom w:val="0"/>
      <w:divBdr>
        <w:top w:val="none" w:sz="0" w:space="0" w:color="auto"/>
        <w:left w:val="none" w:sz="0" w:space="0" w:color="auto"/>
        <w:bottom w:val="none" w:sz="0" w:space="0" w:color="auto"/>
        <w:right w:val="none" w:sz="0" w:space="0" w:color="auto"/>
      </w:divBdr>
    </w:div>
    <w:div w:id="931813926">
      <w:bodyDiv w:val="1"/>
      <w:marLeft w:val="0"/>
      <w:marRight w:val="0"/>
      <w:marTop w:val="0"/>
      <w:marBottom w:val="0"/>
      <w:divBdr>
        <w:top w:val="none" w:sz="0" w:space="0" w:color="auto"/>
        <w:left w:val="none" w:sz="0" w:space="0" w:color="auto"/>
        <w:bottom w:val="none" w:sz="0" w:space="0" w:color="auto"/>
        <w:right w:val="none" w:sz="0" w:space="0" w:color="auto"/>
      </w:divBdr>
    </w:div>
    <w:div w:id="931932909">
      <w:bodyDiv w:val="1"/>
      <w:marLeft w:val="0"/>
      <w:marRight w:val="0"/>
      <w:marTop w:val="0"/>
      <w:marBottom w:val="0"/>
      <w:divBdr>
        <w:top w:val="none" w:sz="0" w:space="0" w:color="auto"/>
        <w:left w:val="none" w:sz="0" w:space="0" w:color="auto"/>
        <w:bottom w:val="none" w:sz="0" w:space="0" w:color="auto"/>
        <w:right w:val="none" w:sz="0" w:space="0" w:color="auto"/>
      </w:divBdr>
    </w:div>
    <w:div w:id="934747180">
      <w:bodyDiv w:val="1"/>
      <w:marLeft w:val="0"/>
      <w:marRight w:val="0"/>
      <w:marTop w:val="0"/>
      <w:marBottom w:val="0"/>
      <w:divBdr>
        <w:top w:val="none" w:sz="0" w:space="0" w:color="auto"/>
        <w:left w:val="none" w:sz="0" w:space="0" w:color="auto"/>
        <w:bottom w:val="none" w:sz="0" w:space="0" w:color="auto"/>
        <w:right w:val="none" w:sz="0" w:space="0" w:color="auto"/>
      </w:divBdr>
    </w:div>
    <w:div w:id="938098895">
      <w:bodyDiv w:val="1"/>
      <w:marLeft w:val="0"/>
      <w:marRight w:val="0"/>
      <w:marTop w:val="0"/>
      <w:marBottom w:val="0"/>
      <w:divBdr>
        <w:top w:val="none" w:sz="0" w:space="0" w:color="auto"/>
        <w:left w:val="none" w:sz="0" w:space="0" w:color="auto"/>
        <w:bottom w:val="none" w:sz="0" w:space="0" w:color="auto"/>
        <w:right w:val="none" w:sz="0" w:space="0" w:color="auto"/>
      </w:divBdr>
    </w:div>
    <w:div w:id="938827273">
      <w:bodyDiv w:val="1"/>
      <w:marLeft w:val="0"/>
      <w:marRight w:val="0"/>
      <w:marTop w:val="0"/>
      <w:marBottom w:val="0"/>
      <w:divBdr>
        <w:top w:val="none" w:sz="0" w:space="0" w:color="auto"/>
        <w:left w:val="none" w:sz="0" w:space="0" w:color="auto"/>
        <w:bottom w:val="none" w:sz="0" w:space="0" w:color="auto"/>
        <w:right w:val="none" w:sz="0" w:space="0" w:color="auto"/>
      </w:divBdr>
    </w:div>
    <w:div w:id="943534473">
      <w:bodyDiv w:val="1"/>
      <w:marLeft w:val="0"/>
      <w:marRight w:val="0"/>
      <w:marTop w:val="0"/>
      <w:marBottom w:val="0"/>
      <w:divBdr>
        <w:top w:val="none" w:sz="0" w:space="0" w:color="auto"/>
        <w:left w:val="none" w:sz="0" w:space="0" w:color="auto"/>
        <w:bottom w:val="none" w:sz="0" w:space="0" w:color="auto"/>
        <w:right w:val="none" w:sz="0" w:space="0" w:color="auto"/>
      </w:divBdr>
    </w:div>
    <w:div w:id="945575522">
      <w:bodyDiv w:val="1"/>
      <w:marLeft w:val="0"/>
      <w:marRight w:val="0"/>
      <w:marTop w:val="0"/>
      <w:marBottom w:val="0"/>
      <w:divBdr>
        <w:top w:val="none" w:sz="0" w:space="0" w:color="auto"/>
        <w:left w:val="none" w:sz="0" w:space="0" w:color="auto"/>
        <w:bottom w:val="none" w:sz="0" w:space="0" w:color="auto"/>
        <w:right w:val="none" w:sz="0" w:space="0" w:color="auto"/>
      </w:divBdr>
    </w:div>
    <w:div w:id="948777065">
      <w:bodyDiv w:val="1"/>
      <w:marLeft w:val="0"/>
      <w:marRight w:val="0"/>
      <w:marTop w:val="0"/>
      <w:marBottom w:val="0"/>
      <w:divBdr>
        <w:top w:val="none" w:sz="0" w:space="0" w:color="auto"/>
        <w:left w:val="none" w:sz="0" w:space="0" w:color="auto"/>
        <w:bottom w:val="none" w:sz="0" w:space="0" w:color="auto"/>
        <w:right w:val="none" w:sz="0" w:space="0" w:color="auto"/>
      </w:divBdr>
    </w:div>
    <w:div w:id="951128125">
      <w:bodyDiv w:val="1"/>
      <w:marLeft w:val="0"/>
      <w:marRight w:val="0"/>
      <w:marTop w:val="0"/>
      <w:marBottom w:val="0"/>
      <w:divBdr>
        <w:top w:val="none" w:sz="0" w:space="0" w:color="auto"/>
        <w:left w:val="none" w:sz="0" w:space="0" w:color="auto"/>
        <w:bottom w:val="none" w:sz="0" w:space="0" w:color="auto"/>
        <w:right w:val="none" w:sz="0" w:space="0" w:color="auto"/>
      </w:divBdr>
    </w:div>
    <w:div w:id="951405022">
      <w:bodyDiv w:val="1"/>
      <w:marLeft w:val="0"/>
      <w:marRight w:val="0"/>
      <w:marTop w:val="0"/>
      <w:marBottom w:val="0"/>
      <w:divBdr>
        <w:top w:val="none" w:sz="0" w:space="0" w:color="auto"/>
        <w:left w:val="none" w:sz="0" w:space="0" w:color="auto"/>
        <w:bottom w:val="none" w:sz="0" w:space="0" w:color="auto"/>
        <w:right w:val="none" w:sz="0" w:space="0" w:color="auto"/>
      </w:divBdr>
    </w:div>
    <w:div w:id="952900599">
      <w:bodyDiv w:val="1"/>
      <w:marLeft w:val="0"/>
      <w:marRight w:val="0"/>
      <w:marTop w:val="0"/>
      <w:marBottom w:val="0"/>
      <w:divBdr>
        <w:top w:val="none" w:sz="0" w:space="0" w:color="auto"/>
        <w:left w:val="none" w:sz="0" w:space="0" w:color="auto"/>
        <w:bottom w:val="none" w:sz="0" w:space="0" w:color="auto"/>
        <w:right w:val="none" w:sz="0" w:space="0" w:color="auto"/>
      </w:divBdr>
    </w:div>
    <w:div w:id="954865752">
      <w:bodyDiv w:val="1"/>
      <w:marLeft w:val="0"/>
      <w:marRight w:val="0"/>
      <w:marTop w:val="0"/>
      <w:marBottom w:val="0"/>
      <w:divBdr>
        <w:top w:val="none" w:sz="0" w:space="0" w:color="auto"/>
        <w:left w:val="none" w:sz="0" w:space="0" w:color="auto"/>
        <w:bottom w:val="none" w:sz="0" w:space="0" w:color="auto"/>
        <w:right w:val="none" w:sz="0" w:space="0" w:color="auto"/>
      </w:divBdr>
    </w:div>
    <w:div w:id="955915822">
      <w:bodyDiv w:val="1"/>
      <w:marLeft w:val="0"/>
      <w:marRight w:val="0"/>
      <w:marTop w:val="0"/>
      <w:marBottom w:val="0"/>
      <w:divBdr>
        <w:top w:val="none" w:sz="0" w:space="0" w:color="auto"/>
        <w:left w:val="none" w:sz="0" w:space="0" w:color="auto"/>
        <w:bottom w:val="none" w:sz="0" w:space="0" w:color="auto"/>
        <w:right w:val="none" w:sz="0" w:space="0" w:color="auto"/>
      </w:divBdr>
    </w:div>
    <w:div w:id="958532294">
      <w:bodyDiv w:val="1"/>
      <w:marLeft w:val="0"/>
      <w:marRight w:val="0"/>
      <w:marTop w:val="0"/>
      <w:marBottom w:val="0"/>
      <w:divBdr>
        <w:top w:val="none" w:sz="0" w:space="0" w:color="auto"/>
        <w:left w:val="none" w:sz="0" w:space="0" w:color="auto"/>
        <w:bottom w:val="none" w:sz="0" w:space="0" w:color="auto"/>
        <w:right w:val="none" w:sz="0" w:space="0" w:color="auto"/>
      </w:divBdr>
    </w:div>
    <w:div w:id="962731737">
      <w:bodyDiv w:val="1"/>
      <w:marLeft w:val="0"/>
      <w:marRight w:val="0"/>
      <w:marTop w:val="0"/>
      <w:marBottom w:val="0"/>
      <w:divBdr>
        <w:top w:val="none" w:sz="0" w:space="0" w:color="auto"/>
        <w:left w:val="none" w:sz="0" w:space="0" w:color="auto"/>
        <w:bottom w:val="none" w:sz="0" w:space="0" w:color="auto"/>
        <w:right w:val="none" w:sz="0" w:space="0" w:color="auto"/>
      </w:divBdr>
    </w:div>
    <w:div w:id="963076149">
      <w:bodyDiv w:val="1"/>
      <w:marLeft w:val="0"/>
      <w:marRight w:val="0"/>
      <w:marTop w:val="0"/>
      <w:marBottom w:val="0"/>
      <w:divBdr>
        <w:top w:val="none" w:sz="0" w:space="0" w:color="auto"/>
        <w:left w:val="none" w:sz="0" w:space="0" w:color="auto"/>
        <w:bottom w:val="none" w:sz="0" w:space="0" w:color="auto"/>
        <w:right w:val="none" w:sz="0" w:space="0" w:color="auto"/>
      </w:divBdr>
    </w:div>
    <w:div w:id="966862743">
      <w:bodyDiv w:val="1"/>
      <w:marLeft w:val="0"/>
      <w:marRight w:val="0"/>
      <w:marTop w:val="0"/>
      <w:marBottom w:val="0"/>
      <w:divBdr>
        <w:top w:val="none" w:sz="0" w:space="0" w:color="auto"/>
        <w:left w:val="none" w:sz="0" w:space="0" w:color="auto"/>
        <w:bottom w:val="none" w:sz="0" w:space="0" w:color="auto"/>
        <w:right w:val="none" w:sz="0" w:space="0" w:color="auto"/>
      </w:divBdr>
    </w:div>
    <w:div w:id="968630466">
      <w:bodyDiv w:val="1"/>
      <w:marLeft w:val="0"/>
      <w:marRight w:val="0"/>
      <w:marTop w:val="0"/>
      <w:marBottom w:val="0"/>
      <w:divBdr>
        <w:top w:val="none" w:sz="0" w:space="0" w:color="auto"/>
        <w:left w:val="none" w:sz="0" w:space="0" w:color="auto"/>
        <w:bottom w:val="none" w:sz="0" w:space="0" w:color="auto"/>
        <w:right w:val="none" w:sz="0" w:space="0" w:color="auto"/>
      </w:divBdr>
    </w:div>
    <w:div w:id="968828013">
      <w:bodyDiv w:val="1"/>
      <w:marLeft w:val="0"/>
      <w:marRight w:val="0"/>
      <w:marTop w:val="0"/>
      <w:marBottom w:val="0"/>
      <w:divBdr>
        <w:top w:val="none" w:sz="0" w:space="0" w:color="auto"/>
        <w:left w:val="none" w:sz="0" w:space="0" w:color="auto"/>
        <w:bottom w:val="none" w:sz="0" w:space="0" w:color="auto"/>
        <w:right w:val="none" w:sz="0" w:space="0" w:color="auto"/>
      </w:divBdr>
    </w:div>
    <w:div w:id="968902511">
      <w:bodyDiv w:val="1"/>
      <w:marLeft w:val="0"/>
      <w:marRight w:val="0"/>
      <w:marTop w:val="0"/>
      <w:marBottom w:val="0"/>
      <w:divBdr>
        <w:top w:val="none" w:sz="0" w:space="0" w:color="auto"/>
        <w:left w:val="none" w:sz="0" w:space="0" w:color="auto"/>
        <w:bottom w:val="none" w:sz="0" w:space="0" w:color="auto"/>
        <w:right w:val="none" w:sz="0" w:space="0" w:color="auto"/>
      </w:divBdr>
    </w:div>
    <w:div w:id="969897476">
      <w:bodyDiv w:val="1"/>
      <w:marLeft w:val="0"/>
      <w:marRight w:val="0"/>
      <w:marTop w:val="0"/>
      <w:marBottom w:val="0"/>
      <w:divBdr>
        <w:top w:val="none" w:sz="0" w:space="0" w:color="auto"/>
        <w:left w:val="none" w:sz="0" w:space="0" w:color="auto"/>
        <w:bottom w:val="none" w:sz="0" w:space="0" w:color="auto"/>
        <w:right w:val="none" w:sz="0" w:space="0" w:color="auto"/>
      </w:divBdr>
    </w:div>
    <w:div w:id="973604464">
      <w:bodyDiv w:val="1"/>
      <w:marLeft w:val="0"/>
      <w:marRight w:val="0"/>
      <w:marTop w:val="0"/>
      <w:marBottom w:val="0"/>
      <w:divBdr>
        <w:top w:val="none" w:sz="0" w:space="0" w:color="auto"/>
        <w:left w:val="none" w:sz="0" w:space="0" w:color="auto"/>
        <w:bottom w:val="none" w:sz="0" w:space="0" w:color="auto"/>
        <w:right w:val="none" w:sz="0" w:space="0" w:color="auto"/>
      </w:divBdr>
    </w:div>
    <w:div w:id="973682919">
      <w:bodyDiv w:val="1"/>
      <w:marLeft w:val="0"/>
      <w:marRight w:val="0"/>
      <w:marTop w:val="0"/>
      <w:marBottom w:val="0"/>
      <w:divBdr>
        <w:top w:val="none" w:sz="0" w:space="0" w:color="auto"/>
        <w:left w:val="none" w:sz="0" w:space="0" w:color="auto"/>
        <w:bottom w:val="none" w:sz="0" w:space="0" w:color="auto"/>
        <w:right w:val="none" w:sz="0" w:space="0" w:color="auto"/>
      </w:divBdr>
    </w:div>
    <w:div w:id="974258571">
      <w:bodyDiv w:val="1"/>
      <w:marLeft w:val="0"/>
      <w:marRight w:val="0"/>
      <w:marTop w:val="0"/>
      <w:marBottom w:val="0"/>
      <w:divBdr>
        <w:top w:val="none" w:sz="0" w:space="0" w:color="auto"/>
        <w:left w:val="none" w:sz="0" w:space="0" w:color="auto"/>
        <w:bottom w:val="none" w:sz="0" w:space="0" w:color="auto"/>
        <w:right w:val="none" w:sz="0" w:space="0" w:color="auto"/>
      </w:divBdr>
    </w:div>
    <w:div w:id="974674444">
      <w:bodyDiv w:val="1"/>
      <w:marLeft w:val="0"/>
      <w:marRight w:val="0"/>
      <w:marTop w:val="0"/>
      <w:marBottom w:val="0"/>
      <w:divBdr>
        <w:top w:val="none" w:sz="0" w:space="0" w:color="auto"/>
        <w:left w:val="none" w:sz="0" w:space="0" w:color="auto"/>
        <w:bottom w:val="none" w:sz="0" w:space="0" w:color="auto"/>
        <w:right w:val="none" w:sz="0" w:space="0" w:color="auto"/>
      </w:divBdr>
    </w:div>
    <w:div w:id="977688390">
      <w:bodyDiv w:val="1"/>
      <w:marLeft w:val="0"/>
      <w:marRight w:val="0"/>
      <w:marTop w:val="0"/>
      <w:marBottom w:val="0"/>
      <w:divBdr>
        <w:top w:val="none" w:sz="0" w:space="0" w:color="auto"/>
        <w:left w:val="none" w:sz="0" w:space="0" w:color="auto"/>
        <w:bottom w:val="none" w:sz="0" w:space="0" w:color="auto"/>
        <w:right w:val="none" w:sz="0" w:space="0" w:color="auto"/>
      </w:divBdr>
    </w:div>
    <w:div w:id="977763954">
      <w:bodyDiv w:val="1"/>
      <w:marLeft w:val="0"/>
      <w:marRight w:val="0"/>
      <w:marTop w:val="0"/>
      <w:marBottom w:val="0"/>
      <w:divBdr>
        <w:top w:val="none" w:sz="0" w:space="0" w:color="auto"/>
        <w:left w:val="none" w:sz="0" w:space="0" w:color="auto"/>
        <w:bottom w:val="none" w:sz="0" w:space="0" w:color="auto"/>
        <w:right w:val="none" w:sz="0" w:space="0" w:color="auto"/>
      </w:divBdr>
    </w:div>
    <w:div w:id="979723120">
      <w:bodyDiv w:val="1"/>
      <w:marLeft w:val="0"/>
      <w:marRight w:val="0"/>
      <w:marTop w:val="0"/>
      <w:marBottom w:val="0"/>
      <w:divBdr>
        <w:top w:val="none" w:sz="0" w:space="0" w:color="auto"/>
        <w:left w:val="none" w:sz="0" w:space="0" w:color="auto"/>
        <w:bottom w:val="none" w:sz="0" w:space="0" w:color="auto"/>
        <w:right w:val="none" w:sz="0" w:space="0" w:color="auto"/>
      </w:divBdr>
    </w:div>
    <w:div w:id="981229741">
      <w:bodyDiv w:val="1"/>
      <w:marLeft w:val="0"/>
      <w:marRight w:val="0"/>
      <w:marTop w:val="0"/>
      <w:marBottom w:val="0"/>
      <w:divBdr>
        <w:top w:val="none" w:sz="0" w:space="0" w:color="auto"/>
        <w:left w:val="none" w:sz="0" w:space="0" w:color="auto"/>
        <w:bottom w:val="none" w:sz="0" w:space="0" w:color="auto"/>
        <w:right w:val="none" w:sz="0" w:space="0" w:color="auto"/>
      </w:divBdr>
    </w:div>
    <w:div w:id="982538989">
      <w:bodyDiv w:val="1"/>
      <w:marLeft w:val="0"/>
      <w:marRight w:val="0"/>
      <w:marTop w:val="0"/>
      <w:marBottom w:val="0"/>
      <w:divBdr>
        <w:top w:val="none" w:sz="0" w:space="0" w:color="auto"/>
        <w:left w:val="none" w:sz="0" w:space="0" w:color="auto"/>
        <w:bottom w:val="none" w:sz="0" w:space="0" w:color="auto"/>
        <w:right w:val="none" w:sz="0" w:space="0" w:color="auto"/>
      </w:divBdr>
    </w:div>
    <w:div w:id="986131304">
      <w:bodyDiv w:val="1"/>
      <w:marLeft w:val="0"/>
      <w:marRight w:val="0"/>
      <w:marTop w:val="0"/>
      <w:marBottom w:val="0"/>
      <w:divBdr>
        <w:top w:val="none" w:sz="0" w:space="0" w:color="auto"/>
        <w:left w:val="none" w:sz="0" w:space="0" w:color="auto"/>
        <w:bottom w:val="none" w:sz="0" w:space="0" w:color="auto"/>
        <w:right w:val="none" w:sz="0" w:space="0" w:color="auto"/>
      </w:divBdr>
    </w:div>
    <w:div w:id="987249038">
      <w:bodyDiv w:val="1"/>
      <w:marLeft w:val="0"/>
      <w:marRight w:val="0"/>
      <w:marTop w:val="0"/>
      <w:marBottom w:val="0"/>
      <w:divBdr>
        <w:top w:val="none" w:sz="0" w:space="0" w:color="auto"/>
        <w:left w:val="none" w:sz="0" w:space="0" w:color="auto"/>
        <w:bottom w:val="none" w:sz="0" w:space="0" w:color="auto"/>
        <w:right w:val="none" w:sz="0" w:space="0" w:color="auto"/>
      </w:divBdr>
    </w:div>
    <w:div w:id="990989372">
      <w:bodyDiv w:val="1"/>
      <w:marLeft w:val="0"/>
      <w:marRight w:val="0"/>
      <w:marTop w:val="0"/>
      <w:marBottom w:val="0"/>
      <w:divBdr>
        <w:top w:val="none" w:sz="0" w:space="0" w:color="auto"/>
        <w:left w:val="none" w:sz="0" w:space="0" w:color="auto"/>
        <w:bottom w:val="none" w:sz="0" w:space="0" w:color="auto"/>
        <w:right w:val="none" w:sz="0" w:space="0" w:color="auto"/>
      </w:divBdr>
    </w:div>
    <w:div w:id="993414032">
      <w:bodyDiv w:val="1"/>
      <w:marLeft w:val="0"/>
      <w:marRight w:val="0"/>
      <w:marTop w:val="0"/>
      <w:marBottom w:val="0"/>
      <w:divBdr>
        <w:top w:val="none" w:sz="0" w:space="0" w:color="auto"/>
        <w:left w:val="none" w:sz="0" w:space="0" w:color="auto"/>
        <w:bottom w:val="none" w:sz="0" w:space="0" w:color="auto"/>
        <w:right w:val="none" w:sz="0" w:space="0" w:color="auto"/>
      </w:divBdr>
    </w:div>
    <w:div w:id="993685198">
      <w:bodyDiv w:val="1"/>
      <w:marLeft w:val="0"/>
      <w:marRight w:val="0"/>
      <w:marTop w:val="0"/>
      <w:marBottom w:val="0"/>
      <w:divBdr>
        <w:top w:val="none" w:sz="0" w:space="0" w:color="auto"/>
        <w:left w:val="none" w:sz="0" w:space="0" w:color="auto"/>
        <w:bottom w:val="none" w:sz="0" w:space="0" w:color="auto"/>
        <w:right w:val="none" w:sz="0" w:space="0" w:color="auto"/>
      </w:divBdr>
    </w:div>
    <w:div w:id="995693673">
      <w:bodyDiv w:val="1"/>
      <w:marLeft w:val="0"/>
      <w:marRight w:val="0"/>
      <w:marTop w:val="0"/>
      <w:marBottom w:val="0"/>
      <w:divBdr>
        <w:top w:val="none" w:sz="0" w:space="0" w:color="auto"/>
        <w:left w:val="none" w:sz="0" w:space="0" w:color="auto"/>
        <w:bottom w:val="none" w:sz="0" w:space="0" w:color="auto"/>
        <w:right w:val="none" w:sz="0" w:space="0" w:color="auto"/>
      </w:divBdr>
    </w:div>
    <w:div w:id="997266128">
      <w:bodyDiv w:val="1"/>
      <w:marLeft w:val="0"/>
      <w:marRight w:val="0"/>
      <w:marTop w:val="0"/>
      <w:marBottom w:val="0"/>
      <w:divBdr>
        <w:top w:val="none" w:sz="0" w:space="0" w:color="auto"/>
        <w:left w:val="none" w:sz="0" w:space="0" w:color="auto"/>
        <w:bottom w:val="none" w:sz="0" w:space="0" w:color="auto"/>
        <w:right w:val="none" w:sz="0" w:space="0" w:color="auto"/>
      </w:divBdr>
    </w:div>
    <w:div w:id="997538092">
      <w:bodyDiv w:val="1"/>
      <w:marLeft w:val="0"/>
      <w:marRight w:val="0"/>
      <w:marTop w:val="0"/>
      <w:marBottom w:val="0"/>
      <w:divBdr>
        <w:top w:val="none" w:sz="0" w:space="0" w:color="auto"/>
        <w:left w:val="none" w:sz="0" w:space="0" w:color="auto"/>
        <w:bottom w:val="none" w:sz="0" w:space="0" w:color="auto"/>
        <w:right w:val="none" w:sz="0" w:space="0" w:color="auto"/>
      </w:divBdr>
    </w:div>
    <w:div w:id="1001198116">
      <w:bodyDiv w:val="1"/>
      <w:marLeft w:val="0"/>
      <w:marRight w:val="0"/>
      <w:marTop w:val="0"/>
      <w:marBottom w:val="0"/>
      <w:divBdr>
        <w:top w:val="none" w:sz="0" w:space="0" w:color="auto"/>
        <w:left w:val="none" w:sz="0" w:space="0" w:color="auto"/>
        <w:bottom w:val="none" w:sz="0" w:space="0" w:color="auto"/>
        <w:right w:val="none" w:sz="0" w:space="0" w:color="auto"/>
      </w:divBdr>
    </w:div>
    <w:div w:id="1002706067">
      <w:bodyDiv w:val="1"/>
      <w:marLeft w:val="0"/>
      <w:marRight w:val="0"/>
      <w:marTop w:val="0"/>
      <w:marBottom w:val="0"/>
      <w:divBdr>
        <w:top w:val="none" w:sz="0" w:space="0" w:color="auto"/>
        <w:left w:val="none" w:sz="0" w:space="0" w:color="auto"/>
        <w:bottom w:val="none" w:sz="0" w:space="0" w:color="auto"/>
        <w:right w:val="none" w:sz="0" w:space="0" w:color="auto"/>
      </w:divBdr>
    </w:div>
    <w:div w:id="1003514127">
      <w:bodyDiv w:val="1"/>
      <w:marLeft w:val="0"/>
      <w:marRight w:val="0"/>
      <w:marTop w:val="0"/>
      <w:marBottom w:val="0"/>
      <w:divBdr>
        <w:top w:val="none" w:sz="0" w:space="0" w:color="auto"/>
        <w:left w:val="none" w:sz="0" w:space="0" w:color="auto"/>
        <w:bottom w:val="none" w:sz="0" w:space="0" w:color="auto"/>
        <w:right w:val="none" w:sz="0" w:space="0" w:color="auto"/>
      </w:divBdr>
    </w:div>
    <w:div w:id="1005208660">
      <w:bodyDiv w:val="1"/>
      <w:marLeft w:val="0"/>
      <w:marRight w:val="0"/>
      <w:marTop w:val="0"/>
      <w:marBottom w:val="0"/>
      <w:divBdr>
        <w:top w:val="none" w:sz="0" w:space="0" w:color="auto"/>
        <w:left w:val="none" w:sz="0" w:space="0" w:color="auto"/>
        <w:bottom w:val="none" w:sz="0" w:space="0" w:color="auto"/>
        <w:right w:val="none" w:sz="0" w:space="0" w:color="auto"/>
      </w:divBdr>
    </w:div>
    <w:div w:id="1009720602">
      <w:bodyDiv w:val="1"/>
      <w:marLeft w:val="0"/>
      <w:marRight w:val="0"/>
      <w:marTop w:val="0"/>
      <w:marBottom w:val="0"/>
      <w:divBdr>
        <w:top w:val="none" w:sz="0" w:space="0" w:color="auto"/>
        <w:left w:val="none" w:sz="0" w:space="0" w:color="auto"/>
        <w:bottom w:val="none" w:sz="0" w:space="0" w:color="auto"/>
        <w:right w:val="none" w:sz="0" w:space="0" w:color="auto"/>
      </w:divBdr>
    </w:div>
    <w:div w:id="1011760188">
      <w:bodyDiv w:val="1"/>
      <w:marLeft w:val="0"/>
      <w:marRight w:val="0"/>
      <w:marTop w:val="0"/>
      <w:marBottom w:val="0"/>
      <w:divBdr>
        <w:top w:val="none" w:sz="0" w:space="0" w:color="auto"/>
        <w:left w:val="none" w:sz="0" w:space="0" w:color="auto"/>
        <w:bottom w:val="none" w:sz="0" w:space="0" w:color="auto"/>
        <w:right w:val="none" w:sz="0" w:space="0" w:color="auto"/>
      </w:divBdr>
    </w:div>
    <w:div w:id="1012025449">
      <w:bodyDiv w:val="1"/>
      <w:marLeft w:val="0"/>
      <w:marRight w:val="0"/>
      <w:marTop w:val="0"/>
      <w:marBottom w:val="0"/>
      <w:divBdr>
        <w:top w:val="none" w:sz="0" w:space="0" w:color="auto"/>
        <w:left w:val="none" w:sz="0" w:space="0" w:color="auto"/>
        <w:bottom w:val="none" w:sz="0" w:space="0" w:color="auto"/>
        <w:right w:val="none" w:sz="0" w:space="0" w:color="auto"/>
      </w:divBdr>
    </w:div>
    <w:div w:id="1013654835">
      <w:bodyDiv w:val="1"/>
      <w:marLeft w:val="0"/>
      <w:marRight w:val="0"/>
      <w:marTop w:val="0"/>
      <w:marBottom w:val="0"/>
      <w:divBdr>
        <w:top w:val="none" w:sz="0" w:space="0" w:color="auto"/>
        <w:left w:val="none" w:sz="0" w:space="0" w:color="auto"/>
        <w:bottom w:val="none" w:sz="0" w:space="0" w:color="auto"/>
        <w:right w:val="none" w:sz="0" w:space="0" w:color="auto"/>
      </w:divBdr>
    </w:div>
    <w:div w:id="1016078319">
      <w:bodyDiv w:val="1"/>
      <w:marLeft w:val="0"/>
      <w:marRight w:val="0"/>
      <w:marTop w:val="0"/>
      <w:marBottom w:val="0"/>
      <w:divBdr>
        <w:top w:val="none" w:sz="0" w:space="0" w:color="auto"/>
        <w:left w:val="none" w:sz="0" w:space="0" w:color="auto"/>
        <w:bottom w:val="none" w:sz="0" w:space="0" w:color="auto"/>
        <w:right w:val="none" w:sz="0" w:space="0" w:color="auto"/>
      </w:divBdr>
    </w:div>
    <w:div w:id="1016419993">
      <w:bodyDiv w:val="1"/>
      <w:marLeft w:val="0"/>
      <w:marRight w:val="0"/>
      <w:marTop w:val="0"/>
      <w:marBottom w:val="0"/>
      <w:divBdr>
        <w:top w:val="none" w:sz="0" w:space="0" w:color="auto"/>
        <w:left w:val="none" w:sz="0" w:space="0" w:color="auto"/>
        <w:bottom w:val="none" w:sz="0" w:space="0" w:color="auto"/>
        <w:right w:val="none" w:sz="0" w:space="0" w:color="auto"/>
      </w:divBdr>
    </w:div>
    <w:div w:id="1019745735">
      <w:bodyDiv w:val="1"/>
      <w:marLeft w:val="0"/>
      <w:marRight w:val="0"/>
      <w:marTop w:val="0"/>
      <w:marBottom w:val="0"/>
      <w:divBdr>
        <w:top w:val="none" w:sz="0" w:space="0" w:color="auto"/>
        <w:left w:val="none" w:sz="0" w:space="0" w:color="auto"/>
        <w:bottom w:val="none" w:sz="0" w:space="0" w:color="auto"/>
        <w:right w:val="none" w:sz="0" w:space="0" w:color="auto"/>
      </w:divBdr>
    </w:div>
    <w:div w:id="1020162970">
      <w:bodyDiv w:val="1"/>
      <w:marLeft w:val="0"/>
      <w:marRight w:val="0"/>
      <w:marTop w:val="0"/>
      <w:marBottom w:val="0"/>
      <w:divBdr>
        <w:top w:val="none" w:sz="0" w:space="0" w:color="auto"/>
        <w:left w:val="none" w:sz="0" w:space="0" w:color="auto"/>
        <w:bottom w:val="none" w:sz="0" w:space="0" w:color="auto"/>
        <w:right w:val="none" w:sz="0" w:space="0" w:color="auto"/>
      </w:divBdr>
    </w:div>
    <w:div w:id="1022316779">
      <w:bodyDiv w:val="1"/>
      <w:marLeft w:val="0"/>
      <w:marRight w:val="0"/>
      <w:marTop w:val="0"/>
      <w:marBottom w:val="0"/>
      <w:divBdr>
        <w:top w:val="none" w:sz="0" w:space="0" w:color="auto"/>
        <w:left w:val="none" w:sz="0" w:space="0" w:color="auto"/>
        <w:bottom w:val="none" w:sz="0" w:space="0" w:color="auto"/>
        <w:right w:val="none" w:sz="0" w:space="0" w:color="auto"/>
      </w:divBdr>
    </w:div>
    <w:div w:id="1022590833">
      <w:bodyDiv w:val="1"/>
      <w:marLeft w:val="0"/>
      <w:marRight w:val="0"/>
      <w:marTop w:val="0"/>
      <w:marBottom w:val="0"/>
      <w:divBdr>
        <w:top w:val="none" w:sz="0" w:space="0" w:color="auto"/>
        <w:left w:val="none" w:sz="0" w:space="0" w:color="auto"/>
        <w:bottom w:val="none" w:sz="0" w:space="0" w:color="auto"/>
        <w:right w:val="none" w:sz="0" w:space="0" w:color="auto"/>
      </w:divBdr>
    </w:div>
    <w:div w:id="1026559952">
      <w:bodyDiv w:val="1"/>
      <w:marLeft w:val="0"/>
      <w:marRight w:val="0"/>
      <w:marTop w:val="0"/>
      <w:marBottom w:val="0"/>
      <w:divBdr>
        <w:top w:val="none" w:sz="0" w:space="0" w:color="auto"/>
        <w:left w:val="none" w:sz="0" w:space="0" w:color="auto"/>
        <w:bottom w:val="none" w:sz="0" w:space="0" w:color="auto"/>
        <w:right w:val="none" w:sz="0" w:space="0" w:color="auto"/>
      </w:divBdr>
    </w:div>
    <w:div w:id="1027877910">
      <w:bodyDiv w:val="1"/>
      <w:marLeft w:val="0"/>
      <w:marRight w:val="0"/>
      <w:marTop w:val="0"/>
      <w:marBottom w:val="0"/>
      <w:divBdr>
        <w:top w:val="none" w:sz="0" w:space="0" w:color="auto"/>
        <w:left w:val="none" w:sz="0" w:space="0" w:color="auto"/>
        <w:bottom w:val="none" w:sz="0" w:space="0" w:color="auto"/>
        <w:right w:val="none" w:sz="0" w:space="0" w:color="auto"/>
      </w:divBdr>
    </w:div>
    <w:div w:id="1028798572">
      <w:bodyDiv w:val="1"/>
      <w:marLeft w:val="0"/>
      <w:marRight w:val="0"/>
      <w:marTop w:val="0"/>
      <w:marBottom w:val="0"/>
      <w:divBdr>
        <w:top w:val="none" w:sz="0" w:space="0" w:color="auto"/>
        <w:left w:val="none" w:sz="0" w:space="0" w:color="auto"/>
        <w:bottom w:val="none" w:sz="0" w:space="0" w:color="auto"/>
        <w:right w:val="none" w:sz="0" w:space="0" w:color="auto"/>
      </w:divBdr>
    </w:div>
    <w:div w:id="1031299414">
      <w:bodyDiv w:val="1"/>
      <w:marLeft w:val="0"/>
      <w:marRight w:val="0"/>
      <w:marTop w:val="0"/>
      <w:marBottom w:val="0"/>
      <w:divBdr>
        <w:top w:val="none" w:sz="0" w:space="0" w:color="auto"/>
        <w:left w:val="none" w:sz="0" w:space="0" w:color="auto"/>
        <w:bottom w:val="none" w:sz="0" w:space="0" w:color="auto"/>
        <w:right w:val="none" w:sz="0" w:space="0" w:color="auto"/>
      </w:divBdr>
    </w:div>
    <w:div w:id="1034186418">
      <w:bodyDiv w:val="1"/>
      <w:marLeft w:val="0"/>
      <w:marRight w:val="0"/>
      <w:marTop w:val="0"/>
      <w:marBottom w:val="0"/>
      <w:divBdr>
        <w:top w:val="none" w:sz="0" w:space="0" w:color="auto"/>
        <w:left w:val="none" w:sz="0" w:space="0" w:color="auto"/>
        <w:bottom w:val="none" w:sz="0" w:space="0" w:color="auto"/>
        <w:right w:val="none" w:sz="0" w:space="0" w:color="auto"/>
      </w:divBdr>
    </w:div>
    <w:div w:id="1039937809">
      <w:bodyDiv w:val="1"/>
      <w:marLeft w:val="0"/>
      <w:marRight w:val="0"/>
      <w:marTop w:val="0"/>
      <w:marBottom w:val="0"/>
      <w:divBdr>
        <w:top w:val="none" w:sz="0" w:space="0" w:color="auto"/>
        <w:left w:val="none" w:sz="0" w:space="0" w:color="auto"/>
        <w:bottom w:val="none" w:sz="0" w:space="0" w:color="auto"/>
        <w:right w:val="none" w:sz="0" w:space="0" w:color="auto"/>
      </w:divBdr>
    </w:div>
    <w:div w:id="1041786244">
      <w:bodyDiv w:val="1"/>
      <w:marLeft w:val="0"/>
      <w:marRight w:val="0"/>
      <w:marTop w:val="0"/>
      <w:marBottom w:val="0"/>
      <w:divBdr>
        <w:top w:val="none" w:sz="0" w:space="0" w:color="auto"/>
        <w:left w:val="none" w:sz="0" w:space="0" w:color="auto"/>
        <w:bottom w:val="none" w:sz="0" w:space="0" w:color="auto"/>
        <w:right w:val="none" w:sz="0" w:space="0" w:color="auto"/>
      </w:divBdr>
    </w:div>
    <w:div w:id="1043410577">
      <w:bodyDiv w:val="1"/>
      <w:marLeft w:val="0"/>
      <w:marRight w:val="0"/>
      <w:marTop w:val="0"/>
      <w:marBottom w:val="0"/>
      <w:divBdr>
        <w:top w:val="none" w:sz="0" w:space="0" w:color="auto"/>
        <w:left w:val="none" w:sz="0" w:space="0" w:color="auto"/>
        <w:bottom w:val="none" w:sz="0" w:space="0" w:color="auto"/>
        <w:right w:val="none" w:sz="0" w:space="0" w:color="auto"/>
      </w:divBdr>
    </w:div>
    <w:div w:id="1044673294">
      <w:bodyDiv w:val="1"/>
      <w:marLeft w:val="0"/>
      <w:marRight w:val="0"/>
      <w:marTop w:val="0"/>
      <w:marBottom w:val="0"/>
      <w:divBdr>
        <w:top w:val="none" w:sz="0" w:space="0" w:color="auto"/>
        <w:left w:val="none" w:sz="0" w:space="0" w:color="auto"/>
        <w:bottom w:val="none" w:sz="0" w:space="0" w:color="auto"/>
        <w:right w:val="none" w:sz="0" w:space="0" w:color="auto"/>
      </w:divBdr>
    </w:div>
    <w:div w:id="1044909663">
      <w:bodyDiv w:val="1"/>
      <w:marLeft w:val="0"/>
      <w:marRight w:val="0"/>
      <w:marTop w:val="0"/>
      <w:marBottom w:val="0"/>
      <w:divBdr>
        <w:top w:val="none" w:sz="0" w:space="0" w:color="auto"/>
        <w:left w:val="none" w:sz="0" w:space="0" w:color="auto"/>
        <w:bottom w:val="none" w:sz="0" w:space="0" w:color="auto"/>
        <w:right w:val="none" w:sz="0" w:space="0" w:color="auto"/>
      </w:divBdr>
    </w:div>
    <w:div w:id="1045561855">
      <w:bodyDiv w:val="1"/>
      <w:marLeft w:val="0"/>
      <w:marRight w:val="0"/>
      <w:marTop w:val="0"/>
      <w:marBottom w:val="0"/>
      <w:divBdr>
        <w:top w:val="none" w:sz="0" w:space="0" w:color="auto"/>
        <w:left w:val="none" w:sz="0" w:space="0" w:color="auto"/>
        <w:bottom w:val="none" w:sz="0" w:space="0" w:color="auto"/>
        <w:right w:val="none" w:sz="0" w:space="0" w:color="auto"/>
      </w:divBdr>
    </w:div>
    <w:div w:id="1046098406">
      <w:bodyDiv w:val="1"/>
      <w:marLeft w:val="0"/>
      <w:marRight w:val="0"/>
      <w:marTop w:val="0"/>
      <w:marBottom w:val="0"/>
      <w:divBdr>
        <w:top w:val="none" w:sz="0" w:space="0" w:color="auto"/>
        <w:left w:val="none" w:sz="0" w:space="0" w:color="auto"/>
        <w:bottom w:val="none" w:sz="0" w:space="0" w:color="auto"/>
        <w:right w:val="none" w:sz="0" w:space="0" w:color="auto"/>
      </w:divBdr>
    </w:div>
    <w:div w:id="1047946615">
      <w:bodyDiv w:val="1"/>
      <w:marLeft w:val="0"/>
      <w:marRight w:val="0"/>
      <w:marTop w:val="0"/>
      <w:marBottom w:val="0"/>
      <w:divBdr>
        <w:top w:val="none" w:sz="0" w:space="0" w:color="auto"/>
        <w:left w:val="none" w:sz="0" w:space="0" w:color="auto"/>
        <w:bottom w:val="none" w:sz="0" w:space="0" w:color="auto"/>
        <w:right w:val="none" w:sz="0" w:space="0" w:color="auto"/>
      </w:divBdr>
    </w:div>
    <w:div w:id="1053768565">
      <w:bodyDiv w:val="1"/>
      <w:marLeft w:val="0"/>
      <w:marRight w:val="0"/>
      <w:marTop w:val="0"/>
      <w:marBottom w:val="0"/>
      <w:divBdr>
        <w:top w:val="none" w:sz="0" w:space="0" w:color="auto"/>
        <w:left w:val="none" w:sz="0" w:space="0" w:color="auto"/>
        <w:bottom w:val="none" w:sz="0" w:space="0" w:color="auto"/>
        <w:right w:val="none" w:sz="0" w:space="0" w:color="auto"/>
      </w:divBdr>
    </w:div>
    <w:div w:id="1053775175">
      <w:bodyDiv w:val="1"/>
      <w:marLeft w:val="0"/>
      <w:marRight w:val="0"/>
      <w:marTop w:val="0"/>
      <w:marBottom w:val="0"/>
      <w:divBdr>
        <w:top w:val="none" w:sz="0" w:space="0" w:color="auto"/>
        <w:left w:val="none" w:sz="0" w:space="0" w:color="auto"/>
        <w:bottom w:val="none" w:sz="0" w:space="0" w:color="auto"/>
        <w:right w:val="none" w:sz="0" w:space="0" w:color="auto"/>
      </w:divBdr>
    </w:div>
    <w:div w:id="1056507709">
      <w:bodyDiv w:val="1"/>
      <w:marLeft w:val="0"/>
      <w:marRight w:val="0"/>
      <w:marTop w:val="0"/>
      <w:marBottom w:val="0"/>
      <w:divBdr>
        <w:top w:val="none" w:sz="0" w:space="0" w:color="auto"/>
        <w:left w:val="none" w:sz="0" w:space="0" w:color="auto"/>
        <w:bottom w:val="none" w:sz="0" w:space="0" w:color="auto"/>
        <w:right w:val="none" w:sz="0" w:space="0" w:color="auto"/>
      </w:divBdr>
    </w:div>
    <w:div w:id="1057974913">
      <w:bodyDiv w:val="1"/>
      <w:marLeft w:val="0"/>
      <w:marRight w:val="0"/>
      <w:marTop w:val="0"/>
      <w:marBottom w:val="0"/>
      <w:divBdr>
        <w:top w:val="none" w:sz="0" w:space="0" w:color="auto"/>
        <w:left w:val="none" w:sz="0" w:space="0" w:color="auto"/>
        <w:bottom w:val="none" w:sz="0" w:space="0" w:color="auto"/>
        <w:right w:val="none" w:sz="0" w:space="0" w:color="auto"/>
      </w:divBdr>
    </w:div>
    <w:div w:id="1065908993">
      <w:bodyDiv w:val="1"/>
      <w:marLeft w:val="0"/>
      <w:marRight w:val="0"/>
      <w:marTop w:val="0"/>
      <w:marBottom w:val="0"/>
      <w:divBdr>
        <w:top w:val="none" w:sz="0" w:space="0" w:color="auto"/>
        <w:left w:val="none" w:sz="0" w:space="0" w:color="auto"/>
        <w:bottom w:val="none" w:sz="0" w:space="0" w:color="auto"/>
        <w:right w:val="none" w:sz="0" w:space="0" w:color="auto"/>
      </w:divBdr>
    </w:div>
    <w:div w:id="1067655691">
      <w:bodyDiv w:val="1"/>
      <w:marLeft w:val="0"/>
      <w:marRight w:val="0"/>
      <w:marTop w:val="0"/>
      <w:marBottom w:val="0"/>
      <w:divBdr>
        <w:top w:val="none" w:sz="0" w:space="0" w:color="auto"/>
        <w:left w:val="none" w:sz="0" w:space="0" w:color="auto"/>
        <w:bottom w:val="none" w:sz="0" w:space="0" w:color="auto"/>
        <w:right w:val="none" w:sz="0" w:space="0" w:color="auto"/>
      </w:divBdr>
    </w:div>
    <w:div w:id="1069184764">
      <w:bodyDiv w:val="1"/>
      <w:marLeft w:val="0"/>
      <w:marRight w:val="0"/>
      <w:marTop w:val="0"/>
      <w:marBottom w:val="0"/>
      <w:divBdr>
        <w:top w:val="none" w:sz="0" w:space="0" w:color="auto"/>
        <w:left w:val="none" w:sz="0" w:space="0" w:color="auto"/>
        <w:bottom w:val="none" w:sz="0" w:space="0" w:color="auto"/>
        <w:right w:val="none" w:sz="0" w:space="0" w:color="auto"/>
      </w:divBdr>
    </w:div>
    <w:div w:id="1070536462">
      <w:bodyDiv w:val="1"/>
      <w:marLeft w:val="0"/>
      <w:marRight w:val="0"/>
      <w:marTop w:val="0"/>
      <w:marBottom w:val="0"/>
      <w:divBdr>
        <w:top w:val="none" w:sz="0" w:space="0" w:color="auto"/>
        <w:left w:val="none" w:sz="0" w:space="0" w:color="auto"/>
        <w:bottom w:val="none" w:sz="0" w:space="0" w:color="auto"/>
        <w:right w:val="none" w:sz="0" w:space="0" w:color="auto"/>
      </w:divBdr>
    </w:div>
    <w:div w:id="1071997757">
      <w:bodyDiv w:val="1"/>
      <w:marLeft w:val="0"/>
      <w:marRight w:val="0"/>
      <w:marTop w:val="0"/>
      <w:marBottom w:val="0"/>
      <w:divBdr>
        <w:top w:val="none" w:sz="0" w:space="0" w:color="auto"/>
        <w:left w:val="none" w:sz="0" w:space="0" w:color="auto"/>
        <w:bottom w:val="none" w:sz="0" w:space="0" w:color="auto"/>
        <w:right w:val="none" w:sz="0" w:space="0" w:color="auto"/>
      </w:divBdr>
    </w:div>
    <w:div w:id="1073241634">
      <w:bodyDiv w:val="1"/>
      <w:marLeft w:val="0"/>
      <w:marRight w:val="0"/>
      <w:marTop w:val="0"/>
      <w:marBottom w:val="0"/>
      <w:divBdr>
        <w:top w:val="none" w:sz="0" w:space="0" w:color="auto"/>
        <w:left w:val="none" w:sz="0" w:space="0" w:color="auto"/>
        <w:bottom w:val="none" w:sz="0" w:space="0" w:color="auto"/>
        <w:right w:val="none" w:sz="0" w:space="0" w:color="auto"/>
      </w:divBdr>
    </w:div>
    <w:div w:id="1073621779">
      <w:bodyDiv w:val="1"/>
      <w:marLeft w:val="0"/>
      <w:marRight w:val="0"/>
      <w:marTop w:val="0"/>
      <w:marBottom w:val="0"/>
      <w:divBdr>
        <w:top w:val="none" w:sz="0" w:space="0" w:color="auto"/>
        <w:left w:val="none" w:sz="0" w:space="0" w:color="auto"/>
        <w:bottom w:val="none" w:sz="0" w:space="0" w:color="auto"/>
        <w:right w:val="none" w:sz="0" w:space="0" w:color="auto"/>
      </w:divBdr>
    </w:div>
    <w:div w:id="1074935745">
      <w:bodyDiv w:val="1"/>
      <w:marLeft w:val="0"/>
      <w:marRight w:val="0"/>
      <w:marTop w:val="0"/>
      <w:marBottom w:val="0"/>
      <w:divBdr>
        <w:top w:val="none" w:sz="0" w:space="0" w:color="auto"/>
        <w:left w:val="none" w:sz="0" w:space="0" w:color="auto"/>
        <w:bottom w:val="none" w:sz="0" w:space="0" w:color="auto"/>
        <w:right w:val="none" w:sz="0" w:space="0" w:color="auto"/>
      </w:divBdr>
    </w:div>
    <w:div w:id="1076052301">
      <w:bodyDiv w:val="1"/>
      <w:marLeft w:val="0"/>
      <w:marRight w:val="0"/>
      <w:marTop w:val="0"/>
      <w:marBottom w:val="0"/>
      <w:divBdr>
        <w:top w:val="none" w:sz="0" w:space="0" w:color="auto"/>
        <w:left w:val="none" w:sz="0" w:space="0" w:color="auto"/>
        <w:bottom w:val="none" w:sz="0" w:space="0" w:color="auto"/>
        <w:right w:val="none" w:sz="0" w:space="0" w:color="auto"/>
      </w:divBdr>
    </w:div>
    <w:div w:id="1076517364">
      <w:bodyDiv w:val="1"/>
      <w:marLeft w:val="0"/>
      <w:marRight w:val="0"/>
      <w:marTop w:val="0"/>
      <w:marBottom w:val="0"/>
      <w:divBdr>
        <w:top w:val="none" w:sz="0" w:space="0" w:color="auto"/>
        <w:left w:val="none" w:sz="0" w:space="0" w:color="auto"/>
        <w:bottom w:val="none" w:sz="0" w:space="0" w:color="auto"/>
        <w:right w:val="none" w:sz="0" w:space="0" w:color="auto"/>
      </w:divBdr>
    </w:div>
    <w:div w:id="1078669918">
      <w:bodyDiv w:val="1"/>
      <w:marLeft w:val="0"/>
      <w:marRight w:val="0"/>
      <w:marTop w:val="0"/>
      <w:marBottom w:val="0"/>
      <w:divBdr>
        <w:top w:val="none" w:sz="0" w:space="0" w:color="auto"/>
        <w:left w:val="none" w:sz="0" w:space="0" w:color="auto"/>
        <w:bottom w:val="none" w:sz="0" w:space="0" w:color="auto"/>
        <w:right w:val="none" w:sz="0" w:space="0" w:color="auto"/>
      </w:divBdr>
    </w:div>
    <w:div w:id="1084108498">
      <w:bodyDiv w:val="1"/>
      <w:marLeft w:val="0"/>
      <w:marRight w:val="0"/>
      <w:marTop w:val="0"/>
      <w:marBottom w:val="0"/>
      <w:divBdr>
        <w:top w:val="none" w:sz="0" w:space="0" w:color="auto"/>
        <w:left w:val="none" w:sz="0" w:space="0" w:color="auto"/>
        <w:bottom w:val="none" w:sz="0" w:space="0" w:color="auto"/>
        <w:right w:val="none" w:sz="0" w:space="0" w:color="auto"/>
      </w:divBdr>
    </w:div>
    <w:div w:id="1084958997">
      <w:bodyDiv w:val="1"/>
      <w:marLeft w:val="0"/>
      <w:marRight w:val="0"/>
      <w:marTop w:val="0"/>
      <w:marBottom w:val="0"/>
      <w:divBdr>
        <w:top w:val="none" w:sz="0" w:space="0" w:color="auto"/>
        <w:left w:val="none" w:sz="0" w:space="0" w:color="auto"/>
        <w:bottom w:val="none" w:sz="0" w:space="0" w:color="auto"/>
        <w:right w:val="none" w:sz="0" w:space="0" w:color="auto"/>
      </w:divBdr>
    </w:div>
    <w:div w:id="1092627688">
      <w:bodyDiv w:val="1"/>
      <w:marLeft w:val="0"/>
      <w:marRight w:val="0"/>
      <w:marTop w:val="0"/>
      <w:marBottom w:val="0"/>
      <w:divBdr>
        <w:top w:val="none" w:sz="0" w:space="0" w:color="auto"/>
        <w:left w:val="none" w:sz="0" w:space="0" w:color="auto"/>
        <w:bottom w:val="none" w:sz="0" w:space="0" w:color="auto"/>
        <w:right w:val="none" w:sz="0" w:space="0" w:color="auto"/>
      </w:divBdr>
    </w:div>
    <w:div w:id="1094203904">
      <w:bodyDiv w:val="1"/>
      <w:marLeft w:val="0"/>
      <w:marRight w:val="0"/>
      <w:marTop w:val="0"/>
      <w:marBottom w:val="0"/>
      <w:divBdr>
        <w:top w:val="none" w:sz="0" w:space="0" w:color="auto"/>
        <w:left w:val="none" w:sz="0" w:space="0" w:color="auto"/>
        <w:bottom w:val="none" w:sz="0" w:space="0" w:color="auto"/>
        <w:right w:val="none" w:sz="0" w:space="0" w:color="auto"/>
      </w:divBdr>
    </w:div>
    <w:div w:id="1094205325">
      <w:bodyDiv w:val="1"/>
      <w:marLeft w:val="0"/>
      <w:marRight w:val="0"/>
      <w:marTop w:val="0"/>
      <w:marBottom w:val="0"/>
      <w:divBdr>
        <w:top w:val="none" w:sz="0" w:space="0" w:color="auto"/>
        <w:left w:val="none" w:sz="0" w:space="0" w:color="auto"/>
        <w:bottom w:val="none" w:sz="0" w:space="0" w:color="auto"/>
        <w:right w:val="none" w:sz="0" w:space="0" w:color="auto"/>
      </w:divBdr>
    </w:div>
    <w:div w:id="1097481063">
      <w:bodyDiv w:val="1"/>
      <w:marLeft w:val="0"/>
      <w:marRight w:val="0"/>
      <w:marTop w:val="0"/>
      <w:marBottom w:val="0"/>
      <w:divBdr>
        <w:top w:val="none" w:sz="0" w:space="0" w:color="auto"/>
        <w:left w:val="none" w:sz="0" w:space="0" w:color="auto"/>
        <w:bottom w:val="none" w:sz="0" w:space="0" w:color="auto"/>
        <w:right w:val="none" w:sz="0" w:space="0" w:color="auto"/>
      </w:divBdr>
    </w:div>
    <w:div w:id="1098141546">
      <w:bodyDiv w:val="1"/>
      <w:marLeft w:val="0"/>
      <w:marRight w:val="0"/>
      <w:marTop w:val="0"/>
      <w:marBottom w:val="0"/>
      <w:divBdr>
        <w:top w:val="none" w:sz="0" w:space="0" w:color="auto"/>
        <w:left w:val="none" w:sz="0" w:space="0" w:color="auto"/>
        <w:bottom w:val="none" w:sz="0" w:space="0" w:color="auto"/>
        <w:right w:val="none" w:sz="0" w:space="0" w:color="auto"/>
      </w:divBdr>
    </w:div>
    <w:div w:id="1099987429">
      <w:bodyDiv w:val="1"/>
      <w:marLeft w:val="0"/>
      <w:marRight w:val="0"/>
      <w:marTop w:val="0"/>
      <w:marBottom w:val="0"/>
      <w:divBdr>
        <w:top w:val="none" w:sz="0" w:space="0" w:color="auto"/>
        <w:left w:val="none" w:sz="0" w:space="0" w:color="auto"/>
        <w:bottom w:val="none" w:sz="0" w:space="0" w:color="auto"/>
        <w:right w:val="none" w:sz="0" w:space="0" w:color="auto"/>
      </w:divBdr>
    </w:div>
    <w:div w:id="1101099800">
      <w:bodyDiv w:val="1"/>
      <w:marLeft w:val="0"/>
      <w:marRight w:val="0"/>
      <w:marTop w:val="0"/>
      <w:marBottom w:val="0"/>
      <w:divBdr>
        <w:top w:val="none" w:sz="0" w:space="0" w:color="auto"/>
        <w:left w:val="none" w:sz="0" w:space="0" w:color="auto"/>
        <w:bottom w:val="none" w:sz="0" w:space="0" w:color="auto"/>
        <w:right w:val="none" w:sz="0" w:space="0" w:color="auto"/>
      </w:divBdr>
    </w:div>
    <w:div w:id="1102605695">
      <w:bodyDiv w:val="1"/>
      <w:marLeft w:val="0"/>
      <w:marRight w:val="0"/>
      <w:marTop w:val="0"/>
      <w:marBottom w:val="0"/>
      <w:divBdr>
        <w:top w:val="none" w:sz="0" w:space="0" w:color="auto"/>
        <w:left w:val="none" w:sz="0" w:space="0" w:color="auto"/>
        <w:bottom w:val="none" w:sz="0" w:space="0" w:color="auto"/>
        <w:right w:val="none" w:sz="0" w:space="0" w:color="auto"/>
      </w:divBdr>
    </w:div>
    <w:div w:id="1104687234">
      <w:bodyDiv w:val="1"/>
      <w:marLeft w:val="0"/>
      <w:marRight w:val="0"/>
      <w:marTop w:val="0"/>
      <w:marBottom w:val="0"/>
      <w:divBdr>
        <w:top w:val="none" w:sz="0" w:space="0" w:color="auto"/>
        <w:left w:val="none" w:sz="0" w:space="0" w:color="auto"/>
        <w:bottom w:val="none" w:sz="0" w:space="0" w:color="auto"/>
        <w:right w:val="none" w:sz="0" w:space="0" w:color="auto"/>
      </w:divBdr>
    </w:div>
    <w:div w:id="1104959474">
      <w:bodyDiv w:val="1"/>
      <w:marLeft w:val="0"/>
      <w:marRight w:val="0"/>
      <w:marTop w:val="0"/>
      <w:marBottom w:val="0"/>
      <w:divBdr>
        <w:top w:val="none" w:sz="0" w:space="0" w:color="auto"/>
        <w:left w:val="none" w:sz="0" w:space="0" w:color="auto"/>
        <w:bottom w:val="none" w:sz="0" w:space="0" w:color="auto"/>
        <w:right w:val="none" w:sz="0" w:space="0" w:color="auto"/>
      </w:divBdr>
    </w:div>
    <w:div w:id="1105152182">
      <w:bodyDiv w:val="1"/>
      <w:marLeft w:val="0"/>
      <w:marRight w:val="0"/>
      <w:marTop w:val="0"/>
      <w:marBottom w:val="0"/>
      <w:divBdr>
        <w:top w:val="none" w:sz="0" w:space="0" w:color="auto"/>
        <w:left w:val="none" w:sz="0" w:space="0" w:color="auto"/>
        <w:bottom w:val="none" w:sz="0" w:space="0" w:color="auto"/>
        <w:right w:val="none" w:sz="0" w:space="0" w:color="auto"/>
      </w:divBdr>
    </w:div>
    <w:div w:id="1111127914">
      <w:bodyDiv w:val="1"/>
      <w:marLeft w:val="0"/>
      <w:marRight w:val="0"/>
      <w:marTop w:val="0"/>
      <w:marBottom w:val="0"/>
      <w:divBdr>
        <w:top w:val="none" w:sz="0" w:space="0" w:color="auto"/>
        <w:left w:val="none" w:sz="0" w:space="0" w:color="auto"/>
        <w:bottom w:val="none" w:sz="0" w:space="0" w:color="auto"/>
        <w:right w:val="none" w:sz="0" w:space="0" w:color="auto"/>
      </w:divBdr>
    </w:div>
    <w:div w:id="1114248510">
      <w:bodyDiv w:val="1"/>
      <w:marLeft w:val="0"/>
      <w:marRight w:val="0"/>
      <w:marTop w:val="0"/>
      <w:marBottom w:val="0"/>
      <w:divBdr>
        <w:top w:val="none" w:sz="0" w:space="0" w:color="auto"/>
        <w:left w:val="none" w:sz="0" w:space="0" w:color="auto"/>
        <w:bottom w:val="none" w:sz="0" w:space="0" w:color="auto"/>
        <w:right w:val="none" w:sz="0" w:space="0" w:color="auto"/>
      </w:divBdr>
    </w:div>
    <w:div w:id="1118599486">
      <w:bodyDiv w:val="1"/>
      <w:marLeft w:val="0"/>
      <w:marRight w:val="0"/>
      <w:marTop w:val="0"/>
      <w:marBottom w:val="0"/>
      <w:divBdr>
        <w:top w:val="none" w:sz="0" w:space="0" w:color="auto"/>
        <w:left w:val="none" w:sz="0" w:space="0" w:color="auto"/>
        <w:bottom w:val="none" w:sz="0" w:space="0" w:color="auto"/>
        <w:right w:val="none" w:sz="0" w:space="0" w:color="auto"/>
      </w:divBdr>
    </w:div>
    <w:div w:id="1125078096">
      <w:bodyDiv w:val="1"/>
      <w:marLeft w:val="0"/>
      <w:marRight w:val="0"/>
      <w:marTop w:val="0"/>
      <w:marBottom w:val="0"/>
      <w:divBdr>
        <w:top w:val="none" w:sz="0" w:space="0" w:color="auto"/>
        <w:left w:val="none" w:sz="0" w:space="0" w:color="auto"/>
        <w:bottom w:val="none" w:sz="0" w:space="0" w:color="auto"/>
        <w:right w:val="none" w:sz="0" w:space="0" w:color="auto"/>
      </w:divBdr>
    </w:div>
    <w:div w:id="1127091734">
      <w:bodyDiv w:val="1"/>
      <w:marLeft w:val="0"/>
      <w:marRight w:val="0"/>
      <w:marTop w:val="0"/>
      <w:marBottom w:val="0"/>
      <w:divBdr>
        <w:top w:val="none" w:sz="0" w:space="0" w:color="auto"/>
        <w:left w:val="none" w:sz="0" w:space="0" w:color="auto"/>
        <w:bottom w:val="none" w:sz="0" w:space="0" w:color="auto"/>
        <w:right w:val="none" w:sz="0" w:space="0" w:color="auto"/>
      </w:divBdr>
    </w:div>
    <w:div w:id="1128621792">
      <w:bodyDiv w:val="1"/>
      <w:marLeft w:val="0"/>
      <w:marRight w:val="0"/>
      <w:marTop w:val="0"/>
      <w:marBottom w:val="0"/>
      <w:divBdr>
        <w:top w:val="none" w:sz="0" w:space="0" w:color="auto"/>
        <w:left w:val="none" w:sz="0" w:space="0" w:color="auto"/>
        <w:bottom w:val="none" w:sz="0" w:space="0" w:color="auto"/>
        <w:right w:val="none" w:sz="0" w:space="0" w:color="auto"/>
      </w:divBdr>
    </w:div>
    <w:div w:id="1130631397">
      <w:bodyDiv w:val="1"/>
      <w:marLeft w:val="0"/>
      <w:marRight w:val="0"/>
      <w:marTop w:val="0"/>
      <w:marBottom w:val="0"/>
      <w:divBdr>
        <w:top w:val="none" w:sz="0" w:space="0" w:color="auto"/>
        <w:left w:val="none" w:sz="0" w:space="0" w:color="auto"/>
        <w:bottom w:val="none" w:sz="0" w:space="0" w:color="auto"/>
        <w:right w:val="none" w:sz="0" w:space="0" w:color="auto"/>
      </w:divBdr>
    </w:div>
    <w:div w:id="1131940226">
      <w:bodyDiv w:val="1"/>
      <w:marLeft w:val="0"/>
      <w:marRight w:val="0"/>
      <w:marTop w:val="0"/>
      <w:marBottom w:val="0"/>
      <w:divBdr>
        <w:top w:val="none" w:sz="0" w:space="0" w:color="auto"/>
        <w:left w:val="none" w:sz="0" w:space="0" w:color="auto"/>
        <w:bottom w:val="none" w:sz="0" w:space="0" w:color="auto"/>
        <w:right w:val="none" w:sz="0" w:space="0" w:color="auto"/>
      </w:divBdr>
    </w:div>
    <w:div w:id="1132406876">
      <w:bodyDiv w:val="1"/>
      <w:marLeft w:val="0"/>
      <w:marRight w:val="0"/>
      <w:marTop w:val="0"/>
      <w:marBottom w:val="0"/>
      <w:divBdr>
        <w:top w:val="none" w:sz="0" w:space="0" w:color="auto"/>
        <w:left w:val="none" w:sz="0" w:space="0" w:color="auto"/>
        <w:bottom w:val="none" w:sz="0" w:space="0" w:color="auto"/>
        <w:right w:val="none" w:sz="0" w:space="0" w:color="auto"/>
      </w:divBdr>
    </w:div>
    <w:div w:id="1140225216">
      <w:bodyDiv w:val="1"/>
      <w:marLeft w:val="0"/>
      <w:marRight w:val="0"/>
      <w:marTop w:val="0"/>
      <w:marBottom w:val="0"/>
      <w:divBdr>
        <w:top w:val="none" w:sz="0" w:space="0" w:color="auto"/>
        <w:left w:val="none" w:sz="0" w:space="0" w:color="auto"/>
        <w:bottom w:val="none" w:sz="0" w:space="0" w:color="auto"/>
        <w:right w:val="none" w:sz="0" w:space="0" w:color="auto"/>
      </w:divBdr>
    </w:div>
    <w:div w:id="1142889052">
      <w:bodyDiv w:val="1"/>
      <w:marLeft w:val="0"/>
      <w:marRight w:val="0"/>
      <w:marTop w:val="0"/>
      <w:marBottom w:val="0"/>
      <w:divBdr>
        <w:top w:val="none" w:sz="0" w:space="0" w:color="auto"/>
        <w:left w:val="none" w:sz="0" w:space="0" w:color="auto"/>
        <w:bottom w:val="none" w:sz="0" w:space="0" w:color="auto"/>
        <w:right w:val="none" w:sz="0" w:space="0" w:color="auto"/>
      </w:divBdr>
    </w:div>
    <w:div w:id="1143351109">
      <w:bodyDiv w:val="1"/>
      <w:marLeft w:val="0"/>
      <w:marRight w:val="0"/>
      <w:marTop w:val="0"/>
      <w:marBottom w:val="0"/>
      <w:divBdr>
        <w:top w:val="none" w:sz="0" w:space="0" w:color="auto"/>
        <w:left w:val="none" w:sz="0" w:space="0" w:color="auto"/>
        <w:bottom w:val="none" w:sz="0" w:space="0" w:color="auto"/>
        <w:right w:val="none" w:sz="0" w:space="0" w:color="auto"/>
      </w:divBdr>
    </w:div>
    <w:div w:id="1145465745">
      <w:bodyDiv w:val="1"/>
      <w:marLeft w:val="0"/>
      <w:marRight w:val="0"/>
      <w:marTop w:val="0"/>
      <w:marBottom w:val="0"/>
      <w:divBdr>
        <w:top w:val="none" w:sz="0" w:space="0" w:color="auto"/>
        <w:left w:val="none" w:sz="0" w:space="0" w:color="auto"/>
        <w:bottom w:val="none" w:sz="0" w:space="0" w:color="auto"/>
        <w:right w:val="none" w:sz="0" w:space="0" w:color="auto"/>
      </w:divBdr>
    </w:div>
    <w:div w:id="1146319988">
      <w:bodyDiv w:val="1"/>
      <w:marLeft w:val="0"/>
      <w:marRight w:val="0"/>
      <w:marTop w:val="0"/>
      <w:marBottom w:val="0"/>
      <w:divBdr>
        <w:top w:val="none" w:sz="0" w:space="0" w:color="auto"/>
        <w:left w:val="none" w:sz="0" w:space="0" w:color="auto"/>
        <w:bottom w:val="none" w:sz="0" w:space="0" w:color="auto"/>
        <w:right w:val="none" w:sz="0" w:space="0" w:color="auto"/>
      </w:divBdr>
    </w:div>
    <w:div w:id="1151093025">
      <w:bodyDiv w:val="1"/>
      <w:marLeft w:val="0"/>
      <w:marRight w:val="0"/>
      <w:marTop w:val="0"/>
      <w:marBottom w:val="0"/>
      <w:divBdr>
        <w:top w:val="none" w:sz="0" w:space="0" w:color="auto"/>
        <w:left w:val="none" w:sz="0" w:space="0" w:color="auto"/>
        <w:bottom w:val="none" w:sz="0" w:space="0" w:color="auto"/>
        <w:right w:val="none" w:sz="0" w:space="0" w:color="auto"/>
      </w:divBdr>
    </w:div>
    <w:div w:id="1153370296">
      <w:bodyDiv w:val="1"/>
      <w:marLeft w:val="0"/>
      <w:marRight w:val="0"/>
      <w:marTop w:val="0"/>
      <w:marBottom w:val="0"/>
      <w:divBdr>
        <w:top w:val="none" w:sz="0" w:space="0" w:color="auto"/>
        <w:left w:val="none" w:sz="0" w:space="0" w:color="auto"/>
        <w:bottom w:val="none" w:sz="0" w:space="0" w:color="auto"/>
        <w:right w:val="none" w:sz="0" w:space="0" w:color="auto"/>
      </w:divBdr>
    </w:div>
    <w:div w:id="1153833807">
      <w:bodyDiv w:val="1"/>
      <w:marLeft w:val="0"/>
      <w:marRight w:val="0"/>
      <w:marTop w:val="0"/>
      <w:marBottom w:val="0"/>
      <w:divBdr>
        <w:top w:val="none" w:sz="0" w:space="0" w:color="auto"/>
        <w:left w:val="none" w:sz="0" w:space="0" w:color="auto"/>
        <w:bottom w:val="none" w:sz="0" w:space="0" w:color="auto"/>
        <w:right w:val="none" w:sz="0" w:space="0" w:color="auto"/>
      </w:divBdr>
    </w:div>
    <w:div w:id="1154565686">
      <w:bodyDiv w:val="1"/>
      <w:marLeft w:val="0"/>
      <w:marRight w:val="0"/>
      <w:marTop w:val="0"/>
      <w:marBottom w:val="0"/>
      <w:divBdr>
        <w:top w:val="none" w:sz="0" w:space="0" w:color="auto"/>
        <w:left w:val="none" w:sz="0" w:space="0" w:color="auto"/>
        <w:bottom w:val="none" w:sz="0" w:space="0" w:color="auto"/>
        <w:right w:val="none" w:sz="0" w:space="0" w:color="auto"/>
      </w:divBdr>
    </w:div>
    <w:div w:id="1159004580">
      <w:bodyDiv w:val="1"/>
      <w:marLeft w:val="0"/>
      <w:marRight w:val="0"/>
      <w:marTop w:val="0"/>
      <w:marBottom w:val="0"/>
      <w:divBdr>
        <w:top w:val="none" w:sz="0" w:space="0" w:color="auto"/>
        <w:left w:val="none" w:sz="0" w:space="0" w:color="auto"/>
        <w:bottom w:val="none" w:sz="0" w:space="0" w:color="auto"/>
        <w:right w:val="none" w:sz="0" w:space="0" w:color="auto"/>
      </w:divBdr>
    </w:div>
    <w:div w:id="1164079463">
      <w:bodyDiv w:val="1"/>
      <w:marLeft w:val="0"/>
      <w:marRight w:val="0"/>
      <w:marTop w:val="0"/>
      <w:marBottom w:val="0"/>
      <w:divBdr>
        <w:top w:val="none" w:sz="0" w:space="0" w:color="auto"/>
        <w:left w:val="none" w:sz="0" w:space="0" w:color="auto"/>
        <w:bottom w:val="none" w:sz="0" w:space="0" w:color="auto"/>
        <w:right w:val="none" w:sz="0" w:space="0" w:color="auto"/>
      </w:divBdr>
    </w:div>
    <w:div w:id="1164199868">
      <w:bodyDiv w:val="1"/>
      <w:marLeft w:val="0"/>
      <w:marRight w:val="0"/>
      <w:marTop w:val="0"/>
      <w:marBottom w:val="0"/>
      <w:divBdr>
        <w:top w:val="none" w:sz="0" w:space="0" w:color="auto"/>
        <w:left w:val="none" w:sz="0" w:space="0" w:color="auto"/>
        <w:bottom w:val="none" w:sz="0" w:space="0" w:color="auto"/>
        <w:right w:val="none" w:sz="0" w:space="0" w:color="auto"/>
      </w:divBdr>
    </w:div>
    <w:div w:id="1164514273">
      <w:bodyDiv w:val="1"/>
      <w:marLeft w:val="0"/>
      <w:marRight w:val="0"/>
      <w:marTop w:val="0"/>
      <w:marBottom w:val="0"/>
      <w:divBdr>
        <w:top w:val="none" w:sz="0" w:space="0" w:color="auto"/>
        <w:left w:val="none" w:sz="0" w:space="0" w:color="auto"/>
        <w:bottom w:val="none" w:sz="0" w:space="0" w:color="auto"/>
        <w:right w:val="none" w:sz="0" w:space="0" w:color="auto"/>
      </w:divBdr>
    </w:div>
    <w:div w:id="1172375471">
      <w:bodyDiv w:val="1"/>
      <w:marLeft w:val="0"/>
      <w:marRight w:val="0"/>
      <w:marTop w:val="0"/>
      <w:marBottom w:val="0"/>
      <w:divBdr>
        <w:top w:val="none" w:sz="0" w:space="0" w:color="auto"/>
        <w:left w:val="none" w:sz="0" w:space="0" w:color="auto"/>
        <w:bottom w:val="none" w:sz="0" w:space="0" w:color="auto"/>
        <w:right w:val="none" w:sz="0" w:space="0" w:color="auto"/>
      </w:divBdr>
    </w:div>
    <w:div w:id="1172986239">
      <w:bodyDiv w:val="1"/>
      <w:marLeft w:val="0"/>
      <w:marRight w:val="0"/>
      <w:marTop w:val="0"/>
      <w:marBottom w:val="0"/>
      <w:divBdr>
        <w:top w:val="none" w:sz="0" w:space="0" w:color="auto"/>
        <w:left w:val="none" w:sz="0" w:space="0" w:color="auto"/>
        <w:bottom w:val="none" w:sz="0" w:space="0" w:color="auto"/>
        <w:right w:val="none" w:sz="0" w:space="0" w:color="auto"/>
      </w:divBdr>
    </w:div>
    <w:div w:id="1175612545">
      <w:bodyDiv w:val="1"/>
      <w:marLeft w:val="0"/>
      <w:marRight w:val="0"/>
      <w:marTop w:val="0"/>
      <w:marBottom w:val="0"/>
      <w:divBdr>
        <w:top w:val="none" w:sz="0" w:space="0" w:color="auto"/>
        <w:left w:val="none" w:sz="0" w:space="0" w:color="auto"/>
        <w:bottom w:val="none" w:sz="0" w:space="0" w:color="auto"/>
        <w:right w:val="none" w:sz="0" w:space="0" w:color="auto"/>
      </w:divBdr>
    </w:div>
    <w:div w:id="1176531387">
      <w:bodyDiv w:val="1"/>
      <w:marLeft w:val="0"/>
      <w:marRight w:val="0"/>
      <w:marTop w:val="0"/>
      <w:marBottom w:val="0"/>
      <w:divBdr>
        <w:top w:val="none" w:sz="0" w:space="0" w:color="auto"/>
        <w:left w:val="none" w:sz="0" w:space="0" w:color="auto"/>
        <w:bottom w:val="none" w:sz="0" w:space="0" w:color="auto"/>
        <w:right w:val="none" w:sz="0" w:space="0" w:color="auto"/>
      </w:divBdr>
    </w:div>
    <w:div w:id="1178538678">
      <w:bodyDiv w:val="1"/>
      <w:marLeft w:val="0"/>
      <w:marRight w:val="0"/>
      <w:marTop w:val="0"/>
      <w:marBottom w:val="0"/>
      <w:divBdr>
        <w:top w:val="none" w:sz="0" w:space="0" w:color="auto"/>
        <w:left w:val="none" w:sz="0" w:space="0" w:color="auto"/>
        <w:bottom w:val="none" w:sz="0" w:space="0" w:color="auto"/>
        <w:right w:val="none" w:sz="0" w:space="0" w:color="auto"/>
      </w:divBdr>
    </w:div>
    <w:div w:id="1178999934">
      <w:bodyDiv w:val="1"/>
      <w:marLeft w:val="0"/>
      <w:marRight w:val="0"/>
      <w:marTop w:val="0"/>
      <w:marBottom w:val="0"/>
      <w:divBdr>
        <w:top w:val="none" w:sz="0" w:space="0" w:color="auto"/>
        <w:left w:val="none" w:sz="0" w:space="0" w:color="auto"/>
        <w:bottom w:val="none" w:sz="0" w:space="0" w:color="auto"/>
        <w:right w:val="none" w:sz="0" w:space="0" w:color="auto"/>
      </w:divBdr>
    </w:div>
    <w:div w:id="1181697566">
      <w:bodyDiv w:val="1"/>
      <w:marLeft w:val="0"/>
      <w:marRight w:val="0"/>
      <w:marTop w:val="0"/>
      <w:marBottom w:val="0"/>
      <w:divBdr>
        <w:top w:val="none" w:sz="0" w:space="0" w:color="auto"/>
        <w:left w:val="none" w:sz="0" w:space="0" w:color="auto"/>
        <w:bottom w:val="none" w:sz="0" w:space="0" w:color="auto"/>
        <w:right w:val="none" w:sz="0" w:space="0" w:color="auto"/>
      </w:divBdr>
    </w:div>
    <w:div w:id="1185752423">
      <w:bodyDiv w:val="1"/>
      <w:marLeft w:val="0"/>
      <w:marRight w:val="0"/>
      <w:marTop w:val="0"/>
      <w:marBottom w:val="0"/>
      <w:divBdr>
        <w:top w:val="none" w:sz="0" w:space="0" w:color="auto"/>
        <w:left w:val="none" w:sz="0" w:space="0" w:color="auto"/>
        <w:bottom w:val="none" w:sz="0" w:space="0" w:color="auto"/>
        <w:right w:val="none" w:sz="0" w:space="0" w:color="auto"/>
      </w:divBdr>
    </w:div>
    <w:div w:id="1194921097">
      <w:bodyDiv w:val="1"/>
      <w:marLeft w:val="0"/>
      <w:marRight w:val="0"/>
      <w:marTop w:val="0"/>
      <w:marBottom w:val="0"/>
      <w:divBdr>
        <w:top w:val="none" w:sz="0" w:space="0" w:color="auto"/>
        <w:left w:val="none" w:sz="0" w:space="0" w:color="auto"/>
        <w:bottom w:val="none" w:sz="0" w:space="0" w:color="auto"/>
        <w:right w:val="none" w:sz="0" w:space="0" w:color="auto"/>
      </w:divBdr>
    </w:div>
    <w:div w:id="1196650557">
      <w:bodyDiv w:val="1"/>
      <w:marLeft w:val="0"/>
      <w:marRight w:val="0"/>
      <w:marTop w:val="0"/>
      <w:marBottom w:val="0"/>
      <w:divBdr>
        <w:top w:val="none" w:sz="0" w:space="0" w:color="auto"/>
        <w:left w:val="none" w:sz="0" w:space="0" w:color="auto"/>
        <w:bottom w:val="none" w:sz="0" w:space="0" w:color="auto"/>
        <w:right w:val="none" w:sz="0" w:space="0" w:color="auto"/>
      </w:divBdr>
    </w:div>
    <w:div w:id="1197425476">
      <w:bodyDiv w:val="1"/>
      <w:marLeft w:val="0"/>
      <w:marRight w:val="0"/>
      <w:marTop w:val="0"/>
      <w:marBottom w:val="0"/>
      <w:divBdr>
        <w:top w:val="none" w:sz="0" w:space="0" w:color="auto"/>
        <w:left w:val="none" w:sz="0" w:space="0" w:color="auto"/>
        <w:bottom w:val="none" w:sz="0" w:space="0" w:color="auto"/>
        <w:right w:val="none" w:sz="0" w:space="0" w:color="auto"/>
      </w:divBdr>
    </w:div>
    <w:div w:id="1203177924">
      <w:bodyDiv w:val="1"/>
      <w:marLeft w:val="0"/>
      <w:marRight w:val="0"/>
      <w:marTop w:val="0"/>
      <w:marBottom w:val="0"/>
      <w:divBdr>
        <w:top w:val="none" w:sz="0" w:space="0" w:color="auto"/>
        <w:left w:val="none" w:sz="0" w:space="0" w:color="auto"/>
        <w:bottom w:val="none" w:sz="0" w:space="0" w:color="auto"/>
        <w:right w:val="none" w:sz="0" w:space="0" w:color="auto"/>
      </w:divBdr>
    </w:div>
    <w:div w:id="1203905703">
      <w:bodyDiv w:val="1"/>
      <w:marLeft w:val="0"/>
      <w:marRight w:val="0"/>
      <w:marTop w:val="0"/>
      <w:marBottom w:val="0"/>
      <w:divBdr>
        <w:top w:val="none" w:sz="0" w:space="0" w:color="auto"/>
        <w:left w:val="none" w:sz="0" w:space="0" w:color="auto"/>
        <w:bottom w:val="none" w:sz="0" w:space="0" w:color="auto"/>
        <w:right w:val="none" w:sz="0" w:space="0" w:color="auto"/>
      </w:divBdr>
    </w:div>
    <w:div w:id="1204174380">
      <w:bodyDiv w:val="1"/>
      <w:marLeft w:val="0"/>
      <w:marRight w:val="0"/>
      <w:marTop w:val="0"/>
      <w:marBottom w:val="0"/>
      <w:divBdr>
        <w:top w:val="none" w:sz="0" w:space="0" w:color="auto"/>
        <w:left w:val="none" w:sz="0" w:space="0" w:color="auto"/>
        <w:bottom w:val="none" w:sz="0" w:space="0" w:color="auto"/>
        <w:right w:val="none" w:sz="0" w:space="0" w:color="auto"/>
      </w:divBdr>
    </w:div>
    <w:div w:id="1204440990">
      <w:bodyDiv w:val="1"/>
      <w:marLeft w:val="0"/>
      <w:marRight w:val="0"/>
      <w:marTop w:val="0"/>
      <w:marBottom w:val="0"/>
      <w:divBdr>
        <w:top w:val="none" w:sz="0" w:space="0" w:color="auto"/>
        <w:left w:val="none" w:sz="0" w:space="0" w:color="auto"/>
        <w:bottom w:val="none" w:sz="0" w:space="0" w:color="auto"/>
        <w:right w:val="none" w:sz="0" w:space="0" w:color="auto"/>
      </w:divBdr>
    </w:div>
    <w:div w:id="1208644361">
      <w:bodyDiv w:val="1"/>
      <w:marLeft w:val="0"/>
      <w:marRight w:val="0"/>
      <w:marTop w:val="0"/>
      <w:marBottom w:val="0"/>
      <w:divBdr>
        <w:top w:val="none" w:sz="0" w:space="0" w:color="auto"/>
        <w:left w:val="none" w:sz="0" w:space="0" w:color="auto"/>
        <w:bottom w:val="none" w:sz="0" w:space="0" w:color="auto"/>
        <w:right w:val="none" w:sz="0" w:space="0" w:color="auto"/>
      </w:divBdr>
    </w:div>
    <w:div w:id="1208882223">
      <w:bodyDiv w:val="1"/>
      <w:marLeft w:val="0"/>
      <w:marRight w:val="0"/>
      <w:marTop w:val="0"/>
      <w:marBottom w:val="0"/>
      <w:divBdr>
        <w:top w:val="none" w:sz="0" w:space="0" w:color="auto"/>
        <w:left w:val="none" w:sz="0" w:space="0" w:color="auto"/>
        <w:bottom w:val="none" w:sz="0" w:space="0" w:color="auto"/>
        <w:right w:val="none" w:sz="0" w:space="0" w:color="auto"/>
      </w:divBdr>
    </w:div>
    <w:div w:id="1208949008">
      <w:bodyDiv w:val="1"/>
      <w:marLeft w:val="0"/>
      <w:marRight w:val="0"/>
      <w:marTop w:val="0"/>
      <w:marBottom w:val="0"/>
      <w:divBdr>
        <w:top w:val="none" w:sz="0" w:space="0" w:color="auto"/>
        <w:left w:val="none" w:sz="0" w:space="0" w:color="auto"/>
        <w:bottom w:val="none" w:sz="0" w:space="0" w:color="auto"/>
        <w:right w:val="none" w:sz="0" w:space="0" w:color="auto"/>
      </w:divBdr>
    </w:div>
    <w:div w:id="1209145910">
      <w:bodyDiv w:val="1"/>
      <w:marLeft w:val="0"/>
      <w:marRight w:val="0"/>
      <w:marTop w:val="0"/>
      <w:marBottom w:val="0"/>
      <w:divBdr>
        <w:top w:val="none" w:sz="0" w:space="0" w:color="auto"/>
        <w:left w:val="none" w:sz="0" w:space="0" w:color="auto"/>
        <w:bottom w:val="none" w:sz="0" w:space="0" w:color="auto"/>
        <w:right w:val="none" w:sz="0" w:space="0" w:color="auto"/>
      </w:divBdr>
    </w:div>
    <w:div w:id="1210073812">
      <w:bodyDiv w:val="1"/>
      <w:marLeft w:val="0"/>
      <w:marRight w:val="0"/>
      <w:marTop w:val="0"/>
      <w:marBottom w:val="0"/>
      <w:divBdr>
        <w:top w:val="none" w:sz="0" w:space="0" w:color="auto"/>
        <w:left w:val="none" w:sz="0" w:space="0" w:color="auto"/>
        <w:bottom w:val="none" w:sz="0" w:space="0" w:color="auto"/>
        <w:right w:val="none" w:sz="0" w:space="0" w:color="auto"/>
      </w:divBdr>
    </w:div>
    <w:div w:id="1212694043">
      <w:bodyDiv w:val="1"/>
      <w:marLeft w:val="0"/>
      <w:marRight w:val="0"/>
      <w:marTop w:val="0"/>
      <w:marBottom w:val="0"/>
      <w:divBdr>
        <w:top w:val="none" w:sz="0" w:space="0" w:color="auto"/>
        <w:left w:val="none" w:sz="0" w:space="0" w:color="auto"/>
        <w:bottom w:val="none" w:sz="0" w:space="0" w:color="auto"/>
        <w:right w:val="none" w:sz="0" w:space="0" w:color="auto"/>
      </w:divBdr>
    </w:div>
    <w:div w:id="1213691873">
      <w:bodyDiv w:val="1"/>
      <w:marLeft w:val="0"/>
      <w:marRight w:val="0"/>
      <w:marTop w:val="0"/>
      <w:marBottom w:val="0"/>
      <w:divBdr>
        <w:top w:val="none" w:sz="0" w:space="0" w:color="auto"/>
        <w:left w:val="none" w:sz="0" w:space="0" w:color="auto"/>
        <w:bottom w:val="none" w:sz="0" w:space="0" w:color="auto"/>
        <w:right w:val="none" w:sz="0" w:space="0" w:color="auto"/>
      </w:divBdr>
    </w:div>
    <w:div w:id="1215502673">
      <w:bodyDiv w:val="1"/>
      <w:marLeft w:val="0"/>
      <w:marRight w:val="0"/>
      <w:marTop w:val="0"/>
      <w:marBottom w:val="0"/>
      <w:divBdr>
        <w:top w:val="none" w:sz="0" w:space="0" w:color="auto"/>
        <w:left w:val="none" w:sz="0" w:space="0" w:color="auto"/>
        <w:bottom w:val="none" w:sz="0" w:space="0" w:color="auto"/>
        <w:right w:val="none" w:sz="0" w:space="0" w:color="auto"/>
      </w:divBdr>
    </w:div>
    <w:div w:id="1215845769">
      <w:bodyDiv w:val="1"/>
      <w:marLeft w:val="0"/>
      <w:marRight w:val="0"/>
      <w:marTop w:val="0"/>
      <w:marBottom w:val="0"/>
      <w:divBdr>
        <w:top w:val="none" w:sz="0" w:space="0" w:color="auto"/>
        <w:left w:val="none" w:sz="0" w:space="0" w:color="auto"/>
        <w:bottom w:val="none" w:sz="0" w:space="0" w:color="auto"/>
        <w:right w:val="none" w:sz="0" w:space="0" w:color="auto"/>
      </w:divBdr>
    </w:div>
    <w:div w:id="1217349873">
      <w:bodyDiv w:val="1"/>
      <w:marLeft w:val="0"/>
      <w:marRight w:val="0"/>
      <w:marTop w:val="0"/>
      <w:marBottom w:val="0"/>
      <w:divBdr>
        <w:top w:val="none" w:sz="0" w:space="0" w:color="auto"/>
        <w:left w:val="none" w:sz="0" w:space="0" w:color="auto"/>
        <w:bottom w:val="none" w:sz="0" w:space="0" w:color="auto"/>
        <w:right w:val="none" w:sz="0" w:space="0" w:color="auto"/>
      </w:divBdr>
      <w:divsChild>
        <w:div w:id="983240717">
          <w:marLeft w:val="0"/>
          <w:marRight w:val="0"/>
          <w:marTop w:val="0"/>
          <w:marBottom w:val="0"/>
          <w:divBdr>
            <w:top w:val="none" w:sz="0" w:space="0" w:color="auto"/>
            <w:left w:val="none" w:sz="0" w:space="0" w:color="auto"/>
            <w:bottom w:val="none" w:sz="0" w:space="0" w:color="auto"/>
            <w:right w:val="none" w:sz="0" w:space="0" w:color="auto"/>
          </w:divBdr>
          <w:divsChild>
            <w:div w:id="700597528">
              <w:marLeft w:val="0"/>
              <w:marRight w:val="0"/>
              <w:marTop w:val="0"/>
              <w:marBottom w:val="0"/>
              <w:divBdr>
                <w:top w:val="none" w:sz="0" w:space="0" w:color="auto"/>
                <w:left w:val="none" w:sz="0" w:space="0" w:color="auto"/>
                <w:bottom w:val="none" w:sz="0" w:space="0" w:color="auto"/>
                <w:right w:val="none" w:sz="0" w:space="0" w:color="auto"/>
              </w:divBdr>
              <w:divsChild>
                <w:div w:id="59182342">
                  <w:marLeft w:val="0"/>
                  <w:marRight w:val="0"/>
                  <w:marTop w:val="0"/>
                  <w:marBottom w:val="0"/>
                  <w:divBdr>
                    <w:top w:val="none" w:sz="0" w:space="0" w:color="auto"/>
                    <w:left w:val="none" w:sz="0" w:space="0" w:color="auto"/>
                    <w:bottom w:val="none" w:sz="0" w:space="0" w:color="auto"/>
                    <w:right w:val="none" w:sz="0" w:space="0" w:color="auto"/>
                  </w:divBdr>
                  <w:divsChild>
                    <w:div w:id="1308509119">
                      <w:marLeft w:val="0"/>
                      <w:marRight w:val="0"/>
                      <w:marTop w:val="0"/>
                      <w:marBottom w:val="0"/>
                      <w:divBdr>
                        <w:top w:val="none" w:sz="0" w:space="0" w:color="auto"/>
                        <w:left w:val="none" w:sz="0" w:space="0" w:color="auto"/>
                        <w:bottom w:val="none" w:sz="0" w:space="0" w:color="auto"/>
                        <w:right w:val="none" w:sz="0" w:space="0" w:color="auto"/>
                      </w:divBdr>
                      <w:divsChild>
                        <w:div w:id="1777408621">
                          <w:marLeft w:val="0"/>
                          <w:marRight w:val="0"/>
                          <w:marTop w:val="0"/>
                          <w:marBottom w:val="0"/>
                          <w:divBdr>
                            <w:top w:val="none" w:sz="0" w:space="0" w:color="F8FCFF"/>
                            <w:left w:val="none" w:sz="0" w:space="0" w:color="F8FCFF"/>
                            <w:bottom w:val="none" w:sz="0" w:space="0" w:color="F8FCFF"/>
                            <w:right w:val="none" w:sz="0" w:space="0" w:color="F8FCFF"/>
                          </w:divBdr>
                          <w:divsChild>
                            <w:div w:id="1175222176">
                              <w:marLeft w:val="0"/>
                              <w:marRight w:val="0"/>
                              <w:marTop w:val="0"/>
                              <w:marBottom w:val="0"/>
                              <w:divBdr>
                                <w:top w:val="none" w:sz="0" w:space="0" w:color="auto"/>
                                <w:left w:val="none" w:sz="0" w:space="0" w:color="auto"/>
                                <w:bottom w:val="none" w:sz="0" w:space="0" w:color="auto"/>
                                <w:right w:val="none" w:sz="0" w:space="0" w:color="auto"/>
                              </w:divBdr>
                              <w:divsChild>
                                <w:div w:id="1811242853">
                                  <w:marLeft w:val="0"/>
                                  <w:marRight w:val="0"/>
                                  <w:marTop w:val="0"/>
                                  <w:marBottom w:val="0"/>
                                  <w:divBdr>
                                    <w:top w:val="none" w:sz="0" w:space="0" w:color="auto"/>
                                    <w:left w:val="none" w:sz="0" w:space="0" w:color="auto"/>
                                    <w:bottom w:val="none" w:sz="0" w:space="0" w:color="auto"/>
                                    <w:right w:val="none" w:sz="0" w:space="0" w:color="auto"/>
                                  </w:divBdr>
                                  <w:divsChild>
                                    <w:div w:id="171045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247103">
      <w:bodyDiv w:val="1"/>
      <w:marLeft w:val="0"/>
      <w:marRight w:val="0"/>
      <w:marTop w:val="0"/>
      <w:marBottom w:val="0"/>
      <w:divBdr>
        <w:top w:val="none" w:sz="0" w:space="0" w:color="auto"/>
        <w:left w:val="none" w:sz="0" w:space="0" w:color="auto"/>
        <w:bottom w:val="none" w:sz="0" w:space="0" w:color="auto"/>
        <w:right w:val="none" w:sz="0" w:space="0" w:color="auto"/>
      </w:divBdr>
    </w:div>
    <w:div w:id="1223639460">
      <w:bodyDiv w:val="1"/>
      <w:marLeft w:val="0"/>
      <w:marRight w:val="0"/>
      <w:marTop w:val="0"/>
      <w:marBottom w:val="0"/>
      <w:divBdr>
        <w:top w:val="none" w:sz="0" w:space="0" w:color="auto"/>
        <w:left w:val="none" w:sz="0" w:space="0" w:color="auto"/>
        <w:bottom w:val="none" w:sz="0" w:space="0" w:color="auto"/>
        <w:right w:val="none" w:sz="0" w:space="0" w:color="auto"/>
      </w:divBdr>
    </w:div>
    <w:div w:id="1224289501">
      <w:bodyDiv w:val="1"/>
      <w:marLeft w:val="0"/>
      <w:marRight w:val="0"/>
      <w:marTop w:val="0"/>
      <w:marBottom w:val="0"/>
      <w:divBdr>
        <w:top w:val="none" w:sz="0" w:space="0" w:color="auto"/>
        <w:left w:val="none" w:sz="0" w:space="0" w:color="auto"/>
        <w:bottom w:val="none" w:sz="0" w:space="0" w:color="auto"/>
        <w:right w:val="none" w:sz="0" w:space="0" w:color="auto"/>
      </w:divBdr>
    </w:div>
    <w:div w:id="1225919248">
      <w:bodyDiv w:val="1"/>
      <w:marLeft w:val="0"/>
      <w:marRight w:val="0"/>
      <w:marTop w:val="0"/>
      <w:marBottom w:val="0"/>
      <w:divBdr>
        <w:top w:val="none" w:sz="0" w:space="0" w:color="auto"/>
        <w:left w:val="none" w:sz="0" w:space="0" w:color="auto"/>
        <w:bottom w:val="none" w:sz="0" w:space="0" w:color="auto"/>
        <w:right w:val="none" w:sz="0" w:space="0" w:color="auto"/>
      </w:divBdr>
    </w:div>
    <w:div w:id="1227453733">
      <w:bodyDiv w:val="1"/>
      <w:marLeft w:val="0"/>
      <w:marRight w:val="0"/>
      <w:marTop w:val="0"/>
      <w:marBottom w:val="0"/>
      <w:divBdr>
        <w:top w:val="none" w:sz="0" w:space="0" w:color="auto"/>
        <w:left w:val="none" w:sz="0" w:space="0" w:color="auto"/>
        <w:bottom w:val="none" w:sz="0" w:space="0" w:color="auto"/>
        <w:right w:val="none" w:sz="0" w:space="0" w:color="auto"/>
      </w:divBdr>
    </w:div>
    <w:div w:id="1228880261">
      <w:bodyDiv w:val="1"/>
      <w:marLeft w:val="0"/>
      <w:marRight w:val="0"/>
      <w:marTop w:val="0"/>
      <w:marBottom w:val="0"/>
      <w:divBdr>
        <w:top w:val="none" w:sz="0" w:space="0" w:color="auto"/>
        <w:left w:val="none" w:sz="0" w:space="0" w:color="auto"/>
        <w:bottom w:val="none" w:sz="0" w:space="0" w:color="auto"/>
        <w:right w:val="none" w:sz="0" w:space="0" w:color="auto"/>
      </w:divBdr>
    </w:div>
    <w:div w:id="1229421797">
      <w:bodyDiv w:val="1"/>
      <w:marLeft w:val="0"/>
      <w:marRight w:val="0"/>
      <w:marTop w:val="0"/>
      <w:marBottom w:val="0"/>
      <w:divBdr>
        <w:top w:val="none" w:sz="0" w:space="0" w:color="auto"/>
        <w:left w:val="none" w:sz="0" w:space="0" w:color="auto"/>
        <w:bottom w:val="none" w:sz="0" w:space="0" w:color="auto"/>
        <w:right w:val="none" w:sz="0" w:space="0" w:color="auto"/>
      </w:divBdr>
    </w:div>
    <w:div w:id="1229463897">
      <w:bodyDiv w:val="1"/>
      <w:marLeft w:val="0"/>
      <w:marRight w:val="0"/>
      <w:marTop w:val="0"/>
      <w:marBottom w:val="0"/>
      <w:divBdr>
        <w:top w:val="none" w:sz="0" w:space="0" w:color="auto"/>
        <w:left w:val="none" w:sz="0" w:space="0" w:color="auto"/>
        <w:bottom w:val="none" w:sz="0" w:space="0" w:color="auto"/>
        <w:right w:val="none" w:sz="0" w:space="0" w:color="auto"/>
      </w:divBdr>
    </w:div>
    <w:div w:id="1231159987">
      <w:bodyDiv w:val="1"/>
      <w:marLeft w:val="0"/>
      <w:marRight w:val="0"/>
      <w:marTop w:val="0"/>
      <w:marBottom w:val="0"/>
      <w:divBdr>
        <w:top w:val="none" w:sz="0" w:space="0" w:color="auto"/>
        <w:left w:val="none" w:sz="0" w:space="0" w:color="auto"/>
        <w:bottom w:val="none" w:sz="0" w:space="0" w:color="auto"/>
        <w:right w:val="none" w:sz="0" w:space="0" w:color="auto"/>
      </w:divBdr>
    </w:div>
    <w:div w:id="1233656299">
      <w:bodyDiv w:val="1"/>
      <w:marLeft w:val="0"/>
      <w:marRight w:val="0"/>
      <w:marTop w:val="0"/>
      <w:marBottom w:val="0"/>
      <w:divBdr>
        <w:top w:val="none" w:sz="0" w:space="0" w:color="auto"/>
        <w:left w:val="none" w:sz="0" w:space="0" w:color="auto"/>
        <w:bottom w:val="none" w:sz="0" w:space="0" w:color="auto"/>
        <w:right w:val="none" w:sz="0" w:space="0" w:color="auto"/>
      </w:divBdr>
    </w:div>
    <w:div w:id="1237395974">
      <w:bodyDiv w:val="1"/>
      <w:marLeft w:val="0"/>
      <w:marRight w:val="0"/>
      <w:marTop w:val="0"/>
      <w:marBottom w:val="0"/>
      <w:divBdr>
        <w:top w:val="none" w:sz="0" w:space="0" w:color="auto"/>
        <w:left w:val="none" w:sz="0" w:space="0" w:color="auto"/>
        <w:bottom w:val="none" w:sz="0" w:space="0" w:color="auto"/>
        <w:right w:val="none" w:sz="0" w:space="0" w:color="auto"/>
      </w:divBdr>
    </w:div>
    <w:div w:id="1237671405">
      <w:bodyDiv w:val="1"/>
      <w:marLeft w:val="0"/>
      <w:marRight w:val="0"/>
      <w:marTop w:val="0"/>
      <w:marBottom w:val="0"/>
      <w:divBdr>
        <w:top w:val="none" w:sz="0" w:space="0" w:color="auto"/>
        <w:left w:val="none" w:sz="0" w:space="0" w:color="auto"/>
        <w:bottom w:val="none" w:sz="0" w:space="0" w:color="auto"/>
        <w:right w:val="none" w:sz="0" w:space="0" w:color="auto"/>
      </w:divBdr>
    </w:div>
    <w:div w:id="1240873348">
      <w:bodyDiv w:val="1"/>
      <w:marLeft w:val="0"/>
      <w:marRight w:val="0"/>
      <w:marTop w:val="0"/>
      <w:marBottom w:val="0"/>
      <w:divBdr>
        <w:top w:val="none" w:sz="0" w:space="0" w:color="auto"/>
        <w:left w:val="none" w:sz="0" w:space="0" w:color="auto"/>
        <w:bottom w:val="none" w:sz="0" w:space="0" w:color="auto"/>
        <w:right w:val="none" w:sz="0" w:space="0" w:color="auto"/>
      </w:divBdr>
    </w:div>
    <w:div w:id="1244610493">
      <w:bodyDiv w:val="1"/>
      <w:marLeft w:val="0"/>
      <w:marRight w:val="0"/>
      <w:marTop w:val="0"/>
      <w:marBottom w:val="0"/>
      <w:divBdr>
        <w:top w:val="none" w:sz="0" w:space="0" w:color="auto"/>
        <w:left w:val="none" w:sz="0" w:space="0" w:color="auto"/>
        <w:bottom w:val="none" w:sz="0" w:space="0" w:color="auto"/>
        <w:right w:val="none" w:sz="0" w:space="0" w:color="auto"/>
      </w:divBdr>
    </w:div>
    <w:div w:id="1244990059">
      <w:bodyDiv w:val="1"/>
      <w:marLeft w:val="0"/>
      <w:marRight w:val="0"/>
      <w:marTop w:val="0"/>
      <w:marBottom w:val="0"/>
      <w:divBdr>
        <w:top w:val="none" w:sz="0" w:space="0" w:color="auto"/>
        <w:left w:val="none" w:sz="0" w:space="0" w:color="auto"/>
        <w:bottom w:val="none" w:sz="0" w:space="0" w:color="auto"/>
        <w:right w:val="none" w:sz="0" w:space="0" w:color="auto"/>
      </w:divBdr>
    </w:div>
    <w:div w:id="1247228215">
      <w:bodyDiv w:val="1"/>
      <w:marLeft w:val="0"/>
      <w:marRight w:val="0"/>
      <w:marTop w:val="0"/>
      <w:marBottom w:val="0"/>
      <w:divBdr>
        <w:top w:val="none" w:sz="0" w:space="0" w:color="auto"/>
        <w:left w:val="none" w:sz="0" w:space="0" w:color="auto"/>
        <w:bottom w:val="none" w:sz="0" w:space="0" w:color="auto"/>
        <w:right w:val="none" w:sz="0" w:space="0" w:color="auto"/>
      </w:divBdr>
    </w:div>
    <w:div w:id="1251355898">
      <w:bodyDiv w:val="1"/>
      <w:marLeft w:val="0"/>
      <w:marRight w:val="0"/>
      <w:marTop w:val="0"/>
      <w:marBottom w:val="0"/>
      <w:divBdr>
        <w:top w:val="none" w:sz="0" w:space="0" w:color="auto"/>
        <w:left w:val="none" w:sz="0" w:space="0" w:color="auto"/>
        <w:bottom w:val="none" w:sz="0" w:space="0" w:color="auto"/>
        <w:right w:val="none" w:sz="0" w:space="0" w:color="auto"/>
      </w:divBdr>
    </w:div>
    <w:div w:id="1251425934">
      <w:bodyDiv w:val="1"/>
      <w:marLeft w:val="0"/>
      <w:marRight w:val="0"/>
      <w:marTop w:val="0"/>
      <w:marBottom w:val="0"/>
      <w:divBdr>
        <w:top w:val="none" w:sz="0" w:space="0" w:color="auto"/>
        <w:left w:val="none" w:sz="0" w:space="0" w:color="auto"/>
        <w:bottom w:val="none" w:sz="0" w:space="0" w:color="auto"/>
        <w:right w:val="none" w:sz="0" w:space="0" w:color="auto"/>
      </w:divBdr>
    </w:div>
    <w:div w:id="1255170300">
      <w:bodyDiv w:val="1"/>
      <w:marLeft w:val="0"/>
      <w:marRight w:val="0"/>
      <w:marTop w:val="0"/>
      <w:marBottom w:val="0"/>
      <w:divBdr>
        <w:top w:val="none" w:sz="0" w:space="0" w:color="auto"/>
        <w:left w:val="none" w:sz="0" w:space="0" w:color="auto"/>
        <w:bottom w:val="none" w:sz="0" w:space="0" w:color="auto"/>
        <w:right w:val="none" w:sz="0" w:space="0" w:color="auto"/>
      </w:divBdr>
    </w:div>
    <w:div w:id="1255557106">
      <w:bodyDiv w:val="1"/>
      <w:marLeft w:val="0"/>
      <w:marRight w:val="0"/>
      <w:marTop w:val="0"/>
      <w:marBottom w:val="0"/>
      <w:divBdr>
        <w:top w:val="none" w:sz="0" w:space="0" w:color="auto"/>
        <w:left w:val="none" w:sz="0" w:space="0" w:color="auto"/>
        <w:bottom w:val="none" w:sz="0" w:space="0" w:color="auto"/>
        <w:right w:val="none" w:sz="0" w:space="0" w:color="auto"/>
      </w:divBdr>
    </w:div>
    <w:div w:id="1256591098">
      <w:bodyDiv w:val="1"/>
      <w:marLeft w:val="0"/>
      <w:marRight w:val="0"/>
      <w:marTop w:val="0"/>
      <w:marBottom w:val="0"/>
      <w:divBdr>
        <w:top w:val="none" w:sz="0" w:space="0" w:color="auto"/>
        <w:left w:val="none" w:sz="0" w:space="0" w:color="auto"/>
        <w:bottom w:val="none" w:sz="0" w:space="0" w:color="auto"/>
        <w:right w:val="none" w:sz="0" w:space="0" w:color="auto"/>
      </w:divBdr>
    </w:div>
    <w:div w:id="1258248413">
      <w:bodyDiv w:val="1"/>
      <w:marLeft w:val="0"/>
      <w:marRight w:val="0"/>
      <w:marTop w:val="0"/>
      <w:marBottom w:val="0"/>
      <w:divBdr>
        <w:top w:val="none" w:sz="0" w:space="0" w:color="auto"/>
        <w:left w:val="none" w:sz="0" w:space="0" w:color="auto"/>
        <w:bottom w:val="none" w:sz="0" w:space="0" w:color="auto"/>
        <w:right w:val="none" w:sz="0" w:space="0" w:color="auto"/>
      </w:divBdr>
    </w:div>
    <w:div w:id="1258826789">
      <w:bodyDiv w:val="1"/>
      <w:marLeft w:val="0"/>
      <w:marRight w:val="0"/>
      <w:marTop w:val="0"/>
      <w:marBottom w:val="0"/>
      <w:divBdr>
        <w:top w:val="none" w:sz="0" w:space="0" w:color="auto"/>
        <w:left w:val="none" w:sz="0" w:space="0" w:color="auto"/>
        <w:bottom w:val="none" w:sz="0" w:space="0" w:color="auto"/>
        <w:right w:val="none" w:sz="0" w:space="0" w:color="auto"/>
      </w:divBdr>
    </w:div>
    <w:div w:id="1258833859">
      <w:bodyDiv w:val="1"/>
      <w:marLeft w:val="0"/>
      <w:marRight w:val="0"/>
      <w:marTop w:val="0"/>
      <w:marBottom w:val="0"/>
      <w:divBdr>
        <w:top w:val="none" w:sz="0" w:space="0" w:color="auto"/>
        <w:left w:val="none" w:sz="0" w:space="0" w:color="auto"/>
        <w:bottom w:val="none" w:sz="0" w:space="0" w:color="auto"/>
        <w:right w:val="none" w:sz="0" w:space="0" w:color="auto"/>
      </w:divBdr>
    </w:div>
    <w:div w:id="1264415766">
      <w:bodyDiv w:val="1"/>
      <w:marLeft w:val="0"/>
      <w:marRight w:val="0"/>
      <w:marTop w:val="0"/>
      <w:marBottom w:val="0"/>
      <w:divBdr>
        <w:top w:val="none" w:sz="0" w:space="0" w:color="auto"/>
        <w:left w:val="none" w:sz="0" w:space="0" w:color="auto"/>
        <w:bottom w:val="none" w:sz="0" w:space="0" w:color="auto"/>
        <w:right w:val="none" w:sz="0" w:space="0" w:color="auto"/>
      </w:divBdr>
    </w:div>
    <w:div w:id="1264992757">
      <w:bodyDiv w:val="1"/>
      <w:marLeft w:val="0"/>
      <w:marRight w:val="0"/>
      <w:marTop w:val="0"/>
      <w:marBottom w:val="0"/>
      <w:divBdr>
        <w:top w:val="none" w:sz="0" w:space="0" w:color="auto"/>
        <w:left w:val="none" w:sz="0" w:space="0" w:color="auto"/>
        <w:bottom w:val="none" w:sz="0" w:space="0" w:color="auto"/>
        <w:right w:val="none" w:sz="0" w:space="0" w:color="auto"/>
      </w:divBdr>
    </w:div>
    <w:div w:id="1269584775">
      <w:bodyDiv w:val="1"/>
      <w:marLeft w:val="0"/>
      <w:marRight w:val="0"/>
      <w:marTop w:val="0"/>
      <w:marBottom w:val="0"/>
      <w:divBdr>
        <w:top w:val="none" w:sz="0" w:space="0" w:color="auto"/>
        <w:left w:val="none" w:sz="0" w:space="0" w:color="auto"/>
        <w:bottom w:val="none" w:sz="0" w:space="0" w:color="auto"/>
        <w:right w:val="none" w:sz="0" w:space="0" w:color="auto"/>
      </w:divBdr>
    </w:div>
    <w:div w:id="1273708058">
      <w:bodyDiv w:val="1"/>
      <w:marLeft w:val="0"/>
      <w:marRight w:val="0"/>
      <w:marTop w:val="0"/>
      <w:marBottom w:val="0"/>
      <w:divBdr>
        <w:top w:val="none" w:sz="0" w:space="0" w:color="auto"/>
        <w:left w:val="none" w:sz="0" w:space="0" w:color="auto"/>
        <w:bottom w:val="none" w:sz="0" w:space="0" w:color="auto"/>
        <w:right w:val="none" w:sz="0" w:space="0" w:color="auto"/>
      </w:divBdr>
    </w:div>
    <w:div w:id="1275403686">
      <w:bodyDiv w:val="1"/>
      <w:marLeft w:val="0"/>
      <w:marRight w:val="0"/>
      <w:marTop w:val="0"/>
      <w:marBottom w:val="0"/>
      <w:divBdr>
        <w:top w:val="none" w:sz="0" w:space="0" w:color="auto"/>
        <w:left w:val="none" w:sz="0" w:space="0" w:color="auto"/>
        <w:bottom w:val="none" w:sz="0" w:space="0" w:color="auto"/>
        <w:right w:val="none" w:sz="0" w:space="0" w:color="auto"/>
      </w:divBdr>
    </w:div>
    <w:div w:id="1276017798">
      <w:bodyDiv w:val="1"/>
      <w:marLeft w:val="0"/>
      <w:marRight w:val="0"/>
      <w:marTop w:val="0"/>
      <w:marBottom w:val="0"/>
      <w:divBdr>
        <w:top w:val="none" w:sz="0" w:space="0" w:color="auto"/>
        <w:left w:val="none" w:sz="0" w:space="0" w:color="auto"/>
        <w:bottom w:val="none" w:sz="0" w:space="0" w:color="auto"/>
        <w:right w:val="none" w:sz="0" w:space="0" w:color="auto"/>
      </w:divBdr>
    </w:div>
    <w:div w:id="1276868176">
      <w:bodyDiv w:val="1"/>
      <w:marLeft w:val="0"/>
      <w:marRight w:val="0"/>
      <w:marTop w:val="0"/>
      <w:marBottom w:val="0"/>
      <w:divBdr>
        <w:top w:val="none" w:sz="0" w:space="0" w:color="auto"/>
        <w:left w:val="none" w:sz="0" w:space="0" w:color="auto"/>
        <w:bottom w:val="none" w:sz="0" w:space="0" w:color="auto"/>
        <w:right w:val="none" w:sz="0" w:space="0" w:color="auto"/>
      </w:divBdr>
      <w:divsChild>
        <w:div w:id="931350725">
          <w:marLeft w:val="0"/>
          <w:marRight w:val="0"/>
          <w:marTop w:val="0"/>
          <w:marBottom w:val="0"/>
          <w:divBdr>
            <w:top w:val="none" w:sz="0" w:space="0" w:color="auto"/>
            <w:left w:val="none" w:sz="0" w:space="0" w:color="auto"/>
            <w:bottom w:val="none" w:sz="0" w:space="0" w:color="auto"/>
            <w:right w:val="none" w:sz="0" w:space="0" w:color="auto"/>
          </w:divBdr>
          <w:divsChild>
            <w:div w:id="687872360">
              <w:marLeft w:val="0"/>
              <w:marRight w:val="0"/>
              <w:marTop w:val="0"/>
              <w:marBottom w:val="0"/>
              <w:divBdr>
                <w:top w:val="none" w:sz="0" w:space="0" w:color="auto"/>
                <w:left w:val="none" w:sz="0" w:space="0" w:color="auto"/>
                <w:bottom w:val="none" w:sz="0" w:space="0" w:color="auto"/>
                <w:right w:val="none" w:sz="0" w:space="0" w:color="auto"/>
              </w:divBdr>
              <w:divsChild>
                <w:div w:id="1832597442">
                  <w:marLeft w:val="0"/>
                  <w:marRight w:val="0"/>
                  <w:marTop w:val="0"/>
                  <w:marBottom w:val="0"/>
                  <w:divBdr>
                    <w:top w:val="none" w:sz="0" w:space="0" w:color="auto"/>
                    <w:left w:val="none" w:sz="0" w:space="0" w:color="auto"/>
                    <w:bottom w:val="none" w:sz="0" w:space="0" w:color="auto"/>
                    <w:right w:val="none" w:sz="0" w:space="0" w:color="auto"/>
                  </w:divBdr>
                  <w:divsChild>
                    <w:div w:id="80177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27139">
      <w:bodyDiv w:val="1"/>
      <w:marLeft w:val="0"/>
      <w:marRight w:val="0"/>
      <w:marTop w:val="0"/>
      <w:marBottom w:val="0"/>
      <w:divBdr>
        <w:top w:val="none" w:sz="0" w:space="0" w:color="auto"/>
        <w:left w:val="none" w:sz="0" w:space="0" w:color="auto"/>
        <w:bottom w:val="none" w:sz="0" w:space="0" w:color="auto"/>
        <w:right w:val="none" w:sz="0" w:space="0" w:color="auto"/>
      </w:divBdr>
    </w:div>
    <w:div w:id="1280842842">
      <w:bodyDiv w:val="1"/>
      <w:marLeft w:val="0"/>
      <w:marRight w:val="0"/>
      <w:marTop w:val="0"/>
      <w:marBottom w:val="0"/>
      <w:divBdr>
        <w:top w:val="none" w:sz="0" w:space="0" w:color="auto"/>
        <w:left w:val="none" w:sz="0" w:space="0" w:color="auto"/>
        <w:bottom w:val="none" w:sz="0" w:space="0" w:color="auto"/>
        <w:right w:val="none" w:sz="0" w:space="0" w:color="auto"/>
      </w:divBdr>
    </w:div>
    <w:div w:id="1281767832">
      <w:bodyDiv w:val="1"/>
      <w:marLeft w:val="0"/>
      <w:marRight w:val="0"/>
      <w:marTop w:val="0"/>
      <w:marBottom w:val="0"/>
      <w:divBdr>
        <w:top w:val="none" w:sz="0" w:space="0" w:color="auto"/>
        <w:left w:val="none" w:sz="0" w:space="0" w:color="auto"/>
        <w:bottom w:val="none" w:sz="0" w:space="0" w:color="auto"/>
        <w:right w:val="none" w:sz="0" w:space="0" w:color="auto"/>
      </w:divBdr>
    </w:div>
    <w:div w:id="1282566708">
      <w:bodyDiv w:val="1"/>
      <w:marLeft w:val="0"/>
      <w:marRight w:val="0"/>
      <w:marTop w:val="0"/>
      <w:marBottom w:val="0"/>
      <w:divBdr>
        <w:top w:val="none" w:sz="0" w:space="0" w:color="auto"/>
        <w:left w:val="none" w:sz="0" w:space="0" w:color="auto"/>
        <w:bottom w:val="none" w:sz="0" w:space="0" w:color="auto"/>
        <w:right w:val="none" w:sz="0" w:space="0" w:color="auto"/>
      </w:divBdr>
    </w:div>
    <w:div w:id="1286079386">
      <w:bodyDiv w:val="1"/>
      <w:marLeft w:val="0"/>
      <w:marRight w:val="0"/>
      <w:marTop w:val="0"/>
      <w:marBottom w:val="0"/>
      <w:divBdr>
        <w:top w:val="none" w:sz="0" w:space="0" w:color="auto"/>
        <w:left w:val="none" w:sz="0" w:space="0" w:color="auto"/>
        <w:bottom w:val="none" w:sz="0" w:space="0" w:color="auto"/>
        <w:right w:val="none" w:sz="0" w:space="0" w:color="auto"/>
      </w:divBdr>
    </w:div>
    <w:div w:id="1286422409">
      <w:bodyDiv w:val="1"/>
      <w:marLeft w:val="0"/>
      <w:marRight w:val="0"/>
      <w:marTop w:val="0"/>
      <w:marBottom w:val="0"/>
      <w:divBdr>
        <w:top w:val="none" w:sz="0" w:space="0" w:color="auto"/>
        <w:left w:val="none" w:sz="0" w:space="0" w:color="auto"/>
        <w:bottom w:val="none" w:sz="0" w:space="0" w:color="auto"/>
        <w:right w:val="none" w:sz="0" w:space="0" w:color="auto"/>
      </w:divBdr>
    </w:div>
    <w:div w:id="1290743437">
      <w:bodyDiv w:val="1"/>
      <w:marLeft w:val="0"/>
      <w:marRight w:val="0"/>
      <w:marTop w:val="0"/>
      <w:marBottom w:val="0"/>
      <w:divBdr>
        <w:top w:val="none" w:sz="0" w:space="0" w:color="auto"/>
        <w:left w:val="none" w:sz="0" w:space="0" w:color="auto"/>
        <w:bottom w:val="none" w:sz="0" w:space="0" w:color="auto"/>
        <w:right w:val="none" w:sz="0" w:space="0" w:color="auto"/>
      </w:divBdr>
    </w:div>
    <w:div w:id="1292518161">
      <w:bodyDiv w:val="1"/>
      <w:marLeft w:val="0"/>
      <w:marRight w:val="0"/>
      <w:marTop w:val="0"/>
      <w:marBottom w:val="0"/>
      <w:divBdr>
        <w:top w:val="none" w:sz="0" w:space="0" w:color="auto"/>
        <w:left w:val="none" w:sz="0" w:space="0" w:color="auto"/>
        <w:bottom w:val="none" w:sz="0" w:space="0" w:color="auto"/>
        <w:right w:val="none" w:sz="0" w:space="0" w:color="auto"/>
      </w:divBdr>
    </w:div>
    <w:div w:id="1293488182">
      <w:bodyDiv w:val="1"/>
      <w:marLeft w:val="0"/>
      <w:marRight w:val="0"/>
      <w:marTop w:val="0"/>
      <w:marBottom w:val="0"/>
      <w:divBdr>
        <w:top w:val="none" w:sz="0" w:space="0" w:color="auto"/>
        <w:left w:val="none" w:sz="0" w:space="0" w:color="auto"/>
        <w:bottom w:val="none" w:sz="0" w:space="0" w:color="auto"/>
        <w:right w:val="none" w:sz="0" w:space="0" w:color="auto"/>
      </w:divBdr>
    </w:div>
    <w:div w:id="1293825809">
      <w:bodyDiv w:val="1"/>
      <w:marLeft w:val="0"/>
      <w:marRight w:val="0"/>
      <w:marTop w:val="0"/>
      <w:marBottom w:val="0"/>
      <w:divBdr>
        <w:top w:val="none" w:sz="0" w:space="0" w:color="auto"/>
        <w:left w:val="none" w:sz="0" w:space="0" w:color="auto"/>
        <w:bottom w:val="none" w:sz="0" w:space="0" w:color="auto"/>
        <w:right w:val="none" w:sz="0" w:space="0" w:color="auto"/>
      </w:divBdr>
    </w:div>
    <w:div w:id="1298797419">
      <w:bodyDiv w:val="1"/>
      <w:marLeft w:val="0"/>
      <w:marRight w:val="0"/>
      <w:marTop w:val="0"/>
      <w:marBottom w:val="0"/>
      <w:divBdr>
        <w:top w:val="none" w:sz="0" w:space="0" w:color="auto"/>
        <w:left w:val="none" w:sz="0" w:space="0" w:color="auto"/>
        <w:bottom w:val="none" w:sz="0" w:space="0" w:color="auto"/>
        <w:right w:val="none" w:sz="0" w:space="0" w:color="auto"/>
      </w:divBdr>
    </w:div>
    <w:div w:id="1300842057">
      <w:bodyDiv w:val="1"/>
      <w:marLeft w:val="0"/>
      <w:marRight w:val="0"/>
      <w:marTop w:val="0"/>
      <w:marBottom w:val="0"/>
      <w:divBdr>
        <w:top w:val="none" w:sz="0" w:space="0" w:color="auto"/>
        <w:left w:val="none" w:sz="0" w:space="0" w:color="auto"/>
        <w:bottom w:val="none" w:sz="0" w:space="0" w:color="auto"/>
        <w:right w:val="none" w:sz="0" w:space="0" w:color="auto"/>
      </w:divBdr>
    </w:div>
    <w:div w:id="1301233115">
      <w:bodyDiv w:val="1"/>
      <w:marLeft w:val="0"/>
      <w:marRight w:val="0"/>
      <w:marTop w:val="0"/>
      <w:marBottom w:val="0"/>
      <w:divBdr>
        <w:top w:val="none" w:sz="0" w:space="0" w:color="auto"/>
        <w:left w:val="none" w:sz="0" w:space="0" w:color="auto"/>
        <w:bottom w:val="none" w:sz="0" w:space="0" w:color="auto"/>
        <w:right w:val="none" w:sz="0" w:space="0" w:color="auto"/>
      </w:divBdr>
    </w:div>
    <w:div w:id="1301885692">
      <w:bodyDiv w:val="1"/>
      <w:marLeft w:val="0"/>
      <w:marRight w:val="0"/>
      <w:marTop w:val="0"/>
      <w:marBottom w:val="0"/>
      <w:divBdr>
        <w:top w:val="none" w:sz="0" w:space="0" w:color="auto"/>
        <w:left w:val="none" w:sz="0" w:space="0" w:color="auto"/>
        <w:bottom w:val="none" w:sz="0" w:space="0" w:color="auto"/>
        <w:right w:val="none" w:sz="0" w:space="0" w:color="auto"/>
      </w:divBdr>
    </w:div>
    <w:div w:id="1302735084">
      <w:bodyDiv w:val="1"/>
      <w:marLeft w:val="0"/>
      <w:marRight w:val="0"/>
      <w:marTop w:val="0"/>
      <w:marBottom w:val="0"/>
      <w:divBdr>
        <w:top w:val="none" w:sz="0" w:space="0" w:color="auto"/>
        <w:left w:val="none" w:sz="0" w:space="0" w:color="auto"/>
        <w:bottom w:val="none" w:sz="0" w:space="0" w:color="auto"/>
        <w:right w:val="none" w:sz="0" w:space="0" w:color="auto"/>
      </w:divBdr>
    </w:div>
    <w:div w:id="1306200619">
      <w:bodyDiv w:val="1"/>
      <w:marLeft w:val="0"/>
      <w:marRight w:val="0"/>
      <w:marTop w:val="0"/>
      <w:marBottom w:val="0"/>
      <w:divBdr>
        <w:top w:val="none" w:sz="0" w:space="0" w:color="auto"/>
        <w:left w:val="none" w:sz="0" w:space="0" w:color="auto"/>
        <w:bottom w:val="none" w:sz="0" w:space="0" w:color="auto"/>
        <w:right w:val="none" w:sz="0" w:space="0" w:color="auto"/>
      </w:divBdr>
    </w:div>
    <w:div w:id="1307854523">
      <w:bodyDiv w:val="1"/>
      <w:marLeft w:val="0"/>
      <w:marRight w:val="0"/>
      <w:marTop w:val="0"/>
      <w:marBottom w:val="0"/>
      <w:divBdr>
        <w:top w:val="none" w:sz="0" w:space="0" w:color="auto"/>
        <w:left w:val="none" w:sz="0" w:space="0" w:color="auto"/>
        <w:bottom w:val="none" w:sz="0" w:space="0" w:color="auto"/>
        <w:right w:val="none" w:sz="0" w:space="0" w:color="auto"/>
      </w:divBdr>
    </w:div>
    <w:div w:id="1313174159">
      <w:bodyDiv w:val="1"/>
      <w:marLeft w:val="0"/>
      <w:marRight w:val="0"/>
      <w:marTop w:val="0"/>
      <w:marBottom w:val="0"/>
      <w:divBdr>
        <w:top w:val="none" w:sz="0" w:space="0" w:color="auto"/>
        <w:left w:val="none" w:sz="0" w:space="0" w:color="auto"/>
        <w:bottom w:val="none" w:sz="0" w:space="0" w:color="auto"/>
        <w:right w:val="none" w:sz="0" w:space="0" w:color="auto"/>
      </w:divBdr>
    </w:div>
    <w:div w:id="1315063566">
      <w:bodyDiv w:val="1"/>
      <w:marLeft w:val="0"/>
      <w:marRight w:val="0"/>
      <w:marTop w:val="0"/>
      <w:marBottom w:val="0"/>
      <w:divBdr>
        <w:top w:val="none" w:sz="0" w:space="0" w:color="auto"/>
        <w:left w:val="none" w:sz="0" w:space="0" w:color="auto"/>
        <w:bottom w:val="none" w:sz="0" w:space="0" w:color="auto"/>
        <w:right w:val="none" w:sz="0" w:space="0" w:color="auto"/>
      </w:divBdr>
    </w:div>
    <w:div w:id="1318608312">
      <w:bodyDiv w:val="1"/>
      <w:marLeft w:val="0"/>
      <w:marRight w:val="0"/>
      <w:marTop w:val="0"/>
      <w:marBottom w:val="0"/>
      <w:divBdr>
        <w:top w:val="none" w:sz="0" w:space="0" w:color="auto"/>
        <w:left w:val="none" w:sz="0" w:space="0" w:color="auto"/>
        <w:bottom w:val="none" w:sz="0" w:space="0" w:color="auto"/>
        <w:right w:val="none" w:sz="0" w:space="0" w:color="auto"/>
      </w:divBdr>
    </w:div>
    <w:div w:id="1319529321">
      <w:bodyDiv w:val="1"/>
      <w:marLeft w:val="0"/>
      <w:marRight w:val="0"/>
      <w:marTop w:val="0"/>
      <w:marBottom w:val="0"/>
      <w:divBdr>
        <w:top w:val="none" w:sz="0" w:space="0" w:color="auto"/>
        <w:left w:val="none" w:sz="0" w:space="0" w:color="auto"/>
        <w:bottom w:val="none" w:sz="0" w:space="0" w:color="auto"/>
        <w:right w:val="none" w:sz="0" w:space="0" w:color="auto"/>
      </w:divBdr>
    </w:div>
    <w:div w:id="1320039332">
      <w:bodyDiv w:val="1"/>
      <w:marLeft w:val="0"/>
      <w:marRight w:val="0"/>
      <w:marTop w:val="0"/>
      <w:marBottom w:val="0"/>
      <w:divBdr>
        <w:top w:val="none" w:sz="0" w:space="0" w:color="auto"/>
        <w:left w:val="none" w:sz="0" w:space="0" w:color="auto"/>
        <w:bottom w:val="none" w:sz="0" w:space="0" w:color="auto"/>
        <w:right w:val="none" w:sz="0" w:space="0" w:color="auto"/>
      </w:divBdr>
    </w:div>
    <w:div w:id="1321155783">
      <w:bodyDiv w:val="1"/>
      <w:marLeft w:val="0"/>
      <w:marRight w:val="0"/>
      <w:marTop w:val="0"/>
      <w:marBottom w:val="0"/>
      <w:divBdr>
        <w:top w:val="none" w:sz="0" w:space="0" w:color="auto"/>
        <w:left w:val="none" w:sz="0" w:space="0" w:color="auto"/>
        <w:bottom w:val="none" w:sz="0" w:space="0" w:color="auto"/>
        <w:right w:val="none" w:sz="0" w:space="0" w:color="auto"/>
      </w:divBdr>
    </w:div>
    <w:div w:id="1321232164">
      <w:bodyDiv w:val="1"/>
      <w:marLeft w:val="0"/>
      <w:marRight w:val="0"/>
      <w:marTop w:val="0"/>
      <w:marBottom w:val="0"/>
      <w:divBdr>
        <w:top w:val="none" w:sz="0" w:space="0" w:color="auto"/>
        <w:left w:val="none" w:sz="0" w:space="0" w:color="auto"/>
        <w:bottom w:val="none" w:sz="0" w:space="0" w:color="auto"/>
        <w:right w:val="none" w:sz="0" w:space="0" w:color="auto"/>
      </w:divBdr>
    </w:div>
    <w:div w:id="1323005638">
      <w:bodyDiv w:val="1"/>
      <w:marLeft w:val="0"/>
      <w:marRight w:val="0"/>
      <w:marTop w:val="0"/>
      <w:marBottom w:val="0"/>
      <w:divBdr>
        <w:top w:val="none" w:sz="0" w:space="0" w:color="auto"/>
        <w:left w:val="none" w:sz="0" w:space="0" w:color="auto"/>
        <w:bottom w:val="none" w:sz="0" w:space="0" w:color="auto"/>
        <w:right w:val="none" w:sz="0" w:space="0" w:color="auto"/>
      </w:divBdr>
    </w:div>
    <w:div w:id="1323387097">
      <w:bodyDiv w:val="1"/>
      <w:marLeft w:val="0"/>
      <w:marRight w:val="0"/>
      <w:marTop w:val="0"/>
      <w:marBottom w:val="0"/>
      <w:divBdr>
        <w:top w:val="none" w:sz="0" w:space="0" w:color="auto"/>
        <w:left w:val="none" w:sz="0" w:space="0" w:color="auto"/>
        <w:bottom w:val="none" w:sz="0" w:space="0" w:color="auto"/>
        <w:right w:val="none" w:sz="0" w:space="0" w:color="auto"/>
      </w:divBdr>
    </w:div>
    <w:div w:id="1324704834">
      <w:bodyDiv w:val="1"/>
      <w:marLeft w:val="0"/>
      <w:marRight w:val="0"/>
      <w:marTop w:val="0"/>
      <w:marBottom w:val="0"/>
      <w:divBdr>
        <w:top w:val="none" w:sz="0" w:space="0" w:color="auto"/>
        <w:left w:val="none" w:sz="0" w:space="0" w:color="auto"/>
        <w:bottom w:val="none" w:sz="0" w:space="0" w:color="auto"/>
        <w:right w:val="none" w:sz="0" w:space="0" w:color="auto"/>
      </w:divBdr>
    </w:div>
    <w:div w:id="1326201406">
      <w:bodyDiv w:val="1"/>
      <w:marLeft w:val="0"/>
      <w:marRight w:val="0"/>
      <w:marTop w:val="0"/>
      <w:marBottom w:val="0"/>
      <w:divBdr>
        <w:top w:val="none" w:sz="0" w:space="0" w:color="auto"/>
        <w:left w:val="none" w:sz="0" w:space="0" w:color="auto"/>
        <w:bottom w:val="none" w:sz="0" w:space="0" w:color="auto"/>
        <w:right w:val="none" w:sz="0" w:space="0" w:color="auto"/>
      </w:divBdr>
    </w:div>
    <w:div w:id="1328171717">
      <w:bodyDiv w:val="1"/>
      <w:marLeft w:val="0"/>
      <w:marRight w:val="0"/>
      <w:marTop w:val="0"/>
      <w:marBottom w:val="0"/>
      <w:divBdr>
        <w:top w:val="none" w:sz="0" w:space="0" w:color="auto"/>
        <w:left w:val="none" w:sz="0" w:space="0" w:color="auto"/>
        <w:bottom w:val="none" w:sz="0" w:space="0" w:color="auto"/>
        <w:right w:val="none" w:sz="0" w:space="0" w:color="auto"/>
      </w:divBdr>
    </w:div>
    <w:div w:id="1329560011">
      <w:bodyDiv w:val="1"/>
      <w:marLeft w:val="0"/>
      <w:marRight w:val="0"/>
      <w:marTop w:val="0"/>
      <w:marBottom w:val="0"/>
      <w:divBdr>
        <w:top w:val="none" w:sz="0" w:space="0" w:color="auto"/>
        <w:left w:val="none" w:sz="0" w:space="0" w:color="auto"/>
        <w:bottom w:val="none" w:sz="0" w:space="0" w:color="auto"/>
        <w:right w:val="none" w:sz="0" w:space="0" w:color="auto"/>
      </w:divBdr>
    </w:div>
    <w:div w:id="1331447446">
      <w:bodyDiv w:val="1"/>
      <w:marLeft w:val="0"/>
      <w:marRight w:val="0"/>
      <w:marTop w:val="0"/>
      <w:marBottom w:val="0"/>
      <w:divBdr>
        <w:top w:val="none" w:sz="0" w:space="0" w:color="auto"/>
        <w:left w:val="none" w:sz="0" w:space="0" w:color="auto"/>
        <w:bottom w:val="none" w:sz="0" w:space="0" w:color="auto"/>
        <w:right w:val="none" w:sz="0" w:space="0" w:color="auto"/>
      </w:divBdr>
    </w:div>
    <w:div w:id="1335765343">
      <w:bodyDiv w:val="1"/>
      <w:marLeft w:val="0"/>
      <w:marRight w:val="0"/>
      <w:marTop w:val="0"/>
      <w:marBottom w:val="0"/>
      <w:divBdr>
        <w:top w:val="none" w:sz="0" w:space="0" w:color="auto"/>
        <w:left w:val="none" w:sz="0" w:space="0" w:color="auto"/>
        <w:bottom w:val="none" w:sz="0" w:space="0" w:color="auto"/>
        <w:right w:val="none" w:sz="0" w:space="0" w:color="auto"/>
      </w:divBdr>
    </w:div>
    <w:div w:id="1336301506">
      <w:bodyDiv w:val="1"/>
      <w:marLeft w:val="0"/>
      <w:marRight w:val="0"/>
      <w:marTop w:val="0"/>
      <w:marBottom w:val="0"/>
      <w:divBdr>
        <w:top w:val="none" w:sz="0" w:space="0" w:color="auto"/>
        <w:left w:val="none" w:sz="0" w:space="0" w:color="auto"/>
        <w:bottom w:val="none" w:sz="0" w:space="0" w:color="auto"/>
        <w:right w:val="none" w:sz="0" w:space="0" w:color="auto"/>
      </w:divBdr>
    </w:div>
    <w:div w:id="1341545168">
      <w:bodyDiv w:val="1"/>
      <w:marLeft w:val="0"/>
      <w:marRight w:val="0"/>
      <w:marTop w:val="0"/>
      <w:marBottom w:val="0"/>
      <w:divBdr>
        <w:top w:val="none" w:sz="0" w:space="0" w:color="auto"/>
        <w:left w:val="none" w:sz="0" w:space="0" w:color="auto"/>
        <w:bottom w:val="none" w:sz="0" w:space="0" w:color="auto"/>
        <w:right w:val="none" w:sz="0" w:space="0" w:color="auto"/>
      </w:divBdr>
    </w:div>
    <w:div w:id="1342049204">
      <w:bodyDiv w:val="1"/>
      <w:marLeft w:val="0"/>
      <w:marRight w:val="0"/>
      <w:marTop w:val="0"/>
      <w:marBottom w:val="0"/>
      <w:divBdr>
        <w:top w:val="none" w:sz="0" w:space="0" w:color="auto"/>
        <w:left w:val="none" w:sz="0" w:space="0" w:color="auto"/>
        <w:bottom w:val="none" w:sz="0" w:space="0" w:color="auto"/>
        <w:right w:val="none" w:sz="0" w:space="0" w:color="auto"/>
      </w:divBdr>
    </w:div>
    <w:div w:id="1346636934">
      <w:bodyDiv w:val="1"/>
      <w:marLeft w:val="0"/>
      <w:marRight w:val="0"/>
      <w:marTop w:val="0"/>
      <w:marBottom w:val="0"/>
      <w:divBdr>
        <w:top w:val="none" w:sz="0" w:space="0" w:color="auto"/>
        <w:left w:val="none" w:sz="0" w:space="0" w:color="auto"/>
        <w:bottom w:val="none" w:sz="0" w:space="0" w:color="auto"/>
        <w:right w:val="none" w:sz="0" w:space="0" w:color="auto"/>
      </w:divBdr>
    </w:div>
    <w:div w:id="1346977769">
      <w:bodyDiv w:val="1"/>
      <w:marLeft w:val="0"/>
      <w:marRight w:val="0"/>
      <w:marTop w:val="0"/>
      <w:marBottom w:val="0"/>
      <w:divBdr>
        <w:top w:val="none" w:sz="0" w:space="0" w:color="auto"/>
        <w:left w:val="none" w:sz="0" w:space="0" w:color="auto"/>
        <w:bottom w:val="none" w:sz="0" w:space="0" w:color="auto"/>
        <w:right w:val="none" w:sz="0" w:space="0" w:color="auto"/>
      </w:divBdr>
    </w:div>
    <w:div w:id="1347639571">
      <w:bodyDiv w:val="1"/>
      <w:marLeft w:val="0"/>
      <w:marRight w:val="0"/>
      <w:marTop w:val="0"/>
      <w:marBottom w:val="0"/>
      <w:divBdr>
        <w:top w:val="none" w:sz="0" w:space="0" w:color="auto"/>
        <w:left w:val="none" w:sz="0" w:space="0" w:color="auto"/>
        <w:bottom w:val="none" w:sz="0" w:space="0" w:color="auto"/>
        <w:right w:val="none" w:sz="0" w:space="0" w:color="auto"/>
      </w:divBdr>
    </w:div>
    <w:div w:id="1347708041">
      <w:bodyDiv w:val="1"/>
      <w:marLeft w:val="0"/>
      <w:marRight w:val="0"/>
      <w:marTop w:val="0"/>
      <w:marBottom w:val="0"/>
      <w:divBdr>
        <w:top w:val="none" w:sz="0" w:space="0" w:color="auto"/>
        <w:left w:val="none" w:sz="0" w:space="0" w:color="auto"/>
        <w:bottom w:val="none" w:sz="0" w:space="0" w:color="auto"/>
        <w:right w:val="none" w:sz="0" w:space="0" w:color="auto"/>
      </w:divBdr>
    </w:div>
    <w:div w:id="1348364976">
      <w:bodyDiv w:val="1"/>
      <w:marLeft w:val="0"/>
      <w:marRight w:val="0"/>
      <w:marTop w:val="0"/>
      <w:marBottom w:val="0"/>
      <w:divBdr>
        <w:top w:val="none" w:sz="0" w:space="0" w:color="auto"/>
        <w:left w:val="none" w:sz="0" w:space="0" w:color="auto"/>
        <w:bottom w:val="none" w:sz="0" w:space="0" w:color="auto"/>
        <w:right w:val="none" w:sz="0" w:space="0" w:color="auto"/>
      </w:divBdr>
    </w:div>
    <w:div w:id="1350327998">
      <w:bodyDiv w:val="1"/>
      <w:marLeft w:val="0"/>
      <w:marRight w:val="0"/>
      <w:marTop w:val="0"/>
      <w:marBottom w:val="0"/>
      <w:divBdr>
        <w:top w:val="none" w:sz="0" w:space="0" w:color="auto"/>
        <w:left w:val="none" w:sz="0" w:space="0" w:color="auto"/>
        <w:bottom w:val="none" w:sz="0" w:space="0" w:color="auto"/>
        <w:right w:val="none" w:sz="0" w:space="0" w:color="auto"/>
      </w:divBdr>
    </w:div>
    <w:div w:id="1351756306">
      <w:bodyDiv w:val="1"/>
      <w:marLeft w:val="0"/>
      <w:marRight w:val="0"/>
      <w:marTop w:val="0"/>
      <w:marBottom w:val="0"/>
      <w:divBdr>
        <w:top w:val="none" w:sz="0" w:space="0" w:color="auto"/>
        <w:left w:val="none" w:sz="0" w:space="0" w:color="auto"/>
        <w:bottom w:val="none" w:sz="0" w:space="0" w:color="auto"/>
        <w:right w:val="none" w:sz="0" w:space="0" w:color="auto"/>
      </w:divBdr>
    </w:div>
    <w:div w:id="1354070390">
      <w:bodyDiv w:val="1"/>
      <w:marLeft w:val="0"/>
      <w:marRight w:val="0"/>
      <w:marTop w:val="0"/>
      <w:marBottom w:val="0"/>
      <w:divBdr>
        <w:top w:val="none" w:sz="0" w:space="0" w:color="auto"/>
        <w:left w:val="none" w:sz="0" w:space="0" w:color="auto"/>
        <w:bottom w:val="none" w:sz="0" w:space="0" w:color="auto"/>
        <w:right w:val="none" w:sz="0" w:space="0" w:color="auto"/>
      </w:divBdr>
    </w:div>
    <w:div w:id="1354307764">
      <w:bodyDiv w:val="1"/>
      <w:marLeft w:val="0"/>
      <w:marRight w:val="0"/>
      <w:marTop w:val="0"/>
      <w:marBottom w:val="0"/>
      <w:divBdr>
        <w:top w:val="none" w:sz="0" w:space="0" w:color="auto"/>
        <w:left w:val="none" w:sz="0" w:space="0" w:color="auto"/>
        <w:bottom w:val="none" w:sz="0" w:space="0" w:color="auto"/>
        <w:right w:val="none" w:sz="0" w:space="0" w:color="auto"/>
      </w:divBdr>
    </w:div>
    <w:div w:id="1355496202">
      <w:bodyDiv w:val="1"/>
      <w:marLeft w:val="0"/>
      <w:marRight w:val="0"/>
      <w:marTop w:val="0"/>
      <w:marBottom w:val="0"/>
      <w:divBdr>
        <w:top w:val="none" w:sz="0" w:space="0" w:color="auto"/>
        <w:left w:val="none" w:sz="0" w:space="0" w:color="auto"/>
        <w:bottom w:val="none" w:sz="0" w:space="0" w:color="auto"/>
        <w:right w:val="none" w:sz="0" w:space="0" w:color="auto"/>
      </w:divBdr>
    </w:div>
    <w:div w:id="1356228998">
      <w:bodyDiv w:val="1"/>
      <w:marLeft w:val="0"/>
      <w:marRight w:val="0"/>
      <w:marTop w:val="0"/>
      <w:marBottom w:val="0"/>
      <w:divBdr>
        <w:top w:val="none" w:sz="0" w:space="0" w:color="auto"/>
        <w:left w:val="none" w:sz="0" w:space="0" w:color="auto"/>
        <w:bottom w:val="none" w:sz="0" w:space="0" w:color="auto"/>
        <w:right w:val="none" w:sz="0" w:space="0" w:color="auto"/>
      </w:divBdr>
    </w:div>
    <w:div w:id="1357778634">
      <w:bodyDiv w:val="1"/>
      <w:marLeft w:val="0"/>
      <w:marRight w:val="0"/>
      <w:marTop w:val="0"/>
      <w:marBottom w:val="0"/>
      <w:divBdr>
        <w:top w:val="none" w:sz="0" w:space="0" w:color="auto"/>
        <w:left w:val="none" w:sz="0" w:space="0" w:color="auto"/>
        <w:bottom w:val="none" w:sz="0" w:space="0" w:color="auto"/>
        <w:right w:val="none" w:sz="0" w:space="0" w:color="auto"/>
      </w:divBdr>
    </w:div>
    <w:div w:id="1359159030">
      <w:bodyDiv w:val="1"/>
      <w:marLeft w:val="0"/>
      <w:marRight w:val="0"/>
      <w:marTop w:val="0"/>
      <w:marBottom w:val="0"/>
      <w:divBdr>
        <w:top w:val="none" w:sz="0" w:space="0" w:color="auto"/>
        <w:left w:val="none" w:sz="0" w:space="0" w:color="auto"/>
        <w:bottom w:val="none" w:sz="0" w:space="0" w:color="auto"/>
        <w:right w:val="none" w:sz="0" w:space="0" w:color="auto"/>
      </w:divBdr>
    </w:div>
    <w:div w:id="1360155925">
      <w:bodyDiv w:val="1"/>
      <w:marLeft w:val="0"/>
      <w:marRight w:val="0"/>
      <w:marTop w:val="0"/>
      <w:marBottom w:val="0"/>
      <w:divBdr>
        <w:top w:val="none" w:sz="0" w:space="0" w:color="auto"/>
        <w:left w:val="none" w:sz="0" w:space="0" w:color="auto"/>
        <w:bottom w:val="none" w:sz="0" w:space="0" w:color="auto"/>
        <w:right w:val="none" w:sz="0" w:space="0" w:color="auto"/>
      </w:divBdr>
    </w:div>
    <w:div w:id="1362245549">
      <w:bodyDiv w:val="1"/>
      <w:marLeft w:val="0"/>
      <w:marRight w:val="0"/>
      <w:marTop w:val="0"/>
      <w:marBottom w:val="0"/>
      <w:divBdr>
        <w:top w:val="none" w:sz="0" w:space="0" w:color="auto"/>
        <w:left w:val="none" w:sz="0" w:space="0" w:color="auto"/>
        <w:bottom w:val="none" w:sz="0" w:space="0" w:color="auto"/>
        <w:right w:val="none" w:sz="0" w:space="0" w:color="auto"/>
      </w:divBdr>
    </w:div>
    <w:div w:id="1362441443">
      <w:bodyDiv w:val="1"/>
      <w:marLeft w:val="0"/>
      <w:marRight w:val="0"/>
      <w:marTop w:val="0"/>
      <w:marBottom w:val="0"/>
      <w:divBdr>
        <w:top w:val="none" w:sz="0" w:space="0" w:color="auto"/>
        <w:left w:val="none" w:sz="0" w:space="0" w:color="auto"/>
        <w:bottom w:val="none" w:sz="0" w:space="0" w:color="auto"/>
        <w:right w:val="none" w:sz="0" w:space="0" w:color="auto"/>
      </w:divBdr>
    </w:div>
    <w:div w:id="1363239942">
      <w:bodyDiv w:val="1"/>
      <w:marLeft w:val="0"/>
      <w:marRight w:val="0"/>
      <w:marTop w:val="0"/>
      <w:marBottom w:val="0"/>
      <w:divBdr>
        <w:top w:val="none" w:sz="0" w:space="0" w:color="auto"/>
        <w:left w:val="none" w:sz="0" w:space="0" w:color="auto"/>
        <w:bottom w:val="none" w:sz="0" w:space="0" w:color="auto"/>
        <w:right w:val="none" w:sz="0" w:space="0" w:color="auto"/>
      </w:divBdr>
    </w:div>
    <w:div w:id="1364869366">
      <w:bodyDiv w:val="1"/>
      <w:marLeft w:val="0"/>
      <w:marRight w:val="0"/>
      <w:marTop w:val="0"/>
      <w:marBottom w:val="0"/>
      <w:divBdr>
        <w:top w:val="none" w:sz="0" w:space="0" w:color="auto"/>
        <w:left w:val="none" w:sz="0" w:space="0" w:color="auto"/>
        <w:bottom w:val="none" w:sz="0" w:space="0" w:color="auto"/>
        <w:right w:val="none" w:sz="0" w:space="0" w:color="auto"/>
      </w:divBdr>
    </w:div>
    <w:div w:id="1366711205">
      <w:bodyDiv w:val="1"/>
      <w:marLeft w:val="0"/>
      <w:marRight w:val="0"/>
      <w:marTop w:val="0"/>
      <w:marBottom w:val="0"/>
      <w:divBdr>
        <w:top w:val="none" w:sz="0" w:space="0" w:color="auto"/>
        <w:left w:val="none" w:sz="0" w:space="0" w:color="auto"/>
        <w:bottom w:val="none" w:sz="0" w:space="0" w:color="auto"/>
        <w:right w:val="none" w:sz="0" w:space="0" w:color="auto"/>
      </w:divBdr>
    </w:div>
    <w:div w:id="1367605837">
      <w:bodyDiv w:val="1"/>
      <w:marLeft w:val="0"/>
      <w:marRight w:val="0"/>
      <w:marTop w:val="0"/>
      <w:marBottom w:val="0"/>
      <w:divBdr>
        <w:top w:val="none" w:sz="0" w:space="0" w:color="auto"/>
        <w:left w:val="none" w:sz="0" w:space="0" w:color="auto"/>
        <w:bottom w:val="none" w:sz="0" w:space="0" w:color="auto"/>
        <w:right w:val="none" w:sz="0" w:space="0" w:color="auto"/>
      </w:divBdr>
    </w:div>
    <w:div w:id="1372653409">
      <w:bodyDiv w:val="1"/>
      <w:marLeft w:val="0"/>
      <w:marRight w:val="0"/>
      <w:marTop w:val="0"/>
      <w:marBottom w:val="0"/>
      <w:divBdr>
        <w:top w:val="none" w:sz="0" w:space="0" w:color="auto"/>
        <w:left w:val="none" w:sz="0" w:space="0" w:color="auto"/>
        <w:bottom w:val="none" w:sz="0" w:space="0" w:color="auto"/>
        <w:right w:val="none" w:sz="0" w:space="0" w:color="auto"/>
      </w:divBdr>
    </w:div>
    <w:div w:id="1373773876">
      <w:bodyDiv w:val="1"/>
      <w:marLeft w:val="0"/>
      <w:marRight w:val="0"/>
      <w:marTop w:val="0"/>
      <w:marBottom w:val="0"/>
      <w:divBdr>
        <w:top w:val="none" w:sz="0" w:space="0" w:color="auto"/>
        <w:left w:val="none" w:sz="0" w:space="0" w:color="auto"/>
        <w:bottom w:val="none" w:sz="0" w:space="0" w:color="auto"/>
        <w:right w:val="none" w:sz="0" w:space="0" w:color="auto"/>
      </w:divBdr>
    </w:div>
    <w:div w:id="1376924914">
      <w:bodyDiv w:val="1"/>
      <w:marLeft w:val="0"/>
      <w:marRight w:val="0"/>
      <w:marTop w:val="0"/>
      <w:marBottom w:val="0"/>
      <w:divBdr>
        <w:top w:val="none" w:sz="0" w:space="0" w:color="auto"/>
        <w:left w:val="none" w:sz="0" w:space="0" w:color="auto"/>
        <w:bottom w:val="none" w:sz="0" w:space="0" w:color="auto"/>
        <w:right w:val="none" w:sz="0" w:space="0" w:color="auto"/>
      </w:divBdr>
    </w:div>
    <w:div w:id="1379623162">
      <w:bodyDiv w:val="1"/>
      <w:marLeft w:val="0"/>
      <w:marRight w:val="0"/>
      <w:marTop w:val="0"/>
      <w:marBottom w:val="0"/>
      <w:divBdr>
        <w:top w:val="none" w:sz="0" w:space="0" w:color="auto"/>
        <w:left w:val="none" w:sz="0" w:space="0" w:color="auto"/>
        <w:bottom w:val="none" w:sz="0" w:space="0" w:color="auto"/>
        <w:right w:val="none" w:sz="0" w:space="0" w:color="auto"/>
      </w:divBdr>
    </w:div>
    <w:div w:id="1380089080">
      <w:bodyDiv w:val="1"/>
      <w:marLeft w:val="0"/>
      <w:marRight w:val="0"/>
      <w:marTop w:val="0"/>
      <w:marBottom w:val="0"/>
      <w:divBdr>
        <w:top w:val="none" w:sz="0" w:space="0" w:color="auto"/>
        <w:left w:val="none" w:sz="0" w:space="0" w:color="auto"/>
        <w:bottom w:val="none" w:sz="0" w:space="0" w:color="auto"/>
        <w:right w:val="none" w:sz="0" w:space="0" w:color="auto"/>
      </w:divBdr>
    </w:div>
    <w:div w:id="1380282578">
      <w:bodyDiv w:val="1"/>
      <w:marLeft w:val="0"/>
      <w:marRight w:val="0"/>
      <w:marTop w:val="0"/>
      <w:marBottom w:val="0"/>
      <w:divBdr>
        <w:top w:val="none" w:sz="0" w:space="0" w:color="auto"/>
        <w:left w:val="none" w:sz="0" w:space="0" w:color="auto"/>
        <w:bottom w:val="none" w:sz="0" w:space="0" w:color="auto"/>
        <w:right w:val="none" w:sz="0" w:space="0" w:color="auto"/>
      </w:divBdr>
    </w:div>
    <w:div w:id="1380400756">
      <w:bodyDiv w:val="1"/>
      <w:marLeft w:val="0"/>
      <w:marRight w:val="0"/>
      <w:marTop w:val="0"/>
      <w:marBottom w:val="0"/>
      <w:divBdr>
        <w:top w:val="none" w:sz="0" w:space="0" w:color="auto"/>
        <w:left w:val="none" w:sz="0" w:space="0" w:color="auto"/>
        <w:bottom w:val="none" w:sz="0" w:space="0" w:color="auto"/>
        <w:right w:val="none" w:sz="0" w:space="0" w:color="auto"/>
      </w:divBdr>
    </w:div>
    <w:div w:id="1384021970">
      <w:bodyDiv w:val="1"/>
      <w:marLeft w:val="0"/>
      <w:marRight w:val="0"/>
      <w:marTop w:val="0"/>
      <w:marBottom w:val="0"/>
      <w:divBdr>
        <w:top w:val="none" w:sz="0" w:space="0" w:color="auto"/>
        <w:left w:val="none" w:sz="0" w:space="0" w:color="auto"/>
        <w:bottom w:val="none" w:sz="0" w:space="0" w:color="auto"/>
        <w:right w:val="none" w:sz="0" w:space="0" w:color="auto"/>
      </w:divBdr>
    </w:div>
    <w:div w:id="1384524768">
      <w:bodyDiv w:val="1"/>
      <w:marLeft w:val="0"/>
      <w:marRight w:val="0"/>
      <w:marTop w:val="0"/>
      <w:marBottom w:val="0"/>
      <w:divBdr>
        <w:top w:val="none" w:sz="0" w:space="0" w:color="auto"/>
        <w:left w:val="none" w:sz="0" w:space="0" w:color="auto"/>
        <w:bottom w:val="none" w:sz="0" w:space="0" w:color="auto"/>
        <w:right w:val="none" w:sz="0" w:space="0" w:color="auto"/>
      </w:divBdr>
    </w:div>
    <w:div w:id="1385060533">
      <w:bodyDiv w:val="1"/>
      <w:marLeft w:val="0"/>
      <w:marRight w:val="0"/>
      <w:marTop w:val="0"/>
      <w:marBottom w:val="0"/>
      <w:divBdr>
        <w:top w:val="none" w:sz="0" w:space="0" w:color="auto"/>
        <w:left w:val="none" w:sz="0" w:space="0" w:color="auto"/>
        <w:bottom w:val="none" w:sz="0" w:space="0" w:color="auto"/>
        <w:right w:val="none" w:sz="0" w:space="0" w:color="auto"/>
      </w:divBdr>
    </w:div>
    <w:div w:id="1386611616">
      <w:bodyDiv w:val="1"/>
      <w:marLeft w:val="0"/>
      <w:marRight w:val="0"/>
      <w:marTop w:val="0"/>
      <w:marBottom w:val="0"/>
      <w:divBdr>
        <w:top w:val="none" w:sz="0" w:space="0" w:color="auto"/>
        <w:left w:val="none" w:sz="0" w:space="0" w:color="auto"/>
        <w:bottom w:val="none" w:sz="0" w:space="0" w:color="auto"/>
        <w:right w:val="none" w:sz="0" w:space="0" w:color="auto"/>
      </w:divBdr>
    </w:div>
    <w:div w:id="1390035639">
      <w:bodyDiv w:val="1"/>
      <w:marLeft w:val="0"/>
      <w:marRight w:val="0"/>
      <w:marTop w:val="0"/>
      <w:marBottom w:val="0"/>
      <w:divBdr>
        <w:top w:val="none" w:sz="0" w:space="0" w:color="auto"/>
        <w:left w:val="none" w:sz="0" w:space="0" w:color="auto"/>
        <w:bottom w:val="none" w:sz="0" w:space="0" w:color="auto"/>
        <w:right w:val="none" w:sz="0" w:space="0" w:color="auto"/>
      </w:divBdr>
    </w:div>
    <w:div w:id="1390180609">
      <w:bodyDiv w:val="1"/>
      <w:marLeft w:val="0"/>
      <w:marRight w:val="0"/>
      <w:marTop w:val="0"/>
      <w:marBottom w:val="0"/>
      <w:divBdr>
        <w:top w:val="none" w:sz="0" w:space="0" w:color="auto"/>
        <w:left w:val="none" w:sz="0" w:space="0" w:color="auto"/>
        <w:bottom w:val="none" w:sz="0" w:space="0" w:color="auto"/>
        <w:right w:val="none" w:sz="0" w:space="0" w:color="auto"/>
      </w:divBdr>
    </w:div>
    <w:div w:id="1394353918">
      <w:bodyDiv w:val="1"/>
      <w:marLeft w:val="0"/>
      <w:marRight w:val="0"/>
      <w:marTop w:val="0"/>
      <w:marBottom w:val="0"/>
      <w:divBdr>
        <w:top w:val="none" w:sz="0" w:space="0" w:color="auto"/>
        <w:left w:val="none" w:sz="0" w:space="0" w:color="auto"/>
        <w:bottom w:val="none" w:sz="0" w:space="0" w:color="auto"/>
        <w:right w:val="none" w:sz="0" w:space="0" w:color="auto"/>
      </w:divBdr>
    </w:div>
    <w:div w:id="1397122009">
      <w:bodyDiv w:val="1"/>
      <w:marLeft w:val="0"/>
      <w:marRight w:val="0"/>
      <w:marTop w:val="0"/>
      <w:marBottom w:val="0"/>
      <w:divBdr>
        <w:top w:val="none" w:sz="0" w:space="0" w:color="auto"/>
        <w:left w:val="none" w:sz="0" w:space="0" w:color="auto"/>
        <w:bottom w:val="none" w:sz="0" w:space="0" w:color="auto"/>
        <w:right w:val="none" w:sz="0" w:space="0" w:color="auto"/>
      </w:divBdr>
    </w:div>
    <w:div w:id="1401513306">
      <w:bodyDiv w:val="1"/>
      <w:marLeft w:val="0"/>
      <w:marRight w:val="0"/>
      <w:marTop w:val="0"/>
      <w:marBottom w:val="0"/>
      <w:divBdr>
        <w:top w:val="none" w:sz="0" w:space="0" w:color="auto"/>
        <w:left w:val="none" w:sz="0" w:space="0" w:color="auto"/>
        <w:bottom w:val="none" w:sz="0" w:space="0" w:color="auto"/>
        <w:right w:val="none" w:sz="0" w:space="0" w:color="auto"/>
      </w:divBdr>
    </w:div>
    <w:div w:id="1403406778">
      <w:bodyDiv w:val="1"/>
      <w:marLeft w:val="0"/>
      <w:marRight w:val="0"/>
      <w:marTop w:val="0"/>
      <w:marBottom w:val="0"/>
      <w:divBdr>
        <w:top w:val="none" w:sz="0" w:space="0" w:color="auto"/>
        <w:left w:val="none" w:sz="0" w:space="0" w:color="auto"/>
        <w:bottom w:val="none" w:sz="0" w:space="0" w:color="auto"/>
        <w:right w:val="none" w:sz="0" w:space="0" w:color="auto"/>
      </w:divBdr>
    </w:div>
    <w:div w:id="1407648220">
      <w:bodyDiv w:val="1"/>
      <w:marLeft w:val="0"/>
      <w:marRight w:val="0"/>
      <w:marTop w:val="0"/>
      <w:marBottom w:val="0"/>
      <w:divBdr>
        <w:top w:val="none" w:sz="0" w:space="0" w:color="auto"/>
        <w:left w:val="none" w:sz="0" w:space="0" w:color="auto"/>
        <w:bottom w:val="none" w:sz="0" w:space="0" w:color="auto"/>
        <w:right w:val="none" w:sz="0" w:space="0" w:color="auto"/>
      </w:divBdr>
    </w:div>
    <w:div w:id="1408990890">
      <w:bodyDiv w:val="1"/>
      <w:marLeft w:val="0"/>
      <w:marRight w:val="0"/>
      <w:marTop w:val="0"/>
      <w:marBottom w:val="0"/>
      <w:divBdr>
        <w:top w:val="none" w:sz="0" w:space="0" w:color="auto"/>
        <w:left w:val="none" w:sz="0" w:space="0" w:color="auto"/>
        <w:bottom w:val="none" w:sz="0" w:space="0" w:color="auto"/>
        <w:right w:val="none" w:sz="0" w:space="0" w:color="auto"/>
      </w:divBdr>
    </w:div>
    <w:div w:id="1409186799">
      <w:bodyDiv w:val="1"/>
      <w:marLeft w:val="0"/>
      <w:marRight w:val="0"/>
      <w:marTop w:val="0"/>
      <w:marBottom w:val="0"/>
      <w:divBdr>
        <w:top w:val="none" w:sz="0" w:space="0" w:color="auto"/>
        <w:left w:val="none" w:sz="0" w:space="0" w:color="auto"/>
        <w:bottom w:val="none" w:sz="0" w:space="0" w:color="auto"/>
        <w:right w:val="none" w:sz="0" w:space="0" w:color="auto"/>
      </w:divBdr>
    </w:div>
    <w:div w:id="1412972782">
      <w:bodyDiv w:val="1"/>
      <w:marLeft w:val="0"/>
      <w:marRight w:val="0"/>
      <w:marTop w:val="0"/>
      <w:marBottom w:val="0"/>
      <w:divBdr>
        <w:top w:val="none" w:sz="0" w:space="0" w:color="auto"/>
        <w:left w:val="none" w:sz="0" w:space="0" w:color="auto"/>
        <w:bottom w:val="none" w:sz="0" w:space="0" w:color="auto"/>
        <w:right w:val="none" w:sz="0" w:space="0" w:color="auto"/>
      </w:divBdr>
    </w:div>
    <w:div w:id="1414474531">
      <w:bodyDiv w:val="1"/>
      <w:marLeft w:val="0"/>
      <w:marRight w:val="0"/>
      <w:marTop w:val="0"/>
      <w:marBottom w:val="0"/>
      <w:divBdr>
        <w:top w:val="none" w:sz="0" w:space="0" w:color="auto"/>
        <w:left w:val="none" w:sz="0" w:space="0" w:color="auto"/>
        <w:bottom w:val="none" w:sz="0" w:space="0" w:color="auto"/>
        <w:right w:val="none" w:sz="0" w:space="0" w:color="auto"/>
      </w:divBdr>
    </w:div>
    <w:div w:id="1418214716">
      <w:bodyDiv w:val="1"/>
      <w:marLeft w:val="0"/>
      <w:marRight w:val="0"/>
      <w:marTop w:val="0"/>
      <w:marBottom w:val="0"/>
      <w:divBdr>
        <w:top w:val="none" w:sz="0" w:space="0" w:color="auto"/>
        <w:left w:val="none" w:sz="0" w:space="0" w:color="auto"/>
        <w:bottom w:val="none" w:sz="0" w:space="0" w:color="auto"/>
        <w:right w:val="none" w:sz="0" w:space="0" w:color="auto"/>
      </w:divBdr>
    </w:div>
    <w:div w:id="1418357384">
      <w:bodyDiv w:val="1"/>
      <w:marLeft w:val="0"/>
      <w:marRight w:val="0"/>
      <w:marTop w:val="0"/>
      <w:marBottom w:val="0"/>
      <w:divBdr>
        <w:top w:val="none" w:sz="0" w:space="0" w:color="auto"/>
        <w:left w:val="none" w:sz="0" w:space="0" w:color="auto"/>
        <w:bottom w:val="none" w:sz="0" w:space="0" w:color="auto"/>
        <w:right w:val="none" w:sz="0" w:space="0" w:color="auto"/>
      </w:divBdr>
    </w:div>
    <w:div w:id="1419207501">
      <w:bodyDiv w:val="1"/>
      <w:marLeft w:val="0"/>
      <w:marRight w:val="0"/>
      <w:marTop w:val="0"/>
      <w:marBottom w:val="0"/>
      <w:divBdr>
        <w:top w:val="none" w:sz="0" w:space="0" w:color="auto"/>
        <w:left w:val="none" w:sz="0" w:space="0" w:color="auto"/>
        <w:bottom w:val="none" w:sz="0" w:space="0" w:color="auto"/>
        <w:right w:val="none" w:sz="0" w:space="0" w:color="auto"/>
      </w:divBdr>
    </w:div>
    <w:div w:id="1421483798">
      <w:bodyDiv w:val="1"/>
      <w:marLeft w:val="0"/>
      <w:marRight w:val="0"/>
      <w:marTop w:val="0"/>
      <w:marBottom w:val="0"/>
      <w:divBdr>
        <w:top w:val="none" w:sz="0" w:space="0" w:color="auto"/>
        <w:left w:val="none" w:sz="0" w:space="0" w:color="auto"/>
        <w:bottom w:val="none" w:sz="0" w:space="0" w:color="auto"/>
        <w:right w:val="none" w:sz="0" w:space="0" w:color="auto"/>
      </w:divBdr>
    </w:div>
    <w:div w:id="1423838417">
      <w:bodyDiv w:val="1"/>
      <w:marLeft w:val="0"/>
      <w:marRight w:val="0"/>
      <w:marTop w:val="0"/>
      <w:marBottom w:val="0"/>
      <w:divBdr>
        <w:top w:val="none" w:sz="0" w:space="0" w:color="auto"/>
        <w:left w:val="none" w:sz="0" w:space="0" w:color="auto"/>
        <w:bottom w:val="none" w:sz="0" w:space="0" w:color="auto"/>
        <w:right w:val="none" w:sz="0" w:space="0" w:color="auto"/>
      </w:divBdr>
    </w:div>
    <w:div w:id="1425496949">
      <w:bodyDiv w:val="1"/>
      <w:marLeft w:val="0"/>
      <w:marRight w:val="0"/>
      <w:marTop w:val="0"/>
      <w:marBottom w:val="0"/>
      <w:divBdr>
        <w:top w:val="none" w:sz="0" w:space="0" w:color="auto"/>
        <w:left w:val="none" w:sz="0" w:space="0" w:color="auto"/>
        <w:bottom w:val="none" w:sz="0" w:space="0" w:color="auto"/>
        <w:right w:val="none" w:sz="0" w:space="0" w:color="auto"/>
      </w:divBdr>
    </w:div>
    <w:div w:id="1425953480">
      <w:bodyDiv w:val="1"/>
      <w:marLeft w:val="0"/>
      <w:marRight w:val="0"/>
      <w:marTop w:val="0"/>
      <w:marBottom w:val="0"/>
      <w:divBdr>
        <w:top w:val="none" w:sz="0" w:space="0" w:color="auto"/>
        <w:left w:val="none" w:sz="0" w:space="0" w:color="auto"/>
        <w:bottom w:val="none" w:sz="0" w:space="0" w:color="auto"/>
        <w:right w:val="none" w:sz="0" w:space="0" w:color="auto"/>
      </w:divBdr>
    </w:div>
    <w:div w:id="1431318201">
      <w:bodyDiv w:val="1"/>
      <w:marLeft w:val="0"/>
      <w:marRight w:val="0"/>
      <w:marTop w:val="0"/>
      <w:marBottom w:val="0"/>
      <w:divBdr>
        <w:top w:val="none" w:sz="0" w:space="0" w:color="auto"/>
        <w:left w:val="none" w:sz="0" w:space="0" w:color="auto"/>
        <w:bottom w:val="none" w:sz="0" w:space="0" w:color="auto"/>
        <w:right w:val="none" w:sz="0" w:space="0" w:color="auto"/>
      </w:divBdr>
    </w:div>
    <w:div w:id="1433352295">
      <w:bodyDiv w:val="1"/>
      <w:marLeft w:val="0"/>
      <w:marRight w:val="0"/>
      <w:marTop w:val="0"/>
      <w:marBottom w:val="0"/>
      <w:divBdr>
        <w:top w:val="none" w:sz="0" w:space="0" w:color="auto"/>
        <w:left w:val="none" w:sz="0" w:space="0" w:color="auto"/>
        <w:bottom w:val="none" w:sz="0" w:space="0" w:color="auto"/>
        <w:right w:val="none" w:sz="0" w:space="0" w:color="auto"/>
      </w:divBdr>
    </w:div>
    <w:div w:id="1433667515">
      <w:bodyDiv w:val="1"/>
      <w:marLeft w:val="0"/>
      <w:marRight w:val="0"/>
      <w:marTop w:val="0"/>
      <w:marBottom w:val="0"/>
      <w:divBdr>
        <w:top w:val="none" w:sz="0" w:space="0" w:color="auto"/>
        <w:left w:val="none" w:sz="0" w:space="0" w:color="auto"/>
        <w:bottom w:val="none" w:sz="0" w:space="0" w:color="auto"/>
        <w:right w:val="none" w:sz="0" w:space="0" w:color="auto"/>
      </w:divBdr>
    </w:div>
    <w:div w:id="1433742487">
      <w:bodyDiv w:val="1"/>
      <w:marLeft w:val="0"/>
      <w:marRight w:val="0"/>
      <w:marTop w:val="0"/>
      <w:marBottom w:val="0"/>
      <w:divBdr>
        <w:top w:val="none" w:sz="0" w:space="0" w:color="auto"/>
        <w:left w:val="none" w:sz="0" w:space="0" w:color="auto"/>
        <w:bottom w:val="none" w:sz="0" w:space="0" w:color="auto"/>
        <w:right w:val="none" w:sz="0" w:space="0" w:color="auto"/>
      </w:divBdr>
    </w:div>
    <w:div w:id="1433744182">
      <w:bodyDiv w:val="1"/>
      <w:marLeft w:val="0"/>
      <w:marRight w:val="0"/>
      <w:marTop w:val="0"/>
      <w:marBottom w:val="0"/>
      <w:divBdr>
        <w:top w:val="none" w:sz="0" w:space="0" w:color="auto"/>
        <w:left w:val="none" w:sz="0" w:space="0" w:color="auto"/>
        <w:bottom w:val="none" w:sz="0" w:space="0" w:color="auto"/>
        <w:right w:val="none" w:sz="0" w:space="0" w:color="auto"/>
      </w:divBdr>
    </w:div>
    <w:div w:id="1434132081">
      <w:bodyDiv w:val="1"/>
      <w:marLeft w:val="0"/>
      <w:marRight w:val="0"/>
      <w:marTop w:val="0"/>
      <w:marBottom w:val="0"/>
      <w:divBdr>
        <w:top w:val="none" w:sz="0" w:space="0" w:color="auto"/>
        <w:left w:val="none" w:sz="0" w:space="0" w:color="auto"/>
        <w:bottom w:val="none" w:sz="0" w:space="0" w:color="auto"/>
        <w:right w:val="none" w:sz="0" w:space="0" w:color="auto"/>
      </w:divBdr>
    </w:div>
    <w:div w:id="1435710796">
      <w:bodyDiv w:val="1"/>
      <w:marLeft w:val="0"/>
      <w:marRight w:val="0"/>
      <w:marTop w:val="0"/>
      <w:marBottom w:val="0"/>
      <w:divBdr>
        <w:top w:val="none" w:sz="0" w:space="0" w:color="auto"/>
        <w:left w:val="none" w:sz="0" w:space="0" w:color="auto"/>
        <w:bottom w:val="none" w:sz="0" w:space="0" w:color="auto"/>
        <w:right w:val="none" w:sz="0" w:space="0" w:color="auto"/>
      </w:divBdr>
    </w:div>
    <w:div w:id="1439763871">
      <w:bodyDiv w:val="1"/>
      <w:marLeft w:val="0"/>
      <w:marRight w:val="0"/>
      <w:marTop w:val="0"/>
      <w:marBottom w:val="0"/>
      <w:divBdr>
        <w:top w:val="none" w:sz="0" w:space="0" w:color="auto"/>
        <w:left w:val="none" w:sz="0" w:space="0" w:color="auto"/>
        <w:bottom w:val="none" w:sz="0" w:space="0" w:color="auto"/>
        <w:right w:val="none" w:sz="0" w:space="0" w:color="auto"/>
      </w:divBdr>
    </w:div>
    <w:div w:id="1441949237">
      <w:bodyDiv w:val="1"/>
      <w:marLeft w:val="0"/>
      <w:marRight w:val="0"/>
      <w:marTop w:val="0"/>
      <w:marBottom w:val="0"/>
      <w:divBdr>
        <w:top w:val="none" w:sz="0" w:space="0" w:color="auto"/>
        <w:left w:val="none" w:sz="0" w:space="0" w:color="auto"/>
        <w:bottom w:val="none" w:sz="0" w:space="0" w:color="auto"/>
        <w:right w:val="none" w:sz="0" w:space="0" w:color="auto"/>
      </w:divBdr>
    </w:div>
    <w:div w:id="1444768851">
      <w:bodyDiv w:val="1"/>
      <w:marLeft w:val="0"/>
      <w:marRight w:val="0"/>
      <w:marTop w:val="0"/>
      <w:marBottom w:val="0"/>
      <w:divBdr>
        <w:top w:val="none" w:sz="0" w:space="0" w:color="auto"/>
        <w:left w:val="none" w:sz="0" w:space="0" w:color="auto"/>
        <w:bottom w:val="none" w:sz="0" w:space="0" w:color="auto"/>
        <w:right w:val="none" w:sz="0" w:space="0" w:color="auto"/>
      </w:divBdr>
    </w:div>
    <w:div w:id="1444956260">
      <w:bodyDiv w:val="1"/>
      <w:marLeft w:val="0"/>
      <w:marRight w:val="0"/>
      <w:marTop w:val="0"/>
      <w:marBottom w:val="0"/>
      <w:divBdr>
        <w:top w:val="none" w:sz="0" w:space="0" w:color="auto"/>
        <w:left w:val="none" w:sz="0" w:space="0" w:color="auto"/>
        <w:bottom w:val="none" w:sz="0" w:space="0" w:color="auto"/>
        <w:right w:val="none" w:sz="0" w:space="0" w:color="auto"/>
      </w:divBdr>
    </w:div>
    <w:div w:id="1446850234">
      <w:bodyDiv w:val="1"/>
      <w:marLeft w:val="0"/>
      <w:marRight w:val="0"/>
      <w:marTop w:val="0"/>
      <w:marBottom w:val="0"/>
      <w:divBdr>
        <w:top w:val="none" w:sz="0" w:space="0" w:color="auto"/>
        <w:left w:val="none" w:sz="0" w:space="0" w:color="auto"/>
        <w:bottom w:val="none" w:sz="0" w:space="0" w:color="auto"/>
        <w:right w:val="none" w:sz="0" w:space="0" w:color="auto"/>
      </w:divBdr>
    </w:div>
    <w:div w:id="1450978020">
      <w:bodyDiv w:val="1"/>
      <w:marLeft w:val="0"/>
      <w:marRight w:val="0"/>
      <w:marTop w:val="0"/>
      <w:marBottom w:val="0"/>
      <w:divBdr>
        <w:top w:val="none" w:sz="0" w:space="0" w:color="auto"/>
        <w:left w:val="none" w:sz="0" w:space="0" w:color="auto"/>
        <w:bottom w:val="none" w:sz="0" w:space="0" w:color="auto"/>
        <w:right w:val="none" w:sz="0" w:space="0" w:color="auto"/>
      </w:divBdr>
    </w:div>
    <w:div w:id="1451388923">
      <w:bodyDiv w:val="1"/>
      <w:marLeft w:val="0"/>
      <w:marRight w:val="0"/>
      <w:marTop w:val="0"/>
      <w:marBottom w:val="0"/>
      <w:divBdr>
        <w:top w:val="none" w:sz="0" w:space="0" w:color="auto"/>
        <w:left w:val="none" w:sz="0" w:space="0" w:color="auto"/>
        <w:bottom w:val="none" w:sz="0" w:space="0" w:color="auto"/>
        <w:right w:val="none" w:sz="0" w:space="0" w:color="auto"/>
      </w:divBdr>
    </w:div>
    <w:div w:id="1452237154">
      <w:bodyDiv w:val="1"/>
      <w:marLeft w:val="0"/>
      <w:marRight w:val="0"/>
      <w:marTop w:val="0"/>
      <w:marBottom w:val="0"/>
      <w:divBdr>
        <w:top w:val="none" w:sz="0" w:space="0" w:color="auto"/>
        <w:left w:val="none" w:sz="0" w:space="0" w:color="auto"/>
        <w:bottom w:val="none" w:sz="0" w:space="0" w:color="auto"/>
        <w:right w:val="none" w:sz="0" w:space="0" w:color="auto"/>
      </w:divBdr>
    </w:div>
    <w:div w:id="1452557591">
      <w:bodyDiv w:val="1"/>
      <w:marLeft w:val="0"/>
      <w:marRight w:val="0"/>
      <w:marTop w:val="0"/>
      <w:marBottom w:val="0"/>
      <w:divBdr>
        <w:top w:val="none" w:sz="0" w:space="0" w:color="auto"/>
        <w:left w:val="none" w:sz="0" w:space="0" w:color="auto"/>
        <w:bottom w:val="none" w:sz="0" w:space="0" w:color="auto"/>
        <w:right w:val="none" w:sz="0" w:space="0" w:color="auto"/>
      </w:divBdr>
    </w:div>
    <w:div w:id="1455445757">
      <w:bodyDiv w:val="1"/>
      <w:marLeft w:val="0"/>
      <w:marRight w:val="0"/>
      <w:marTop w:val="0"/>
      <w:marBottom w:val="0"/>
      <w:divBdr>
        <w:top w:val="none" w:sz="0" w:space="0" w:color="auto"/>
        <w:left w:val="none" w:sz="0" w:space="0" w:color="auto"/>
        <w:bottom w:val="none" w:sz="0" w:space="0" w:color="auto"/>
        <w:right w:val="none" w:sz="0" w:space="0" w:color="auto"/>
      </w:divBdr>
    </w:div>
    <w:div w:id="1455635043">
      <w:bodyDiv w:val="1"/>
      <w:marLeft w:val="0"/>
      <w:marRight w:val="0"/>
      <w:marTop w:val="0"/>
      <w:marBottom w:val="0"/>
      <w:divBdr>
        <w:top w:val="none" w:sz="0" w:space="0" w:color="auto"/>
        <w:left w:val="none" w:sz="0" w:space="0" w:color="auto"/>
        <w:bottom w:val="none" w:sz="0" w:space="0" w:color="auto"/>
        <w:right w:val="none" w:sz="0" w:space="0" w:color="auto"/>
      </w:divBdr>
    </w:div>
    <w:div w:id="1457722647">
      <w:bodyDiv w:val="1"/>
      <w:marLeft w:val="0"/>
      <w:marRight w:val="0"/>
      <w:marTop w:val="0"/>
      <w:marBottom w:val="0"/>
      <w:divBdr>
        <w:top w:val="none" w:sz="0" w:space="0" w:color="auto"/>
        <w:left w:val="none" w:sz="0" w:space="0" w:color="auto"/>
        <w:bottom w:val="none" w:sz="0" w:space="0" w:color="auto"/>
        <w:right w:val="none" w:sz="0" w:space="0" w:color="auto"/>
      </w:divBdr>
    </w:div>
    <w:div w:id="1458373137">
      <w:bodyDiv w:val="1"/>
      <w:marLeft w:val="0"/>
      <w:marRight w:val="0"/>
      <w:marTop w:val="0"/>
      <w:marBottom w:val="0"/>
      <w:divBdr>
        <w:top w:val="none" w:sz="0" w:space="0" w:color="auto"/>
        <w:left w:val="none" w:sz="0" w:space="0" w:color="auto"/>
        <w:bottom w:val="none" w:sz="0" w:space="0" w:color="auto"/>
        <w:right w:val="none" w:sz="0" w:space="0" w:color="auto"/>
      </w:divBdr>
    </w:div>
    <w:div w:id="1459377262">
      <w:bodyDiv w:val="1"/>
      <w:marLeft w:val="0"/>
      <w:marRight w:val="0"/>
      <w:marTop w:val="0"/>
      <w:marBottom w:val="0"/>
      <w:divBdr>
        <w:top w:val="none" w:sz="0" w:space="0" w:color="auto"/>
        <w:left w:val="none" w:sz="0" w:space="0" w:color="auto"/>
        <w:bottom w:val="none" w:sz="0" w:space="0" w:color="auto"/>
        <w:right w:val="none" w:sz="0" w:space="0" w:color="auto"/>
      </w:divBdr>
    </w:div>
    <w:div w:id="1463426565">
      <w:bodyDiv w:val="1"/>
      <w:marLeft w:val="0"/>
      <w:marRight w:val="0"/>
      <w:marTop w:val="0"/>
      <w:marBottom w:val="0"/>
      <w:divBdr>
        <w:top w:val="none" w:sz="0" w:space="0" w:color="auto"/>
        <w:left w:val="none" w:sz="0" w:space="0" w:color="auto"/>
        <w:bottom w:val="none" w:sz="0" w:space="0" w:color="auto"/>
        <w:right w:val="none" w:sz="0" w:space="0" w:color="auto"/>
      </w:divBdr>
    </w:div>
    <w:div w:id="1464152431">
      <w:bodyDiv w:val="1"/>
      <w:marLeft w:val="0"/>
      <w:marRight w:val="0"/>
      <w:marTop w:val="0"/>
      <w:marBottom w:val="0"/>
      <w:divBdr>
        <w:top w:val="none" w:sz="0" w:space="0" w:color="auto"/>
        <w:left w:val="none" w:sz="0" w:space="0" w:color="auto"/>
        <w:bottom w:val="none" w:sz="0" w:space="0" w:color="auto"/>
        <w:right w:val="none" w:sz="0" w:space="0" w:color="auto"/>
      </w:divBdr>
    </w:div>
    <w:div w:id="1464345417">
      <w:bodyDiv w:val="1"/>
      <w:marLeft w:val="0"/>
      <w:marRight w:val="0"/>
      <w:marTop w:val="0"/>
      <w:marBottom w:val="0"/>
      <w:divBdr>
        <w:top w:val="none" w:sz="0" w:space="0" w:color="auto"/>
        <w:left w:val="none" w:sz="0" w:space="0" w:color="auto"/>
        <w:bottom w:val="none" w:sz="0" w:space="0" w:color="auto"/>
        <w:right w:val="none" w:sz="0" w:space="0" w:color="auto"/>
      </w:divBdr>
    </w:div>
    <w:div w:id="1470830051">
      <w:bodyDiv w:val="1"/>
      <w:marLeft w:val="0"/>
      <w:marRight w:val="0"/>
      <w:marTop w:val="0"/>
      <w:marBottom w:val="0"/>
      <w:divBdr>
        <w:top w:val="none" w:sz="0" w:space="0" w:color="auto"/>
        <w:left w:val="none" w:sz="0" w:space="0" w:color="auto"/>
        <w:bottom w:val="none" w:sz="0" w:space="0" w:color="auto"/>
        <w:right w:val="none" w:sz="0" w:space="0" w:color="auto"/>
      </w:divBdr>
    </w:div>
    <w:div w:id="1472750955">
      <w:bodyDiv w:val="1"/>
      <w:marLeft w:val="0"/>
      <w:marRight w:val="0"/>
      <w:marTop w:val="0"/>
      <w:marBottom w:val="0"/>
      <w:divBdr>
        <w:top w:val="none" w:sz="0" w:space="0" w:color="auto"/>
        <w:left w:val="none" w:sz="0" w:space="0" w:color="auto"/>
        <w:bottom w:val="none" w:sz="0" w:space="0" w:color="auto"/>
        <w:right w:val="none" w:sz="0" w:space="0" w:color="auto"/>
      </w:divBdr>
    </w:div>
    <w:div w:id="1473907065">
      <w:bodyDiv w:val="1"/>
      <w:marLeft w:val="0"/>
      <w:marRight w:val="0"/>
      <w:marTop w:val="0"/>
      <w:marBottom w:val="0"/>
      <w:divBdr>
        <w:top w:val="none" w:sz="0" w:space="0" w:color="auto"/>
        <w:left w:val="none" w:sz="0" w:space="0" w:color="auto"/>
        <w:bottom w:val="none" w:sz="0" w:space="0" w:color="auto"/>
        <w:right w:val="none" w:sz="0" w:space="0" w:color="auto"/>
      </w:divBdr>
    </w:div>
    <w:div w:id="1475175742">
      <w:bodyDiv w:val="1"/>
      <w:marLeft w:val="0"/>
      <w:marRight w:val="0"/>
      <w:marTop w:val="0"/>
      <w:marBottom w:val="0"/>
      <w:divBdr>
        <w:top w:val="none" w:sz="0" w:space="0" w:color="auto"/>
        <w:left w:val="none" w:sz="0" w:space="0" w:color="auto"/>
        <w:bottom w:val="none" w:sz="0" w:space="0" w:color="auto"/>
        <w:right w:val="none" w:sz="0" w:space="0" w:color="auto"/>
      </w:divBdr>
    </w:div>
    <w:div w:id="1475415386">
      <w:bodyDiv w:val="1"/>
      <w:marLeft w:val="0"/>
      <w:marRight w:val="0"/>
      <w:marTop w:val="0"/>
      <w:marBottom w:val="0"/>
      <w:divBdr>
        <w:top w:val="none" w:sz="0" w:space="0" w:color="auto"/>
        <w:left w:val="none" w:sz="0" w:space="0" w:color="auto"/>
        <w:bottom w:val="none" w:sz="0" w:space="0" w:color="auto"/>
        <w:right w:val="none" w:sz="0" w:space="0" w:color="auto"/>
      </w:divBdr>
    </w:div>
    <w:div w:id="1476138401">
      <w:bodyDiv w:val="1"/>
      <w:marLeft w:val="0"/>
      <w:marRight w:val="0"/>
      <w:marTop w:val="0"/>
      <w:marBottom w:val="0"/>
      <w:divBdr>
        <w:top w:val="none" w:sz="0" w:space="0" w:color="auto"/>
        <w:left w:val="none" w:sz="0" w:space="0" w:color="auto"/>
        <w:bottom w:val="none" w:sz="0" w:space="0" w:color="auto"/>
        <w:right w:val="none" w:sz="0" w:space="0" w:color="auto"/>
      </w:divBdr>
    </w:div>
    <w:div w:id="1476529322">
      <w:bodyDiv w:val="1"/>
      <w:marLeft w:val="0"/>
      <w:marRight w:val="0"/>
      <w:marTop w:val="0"/>
      <w:marBottom w:val="0"/>
      <w:divBdr>
        <w:top w:val="none" w:sz="0" w:space="0" w:color="auto"/>
        <w:left w:val="none" w:sz="0" w:space="0" w:color="auto"/>
        <w:bottom w:val="none" w:sz="0" w:space="0" w:color="auto"/>
        <w:right w:val="none" w:sz="0" w:space="0" w:color="auto"/>
      </w:divBdr>
    </w:div>
    <w:div w:id="1483308409">
      <w:bodyDiv w:val="1"/>
      <w:marLeft w:val="0"/>
      <w:marRight w:val="0"/>
      <w:marTop w:val="0"/>
      <w:marBottom w:val="0"/>
      <w:divBdr>
        <w:top w:val="none" w:sz="0" w:space="0" w:color="auto"/>
        <w:left w:val="none" w:sz="0" w:space="0" w:color="auto"/>
        <w:bottom w:val="none" w:sz="0" w:space="0" w:color="auto"/>
        <w:right w:val="none" w:sz="0" w:space="0" w:color="auto"/>
      </w:divBdr>
    </w:div>
    <w:div w:id="1483618104">
      <w:bodyDiv w:val="1"/>
      <w:marLeft w:val="0"/>
      <w:marRight w:val="0"/>
      <w:marTop w:val="0"/>
      <w:marBottom w:val="0"/>
      <w:divBdr>
        <w:top w:val="none" w:sz="0" w:space="0" w:color="auto"/>
        <w:left w:val="none" w:sz="0" w:space="0" w:color="auto"/>
        <w:bottom w:val="none" w:sz="0" w:space="0" w:color="auto"/>
        <w:right w:val="none" w:sz="0" w:space="0" w:color="auto"/>
      </w:divBdr>
    </w:div>
    <w:div w:id="1483741429">
      <w:bodyDiv w:val="1"/>
      <w:marLeft w:val="0"/>
      <w:marRight w:val="0"/>
      <w:marTop w:val="0"/>
      <w:marBottom w:val="0"/>
      <w:divBdr>
        <w:top w:val="none" w:sz="0" w:space="0" w:color="auto"/>
        <w:left w:val="none" w:sz="0" w:space="0" w:color="auto"/>
        <w:bottom w:val="none" w:sz="0" w:space="0" w:color="auto"/>
        <w:right w:val="none" w:sz="0" w:space="0" w:color="auto"/>
      </w:divBdr>
    </w:div>
    <w:div w:id="1483812209">
      <w:bodyDiv w:val="1"/>
      <w:marLeft w:val="0"/>
      <w:marRight w:val="0"/>
      <w:marTop w:val="0"/>
      <w:marBottom w:val="0"/>
      <w:divBdr>
        <w:top w:val="none" w:sz="0" w:space="0" w:color="auto"/>
        <w:left w:val="none" w:sz="0" w:space="0" w:color="auto"/>
        <w:bottom w:val="none" w:sz="0" w:space="0" w:color="auto"/>
        <w:right w:val="none" w:sz="0" w:space="0" w:color="auto"/>
      </w:divBdr>
    </w:div>
    <w:div w:id="1484128529">
      <w:bodyDiv w:val="1"/>
      <w:marLeft w:val="0"/>
      <w:marRight w:val="0"/>
      <w:marTop w:val="0"/>
      <w:marBottom w:val="0"/>
      <w:divBdr>
        <w:top w:val="none" w:sz="0" w:space="0" w:color="auto"/>
        <w:left w:val="none" w:sz="0" w:space="0" w:color="auto"/>
        <w:bottom w:val="none" w:sz="0" w:space="0" w:color="auto"/>
        <w:right w:val="none" w:sz="0" w:space="0" w:color="auto"/>
      </w:divBdr>
    </w:div>
    <w:div w:id="1485128091">
      <w:bodyDiv w:val="1"/>
      <w:marLeft w:val="0"/>
      <w:marRight w:val="0"/>
      <w:marTop w:val="0"/>
      <w:marBottom w:val="0"/>
      <w:divBdr>
        <w:top w:val="none" w:sz="0" w:space="0" w:color="auto"/>
        <w:left w:val="none" w:sz="0" w:space="0" w:color="auto"/>
        <w:bottom w:val="none" w:sz="0" w:space="0" w:color="auto"/>
        <w:right w:val="none" w:sz="0" w:space="0" w:color="auto"/>
      </w:divBdr>
    </w:div>
    <w:div w:id="1485194441">
      <w:bodyDiv w:val="1"/>
      <w:marLeft w:val="0"/>
      <w:marRight w:val="0"/>
      <w:marTop w:val="0"/>
      <w:marBottom w:val="0"/>
      <w:divBdr>
        <w:top w:val="none" w:sz="0" w:space="0" w:color="auto"/>
        <w:left w:val="none" w:sz="0" w:space="0" w:color="auto"/>
        <w:bottom w:val="none" w:sz="0" w:space="0" w:color="auto"/>
        <w:right w:val="none" w:sz="0" w:space="0" w:color="auto"/>
      </w:divBdr>
    </w:div>
    <w:div w:id="1485316881">
      <w:bodyDiv w:val="1"/>
      <w:marLeft w:val="0"/>
      <w:marRight w:val="0"/>
      <w:marTop w:val="0"/>
      <w:marBottom w:val="0"/>
      <w:divBdr>
        <w:top w:val="none" w:sz="0" w:space="0" w:color="auto"/>
        <w:left w:val="none" w:sz="0" w:space="0" w:color="auto"/>
        <w:bottom w:val="none" w:sz="0" w:space="0" w:color="auto"/>
        <w:right w:val="none" w:sz="0" w:space="0" w:color="auto"/>
      </w:divBdr>
    </w:div>
    <w:div w:id="1489177242">
      <w:bodyDiv w:val="1"/>
      <w:marLeft w:val="0"/>
      <w:marRight w:val="0"/>
      <w:marTop w:val="0"/>
      <w:marBottom w:val="0"/>
      <w:divBdr>
        <w:top w:val="none" w:sz="0" w:space="0" w:color="auto"/>
        <w:left w:val="none" w:sz="0" w:space="0" w:color="auto"/>
        <w:bottom w:val="none" w:sz="0" w:space="0" w:color="auto"/>
        <w:right w:val="none" w:sz="0" w:space="0" w:color="auto"/>
      </w:divBdr>
    </w:div>
    <w:div w:id="1493181265">
      <w:bodyDiv w:val="1"/>
      <w:marLeft w:val="0"/>
      <w:marRight w:val="0"/>
      <w:marTop w:val="0"/>
      <w:marBottom w:val="0"/>
      <w:divBdr>
        <w:top w:val="none" w:sz="0" w:space="0" w:color="auto"/>
        <w:left w:val="none" w:sz="0" w:space="0" w:color="auto"/>
        <w:bottom w:val="none" w:sz="0" w:space="0" w:color="auto"/>
        <w:right w:val="none" w:sz="0" w:space="0" w:color="auto"/>
      </w:divBdr>
    </w:div>
    <w:div w:id="1493329302">
      <w:bodyDiv w:val="1"/>
      <w:marLeft w:val="0"/>
      <w:marRight w:val="0"/>
      <w:marTop w:val="0"/>
      <w:marBottom w:val="0"/>
      <w:divBdr>
        <w:top w:val="none" w:sz="0" w:space="0" w:color="auto"/>
        <w:left w:val="none" w:sz="0" w:space="0" w:color="auto"/>
        <w:bottom w:val="none" w:sz="0" w:space="0" w:color="auto"/>
        <w:right w:val="none" w:sz="0" w:space="0" w:color="auto"/>
      </w:divBdr>
    </w:div>
    <w:div w:id="1501193560">
      <w:bodyDiv w:val="1"/>
      <w:marLeft w:val="0"/>
      <w:marRight w:val="0"/>
      <w:marTop w:val="0"/>
      <w:marBottom w:val="0"/>
      <w:divBdr>
        <w:top w:val="none" w:sz="0" w:space="0" w:color="auto"/>
        <w:left w:val="none" w:sz="0" w:space="0" w:color="auto"/>
        <w:bottom w:val="none" w:sz="0" w:space="0" w:color="auto"/>
        <w:right w:val="none" w:sz="0" w:space="0" w:color="auto"/>
      </w:divBdr>
    </w:div>
    <w:div w:id="1502306875">
      <w:bodyDiv w:val="1"/>
      <w:marLeft w:val="0"/>
      <w:marRight w:val="0"/>
      <w:marTop w:val="0"/>
      <w:marBottom w:val="0"/>
      <w:divBdr>
        <w:top w:val="none" w:sz="0" w:space="0" w:color="auto"/>
        <w:left w:val="none" w:sz="0" w:space="0" w:color="auto"/>
        <w:bottom w:val="none" w:sz="0" w:space="0" w:color="auto"/>
        <w:right w:val="none" w:sz="0" w:space="0" w:color="auto"/>
      </w:divBdr>
    </w:div>
    <w:div w:id="1502430327">
      <w:bodyDiv w:val="1"/>
      <w:marLeft w:val="0"/>
      <w:marRight w:val="0"/>
      <w:marTop w:val="0"/>
      <w:marBottom w:val="0"/>
      <w:divBdr>
        <w:top w:val="none" w:sz="0" w:space="0" w:color="auto"/>
        <w:left w:val="none" w:sz="0" w:space="0" w:color="auto"/>
        <w:bottom w:val="none" w:sz="0" w:space="0" w:color="auto"/>
        <w:right w:val="none" w:sz="0" w:space="0" w:color="auto"/>
      </w:divBdr>
    </w:div>
    <w:div w:id="1503159132">
      <w:bodyDiv w:val="1"/>
      <w:marLeft w:val="0"/>
      <w:marRight w:val="0"/>
      <w:marTop w:val="0"/>
      <w:marBottom w:val="0"/>
      <w:divBdr>
        <w:top w:val="none" w:sz="0" w:space="0" w:color="auto"/>
        <w:left w:val="none" w:sz="0" w:space="0" w:color="auto"/>
        <w:bottom w:val="none" w:sz="0" w:space="0" w:color="auto"/>
        <w:right w:val="none" w:sz="0" w:space="0" w:color="auto"/>
      </w:divBdr>
    </w:div>
    <w:div w:id="1503427972">
      <w:bodyDiv w:val="1"/>
      <w:marLeft w:val="0"/>
      <w:marRight w:val="0"/>
      <w:marTop w:val="0"/>
      <w:marBottom w:val="0"/>
      <w:divBdr>
        <w:top w:val="none" w:sz="0" w:space="0" w:color="auto"/>
        <w:left w:val="none" w:sz="0" w:space="0" w:color="auto"/>
        <w:bottom w:val="none" w:sz="0" w:space="0" w:color="auto"/>
        <w:right w:val="none" w:sz="0" w:space="0" w:color="auto"/>
      </w:divBdr>
    </w:div>
    <w:div w:id="1504659631">
      <w:bodyDiv w:val="1"/>
      <w:marLeft w:val="0"/>
      <w:marRight w:val="0"/>
      <w:marTop w:val="0"/>
      <w:marBottom w:val="0"/>
      <w:divBdr>
        <w:top w:val="none" w:sz="0" w:space="0" w:color="auto"/>
        <w:left w:val="none" w:sz="0" w:space="0" w:color="auto"/>
        <w:bottom w:val="none" w:sz="0" w:space="0" w:color="auto"/>
        <w:right w:val="none" w:sz="0" w:space="0" w:color="auto"/>
      </w:divBdr>
    </w:div>
    <w:div w:id="1504782380">
      <w:bodyDiv w:val="1"/>
      <w:marLeft w:val="0"/>
      <w:marRight w:val="0"/>
      <w:marTop w:val="0"/>
      <w:marBottom w:val="0"/>
      <w:divBdr>
        <w:top w:val="none" w:sz="0" w:space="0" w:color="auto"/>
        <w:left w:val="none" w:sz="0" w:space="0" w:color="auto"/>
        <w:bottom w:val="none" w:sz="0" w:space="0" w:color="auto"/>
        <w:right w:val="none" w:sz="0" w:space="0" w:color="auto"/>
      </w:divBdr>
    </w:div>
    <w:div w:id="1504973141">
      <w:bodyDiv w:val="1"/>
      <w:marLeft w:val="0"/>
      <w:marRight w:val="0"/>
      <w:marTop w:val="0"/>
      <w:marBottom w:val="0"/>
      <w:divBdr>
        <w:top w:val="none" w:sz="0" w:space="0" w:color="auto"/>
        <w:left w:val="none" w:sz="0" w:space="0" w:color="auto"/>
        <w:bottom w:val="none" w:sz="0" w:space="0" w:color="auto"/>
        <w:right w:val="none" w:sz="0" w:space="0" w:color="auto"/>
      </w:divBdr>
    </w:div>
    <w:div w:id="1506044542">
      <w:bodyDiv w:val="1"/>
      <w:marLeft w:val="0"/>
      <w:marRight w:val="0"/>
      <w:marTop w:val="0"/>
      <w:marBottom w:val="0"/>
      <w:divBdr>
        <w:top w:val="none" w:sz="0" w:space="0" w:color="auto"/>
        <w:left w:val="none" w:sz="0" w:space="0" w:color="auto"/>
        <w:bottom w:val="none" w:sz="0" w:space="0" w:color="auto"/>
        <w:right w:val="none" w:sz="0" w:space="0" w:color="auto"/>
      </w:divBdr>
    </w:div>
    <w:div w:id="1507596059">
      <w:bodyDiv w:val="1"/>
      <w:marLeft w:val="0"/>
      <w:marRight w:val="0"/>
      <w:marTop w:val="0"/>
      <w:marBottom w:val="0"/>
      <w:divBdr>
        <w:top w:val="none" w:sz="0" w:space="0" w:color="auto"/>
        <w:left w:val="none" w:sz="0" w:space="0" w:color="auto"/>
        <w:bottom w:val="none" w:sz="0" w:space="0" w:color="auto"/>
        <w:right w:val="none" w:sz="0" w:space="0" w:color="auto"/>
      </w:divBdr>
    </w:div>
    <w:div w:id="1509173080">
      <w:bodyDiv w:val="1"/>
      <w:marLeft w:val="0"/>
      <w:marRight w:val="0"/>
      <w:marTop w:val="0"/>
      <w:marBottom w:val="0"/>
      <w:divBdr>
        <w:top w:val="none" w:sz="0" w:space="0" w:color="auto"/>
        <w:left w:val="none" w:sz="0" w:space="0" w:color="auto"/>
        <w:bottom w:val="none" w:sz="0" w:space="0" w:color="auto"/>
        <w:right w:val="none" w:sz="0" w:space="0" w:color="auto"/>
      </w:divBdr>
    </w:div>
    <w:div w:id="1511676228">
      <w:bodyDiv w:val="1"/>
      <w:marLeft w:val="0"/>
      <w:marRight w:val="0"/>
      <w:marTop w:val="0"/>
      <w:marBottom w:val="0"/>
      <w:divBdr>
        <w:top w:val="none" w:sz="0" w:space="0" w:color="auto"/>
        <w:left w:val="none" w:sz="0" w:space="0" w:color="auto"/>
        <w:bottom w:val="none" w:sz="0" w:space="0" w:color="auto"/>
        <w:right w:val="none" w:sz="0" w:space="0" w:color="auto"/>
      </w:divBdr>
    </w:div>
    <w:div w:id="1513451907">
      <w:bodyDiv w:val="1"/>
      <w:marLeft w:val="0"/>
      <w:marRight w:val="0"/>
      <w:marTop w:val="0"/>
      <w:marBottom w:val="0"/>
      <w:divBdr>
        <w:top w:val="none" w:sz="0" w:space="0" w:color="auto"/>
        <w:left w:val="none" w:sz="0" w:space="0" w:color="auto"/>
        <w:bottom w:val="none" w:sz="0" w:space="0" w:color="auto"/>
        <w:right w:val="none" w:sz="0" w:space="0" w:color="auto"/>
      </w:divBdr>
    </w:div>
    <w:div w:id="1513958990">
      <w:bodyDiv w:val="1"/>
      <w:marLeft w:val="0"/>
      <w:marRight w:val="0"/>
      <w:marTop w:val="0"/>
      <w:marBottom w:val="0"/>
      <w:divBdr>
        <w:top w:val="none" w:sz="0" w:space="0" w:color="auto"/>
        <w:left w:val="none" w:sz="0" w:space="0" w:color="auto"/>
        <w:bottom w:val="none" w:sz="0" w:space="0" w:color="auto"/>
        <w:right w:val="none" w:sz="0" w:space="0" w:color="auto"/>
      </w:divBdr>
    </w:div>
    <w:div w:id="1514343193">
      <w:bodyDiv w:val="1"/>
      <w:marLeft w:val="0"/>
      <w:marRight w:val="0"/>
      <w:marTop w:val="0"/>
      <w:marBottom w:val="0"/>
      <w:divBdr>
        <w:top w:val="none" w:sz="0" w:space="0" w:color="auto"/>
        <w:left w:val="none" w:sz="0" w:space="0" w:color="auto"/>
        <w:bottom w:val="none" w:sz="0" w:space="0" w:color="auto"/>
        <w:right w:val="none" w:sz="0" w:space="0" w:color="auto"/>
      </w:divBdr>
    </w:div>
    <w:div w:id="1514567616">
      <w:bodyDiv w:val="1"/>
      <w:marLeft w:val="0"/>
      <w:marRight w:val="0"/>
      <w:marTop w:val="0"/>
      <w:marBottom w:val="0"/>
      <w:divBdr>
        <w:top w:val="none" w:sz="0" w:space="0" w:color="auto"/>
        <w:left w:val="none" w:sz="0" w:space="0" w:color="auto"/>
        <w:bottom w:val="none" w:sz="0" w:space="0" w:color="auto"/>
        <w:right w:val="none" w:sz="0" w:space="0" w:color="auto"/>
      </w:divBdr>
    </w:div>
    <w:div w:id="1517308720">
      <w:bodyDiv w:val="1"/>
      <w:marLeft w:val="0"/>
      <w:marRight w:val="0"/>
      <w:marTop w:val="0"/>
      <w:marBottom w:val="0"/>
      <w:divBdr>
        <w:top w:val="none" w:sz="0" w:space="0" w:color="auto"/>
        <w:left w:val="none" w:sz="0" w:space="0" w:color="auto"/>
        <w:bottom w:val="none" w:sz="0" w:space="0" w:color="auto"/>
        <w:right w:val="none" w:sz="0" w:space="0" w:color="auto"/>
      </w:divBdr>
    </w:div>
    <w:div w:id="1517425321">
      <w:bodyDiv w:val="1"/>
      <w:marLeft w:val="0"/>
      <w:marRight w:val="0"/>
      <w:marTop w:val="0"/>
      <w:marBottom w:val="0"/>
      <w:divBdr>
        <w:top w:val="none" w:sz="0" w:space="0" w:color="auto"/>
        <w:left w:val="none" w:sz="0" w:space="0" w:color="auto"/>
        <w:bottom w:val="none" w:sz="0" w:space="0" w:color="auto"/>
        <w:right w:val="none" w:sz="0" w:space="0" w:color="auto"/>
      </w:divBdr>
    </w:div>
    <w:div w:id="1518763592">
      <w:bodyDiv w:val="1"/>
      <w:marLeft w:val="0"/>
      <w:marRight w:val="0"/>
      <w:marTop w:val="0"/>
      <w:marBottom w:val="0"/>
      <w:divBdr>
        <w:top w:val="none" w:sz="0" w:space="0" w:color="auto"/>
        <w:left w:val="none" w:sz="0" w:space="0" w:color="auto"/>
        <w:bottom w:val="none" w:sz="0" w:space="0" w:color="auto"/>
        <w:right w:val="none" w:sz="0" w:space="0" w:color="auto"/>
      </w:divBdr>
    </w:div>
    <w:div w:id="1519612720">
      <w:bodyDiv w:val="1"/>
      <w:marLeft w:val="0"/>
      <w:marRight w:val="0"/>
      <w:marTop w:val="0"/>
      <w:marBottom w:val="0"/>
      <w:divBdr>
        <w:top w:val="none" w:sz="0" w:space="0" w:color="auto"/>
        <w:left w:val="none" w:sz="0" w:space="0" w:color="auto"/>
        <w:bottom w:val="none" w:sz="0" w:space="0" w:color="auto"/>
        <w:right w:val="none" w:sz="0" w:space="0" w:color="auto"/>
      </w:divBdr>
    </w:div>
    <w:div w:id="1522040426">
      <w:bodyDiv w:val="1"/>
      <w:marLeft w:val="0"/>
      <w:marRight w:val="0"/>
      <w:marTop w:val="0"/>
      <w:marBottom w:val="0"/>
      <w:divBdr>
        <w:top w:val="none" w:sz="0" w:space="0" w:color="auto"/>
        <w:left w:val="none" w:sz="0" w:space="0" w:color="auto"/>
        <w:bottom w:val="none" w:sz="0" w:space="0" w:color="auto"/>
        <w:right w:val="none" w:sz="0" w:space="0" w:color="auto"/>
      </w:divBdr>
    </w:div>
    <w:div w:id="1525246123">
      <w:bodyDiv w:val="1"/>
      <w:marLeft w:val="0"/>
      <w:marRight w:val="0"/>
      <w:marTop w:val="0"/>
      <w:marBottom w:val="0"/>
      <w:divBdr>
        <w:top w:val="none" w:sz="0" w:space="0" w:color="auto"/>
        <w:left w:val="none" w:sz="0" w:space="0" w:color="auto"/>
        <w:bottom w:val="none" w:sz="0" w:space="0" w:color="auto"/>
        <w:right w:val="none" w:sz="0" w:space="0" w:color="auto"/>
      </w:divBdr>
    </w:div>
    <w:div w:id="1527214082">
      <w:bodyDiv w:val="1"/>
      <w:marLeft w:val="0"/>
      <w:marRight w:val="0"/>
      <w:marTop w:val="0"/>
      <w:marBottom w:val="0"/>
      <w:divBdr>
        <w:top w:val="none" w:sz="0" w:space="0" w:color="auto"/>
        <w:left w:val="none" w:sz="0" w:space="0" w:color="auto"/>
        <w:bottom w:val="none" w:sz="0" w:space="0" w:color="auto"/>
        <w:right w:val="none" w:sz="0" w:space="0" w:color="auto"/>
      </w:divBdr>
    </w:div>
    <w:div w:id="1527868829">
      <w:bodyDiv w:val="1"/>
      <w:marLeft w:val="0"/>
      <w:marRight w:val="0"/>
      <w:marTop w:val="0"/>
      <w:marBottom w:val="0"/>
      <w:divBdr>
        <w:top w:val="none" w:sz="0" w:space="0" w:color="auto"/>
        <w:left w:val="none" w:sz="0" w:space="0" w:color="auto"/>
        <w:bottom w:val="none" w:sz="0" w:space="0" w:color="auto"/>
        <w:right w:val="none" w:sz="0" w:space="0" w:color="auto"/>
      </w:divBdr>
    </w:div>
    <w:div w:id="1528568406">
      <w:bodyDiv w:val="1"/>
      <w:marLeft w:val="0"/>
      <w:marRight w:val="0"/>
      <w:marTop w:val="0"/>
      <w:marBottom w:val="0"/>
      <w:divBdr>
        <w:top w:val="none" w:sz="0" w:space="0" w:color="auto"/>
        <w:left w:val="none" w:sz="0" w:space="0" w:color="auto"/>
        <w:bottom w:val="none" w:sz="0" w:space="0" w:color="auto"/>
        <w:right w:val="none" w:sz="0" w:space="0" w:color="auto"/>
      </w:divBdr>
    </w:div>
    <w:div w:id="1529021512">
      <w:bodyDiv w:val="1"/>
      <w:marLeft w:val="0"/>
      <w:marRight w:val="0"/>
      <w:marTop w:val="0"/>
      <w:marBottom w:val="0"/>
      <w:divBdr>
        <w:top w:val="none" w:sz="0" w:space="0" w:color="auto"/>
        <w:left w:val="none" w:sz="0" w:space="0" w:color="auto"/>
        <w:bottom w:val="none" w:sz="0" w:space="0" w:color="auto"/>
        <w:right w:val="none" w:sz="0" w:space="0" w:color="auto"/>
      </w:divBdr>
    </w:div>
    <w:div w:id="1531140380">
      <w:bodyDiv w:val="1"/>
      <w:marLeft w:val="0"/>
      <w:marRight w:val="0"/>
      <w:marTop w:val="0"/>
      <w:marBottom w:val="0"/>
      <w:divBdr>
        <w:top w:val="none" w:sz="0" w:space="0" w:color="auto"/>
        <w:left w:val="none" w:sz="0" w:space="0" w:color="auto"/>
        <w:bottom w:val="none" w:sz="0" w:space="0" w:color="auto"/>
        <w:right w:val="none" w:sz="0" w:space="0" w:color="auto"/>
      </w:divBdr>
    </w:div>
    <w:div w:id="1537502919">
      <w:bodyDiv w:val="1"/>
      <w:marLeft w:val="0"/>
      <w:marRight w:val="0"/>
      <w:marTop w:val="0"/>
      <w:marBottom w:val="0"/>
      <w:divBdr>
        <w:top w:val="none" w:sz="0" w:space="0" w:color="auto"/>
        <w:left w:val="none" w:sz="0" w:space="0" w:color="auto"/>
        <w:bottom w:val="none" w:sz="0" w:space="0" w:color="auto"/>
        <w:right w:val="none" w:sz="0" w:space="0" w:color="auto"/>
      </w:divBdr>
    </w:div>
    <w:div w:id="1541093875">
      <w:bodyDiv w:val="1"/>
      <w:marLeft w:val="0"/>
      <w:marRight w:val="0"/>
      <w:marTop w:val="0"/>
      <w:marBottom w:val="0"/>
      <w:divBdr>
        <w:top w:val="none" w:sz="0" w:space="0" w:color="auto"/>
        <w:left w:val="none" w:sz="0" w:space="0" w:color="auto"/>
        <w:bottom w:val="none" w:sz="0" w:space="0" w:color="auto"/>
        <w:right w:val="none" w:sz="0" w:space="0" w:color="auto"/>
      </w:divBdr>
    </w:div>
    <w:div w:id="1544168365">
      <w:bodyDiv w:val="1"/>
      <w:marLeft w:val="0"/>
      <w:marRight w:val="0"/>
      <w:marTop w:val="0"/>
      <w:marBottom w:val="0"/>
      <w:divBdr>
        <w:top w:val="none" w:sz="0" w:space="0" w:color="auto"/>
        <w:left w:val="none" w:sz="0" w:space="0" w:color="auto"/>
        <w:bottom w:val="none" w:sz="0" w:space="0" w:color="auto"/>
        <w:right w:val="none" w:sz="0" w:space="0" w:color="auto"/>
      </w:divBdr>
    </w:div>
    <w:div w:id="1545828147">
      <w:bodyDiv w:val="1"/>
      <w:marLeft w:val="0"/>
      <w:marRight w:val="0"/>
      <w:marTop w:val="0"/>
      <w:marBottom w:val="0"/>
      <w:divBdr>
        <w:top w:val="none" w:sz="0" w:space="0" w:color="auto"/>
        <w:left w:val="none" w:sz="0" w:space="0" w:color="auto"/>
        <w:bottom w:val="none" w:sz="0" w:space="0" w:color="auto"/>
        <w:right w:val="none" w:sz="0" w:space="0" w:color="auto"/>
      </w:divBdr>
    </w:div>
    <w:div w:id="1546674119">
      <w:bodyDiv w:val="1"/>
      <w:marLeft w:val="0"/>
      <w:marRight w:val="0"/>
      <w:marTop w:val="0"/>
      <w:marBottom w:val="0"/>
      <w:divBdr>
        <w:top w:val="none" w:sz="0" w:space="0" w:color="auto"/>
        <w:left w:val="none" w:sz="0" w:space="0" w:color="auto"/>
        <w:bottom w:val="none" w:sz="0" w:space="0" w:color="auto"/>
        <w:right w:val="none" w:sz="0" w:space="0" w:color="auto"/>
      </w:divBdr>
    </w:div>
    <w:div w:id="1549223459">
      <w:bodyDiv w:val="1"/>
      <w:marLeft w:val="0"/>
      <w:marRight w:val="0"/>
      <w:marTop w:val="0"/>
      <w:marBottom w:val="0"/>
      <w:divBdr>
        <w:top w:val="none" w:sz="0" w:space="0" w:color="auto"/>
        <w:left w:val="none" w:sz="0" w:space="0" w:color="auto"/>
        <w:bottom w:val="none" w:sz="0" w:space="0" w:color="auto"/>
        <w:right w:val="none" w:sz="0" w:space="0" w:color="auto"/>
      </w:divBdr>
    </w:div>
    <w:div w:id="1551309248">
      <w:bodyDiv w:val="1"/>
      <w:marLeft w:val="0"/>
      <w:marRight w:val="0"/>
      <w:marTop w:val="0"/>
      <w:marBottom w:val="0"/>
      <w:divBdr>
        <w:top w:val="none" w:sz="0" w:space="0" w:color="auto"/>
        <w:left w:val="none" w:sz="0" w:space="0" w:color="auto"/>
        <w:bottom w:val="none" w:sz="0" w:space="0" w:color="auto"/>
        <w:right w:val="none" w:sz="0" w:space="0" w:color="auto"/>
      </w:divBdr>
    </w:div>
    <w:div w:id="1552108901">
      <w:bodyDiv w:val="1"/>
      <w:marLeft w:val="0"/>
      <w:marRight w:val="0"/>
      <w:marTop w:val="0"/>
      <w:marBottom w:val="0"/>
      <w:divBdr>
        <w:top w:val="none" w:sz="0" w:space="0" w:color="auto"/>
        <w:left w:val="none" w:sz="0" w:space="0" w:color="auto"/>
        <w:bottom w:val="none" w:sz="0" w:space="0" w:color="auto"/>
        <w:right w:val="none" w:sz="0" w:space="0" w:color="auto"/>
      </w:divBdr>
    </w:div>
    <w:div w:id="1552303453">
      <w:bodyDiv w:val="1"/>
      <w:marLeft w:val="0"/>
      <w:marRight w:val="0"/>
      <w:marTop w:val="0"/>
      <w:marBottom w:val="0"/>
      <w:divBdr>
        <w:top w:val="none" w:sz="0" w:space="0" w:color="auto"/>
        <w:left w:val="none" w:sz="0" w:space="0" w:color="auto"/>
        <w:bottom w:val="none" w:sz="0" w:space="0" w:color="auto"/>
        <w:right w:val="none" w:sz="0" w:space="0" w:color="auto"/>
      </w:divBdr>
    </w:div>
    <w:div w:id="1552496098">
      <w:bodyDiv w:val="1"/>
      <w:marLeft w:val="0"/>
      <w:marRight w:val="0"/>
      <w:marTop w:val="0"/>
      <w:marBottom w:val="0"/>
      <w:divBdr>
        <w:top w:val="none" w:sz="0" w:space="0" w:color="auto"/>
        <w:left w:val="none" w:sz="0" w:space="0" w:color="auto"/>
        <w:bottom w:val="none" w:sz="0" w:space="0" w:color="auto"/>
        <w:right w:val="none" w:sz="0" w:space="0" w:color="auto"/>
      </w:divBdr>
    </w:div>
    <w:div w:id="1553496437">
      <w:bodyDiv w:val="1"/>
      <w:marLeft w:val="0"/>
      <w:marRight w:val="0"/>
      <w:marTop w:val="0"/>
      <w:marBottom w:val="0"/>
      <w:divBdr>
        <w:top w:val="none" w:sz="0" w:space="0" w:color="auto"/>
        <w:left w:val="none" w:sz="0" w:space="0" w:color="auto"/>
        <w:bottom w:val="none" w:sz="0" w:space="0" w:color="auto"/>
        <w:right w:val="none" w:sz="0" w:space="0" w:color="auto"/>
      </w:divBdr>
    </w:div>
    <w:div w:id="1554196731">
      <w:bodyDiv w:val="1"/>
      <w:marLeft w:val="0"/>
      <w:marRight w:val="0"/>
      <w:marTop w:val="0"/>
      <w:marBottom w:val="0"/>
      <w:divBdr>
        <w:top w:val="none" w:sz="0" w:space="0" w:color="auto"/>
        <w:left w:val="none" w:sz="0" w:space="0" w:color="auto"/>
        <w:bottom w:val="none" w:sz="0" w:space="0" w:color="auto"/>
        <w:right w:val="none" w:sz="0" w:space="0" w:color="auto"/>
      </w:divBdr>
    </w:div>
    <w:div w:id="1555238860">
      <w:bodyDiv w:val="1"/>
      <w:marLeft w:val="0"/>
      <w:marRight w:val="0"/>
      <w:marTop w:val="0"/>
      <w:marBottom w:val="0"/>
      <w:divBdr>
        <w:top w:val="none" w:sz="0" w:space="0" w:color="auto"/>
        <w:left w:val="none" w:sz="0" w:space="0" w:color="auto"/>
        <w:bottom w:val="none" w:sz="0" w:space="0" w:color="auto"/>
        <w:right w:val="none" w:sz="0" w:space="0" w:color="auto"/>
      </w:divBdr>
    </w:div>
    <w:div w:id="1555239747">
      <w:bodyDiv w:val="1"/>
      <w:marLeft w:val="0"/>
      <w:marRight w:val="0"/>
      <w:marTop w:val="0"/>
      <w:marBottom w:val="0"/>
      <w:divBdr>
        <w:top w:val="none" w:sz="0" w:space="0" w:color="auto"/>
        <w:left w:val="none" w:sz="0" w:space="0" w:color="auto"/>
        <w:bottom w:val="none" w:sz="0" w:space="0" w:color="auto"/>
        <w:right w:val="none" w:sz="0" w:space="0" w:color="auto"/>
      </w:divBdr>
    </w:div>
    <w:div w:id="1555389335">
      <w:bodyDiv w:val="1"/>
      <w:marLeft w:val="0"/>
      <w:marRight w:val="0"/>
      <w:marTop w:val="0"/>
      <w:marBottom w:val="0"/>
      <w:divBdr>
        <w:top w:val="none" w:sz="0" w:space="0" w:color="auto"/>
        <w:left w:val="none" w:sz="0" w:space="0" w:color="auto"/>
        <w:bottom w:val="none" w:sz="0" w:space="0" w:color="auto"/>
        <w:right w:val="none" w:sz="0" w:space="0" w:color="auto"/>
      </w:divBdr>
    </w:div>
    <w:div w:id="1556507481">
      <w:bodyDiv w:val="1"/>
      <w:marLeft w:val="0"/>
      <w:marRight w:val="0"/>
      <w:marTop w:val="0"/>
      <w:marBottom w:val="0"/>
      <w:divBdr>
        <w:top w:val="none" w:sz="0" w:space="0" w:color="auto"/>
        <w:left w:val="none" w:sz="0" w:space="0" w:color="auto"/>
        <w:bottom w:val="none" w:sz="0" w:space="0" w:color="auto"/>
        <w:right w:val="none" w:sz="0" w:space="0" w:color="auto"/>
      </w:divBdr>
    </w:div>
    <w:div w:id="1557009087">
      <w:bodyDiv w:val="1"/>
      <w:marLeft w:val="0"/>
      <w:marRight w:val="0"/>
      <w:marTop w:val="0"/>
      <w:marBottom w:val="0"/>
      <w:divBdr>
        <w:top w:val="none" w:sz="0" w:space="0" w:color="auto"/>
        <w:left w:val="none" w:sz="0" w:space="0" w:color="auto"/>
        <w:bottom w:val="none" w:sz="0" w:space="0" w:color="auto"/>
        <w:right w:val="none" w:sz="0" w:space="0" w:color="auto"/>
      </w:divBdr>
    </w:div>
    <w:div w:id="1562713126">
      <w:bodyDiv w:val="1"/>
      <w:marLeft w:val="0"/>
      <w:marRight w:val="0"/>
      <w:marTop w:val="0"/>
      <w:marBottom w:val="0"/>
      <w:divBdr>
        <w:top w:val="none" w:sz="0" w:space="0" w:color="auto"/>
        <w:left w:val="none" w:sz="0" w:space="0" w:color="auto"/>
        <w:bottom w:val="none" w:sz="0" w:space="0" w:color="auto"/>
        <w:right w:val="none" w:sz="0" w:space="0" w:color="auto"/>
      </w:divBdr>
    </w:div>
    <w:div w:id="1563365724">
      <w:bodyDiv w:val="1"/>
      <w:marLeft w:val="0"/>
      <w:marRight w:val="0"/>
      <w:marTop w:val="0"/>
      <w:marBottom w:val="0"/>
      <w:divBdr>
        <w:top w:val="none" w:sz="0" w:space="0" w:color="auto"/>
        <w:left w:val="none" w:sz="0" w:space="0" w:color="auto"/>
        <w:bottom w:val="none" w:sz="0" w:space="0" w:color="auto"/>
        <w:right w:val="none" w:sz="0" w:space="0" w:color="auto"/>
      </w:divBdr>
    </w:div>
    <w:div w:id="1564871332">
      <w:bodyDiv w:val="1"/>
      <w:marLeft w:val="0"/>
      <w:marRight w:val="0"/>
      <w:marTop w:val="0"/>
      <w:marBottom w:val="0"/>
      <w:divBdr>
        <w:top w:val="none" w:sz="0" w:space="0" w:color="auto"/>
        <w:left w:val="none" w:sz="0" w:space="0" w:color="auto"/>
        <w:bottom w:val="none" w:sz="0" w:space="0" w:color="auto"/>
        <w:right w:val="none" w:sz="0" w:space="0" w:color="auto"/>
      </w:divBdr>
    </w:div>
    <w:div w:id="1565408256">
      <w:bodyDiv w:val="1"/>
      <w:marLeft w:val="0"/>
      <w:marRight w:val="0"/>
      <w:marTop w:val="0"/>
      <w:marBottom w:val="0"/>
      <w:divBdr>
        <w:top w:val="none" w:sz="0" w:space="0" w:color="auto"/>
        <w:left w:val="none" w:sz="0" w:space="0" w:color="auto"/>
        <w:bottom w:val="none" w:sz="0" w:space="0" w:color="auto"/>
        <w:right w:val="none" w:sz="0" w:space="0" w:color="auto"/>
      </w:divBdr>
    </w:div>
    <w:div w:id="1568610356">
      <w:bodyDiv w:val="1"/>
      <w:marLeft w:val="0"/>
      <w:marRight w:val="0"/>
      <w:marTop w:val="0"/>
      <w:marBottom w:val="0"/>
      <w:divBdr>
        <w:top w:val="none" w:sz="0" w:space="0" w:color="auto"/>
        <w:left w:val="none" w:sz="0" w:space="0" w:color="auto"/>
        <w:bottom w:val="none" w:sz="0" w:space="0" w:color="auto"/>
        <w:right w:val="none" w:sz="0" w:space="0" w:color="auto"/>
      </w:divBdr>
    </w:div>
    <w:div w:id="1569147549">
      <w:bodyDiv w:val="1"/>
      <w:marLeft w:val="0"/>
      <w:marRight w:val="0"/>
      <w:marTop w:val="0"/>
      <w:marBottom w:val="0"/>
      <w:divBdr>
        <w:top w:val="none" w:sz="0" w:space="0" w:color="auto"/>
        <w:left w:val="none" w:sz="0" w:space="0" w:color="auto"/>
        <w:bottom w:val="none" w:sz="0" w:space="0" w:color="auto"/>
        <w:right w:val="none" w:sz="0" w:space="0" w:color="auto"/>
      </w:divBdr>
    </w:div>
    <w:div w:id="1572425481">
      <w:bodyDiv w:val="1"/>
      <w:marLeft w:val="0"/>
      <w:marRight w:val="0"/>
      <w:marTop w:val="0"/>
      <w:marBottom w:val="0"/>
      <w:divBdr>
        <w:top w:val="none" w:sz="0" w:space="0" w:color="auto"/>
        <w:left w:val="none" w:sz="0" w:space="0" w:color="auto"/>
        <w:bottom w:val="none" w:sz="0" w:space="0" w:color="auto"/>
        <w:right w:val="none" w:sz="0" w:space="0" w:color="auto"/>
      </w:divBdr>
    </w:div>
    <w:div w:id="1572427965">
      <w:bodyDiv w:val="1"/>
      <w:marLeft w:val="0"/>
      <w:marRight w:val="0"/>
      <w:marTop w:val="0"/>
      <w:marBottom w:val="0"/>
      <w:divBdr>
        <w:top w:val="none" w:sz="0" w:space="0" w:color="auto"/>
        <w:left w:val="none" w:sz="0" w:space="0" w:color="auto"/>
        <w:bottom w:val="none" w:sz="0" w:space="0" w:color="auto"/>
        <w:right w:val="none" w:sz="0" w:space="0" w:color="auto"/>
      </w:divBdr>
    </w:div>
    <w:div w:id="1574856475">
      <w:bodyDiv w:val="1"/>
      <w:marLeft w:val="0"/>
      <w:marRight w:val="0"/>
      <w:marTop w:val="0"/>
      <w:marBottom w:val="0"/>
      <w:divBdr>
        <w:top w:val="none" w:sz="0" w:space="0" w:color="auto"/>
        <w:left w:val="none" w:sz="0" w:space="0" w:color="auto"/>
        <w:bottom w:val="none" w:sz="0" w:space="0" w:color="auto"/>
        <w:right w:val="none" w:sz="0" w:space="0" w:color="auto"/>
      </w:divBdr>
    </w:div>
    <w:div w:id="1575385489">
      <w:bodyDiv w:val="1"/>
      <w:marLeft w:val="0"/>
      <w:marRight w:val="0"/>
      <w:marTop w:val="0"/>
      <w:marBottom w:val="0"/>
      <w:divBdr>
        <w:top w:val="none" w:sz="0" w:space="0" w:color="auto"/>
        <w:left w:val="none" w:sz="0" w:space="0" w:color="auto"/>
        <w:bottom w:val="none" w:sz="0" w:space="0" w:color="auto"/>
        <w:right w:val="none" w:sz="0" w:space="0" w:color="auto"/>
      </w:divBdr>
    </w:div>
    <w:div w:id="1575700419">
      <w:bodyDiv w:val="1"/>
      <w:marLeft w:val="0"/>
      <w:marRight w:val="0"/>
      <w:marTop w:val="0"/>
      <w:marBottom w:val="0"/>
      <w:divBdr>
        <w:top w:val="none" w:sz="0" w:space="0" w:color="auto"/>
        <w:left w:val="none" w:sz="0" w:space="0" w:color="auto"/>
        <w:bottom w:val="none" w:sz="0" w:space="0" w:color="auto"/>
        <w:right w:val="none" w:sz="0" w:space="0" w:color="auto"/>
      </w:divBdr>
    </w:div>
    <w:div w:id="1577282761">
      <w:bodyDiv w:val="1"/>
      <w:marLeft w:val="0"/>
      <w:marRight w:val="0"/>
      <w:marTop w:val="0"/>
      <w:marBottom w:val="0"/>
      <w:divBdr>
        <w:top w:val="none" w:sz="0" w:space="0" w:color="auto"/>
        <w:left w:val="none" w:sz="0" w:space="0" w:color="auto"/>
        <w:bottom w:val="none" w:sz="0" w:space="0" w:color="auto"/>
        <w:right w:val="none" w:sz="0" w:space="0" w:color="auto"/>
      </w:divBdr>
    </w:div>
    <w:div w:id="1579703674">
      <w:bodyDiv w:val="1"/>
      <w:marLeft w:val="0"/>
      <w:marRight w:val="0"/>
      <w:marTop w:val="0"/>
      <w:marBottom w:val="0"/>
      <w:divBdr>
        <w:top w:val="none" w:sz="0" w:space="0" w:color="auto"/>
        <w:left w:val="none" w:sz="0" w:space="0" w:color="auto"/>
        <w:bottom w:val="none" w:sz="0" w:space="0" w:color="auto"/>
        <w:right w:val="none" w:sz="0" w:space="0" w:color="auto"/>
      </w:divBdr>
    </w:div>
    <w:div w:id="1582564269">
      <w:bodyDiv w:val="1"/>
      <w:marLeft w:val="0"/>
      <w:marRight w:val="0"/>
      <w:marTop w:val="0"/>
      <w:marBottom w:val="0"/>
      <w:divBdr>
        <w:top w:val="none" w:sz="0" w:space="0" w:color="auto"/>
        <w:left w:val="none" w:sz="0" w:space="0" w:color="auto"/>
        <w:bottom w:val="none" w:sz="0" w:space="0" w:color="auto"/>
        <w:right w:val="none" w:sz="0" w:space="0" w:color="auto"/>
      </w:divBdr>
    </w:div>
    <w:div w:id="1585601191">
      <w:bodyDiv w:val="1"/>
      <w:marLeft w:val="0"/>
      <w:marRight w:val="0"/>
      <w:marTop w:val="0"/>
      <w:marBottom w:val="0"/>
      <w:divBdr>
        <w:top w:val="none" w:sz="0" w:space="0" w:color="auto"/>
        <w:left w:val="none" w:sz="0" w:space="0" w:color="auto"/>
        <w:bottom w:val="none" w:sz="0" w:space="0" w:color="auto"/>
        <w:right w:val="none" w:sz="0" w:space="0" w:color="auto"/>
      </w:divBdr>
    </w:div>
    <w:div w:id="1589189786">
      <w:bodyDiv w:val="1"/>
      <w:marLeft w:val="0"/>
      <w:marRight w:val="0"/>
      <w:marTop w:val="0"/>
      <w:marBottom w:val="0"/>
      <w:divBdr>
        <w:top w:val="none" w:sz="0" w:space="0" w:color="auto"/>
        <w:left w:val="none" w:sz="0" w:space="0" w:color="auto"/>
        <w:bottom w:val="none" w:sz="0" w:space="0" w:color="auto"/>
        <w:right w:val="none" w:sz="0" w:space="0" w:color="auto"/>
      </w:divBdr>
    </w:div>
    <w:div w:id="1590969340">
      <w:bodyDiv w:val="1"/>
      <w:marLeft w:val="0"/>
      <w:marRight w:val="0"/>
      <w:marTop w:val="0"/>
      <w:marBottom w:val="0"/>
      <w:divBdr>
        <w:top w:val="none" w:sz="0" w:space="0" w:color="auto"/>
        <w:left w:val="none" w:sz="0" w:space="0" w:color="auto"/>
        <w:bottom w:val="none" w:sz="0" w:space="0" w:color="auto"/>
        <w:right w:val="none" w:sz="0" w:space="0" w:color="auto"/>
      </w:divBdr>
    </w:div>
    <w:div w:id="1592737733">
      <w:bodyDiv w:val="1"/>
      <w:marLeft w:val="0"/>
      <w:marRight w:val="0"/>
      <w:marTop w:val="0"/>
      <w:marBottom w:val="0"/>
      <w:divBdr>
        <w:top w:val="none" w:sz="0" w:space="0" w:color="auto"/>
        <w:left w:val="none" w:sz="0" w:space="0" w:color="auto"/>
        <w:bottom w:val="none" w:sz="0" w:space="0" w:color="auto"/>
        <w:right w:val="none" w:sz="0" w:space="0" w:color="auto"/>
      </w:divBdr>
    </w:div>
    <w:div w:id="1593246347">
      <w:bodyDiv w:val="1"/>
      <w:marLeft w:val="0"/>
      <w:marRight w:val="0"/>
      <w:marTop w:val="0"/>
      <w:marBottom w:val="0"/>
      <w:divBdr>
        <w:top w:val="none" w:sz="0" w:space="0" w:color="auto"/>
        <w:left w:val="none" w:sz="0" w:space="0" w:color="auto"/>
        <w:bottom w:val="none" w:sz="0" w:space="0" w:color="auto"/>
        <w:right w:val="none" w:sz="0" w:space="0" w:color="auto"/>
      </w:divBdr>
    </w:div>
    <w:div w:id="1594822481">
      <w:bodyDiv w:val="1"/>
      <w:marLeft w:val="0"/>
      <w:marRight w:val="0"/>
      <w:marTop w:val="0"/>
      <w:marBottom w:val="0"/>
      <w:divBdr>
        <w:top w:val="none" w:sz="0" w:space="0" w:color="auto"/>
        <w:left w:val="none" w:sz="0" w:space="0" w:color="auto"/>
        <w:bottom w:val="none" w:sz="0" w:space="0" w:color="auto"/>
        <w:right w:val="none" w:sz="0" w:space="0" w:color="auto"/>
      </w:divBdr>
    </w:div>
    <w:div w:id="1596018907">
      <w:bodyDiv w:val="1"/>
      <w:marLeft w:val="0"/>
      <w:marRight w:val="0"/>
      <w:marTop w:val="0"/>
      <w:marBottom w:val="0"/>
      <w:divBdr>
        <w:top w:val="none" w:sz="0" w:space="0" w:color="auto"/>
        <w:left w:val="none" w:sz="0" w:space="0" w:color="auto"/>
        <w:bottom w:val="none" w:sz="0" w:space="0" w:color="auto"/>
        <w:right w:val="none" w:sz="0" w:space="0" w:color="auto"/>
      </w:divBdr>
    </w:div>
    <w:div w:id="1596474660">
      <w:bodyDiv w:val="1"/>
      <w:marLeft w:val="0"/>
      <w:marRight w:val="0"/>
      <w:marTop w:val="0"/>
      <w:marBottom w:val="0"/>
      <w:divBdr>
        <w:top w:val="none" w:sz="0" w:space="0" w:color="auto"/>
        <w:left w:val="none" w:sz="0" w:space="0" w:color="auto"/>
        <w:bottom w:val="none" w:sz="0" w:space="0" w:color="auto"/>
        <w:right w:val="none" w:sz="0" w:space="0" w:color="auto"/>
      </w:divBdr>
    </w:div>
    <w:div w:id="1597668875">
      <w:bodyDiv w:val="1"/>
      <w:marLeft w:val="0"/>
      <w:marRight w:val="0"/>
      <w:marTop w:val="0"/>
      <w:marBottom w:val="0"/>
      <w:divBdr>
        <w:top w:val="none" w:sz="0" w:space="0" w:color="auto"/>
        <w:left w:val="none" w:sz="0" w:space="0" w:color="auto"/>
        <w:bottom w:val="none" w:sz="0" w:space="0" w:color="auto"/>
        <w:right w:val="none" w:sz="0" w:space="0" w:color="auto"/>
      </w:divBdr>
    </w:div>
    <w:div w:id="1597709738">
      <w:bodyDiv w:val="1"/>
      <w:marLeft w:val="0"/>
      <w:marRight w:val="0"/>
      <w:marTop w:val="0"/>
      <w:marBottom w:val="0"/>
      <w:divBdr>
        <w:top w:val="none" w:sz="0" w:space="0" w:color="auto"/>
        <w:left w:val="none" w:sz="0" w:space="0" w:color="auto"/>
        <w:bottom w:val="none" w:sz="0" w:space="0" w:color="auto"/>
        <w:right w:val="none" w:sz="0" w:space="0" w:color="auto"/>
      </w:divBdr>
    </w:div>
    <w:div w:id="1601259879">
      <w:bodyDiv w:val="1"/>
      <w:marLeft w:val="0"/>
      <w:marRight w:val="0"/>
      <w:marTop w:val="0"/>
      <w:marBottom w:val="0"/>
      <w:divBdr>
        <w:top w:val="none" w:sz="0" w:space="0" w:color="auto"/>
        <w:left w:val="none" w:sz="0" w:space="0" w:color="auto"/>
        <w:bottom w:val="none" w:sz="0" w:space="0" w:color="auto"/>
        <w:right w:val="none" w:sz="0" w:space="0" w:color="auto"/>
      </w:divBdr>
    </w:div>
    <w:div w:id="1602906902">
      <w:bodyDiv w:val="1"/>
      <w:marLeft w:val="0"/>
      <w:marRight w:val="0"/>
      <w:marTop w:val="0"/>
      <w:marBottom w:val="0"/>
      <w:divBdr>
        <w:top w:val="none" w:sz="0" w:space="0" w:color="auto"/>
        <w:left w:val="none" w:sz="0" w:space="0" w:color="auto"/>
        <w:bottom w:val="none" w:sz="0" w:space="0" w:color="auto"/>
        <w:right w:val="none" w:sz="0" w:space="0" w:color="auto"/>
      </w:divBdr>
    </w:div>
    <w:div w:id="1607342629">
      <w:bodyDiv w:val="1"/>
      <w:marLeft w:val="0"/>
      <w:marRight w:val="0"/>
      <w:marTop w:val="0"/>
      <w:marBottom w:val="0"/>
      <w:divBdr>
        <w:top w:val="none" w:sz="0" w:space="0" w:color="auto"/>
        <w:left w:val="none" w:sz="0" w:space="0" w:color="auto"/>
        <w:bottom w:val="none" w:sz="0" w:space="0" w:color="auto"/>
        <w:right w:val="none" w:sz="0" w:space="0" w:color="auto"/>
      </w:divBdr>
    </w:div>
    <w:div w:id="1607615022">
      <w:bodyDiv w:val="1"/>
      <w:marLeft w:val="0"/>
      <w:marRight w:val="0"/>
      <w:marTop w:val="0"/>
      <w:marBottom w:val="0"/>
      <w:divBdr>
        <w:top w:val="none" w:sz="0" w:space="0" w:color="auto"/>
        <w:left w:val="none" w:sz="0" w:space="0" w:color="auto"/>
        <w:bottom w:val="none" w:sz="0" w:space="0" w:color="auto"/>
        <w:right w:val="none" w:sz="0" w:space="0" w:color="auto"/>
      </w:divBdr>
    </w:div>
    <w:div w:id="1607617378">
      <w:bodyDiv w:val="1"/>
      <w:marLeft w:val="0"/>
      <w:marRight w:val="0"/>
      <w:marTop w:val="0"/>
      <w:marBottom w:val="0"/>
      <w:divBdr>
        <w:top w:val="none" w:sz="0" w:space="0" w:color="auto"/>
        <w:left w:val="none" w:sz="0" w:space="0" w:color="auto"/>
        <w:bottom w:val="none" w:sz="0" w:space="0" w:color="auto"/>
        <w:right w:val="none" w:sz="0" w:space="0" w:color="auto"/>
      </w:divBdr>
    </w:div>
    <w:div w:id="1611206675">
      <w:bodyDiv w:val="1"/>
      <w:marLeft w:val="0"/>
      <w:marRight w:val="0"/>
      <w:marTop w:val="0"/>
      <w:marBottom w:val="0"/>
      <w:divBdr>
        <w:top w:val="none" w:sz="0" w:space="0" w:color="auto"/>
        <w:left w:val="none" w:sz="0" w:space="0" w:color="auto"/>
        <w:bottom w:val="none" w:sz="0" w:space="0" w:color="auto"/>
        <w:right w:val="none" w:sz="0" w:space="0" w:color="auto"/>
      </w:divBdr>
    </w:div>
    <w:div w:id="1612081998">
      <w:bodyDiv w:val="1"/>
      <w:marLeft w:val="0"/>
      <w:marRight w:val="0"/>
      <w:marTop w:val="0"/>
      <w:marBottom w:val="0"/>
      <w:divBdr>
        <w:top w:val="none" w:sz="0" w:space="0" w:color="auto"/>
        <w:left w:val="none" w:sz="0" w:space="0" w:color="auto"/>
        <w:bottom w:val="none" w:sz="0" w:space="0" w:color="auto"/>
        <w:right w:val="none" w:sz="0" w:space="0" w:color="auto"/>
      </w:divBdr>
    </w:div>
    <w:div w:id="1616868130">
      <w:bodyDiv w:val="1"/>
      <w:marLeft w:val="0"/>
      <w:marRight w:val="0"/>
      <w:marTop w:val="0"/>
      <w:marBottom w:val="0"/>
      <w:divBdr>
        <w:top w:val="none" w:sz="0" w:space="0" w:color="auto"/>
        <w:left w:val="none" w:sz="0" w:space="0" w:color="auto"/>
        <w:bottom w:val="none" w:sz="0" w:space="0" w:color="auto"/>
        <w:right w:val="none" w:sz="0" w:space="0" w:color="auto"/>
      </w:divBdr>
    </w:div>
    <w:div w:id="1617104615">
      <w:bodyDiv w:val="1"/>
      <w:marLeft w:val="0"/>
      <w:marRight w:val="0"/>
      <w:marTop w:val="0"/>
      <w:marBottom w:val="0"/>
      <w:divBdr>
        <w:top w:val="none" w:sz="0" w:space="0" w:color="auto"/>
        <w:left w:val="none" w:sz="0" w:space="0" w:color="auto"/>
        <w:bottom w:val="none" w:sz="0" w:space="0" w:color="auto"/>
        <w:right w:val="none" w:sz="0" w:space="0" w:color="auto"/>
      </w:divBdr>
    </w:div>
    <w:div w:id="1617908358">
      <w:bodyDiv w:val="1"/>
      <w:marLeft w:val="0"/>
      <w:marRight w:val="0"/>
      <w:marTop w:val="0"/>
      <w:marBottom w:val="0"/>
      <w:divBdr>
        <w:top w:val="none" w:sz="0" w:space="0" w:color="auto"/>
        <w:left w:val="none" w:sz="0" w:space="0" w:color="auto"/>
        <w:bottom w:val="none" w:sz="0" w:space="0" w:color="auto"/>
        <w:right w:val="none" w:sz="0" w:space="0" w:color="auto"/>
      </w:divBdr>
    </w:div>
    <w:div w:id="1618370601">
      <w:bodyDiv w:val="1"/>
      <w:marLeft w:val="0"/>
      <w:marRight w:val="0"/>
      <w:marTop w:val="0"/>
      <w:marBottom w:val="0"/>
      <w:divBdr>
        <w:top w:val="none" w:sz="0" w:space="0" w:color="auto"/>
        <w:left w:val="none" w:sz="0" w:space="0" w:color="auto"/>
        <w:bottom w:val="none" w:sz="0" w:space="0" w:color="auto"/>
        <w:right w:val="none" w:sz="0" w:space="0" w:color="auto"/>
      </w:divBdr>
    </w:div>
    <w:div w:id="1618488516">
      <w:bodyDiv w:val="1"/>
      <w:marLeft w:val="0"/>
      <w:marRight w:val="0"/>
      <w:marTop w:val="0"/>
      <w:marBottom w:val="0"/>
      <w:divBdr>
        <w:top w:val="none" w:sz="0" w:space="0" w:color="auto"/>
        <w:left w:val="none" w:sz="0" w:space="0" w:color="auto"/>
        <w:bottom w:val="none" w:sz="0" w:space="0" w:color="auto"/>
        <w:right w:val="none" w:sz="0" w:space="0" w:color="auto"/>
      </w:divBdr>
    </w:div>
    <w:div w:id="1619481812">
      <w:bodyDiv w:val="1"/>
      <w:marLeft w:val="0"/>
      <w:marRight w:val="0"/>
      <w:marTop w:val="0"/>
      <w:marBottom w:val="0"/>
      <w:divBdr>
        <w:top w:val="none" w:sz="0" w:space="0" w:color="auto"/>
        <w:left w:val="none" w:sz="0" w:space="0" w:color="auto"/>
        <w:bottom w:val="none" w:sz="0" w:space="0" w:color="auto"/>
        <w:right w:val="none" w:sz="0" w:space="0" w:color="auto"/>
      </w:divBdr>
    </w:div>
    <w:div w:id="1619531225">
      <w:bodyDiv w:val="1"/>
      <w:marLeft w:val="0"/>
      <w:marRight w:val="0"/>
      <w:marTop w:val="0"/>
      <w:marBottom w:val="0"/>
      <w:divBdr>
        <w:top w:val="none" w:sz="0" w:space="0" w:color="auto"/>
        <w:left w:val="none" w:sz="0" w:space="0" w:color="auto"/>
        <w:bottom w:val="none" w:sz="0" w:space="0" w:color="auto"/>
        <w:right w:val="none" w:sz="0" w:space="0" w:color="auto"/>
      </w:divBdr>
    </w:div>
    <w:div w:id="1620070084">
      <w:bodyDiv w:val="1"/>
      <w:marLeft w:val="0"/>
      <w:marRight w:val="0"/>
      <w:marTop w:val="0"/>
      <w:marBottom w:val="0"/>
      <w:divBdr>
        <w:top w:val="none" w:sz="0" w:space="0" w:color="auto"/>
        <w:left w:val="none" w:sz="0" w:space="0" w:color="auto"/>
        <w:bottom w:val="none" w:sz="0" w:space="0" w:color="auto"/>
        <w:right w:val="none" w:sz="0" w:space="0" w:color="auto"/>
      </w:divBdr>
    </w:div>
    <w:div w:id="1622103293">
      <w:bodyDiv w:val="1"/>
      <w:marLeft w:val="0"/>
      <w:marRight w:val="0"/>
      <w:marTop w:val="0"/>
      <w:marBottom w:val="0"/>
      <w:divBdr>
        <w:top w:val="none" w:sz="0" w:space="0" w:color="auto"/>
        <w:left w:val="none" w:sz="0" w:space="0" w:color="auto"/>
        <w:bottom w:val="none" w:sz="0" w:space="0" w:color="auto"/>
        <w:right w:val="none" w:sz="0" w:space="0" w:color="auto"/>
      </w:divBdr>
    </w:div>
    <w:div w:id="1622415746">
      <w:bodyDiv w:val="1"/>
      <w:marLeft w:val="0"/>
      <w:marRight w:val="0"/>
      <w:marTop w:val="0"/>
      <w:marBottom w:val="0"/>
      <w:divBdr>
        <w:top w:val="none" w:sz="0" w:space="0" w:color="auto"/>
        <w:left w:val="none" w:sz="0" w:space="0" w:color="auto"/>
        <w:bottom w:val="none" w:sz="0" w:space="0" w:color="auto"/>
        <w:right w:val="none" w:sz="0" w:space="0" w:color="auto"/>
      </w:divBdr>
    </w:div>
    <w:div w:id="1624114508">
      <w:bodyDiv w:val="1"/>
      <w:marLeft w:val="0"/>
      <w:marRight w:val="0"/>
      <w:marTop w:val="0"/>
      <w:marBottom w:val="0"/>
      <w:divBdr>
        <w:top w:val="none" w:sz="0" w:space="0" w:color="auto"/>
        <w:left w:val="none" w:sz="0" w:space="0" w:color="auto"/>
        <w:bottom w:val="none" w:sz="0" w:space="0" w:color="auto"/>
        <w:right w:val="none" w:sz="0" w:space="0" w:color="auto"/>
      </w:divBdr>
    </w:div>
    <w:div w:id="1625115836">
      <w:bodyDiv w:val="1"/>
      <w:marLeft w:val="0"/>
      <w:marRight w:val="0"/>
      <w:marTop w:val="0"/>
      <w:marBottom w:val="0"/>
      <w:divBdr>
        <w:top w:val="none" w:sz="0" w:space="0" w:color="auto"/>
        <w:left w:val="none" w:sz="0" w:space="0" w:color="auto"/>
        <w:bottom w:val="none" w:sz="0" w:space="0" w:color="auto"/>
        <w:right w:val="none" w:sz="0" w:space="0" w:color="auto"/>
      </w:divBdr>
    </w:div>
    <w:div w:id="1626615171">
      <w:bodyDiv w:val="1"/>
      <w:marLeft w:val="0"/>
      <w:marRight w:val="0"/>
      <w:marTop w:val="0"/>
      <w:marBottom w:val="0"/>
      <w:divBdr>
        <w:top w:val="none" w:sz="0" w:space="0" w:color="auto"/>
        <w:left w:val="none" w:sz="0" w:space="0" w:color="auto"/>
        <w:bottom w:val="none" w:sz="0" w:space="0" w:color="auto"/>
        <w:right w:val="none" w:sz="0" w:space="0" w:color="auto"/>
      </w:divBdr>
    </w:div>
    <w:div w:id="1627156145">
      <w:bodyDiv w:val="1"/>
      <w:marLeft w:val="0"/>
      <w:marRight w:val="0"/>
      <w:marTop w:val="0"/>
      <w:marBottom w:val="0"/>
      <w:divBdr>
        <w:top w:val="none" w:sz="0" w:space="0" w:color="auto"/>
        <w:left w:val="none" w:sz="0" w:space="0" w:color="auto"/>
        <w:bottom w:val="none" w:sz="0" w:space="0" w:color="auto"/>
        <w:right w:val="none" w:sz="0" w:space="0" w:color="auto"/>
      </w:divBdr>
    </w:div>
    <w:div w:id="1629969565">
      <w:bodyDiv w:val="1"/>
      <w:marLeft w:val="0"/>
      <w:marRight w:val="0"/>
      <w:marTop w:val="0"/>
      <w:marBottom w:val="0"/>
      <w:divBdr>
        <w:top w:val="none" w:sz="0" w:space="0" w:color="auto"/>
        <w:left w:val="none" w:sz="0" w:space="0" w:color="auto"/>
        <w:bottom w:val="none" w:sz="0" w:space="0" w:color="auto"/>
        <w:right w:val="none" w:sz="0" w:space="0" w:color="auto"/>
      </w:divBdr>
    </w:div>
    <w:div w:id="1630168123">
      <w:bodyDiv w:val="1"/>
      <w:marLeft w:val="0"/>
      <w:marRight w:val="0"/>
      <w:marTop w:val="0"/>
      <w:marBottom w:val="0"/>
      <w:divBdr>
        <w:top w:val="none" w:sz="0" w:space="0" w:color="auto"/>
        <w:left w:val="none" w:sz="0" w:space="0" w:color="auto"/>
        <w:bottom w:val="none" w:sz="0" w:space="0" w:color="auto"/>
        <w:right w:val="none" w:sz="0" w:space="0" w:color="auto"/>
      </w:divBdr>
    </w:div>
    <w:div w:id="1632830996">
      <w:bodyDiv w:val="1"/>
      <w:marLeft w:val="0"/>
      <w:marRight w:val="0"/>
      <w:marTop w:val="0"/>
      <w:marBottom w:val="0"/>
      <w:divBdr>
        <w:top w:val="none" w:sz="0" w:space="0" w:color="auto"/>
        <w:left w:val="none" w:sz="0" w:space="0" w:color="auto"/>
        <w:bottom w:val="none" w:sz="0" w:space="0" w:color="auto"/>
        <w:right w:val="none" w:sz="0" w:space="0" w:color="auto"/>
      </w:divBdr>
    </w:div>
    <w:div w:id="1634017025">
      <w:bodyDiv w:val="1"/>
      <w:marLeft w:val="0"/>
      <w:marRight w:val="0"/>
      <w:marTop w:val="0"/>
      <w:marBottom w:val="0"/>
      <w:divBdr>
        <w:top w:val="none" w:sz="0" w:space="0" w:color="auto"/>
        <w:left w:val="none" w:sz="0" w:space="0" w:color="auto"/>
        <w:bottom w:val="none" w:sz="0" w:space="0" w:color="auto"/>
        <w:right w:val="none" w:sz="0" w:space="0" w:color="auto"/>
      </w:divBdr>
    </w:div>
    <w:div w:id="1634677654">
      <w:bodyDiv w:val="1"/>
      <w:marLeft w:val="0"/>
      <w:marRight w:val="0"/>
      <w:marTop w:val="0"/>
      <w:marBottom w:val="0"/>
      <w:divBdr>
        <w:top w:val="none" w:sz="0" w:space="0" w:color="auto"/>
        <w:left w:val="none" w:sz="0" w:space="0" w:color="auto"/>
        <w:bottom w:val="none" w:sz="0" w:space="0" w:color="auto"/>
        <w:right w:val="none" w:sz="0" w:space="0" w:color="auto"/>
      </w:divBdr>
    </w:div>
    <w:div w:id="1634746283">
      <w:bodyDiv w:val="1"/>
      <w:marLeft w:val="0"/>
      <w:marRight w:val="0"/>
      <w:marTop w:val="0"/>
      <w:marBottom w:val="0"/>
      <w:divBdr>
        <w:top w:val="none" w:sz="0" w:space="0" w:color="auto"/>
        <w:left w:val="none" w:sz="0" w:space="0" w:color="auto"/>
        <w:bottom w:val="none" w:sz="0" w:space="0" w:color="auto"/>
        <w:right w:val="none" w:sz="0" w:space="0" w:color="auto"/>
      </w:divBdr>
    </w:div>
    <w:div w:id="1636184130">
      <w:bodyDiv w:val="1"/>
      <w:marLeft w:val="0"/>
      <w:marRight w:val="0"/>
      <w:marTop w:val="0"/>
      <w:marBottom w:val="0"/>
      <w:divBdr>
        <w:top w:val="none" w:sz="0" w:space="0" w:color="auto"/>
        <w:left w:val="none" w:sz="0" w:space="0" w:color="auto"/>
        <w:bottom w:val="none" w:sz="0" w:space="0" w:color="auto"/>
        <w:right w:val="none" w:sz="0" w:space="0" w:color="auto"/>
      </w:divBdr>
    </w:div>
    <w:div w:id="1639459029">
      <w:bodyDiv w:val="1"/>
      <w:marLeft w:val="0"/>
      <w:marRight w:val="0"/>
      <w:marTop w:val="0"/>
      <w:marBottom w:val="0"/>
      <w:divBdr>
        <w:top w:val="none" w:sz="0" w:space="0" w:color="auto"/>
        <w:left w:val="none" w:sz="0" w:space="0" w:color="auto"/>
        <w:bottom w:val="none" w:sz="0" w:space="0" w:color="auto"/>
        <w:right w:val="none" w:sz="0" w:space="0" w:color="auto"/>
      </w:divBdr>
    </w:div>
    <w:div w:id="1639459326">
      <w:bodyDiv w:val="1"/>
      <w:marLeft w:val="0"/>
      <w:marRight w:val="0"/>
      <w:marTop w:val="0"/>
      <w:marBottom w:val="0"/>
      <w:divBdr>
        <w:top w:val="none" w:sz="0" w:space="0" w:color="auto"/>
        <w:left w:val="none" w:sz="0" w:space="0" w:color="auto"/>
        <w:bottom w:val="none" w:sz="0" w:space="0" w:color="auto"/>
        <w:right w:val="none" w:sz="0" w:space="0" w:color="auto"/>
      </w:divBdr>
    </w:div>
    <w:div w:id="1639871444">
      <w:bodyDiv w:val="1"/>
      <w:marLeft w:val="0"/>
      <w:marRight w:val="0"/>
      <w:marTop w:val="0"/>
      <w:marBottom w:val="0"/>
      <w:divBdr>
        <w:top w:val="none" w:sz="0" w:space="0" w:color="auto"/>
        <w:left w:val="none" w:sz="0" w:space="0" w:color="auto"/>
        <w:bottom w:val="none" w:sz="0" w:space="0" w:color="auto"/>
        <w:right w:val="none" w:sz="0" w:space="0" w:color="auto"/>
      </w:divBdr>
    </w:div>
    <w:div w:id="1642231431">
      <w:bodyDiv w:val="1"/>
      <w:marLeft w:val="0"/>
      <w:marRight w:val="0"/>
      <w:marTop w:val="0"/>
      <w:marBottom w:val="0"/>
      <w:divBdr>
        <w:top w:val="none" w:sz="0" w:space="0" w:color="auto"/>
        <w:left w:val="none" w:sz="0" w:space="0" w:color="auto"/>
        <w:bottom w:val="none" w:sz="0" w:space="0" w:color="auto"/>
        <w:right w:val="none" w:sz="0" w:space="0" w:color="auto"/>
      </w:divBdr>
    </w:div>
    <w:div w:id="1642468019">
      <w:bodyDiv w:val="1"/>
      <w:marLeft w:val="0"/>
      <w:marRight w:val="0"/>
      <w:marTop w:val="0"/>
      <w:marBottom w:val="0"/>
      <w:divBdr>
        <w:top w:val="none" w:sz="0" w:space="0" w:color="auto"/>
        <w:left w:val="none" w:sz="0" w:space="0" w:color="auto"/>
        <w:bottom w:val="none" w:sz="0" w:space="0" w:color="auto"/>
        <w:right w:val="none" w:sz="0" w:space="0" w:color="auto"/>
      </w:divBdr>
    </w:div>
    <w:div w:id="1643924948">
      <w:bodyDiv w:val="1"/>
      <w:marLeft w:val="0"/>
      <w:marRight w:val="0"/>
      <w:marTop w:val="0"/>
      <w:marBottom w:val="0"/>
      <w:divBdr>
        <w:top w:val="none" w:sz="0" w:space="0" w:color="auto"/>
        <w:left w:val="none" w:sz="0" w:space="0" w:color="auto"/>
        <w:bottom w:val="none" w:sz="0" w:space="0" w:color="auto"/>
        <w:right w:val="none" w:sz="0" w:space="0" w:color="auto"/>
      </w:divBdr>
    </w:div>
    <w:div w:id="1649896839">
      <w:bodyDiv w:val="1"/>
      <w:marLeft w:val="0"/>
      <w:marRight w:val="0"/>
      <w:marTop w:val="0"/>
      <w:marBottom w:val="0"/>
      <w:divBdr>
        <w:top w:val="none" w:sz="0" w:space="0" w:color="auto"/>
        <w:left w:val="none" w:sz="0" w:space="0" w:color="auto"/>
        <w:bottom w:val="none" w:sz="0" w:space="0" w:color="auto"/>
        <w:right w:val="none" w:sz="0" w:space="0" w:color="auto"/>
      </w:divBdr>
    </w:div>
    <w:div w:id="1655448578">
      <w:bodyDiv w:val="1"/>
      <w:marLeft w:val="0"/>
      <w:marRight w:val="0"/>
      <w:marTop w:val="0"/>
      <w:marBottom w:val="0"/>
      <w:divBdr>
        <w:top w:val="none" w:sz="0" w:space="0" w:color="auto"/>
        <w:left w:val="none" w:sz="0" w:space="0" w:color="auto"/>
        <w:bottom w:val="none" w:sz="0" w:space="0" w:color="auto"/>
        <w:right w:val="none" w:sz="0" w:space="0" w:color="auto"/>
      </w:divBdr>
    </w:div>
    <w:div w:id="1656450305">
      <w:bodyDiv w:val="1"/>
      <w:marLeft w:val="0"/>
      <w:marRight w:val="0"/>
      <w:marTop w:val="0"/>
      <w:marBottom w:val="0"/>
      <w:divBdr>
        <w:top w:val="none" w:sz="0" w:space="0" w:color="auto"/>
        <w:left w:val="none" w:sz="0" w:space="0" w:color="auto"/>
        <w:bottom w:val="none" w:sz="0" w:space="0" w:color="auto"/>
        <w:right w:val="none" w:sz="0" w:space="0" w:color="auto"/>
      </w:divBdr>
    </w:div>
    <w:div w:id="1663579671">
      <w:bodyDiv w:val="1"/>
      <w:marLeft w:val="0"/>
      <w:marRight w:val="0"/>
      <w:marTop w:val="0"/>
      <w:marBottom w:val="0"/>
      <w:divBdr>
        <w:top w:val="none" w:sz="0" w:space="0" w:color="auto"/>
        <w:left w:val="none" w:sz="0" w:space="0" w:color="auto"/>
        <w:bottom w:val="none" w:sz="0" w:space="0" w:color="auto"/>
        <w:right w:val="none" w:sz="0" w:space="0" w:color="auto"/>
      </w:divBdr>
    </w:div>
    <w:div w:id="1664040115">
      <w:bodyDiv w:val="1"/>
      <w:marLeft w:val="0"/>
      <w:marRight w:val="0"/>
      <w:marTop w:val="0"/>
      <w:marBottom w:val="0"/>
      <w:divBdr>
        <w:top w:val="none" w:sz="0" w:space="0" w:color="auto"/>
        <w:left w:val="none" w:sz="0" w:space="0" w:color="auto"/>
        <w:bottom w:val="none" w:sz="0" w:space="0" w:color="auto"/>
        <w:right w:val="none" w:sz="0" w:space="0" w:color="auto"/>
      </w:divBdr>
    </w:div>
    <w:div w:id="1664627290">
      <w:bodyDiv w:val="1"/>
      <w:marLeft w:val="0"/>
      <w:marRight w:val="0"/>
      <w:marTop w:val="0"/>
      <w:marBottom w:val="0"/>
      <w:divBdr>
        <w:top w:val="none" w:sz="0" w:space="0" w:color="auto"/>
        <w:left w:val="none" w:sz="0" w:space="0" w:color="auto"/>
        <w:bottom w:val="none" w:sz="0" w:space="0" w:color="auto"/>
        <w:right w:val="none" w:sz="0" w:space="0" w:color="auto"/>
      </w:divBdr>
    </w:div>
    <w:div w:id="1670713651">
      <w:bodyDiv w:val="1"/>
      <w:marLeft w:val="0"/>
      <w:marRight w:val="0"/>
      <w:marTop w:val="0"/>
      <w:marBottom w:val="0"/>
      <w:divBdr>
        <w:top w:val="none" w:sz="0" w:space="0" w:color="auto"/>
        <w:left w:val="none" w:sz="0" w:space="0" w:color="auto"/>
        <w:bottom w:val="none" w:sz="0" w:space="0" w:color="auto"/>
        <w:right w:val="none" w:sz="0" w:space="0" w:color="auto"/>
      </w:divBdr>
    </w:div>
    <w:div w:id="1671832847">
      <w:bodyDiv w:val="1"/>
      <w:marLeft w:val="0"/>
      <w:marRight w:val="0"/>
      <w:marTop w:val="0"/>
      <w:marBottom w:val="0"/>
      <w:divBdr>
        <w:top w:val="none" w:sz="0" w:space="0" w:color="auto"/>
        <w:left w:val="none" w:sz="0" w:space="0" w:color="auto"/>
        <w:bottom w:val="none" w:sz="0" w:space="0" w:color="auto"/>
        <w:right w:val="none" w:sz="0" w:space="0" w:color="auto"/>
      </w:divBdr>
    </w:div>
    <w:div w:id="1672639599">
      <w:bodyDiv w:val="1"/>
      <w:marLeft w:val="0"/>
      <w:marRight w:val="0"/>
      <w:marTop w:val="0"/>
      <w:marBottom w:val="0"/>
      <w:divBdr>
        <w:top w:val="none" w:sz="0" w:space="0" w:color="auto"/>
        <w:left w:val="none" w:sz="0" w:space="0" w:color="auto"/>
        <w:bottom w:val="none" w:sz="0" w:space="0" w:color="auto"/>
        <w:right w:val="none" w:sz="0" w:space="0" w:color="auto"/>
      </w:divBdr>
    </w:div>
    <w:div w:id="1672640037">
      <w:bodyDiv w:val="1"/>
      <w:marLeft w:val="0"/>
      <w:marRight w:val="0"/>
      <w:marTop w:val="0"/>
      <w:marBottom w:val="0"/>
      <w:divBdr>
        <w:top w:val="none" w:sz="0" w:space="0" w:color="auto"/>
        <w:left w:val="none" w:sz="0" w:space="0" w:color="auto"/>
        <w:bottom w:val="none" w:sz="0" w:space="0" w:color="auto"/>
        <w:right w:val="none" w:sz="0" w:space="0" w:color="auto"/>
      </w:divBdr>
    </w:div>
    <w:div w:id="1673950436">
      <w:bodyDiv w:val="1"/>
      <w:marLeft w:val="0"/>
      <w:marRight w:val="0"/>
      <w:marTop w:val="0"/>
      <w:marBottom w:val="0"/>
      <w:divBdr>
        <w:top w:val="none" w:sz="0" w:space="0" w:color="auto"/>
        <w:left w:val="none" w:sz="0" w:space="0" w:color="auto"/>
        <w:bottom w:val="none" w:sz="0" w:space="0" w:color="auto"/>
        <w:right w:val="none" w:sz="0" w:space="0" w:color="auto"/>
      </w:divBdr>
    </w:div>
    <w:div w:id="1677613182">
      <w:bodyDiv w:val="1"/>
      <w:marLeft w:val="0"/>
      <w:marRight w:val="0"/>
      <w:marTop w:val="0"/>
      <w:marBottom w:val="0"/>
      <w:divBdr>
        <w:top w:val="none" w:sz="0" w:space="0" w:color="auto"/>
        <w:left w:val="none" w:sz="0" w:space="0" w:color="auto"/>
        <w:bottom w:val="none" w:sz="0" w:space="0" w:color="auto"/>
        <w:right w:val="none" w:sz="0" w:space="0" w:color="auto"/>
      </w:divBdr>
    </w:div>
    <w:div w:id="1682048792">
      <w:bodyDiv w:val="1"/>
      <w:marLeft w:val="0"/>
      <w:marRight w:val="0"/>
      <w:marTop w:val="0"/>
      <w:marBottom w:val="0"/>
      <w:divBdr>
        <w:top w:val="none" w:sz="0" w:space="0" w:color="auto"/>
        <w:left w:val="none" w:sz="0" w:space="0" w:color="auto"/>
        <w:bottom w:val="none" w:sz="0" w:space="0" w:color="auto"/>
        <w:right w:val="none" w:sz="0" w:space="0" w:color="auto"/>
      </w:divBdr>
    </w:div>
    <w:div w:id="1683047883">
      <w:bodyDiv w:val="1"/>
      <w:marLeft w:val="0"/>
      <w:marRight w:val="0"/>
      <w:marTop w:val="0"/>
      <w:marBottom w:val="0"/>
      <w:divBdr>
        <w:top w:val="none" w:sz="0" w:space="0" w:color="auto"/>
        <w:left w:val="none" w:sz="0" w:space="0" w:color="auto"/>
        <w:bottom w:val="none" w:sz="0" w:space="0" w:color="auto"/>
        <w:right w:val="none" w:sz="0" w:space="0" w:color="auto"/>
      </w:divBdr>
    </w:div>
    <w:div w:id="1683311523">
      <w:bodyDiv w:val="1"/>
      <w:marLeft w:val="0"/>
      <w:marRight w:val="0"/>
      <w:marTop w:val="0"/>
      <w:marBottom w:val="0"/>
      <w:divBdr>
        <w:top w:val="none" w:sz="0" w:space="0" w:color="auto"/>
        <w:left w:val="none" w:sz="0" w:space="0" w:color="auto"/>
        <w:bottom w:val="none" w:sz="0" w:space="0" w:color="auto"/>
        <w:right w:val="none" w:sz="0" w:space="0" w:color="auto"/>
      </w:divBdr>
    </w:div>
    <w:div w:id="1683704021">
      <w:bodyDiv w:val="1"/>
      <w:marLeft w:val="0"/>
      <w:marRight w:val="0"/>
      <w:marTop w:val="0"/>
      <w:marBottom w:val="0"/>
      <w:divBdr>
        <w:top w:val="none" w:sz="0" w:space="0" w:color="auto"/>
        <w:left w:val="none" w:sz="0" w:space="0" w:color="auto"/>
        <w:bottom w:val="none" w:sz="0" w:space="0" w:color="auto"/>
        <w:right w:val="none" w:sz="0" w:space="0" w:color="auto"/>
      </w:divBdr>
    </w:div>
    <w:div w:id="1685398164">
      <w:bodyDiv w:val="1"/>
      <w:marLeft w:val="0"/>
      <w:marRight w:val="0"/>
      <w:marTop w:val="0"/>
      <w:marBottom w:val="0"/>
      <w:divBdr>
        <w:top w:val="none" w:sz="0" w:space="0" w:color="auto"/>
        <w:left w:val="none" w:sz="0" w:space="0" w:color="auto"/>
        <w:bottom w:val="none" w:sz="0" w:space="0" w:color="auto"/>
        <w:right w:val="none" w:sz="0" w:space="0" w:color="auto"/>
      </w:divBdr>
    </w:div>
    <w:div w:id="1686247736">
      <w:bodyDiv w:val="1"/>
      <w:marLeft w:val="0"/>
      <w:marRight w:val="0"/>
      <w:marTop w:val="0"/>
      <w:marBottom w:val="0"/>
      <w:divBdr>
        <w:top w:val="none" w:sz="0" w:space="0" w:color="auto"/>
        <w:left w:val="none" w:sz="0" w:space="0" w:color="auto"/>
        <w:bottom w:val="none" w:sz="0" w:space="0" w:color="auto"/>
        <w:right w:val="none" w:sz="0" w:space="0" w:color="auto"/>
      </w:divBdr>
    </w:div>
    <w:div w:id="1688678876">
      <w:bodyDiv w:val="1"/>
      <w:marLeft w:val="0"/>
      <w:marRight w:val="0"/>
      <w:marTop w:val="0"/>
      <w:marBottom w:val="0"/>
      <w:divBdr>
        <w:top w:val="none" w:sz="0" w:space="0" w:color="auto"/>
        <w:left w:val="none" w:sz="0" w:space="0" w:color="auto"/>
        <w:bottom w:val="none" w:sz="0" w:space="0" w:color="auto"/>
        <w:right w:val="none" w:sz="0" w:space="0" w:color="auto"/>
      </w:divBdr>
    </w:div>
    <w:div w:id="1690448594">
      <w:bodyDiv w:val="1"/>
      <w:marLeft w:val="0"/>
      <w:marRight w:val="0"/>
      <w:marTop w:val="0"/>
      <w:marBottom w:val="0"/>
      <w:divBdr>
        <w:top w:val="none" w:sz="0" w:space="0" w:color="auto"/>
        <w:left w:val="none" w:sz="0" w:space="0" w:color="auto"/>
        <w:bottom w:val="none" w:sz="0" w:space="0" w:color="auto"/>
        <w:right w:val="none" w:sz="0" w:space="0" w:color="auto"/>
      </w:divBdr>
    </w:div>
    <w:div w:id="1692485229">
      <w:bodyDiv w:val="1"/>
      <w:marLeft w:val="0"/>
      <w:marRight w:val="0"/>
      <w:marTop w:val="0"/>
      <w:marBottom w:val="0"/>
      <w:divBdr>
        <w:top w:val="none" w:sz="0" w:space="0" w:color="auto"/>
        <w:left w:val="none" w:sz="0" w:space="0" w:color="auto"/>
        <w:bottom w:val="none" w:sz="0" w:space="0" w:color="auto"/>
        <w:right w:val="none" w:sz="0" w:space="0" w:color="auto"/>
      </w:divBdr>
    </w:div>
    <w:div w:id="1704164068">
      <w:bodyDiv w:val="1"/>
      <w:marLeft w:val="0"/>
      <w:marRight w:val="0"/>
      <w:marTop w:val="0"/>
      <w:marBottom w:val="0"/>
      <w:divBdr>
        <w:top w:val="none" w:sz="0" w:space="0" w:color="auto"/>
        <w:left w:val="none" w:sz="0" w:space="0" w:color="auto"/>
        <w:bottom w:val="none" w:sz="0" w:space="0" w:color="auto"/>
        <w:right w:val="none" w:sz="0" w:space="0" w:color="auto"/>
      </w:divBdr>
    </w:div>
    <w:div w:id="1716811753">
      <w:bodyDiv w:val="1"/>
      <w:marLeft w:val="0"/>
      <w:marRight w:val="0"/>
      <w:marTop w:val="0"/>
      <w:marBottom w:val="0"/>
      <w:divBdr>
        <w:top w:val="none" w:sz="0" w:space="0" w:color="auto"/>
        <w:left w:val="none" w:sz="0" w:space="0" w:color="auto"/>
        <w:bottom w:val="none" w:sz="0" w:space="0" w:color="auto"/>
        <w:right w:val="none" w:sz="0" w:space="0" w:color="auto"/>
      </w:divBdr>
    </w:div>
    <w:div w:id="1719280502">
      <w:bodyDiv w:val="1"/>
      <w:marLeft w:val="0"/>
      <w:marRight w:val="0"/>
      <w:marTop w:val="0"/>
      <w:marBottom w:val="0"/>
      <w:divBdr>
        <w:top w:val="none" w:sz="0" w:space="0" w:color="auto"/>
        <w:left w:val="none" w:sz="0" w:space="0" w:color="auto"/>
        <w:bottom w:val="none" w:sz="0" w:space="0" w:color="auto"/>
        <w:right w:val="none" w:sz="0" w:space="0" w:color="auto"/>
      </w:divBdr>
    </w:div>
    <w:div w:id="1719815370">
      <w:bodyDiv w:val="1"/>
      <w:marLeft w:val="0"/>
      <w:marRight w:val="0"/>
      <w:marTop w:val="0"/>
      <w:marBottom w:val="0"/>
      <w:divBdr>
        <w:top w:val="none" w:sz="0" w:space="0" w:color="auto"/>
        <w:left w:val="none" w:sz="0" w:space="0" w:color="auto"/>
        <w:bottom w:val="none" w:sz="0" w:space="0" w:color="auto"/>
        <w:right w:val="none" w:sz="0" w:space="0" w:color="auto"/>
      </w:divBdr>
    </w:div>
    <w:div w:id="1727795636">
      <w:bodyDiv w:val="1"/>
      <w:marLeft w:val="0"/>
      <w:marRight w:val="0"/>
      <w:marTop w:val="0"/>
      <w:marBottom w:val="0"/>
      <w:divBdr>
        <w:top w:val="none" w:sz="0" w:space="0" w:color="auto"/>
        <w:left w:val="none" w:sz="0" w:space="0" w:color="auto"/>
        <w:bottom w:val="none" w:sz="0" w:space="0" w:color="auto"/>
        <w:right w:val="none" w:sz="0" w:space="0" w:color="auto"/>
      </w:divBdr>
    </w:div>
    <w:div w:id="1728184576">
      <w:bodyDiv w:val="1"/>
      <w:marLeft w:val="0"/>
      <w:marRight w:val="0"/>
      <w:marTop w:val="0"/>
      <w:marBottom w:val="0"/>
      <w:divBdr>
        <w:top w:val="none" w:sz="0" w:space="0" w:color="auto"/>
        <w:left w:val="none" w:sz="0" w:space="0" w:color="auto"/>
        <w:bottom w:val="none" w:sz="0" w:space="0" w:color="auto"/>
        <w:right w:val="none" w:sz="0" w:space="0" w:color="auto"/>
      </w:divBdr>
    </w:div>
    <w:div w:id="1729108327">
      <w:bodyDiv w:val="1"/>
      <w:marLeft w:val="0"/>
      <w:marRight w:val="0"/>
      <w:marTop w:val="0"/>
      <w:marBottom w:val="0"/>
      <w:divBdr>
        <w:top w:val="none" w:sz="0" w:space="0" w:color="auto"/>
        <w:left w:val="none" w:sz="0" w:space="0" w:color="auto"/>
        <w:bottom w:val="none" w:sz="0" w:space="0" w:color="auto"/>
        <w:right w:val="none" w:sz="0" w:space="0" w:color="auto"/>
      </w:divBdr>
    </w:div>
    <w:div w:id="1730228975">
      <w:bodyDiv w:val="1"/>
      <w:marLeft w:val="0"/>
      <w:marRight w:val="0"/>
      <w:marTop w:val="0"/>
      <w:marBottom w:val="0"/>
      <w:divBdr>
        <w:top w:val="none" w:sz="0" w:space="0" w:color="auto"/>
        <w:left w:val="none" w:sz="0" w:space="0" w:color="auto"/>
        <w:bottom w:val="none" w:sz="0" w:space="0" w:color="auto"/>
        <w:right w:val="none" w:sz="0" w:space="0" w:color="auto"/>
      </w:divBdr>
    </w:div>
    <w:div w:id="1736125889">
      <w:bodyDiv w:val="1"/>
      <w:marLeft w:val="0"/>
      <w:marRight w:val="0"/>
      <w:marTop w:val="0"/>
      <w:marBottom w:val="0"/>
      <w:divBdr>
        <w:top w:val="none" w:sz="0" w:space="0" w:color="auto"/>
        <w:left w:val="none" w:sz="0" w:space="0" w:color="auto"/>
        <w:bottom w:val="none" w:sz="0" w:space="0" w:color="auto"/>
        <w:right w:val="none" w:sz="0" w:space="0" w:color="auto"/>
      </w:divBdr>
    </w:div>
    <w:div w:id="1737581501">
      <w:bodyDiv w:val="1"/>
      <w:marLeft w:val="0"/>
      <w:marRight w:val="0"/>
      <w:marTop w:val="0"/>
      <w:marBottom w:val="0"/>
      <w:divBdr>
        <w:top w:val="none" w:sz="0" w:space="0" w:color="auto"/>
        <w:left w:val="none" w:sz="0" w:space="0" w:color="auto"/>
        <w:bottom w:val="none" w:sz="0" w:space="0" w:color="auto"/>
        <w:right w:val="none" w:sz="0" w:space="0" w:color="auto"/>
      </w:divBdr>
    </w:div>
    <w:div w:id="1738085921">
      <w:bodyDiv w:val="1"/>
      <w:marLeft w:val="0"/>
      <w:marRight w:val="0"/>
      <w:marTop w:val="0"/>
      <w:marBottom w:val="0"/>
      <w:divBdr>
        <w:top w:val="none" w:sz="0" w:space="0" w:color="auto"/>
        <w:left w:val="none" w:sz="0" w:space="0" w:color="auto"/>
        <w:bottom w:val="none" w:sz="0" w:space="0" w:color="auto"/>
        <w:right w:val="none" w:sz="0" w:space="0" w:color="auto"/>
      </w:divBdr>
    </w:div>
    <w:div w:id="1739935571">
      <w:bodyDiv w:val="1"/>
      <w:marLeft w:val="0"/>
      <w:marRight w:val="0"/>
      <w:marTop w:val="0"/>
      <w:marBottom w:val="0"/>
      <w:divBdr>
        <w:top w:val="none" w:sz="0" w:space="0" w:color="auto"/>
        <w:left w:val="none" w:sz="0" w:space="0" w:color="auto"/>
        <w:bottom w:val="none" w:sz="0" w:space="0" w:color="auto"/>
        <w:right w:val="none" w:sz="0" w:space="0" w:color="auto"/>
      </w:divBdr>
    </w:div>
    <w:div w:id="1741520285">
      <w:bodyDiv w:val="1"/>
      <w:marLeft w:val="0"/>
      <w:marRight w:val="0"/>
      <w:marTop w:val="0"/>
      <w:marBottom w:val="0"/>
      <w:divBdr>
        <w:top w:val="none" w:sz="0" w:space="0" w:color="auto"/>
        <w:left w:val="none" w:sz="0" w:space="0" w:color="auto"/>
        <w:bottom w:val="none" w:sz="0" w:space="0" w:color="auto"/>
        <w:right w:val="none" w:sz="0" w:space="0" w:color="auto"/>
      </w:divBdr>
    </w:div>
    <w:div w:id="1743214009">
      <w:bodyDiv w:val="1"/>
      <w:marLeft w:val="0"/>
      <w:marRight w:val="0"/>
      <w:marTop w:val="0"/>
      <w:marBottom w:val="0"/>
      <w:divBdr>
        <w:top w:val="none" w:sz="0" w:space="0" w:color="auto"/>
        <w:left w:val="none" w:sz="0" w:space="0" w:color="auto"/>
        <w:bottom w:val="none" w:sz="0" w:space="0" w:color="auto"/>
        <w:right w:val="none" w:sz="0" w:space="0" w:color="auto"/>
      </w:divBdr>
    </w:div>
    <w:div w:id="1745493830">
      <w:bodyDiv w:val="1"/>
      <w:marLeft w:val="0"/>
      <w:marRight w:val="0"/>
      <w:marTop w:val="0"/>
      <w:marBottom w:val="0"/>
      <w:divBdr>
        <w:top w:val="none" w:sz="0" w:space="0" w:color="auto"/>
        <w:left w:val="none" w:sz="0" w:space="0" w:color="auto"/>
        <w:bottom w:val="none" w:sz="0" w:space="0" w:color="auto"/>
        <w:right w:val="none" w:sz="0" w:space="0" w:color="auto"/>
      </w:divBdr>
    </w:div>
    <w:div w:id="1746029645">
      <w:bodyDiv w:val="1"/>
      <w:marLeft w:val="0"/>
      <w:marRight w:val="0"/>
      <w:marTop w:val="0"/>
      <w:marBottom w:val="0"/>
      <w:divBdr>
        <w:top w:val="none" w:sz="0" w:space="0" w:color="auto"/>
        <w:left w:val="none" w:sz="0" w:space="0" w:color="auto"/>
        <w:bottom w:val="none" w:sz="0" w:space="0" w:color="auto"/>
        <w:right w:val="none" w:sz="0" w:space="0" w:color="auto"/>
      </w:divBdr>
    </w:div>
    <w:div w:id="1746370275">
      <w:bodyDiv w:val="1"/>
      <w:marLeft w:val="0"/>
      <w:marRight w:val="0"/>
      <w:marTop w:val="0"/>
      <w:marBottom w:val="0"/>
      <w:divBdr>
        <w:top w:val="none" w:sz="0" w:space="0" w:color="auto"/>
        <w:left w:val="none" w:sz="0" w:space="0" w:color="auto"/>
        <w:bottom w:val="none" w:sz="0" w:space="0" w:color="auto"/>
        <w:right w:val="none" w:sz="0" w:space="0" w:color="auto"/>
      </w:divBdr>
    </w:div>
    <w:div w:id="1747530603">
      <w:bodyDiv w:val="1"/>
      <w:marLeft w:val="0"/>
      <w:marRight w:val="0"/>
      <w:marTop w:val="0"/>
      <w:marBottom w:val="0"/>
      <w:divBdr>
        <w:top w:val="none" w:sz="0" w:space="0" w:color="auto"/>
        <w:left w:val="none" w:sz="0" w:space="0" w:color="auto"/>
        <w:bottom w:val="none" w:sz="0" w:space="0" w:color="auto"/>
        <w:right w:val="none" w:sz="0" w:space="0" w:color="auto"/>
      </w:divBdr>
    </w:div>
    <w:div w:id="1749687973">
      <w:bodyDiv w:val="1"/>
      <w:marLeft w:val="0"/>
      <w:marRight w:val="0"/>
      <w:marTop w:val="0"/>
      <w:marBottom w:val="0"/>
      <w:divBdr>
        <w:top w:val="none" w:sz="0" w:space="0" w:color="auto"/>
        <w:left w:val="none" w:sz="0" w:space="0" w:color="auto"/>
        <w:bottom w:val="none" w:sz="0" w:space="0" w:color="auto"/>
        <w:right w:val="none" w:sz="0" w:space="0" w:color="auto"/>
      </w:divBdr>
    </w:div>
    <w:div w:id="1750881755">
      <w:bodyDiv w:val="1"/>
      <w:marLeft w:val="0"/>
      <w:marRight w:val="0"/>
      <w:marTop w:val="0"/>
      <w:marBottom w:val="0"/>
      <w:divBdr>
        <w:top w:val="none" w:sz="0" w:space="0" w:color="auto"/>
        <w:left w:val="none" w:sz="0" w:space="0" w:color="auto"/>
        <w:bottom w:val="none" w:sz="0" w:space="0" w:color="auto"/>
        <w:right w:val="none" w:sz="0" w:space="0" w:color="auto"/>
      </w:divBdr>
    </w:div>
    <w:div w:id="1753165107">
      <w:bodyDiv w:val="1"/>
      <w:marLeft w:val="0"/>
      <w:marRight w:val="0"/>
      <w:marTop w:val="0"/>
      <w:marBottom w:val="0"/>
      <w:divBdr>
        <w:top w:val="none" w:sz="0" w:space="0" w:color="auto"/>
        <w:left w:val="none" w:sz="0" w:space="0" w:color="auto"/>
        <w:bottom w:val="none" w:sz="0" w:space="0" w:color="auto"/>
        <w:right w:val="none" w:sz="0" w:space="0" w:color="auto"/>
      </w:divBdr>
    </w:div>
    <w:div w:id="1757631237">
      <w:bodyDiv w:val="1"/>
      <w:marLeft w:val="0"/>
      <w:marRight w:val="0"/>
      <w:marTop w:val="0"/>
      <w:marBottom w:val="0"/>
      <w:divBdr>
        <w:top w:val="none" w:sz="0" w:space="0" w:color="auto"/>
        <w:left w:val="none" w:sz="0" w:space="0" w:color="auto"/>
        <w:bottom w:val="none" w:sz="0" w:space="0" w:color="auto"/>
        <w:right w:val="none" w:sz="0" w:space="0" w:color="auto"/>
      </w:divBdr>
    </w:div>
    <w:div w:id="1757747157">
      <w:bodyDiv w:val="1"/>
      <w:marLeft w:val="0"/>
      <w:marRight w:val="0"/>
      <w:marTop w:val="0"/>
      <w:marBottom w:val="0"/>
      <w:divBdr>
        <w:top w:val="none" w:sz="0" w:space="0" w:color="auto"/>
        <w:left w:val="none" w:sz="0" w:space="0" w:color="auto"/>
        <w:bottom w:val="none" w:sz="0" w:space="0" w:color="auto"/>
        <w:right w:val="none" w:sz="0" w:space="0" w:color="auto"/>
      </w:divBdr>
    </w:div>
    <w:div w:id="1764572406">
      <w:bodyDiv w:val="1"/>
      <w:marLeft w:val="0"/>
      <w:marRight w:val="0"/>
      <w:marTop w:val="0"/>
      <w:marBottom w:val="0"/>
      <w:divBdr>
        <w:top w:val="none" w:sz="0" w:space="0" w:color="auto"/>
        <w:left w:val="none" w:sz="0" w:space="0" w:color="auto"/>
        <w:bottom w:val="none" w:sz="0" w:space="0" w:color="auto"/>
        <w:right w:val="none" w:sz="0" w:space="0" w:color="auto"/>
      </w:divBdr>
    </w:div>
    <w:div w:id="1764835431">
      <w:bodyDiv w:val="1"/>
      <w:marLeft w:val="0"/>
      <w:marRight w:val="0"/>
      <w:marTop w:val="0"/>
      <w:marBottom w:val="0"/>
      <w:divBdr>
        <w:top w:val="none" w:sz="0" w:space="0" w:color="auto"/>
        <w:left w:val="none" w:sz="0" w:space="0" w:color="auto"/>
        <w:bottom w:val="none" w:sz="0" w:space="0" w:color="auto"/>
        <w:right w:val="none" w:sz="0" w:space="0" w:color="auto"/>
      </w:divBdr>
    </w:div>
    <w:div w:id="1765419085">
      <w:bodyDiv w:val="1"/>
      <w:marLeft w:val="0"/>
      <w:marRight w:val="0"/>
      <w:marTop w:val="0"/>
      <w:marBottom w:val="0"/>
      <w:divBdr>
        <w:top w:val="none" w:sz="0" w:space="0" w:color="auto"/>
        <w:left w:val="none" w:sz="0" w:space="0" w:color="auto"/>
        <w:bottom w:val="none" w:sz="0" w:space="0" w:color="auto"/>
        <w:right w:val="none" w:sz="0" w:space="0" w:color="auto"/>
      </w:divBdr>
    </w:div>
    <w:div w:id="1765807330">
      <w:bodyDiv w:val="1"/>
      <w:marLeft w:val="0"/>
      <w:marRight w:val="0"/>
      <w:marTop w:val="0"/>
      <w:marBottom w:val="0"/>
      <w:divBdr>
        <w:top w:val="none" w:sz="0" w:space="0" w:color="auto"/>
        <w:left w:val="none" w:sz="0" w:space="0" w:color="auto"/>
        <w:bottom w:val="none" w:sz="0" w:space="0" w:color="auto"/>
        <w:right w:val="none" w:sz="0" w:space="0" w:color="auto"/>
      </w:divBdr>
    </w:div>
    <w:div w:id="1766488972">
      <w:bodyDiv w:val="1"/>
      <w:marLeft w:val="0"/>
      <w:marRight w:val="0"/>
      <w:marTop w:val="0"/>
      <w:marBottom w:val="0"/>
      <w:divBdr>
        <w:top w:val="none" w:sz="0" w:space="0" w:color="auto"/>
        <w:left w:val="none" w:sz="0" w:space="0" w:color="auto"/>
        <w:bottom w:val="none" w:sz="0" w:space="0" w:color="auto"/>
        <w:right w:val="none" w:sz="0" w:space="0" w:color="auto"/>
      </w:divBdr>
    </w:div>
    <w:div w:id="1767186246">
      <w:bodyDiv w:val="1"/>
      <w:marLeft w:val="0"/>
      <w:marRight w:val="0"/>
      <w:marTop w:val="0"/>
      <w:marBottom w:val="0"/>
      <w:divBdr>
        <w:top w:val="none" w:sz="0" w:space="0" w:color="auto"/>
        <w:left w:val="none" w:sz="0" w:space="0" w:color="auto"/>
        <w:bottom w:val="none" w:sz="0" w:space="0" w:color="auto"/>
        <w:right w:val="none" w:sz="0" w:space="0" w:color="auto"/>
      </w:divBdr>
    </w:div>
    <w:div w:id="1767840909">
      <w:bodyDiv w:val="1"/>
      <w:marLeft w:val="0"/>
      <w:marRight w:val="0"/>
      <w:marTop w:val="0"/>
      <w:marBottom w:val="0"/>
      <w:divBdr>
        <w:top w:val="none" w:sz="0" w:space="0" w:color="auto"/>
        <w:left w:val="none" w:sz="0" w:space="0" w:color="auto"/>
        <w:bottom w:val="none" w:sz="0" w:space="0" w:color="auto"/>
        <w:right w:val="none" w:sz="0" w:space="0" w:color="auto"/>
      </w:divBdr>
    </w:div>
    <w:div w:id="1768110285">
      <w:bodyDiv w:val="1"/>
      <w:marLeft w:val="0"/>
      <w:marRight w:val="0"/>
      <w:marTop w:val="0"/>
      <w:marBottom w:val="0"/>
      <w:divBdr>
        <w:top w:val="none" w:sz="0" w:space="0" w:color="auto"/>
        <w:left w:val="none" w:sz="0" w:space="0" w:color="auto"/>
        <w:bottom w:val="none" w:sz="0" w:space="0" w:color="auto"/>
        <w:right w:val="none" w:sz="0" w:space="0" w:color="auto"/>
      </w:divBdr>
    </w:div>
    <w:div w:id="1769614299">
      <w:bodyDiv w:val="1"/>
      <w:marLeft w:val="0"/>
      <w:marRight w:val="0"/>
      <w:marTop w:val="0"/>
      <w:marBottom w:val="0"/>
      <w:divBdr>
        <w:top w:val="none" w:sz="0" w:space="0" w:color="auto"/>
        <w:left w:val="none" w:sz="0" w:space="0" w:color="auto"/>
        <w:bottom w:val="none" w:sz="0" w:space="0" w:color="auto"/>
        <w:right w:val="none" w:sz="0" w:space="0" w:color="auto"/>
      </w:divBdr>
    </w:div>
    <w:div w:id="1770006852">
      <w:bodyDiv w:val="1"/>
      <w:marLeft w:val="0"/>
      <w:marRight w:val="0"/>
      <w:marTop w:val="0"/>
      <w:marBottom w:val="0"/>
      <w:divBdr>
        <w:top w:val="none" w:sz="0" w:space="0" w:color="auto"/>
        <w:left w:val="none" w:sz="0" w:space="0" w:color="auto"/>
        <w:bottom w:val="none" w:sz="0" w:space="0" w:color="auto"/>
        <w:right w:val="none" w:sz="0" w:space="0" w:color="auto"/>
      </w:divBdr>
    </w:div>
    <w:div w:id="1771924344">
      <w:bodyDiv w:val="1"/>
      <w:marLeft w:val="0"/>
      <w:marRight w:val="0"/>
      <w:marTop w:val="0"/>
      <w:marBottom w:val="0"/>
      <w:divBdr>
        <w:top w:val="none" w:sz="0" w:space="0" w:color="auto"/>
        <w:left w:val="none" w:sz="0" w:space="0" w:color="auto"/>
        <w:bottom w:val="none" w:sz="0" w:space="0" w:color="auto"/>
        <w:right w:val="none" w:sz="0" w:space="0" w:color="auto"/>
      </w:divBdr>
    </w:div>
    <w:div w:id="1778480167">
      <w:bodyDiv w:val="1"/>
      <w:marLeft w:val="0"/>
      <w:marRight w:val="0"/>
      <w:marTop w:val="0"/>
      <w:marBottom w:val="0"/>
      <w:divBdr>
        <w:top w:val="none" w:sz="0" w:space="0" w:color="auto"/>
        <w:left w:val="none" w:sz="0" w:space="0" w:color="auto"/>
        <w:bottom w:val="none" w:sz="0" w:space="0" w:color="auto"/>
        <w:right w:val="none" w:sz="0" w:space="0" w:color="auto"/>
      </w:divBdr>
    </w:div>
    <w:div w:id="1782141963">
      <w:bodyDiv w:val="1"/>
      <w:marLeft w:val="0"/>
      <w:marRight w:val="0"/>
      <w:marTop w:val="0"/>
      <w:marBottom w:val="0"/>
      <w:divBdr>
        <w:top w:val="none" w:sz="0" w:space="0" w:color="auto"/>
        <w:left w:val="none" w:sz="0" w:space="0" w:color="auto"/>
        <w:bottom w:val="none" w:sz="0" w:space="0" w:color="auto"/>
        <w:right w:val="none" w:sz="0" w:space="0" w:color="auto"/>
      </w:divBdr>
    </w:div>
    <w:div w:id="1782644788">
      <w:bodyDiv w:val="1"/>
      <w:marLeft w:val="0"/>
      <w:marRight w:val="0"/>
      <w:marTop w:val="0"/>
      <w:marBottom w:val="0"/>
      <w:divBdr>
        <w:top w:val="none" w:sz="0" w:space="0" w:color="auto"/>
        <w:left w:val="none" w:sz="0" w:space="0" w:color="auto"/>
        <w:bottom w:val="none" w:sz="0" w:space="0" w:color="auto"/>
        <w:right w:val="none" w:sz="0" w:space="0" w:color="auto"/>
      </w:divBdr>
    </w:div>
    <w:div w:id="1783721596">
      <w:bodyDiv w:val="1"/>
      <w:marLeft w:val="0"/>
      <w:marRight w:val="0"/>
      <w:marTop w:val="0"/>
      <w:marBottom w:val="0"/>
      <w:divBdr>
        <w:top w:val="none" w:sz="0" w:space="0" w:color="auto"/>
        <w:left w:val="none" w:sz="0" w:space="0" w:color="auto"/>
        <w:bottom w:val="none" w:sz="0" w:space="0" w:color="auto"/>
        <w:right w:val="none" w:sz="0" w:space="0" w:color="auto"/>
      </w:divBdr>
    </w:div>
    <w:div w:id="1786387413">
      <w:bodyDiv w:val="1"/>
      <w:marLeft w:val="0"/>
      <w:marRight w:val="0"/>
      <w:marTop w:val="0"/>
      <w:marBottom w:val="0"/>
      <w:divBdr>
        <w:top w:val="none" w:sz="0" w:space="0" w:color="auto"/>
        <w:left w:val="none" w:sz="0" w:space="0" w:color="auto"/>
        <w:bottom w:val="none" w:sz="0" w:space="0" w:color="auto"/>
        <w:right w:val="none" w:sz="0" w:space="0" w:color="auto"/>
      </w:divBdr>
    </w:div>
    <w:div w:id="1786583750">
      <w:bodyDiv w:val="1"/>
      <w:marLeft w:val="0"/>
      <w:marRight w:val="0"/>
      <w:marTop w:val="0"/>
      <w:marBottom w:val="0"/>
      <w:divBdr>
        <w:top w:val="none" w:sz="0" w:space="0" w:color="auto"/>
        <w:left w:val="none" w:sz="0" w:space="0" w:color="auto"/>
        <w:bottom w:val="none" w:sz="0" w:space="0" w:color="auto"/>
        <w:right w:val="none" w:sz="0" w:space="0" w:color="auto"/>
      </w:divBdr>
    </w:div>
    <w:div w:id="1789352903">
      <w:bodyDiv w:val="1"/>
      <w:marLeft w:val="0"/>
      <w:marRight w:val="0"/>
      <w:marTop w:val="0"/>
      <w:marBottom w:val="0"/>
      <w:divBdr>
        <w:top w:val="none" w:sz="0" w:space="0" w:color="auto"/>
        <w:left w:val="none" w:sz="0" w:space="0" w:color="auto"/>
        <w:bottom w:val="none" w:sz="0" w:space="0" w:color="auto"/>
        <w:right w:val="none" w:sz="0" w:space="0" w:color="auto"/>
      </w:divBdr>
    </w:div>
    <w:div w:id="1791125800">
      <w:bodyDiv w:val="1"/>
      <w:marLeft w:val="0"/>
      <w:marRight w:val="0"/>
      <w:marTop w:val="0"/>
      <w:marBottom w:val="0"/>
      <w:divBdr>
        <w:top w:val="none" w:sz="0" w:space="0" w:color="auto"/>
        <w:left w:val="none" w:sz="0" w:space="0" w:color="auto"/>
        <w:bottom w:val="none" w:sz="0" w:space="0" w:color="auto"/>
        <w:right w:val="none" w:sz="0" w:space="0" w:color="auto"/>
      </w:divBdr>
    </w:div>
    <w:div w:id="1794904218">
      <w:bodyDiv w:val="1"/>
      <w:marLeft w:val="0"/>
      <w:marRight w:val="0"/>
      <w:marTop w:val="0"/>
      <w:marBottom w:val="0"/>
      <w:divBdr>
        <w:top w:val="none" w:sz="0" w:space="0" w:color="auto"/>
        <w:left w:val="none" w:sz="0" w:space="0" w:color="auto"/>
        <w:bottom w:val="none" w:sz="0" w:space="0" w:color="auto"/>
        <w:right w:val="none" w:sz="0" w:space="0" w:color="auto"/>
      </w:divBdr>
    </w:div>
    <w:div w:id="1799179952">
      <w:bodyDiv w:val="1"/>
      <w:marLeft w:val="0"/>
      <w:marRight w:val="0"/>
      <w:marTop w:val="0"/>
      <w:marBottom w:val="0"/>
      <w:divBdr>
        <w:top w:val="none" w:sz="0" w:space="0" w:color="auto"/>
        <w:left w:val="none" w:sz="0" w:space="0" w:color="auto"/>
        <w:bottom w:val="none" w:sz="0" w:space="0" w:color="auto"/>
        <w:right w:val="none" w:sz="0" w:space="0" w:color="auto"/>
      </w:divBdr>
    </w:div>
    <w:div w:id="1805191293">
      <w:bodyDiv w:val="1"/>
      <w:marLeft w:val="0"/>
      <w:marRight w:val="0"/>
      <w:marTop w:val="0"/>
      <w:marBottom w:val="0"/>
      <w:divBdr>
        <w:top w:val="none" w:sz="0" w:space="0" w:color="auto"/>
        <w:left w:val="none" w:sz="0" w:space="0" w:color="auto"/>
        <w:bottom w:val="none" w:sz="0" w:space="0" w:color="auto"/>
        <w:right w:val="none" w:sz="0" w:space="0" w:color="auto"/>
      </w:divBdr>
    </w:div>
    <w:div w:id="1809976035">
      <w:bodyDiv w:val="1"/>
      <w:marLeft w:val="0"/>
      <w:marRight w:val="0"/>
      <w:marTop w:val="0"/>
      <w:marBottom w:val="0"/>
      <w:divBdr>
        <w:top w:val="none" w:sz="0" w:space="0" w:color="auto"/>
        <w:left w:val="none" w:sz="0" w:space="0" w:color="auto"/>
        <w:bottom w:val="none" w:sz="0" w:space="0" w:color="auto"/>
        <w:right w:val="none" w:sz="0" w:space="0" w:color="auto"/>
      </w:divBdr>
    </w:div>
    <w:div w:id="1810245616">
      <w:bodyDiv w:val="1"/>
      <w:marLeft w:val="0"/>
      <w:marRight w:val="0"/>
      <w:marTop w:val="0"/>
      <w:marBottom w:val="0"/>
      <w:divBdr>
        <w:top w:val="none" w:sz="0" w:space="0" w:color="auto"/>
        <w:left w:val="none" w:sz="0" w:space="0" w:color="auto"/>
        <w:bottom w:val="none" w:sz="0" w:space="0" w:color="auto"/>
        <w:right w:val="none" w:sz="0" w:space="0" w:color="auto"/>
      </w:divBdr>
    </w:div>
    <w:div w:id="1811164368">
      <w:bodyDiv w:val="1"/>
      <w:marLeft w:val="0"/>
      <w:marRight w:val="0"/>
      <w:marTop w:val="0"/>
      <w:marBottom w:val="0"/>
      <w:divBdr>
        <w:top w:val="none" w:sz="0" w:space="0" w:color="auto"/>
        <w:left w:val="none" w:sz="0" w:space="0" w:color="auto"/>
        <w:bottom w:val="none" w:sz="0" w:space="0" w:color="auto"/>
        <w:right w:val="none" w:sz="0" w:space="0" w:color="auto"/>
      </w:divBdr>
    </w:div>
    <w:div w:id="1812676502">
      <w:bodyDiv w:val="1"/>
      <w:marLeft w:val="0"/>
      <w:marRight w:val="0"/>
      <w:marTop w:val="0"/>
      <w:marBottom w:val="0"/>
      <w:divBdr>
        <w:top w:val="none" w:sz="0" w:space="0" w:color="auto"/>
        <w:left w:val="none" w:sz="0" w:space="0" w:color="auto"/>
        <w:bottom w:val="none" w:sz="0" w:space="0" w:color="auto"/>
        <w:right w:val="none" w:sz="0" w:space="0" w:color="auto"/>
      </w:divBdr>
    </w:div>
    <w:div w:id="1814251547">
      <w:bodyDiv w:val="1"/>
      <w:marLeft w:val="0"/>
      <w:marRight w:val="0"/>
      <w:marTop w:val="0"/>
      <w:marBottom w:val="0"/>
      <w:divBdr>
        <w:top w:val="none" w:sz="0" w:space="0" w:color="auto"/>
        <w:left w:val="none" w:sz="0" w:space="0" w:color="auto"/>
        <w:bottom w:val="none" w:sz="0" w:space="0" w:color="auto"/>
        <w:right w:val="none" w:sz="0" w:space="0" w:color="auto"/>
      </w:divBdr>
    </w:div>
    <w:div w:id="1818916478">
      <w:bodyDiv w:val="1"/>
      <w:marLeft w:val="0"/>
      <w:marRight w:val="0"/>
      <w:marTop w:val="0"/>
      <w:marBottom w:val="0"/>
      <w:divBdr>
        <w:top w:val="none" w:sz="0" w:space="0" w:color="auto"/>
        <w:left w:val="none" w:sz="0" w:space="0" w:color="auto"/>
        <w:bottom w:val="none" w:sz="0" w:space="0" w:color="auto"/>
        <w:right w:val="none" w:sz="0" w:space="0" w:color="auto"/>
      </w:divBdr>
    </w:div>
    <w:div w:id="1819108432">
      <w:bodyDiv w:val="1"/>
      <w:marLeft w:val="0"/>
      <w:marRight w:val="0"/>
      <w:marTop w:val="0"/>
      <w:marBottom w:val="0"/>
      <w:divBdr>
        <w:top w:val="none" w:sz="0" w:space="0" w:color="auto"/>
        <w:left w:val="none" w:sz="0" w:space="0" w:color="auto"/>
        <w:bottom w:val="none" w:sz="0" w:space="0" w:color="auto"/>
        <w:right w:val="none" w:sz="0" w:space="0" w:color="auto"/>
      </w:divBdr>
    </w:div>
    <w:div w:id="1819494110">
      <w:bodyDiv w:val="1"/>
      <w:marLeft w:val="0"/>
      <w:marRight w:val="0"/>
      <w:marTop w:val="0"/>
      <w:marBottom w:val="0"/>
      <w:divBdr>
        <w:top w:val="none" w:sz="0" w:space="0" w:color="auto"/>
        <w:left w:val="none" w:sz="0" w:space="0" w:color="auto"/>
        <w:bottom w:val="none" w:sz="0" w:space="0" w:color="auto"/>
        <w:right w:val="none" w:sz="0" w:space="0" w:color="auto"/>
      </w:divBdr>
    </w:div>
    <w:div w:id="1819759877">
      <w:bodyDiv w:val="1"/>
      <w:marLeft w:val="0"/>
      <w:marRight w:val="0"/>
      <w:marTop w:val="0"/>
      <w:marBottom w:val="0"/>
      <w:divBdr>
        <w:top w:val="none" w:sz="0" w:space="0" w:color="auto"/>
        <w:left w:val="none" w:sz="0" w:space="0" w:color="auto"/>
        <w:bottom w:val="none" w:sz="0" w:space="0" w:color="auto"/>
        <w:right w:val="none" w:sz="0" w:space="0" w:color="auto"/>
      </w:divBdr>
    </w:div>
    <w:div w:id="1820026861">
      <w:bodyDiv w:val="1"/>
      <w:marLeft w:val="0"/>
      <w:marRight w:val="0"/>
      <w:marTop w:val="0"/>
      <w:marBottom w:val="0"/>
      <w:divBdr>
        <w:top w:val="none" w:sz="0" w:space="0" w:color="auto"/>
        <w:left w:val="none" w:sz="0" w:space="0" w:color="auto"/>
        <w:bottom w:val="none" w:sz="0" w:space="0" w:color="auto"/>
        <w:right w:val="none" w:sz="0" w:space="0" w:color="auto"/>
      </w:divBdr>
    </w:div>
    <w:div w:id="1823502238">
      <w:bodyDiv w:val="1"/>
      <w:marLeft w:val="0"/>
      <w:marRight w:val="0"/>
      <w:marTop w:val="0"/>
      <w:marBottom w:val="0"/>
      <w:divBdr>
        <w:top w:val="none" w:sz="0" w:space="0" w:color="auto"/>
        <w:left w:val="none" w:sz="0" w:space="0" w:color="auto"/>
        <w:bottom w:val="none" w:sz="0" w:space="0" w:color="auto"/>
        <w:right w:val="none" w:sz="0" w:space="0" w:color="auto"/>
      </w:divBdr>
    </w:div>
    <w:div w:id="1824810558">
      <w:bodyDiv w:val="1"/>
      <w:marLeft w:val="0"/>
      <w:marRight w:val="0"/>
      <w:marTop w:val="0"/>
      <w:marBottom w:val="0"/>
      <w:divBdr>
        <w:top w:val="none" w:sz="0" w:space="0" w:color="auto"/>
        <w:left w:val="none" w:sz="0" w:space="0" w:color="auto"/>
        <w:bottom w:val="none" w:sz="0" w:space="0" w:color="auto"/>
        <w:right w:val="none" w:sz="0" w:space="0" w:color="auto"/>
      </w:divBdr>
    </w:div>
    <w:div w:id="1826430001">
      <w:bodyDiv w:val="1"/>
      <w:marLeft w:val="0"/>
      <w:marRight w:val="0"/>
      <w:marTop w:val="0"/>
      <w:marBottom w:val="0"/>
      <w:divBdr>
        <w:top w:val="none" w:sz="0" w:space="0" w:color="auto"/>
        <w:left w:val="none" w:sz="0" w:space="0" w:color="auto"/>
        <w:bottom w:val="none" w:sz="0" w:space="0" w:color="auto"/>
        <w:right w:val="none" w:sz="0" w:space="0" w:color="auto"/>
      </w:divBdr>
    </w:div>
    <w:div w:id="1828326835">
      <w:bodyDiv w:val="1"/>
      <w:marLeft w:val="0"/>
      <w:marRight w:val="0"/>
      <w:marTop w:val="0"/>
      <w:marBottom w:val="0"/>
      <w:divBdr>
        <w:top w:val="none" w:sz="0" w:space="0" w:color="auto"/>
        <w:left w:val="none" w:sz="0" w:space="0" w:color="auto"/>
        <w:bottom w:val="none" w:sz="0" w:space="0" w:color="auto"/>
        <w:right w:val="none" w:sz="0" w:space="0" w:color="auto"/>
      </w:divBdr>
    </w:div>
    <w:div w:id="1829010307">
      <w:bodyDiv w:val="1"/>
      <w:marLeft w:val="0"/>
      <w:marRight w:val="0"/>
      <w:marTop w:val="0"/>
      <w:marBottom w:val="0"/>
      <w:divBdr>
        <w:top w:val="none" w:sz="0" w:space="0" w:color="auto"/>
        <w:left w:val="none" w:sz="0" w:space="0" w:color="auto"/>
        <w:bottom w:val="none" w:sz="0" w:space="0" w:color="auto"/>
        <w:right w:val="none" w:sz="0" w:space="0" w:color="auto"/>
      </w:divBdr>
    </w:div>
    <w:div w:id="1832409131">
      <w:bodyDiv w:val="1"/>
      <w:marLeft w:val="0"/>
      <w:marRight w:val="0"/>
      <w:marTop w:val="0"/>
      <w:marBottom w:val="0"/>
      <w:divBdr>
        <w:top w:val="none" w:sz="0" w:space="0" w:color="auto"/>
        <w:left w:val="none" w:sz="0" w:space="0" w:color="auto"/>
        <w:bottom w:val="none" w:sz="0" w:space="0" w:color="auto"/>
        <w:right w:val="none" w:sz="0" w:space="0" w:color="auto"/>
      </w:divBdr>
    </w:div>
    <w:div w:id="1839223361">
      <w:bodyDiv w:val="1"/>
      <w:marLeft w:val="0"/>
      <w:marRight w:val="0"/>
      <w:marTop w:val="0"/>
      <w:marBottom w:val="0"/>
      <w:divBdr>
        <w:top w:val="none" w:sz="0" w:space="0" w:color="auto"/>
        <w:left w:val="none" w:sz="0" w:space="0" w:color="auto"/>
        <w:bottom w:val="none" w:sz="0" w:space="0" w:color="auto"/>
        <w:right w:val="none" w:sz="0" w:space="0" w:color="auto"/>
      </w:divBdr>
    </w:div>
    <w:div w:id="1840076093">
      <w:bodyDiv w:val="1"/>
      <w:marLeft w:val="0"/>
      <w:marRight w:val="0"/>
      <w:marTop w:val="0"/>
      <w:marBottom w:val="0"/>
      <w:divBdr>
        <w:top w:val="none" w:sz="0" w:space="0" w:color="auto"/>
        <w:left w:val="none" w:sz="0" w:space="0" w:color="auto"/>
        <w:bottom w:val="none" w:sz="0" w:space="0" w:color="auto"/>
        <w:right w:val="none" w:sz="0" w:space="0" w:color="auto"/>
      </w:divBdr>
    </w:div>
    <w:div w:id="1840195598">
      <w:bodyDiv w:val="1"/>
      <w:marLeft w:val="0"/>
      <w:marRight w:val="0"/>
      <w:marTop w:val="0"/>
      <w:marBottom w:val="0"/>
      <w:divBdr>
        <w:top w:val="none" w:sz="0" w:space="0" w:color="auto"/>
        <w:left w:val="none" w:sz="0" w:space="0" w:color="auto"/>
        <w:bottom w:val="none" w:sz="0" w:space="0" w:color="auto"/>
        <w:right w:val="none" w:sz="0" w:space="0" w:color="auto"/>
      </w:divBdr>
    </w:div>
    <w:div w:id="1840923483">
      <w:bodyDiv w:val="1"/>
      <w:marLeft w:val="0"/>
      <w:marRight w:val="0"/>
      <w:marTop w:val="0"/>
      <w:marBottom w:val="0"/>
      <w:divBdr>
        <w:top w:val="none" w:sz="0" w:space="0" w:color="auto"/>
        <w:left w:val="none" w:sz="0" w:space="0" w:color="auto"/>
        <w:bottom w:val="none" w:sz="0" w:space="0" w:color="auto"/>
        <w:right w:val="none" w:sz="0" w:space="0" w:color="auto"/>
      </w:divBdr>
    </w:div>
    <w:div w:id="1845585388">
      <w:bodyDiv w:val="1"/>
      <w:marLeft w:val="0"/>
      <w:marRight w:val="0"/>
      <w:marTop w:val="0"/>
      <w:marBottom w:val="0"/>
      <w:divBdr>
        <w:top w:val="none" w:sz="0" w:space="0" w:color="auto"/>
        <w:left w:val="none" w:sz="0" w:space="0" w:color="auto"/>
        <w:bottom w:val="none" w:sz="0" w:space="0" w:color="auto"/>
        <w:right w:val="none" w:sz="0" w:space="0" w:color="auto"/>
      </w:divBdr>
    </w:div>
    <w:div w:id="1846286857">
      <w:bodyDiv w:val="1"/>
      <w:marLeft w:val="0"/>
      <w:marRight w:val="0"/>
      <w:marTop w:val="0"/>
      <w:marBottom w:val="0"/>
      <w:divBdr>
        <w:top w:val="none" w:sz="0" w:space="0" w:color="auto"/>
        <w:left w:val="none" w:sz="0" w:space="0" w:color="auto"/>
        <w:bottom w:val="none" w:sz="0" w:space="0" w:color="auto"/>
        <w:right w:val="none" w:sz="0" w:space="0" w:color="auto"/>
      </w:divBdr>
    </w:div>
    <w:div w:id="1846433808">
      <w:bodyDiv w:val="1"/>
      <w:marLeft w:val="0"/>
      <w:marRight w:val="0"/>
      <w:marTop w:val="0"/>
      <w:marBottom w:val="0"/>
      <w:divBdr>
        <w:top w:val="none" w:sz="0" w:space="0" w:color="auto"/>
        <w:left w:val="none" w:sz="0" w:space="0" w:color="auto"/>
        <w:bottom w:val="none" w:sz="0" w:space="0" w:color="auto"/>
        <w:right w:val="none" w:sz="0" w:space="0" w:color="auto"/>
      </w:divBdr>
    </w:div>
    <w:div w:id="1847013000">
      <w:bodyDiv w:val="1"/>
      <w:marLeft w:val="0"/>
      <w:marRight w:val="0"/>
      <w:marTop w:val="0"/>
      <w:marBottom w:val="0"/>
      <w:divBdr>
        <w:top w:val="none" w:sz="0" w:space="0" w:color="auto"/>
        <w:left w:val="none" w:sz="0" w:space="0" w:color="auto"/>
        <w:bottom w:val="none" w:sz="0" w:space="0" w:color="auto"/>
        <w:right w:val="none" w:sz="0" w:space="0" w:color="auto"/>
      </w:divBdr>
    </w:div>
    <w:div w:id="1849444253">
      <w:bodyDiv w:val="1"/>
      <w:marLeft w:val="0"/>
      <w:marRight w:val="0"/>
      <w:marTop w:val="0"/>
      <w:marBottom w:val="0"/>
      <w:divBdr>
        <w:top w:val="none" w:sz="0" w:space="0" w:color="auto"/>
        <w:left w:val="none" w:sz="0" w:space="0" w:color="auto"/>
        <w:bottom w:val="none" w:sz="0" w:space="0" w:color="auto"/>
        <w:right w:val="none" w:sz="0" w:space="0" w:color="auto"/>
      </w:divBdr>
    </w:div>
    <w:div w:id="1849715927">
      <w:bodyDiv w:val="1"/>
      <w:marLeft w:val="0"/>
      <w:marRight w:val="0"/>
      <w:marTop w:val="0"/>
      <w:marBottom w:val="0"/>
      <w:divBdr>
        <w:top w:val="none" w:sz="0" w:space="0" w:color="auto"/>
        <w:left w:val="none" w:sz="0" w:space="0" w:color="auto"/>
        <w:bottom w:val="none" w:sz="0" w:space="0" w:color="auto"/>
        <w:right w:val="none" w:sz="0" w:space="0" w:color="auto"/>
      </w:divBdr>
    </w:div>
    <w:div w:id="1851944869">
      <w:bodyDiv w:val="1"/>
      <w:marLeft w:val="0"/>
      <w:marRight w:val="0"/>
      <w:marTop w:val="0"/>
      <w:marBottom w:val="0"/>
      <w:divBdr>
        <w:top w:val="none" w:sz="0" w:space="0" w:color="auto"/>
        <w:left w:val="none" w:sz="0" w:space="0" w:color="auto"/>
        <w:bottom w:val="none" w:sz="0" w:space="0" w:color="auto"/>
        <w:right w:val="none" w:sz="0" w:space="0" w:color="auto"/>
      </w:divBdr>
    </w:div>
    <w:div w:id="1855223255">
      <w:bodyDiv w:val="1"/>
      <w:marLeft w:val="0"/>
      <w:marRight w:val="0"/>
      <w:marTop w:val="0"/>
      <w:marBottom w:val="0"/>
      <w:divBdr>
        <w:top w:val="none" w:sz="0" w:space="0" w:color="auto"/>
        <w:left w:val="none" w:sz="0" w:space="0" w:color="auto"/>
        <w:bottom w:val="none" w:sz="0" w:space="0" w:color="auto"/>
        <w:right w:val="none" w:sz="0" w:space="0" w:color="auto"/>
      </w:divBdr>
    </w:div>
    <w:div w:id="1861310943">
      <w:bodyDiv w:val="1"/>
      <w:marLeft w:val="0"/>
      <w:marRight w:val="0"/>
      <w:marTop w:val="0"/>
      <w:marBottom w:val="0"/>
      <w:divBdr>
        <w:top w:val="none" w:sz="0" w:space="0" w:color="auto"/>
        <w:left w:val="none" w:sz="0" w:space="0" w:color="auto"/>
        <w:bottom w:val="none" w:sz="0" w:space="0" w:color="auto"/>
        <w:right w:val="none" w:sz="0" w:space="0" w:color="auto"/>
      </w:divBdr>
    </w:div>
    <w:div w:id="1864857335">
      <w:bodyDiv w:val="1"/>
      <w:marLeft w:val="0"/>
      <w:marRight w:val="0"/>
      <w:marTop w:val="0"/>
      <w:marBottom w:val="0"/>
      <w:divBdr>
        <w:top w:val="none" w:sz="0" w:space="0" w:color="auto"/>
        <w:left w:val="none" w:sz="0" w:space="0" w:color="auto"/>
        <w:bottom w:val="none" w:sz="0" w:space="0" w:color="auto"/>
        <w:right w:val="none" w:sz="0" w:space="0" w:color="auto"/>
      </w:divBdr>
    </w:div>
    <w:div w:id="1869954535">
      <w:bodyDiv w:val="1"/>
      <w:marLeft w:val="0"/>
      <w:marRight w:val="0"/>
      <w:marTop w:val="0"/>
      <w:marBottom w:val="0"/>
      <w:divBdr>
        <w:top w:val="none" w:sz="0" w:space="0" w:color="auto"/>
        <w:left w:val="none" w:sz="0" w:space="0" w:color="auto"/>
        <w:bottom w:val="none" w:sz="0" w:space="0" w:color="auto"/>
        <w:right w:val="none" w:sz="0" w:space="0" w:color="auto"/>
      </w:divBdr>
    </w:div>
    <w:div w:id="1870793821">
      <w:bodyDiv w:val="1"/>
      <w:marLeft w:val="0"/>
      <w:marRight w:val="0"/>
      <w:marTop w:val="0"/>
      <w:marBottom w:val="0"/>
      <w:divBdr>
        <w:top w:val="none" w:sz="0" w:space="0" w:color="auto"/>
        <w:left w:val="none" w:sz="0" w:space="0" w:color="auto"/>
        <w:bottom w:val="none" w:sz="0" w:space="0" w:color="auto"/>
        <w:right w:val="none" w:sz="0" w:space="0" w:color="auto"/>
      </w:divBdr>
    </w:div>
    <w:div w:id="1871214638">
      <w:bodyDiv w:val="1"/>
      <w:marLeft w:val="0"/>
      <w:marRight w:val="0"/>
      <w:marTop w:val="0"/>
      <w:marBottom w:val="0"/>
      <w:divBdr>
        <w:top w:val="none" w:sz="0" w:space="0" w:color="auto"/>
        <w:left w:val="none" w:sz="0" w:space="0" w:color="auto"/>
        <w:bottom w:val="none" w:sz="0" w:space="0" w:color="auto"/>
        <w:right w:val="none" w:sz="0" w:space="0" w:color="auto"/>
      </w:divBdr>
    </w:div>
    <w:div w:id="1871380545">
      <w:bodyDiv w:val="1"/>
      <w:marLeft w:val="0"/>
      <w:marRight w:val="0"/>
      <w:marTop w:val="0"/>
      <w:marBottom w:val="0"/>
      <w:divBdr>
        <w:top w:val="none" w:sz="0" w:space="0" w:color="auto"/>
        <w:left w:val="none" w:sz="0" w:space="0" w:color="auto"/>
        <w:bottom w:val="none" w:sz="0" w:space="0" w:color="auto"/>
        <w:right w:val="none" w:sz="0" w:space="0" w:color="auto"/>
      </w:divBdr>
    </w:div>
    <w:div w:id="1874418412">
      <w:bodyDiv w:val="1"/>
      <w:marLeft w:val="0"/>
      <w:marRight w:val="0"/>
      <w:marTop w:val="0"/>
      <w:marBottom w:val="0"/>
      <w:divBdr>
        <w:top w:val="none" w:sz="0" w:space="0" w:color="auto"/>
        <w:left w:val="none" w:sz="0" w:space="0" w:color="auto"/>
        <w:bottom w:val="none" w:sz="0" w:space="0" w:color="auto"/>
        <w:right w:val="none" w:sz="0" w:space="0" w:color="auto"/>
      </w:divBdr>
    </w:div>
    <w:div w:id="1877769843">
      <w:bodyDiv w:val="1"/>
      <w:marLeft w:val="0"/>
      <w:marRight w:val="0"/>
      <w:marTop w:val="0"/>
      <w:marBottom w:val="0"/>
      <w:divBdr>
        <w:top w:val="none" w:sz="0" w:space="0" w:color="auto"/>
        <w:left w:val="none" w:sz="0" w:space="0" w:color="auto"/>
        <w:bottom w:val="none" w:sz="0" w:space="0" w:color="auto"/>
        <w:right w:val="none" w:sz="0" w:space="0" w:color="auto"/>
      </w:divBdr>
    </w:div>
    <w:div w:id="1879200203">
      <w:bodyDiv w:val="1"/>
      <w:marLeft w:val="0"/>
      <w:marRight w:val="0"/>
      <w:marTop w:val="0"/>
      <w:marBottom w:val="0"/>
      <w:divBdr>
        <w:top w:val="none" w:sz="0" w:space="0" w:color="auto"/>
        <w:left w:val="none" w:sz="0" w:space="0" w:color="auto"/>
        <w:bottom w:val="none" w:sz="0" w:space="0" w:color="auto"/>
        <w:right w:val="none" w:sz="0" w:space="0" w:color="auto"/>
      </w:divBdr>
    </w:div>
    <w:div w:id="1879658549">
      <w:bodyDiv w:val="1"/>
      <w:marLeft w:val="0"/>
      <w:marRight w:val="0"/>
      <w:marTop w:val="0"/>
      <w:marBottom w:val="0"/>
      <w:divBdr>
        <w:top w:val="none" w:sz="0" w:space="0" w:color="auto"/>
        <w:left w:val="none" w:sz="0" w:space="0" w:color="auto"/>
        <w:bottom w:val="none" w:sz="0" w:space="0" w:color="auto"/>
        <w:right w:val="none" w:sz="0" w:space="0" w:color="auto"/>
      </w:divBdr>
    </w:div>
    <w:div w:id="1879969655">
      <w:bodyDiv w:val="1"/>
      <w:marLeft w:val="0"/>
      <w:marRight w:val="0"/>
      <w:marTop w:val="0"/>
      <w:marBottom w:val="0"/>
      <w:divBdr>
        <w:top w:val="none" w:sz="0" w:space="0" w:color="auto"/>
        <w:left w:val="none" w:sz="0" w:space="0" w:color="auto"/>
        <w:bottom w:val="none" w:sz="0" w:space="0" w:color="auto"/>
        <w:right w:val="none" w:sz="0" w:space="0" w:color="auto"/>
      </w:divBdr>
    </w:div>
    <w:div w:id="1881360296">
      <w:bodyDiv w:val="1"/>
      <w:marLeft w:val="0"/>
      <w:marRight w:val="0"/>
      <w:marTop w:val="0"/>
      <w:marBottom w:val="0"/>
      <w:divBdr>
        <w:top w:val="none" w:sz="0" w:space="0" w:color="auto"/>
        <w:left w:val="none" w:sz="0" w:space="0" w:color="auto"/>
        <w:bottom w:val="none" w:sz="0" w:space="0" w:color="auto"/>
        <w:right w:val="none" w:sz="0" w:space="0" w:color="auto"/>
      </w:divBdr>
    </w:div>
    <w:div w:id="1885170548">
      <w:bodyDiv w:val="1"/>
      <w:marLeft w:val="0"/>
      <w:marRight w:val="0"/>
      <w:marTop w:val="0"/>
      <w:marBottom w:val="0"/>
      <w:divBdr>
        <w:top w:val="none" w:sz="0" w:space="0" w:color="auto"/>
        <w:left w:val="none" w:sz="0" w:space="0" w:color="auto"/>
        <w:bottom w:val="none" w:sz="0" w:space="0" w:color="auto"/>
        <w:right w:val="none" w:sz="0" w:space="0" w:color="auto"/>
      </w:divBdr>
    </w:div>
    <w:div w:id="1887832195">
      <w:bodyDiv w:val="1"/>
      <w:marLeft w:val="0"/>
      <w:marRight w:val="0"/>
      <w:marTop w:val="0"/>
      <w:marBottom w:val="0"/>
      <w:divBdr>
        <w:top w:val="none" w:sz="0" w:space="0" w:color="auto"/>
        <w:left w:val="none" w:sz="0" w:space="0" w:color="auto"/>
        <w:bottom w:val="none" w:sz="0" w:space="0" w:color="auto"/>
        <w:right w:val="none" w:sz="0" w:space="0" w:color="auto"/>
      </w:divBdr>
    </w:div>
    <w:div w:id="1888879052">
      <w:bodyDiv w:val="1"/>
      <w:marLeft w:val="0"/>
      <w:marRight w:val="0"/>
      <w:marTop w:val="0"/>
      <w:marBottom w:val="0"/>
      <w:divBdr>
        <w:top w:val="none" w:sz="0" w:space="0" w:color="auto"/>
        <w:left w:val="none" w:sz="0" w:space="0" w:color="auto"/>
        <w:bottom w:val="none" w:sz="0" w:space="0" w:color="auto"/>
        <w:right w:val="none" w:sz="0" w:space="0" w:color="auto"/>
      </w:divBdr>
    </w:div>
    <w:div w:id="1890603296">
      <w:bodyDiv w:val="1"/>
      <w:marLeft w:val="0"/>
      <w:marRight w:val="0"/>
      <w:marTop w:val="0"/>
      <w:marBottom w:val="0"/>
      <w:divBdr>
        <w:top w:val="none" w:sz="0" w:space="0" w:color="auto"/>
        <w:left w:val="none" w:sz="0" w:space="0" w:color="auto"/>
        <w:bottom w:val="none" w:sz="0" w:space="0" w:color="auto"/>
        <w:right w:val="none" w:sz="0" w:space="0" w:color="auto"/>
      </w:divBdr>
    </w:div>
    <w:div w:id="1895118507">
      <w:bodyDiv w:val="1"/>
      <w:marLeft w:val="0"/>
      <w:marRight w:val="0"/>
      <w:marTop w:val="0"/>
      <w:marBottom w:val="0"/>
      <w:divBdr>
        <w:top w:val="none" w:sz="0" w:space="0" w:color="auto"/>
        <w:left w:val="none" w:sz="0" w:space="0" w:color="auto"/>
        <w:bottom w:val="none" w:sz="0" w:space="0" w:color="auto"/>
        <w:right w:val="none" w:sz="0" w:space="0" w:color="auto"/>
      </w:divBdr>
    </w:div>
    <w:div w:id="1895391770">
      <w:bodyDiv w:val="1"/>
      <w:marLeft w:val="0"/>
      <w:marRight w:val="0"/>
      <w:marTop w:val="0"/>
      <w:marBottom w:val="0"/>
      <w:divBdr>
        <w:top w:val="none" w:sz="0" w:space="0" w:color="auto"/>
        <w:left w:val="none" w:sz="0" w:space="0" w:color="auto"/>
        <w:bottom w:val="none" w:sz="0" w:space="0" w:color="auto"/>
        <w:right w:val="none" w:sz="0" w:space="0" w:color="auto"/>
      </w:divBdr>
    </w:div>
    <w:div w:id="1896432661">
      <w:bodyDiv w:val="1"/>
      <w:marLeft w:val="0"/>
      <w:marRight w:val="0"/>
      <w:marTop w:val="0"/>
      <w:marBottom w:val="0"/>
      <w:divBdr>
        <w:top w:val="none" w:sz="0" w:space="0" w:color="auto"/>
        <w:left w:val="none" w:sz="0" w:space="0" w:color="auto"/>
        <w:bottom w:val="none" w:sz="0" w:space="0" w:color="auto"/>
        <w:right w:val="none" w:sz="0" w:space="0" w:color="auto"/>
      </w:divBdr>
    </w:div>
    <w:div w:id="1896812431">
      <w:bodyDiv w:val="1"/>
      <w:marLeft w:val="0"/>
      <w:marRight w:val="0"/>
      <w:marTop w:val="0"/>
      <w:marBottom w:val="0"/>
      <w:divBdr>
        <w:top w:val="none" w:sz="0" w:space="0" w:color="auto"/>
        <w:left w:val="none" w:sz="0" w:space="0" w:color="auto"/>
        <w:bottom w:val="none" w:sz="0" w:space="0" w:color="auto"/>
        <w:right w:val="none" w:sz="0" w:space="0" w:color="auto"/>
      </w:divBdr>
    </w:div>
    <w:div w:id="1898977817">
      <w:bodyDiv w:val="1"/>
      <w:marLeft w:val="0"/>
      <w:marRight w:val="0"/>
      <w:marTop w:val="0"/>
      <w:marBottom w:val="0"/>
      <w:divBdr>
        <w:top w:val="none" w:sz="0" w:space="0" w:color="auto"/>
        <w:left w:val="none" w:sz="0" w:space="0" w:color="auto"/>
        <w:bottom w:val="none" w:sz="0" w:space="0" w:color="auto"/>
        <w:right w:val="none" w:sz="0" w:space="0" w:color="auto"/>
      </w:divBdr>
    </w:div>
    <w:div w:id="1899169124">
      <w:bodyDiv w:val="1"/>
      <w:marLeft w:val="0"/>
      <w:marRight w:val="0"/>
      <w:marTop w:val="0"/>
      <w:marBottom w:val="0"/>
      <w:divBdr>
        <w:top w:val="none" w:sz="0" w:space="0" w:color="auto"/>
        <w:left w:val="none" w:sz="0" w:space="0" w:color="auto"/>
        <w:bottom w:val="none" w:sz="0" w:space="0" w:color="auto"/>
        <w:right w:val="none" w:sz="0" w:space="0" w:color="auto"/>
      </w:divBdr>
    </w:div>
    <w:div w:id="1900282729">
      <w:bodyDiv w:val="1"/>
      <w:marLeft w:val="0"/>
      <w:marRight w:val="0"/>
      <w:marTop w:val="0"/>
      <w:marBottom w:val="0"/>
      <w:divBdr>
        <w:top w:val="none" w:sz="0" w:space="0" w:color="auto"/>
        <w:left w:val="none" w:sz="0" w:space="0" w:color="auto"/>
        <w:bottom w:val="none" w:sz="0" w:space="0" w:color="auto"/>
        <w:right w:val="none" w:sz="0" w:space="0" w:color="auto"/>
      </w:divBdr>
    </w:div>
    <w:div w:id="1902863692">
      <w:bodyDiv w:val="1"/>
      <w:marLeft w:val="0"/>
      <w:marRight w:val="0"/>
      <w:marTop w:val="0"/>
      <w:marBottom w:val="0"/>
      <w:divBdr>
        <w:top w:val="none" w:sz="0" w:space="0" w:color="auto"/>
        <w:left w:val="none" w:sz="0" w:space="0" w:color="auto"/>
        <w:bottom w:val="none" w:sz="0" w:space="0" w:color="auto"/>
        <w:right w:val="none" w:sz="0" w:space="0" w:color="auto"/>
      </w:divBdr>
    </w:div>
    <w:div w:id="1907764451">
      <w:bodyDiv w:val="1"/>
      <w:marLeft w:val="0"/>
      <w:marRight w:val="0"/>
      <w:marTop w:val="0"/>
      <w:marBottom w:val="0"/>
      <w:divBdr>
        <w:top w:val="none" w:sz="0" w:space="0" w:color="auto"/>
        <w:left w:val="none" w:sz="0" w:space="0" w:color="auto"/>
        <w:bottom w:val="none" w:sz="0" w:space="0" w:color="auto"/>
        <w:right w:val="none" w:sz="0" w:space="0" w:color="auto"/>
      </w:divBdr>
    </w:div>
    <w:div w:id="1907835289">
      <w:bodyDiv w:val="1"/>
      <w:marLeft w:val="0"/>
      <w:marRight w:val="0"/>
      <w:marTop w:val="0"/>
      <w:marBottom w:val="0"/>
      <w:divBdr>
        <w:top w:val="none" w:sz="0" w:space="0" w:color="auto"/>
        <w:left w:val="none" w:sz="0" w:space="0" w:color="auto"/>
        <w:bottom w:val="none" w:sz="0" w:space="0" w:color="auto"/>
        <w:right w:val="none" w:sz="0" w:space="0" w:color="auto"/>
      </w:divBdr>
    </w:div>
    <w:div w:id="1910534256">
      <w:bodyDiv w:val="1"/>
      <w:marLeft w:val="0"/>
      <w:marRight w:val="0"/>
      <w:marTop w:val="0"/>
      <w:marBottom w:val="0"/>
      <w:divBdr>
        <w:top w:val="none" w:sz="0" w:space="0" w:color="auto"/>
        <w:left w:val="none" w:sz="0" w:space="0" w:color="auto"/>
        <w:bottom w:val="none" w:sz="0" w:space="0" w:color="auto"/>
        <w:right w:val="none" w:sz="0" w:space="0" w:color="auto"/>
      </w:divBdr>
    </w:div>
    <w:div w:id="1911693696">
      <w:bodyDiv w:val="1"/>
      <w:marLeft w:val="0"/>
      <w:marRight w:val="0"/>
      <w:marTop w:val="0"/>
      <w:marBottom w:val="0"/>
      <w:divBdr>
        <w:top w:val="none" w:sz="0" w:space="0" w:color="auto"/>
        <w:left w:val="none" w:sz="0" w:space="0" w:color="auto"/>
        <w:bottom w:val="none" w:sz="0" w:space="0" w:color="auto"/>
        <w:right w:val="none" w:sz="0" w:space="0" w:color="auto"/>
      </w:divBdr>
    </w:div>
    <w:div w:id="1916164038">
      <w:bodyDiv w:val="1"/>
      <w:marLeft w:val="0"/>
      <w:marRight w:val="0"/>
      <w:marTop w:val="0"/>
      <w:marBottom w:val="0"/>
      <w:divBdr>
        <w:top w:val="none" w:sz="0" w:space="0" w:color="auto"/>
        <w:left w:val="none" w:sz="0" w:space="0" w:color="auto"/>
        <w:bottom w:val="none" w:sz="0" w:space="0" w:color="auto"/>
        <w:right w:val="none" w:sz="0" w:space="0" w:color="auto"/>
      </w:divBdr>
    </w:div>
    <w:div w:id="1919051840">
      <w:bodyDiv w:val="1"/>
      <w:marLeft w:val="0"/>
      <w:marRight w:val="0"/>
      <w:marTop w:val="0"/>
      <w:marBottom w:val="0"/>
      <w:divBdr>
        <w:top w:val="none" w:sz="0" w:space="0" w:color="auto"/>
        <w:left w:val="none" w:sz="0" w:space="0" w:color="auto"/>
        <w:bottom w:val="none" w:sz="0" w:space="0" w:color="auto"/>
        <w:right w:val="none" w:sz="0" w:space="0" w:color="auto"/>
      </w:divBdr>
    </w:div>
    <w:div w:id="1922323824">
      <w:bodyDiv w:val="1"/>
      <w:marLeft w:val="0"/>
      <w:marRight w:val="0"/>
      <w:marTop w:val="0"/>
      <w:marBottom w:val="0"/>
      <w:divBdr>
        <w:top w:val="none" w:sz="0" w:space="0" w:color="auto"/>
        <w:left w:val="none" w:sz="0" w:space="0" w:color="auto"/>
        <w:bottom w:val="none" w:sz="0" w:space="0" w:color="auto"/>
        <w:right w:val="none" w:sz="0" w:space="0" w:color="auto"/>
      </w:divBdr>
    </w:div>
    <w:div w:id="1923369786">
      <w:bodyDiv w:val="1"/>
      <w:marLeft w:val="0"/>
      <w:marRight w:val="0"/>
      <w:marTop w:val="0"/>
      <w:marBottom w:val="0"/>
      <w:divBdr>
        <w:top w:val="none" w:sz="0" w:space="0" w:color="auto"/>
        <w:left w:val="none" w:sz="0" w:space="0" w:color="auto"/>
        <w:bottom w:val="none" w:sz="0" w:space="0" w:color="auto"/>
        <w:right w:val="none" w:sz="0" w:space="0" w:color="auto"/>
      </w:divBdr>
    </w:div>
    <w:div w:id="1925647595">
      <w:bodyDiv w:val="1"/>
      <w:marLeft w:val="0"/>
      <w:marRight w:val="0"/>
      <w:marTop w:val="0"/>
      <w:marBottom w:val="0"/>
      <w:divBdr>
        <w:top w:val="none" w:sz="0" w:space="0" w:color="auto"/>
        <w:left w:val="none" w:sz="0" w:space="0" w:color="auto"/>
        <w:bottom w:val="none" w:sz="0" w:space="0" w:color="auto"/>
        <w:right w:val="none" w:sz="0" w:space="0" w:color="auto"/>
      </w:divBdr>
    </w:div>
    <w:div w:id="1926959781">
      <w:bodyDiv w:val="1"/>
      <w:marLeft w:val="0"/>
      <w:marRight w:val="0"/>
      <w:marTop w:val="0"/>
      <w:marBottom w:val="0"/>
      <w:divBdr>
        <w:top w:val="none" w:sz="0" w:space="0" w:color="auto"/>
        <w:left w:val="none" w:sz="0" w:space="0" w:color="auto"/>
        <w:bottom w:val="none" w:sz="0" w:space="0" w:color="auto"/>
        <w:right w:val="none" w:sz="0" w:space="0" w:color="auto"/>
      </w:divBdr>
    </w:div>
    <w:div w:id="1928225397">
      <w:bodyDiv w:val="1"/>
      <w:marLeft w:val="0"/>
      <w:marRight w:val="0"/>
      <w:marTop w:val="0"/>
      <w:marBottom w:val="0"/>
      <w:divBdr>
        <w:top w:val="none" w:sz="0" w:space="0" w:color="auto"/>
        <w:left w:val="none" w:sz="0" w:space="0" w:color="auto"/>
        <w:bottom w:val="none" w:sz="0" w:space="0" w:color="auto"/>
        <w:right w:val="none" w:sz="0" w:space="0" w:color="auto"/>
      </w:divBdr>
    </w:div>
    <w:div w:id="1929271435">
      <w:bodyDiv w:val="1"/>
      <w:marLeft w:val="0"/>
      <w:marRight w:val="0"/>
      <w:marTop w:val="0"/>
      <w:marBottom w:val="0"/>
      <w:divBdr>
        <w:top w:val="none" w:sz="0" w:space="0" w:color="auto"/>
        <w:left w:val="none" w:sz="0" w:space="0" w:color="auto"/>
        <w:bottom w:val="none" w:sz="0" w:space="0" w:color="auto"/>
        <w:right w:val="none" w:sz="0" w:space="0" w:color="auto"/>
      </w:divBdr>
    </w:div>
    <w:div w:id="1929388368">
      <w:bodyDiv w:val="1"/>
      <w:marLeft w:val="0"/>
      <w:marRight w:val="0"/>
      <w:marTop w:val="0"/>
      <w:marBottom w:val="0"/>
      <w:divBdr>
        <w:top w:val="none" w:sz="0" w:space="0" w:color="auto"/>
        <w:left w:val="none" w:sz="0" w:space="0" w:color="auto"/>
        <w:bottom w:val="none" w:sz="0" w:space="0" w:color="auto"/>
        <w:right w:val="none" w:sz="0" w:space="0" w:color="auto"/>
      </w:divBdr>
    </w:div>
    <w:div w:id="1932002904">
      <w:bodyDiv w:val="1"/>
      <w:marLeft w:val="0"/>
      <w:marRight w:val="0"/>
      <w:marTop w:val="0"/>
      <w:marBottom w:val="0"/>
      <w:divBdr>
        <w:top w:val="none" w:sz="0" w:space="0" w:color="auto"/>
        <w:left w:val="none" w:sz="0" w:space="0" w:color="auto"/>
        <w:bottom w:val="none" w:sz="0" w:space="0" w:color="auto"/>
        <w:right w:val="none" w:sz="0" w:space="0" w:color="auto"/>
      </w:divBdr>
    </w:div>
    <w:div w:id="1932542300">
      <w:bodyDiv w:val="1"/>
      <w:marLeft w:val="0"/>
      <w:marRight w:val="0"/>
      <w:marTop w:val="0"/>
      <w:marBottom w:val="0"/>
      <w:divBdr>
        <w:top w:val="none" w:sz="0" w:space="0" w:color="auto"/>
        <w:left w:val="none" w:sz="0" w:space="0" w:color="auto"/>
        <w:bottom w:val="none" w:sz="0" w:space="0" w:color="auto"/>
        <w:right w:val="none" w:sz="0" w:space="0" w:color="auto"/>
      </w:divBdr>
    </w:div>
    <w:div w:id="1932934311">
      <w:bodyDiv w:val="1"/>
      <w:marLeft w:val="0"/>
      <w:marRight w:val="0"/>
      <w:marTop w:val="0"/>
      <w:marBottom w:val="0"/>
      <w:divBdr>
        <w:top w:val="none" w:sz="0" w:space="0" w:color="auto"/>
        <w:left w:val="none" w:sz="0" w:space="0" w:color="auto"/>
        <w:bottom w:val="none" w:sz="0" w:space="0" w:color="auto"/>
        <w:right w:val="none" w:sz="0" w:space="0" w:color="auto"/>
      </w:divBdr>
    </w:div>
    <w:div w:id="1933472006">
      <w:bodyDiv w:val="1"/>
      <w:marLeft w:val="0"/>
      <w:marRight w:val="0"/>
      <w:marTop w:val="0"/>
      <w:marBottom w:val="0"/>
      <w:divBdr>
        <w:top w:val="none" w:sz="0" w:space="0" w:color="auto"/>
        <w:left w:val="none" w:sz="0" w:space="0" w:color="auto"/>
        <w:bottom w:val="none" w:sz="0" w:space="0" w:color="auto"/>
        <w:right w:val="none" w:sz="0" w:space="0" w:color="auto"/>
      </w:divBdr>
    </w:div>
    <w:div w:id="1937014370">
      <w:bodyDiv w:val="1"/>
      <w:marLeft w:val="0"/>
      <w:marRight w:val="0"/>
      <w:marTop w:val="0"/>
      <w:marBottom w:val="0"/>
      <w:divBdr>
        <w:top w:val="none" w:sz="0" w:space="0" w:color="auto"/>
        <w:left w:val="none" w:sz="0" w:space="0" w:color="auto"/>
        <w:bottom w:val="none" w:sz="0" w:space="0" w:color="auto"/>
        <w:right w:val="none" w:sz="0" w:space="0" w:color="auto"/>
      </w:divBdr>
    </w:div>
    <w:div w:id="1938051156">
      <w:bodyDiv w:val="1"/>
      <w:marLeft w:val="0"/>
      <w:marRight w:val="0"/>
      <w:marTop w:val="0"/>
      <w:marBottom w:val="0"/>
      <w:divBdr>
        <w:top w:val="none" w:sz="0" w:space="0" w:color="auto"/>
        <w:left w:val="none" w:sz="0" w:space="0" w:color="auto"/>
        <w:bottom w:val="none" w:sz="0" w:space="0" w:color="auto"/>
        <w:right w:val="none" w:sz="0" w:space="0" w:color="auto"/>
      </w:divBdr>
    </w:div>
    <w:div w:id="1941327979">
      <w:bodyDiv w:val="1"/>
      <w:marLeft w:val="0"/>
      <w:marRight w:val="0"/>
      <w:marTop w:val="0"/>
      <w:marBottom w:val="0"/>
      <w:divBdr>
        <w:top w:val="none" w:sz="0" w:space="0" w:color="auto"/>
        <w:left w:val="none" w:sz="0" w:space="0" w:color="auto"/>
        <w:bottom w:val="none" w:sz="0" w:space="0" w:color="auto"/>
        <w:right w:val="none" w:sz="0" w:space="0" w:color="auto"/>
      </w:divBdr>
    </w:div>
    <w:div w:id="1941907881">
      <w:bodyDiv w:val="1"/>
      <w:marLeft w:val="0"/>
      <w:marRight w:val="0"/>
      <w:marTop w:val="0"/>
      <w:marBottom w:val="0"/>
      <w:divBdr>
        <w:top w:val="none" w:sz="0" w:space="0" w:color="auto"/>
        <w:left w:val="none" w:sz="0" w:space="0" w:color="auto"/>
        <w:bottom w:val="none" w:sz="0" w:space="0" w:color="auto"/>
        <w:right w:val="none" w:sz="0" w:space="0" w:color="auto"/>
      </w:divBdr>
    </w:div>
    <w:div w:id="1941915720">
      <w:bodyDiv w:val="1"/>
      <w:marLeft w:val="0"/>
      <w:marRight w:val="0"/>
      <w:marTop w:val="0"/>
      <w:marBottom w:val="0"/>
      <w:divBdr>
        <w:top w:val="none" w:sz="0" w:space="0" w:color="auto"/>
        <w:left w:val="none" w:sz="0" w:space="0" w:color="auto"/>
        <w:bottom w:val="none" w:sz="0" w:space="0" w:color="auto"/>
        <w:right w:val="none" w:sz="0" w:space="0" w:color="auto"/>
      </w:divBdr>
    </w:div>
    <w:div w:id="1942487464">
      <w:bodyDiv w:val="1"/>
      <w:marLeft w:val="0"/>
      <w:marRight w:val="0"/>
      <w:marTop w:val="0"/>
      <w:marBottom w:val="0"/>
      <w:divBdr>
        <w:top w:val="none" w:sz="0" w:space="0" w:color="auto"/>
        <w:left w:val="none" w:sz="0" w:space="0" w:color="auto"/>
        <w:bottom w:val="none" w:sz="0" w:space="0" w:color="auto"/>
        <w:right w:val="none" w:sz="0" w:space="0" w:color="auto"/>
      </w:divBdr>
    </w:div>
    <w:div w:id="1944990841">
      <w:bodyDiv w:val="1"/>
      <w:marLeft w:val="0"/>
      <w:marRight w:val="0"/>
      <w:marTop w:val="0"/>
      <w:marBottom w:val="0"/>
      <w:divBdr>
        <w:top w:val="none" w:sz="0" w:space="0" w:color="auto"/>
        <w:left w:val="none" w:sz="0" w:space="0" w:color="auto"/>
        <w:bottom w:val="none" w:sz="0" w:space="0" w:color="auto"/>
        <w:right w:val="none" w:sz="0" w:space="0" w:color="auto"/>
      </w:divBdr>
    </w:div>
    <w:div w:id="1947999354">
      <w:bodyDiv w:val="1"/>
      <w:marLeft w:val="0"/>
      <w:marRight w:val="0"/>
      <w:marTop w:val="0"/>
      <w:marBottom w:val="0"/>
      <w:divBdr>
        <w:top w:val="none" w:sz="0" w:space="0" w:color="auto"/>
        <w:left w:val="none" w:sz="0" w:space="0" w:color="auto"/>
        <w:bottom w:val="none" w:sz="0" w:space="0" w:color="auto"/>
        <w:right w:val="none" w:sz="0" w:space="0" w:color="auto"/>
      </w:divBdr>
    </w:div>
    <w:div w:id="1949972251">
      <w:bodyDiv w:val="1"/>
      <w:marLeft w:val="0"/>
      <w:marRight w:val="0"/>
      <w:marTop w:val="0"/>
      <w:marBottom w:val="0"/>
      <w:divBdr>
        <w:top w:val="none" w:sz="0" w:space="0" w:color="auto"/>
        <w:left w:val="none" w:sz="0" w:space="0" w:color="auto"/>
        <w:bottom w:val="none" w:sz="0" w:space="0" w:color="auto"/>
        <w:right w:val="none" w:sz="0" w:space="0" w:color="auto"/>
      </w:divBdr>
    </w:div>
    <w:div w:id="1952011889">
      <w:bodyDiv w:val="1"/>
      <w:marLeft w:val="0"/>
      <w:marRight w:val="0"/>
      <w:marTop w:val="0"/>
      <w:marBottom w:val="0"/>
      <w:divBdr>
        <w:top w:val="none" w:sz="0" w:space="0" w:color="auto"/>
        <w:left w:val="none" w:sz="0" w:space="0" w:color="auto"/>
        <w:bottom w:val="none" w:sz="0" w:space="0" w:color="auto"/>
        <w:right w:val="none" w:sz="0" w:space="0" w:color="auto"/>
      </w:divBdr>
    </w:div>
    <w:div w:id="1953630151">
      <w:bodyDiv w:val="1"/>
      <w:marLeft w:val="0"/>
      <w:marRight w:val="0"/>
      <w:marTop w:val="0"/>
      <w:marBottom w:val="0"/>
      <w:divBdr>
        <w:top w:val="none" w:sz="0" w:space="0" w:color="auto"/>
        <w:left w:val="none" w:sz="0" w:space="0" w:color="auto"/>
        <w:bottom w:val="none" w:sz="0" w:space="0" w:color="auto"/>
        <w:right w:val="none" w:sz="0" w:space="0" w:color="auto"/>
      </w:divBdr>
    </w:div>
    <w:div w:id="1955403436">
      <w:bodyDiv w:val="1"/>
      <w:marLeft w:val="0"/>
      <w:marRight w:val="0"/>
      <w:marTop w:val="0"/>
      <w:marBottom w:val="0"/>
      <w:divBdr>
        <w:top w:val="none" w:sz="0" w:space="0" w:color="auto"/>
        <w:left w:val="none" w:sz="0" w:space="0" w:color="auto"/>
        <w:bottom w:val="none" w:sz="0" w:space="0" w:color="auto"/>
        <w:right w:val="none" w:sz="0" w:space="0" w:color="auto"/>
      </w:divBdr>
    </w:div>
    <w:div w:id="1957443477">
      <w:bodyDiv w:val="1"/>
      <w:marLeft w:val="0"/>
      <w:marRight w:val="0"/>
      <w:marTop w:val="0"/>
      <w:marBottom w:val="0"/>
      <w:divBdr>
        <w:top w:val="none" w:sz="0" w:space="0" w:color="auto"/>
        <w:left w:val="none" w:sz="0" w:space="0" w:color="auto"/>
        <w:bottom w:val="none" w:sz="0" w:space="0" w:color="auto"/>
        <w:right w:val="none" w:sz="0" w:space="0" w:color="auto"/>
      </w:divBdr>
    </w:div>
    <w:div w:id="1959681585">
      <w:bodyDiv w:val="1"/>
      <w:marLeft w:val="0"/>
      <w:marRight w:val="0"/>
      <w:marTop w:val="0"/>
      <w:marBottom w:val="0"/>
      <w:divBdr>
        <w:top w:val="none" w:sz="0" w:space="0" w:color="auto"/>
        <w:left w:val="none" w:sz="0" w:space="0" w:color="auto"/>
        <w:bottom w:val="none" w:sz="0" w:space="0" w:color="auto"/>
        <w:right w:val="none" w:sz="0" w:space="0" w:color="auto"/>
      </w:divBdr>
    </w:div>
    <w:div w:id="1959990194">
      <w:bodyDiv w:val="1"/>
      <w:marLeft w:val="0"/>
      <w:marRight w:val="0"/>
      <w:marTop w:val="0"/>
      <w:marBottom w:val="0"/>
      <w:divBdr>
        <w:top w:val="none" w:sz="0" w:space="0" w:color="auto"/>
        <w:left w:val="none" w:sz="0" w:space="0" w:color="auto"/>
        <w:bottom w:val="none" w:sz="0" w:space="0" w:color="auto"/>
        <w:right w:val="none" w:sz="0" w:space="0" w:color="auto"/>
      </w:divBdr>
    </w:div>
    <w:div w:id="1967615124">
      <w:bodyDiv w:val="1"/>
      <w:marLeft w:val="0"/>
      <w:marRight w:val="0"/>
      <w:marTop w:val="0"/>
      <w:marBottom w:val="0"/>
      <w:divBdr>
        <w:top w:val="none" w:sz="0" w:space="0" w:color="auto"/>
        <w:left w:val="none" w:sz="0" w:space="0" w:color="auto"/>
        <w:bottom w:val="none" w:sz="0" w:space="0" w:color="auto"/>
        <w:right w:val="none" w:sz="0" w:space="0" w:color="auto"/>
      </w:divBdr>
    </w:div>
    <w:div w:id="1971587681">
      <w:bodyDiv w:val="1"/>
      <w:marLeft w:val="0"/>
      <w:marRight w:val="0"/>
      <w:marTop w:val="0"/>
      <w:marBottom w:val="0"/>
      <w:divBdr>
        <w:top w:val="none" w:sz="0" w:space="0" w:color="auto"/>
        <w:left w:val="none" w:sz="0" w:space="0" w:color="auto"/>
        <w:bottom w:val="none" w:sz="0" w:space="0" w:color="auto"/>
        <w:right w:val="none" w:sz="0" w:space="0" w:color="auto"/>
      </w:divBdr>
    </w:div>
    <w:div w:id="1972781867">
      <w:bodyDiv w:val="1"/>
      <w:marLeft w:val="0"/>
      <w:marRight w:val="0"/>
      <w:marTop w:val="0"/>
      <w:marBottom w:val="0"/>
      <w:divBdr>
        <w:top w:val="none" w:sz="0" w:space="0" w:color="auto"/>
        <w:left w:val="none" w:sz="0" w:space="0" w:color="auto"/>
        <w:bottom w:val="none" w:sz="0" w:space="0" w:color="auto"/>
        <w:right w:val="none" w:sz="0" w:space="0" w:color="auto"/>
      </w:divBdr>
    </w:div>
    <w:div w:id="1974209633">
      <w:bodyDiv w:val="1"/>
      <w:marLeft w:val="0"/>
      <w:marRight w:val="0"/>
      <w:marTop w:val="0"/>
      <w:marBottom w:val="0"/>
      <w:divBdr>
        <w:top w:val="none" w:sz="0" w:space="0" w:color="auto"/>
        <w:left w:val="none" w:sz="0" w:space="0" w:color="auto"/>
        <w:bottom w:val="none" w:sz="0" w:space="0" w:color="auto"/>
        <w:right w:val="none" w:sz="0" w:space="0" w:color="auto"/>
      </w:divBdr>
    </w:div>
    <w:div w:id="1977295266">
      <w:bodyDiv w:val="1"/>
      <w:marLeft w:val="0"/>
      <w:marRight w:val="0"/>
      <w:marTop w:val="0"/>
      <w:marBottom w:val="0"/>
      <w:divBdr>
        <w:top w:val="none" w:sz="0" w:space="0" w:color="auto"/>
        <w:left w:val="none" w:sz="0" w:space="0" w:color="auto"/>
        <w:bottom w:val="none" w:sz="0" w:space="0" w:color="auto"/>
        <w:right w:val="none" w:sz="0" w:space="0" w:color="auto"/>
      </w:divBdr>
    </w:div>
    <w:div w:id="1982882735">
      <w:bodyDiv w:val="1"/>
      <w:marLeft w:val="0"/>
      <w:marRight w:val="0"/>
      <w:marTop w:val="0"/>
      <w:marBottom w:val="0"/>
      <w:divBdr>
        <w:top w:val="none" w:sz="0" w:space="0" w:color="auto"/>
        <w:left w:val="none" w:sz="0" w:space="0" w:color="auto"/>
        <w:bottom w:val="none" w:sz="0" w:space="0" w:color="auto"/>
        <w:right w:val="none" w:sz="0" w:space="0" w:color="auto"/>
      </w:divBdr>
    </w:div>
    <w:div w:id="1983994440">
      <w:bodyDiv w:val="1"/>
      <w:marLeft w:val="0"/>
      <w:marRight w:val="0"/>
      <w:marTop w:val="0"/>
      <w:marBottom w:val="0"/>
      <w:divBdr>
        <w:top w:val="none" w:sz="0" w:space="0" w:color="auto"/>
        <w:left w:val="none" w:sz="0" w:space="0" w:color="auto"/>
        <w:bottom w:val="none" w:sz="0" w:space="0" w:color="auto"/>
        <w:right w:val="none" w:sz="0" w:space="0" w:color="auto"/>
      </w:divBdr>
    </w:div>
    <w:div w:id="1985352870">
      <w:bodyDiv w:val="1"/>
      <w:marLeft w:val="0"/>
      <w:marRight w:val="0"/>
      <w:marTop w:val="0"/>
      <w:marBottom w:val="0"/>
      <w:divBdr>
        <w:top w:val="none" w:sz="0" w:space="0" w:color="auto"/>
        <w:left w:val="none" w:sz="0" w:space="0" w:color="auto"/>
        <w:bottom w:val="none" w:sz="0" w:space="0" w:color="auto"/>
        <w:right w:val="none" w:sz="0" w:space="0" w:color="auto"/>
      </w:divBdr>
    </w:div>
    <w:div w:id="1985967874">
      <w:bodyDiv w:val="1"/>
      <w:marLeft w:val="0"/>
      <w:marRight w:val="0"/>
      <w:marTop w:val="0"/>
      <w:marBottom w:val="0"/>
      <w:divBdr>
        <w:top w:val="none" w:sz="0" w:space="0" w:color="auto"/>
        <w:left w:val="none" w:sz="0" w:space="0" w:color="auto"/>
        <w:bottom w:val="none" w:sz="0" w:space="0" w:color="auto"/>
        <w:right w:val="none" w:sz="0" w:space="0" w:color="auto"/>
      </w:divBdr>
    </w:div>
    <w:div w:id="1986347107">
      <w:bodyDiv w:val="1"/>
      <w:marLeft w:val="0"/>
      <w:marRight w:val="0"/>
      <w:marTop w:val="0"/>
      <w:marBottom w:val="0"/>
      <w:divBdr>
        <w:top w:val="none" w:sz="0" w:space="0" w:color="auto"/>
        <w:left w:val="none" w:sz="0" w:space="0" w:color="auto"/>
        <w:bottom w:val="none" w:sz="0" w:space="0" w:color="auto"/>
        <w:right w:val="none" w:sz="0" w:space="0" w:color="auto"/>
      </w:divBdr>
    </w:div>
    <w:div w:id="1989237507">
      <w:bodyDiv w:val="1"/>
      <w:marLeft w:val="0"/>
      <w:marRight w:val="0"/>
      <w:marTop w:val="0"/>
      <w:marBottom w:val="0"/>
      <w:divBdr>
        <w:top w:val="none" w:sz="0" w:space="0" w:color="auto"/>
        <w:left w:val="none" w:sz="0" w:space="0" w:color="auto"/>
        <w:bottom w:val="none" w:sz="0" w:space="0" w:color="auto"/>
        <w:right w:val="none" w:sz="0" w:space="0" w:color="auto"/>
      </w:divBdr>
    </w:div>
    <w:div w:id="1994262391">
      <w:bodyDiv w:val="1"/>
      <w:marLeft w:val="0"/>
      <w:marRight w:val="0"/>
      <w:marTop w:val="0"/>
      <w:marBottom w:val="0"/>
      <w:divBdr>
        <w:top w:val="none" w:sz="0" w:space="0" w:color="auto"/>
        <w:left w:val="none" w:sz="0" w:space="0" w:color="auto"/>
        <w:bottom w:val="none" w:sz="0" w:space="0" w:color="auto"/>
        <w:right w:val="none" w:sz="0" w:space="0" w:color="auto"/>
      </w:divBdr>
    </w:div>
    <w:div w:id="1997611982">
      <w:bodyDiv w:val="1"/>
      <w:marLeft w:val="0"/>
      <w:marRight w:val="0"/>
      <w:marTop w:val="0"/>
      <w:marBottom w:val="0"/>
      <w:divBdr>
        <w:top w:val="none" w:sz="0" w:space="0" w:color="auto"/>
        <w:left w:val="none" w:sz="0" w:space="0" w:color="auto"/>
        <w:bottom w:val="none" w:sz="0" w:space="0" w:color="auto"/>
        <w:right w:val="none" w:sz="0" w:space="0" w:color="auto"/>
      </w:divBdr>
    </w:div>
    <w:div w:id="2003241049">
      <w:bodyDiv w:val="1"/>
      <w:marLeft w:val="0"/>
      <w:marRight w:val="0"/>
      <w:marTop w:val="0"/>
      <w:marBottom w:val="0"/>
      <w:divBdr>
        <w:top w:val="none" w:sz="0" w:space="0" w:color="auto"/>
        <w:left w:val="none" w:sz="0" w:space="0" w:color="auto"/>
        <w:bottom w:val="none" w:sz="0" w:space="0" w:color="auto"/>
        <w:right w:val="none" w:sz="0" w:space="0" w:color="auto"/>
      </w:divBdr>
    </w:div>
    <w:div w:id="2003924189">
      <w:bodyDiv w:val="1"/>
      <w:marLeft w:val="0"/>
      <w:marRight w:val="0"/>
      <w:marTop w:val="0"/>
      <w:marBottom w:val="0"/>
      <w:divBdr>
        <w:top w:val="none" w:sz="0" w:space="0" w:color="auto"/>
        <w:left w:val="none" w:sz="0" w:space="0" w:color="auto"/>
        <w:bottom w:val="none" w:sz="0" w:space="0" w:color="auto"/>
        <w:right w:val="none" w:sz="0" w:space="0" w:color="auto"/>
      </w:divBdr>
    </w:div>
    <w:div w:id="2004431437">
      <w:bodyDiv w:val="1"/>
      <w:marLeft w:val="0"/>
      <w:marRight w:val="0"/>
      <w:marTop w:val="0"/>
      <w:marBottom w:val="0"/>
      <w:divBdr>
        <w:top w:val="none" w:sz="0" w:space="0" w:color="auto"/>
        <w:left w:val="none" w:sz="0" w:space="0" w:color="auto"/>
        <w:bottom w:val="none" w:sz="0" w:space="0" w:color="auto"/>
        <w:right w:val="none" w:sz="0" w:space="0" w:color="auto"/>
      </w:divBdr>
    </w:div>
    <w:div w:id="2005669940">
      <w:bodyDiv w:val="1"/>
      <w:marLeft w:val="0"/>
      <w:marRight w:val="0"/>
      <w:marTop w:val="0"/>
      <w:marBottom w:val="0"/>
      <w:divBdr>
        <w:top w:val="none" w:sz="0" w:space="0" w:color="auto"/>
        <w:left w:val="none" w:sz="0" w:space="0" w:color="auto"/>
        <w:bottom w:val="none" w:sz="0" w:space="0" w:color="auto"/>
        <w:right w:val="none" w:sz="0" w:space="0" w:color="auto"/>
      </w:divBdr>
    </w:div>
    <w:div w:id="2007317845">
      <w:bodyDiv w:val="1"/>
      <w:marLeft w:val="0"/>
      <w:marRight w:val="0"/>
      <w:marTop w:val="0"/>
      <w:marBottom w:val="0"/>
      <w:divBdr>
        <w:top w:val="none" w:sz="0" w:space="0" w:color="auto"/>
        <w:left w:val="none" w:sz="0" w:space="0" w:color="auto"/>
        <w:bottom w:val="none" w:sz="0" w:space="0" w:color="auto"/>
        <w:right w:val="none" w:sz="0" w:space="0" w:color="auto"/>
      </w:divBdr>
    </w:div>
    <w:div w:id="2008441538">
      <w:bodyDiv w:val="1"/>
      <w:marLeft w:val="0"/>
      <w:marRight w:val="0"/>
      <w:marTop w:val="0"/>
      <w:marBottom w:val="0"/>
      <w:divBdr>
        <w:top w:val="none" w:sz="0" w:space="0" w:color="auto"/>
        <w:left w:val="none" w:sz="0" w:space="0" w:color="auto"/>
        <w:bottom w:val="none" w:sz="0" w:space="0" w:color="auto"/>
        <w:right w:val="none" w:sz="0" w:space="0" w:color="auto"/>
      </w:divBdr>
    </w:div>
    <w:div w:id="2011324955">
      <w:bodyDiv w:val="1"/>
      <w:marLeft w:val="0"/>
      <w:marRight w:val="0"/>
      <w:marTop w:val="0"/>
      <w:marBottom w:val="0"/>
      <w:divBdr>
        <w:top w:val="none" w:sz="0" w:space="0" w:color="auto"/>
        <w:left w:val="none" w:sz="0" w:space="0" w:color="auto"/>
        <w:bottom w:val="none" w:sz="0" w:space="0" w:color="auto"/>
        <w:right w:val="none" w:sz="0" w:space="0" w:color="auto"/>
      </w:divBdr>
    </w:div>
    <w:div w:id="2012366569">
      <w:bodyDiv w:val="1"/>
      <w:marLeft w:val="0"/>
      <w:marRight w:val="0"/>
      <w:marTop w:val="0"/>
      <w:marBottom w:val="0"/>
      <w:divBdr>
        <w:top w:val="none" w:sz="0" w:space="0" w:color="auto"/>
        <w:left w:val="none" w:sz="0" w:space="0" w:color="auto"/>
        <w:bottom w:val="none" w:sz="0" w:space="0" w:color="auto"/>
        <w:right w:val="none" w:sz="0" w:space="0" w:color="auto"/>
      </w:divBdr>
    </w:div>
    <w:div w:id="2012414507">
      <w:bodyDiv w:val="1"/>
      <w:marLeft w:val="0"/>
      <w:marRight w:val="0"/>
      <w:marTop w:val="0"/>
      <w:marBottom w:val="0"/>
      <w:divBdr>
        <w:top w:val="none" w:sz="0" w:space="0" w:color="auto"/>
        <w:left w:val="none" w:sz="0" w:space="0" w:color="auto"/>
        <w:bottom w:val="none" w:sz="0" w:space="0" w:color="auto"/>
        <w:right w:val="none" w:sz="0" w:space="0" w:color="auto"/>
      </w:divBdr>
    </w:div>
    <w:div w:id="2015182809">
      <w:bodyDiv w:val="1"/>
      <w:marLeft w:val="0"/>
      <w:marRight w:val="0"/>
      <w:marTop w:val="0"/>
      <w:marBottom w:val="0"/>
      <w:divBdr>
        <w:top w:val="none" w:sz="0" w:space="0" w:color="auto"/>
        <w:left w:val="none" w:sz="0" w:space="0" w:color="auto"/>
        <w:bottom w:val="none" w:sz="0" w:space="0" w:color="auto"/>
        <w:right w:val="none" w:sz="0" w:space="0" w:color="auto"/>
      </w:divBdr>
    </w:div>
    <w:div w:id="2016297543">
      <w:bodyDiv w:val="1"/>
      <w:marLeft w:val="0"/>
      <w:marRight w:val="0"/>
      <w:marTop w:val="0"/>
      <w:marBottom w:val="0"/>
      <w:divBdr>
        <w:top w:val="none" w:sz="0" w:space="0" w:color="auto"/>
        <w:left w:val="none" w:sz="0" w:space="0" w:color="auto"/>
        <w:bottom w:val="none" w:sz="0" w:space="0" w:color="auto"/>
        <w:right w:val="none" w:sz="0" w:space="0" w:color="auto"/>
      </w:divBdr>
    </w:div>
    <w:div w:id="2018267892">
      <w:bodyDiv w:val="1"/>
      <w:marLeft w:val="0"/>
      <w:marRight w:val="0"/>
      <w:marTop w:val="0"/>
      <w:marBottom w:val="0"/>
      <w:divBdr>
        <w:top w:val="none" w:sz="0" w:space="0" w:color="auto"/>
        <w:left w:val="none" w:sz="0" w:space="0" w:color="auto"/>
        <w:bottom w:val="none" w:sz="0" w:space="0" w:color="auto"/>
        <w:right w:val="none" w:sz="0" w:space="0" w:color="auto"/>
      </w:divBdr>
    </w:div>
    <w:div w:id="2019845059">
      <w:bodyDiv w:val="1"/>
      <w:marLeft w:val="0"/>
      <w:marRight w:val="0"/>
      <w:marTop w:val="0"/>
      <w:marBottom w:val="0"/>
      <w:divBdr>
        <w:top w:val="none" w:sz="0" w:space="0" w:color="auto"/>
        <w:left w:val="none" w:sz="0" w:space="0" w:color="auto"/>
        <w:bottom w:val="none" w:sz="0" w:space="0" w:color="auto"/>
        <w:right w:val="none" w:sz="0" w:space="0" w:color="auto"/>
      </w:divBdr>
    </w:div>
    <w:div w:id="2022009720">
      <w:bodyDiv w:val="1"/>
      <w:marLeft w:val="0"/>
      <w:marRight w:val="0"/>
      <w:marTop w:val="0"/>
      <w:marBottom w:val="0"/>
      <w:divBdr>
        <w:top w:val="none" w:sz="0" w:space="0" w:color="auto"/>
        <w:left w:val="none" w:sz="0" w:space="0" w:color="auto"/>
        <w:bottom w:val="none" w:sz="0" w:space="0" w:color="auto"/>
        <w:right w:val="none" w:sz="0" w:space="0" w:color="auto"/>
      </w:divBdr>
    </w:div>
    <w:div w:id="2027291076">
      <w:bodyDiv w:val="1"/>
      <w:marLeft w:val="0"/>
      <w:marRight w:val="0"/>
      <w:marTop w:val="0"/>
      <w:marBottom w:val="0"/>
      <w:divBdr>
        <w:top w:val="none" w:sz="0" w:space="0" w:color="auto"/>
        <w:left w:val="none" w:sz="0" w:space="0" w:color="auto"/>
        <w:bottom w:val="none" w:sz="0" w:space="0" w:color="auto"/>
        <w:right w:val="none" w:sz="0" w:space="0" w:color="auto"/>
      </w:divBdr>
    </w:div>
    <w:div w:id="2030714394">
      <w:bodyDiv w:val="1"/>
      <w:marLeft w:val="0"/>
      <w:marRight w:val="0"/>
      <w:marTop w:val="0"/>
      <w:marBottom w:val="0"/>
      <w:divBdr>
        <w:top w:val="none" w:sz="0" w:space="0" w:color="auto"/>
        <w:left w:val="none" w:sz="0" w:space="0" w:color="auto"/>
        <w:bottom w:val="none" w:sz="0" w:space="0" w:color="auto"/>
        <w:right w:val="none" w:sz="0" w:space="0" w:color="auto"/>
      </w:divBdr>
    </w:div>
    <w:div w:id="2039161075">
      <w:bodyDiv w:val="1"/>
      <w:marLeft w:val="0"/>
      <w:marRight w:val="0"/>
      <w:marTop w:val="0"/>
      <w:marBottom w:val="0"/>
      <w:divBdr>
        <w:top w:val="none" w:sz="0" w:space="0" w:color="auto"/>
        <w:left w:val="none" w:sz="0" w:space="0" w:color="auto"/>
        <w:bottom w:val="none" w:sz="0" w:space="0" w:color="auto"/>
        <w:right w:val="none" w:sz="0" w:space="0" w:color="auto"/>
      </w:divBdr>
    </w:div>
    <w:div w:id="2039771138">
      <w:bodyDiv w:val="1"/>
      <w:marLeft w:val="0"/>
      <w:marRight w:val="0"/>
      <w:marTop w:val="0"/>
      <w:marBottom w:val="0"/>
      <w:divBdr>
        <w:top w:val="none" w:sz="0" w:space="0" w:color="auto"/>
        <w:left w:val="none" w:sz="0" w:space="0" w:color="auto"/>
        <w:bottom w:val="none" w:sz="0" w:space="0" w:color="auto"/>
        <w:right w:val="none" w:sz="0" w:space="0" w:color="auto"/>
      </w:divBdr>
    </w:div>
    <w:div w:id="2045052899">
      <w:bodyDiv w:val="1"/>
      <w:marLeft w:val="0"/>
      <w:marRight w:val="0"/>
      <w:marTop w:val="0"/>
      <w:marBottom w:val="0"/>
      <w:divBdr>
        <w:top w:val="none" w:sz="0" w:space="0" w:color="auto"/>
        <w:left w:val="none" w:sz="0" w:space="0" w:color="auto"/>
        <w:bottom w:val="none" w:sz="0" w:space="0" w:color="auto"/>
        <w:right w:val="none" w:sz="0" w:space="0" w:color="auto"/>
      </w:divBdr>
    </w:div>
    <w:div w:id="2045329320">
      <w:bodyDiv w:val="1"/>
      <w:marLeft w:val="0"/>
      <w:marRight w:val="0"/>
      <w:marTop w:val="0"/>
      <w:marBottom w:val="0"/>
      <w:divBdr>
        <w:top w:val="none" w:sz="0" w:space="0" w:color="auto"/>
        <w:left w:val="none" w:sz="0" w:space="0" w:color="auto"/>
        <w:bottom w:val="none" w:sz="0" w:space="0" w:color="auto"/>
        <w:right w:val="none" w:sz="0" w:space="0" w:color="auto"/>
      </w:divBdr>
    </w:div>
    <w:div w:id="2045977239">
      <w:bodyDiv w:val="1"/>
      <w:marLeft w:val="0"/>
      <w:marRight w:val="0"/>
      <w:marTop w:val="0"/>
      <w:marBottom w:val="0"/>
      <w:divBdr>
        <w:top w:val="none" w:sz="0" w:space="0" w:color="auto"/>
        <w:left w:val="none" w:sz="0" w:space="0" w:color="auto"/>
        <w:bottom w:val="none" w:sz="0" w:space="0" w:color="auto"/>
        <w:right w:val="none" w:sz="0" w:space="0" w:color="auto"/>
      </w:divBdr>
    </w:div>
    <w:div w:id="2045980895">
      <w:bodyDiv w:val="1"/>
      <w:marLeft w:val="0"/>
      <w:marRight w:val="0"/>
      <w:marTop w:val="0"/>
      <w:marBottom w:val="0"/>
      <w:divBdr>
        <w:top w:val="none" w:sz="0" w:space="0" w:color="auto"/>
        <w:left w:val="none" w:sz="0" w:space="0" w:color="auto"/>
        <w:bottom w:val="none" w:sz="0" w:space="0" w:color="auto"/>
        <w:right w:val="none" w:sz="0" w:space="0" w:color="auto"/>
      </w:divBdr>
    </w:div>
    <w:div w:id="2048555953">
      <w:bodyDiv w:val="1"/>
      <w:marLeft w:val="0"/>
      <w:marRight w:val="0"/>
      <w:marTop w:val="0"/>
      <w:marBottom w:val="0"/>
      <w:divBdr>
        <w:top w:val="none" w:sz="0" w:space="0" w:color="auto"/>
        <w:left w:val="none" w:sz="0" w:space="0" w:color="auto"/>
        <w:bottom w:val="none" w:sz="0" w:space="0" w:color="auto"/>
        <w:right w:val="none" w:sz="0" w:space="0" w:color="auto"/>
      </w:divBdr>
    </w:div>
    <w:div w:id="2051874807">
      <w:bodyDiv w:val="1"/>
      <w:marLeft w:val="0"/>
      <w:marRight w:val="0"/>
      <w:marTop w:val="0"/>
      <w:marBottom w:val="0"/>
      <w:divBdr>
        <w:top w:val="none" w:sz="0" w:space="0" w:color="auto"/>
        <w:left w:val="none" w:sz="0" w:space="0" w:color="auto"/>
        <w:bottom w:val="none" w:sz="0" w:space="0" w:color="auto"/>
        <w:right w:val="none" w:sz="0" w:space="0" w:color="auto"/>
      </w:divBdr>
    </w:div>
    <w:div w:id="2052071963">
      <w:bodyDiv w:val="1"/>
      <w:marLeft w:val="0"/>
      <w:marRight w:val="0"/>
      <w:marTop w:val="0"/>
      <w:marBottom w:val="0"/>
      <w:divBdr>
        <w:top w:val="none" w:sz="0" w:space="0" w:color="auto"/>
        <w:left w:val="none" w:sz="0" w:space="0" w:color="auto"/>
        <w:bottom w:val="none" w:sz="0" w:space="0" w:color="auto"/>
        <w:right w:val="none" w:sz="0" w:space="0" w:color="auto"/>
      </w:divBdr>
      <w:divsChild>
        <w:div w:id="1325861838">
          <w:marLeft w:val="0"/>
          <w:marRight w:val="0"/>
          <w:marTop w:val="0"/>
          <w:marBottom w:val="0"/>
          <w:divBdr>
            <w:top w:val="none" w:sz="0" w:space="0" w:color="auto"/>
            <w:left w:val="none" w:sz="0" w:space="0" w:color="auto"/>
            <w:bottom w:val="none" w:sz="0" w:space="0" w:color="auto"/>
            <w:right w:val="none" w:sz="0" w:space="0" w:color="auto"/>
          </w:divBdr>
          <w:divsChild>
            <w:div w:id="1629161665">
              <w:marLeft w:val="0"/>
              <w:marRight w:val="0"/>
              <w:marTop w:val="0"/>
              <w:marBottom w:val="0"/>
              <w:divBdr>
                <w:top w:val="none" w:sz="0" w:space="0" w:color="auto"/>
                <w:left w:val="none" w:sz="0" w:space="0" w:color="auto"/>
                <w:bottom w:val="none" w:sz="0" w:space="0" w:color="auto"/>
                <w:right w:val="none" w:sz="0" w:space="0" w:color="auto"/>
              </w:divBdr>
              <w:divsChild>
                <w:div w:id="1028485527">
                  <w:marLeft w:val="0"/>
                  <w:marRight w:val="0"/>
                  <w:marTop w:val="0"/>
                  <w:marBottom w:val="0"/>
                  <w:divBdr>
                    <w:top w:val="none" w:sz="0" w:space="0" w:color="auto"/>
                    <w:left w:val="none" w:sz="0" w:space="0" w:color="auto"/>
                    <w:bottom w:val="none" w:sz="0" w:space="0" w:color="auto"/>
                    <w:right w:val="none" w:sz="0" w:space="0" w:color="auto"/>
                  </w:divBdr>
                  <w:divsChild>
                    <w:div w:id="106287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49945">
      <w:bodyDiv w:val="1"/>
      <w:marLeft w:val="0"/>
      <w:marRight w:val="0"/>
      <w:marTop w:val="0"/>
      <w:marBottom w:val="0"/>
      <w:divBdr>
        <w:top w:val="none" w:sz="0" w:space="0" w:color="auto"/>
        <w:left w:val="none" w:sz="0" w:space="0" w:color="auto"/>
        <w:bottom w:val="none" w:sz="0" w:space="0" w:color="auto"/>
        <w:right w:val="none" w:sz="0" w:space="0" w:color="auto"/>
      </w:divBdr>
    </w:div>
    <w:div w:id="2052876160">
      <w:bodyDiv w:val="1"/>
      <w:marLeft w:val="0"/>
      <w:marRight w:val="0"/>
      <w:marTop w:val="0"/>
      <w:marBottom w:val="0"/>
      <w:divBdr>
        <w:top w:val="none" w:sz="0" w:space="0" w:color="auto"/>
        <w:left w:val="none" w:sz="0" w:space="0" w:color="auto"/>
        <w:bottom w:val="none" w:sz="0" w:space="0" w:color="auto"/>
        <w:right w:val="none" w:sz="0" w:space="0" w:color="auto"/>
      </w:divBdr>
    </w:div>
    <w:div w:id="2053460002">
      <w:bodyDiv w:val="1"/>
      <w:marLeft w:val="0"/>
      <w:marRight w:val="0"/>
      <w:marTop w:val="0"/>
      <w:marBottom w:val="0"/>
      <w:divBdr>
        <w:top w:val="none" w:sz="0" w:space="0" w:color="auto"/>
        <w:left w:val="none" w:sz="0" w:space="0" w:color="auto"/>
        <w:bottom w:val="none" w:sz="0" w:space="0" w:color="auto"/>
        <w:right w:val="none" w:sz="0" w:space="0" w:color="auto"/>
      </w:divBdr>
    </w:div>
    <w:div w:id="2056544339">
      <w:bodyDiv w:val="1"/>
      <w:marLeft w:val="0"/>
      <w:marRight w:val="0"/>
      <w:marTop w:val="0"/>
      <w:marBottom w:val="0"/>
      <w:divBdr>
        <w:top w:val="none" w:sz="0" w:space="0" w:color="auto"/>
        <w:left w:val="none" w:sz="0" w:space="0" w:color="auto"/>
        <w:bottom w:val="none" w:sz="0" w:space="0" w:color="auto"/>
        <w:right w:val="none" w:sz="0" w:space="0" w:color="auto"/>
      </w:divBdr>
    </w:div>
    <w:div w:id="2058119823">
      <w:bodyDiv w:val="1"/>
      <w:marLeft w:val="0"/>
      <w:marRight w:val="0"/>
      <w:marTop w:val="0"/>
      <w:marBottom w:val="0"/>
      <w:divBdr>
        <w:top w:val="none" w:sz="0" w:space="0" w:color="auto"/>
        <w:left w:val="none" w:sz="0" w:space="0" w:color="auto"/>
        <w:bottom w:val="none" w:sz="0" w:space="0" w:color="auto"/>
        <w:right w:val="none" w:sz="0" w:space="0" w:color="auto"/>
      </w:divBdr>
    </w:div>
    <w:div w:id="2060858145">
      <w:bodyDiv w:val="1"/>
      <w:marLeft w:val="0"/>
      <w:marRight w:val="0"/>
      <w:marTop w:val="0"/>
      <w:marBottom w:val="0"/>
      <w:divBdr>
        <w:top w:val="none" w:sz="0" w:space="0" w:color="auto"/>
        <w:left w:val="none" w:sz="0" w:space="0" w:color="auto"/>
        <w:bottom w:val="none" w:sz="0" w:space="0" w:color="auto"/>
        <w:right w:val="none" w:sz="0" w:space="0" w:color="auto"/>
      </w:divBdr>
    </w:div>
    <w:div w:id="2060978729">
      <w:bodyDiv w:val="1"/>
      <w:marLeft w:val="0"/>
      <w:marRight w:val="0"/>
      <w:marTop w:val="0"/>
      <w:marBottom w:val="0"/>
      <w:divBdr>
        <w:top w:val="none" w:sz="0" w:space="0" w:color="auto"/>
        <w:left w:val="none" w:sz="0" w:space="0" w:color="auto"/>
        <w:bottom w:val="none" w:sz="0" w:space="0" w:color="auto"/>
        <w:right w:val="none" w:sz="0" w:space="0" w:color="auto"/>
      </w:divBdr>
    </w:div>
    <w:div w:id="2062513555">
      <w:bodyDiv w:val="1"/>
      <w:marLeft w:val="0"/>
      <w:marRight w:val="0"/>
      <w:marTop w:val="0"/>
      <w:marBottom w:val="0"/>
      <w:divBdr>
        <w:top w:val="none" w:sz="0" w:space="0" w:color="auto"/>
        <w:left w:val="none" w:sz="0" w:space="0" w:color="auto"/>
        <w:bottom w:val="none" w:sz="0" w:space="0" w:color="auto"/>
        <w:right w:val="none" w:sz="0" w:space="0" w:color="auto"/>
      </w:divBdr>
    </w:div>
    <w:div w:id="2064138871">
      <w:bodyDiv w:val="1"/>
      <w:marLeft w:val="0"/>
      <w:marRight w:val="0"/>
      <w:marTop w:val="0"/>
      <w:marBottom w:val="0"/>
      <w:divBdr>
        <w:top w:val="none" w:sz="0" w:space="0" w:color="auto"/>
        <w:left w:val="none" w:sz="0" w:space="0" w:color="auto"/>
        <w:bottom w:val="none" w:sz="0" w:space="0" w:color="auto"/>
        <w:right w:val="none" w:sz="0" w:space="0" w:color="auto"/>
      </w:divBdr>
    </w:div>
    <w:div w:id="2066029535">
      <w:bodyDiv w:val="1"/>
      <w:marLeft w:val="0"/>
      <w:marRight w:val="0"/>
      <w:marTop w:val="0"/>
      <w:marBottom w:val="0"/>
      <w:divBdr>
        <w:top w:val="none" w:sz="0" w:space="0" w:color="auto"/>
        <w:left w:val="none" w:sz="0" w:space="0" w:color="auto"/>
        <w:bottom w:val="none" w:sz="0" w:space="0" w:color="auto"/>
        <w:right w:val="none" w:sz="0" w:space="0" w:color="auto"/>
      </w:divBdr>
    </w:div>
    <w:div w:id="2066877346">
      <w:bodyDiv w:val="1"/>
      <w:marLeft w:val="0"/>
      <w:marRight w:val="0"/>
      <w:marTop w:val="0"/>
      <w:marBottom w:val="0"/>
      <w:divBdr>
        <w:top w:val="none" w:sz="0" w:space="0" w:color="auto"/>
        <w:left w:val="none" w:sz="0" w:space="0" w:color="auto"/>
        <w:bottom w:val="none" w:sz="0" w:space="0" w:color="auto"/>
        <w:right w:val="none" w:sz="0" w:space="0" w:color="auto"/>
      </w:divBdr>
    </w:div>
    <w:div w:id="2067949567">
      <w:bodyDiv w:val="1"/>
      <w:marLeft w:val="0"/>
      <w:marRight w:val="0"/>
      <w:marTop w:val="0"/>
      <w:marBottom w:val="0"/>
      <w:divBdr>
        <w:top w:val="none" w:sz="0" w:space="0" w:color="auto"/>
        <w:left w:val="none" w:sz="0" w:space="0" w:color="auto"/>
        <w:bottom w:val="none" w:sz="0" w:space="0" w:color="auto"/>
        <w:right w:val="none" w:sz="0" w:space="0" w:color="auto"/>
      </w:divBdr>
    </w:div>
    <w:div w:id="2068262230">
      <w:bodyDiv w:val="1"/>
      <w:marLeft w:val="0"/>
      <w:marRight w:val="0"/>
      <w:marTop w:val="0"/>
      <w:marBottom w:val="0"/>
      <w:divBdr>
        <w:top w:val="none" w:sz="0" w:space="0" w:color="auto"/>
        <w:left w:val="none" w:sz="0" w:space="0" w:color="auto"/>
        <w:bottom w:val="none" w:sz="0" w:space="0" w:color="auto"/>
        <w:right w:val="none" w:sz="0" w:space="0" w:color="auto"/>
      </w:divBdr>
    </w:div>
    <w:div w:id="2068801253">
      <w:bodyDiv w:val="1"/>
      <w:marLeft w:val="0"/>
      <w:marRight w:val="0"/>
      <w:marTop w:val="0"/>
      <w:marBottom w:val="0"/>
      <w:divBdr>
        <w:top w:val="none" w:sz="0" w:space="0" w:color="auto"/>
        <w:left w:val="none" w:sz="0" w:space="0" w:color="auto"/>
        <w:bottom w:val="none" w:sz="0" w:space="0" w:color="auto"/>
        <w:right w:val="none" w:sz="0" w:space="0" w:color="auto"/>
      </w:divBdr>
    </w:div>
    <w:div w:id="2069302910">
      <w:bodyDiv w:val="1"/>
      <w:marLeft w:val="0"/>
      <w:marRight w:val="0"/>
      <w:marTop w:val="0"/>
      <w:marBottom w:val="0"/>
      <w:divBdr>
        <w:top w:val="none" w:sz="0" w:space="0" w:color="auto"/>
        <w:left w:val="none" w:sz="0" w:space="0" w:color="auto"/>
        <w:bottom w:val="none" w:sz="0" w:space="0" w:color="auto"/>
        <w:right w:val="none" w:sz="0" w:space="0" w:color="auto"/>
      </w:divBdr>
    </w:div>
    <w:div w:id="2069767885">
      <w:bodyDiv w:val="1"/>
      <w:marLeft w:val="0"/>
      <w:marRight w:val="0"/>
      <w:marTop w:val="0"/>
      <w:marBottom w:val="0"/>
      <w:divBdr>
        <w:top w:val="none" w:sz="0" w:space="0" w:color="auto"/>
        <w:left w:val="none" w:sz="0" w:space="0" w:color="auto"/>
        <w:bottom w:val="none" w:sz="0" w:space="0" w:color="auto"/>
        <w:right w:val="none" w:sz="0" w:space="0" w:color="auto"/>
      </w:divBdr>
    </w:div>
    <w:div w:id="2072576358">
      <w:bodyDiv w:val="1"/>
      <w:marLeft w:val="0"/>
      <w:marRight w:val="0"/>
      <w:marTop w:val="0"/>
      <w:marBottom w:val="0"/>
      <w:divBdr>
        <w:top w:val="none" w:sz="0" w:space="0" w:color="auto"/>
        <w:left w:val="none" w:sz="0" w:space="0" w:color="auto"/>
        <w:bottom w:val="none" w:sz="0" w:space="0" w:color="auto"/>
        <w:right w:val="none" w:sz="0" w:space="0" w:color="auto"/>
      </w:divBdr>
    </w:div>
    <w:div w:id="2075354091">
      <w:bodyDiv w:val="1"/>
      <w:marLeft w:val="0"/>
      <w:marRight w:val="0"/>
      <w:marTop w:val="0"/>
      <w:marBottom w:val="0"/>
      <w:divBdr>
        <w:top w:val="none" w:sz="0" w:space="0" w:color="auto"/>
        <w:left w:val="none" w:sz="0" w:space="0" w:color="auto"/>
        <w:bottom w:val="none" w:sz="0" w:space="0" w:color="auto"/>
        <w:right w:val="none" w:sz="0" w:space="0" w:color="auto"/>
      </w:divBdr>
    </w:div>
    <w:div w:id="2076313101">
      <w:bodyDiv w:val="1"/>
      <w:marLeft w:val="0"/>
      <w:marRight w:val="0"/>
      <w:marTop w:val="0"/>
      <w:marBottom w:val="0"/>
      <w:divBdr>
        <w:top w:val="none" w:sz="0" w:space="0" w:color="auto"/>
        <w:left w:val="none" w:sz="0" w:space="0" w:color="auto"/>
        <w:bottom w:val="none" w:sz="0" w:space="0" w:color="auto"/>
        <w:right w:val="none" w:sz="0" w:space="0" w:color="auto"/>
      </w:divBdr>
    </w:div>
    <w:div w:id="2076512713">
      <w:bodyDiv w:val="1"/>
      <w:marLeft w:val="0"/>
      <w:marRight w:val="0"/>
      <w:marTop w:val="0"/>
      <w:marBottom w:val="0"/>
      <w:divBdr>
        <w:top w:val="none" w:sz="0" w:space="0" w:color="auto"/>
        <w:left w:val="none" w:sz="0" w:space="0" w:color="auto"/>
        <w:bottom w:val="none" w:sz="0" w:space="0" w:color="auto"/>
        <w:right w:val="none" w:sz="0" w:space="0" w:color="auto"/>
      </w:divBdr>
    </w:div>
    <w:div w:id="2077313018">
      <w:bodyDiv w:val="1"/>
      <w:marLeft w:val="0"/>
      <w:marRight w:val="0"/>
      <w:marTop w:val="0"/>
      <w:marBottom w:val="0"/>
      <w:divBdr>
        <w:top w:val="none" w:sz="0" w:space="0" w:color="auto"/>
        <w:left w:val="none" w:sz="0" w:space="0" w:color="auto"/>
        <w:bottom w:val="none" w:sz="0" w:space="0" w:color="auto"/>
        <w:right w:val="none" w:sz="0" w:space="0" w:color="auto"/>
      </w:divBdr>
    </w:div>
    <w:div w:id="2078240265">
      <w:bodyDiv w:val="1"/>
      <w:marLeft w:val="0"/>
      <w:marRight w:val="0"/>
      <w:marTop w:val="0"/>
      <w:marBottom w:val="0"/>
      <w:divBdr>
        <w:top w:val="none" w:sz="0" w:space="0" w:color="auto"/>
        <w:left w:val="none" w:sz="0" w:space="0" w:color="auto"/>
        <w:bottom w:val="none" w:sz="0" w:space="0" w:color="auto"/>
        <w:right w:val="none" w:sz="0" w:space="0" w:color="auto"/>
      </w:divBdr>
    </w:div>
    <w:div w:id="2081324315">
      <w:bodyDiv w:val="1"/>
      <w:marLeft w:val="0"/>
      <w:marRight w:val="0"/>
      <w:marTop w:val="0"/>
      <w:marBottom w:val="0"/>
      <w:divBdr>
        <w:top w:val="none" w:sz="0" w:space="0" w:color="auto"/>
        <w:left w:val="none" w:sz="0" w:space="0" w:color="auto"/>
        <w:bottom w:val="none" w:sz="0" w:space="0" w:color="auto"/>
        <w:right w:val="none" w:sz="0" w:space="0" w:color="auto"/>
      </w:divBdr>
    </w:div>
    <w:div w:id="2092658927">
      <w:bodyDiv w:val="1"/>
      <w:marLeft w:val="0"/>
      <w:marRight w:val="0"/>
      <w:marTop w:val="0"/>
      <w:marBottom w:val="0"/>
      <w:divBdr>
        <w:top w:val="none" w:sz="0" w:space="0" w:color="auto"/>
        <w:left w:val="none" w:sz="0" w:space="0" w:color="auto"/>
        <w:bottom w:val="none" w:sz="0" w:space="0" w:color="auto"/>
        <w:right w:val="none" w:sz="0" w:space="0" w:color="auto"/>
      </w:divBdr>
    </w:div>
    <w:div w:id="2096169731">
      <w:bodyDiv w:val="1"/>
      <w:marLeft w:val="0"/>
      <w:marRight w:val="0"/>
      <w:marTop w:val="0"/>
      <w:marBottom w:val="0"/>
      <w:divBdr>
        <w:top w:val="none" w:sz="0" w:space="0" w:color="auto"/>
        <w:left w:val="none" w:sz="0" w:space="0" w:color="auto"/>
        <w:bottom w:val="none" w:sz="0" w:space="0" w:color="auto"/>
        <w:right w:val="none" w:sz="0" w:space="0" w:color="auto"/>
      </w:divBdr>
    </w:div>
    <w:div w:id="2096971186">
      <w:bodyDiv w:val="1"/>
      <w:marLeft w:val="0"/>
      <w:marRight w:val="0"/>
      <w:marTop w:val="0"/>
      <w:marBottom w:val="0"/>
      <w:divBdr>
        <w:top w:val="none" w:sz="0" w:space="0" w:color="auto"/>
        <w:left w:val="none" w:sz="0" w:space="0" w:color="auto"/>
        <w:bottom w:val="none" w:sz="0" w:space="0" w:color="auto"/>
        <w:right w:val="none" w:sz="0" w:space="0" w:color="auto"/>
      </w:divBdr>
    </w:div>
    <w:div w:id="2099206105">
      <w:bodyDiv w:val="1"/>
      <w:marLeft w:val="0"/>
      <w:marRight w:val="0"/>
      <w:marTop w:val="0"/>
      <w:marBottom w:val="0"/>
      <w:divBdr>
        <w:top w:val="none" w:sz="0" w:space="0" w:color="auto"/>
        <w:left w:val="none" w:sz="0" w:space="0" w:color="auto"/>
        <w:bottom w:val="none" w:sz="0" w:space="0" w:color="auto"/>
        <w:right w:val="none" w:sz="0" w:space="0" w:color="auto"/>
      </w:divBdr>
    </w:div>
    <w:div w:id="2100714541">
      <w:bodyDiv w:val="1"/>
      <w:marLeft w:val="0"/>
      <w:marRight w:val="0"/>
      <w:marTop w:val="0"/>
      <w:marBottom w:val="0"/>
      <w:divBdr>
        <w:top w:val="none" w:sz="0" w:space="0" w:color="auto"/>
        <w:left w:val="none" w:sz="0" w:space="0" w:color="auto"/>
        <w:bottom w:val="none" w:sz="0" w:space="0" w:color="auto"/>
        <w:right w:val="none" w:sz="0" w:space="0" w:color="auto"/>
      </w:divBdr>
    </w:div>
    <w:div w:id="2103258835">
      <w:bodyDiv w:val="1"/>
      <w:marLeft w:val="0"/>
      <w:marRight w:val="0"/>
      <w:marTop w:val="0"/>
      <w:marBottom w:val="0"/>
      <w:divBdr>
        <w:top w:val="none" w:sz="0" w:space="0" w:color="auto"/>
        <w:left w:val="none" w:sz="0" w:space="0" w:color="auto"/>
        <w:bottom w:val="none" w:sz="0" w:space="0" w:color="auto"/>
        <w:right w:val="none" w:sz="0" w:space="0" w:color="auto"/>
      </w:divBdr>
    </w:div>
    <w:div w:id="2110537913">
      <w:bodyDiv w:val="1"/>
      <w:marLeft w:val="0"/>
      <w:marRight w:val="0"/>
      <w:marTop w:val="0"/>
      <w:marBottom w:val="0"/>
      <w:divBdr>
        <w:top w:val="none" w:sz="0" w:space="0" w:color="auto"/>
        <w:left w:val="none" w:sz="0" w:space="0" w:color="auto"/>
        <w:bottom w:val="none" w:sz="0" w:space="0" w:color="auto"/>
        <w:right w:val="none" w:sz="0" w:space="0" w:color="auto"/>
      </w:divBdr>
    </w:div>
    <w:div w:id="2111000898">
      <w:bodyDiv w:val="1"/>
      <w:marLeft w:val="0"/>
      <w:marRight w:val="0"/>
      <w:marTop w:val="0"/>
      <w:marBottom w:val="0"/>
      <w:divBdr>
        <w:top w:val="none" w:sz="0" w:space="0" w:color="auto"/>
        <w:left w:val="none" w:sz="0" w:space="0" w:color="auto"/>
        <w:bottom w:val="none" w:sz="0" w:space="0" w:color="auto"/>
        <w:right w:val="none" w:sz="0" w:space="0" w:color="auto"/>
      </w:divBdr>
    </w:div>
    <w:div w:id="2111117546">
      <w:bodyDiv w:val="1"/>
      <w:marLeft w:val="0"/>
      <w:marRight w:val="0"/>
      <w:marTop w:val="0"/>
      <w:marBottom w:val="0"/>
      <w:divBdr>
        <w:top w:val="none" w:sz="0" w:space="0" w:color="auto"/>
        <w:left w:val="none" w:sz="0" w:space="0" w:color="auto"/>
        <w:bottom w:val="none" w:sz="0" w:space="0" w:color="auto"/>
        <w:right w:val="none" w:sz="0" w:space="0" w:color="auto"/>
      </w:divBdr>
    </w:div>
    <w:div w:id="2111705355">
      <w:bodyDiv w:val="1"/>
      <w:marLeft w:val="0"/>
      <w:marRight w:val="0"/>
      <w:marTop w:val="0"/>
      <w:marBottom w:val="0"/>
      <w:divBdr>
        <w:top w:val="none" w:sz="0" w:space="0" w:color="auto"/>
        <w:left w:val="none" w:sz="0" w:space="0" w:color="auto"/>
        <w:bottom w:val="none" w:sz="0" w:space="0" w:color="auto"/>
        <w:right w:val="none" w:sz="0" w:space="0" w:color="auto"/>
      </w:divBdr>
    </w:div>
    <w:div w:id="2115203567">
      <w:bodyDiv w:val="1"/>
      <w:marLeft w:val="0"/>
      <w:marRight w:val="0"/>
      <w:marTop w:val="0"/>
      <w:marBottom w:val="0"/>
      <w:divBdr>
        <w:top w:val="none" w:sz="0" w:space="0" w:color="auto"/>
        <w:left w:val="none" w:sz="0" w:space="0" w:color="auto"/>
        <w:bottom w:val="none" w:sz="0" w:space="0" w:color="auto"/>
        <w:right w:val="none" w:sz="0" w:space="0" w:color="auto"/>
      </w:divBdr>
    </w:div>
    <w:div w:id="2118988783">
      <w:bodyDiv w:val="1"/>
      <w:marLeft w:val="0"/>
      <w:marRight w:val="0"/>
      <w:marTop w:val="0"/>
      <w:marBottom w:val="0"/>
      <w:divBdr>
        <w:top w:val="none" w:sz="0" w:space="0" w:color="auto"/>
        <w:left w:val="none" w:sz="0" w:space="0" w:color="auto"/>
        <w:bottom w:val="none" w:sz="0" w:space="0" w:color="auto"/>
        <w:right w:val="none" w:sz="0" w:space="0" w:color="auto"/>
      </w:divBdr>
    </w:div>
    <w:div w:id="2124230990">
      <w:bodyDiv w:val="1"/>
      <w:marLeft w:val="0"/>
      <w:marRight w:val="0"/>
      <w:marTop w:val="0"/>
      <w:marBottom w:val="0"/>
      <w:divBdr>
        <w:top w:val="none" w:sz="0" w:space="0" w:color="auto"/>
        <w:left w:val="none" w:sz="0" w:space="0" w:color="auto"/>
        <w:bottom w:val="none" w:sz="0" w:space="0" w:color="auto"/>
        <w:right w:val="none" w:sz="0" w:space="0" w:color="auto"/>
      </w:divBdr>
    </w:div>
    <w:div w:id="2128040371">
      <w:bodyDiv w:val="1"/>
      <w:marLeft w:val="0"/>
      <w:marRight w:val="0"/>
      <w:marTop w:val="0"/>
      <w:marBottom w:val="0"/>
      <w:divBdr>
        <w:top w:val="none" w:sz="0" w:space="0" w:color="auto"/>
        <w:left w:val="none" w:sz="0" w:space="0" w:color="auto"/>
        <w:bottom w:val="none" w:sz="0" w:space="0" w:color="auto"/>
        <w:right w:val="none" w:sz="0" w:space="0" w:color="auto"/>
      </w:divBdr>
    </w:div>
    <w:div w:id="2128691455">
      <w:bodyDiv w:val="1"/>
      <w:marLeft w:val="0"/>
      <w:marRight w:val="0"/>
      <w:marTop w:val="0"/>
      <w:marBottom w:val="0"/>
      <w:divBdr>
        <w:top w:val="none" w:sz="0" w:space="0" w:color="auto"/>
        <w:left w:val="none" w:sz="0" w:space="0" w:color="auto"/>
        <w:bottom w:val="none" w:sz="0" w:space="0" w:color="auto"/>
        <w:right w:val="none" w:sz="0" w:space="0" w:color="auto"/>
      </w:divBdr>
    </w:div>
    <w:div w:id="2128741191">
      <w:bodyDiv w:val="1"/>
      <w:marLeft w:val="0"/>
      <w:marRight w:val="0"/>
      <w:marTop w:val="0"/>
      <w:marBottom w:val="0"/>
      <w:divBdr>
        <w:top w:val="none" w:sz="0" w:space="0" w:color="auto"/>
        <w:left w:val="none" w:sz="0" w:space="0" w:color="auto"/>
        <w:bottom w:val="none" w:sz="0" w:space="0" w:color="auto"/>
        <w:right w:val="none" w:sz="0" w:space="0" w:color="auto"/>
      </w:divBdr>
    </w:div>
    <w:div w:id="2129005914">
      <w:bodyDiv w:val="1"/>
      <w:marLeft w:val="0"/>
      <w:marRight w:val="0"/>
      <w:marTop w:val="0"/>
      <w:marBottom w:val="0"/>
      <w:divBdr>
        <w:top w:val="none" w:sz="0" w:space="0" w:color="auto"/>
        <w:left w:val="none" w:sz="0" w:space="0" w:color="auto"/>
        <w:bottom w:val="none" w:sz="0" w:space="0" w:color="auto"/>
        <w:right w:val="none" w:sz="0" w:space="0" w:color="auto"/>
      </w:divBdr>
    </w:div>
    <w:div w:id="2130396416">
      <w:bodyDiv w:val="1"/>
      <w:marLeft w:val="0"/>
      <w:marRight w:val="0"/>
      <w:marTop w:val="0"/>
      <w:marBottom w:val="0"/>
      <w:divBdr>
        <w:top w:val="none" w:sz="0" w:space="0" w:color="auto"/>
        <w:left w:val="none" w:sz="0" w:space="0" w:color="auto"/>
        <w:bottom w:val="none" w:sz="0" w:space="0" w:color="auto"/>
        <w:right w:val="none" w:sz="0" w:space="0" w:color="auto"/>
      </w:divBdr>
    </w:div>
    <w:div w:id="2131629951">
      <w:bodyDiv w:val="1"/>
      <w:marLeft w:val="0"/>
      <w:marRight w:val="0"/>
      <w:marTop w:val="0"/>
      <w:marBottom w:val="0"/>
      <w:divBdr>
        <w:top w:val="none" w:sz="0" w:space="0" w:color="auto"/>
        <w:left w:val="none" w:sz="0" w:space="0" w:color="auto"/>
        <w:bottom w:val="none" w:sz="0" w:space="0" w:color="auto"/>
        <w:right w:val="none" w:sz="0" w:space="0" w:color="auto"/>
      </w:divBdr>
    </w:div>
    <w:div w:id="2132287545">
      <w:bodyDiv w:val="1"/>
      <w:marLeft w:val="0"/>
      <w:marRight w:val="0"/>
      <w:marTop w:val="0"/>
      <w:marBottom w:val="0"/>
      <w:divBdr>
        <w:top w:val="none" w:sz="0" w:space="0" w:color="auto"/>
        <w:left w:val="none" w:sz="0" w:space="0" w:color="auto"/>
        <w:bottom w:val="none" w:sz="0" w:space="0" w:color="auto"/>
        <w:right w:val="none" w:sz="0" w:space="0" w:color="auto"/>
      </w:divBdr>
    </w:div>
    <w:div w:id="2135823843">
      <w:bodyDiv w:val="1"/>
      <w:marLeft w:val="0"/>
      <w:marRight w:val="0"/>
      <w:marTop w:val="0"/>
      <w:marBottom w:val="0"/>
      <w:divBdr>
        <w:top w:val="none" w:sz="0" w:space="0" w:color="auto"/>
        <w:left w:val="none" w:sz="0" w:space="0" w:color="auto"/>
        <w:bottom w:val="none" w:sz="0" w:space="0" w:color="auto"/>
        <w:right w:val="none" w:sz="0" w:space="0" w:color="auto"/>
      </w:divBdr>
    </w:div>
    <w:div w:id="2141529132">
      <w:bodyDiv w:val="1"/>
      <w:marLeft w:val="0"/>
      <w:marRight w:val="0"/>
      <w:marTop w:val="0"/>
      <w:marBottom w:val="0"/>
      <w:divBdr>
        <w:top w:val="none" w:sz="0" w:space="0" w:color="auto"/>
        <w:left w:val="none" w:sz="0" w:space="0" w:color="auto"/>
        <w:bottom w:val="none" w:sz="0" w:space="0" w:color="auto"/>
        <w:right w:val="none" w:sz="0" w:space="0" w:color="auto"/>
      </w:divBdr>
    </w:div>
    <w:div w:id="2141873894">
      <w:bodyDiv w:val="1"/>
      <w:marLeft w:val="0"/>
      <w:marRight w:val="0"/>
      <w:marTop w:val="0"/>
      <w:marBottom w:val="0"/>
      <w:divBdr>
        <w:top w:val="none" w:sz="0" w:space="0" w:color="auto"/>
        <w:left w:val="none" w:sz="0" w:space="0" w:color="auto"/>
        <w:bottom w:val="none" w:sz="0" w:space="0" w:color="auto"/>
        <w:right w:val="none" w:sz="0" w:space="0" w:color="auto"/>
      </w:divBdr>
    </w:div>
    <w:div w:id="2142727460">
      <w:bodyDiv w:val="1"/>
      <w:marLeft w:val="0"/>
      <w:marRight w:val="0"/>
      <w:marTop w:val="0"/>
      <w:marBottom w:val="0"/>
      <w:divBdr>
        <w:top w:val="none" w:sz="0" w:space="0" w:color="auto"/>
        <w:left w:val="none" w:sz="0" w:space="0" w:color="auto"/>
        <w:bottom w:val="none" w:sz="0" w:space="0" w:color="auto"/>
        <w:right w:val="none" w:sz="0" w:space="0" w:color="auto"/>
      </w:divBdr>
    </w:div>
    <w:div w:id="2143687326">
      <w:bodyDiv w:val="1"/>
      <w:marLeft w:val="0"/>
      <w:marRight w:val="0"/>
      <w:marTop w:val="0"/>
      <w:marBottom w:val="0"/>
      <w:divBdr>
        <w:top w:val="none" w:sz="0" w:space="0" w:color="auto"/>
        <w:left w:val="none" w:sz="0" w:space="0" w:color="auto"/>
        <w:bottom w:val="none" w:sz="0" w:space="0" w:color="auto"/>
        <w:right w:val="none" w:sz="0" w:space="0" w:color="auto"/>
      </w:divBdr>
    </w:div>
    <w:div w:id="214604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footer" Target="footer8.xml"/><Relationship Id="rId34" Type="http://schemas.openxmlformats.org/officeDocument/2006/relationships/image" Target="media/image8.jpeg"/><Relationship Id="rId42" Type="http://schemas.openxmlformats.org/officeDocument/2006/relationships/hyperlink" Target="http://ru.wikipedia.org/wiki/%D0%9A%D0%B0%D0%B7%D0%B0%D1%85%D1%81%D1%82%D0%B0%D0%BD" TargetMode="External"/><Relationship Id="rId47" Type="http://schemas.openxmlformats.org/officeDocument/2006/relationships/footer" Target="footer20.xml"/><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image" Target="media/image36.jpeg"/><Relationship Id="rId76" Type="http://schemas.openxmlformats.org/officeDocument/2006/relationships/image" Target="media/image44.jpeg"/><Relationship Id="rId84" Type="http://schemas.openxmlformats.org/officeDocument/2006/relationships/image" Target="media/image52.jpeg"/><Relationship Id="rId89" Type="http://schemas.openxmlformats.org/officeDocument/2006/relationships/image" Target="media/image57.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footer" Target="footer16.xml"/><Relationship Id="rId11" Type="http://schemas.openxmlformats.org/officeDocument/2006/relationships/chart" Target="charts/chart1.xml"/><Relationship Id="rId24" Type="http://schemas.openxmlformats.org/officeDocument/2006/relationships/footer" Target="footer11.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footer" Target="footer18.xml"/><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4.jpeg"/><Relationship Id="rId74" Type="http://schemas.openxmlformats.org/officeDocument/2006/relationships/image" Target="media/image42.jpeg"/><Relationship Id="rId79" Type="http://schemas.openxmlformats.org/officeDocument/2006/relationships/image" Target="media/image47.jpeg"/><Relationship Id="rId87" Type="http://schemas.openxmlformats.org/officeDocument/2006/relationships/image" Target="media/image55.jpeg"/><Relationship Id="rId5" Type="http://schemas.openxmlformats.org/officeDocument/2006/relationships/webSettings" Target="webSettings.xml"/><Relationship Id="rId61" Type="http://schemas.openxmlformats.org/officeDocument/2006/relationships/image" Target="media/image29.jpeg"/><Relationship Id="rId82" Type="http://schemas.openxmlformats.org/officeDocument/2006/relationships/image" Target="media/image50.jpeg"/><Relationship Id="rId90" Type="http://schemas.openxmlformats.org/officeDocument/2006/relationships/image" Target="media/image58.jpeg"/><Relationship Id="rId95" Type="http://schemas.openxmlformats.org/officeDocument/2006/relationships/image" Target="media/image63.jpeg"/><Relationship Id="rId19" Type="http://schemas.openxmlformats.org/officeDocument/2006/relationships/footer" Target="footer6.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image" Target="media/image9.jpeg"/><Relationship Id="rId43" Type="http://schemas.openxmlformats.org/officeDocument/2006/relationships/hyperlink" Target="http://ru.wikipedia.org/wiki/%D0%91%D0%B0%D0%BB%D1%85%D0%B0%D1%88_(%D0%BE%D0%B7%D0%B5%D1%80%D0%BE)" TargetMode="External"/><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image" Target="media/image37.jpeg"/><Relationship Id="rId77"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19.jpeg"/><Relationship Id="rId72" Type="http://schemas.openxmlformats.org/officeDocument/2006/relationships/image" Target="media/image40.jpeg"/><Relationship Id="rId80" Type="http://schemas.openxmlformats.org/officeDocument/2006/relationships/image" Target="media/image48.jpeg"/><Relationship Id="rId85" Type="http://schemas.openxmlformats.org/officeDocument/2006/relationships/image" Target="media/image53.jpeg"/><Relationship Id="rId93" Type="http://schemas.openxmlformats.org/officeDocument/2006/relationships/image" Target="media/image61.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3.png"/><Relationship Id="rId25" Type="http://schemas.openxmlformats.org/officeDocument/2006/relationships/footer" Target="footer12.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footer" Target="footer19.xml"/><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footer" Target="footer7.xml"/><Relationship Id="rId41" Type="http://schemas.openxmlformats.org/officeDocument/2006/relationships/hyperlink" Target="http://ru.wikipedia.org/wiki/%D0%A2%D1%8F%D0%BD%D1%8C-%D0%A8%D0%B0%D0%BD%D1%8C" TargetMode="External"/><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image" Target="media/image43.jpeg"/><Relationship Id="rId83" Type="http://schemas.openxmlformats.org/officeDocument/2006/relationships/image" Target="media/image51.jpeg"/><Relationship Id="rId88" Type="http://schemas.openxmlformats.org/officeDocument/2006/relationships/image" Target="media/image56.jpeg"/><Relationship Id="rId91" Type="http://schemas.openxmlformats.org/officeDocument/2006/relationships/image" Target="media/image59.jpeg"/><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image" Target="media/image10.jpeg"/><Relationship Id="rId49" Type="http://schemas.openxmlformats.org/officeDocument/2006/relationships/image" Target="media/image17.jpeg"/><Relationship Id="rId57" Type="http://schemas.openxmlformats.org/officeDocument/2006/relationships/image" Target="media/image25.jpeg"/><Relationship Id="rId10" Type="http://schemas.openxmlformats.org/officeDocument/2006/relationships/footer" Target="footer2.xml"/><Relationship Id="rId31" Type="http://schemas.openxmlformats.org/officeDocument/2006/relationships/image" Target="media/image5.jpeg"/><Relationship Id="rId44" Type="http://schemas.openxmlformats.org/officeDocument/2006/relationships/image" Target="media/image15.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image" Target="media/image49.jpeg"/><Relationship Id="rId86" Type="http://schemas.openxmlformats.org/officeDocument/2006/relationships/image" Target="media/image54.jpeg"/><Relationship Id="rId94" Type="http://schemas.openxmlformats.org/officeDocument/2006/relationships/image" Target="media/image62.jpeg"/><Relationship Id="rId9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ospanova_i\&#1056;&#1072;&#1073;&#1086;&#1095;&#1080;&#1081;%20&#1089;&#1090;&#1086;&#1083;\&#1056;&#1072;&#1089;&#1095;&#1077;&#1090;&#1099;%20&#1057;&#1048;%20&#1080;%20&#1053;&#1055;%202016%20&#1054;&#1082;&#1090;&#1103;&#1073;&#1088;&#110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ospanova_i\&#1056;&#1072;&#1073;&#1086;&#1095;&#1080;&#1081;%20&#1089;&#1090;&#1086;&#1083;\&#1056;&#1072;&#1089;&#1095;&#1077;&#1090;&#1099;%20&#1057;&#1048;%20&#1080;%20&#1053;&#1055;%202016%20&#1054;&#1082;&#1090;&#1103;&#1073;&#1088;&#110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800" b="1" i="0" u="none" strike="noStrike" baseline="0">
              <a:solidFill>
                <a:srgbClr val="000000"/>
              </a:solidFill>
              <a:latin typeface="Times New Roman"/>
              <a:ea typeface="Times New Roman"/>
              <a:cs typeface="Times New Roman"/>
            </a:defRPr>
          </a:pPr>
          <a:endParaRPr lang="ru-RU"/>
        </a:p>
      </c:txPr>
    </c:title>
    <c:plotArea>
      <c:layout>
        <c:manualLayout>
          <c:layoutTarget val="inner"/>
          <c:xMode val="edge"/>
          <c:yMode val="edge"/>
          <c:x val="0.26066885389326472"/>
          <c:y val="5.0375079992243922E-2"/>
          <c:w val="0.5898950131233639"/>
          <c:h val="0.91064398622753762"/>
        </c:manualLayout>
      </c:layout>
      <c:barChart>
        <c:barDir val="bar"/>
        <c:grouping val="clustered"/>
        <c:ser>
          <c:idx val="0"/>
          <c:order val="0"/>
          <c:tx>
            <c:strRef>
              <c:f>'уровень загрязнения'!$C$3</c:f>
              <c:strCache>
                <c:ptCount val="1"/>
                <c:pt idx="0">
                  <c:v>СИ</c:v>
                </c:pt>
              </c:strCache>
            </c:strRef>
          </c:tx>
          <c:dLbls>
            <c:txPr>
              <a:bodyPr/>
              <a:lstStyle/>
              <a:p>
                <a:pPr>
                  <a:defRPr sz="1000" b="0" i="0" u="none" strike="noStrike" baseline="0">
                    <a:solidFill>
                      <a:srgbClr val="000000"/>
                    </a:solidFill>
                    <a:latin typeface="Calibri"/>
                    <a:ea typeface="Calibri"/>
                    <a:cs typeface="Calibri"/>
                  </a:defRPr>
                </a:pPr>
                <a:endParaRPr lang="ru-RU"/>
              </a:p>
            </c:txPr>
            <c:showVal val="1"/>
          </c:dLbls>
          <c:cat>
            <c:strRef>
              <c:f>'уровень загрязнения'!$B$4:$B$49</c:f>
              <c:strCache>
                <c:ptCount val="46"/>
                <c:pt idx="0">
                  <c:v>Степногорск</c:v>
                </c:pt>
                <c:pt idx="1">
                  <c:v>Зыряновск</c:v>
                </c:pt>
                <c:pt idx="2">
                  <c:v>СКФМ Боровое</c:v>
                </c:pt>
                <c:pt idx="3">
                  <c:v>ЩБКЗ</c:v>
                </c:pt>
                <c:pt idx="4">
                  <c:v>п. Сарыбулак</c:v>
                </c:pt>
                <c:pt idx="5">
                  <c:v>Талдыкорган</c:v>
                </c:pt>
                <c:pt idx="6">
                  <c:v>Кокшетау</c:v>
                </c:pt>
                <c:pt idx="7">
                  <c:v>Кульсары</c:v>
                </c:pt>
                <c:pt idx="8">
                  <c:v>Уральск</c:v>
                </c:pt>
                <c:pt idx="9">
                  <c:v>Аксай</c:v>
                </c:pt>
                <c:pt idx="10">
                  <c:v>п. Березовка</c:v>
                </c:pt>
                <c:pt idx="11">
                  <c:v>п. Январцево</c:v>
                </c:pt>
                <c:pt idx="12">
                  <c:v>п. Акай</c:v>
                </c:pt>
                <c:pt idx="13">
                  <c:v>п. Торетам</c:v>
                </c:pt>
                <c:pt idx="14">
                  <c:v>Кентау</c:v>
                </c:pt>
                <c:pt idx="15">
                  <c:v>Атырау</c:v>
                </c:pt>
                <c:pt idx="16">
                  <c:v>Семей</c:v>
                </c:pt>
                <c:pt idx="17">
                  <c:v>п. Кордай</c:v>
                </c:pt>
                <c:pt idx="18">
                  <c:v>Сарань</c:v>
                </c:pt>
                <c:pt idx="19">
                  <c:v>Актау</c:v>
                </c:pt>
                <c:pt idx="20">
                  <c:v>Екибастуз</c:v>
                </c:pt>
                <c:pt idx="21">
                  <c:v>Павлодар</c:v>
                </c:pt>
                <c:pt idx="22">
                  <c:v>Аксу</c:v>
                </c:pt>
                <c:pt idx="23">
                  <c:v>Костанай</c:v>
                </c:pt>
                <c:pt idx="24">
                  <c:v>Шымкент</c:v>
                </c:pt>
                <c:pt idx="25">
                  <c:v>п. Глубокое</c:v>
                </c:pt>
                <c:pt idx="26">
                  <c:v>п. Карабалык</c:v>
                </c:pt>
                <c:pt idx="27">
                  <c:v>Туркестан</c:v>
                </c:pt>
                <c:pt idx="28">
                  <c:v>Жанаозен</c:v>
                </c:pt>
                <c:pt idx="29">
                  <c:v>Кызылорда</c:v>
                </c:pt>
                <c:pt idx="30">
                  <c:v>Тараз</c:v>
                </c:pt>
                <c:pt idx="31">
                  <c:v>Рудный</c:v>
                </c:pt>
                <c:pt idx="32">
                  <c:v>Риддер</c:v>
                </c:pt>
                <c:pt idx="33">
                  <c:v>Темиртау</c:v>
                </c:pt>
                <c:pt idx="34">
                  <c:v>п. Бейнеу</c:v>
                </c:pt>
                <c:pt idx="35">
                  <c:v>Алматы</c:v>
                </c:pt>
                <c:pt idx="36">
                  <c:v>Жезказган</c:v>
                </c:pt>
                <c:pt idx="37">
                  <c:v>Жанатас</c:v>
                </c:pt>
                <c:pt idx="38">
                  <c:v>Петропавловск</c:v>
                </c:pt>
                <c:pt idx="39">
                  <c:v>Усть-Каменогорск</c:v>
                </c:pt>
                <c:pt idx="40">
                  <c:v>Караганда</c:v>
                </c:pt>
                <c:pt idx="41">
                  <c:v>Балхаш</c:v>
                </c:pt>
                <c:pt idx="42">
                  <c:v>Шу</c:v>
                </c:pt>
                <c:pt idx="43">
                  <c:v>Астана</c:v>
                </c:pt>
                <c:pt idx="44">
                  <c:v>Каратау</c:v>
                </c:pt>
                <c:pt idx="45">
                  <c:v>Актобе</c:v>
                </c:pt>
              </c:strCache>
            </c:strRef>
          </c:cat>
          <c:val>
            <c:numRef>
              <c:f>'уровень загрязнения'!$C$4:$C$49</c:f>
              <c:numCache>
                <c:formatCode>General</c:formatCode>
                <c:ptCount val="46"/>
                <c:pt idx="0">
                  <c:v>0</c:v>
                </c:pt>
                <c:pt idx="1">
                  <c:v>0</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2</c:v>
                </c:pt>
                <c:pt idx="17">
                  <c:v>2</c:v>
                </c:pt>
                <c:pt idx="18">
                  <c:v>2</c:v>
                </c:pt>
                <c:pt idx="19">
                  <c:v>2</c:v>
                </c:pt>
                <c:pt idx="20">
                  <c:v>2</c:v>
                </c:pt>
                <c:pt idx="21">
                  <c:v>2</c:v>
                </c:pt>
                <c:pt idx="22">
                  <c:v>2</c:v>
                </c:pt>
                <c:pt idx="23">
                  <c:v>2</c:v>
                </c:pt>
                <c:pt idx="24">
                  <c:v>2</c:v>
                </c:pt>
                <c:pt idx="25">
                  <c:v>2</c:v>
                </c:pt>
                <c:pt idx="26">
                  <c:v>2</c:v>
                </c:pt>
                <c:pt idx="27">
                  <c:v>2</c:v>
                </c:pt>
                <c:pt idx="28">
                  <c:v>3</c:v>
                </c:pt>
                <c:pt idx="29">
                  <c:v>3</c:v>
                </c:pt>
                <c:pt idx="30">
                  <c:v>3</c:v>
                </c:pt>
                <c:pt idx="31">
                  <c:v>3</c:v>
                </c:pt>
                <c:pt idx="32">
                  <c:v>3</c:v>
                </c:pt>
                <c:pt idx="33">
                  <c:v>3</c:v>
                </c:pt>
                <c:pt idx="34">
                  <c:v>4</c:v>
                </c:pt>
                <c:pt idx="35">
                  <c:v>4</c:v>
                </c:pt>
                <c:pt idx="36">
                  <c:v>4</c:v>
                </c:pt>
                <c:pt idx="37">
                  <c:v>5</c:v>
                </c:pt>
                <c:pt idx="38">
                  <c:v>5</c:v>
                </c:pt>
                <c:pt idx="39">
                  <c:v>6</c:v>
                </c:pt>
                <c:pt idx="40">
                  <c:v>6</c:v>
                </c:pt>
                <c:pt idx="41">
                  <c:v>7</c:v>
                </c:pt>
                <c:pt idx="42">
                  <c:v>7</c:v>
                </c:pt>
                <c:pt idx="43">
                  <c:v>8</c:v>
                </c:pt>
                <c:pt idx="44">
                  <c:v>10</c:v>
                </c:pt>
                <c:pt idx="45">
                  <c:v>23</c:v>
                </c:pt>
              </c:numCache>
            </c:numRef>
          </c:val>
        </c:ser>
        <c:axId val="185962496"/>
        <c:axId val="185964032"/>
      </c:barChart>
      <c:catAx>
        <c:axId val="185962496"/>
        <c:scaling>
          <c:orientation val="minMax"/>
        </c:scaling>
        <c:axPos val="l"/>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5964032"/>
        <c:crosses val="autoZero"/>
        <c:auto val="1"/>
        <c:lblAlgn val="ctr"/>
        <c:lblOffset val="100"/>
      </c:catAx>
      <c:valAx>
        <c:axId val="185964032"/>
        <c:scaling>
          <c:orientation val="minMax"/>
          <c:max val="30"/>
        </c:scaling>
        <c:axPos val="b"/>
        <c:maj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85962496"/>
        <c:crosses val="autoZero"/>
        <c:crossBetween val="between"/>
        <c:majorUnit val="5"/>
        <c:minorUnit val="1"/>
      </c:valAx>
    </c:plotArea>
    <c:legend>
      <c:legendPos val="r"/>
      <c:txPr>
        <a:bodyPr/>
        <a:lstStyle/>
        <a:p>
          <a:pPr>
            <a:defRPr sz="920"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800" b="1" i="0" u="none" strike="noStrike" baseline="0">
              <a:solidFill>
                <a:srgbClr val="000000"/>
              </a:solidFill>
              <a:latin typeface="Times New Roman"/>
              <a:ea typeface="Times New Roman"/>
              <a:cs typeface="Times New Roman"/>
            </a:defRPr>
          </a:pPr>
          <a:endParaRPr lang="ru-RU"/>
        </a:p>
      </c:txPr>
    </c:title>
    <c:plotArea>
      <c:layout/>
      <c:barChart>
        <c:barDir val="bar"/>
        <c:grouping val="clustered"/>
        <c:ser>
          <c:idx val="0"/>
          <c:order val="0"/>
          <c:tx>
            <c:strRef>
              <c:f>'уровень загрязнения'!$D$3</c:f>
              <c:strCache>
                <c:ptCount val="1"/>
                <c:pt idx="0">
                  <c:v>НП, %</c:v>
                </c:pt>
              </c:strCache>
            </c:strRef>
          </c:tx>
          <c:dLbls>
            <c:txPr>
              <a:bodyPr/>
              <a:lstStyle/>
              <a:p>
                <a:pPr>
                  <a:defRPr sz="1000" b="0" i="0" u="none" strike="noStrike" baseline="0">
                    <a:solidFill>
                      <a:srgbClr val="000000"/>
                    </a:solidFill>
                    <a:latin typeface="Calibri"/>
                    <a:ea typeface="Calibri"/>
                    <a:cs typeface="Calibri"/>
                  </a:defRPr>
                </a:pPr>
                <a:endParaRPr lang="ru-RU"/>
              </a:p>
            </c:txPr>
            <c:showVal val="1"/>
          </c:dLbls>
          <c:cat>
            <c:strRef>
              <c:f>'уровень загрязнения'!$B$52:$B$97</c:f>
              <c:strCache>
                <c:ptCount val="46"/>
                <c:pt idx="0">
                  <c:v>Ақсай</c:v>
                </c:pt>
                <c:pt idx="1">
                  <c:v>Аксу</c:v>
                </c:pt>
                <c:pt idx="2">
                  <c:v>Жанаозен</c:v>
                </c:pt>
                <c:pt idx="3">
                  <c:v>Жанатас</c:v>
                </c:pt>
                <c:pt idx="4">
                  <c:v>Зыряновск</c:v>
                </c:pt>
                <c:pt idx="5">
                  <c:v>Кентау</c:v>
                </c:pt>
                <c:pt idx="6">
                  <c:v>Кокшетау</c:v>
                </c:pt>
                <c:pt idx="7">
                  <c:v>Кульсары</c:v>
                </c:pt>
                <c:pt idx="8">
                  <c:v>Кызылорда</c:v>
                </c:pt>
                <c:pt idx="9">
                  <c:v>п. Акай</c:v>
                </c:pt>
                <c:pt idx="10">
                  <c:v>п. Березовка</c:v>
                </c:pt>
                <c:pt idx="11">
                  <c:v>п. Сарыбулак</c:v>
                </c:pt>
                <c:pt idx="12">
                  <c:v>п. Торетам</c:v>
                </c:pt>
                <c:pt idx="13">
                  <c:v>п. Январцево</c:v>
                </c:pt>
                <c:pt idx="14">
                  <c:v>СКФМ Боровое</c:v>
                </c:pt>
                <c:pt idx="15">
                  <c:v>Степногорск</c:v>
                </c:pt>
                <c:pt idx="16">
                  <c:v>Уральск</c:v>
                </c:pt>
                <c:pt idx="17">
                  <c:v>Талдыкорган</c:v>
                </c:pt>
                <c:pt idx="18">
                  <c:v>ЩБКЗ</c:v>
                </c:pt>
                <c:pt idx="19">
                  <c:v>Павлодар</c:v>
                </c:pt>
                <c:pt idx="20">
                  <c:v>Актау</c:v>
                </c:pt>
                <c:pt idx="21">
                  <c:v>Екибастуз</c:v>
                </c:pt>
                <c:pt idx="22">
                  <c:v>п. Бейнеу</c:v>
                </c:pt>
                <c:pt idx="23">
                  <c:v>п. Кордай</c:v>
                </c:pt>
                <c:pt idx="24">
                  <c:v>Сарань</c:v>
                </c:pt>
                <c:pt idx="25">
                  <c:v>Семей</c:v>
                </c:pt>
                <c:pt idx="26">
                  <c:v>Костанай</c:v>
                </c:pt>
                <c:pt idx="27">
                  <c:v>Атырау</c:v>
                </c:pt>
                <c:pt idx="28">
                  <c:v>Рудный</c:v>
                </c:pt>
                <c:pt idx="29">
                  <c:v>Тараз</c:v>
                </c:pt>
                <c:pt idx="30">
                  <c:v>Шымкент</c:v>
                </c:pt>
                <c:pt idx="31">
                  <c:v>п. Глубокое</c:v>
                </c:pt>
                <c:pt idx="32">
                  <c:v>Усть-Каменогорск</c:v>
                </c:pt>
                <c:pt idx="33">
                  <c:v>Каратау</c:v>
                </c:pt>
                <c:pt idx="34">
                  <c:v>Балхаш</c:v>
                </c:pt>
                <c:pt idx="35">
                  <c:v>п. Карабалык</c:v>
                </c:pt>
                <c:pt idx="36">
                  <c:v>Шу</c:v>
                </c:pt>
                <c:pt idx="37">
                  <c:v>Туркестан</c:v>
                </c:pt>
                <c:pt idx="38">
                  <c:v>Караганда</c:v>
                </c:pt>
                <c:pt idx="39">
                  <c:v>Риддер</c:v>
                </c:pt>
                <c:pt idx="40">
                  <c:v>Алматы</c:v>
                </c:pt>
                <c:pt idx="41">
                  <c:v>Жезказган</c:v>
                </c:pt>
                <c:pt idx="42">
                  <c:v>Темиртау</c:v>
                </c:pt>
                <c:pt idx="43">
                  <c:v>Петропавловск</c:v>
                </c:pt>
                <c:pt idx="44">
                  <c:v>Астана</c:v>
                </c:pt>
                <c:pt idx="45">
                  <c:v>Актобе</c:v>
                </c:pt>
              </c:strCache>
            </c:strRef>
          </c:cat>
          <c:val>
            <c:numRef>
              <c:f>'уровень загрязнения'!$D$52:$D$97</c:f>
              <c:numCache>
                <c:formatCode>General</c:formatCode>
                <c:ptCount val="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1</c:v>
                </c:pt>
                <c:pt idx="21">
                  <c:v>1</c:v>
                </c:pt>
                <c:pt idx="22">
                  <c:v>1</c:v>
                </c:pt>
                <c:pt idx="23">
                  <c:v>1</c:v>
                </c:pt>
                <c:pt idx="24">
                  <c:v>1</c:v>
                </c:pt>
                <c:pt idx="25">
                  <c:v>1</c:v>
                </c:pt>
                <c:pt idx="26">
                  <c:v>2</c:v>
                </c:pt>
                <c:pt idx="27">
                  <c:v>3</c:v>
                </c:pt>
                <c:pt idx="28">
                  <c:v>4</c:v>
                </c:pt>
                <c:pt idx="29">
                  <c:v>4</c:v>
                </c:pt>
                <c:pt idx="30">
                  <c:v>4</c:v>
                </c:pt>
                <c:pt idx="31">
                  <c:v>5</c:v>
                </c:pt>
                <c:pt idx="32">
                  <c:v>5</c:v>
                </c:pt>
                <c:pt idx="33">
                  <c:v>6</c:v>
                </c:pt>
                <c:pt idx="34">
                  <c:v>9</c:v>
                </c:pt>
                <c:pt idx="35">
                  <c:v>9</c:v>
                </c:pt>
                <c:pt idx="36">
                  <c:v>11</c:v>
                </c:pt>
                <c:pt idx="37">
                  <c:v>12</c:v>
                </c:pt>
                <c:pt idx="38">
                  <c:v>14</c:v>
                </c:pt>
                <c:pt idx="39">
                  <c:v>17</c:v>
                </c:pt>
                <c:pt idx="40">
                  <c:v>23</c:v>
                </c:pt>
                <c:pt idx="41">
                  <c:v>23</c:v>
                </c:pt>
                <c:pt idx="42">
                  <c:v>24</c:v>
                </c:pt>
                <c:pt idx="43">
                  <c:v>41</c:v>
                </c:pt>
                <c:pt idx="44">
                  <c:v>42</c:v>
                </c:pt>
                <c:pt idx="45">
                  <c:v>51</c:v>
                </c:pt>
              </c:numCache>
            </c:numRef>
          </c:val>
        </c:ser>
        <c:axId val="185972608"/>
        <c:axId val="185974144"/>
      </c:barChart>
      <c:catAx>
        <c:axId val="185972608"/>
        <c:scaling>
          <c:orientation val="minMax"/>
        </c:scaling>
        <c:axPos val="l"/>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5974144"/>
        <c:crosses val="autoZero"/>
        <c:auto val="1"/>
        <c:lblAlgn val="ctr"/>
        <c:lblOffset val="100"/>
      </c:catAx>
      <c:valAx>
        <c:axId val="185974144"/>
        <c:scaling>
          <c:orientation val="minMax"/>
          <c:max val="85"/>
        </c:scaling>
        <c:axPos val="b"/>
        <c:maj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85972608"/>
        <c:crosses val="autoZero"/>
        <c:crossBetween val="between"/>
        <c:majorUnit val="5"/>
        <c:minorUnit val="1"/>
      </c:valAx>
    </c:plotArea>
    <c:legend>
      <c:legendPos val="r"/>
      <c:txPr>
        <a:bodyPr/>
        <a:lstStyle/>
        <a:p>
          <a:pPr>
            <a:defRPr sz="920"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B621B-9D98-41FB-832B-BE34B885A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183</Pages>
  <Words>42818</Words>
  <Characters>244063</Characters>
  <Application>Microsoft Office Word</Application>
  <DocSecurity>0</DocSecurity>
  <Lines>2033</Lines>
  <Paragraphs>572</Paragraphs>
  <ScaleCrop>false</ScaleCrop>
  <HeadingPairs>
    <vt:vector size="2" baseType="variant">
      <vt:variant>
        <vt:lpstr>Название</vt:lpstr>
      </vt:variant>
      <vt:variant>
        <vt:i4>1</vt:i4>
      </vt:variant>
    </vt:vector>
  </HeadingPairs>
  <TitlesOfParts>
    <vt:vector size="1" baseType="lpstr">
      <vt:lpstr>Качество поверхностных вод за январь 2010 года</vt:lpstr>
    </vt:vector>
  </TitlesOfParts>
  <Company>Kazhidromet</Company>
  <LinksUpToDate>false</LinksUpToDate>
  <CharactersWithSpaces>286309</CharactersWithSpaces>
  <SharedDoc>false</SharedDoc>
  <HLinks>
    <vt:vector size="18" baseType="variant">
      <vt:variant>
        <vt:i4>589867</vt:i4>
      </vt:variant>
      <vt:variant>
        <vt:i4>6</vt:i4>
      </vt:variant>
      <vt:variant>
        <vt:i4>0</vt:i4>
      </vt:variant>
      <vt:variant>
        <vt:i4>5</vt:i4>
      </vt:variant>
      <vt:variant>
        <vt:lpwstr>http://ru.wikipedia.org/wiki/%D0%91%D0%B0%D0%BB%D1%85%D0%B0%D1%88_(%D0%BE%D0%B7%D0%B5%D1%80%D0%BE)</vt:lpwstr>
      </vt:variant>
      <vt:variant>
        <vt:lpwstr/>
      </vt:variant>
      <vt:variant>
        <vt:i4>8323135</vt:i4>
      </vt:variant>
      <vt:variant>
        <vt:i4>3</vt:i4>
      </vt:variant>
      <vt:variant>
        <vt:i4>0</vt:i4>
      </vt:variant>
      <vt:variant>
        <vt:i4>5</vt:i4>
      </vt:variant>
      <vt:variant>
        <vt:lpwstr>http://ru.wikipedia.org/wiki/%D0%9A%D0%B0%D0%B7%D0%B0%D1%85%D1%81%D1%82%D0%B0%D0%BD</vt:lpwstr>
      </vt:variant>
      <vt:variant>
        <vt:lpwstr/>
      </vt:variant>
      <vt:variant>
        <vt:i4>2687013</vt:i4>
      </vt:variant>
      <vt:variant>
        <vt:i4>0</vt:i4>
      </vt:variant>
      <vt:variant>
        <vt:i4>0</vt:i4>
      </vt:variant>
      <vt:variant>
        <vt:i4>5</vt:i4>
      </vt:variant>
      <vt:variant>
        <vt:lpwstr>http://ru.wikipedia.org/wiki/%D0%A2%D1%8F%D0%BD%D1%8C-%D0%A8%D0%B0%D0%BD%D1%8C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Качество поверхностных вод за январь 2010 года</dc:title>
  <dc:subject/>
  <dc:creator>Пользователь</dc:creator>
  <cp:keywords/>
  <dc:description/>
  <cp:lastModifiedBy>abdiyeva_z</cp:lastModifiedBy>
  <cp:revision>38</cp:revision>
  <cp:lastPrinted>2016-07-14T10:30:00Z</cp:lastPrinted>
  <dcterms:created xsi:type="dcterms:W3CDTF">2016-11-14T04:42:00Z</dcterms:created>
  <dcterms:modified xsi:type="dcterms:W3CDTF">2016-11-15T09:36:00Z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-1766722077</vt:i4>
  </property>
</Properties>
</file>