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C" w:rsidRPr="007E08A3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2015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Default="004327FD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қазан 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946B3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9B316C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939790" cy="3867150"/>
            <wp:effectExtent l="19050" t="0" r="3810" b="0"/>
            <wp:docPr id="1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8A" w:rsidRPr="00851065" w:rsidRDefault="00862D8A" w:rsidP="00106FC5">
      <w:pPr>
        <w:spacing w:after="0" w:line="240" w:lineRule="auto"/>
        <w:rPr>
          <w:lang w:val="kk-KZ"/>
        </w:rPr>
      </w:pPr>
    </w:p>
    <w:p w:rsidR="008E20DE" w:rsidRPr="007E08A3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7E08A3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</w:t>
      </w:r>
      <w:r w:rsid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жалпы бағалауы</w:t>
      </w:r>
      <w:r w:rsidR="002E045D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93321B" w:rsidRDefault="00365A99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293AD4" w:rsidRPr="00A07011">
        <w:rPr>
          <w:rFonts w:ascii="Times New Roman" w:hAnsi="Times New Roman"/>
          <w:iCs/>
          <w:sz w:val="28"/>
          <w:szCs w:val="28"/>
          <w:lang w:val="kk-KZ"/>
        </w:rPr>
        <w:t>Павлодар,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293AD4" w:rsidRPr="00D86759">
        <w:rPr>
          <w:rFonts w:ascii="Times New Roman" w:hAnsi="Times New Roman"/>
          <w:iCs/>
          <w:sz w:val="28"/>
          <w:szCs w:val="28"/>
          <w:lang w:val="kk-KZ"/>
        </w:rPr>
        <w:t>Ақтөбе,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Талдықорған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қалалары</w:t>
      </w:r>
      <w:r w:rsidR="00D86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1D2A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(СИ – 10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%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 – 50%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)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4327FD" w:rsidRDefault="00BA0651" w:rsidP="00321026">
      <w:pPr>
        <w:spacing w:after="0" w:line="0" w:lineRule="atLeast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7E08A3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7E08A3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Т</w:t>
      </w:r>
      <w:r w:rsidR="004327FD">
        <w:rPr>
          <w:rFonts w:ascii="Times New Roman" w:hAnsi="Times New Roman"/>
          <w:sz w:val="28"/>
          <w:szCs w:val="28"/>
          <w:lang w:val="kk-KZ"/>
        </w:rPr>
        <w:t>ү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рк</w:t>
      </w:r>
      <w:r w:rsidR="004327FD">
        <w:rPr>
          <w:rFonts w:ascii="Times New Roman" w:hAnsi="Times New Roman"/>
          <w:sz w:val="28"/>
          <w:szCs w:val="28"/>
          <w:lang w:val="kk-KZ"/>
        </w:rPr>
        <w:t>і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стан,</w:t>
      </w:r>
      <w:r w:rsidR="004327FD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>Темі</w:t>
      </w:r>
      <w:r w:rsidR="004327FD" w:rsidRPr="00D86759">
        <w:rPr>
          <w:rFonts w:ascii="Times New Roman" w:hAnsi="Times New Roman"/>
          <w:iCs/>
          <w:sz w:val="28"/>
          <w:szCs w:val="28"/>
          <w:lang w:val="kk-KZ"/>
        </w:rPr>
        <w:t>ртау,</w:t>
      </w:r>
      <w:r w:rsidR="004327FD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 w:rsidRPr="0093321B">
        <w:rPr>
          <w:rFonts w:ascii="Times New Roman" w:hAnsi="Times New Roman"/>
          <w:iCs/>
          <w:sz w:val="28"/>
          <w:szCs w:val="28"/>
          <w:lang w:val="kk-KZ"/>
        </w:rPr>
        <w:t>Алматы,</w:t>
      </w:r>
      <w:r w:rsidR="004327FD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останай,</w:t>
      </w:r>
      <w:r w:rsidR="004327FD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Екібастұз,</w:t>
      </w:r>
      <w:r w:rsidR="004327FD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тау,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 Шу, </w:t>
      </w:r>
      <w:r w:rsidR="004327FD" w:rsidRPr="0093321B">
        <w:rPr>
          <w:rFonts w:ascii="Times New Roman" w:hAnsi="Times New Roman"/>
          <w:sz w:val="28"/>
          <w:szCs w:val="28"/>
          <w:lang w:val="kk-KZ"/>
        </w:rPr>
        <w:t>Балқаш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Жа</w:t>
      </w:r>
      <w:r w:rsidR="004327FD">
        <w:rPr>
          <w:rFonts w:ascii="Times New Roman" w:hAnsi="Times New Roman"/>
          <w:sz w:val="28"/>
          <w:szCs w:val="28"/>
          <w:lang w:val="kk-KZ"/>
        </w:rPr>
        <w:t>ң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атас,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 Астана, 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Семей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Қ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арағанды,</w:t>
      </w:r>
      <w:r w:rsidR="004327FD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Атырау, 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Жез</w:t>
      </w:r>
      <w:r w:rsidR="004327FD">
        <w:rPr>
          <w:rFonts w:ascii="Times New Roman" w:hAnsi="Times New Roman"/>
          <w:sz w:val="28"/>
          <w:szCs w:val="28"/>
          <w:lang w:val="kk-KZ"/>
        </w:rPr>
        <w:t>қ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аз</w:t>
      </w:r>
      <w:r w:rsidR="004327FD">
        <w:rPr>
          <w:rFonts w:ascii="Times New Roman" w:hAnsi="Times New Roman"/>
          <w:sz w:val="28"/>
          <w:szCs w:val="28"/>
          <w:lang w:val="kk-KZ"/>
        </w:rPr>
        <w:t>ғ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ан,</w:t>
      </w:r>
      <w:r w:rsidR="004327FD" w:rsidRPr="004327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Ақсай </w:t>
      </w:r>
      <w:r w:rsidR="004327FD" w:rsidRPr="007E08A3">
        <w:rPr>
          <w:rFonts w:ascii="Times New Roman" w:hAnsi="Times New Roman"/>
          <w:sz w:val="28"/>
          <w:szCs w:val="28"/>
          <w:lang w:val="kk-KZ"/>
        </w:rPr>
        <w:t>қалалары мен</w:t>
      </w:r>
      <w:r w:rsidR="004327FD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Т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>ө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ретам,</w:t>
      </w:r>
      <w:r w:rsidR="004327FD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 w:rsidRPr="00672B66">
        <w:rPr>
          <w:rFonts w:ascii="Times New Roman" w:hAnsi="Times New Roman"/>
          <w:iCs/>
          <w:sz w:val="28"/>
          <w:szCs w:val="28"/>
          <w:lang w:val="kk-KZ"/>
        </w:rPr>
        <w:t>Бейнеу,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327FD" w:rsidRPr="007E08A3">
        <w:rPr>
          <w:rFonts w:ascii="Times New Roman" w:hAnsi="Times New Roman"/>
          <w:sz w:val="28"/>
          <w:szCs w:val="28"/>
          <w:lang w:val="kk-KZ"/>
        </w:rPr>
        <w:t>кенттері және Бурабай КФМС жатқызылады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7FD" w:rsidRPr="0093321B">
        <w:rPr>
          <w:rFonts w:ascii="Times New Roman" w:hAnsi="Times New Roman"/>
          <w:iCs/>
          <w:sz w:val="28"/>
          <w:szCs w:val="28"/>
          <w:lang w:val="kk-KZ"/>
        </w:rPr>
        <w:t xml:space="preserve">(СИ – 5-10, </w:t>
      </w:r>
      <w:r w:rsidR="004327FD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 – 20-49%);</w:t>
      </w:r>
    </w:p>
    <w:p w:rsidR="00B4782E" w:rsidRDefault="00D9544C" w:rsidP="004327FD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7E08A3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Қаратау, </w:t>
      </w:r>
      <w:r w:rsidR="004327FD" w:rsidRPr="00A07011">
        <w:rPr>
          <w:rFonts w:ascii="Times New Roman" w:hAnsi="Times New Roman"/>
          <w:sz w:val="28"/>
          <w:szCs w:val="28"/>
          <w:lang w:val="kk-KZ"/>
        </w:rPr>
        <w:t>Көкшетау,</w:t>
      </w:r>
      <w:r w:rsidR="004327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7FD" w:rsidRPr="00321026">
        <w:rPr>
          <w:rFonts w:ascii="Times New Roman" w:hAnsi="Times New Roman"/>
          <w:iCs/>
          <w:sz w:val="28"/>
          <w:szCs w:val="28"/>
          <w:lang w:val="kk-KZ"/>
        </w:rPr>
        <w:t>Өскемен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, Саран, </w:t>
      </w:r>
      <w:r w:rsidR="004327FD" w:rsidRPr="00A07011">
        <w:rPr>
          <w:rFonts w:ascii="Times New Roman" w:hAnsi="Times New Roman"/>
          <w:iCs/>
          <w:sz w:val="28"/>
          <w:szCs w:val="28"/>
          <w:lang w:val="kk-KZ"/>
        </w:rPr>
        <w:t>Степногор,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4782E" w:rsidRPr="00A07011">
        <w:rPr>
          <w:rFonts w:ascii="Times New Roman" w:hAnsi="Times New Roman"/>
          <w:iCs/>
          <w:sz w:val="28"/>
          <w:szCs w:val="28"/>
          <w:lang w:val="kk-KZ"/>
        </w:rPr>
        <w:t>Тараз,</w:t>
      </w:r>
      <w:r w:rsidR="00B4782E">
        <w:rPr>
          <w:rFonts w:ascii="Times New Roman" w:hAnsi="Times New Roman"/>
          <w:iCs/>
          <w:sz w:val="28"/>
          <w:szCs w:val="28"/>
          <w:lang w:val="kk-KZ"/>
        </w:rPr>
        <w:t xml:space="preserve"> Күлсары, </w:t>
      </w:r>
      <w:r w:rsidR="00B4782E" w:rsidRPr="00A07011">
        <w:rPr>
          <w:rFonts w:ascii="Times New Roman" w:hAnsi="Times New Roman"/>
          <w:sz w:val="28"/>
          <w:szCs w:val="28"/>
          <w:lang w:val="kk-KZ"/>
        </w:rPr>
        <w:t>Риддер,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A07011">
        <w:rPr>
          <w:rFonts w:ascii="Times New Roman" w:hAnsi="Times New Roman"/>
          <w:sz w:val="28"/>
          <w:szCs w:val="28"/>
          <w:lang w:val="kk-KZ"/>
        </w:rPr>
        <w:t>Орал,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>
        <w:rPr>
          <w:rFonts w:ascii="Times New Roman" w:hAnsi="Times New Roman"/>
          <w:iCs/>
          <w:sz w:val="28"/>
          <w:szCs w:val="28"/>
          <w:lang w:val="kk-KZ"/>
        </w:rPr>
        <w:t>Шымкент</w:t>
      </w:r>
      <w:r w:rsidR="00B4782E" w:rsidRP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A07011">
        <w:rPr>
          <w:rFonts w:ascii="Times New Roman" w:hAnsi="Times New Roman"/>
          <w:sz w:val="28"/>
          <w:szCs w:val="28"/>
          <w:lang w:val="kk-KZ"/>
        </w:rPr>
        <w:t>қалалары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A07011">
        <w:rPr>
          <w:rFonts w:ascii="Times New Roman" w:hAnsi="Times New Roman"/>
          <w:sz w:val="28"/>
          <w:szCs w:val="28"/>
          <w:lang w:val="kk-KZ"/>
        </w:rPr>
        <w:t>мен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Глубокое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4782E" w:rsidRPr="00672B66">
        <w:rPr>
          <w:rFonts w:ascii="Times New Roman" w:hAnsi="Times New Roman"/>
          <w:iCs/>
          <w:sz w:val="28"/>
          <w:szCs w:val="28"/>
          <w:lang w:val="kk-KZ"/>
        </w:rPr>
        <w:t>Қордай</w:t>
      </w:r>
      <w:r w:rsidR="00B4782E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Қарабалық</w:t>
      </w:r>
      <w:r w:rsidR="00B4782E" w:rsidRP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B4782E" w:rsidRP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321026">
        <w:rPr>
          <w:rFonts w:ascii="Times New Roman" w:hAnsi="Times New Roman"/>
          <w:iCs/>
          <w:sz w:val="28"/>
          <w:szCs w:val="28"/>
          <w:lang w:val="kk-KZ"/>
        </w:rPr>
        <w:t xml:space="preserve">(СИ – 2-4, </w:t>
      </w:r>
      <w:r w:rsidR="00B4782E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321026">
        <w:rPr>
          <w:rFonts w:ascii="Times New Roman" w:hAnsi="Times New Roman"/>
          <w:iCs/>
          <w:sz w:val="28"/>
          <w:szCs w:val="28"/>
          <w:lang w:val="kk-KZ"/>
        </w:rPr>
        <w:t xml:space="preserve"> – 1-19%)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B4782E" w:rsidRPr="00F81E61" w:rsidRDefault="00D9544C" w:rsidP="00B47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3D7F8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7E08A3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672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Ақсу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,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Ке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нтау,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Жаңаөзен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4782E" w:rsidRPr="00A07011">
        <w:rPr>
          <w:rFonts w:ascii="Times New Roman" w:hAnsi="Times New Roman"/>
          <w:iCs/>
          <w:sz w:val="28"/>
          <w:szCs w:val="28"/>
          <w:lang w:val="kk-KZ"/>
        </w:rPr>
        <w:t>Рудный</w:t>
      </w:r>
      <w:r w:rsidR="00B4782E">
        <w:rPr>
          <w:rFonts w:ascii="Times New Roman" w:hAnsi="Times New Roman"/>
          <w:iCs/>
          <w:sz w:val="28"/>
          <w:szCs w:val="28"/>
          <w:lang w:val="kk-KZ"/>
        </w:rPr>
        <w:t>,</w:t>
      </w:r>
      <w:r w:rsidR="00B4782E" w:rsidRP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Қызылорда</w:t>
      </w:r>
      <w:r w:rsidR="00B4782E" w:rsidRPr="00A07011">
        <w:rPr>
          <w:rFonts w:ascii="Times New Roman" w:hAnsi="Times New Roman"/>
          <w:sz w:val="28"/>
          <w:szCs w:val="28"/>
          <w:lang w:val="kk-KZ"/>
        </w:rPr>
        <w:t>,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A07011">
        <w:rPr>
          <w:rFonts w:ascii="Times New Roman" w:hAnsi="Times New Roman"/>
          <w:sz w:val="28"/>
          <w:szCs w:val="28"/>
          <w:lang w:val="kk-KZ"/>
        </w:rPr>
        <w:t>Петропав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л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 xml:space="preserve">қалалары мен </w:t>
      </w:r>
      <w:r w:rsidR="00B4782E" w:rsidRPr="00A07011">
        <w:rPr>
          <w:rFonts w:ascii="Times New Roman" w:hAnsi="Times New Roman"/>
          <w:iCs/>
          <w:sz w:val="28"/>
          <w:szCs w:val="28"/>
          <w:lang w:val="kk-KZ"/>
        </w:rPr>
        <w:t>Березовка,</w:t>
      </w:r>
      <w:r w:rsidR="00B4782E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Январцево</w:t>
      </w:r>
      <w:r w:rsidR="00B4782E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және Щучинск-Борабай курорттық аймағы жатқызылады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</w:t>
      </w:r>
      <w:r w:rsidR="00B4782E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 – 0%)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.</w:t>
      </w:r>
      <w:r w:rsidR="00B4782E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5B3FBF" w:rsidRPr="007E08A3" w:rsidRDefault="005B3FBF" w:rsidP="00106FC5">
      <w:pPr>
        <w:spacing w:after="0" w:line="240" w:lineRule="auto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D3322D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463FB39C" wp14:editId="0E714662">
            <wp:extent cx="5617028" cy="8207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026" w:rsidRDefault="00321026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Сурет- 1. Қазақстан Республикасы елді мекендерінің</w:t>
      </w: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/>
          <w:color w:val="4F6228" w:themeColor="accent3" w:themeShade="80"/>
          <w:sz w:val="28"/>
          <w:szCs w:val="28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2015 жылғы </w:t>
      </w:r>
      <w:r w:rsidR="00090A9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қазан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айындағы стандартты индекс (СИ) мәні</w:t>
      </w:r>
    </w:p>
    <w:p w:rsidR="002150F1" w:rsidRPr="00321026" w:rsidRDefault="002150F1" w:rsidP="00321026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50F1" w:rsidRPr="007E08A3" w:rsidRDefault="002150F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5B3FBF" w:rsidP="00106FC5">
      <w:pPr>
        <w:spacing w:after="0" w:line="240" w:lineRule="auto"/>
        <w:jc w:val="center"/>
        <w:rPr>
          <w:lang w:val="kk-KZ"/>
        </w:rPr>
      </w:pPr>
    </w:p>
    <w:p w:rsidR="0096331B" w:rsidRPr="007E08A3" w:rsidRDefault="00090A9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1C3EEBBF" wp14:editId="28E63843">
            <wp:extent cx="5770517" cy="83381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A90" w:rsidRDefault="00090A9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</w:p>
    <w:p w:rsidR="003F02B3" w:rsidRPr="004A37B7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 - 2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.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4A37B7" w:rsidRDefault="00DB37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2015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090A9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 xml:space="preserve">қазан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айындағы 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ең үлкен қайталану (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ЕҮҚ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)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мәні</w:t>
      </w:r>
    </w:p>
    <w:p w:rsidR="00BA0651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7E08A3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7E08A3">
        <w:rPr>
          <w:rFonts w:ascii="Times New Roman" w:hAnsi="Times New Roman"/>
          <w:b/>
          <w:szCs w:val="28"/>
          <w:lang w:val="kk-KZ"/>
        </w:rPr>
        <w:t>«</w:t>
      </w:r>
      <w:r w:rsidR="00430DC2" w:rsidRPr="007E08A3">
        <w:rPr>
          <w:rFonts w:ascii="Times New Roman" w:hAnsi="Times New Roman"/>
          <w:b/>
          <w:szCs w:val="28"/>
          <w:lang w:val="kk-KZ"/>
        </w:rPr>
        <w:t>нормативті таза</w:t>
      </w:r>
      <w:r w:rsidRPr="007E08A3">
        <w:rPr>
          <w:rFonts w:ascii="Times New Roman" w:hAnsi="Times New Roman"/>
          <w:b/>
          <w:szCs w:val="28"/>
          <w:lang w:val="kk-KZ"/>
        </w:rPr>
        <w:t>»</w:t>
      </w:r>
      <w:r w:rsidR="00D74FB3" w:rsidRPr="007E08A3">
        <w:rPr>
          <w:rFonts w:ascii="Times New Roman" w:hAnsi="Times New Roman"/>
          <w:szCs w:val="28"/>
          <w:lang w:val="kk-KZ"/>
        </w:rPr>
        <w:t xml:space="preserve"> - </w:t>
      </w:r>
      <w:r w:rsidR="00C2169E" w:rsidRPr="00C2169E">
        <w:rPr>
          <w:rFonts w:ascii="Times New Roman" w:hAnsi="Times New Roman"/>
          <w:szCs w:val="28"/>
          <w:lang w:val="kk-KZ"/>
        </w:rPr>
        <w:t xml:space="preserve">Каспий </w:t>
      </w:r>
      <w:r w:rsidR="00C2169E">
        <w:rPr>
          <w:rFonts w:ascii="Times New Roman" w:hAnsi="Times New Roman"/>
          <w:szCs w:val="28"/>
          <w:lang w:val="kk-KZ"/>
        </w:rPr>
        <w:t>тенізі</w:t>
      </w:r>
      <w:r w:rsidR="00826FAB">
        <w:rPr>
          <w:rFonts w:ascii="Times New Roman" w:hAnsi="Times New Roman"/>
          <w:szCs w:val="24"/>
          <w:lang w:val="kk-KZ"/>
        </w:rPr>
        <w:t xml:space="preserve">, Жайық өзені; </w:t>
      </w:r>
    </w:p>
    <w:p w:rsidR="0038026C" w:rsidRDefault="00D54DF9" w:rsidP="0038026C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8736C2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8B05A1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826FA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95456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826FA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C2169E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826FA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9</w:t>
      </w:r>
      <w:r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826FA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2</w:t>
      </w:r>
      <w:r w:rsidR="00544CEA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арна:</w:t>
      </w:r>
      <w:r w:rsidR="00C2169E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Ертіс, Бұқтырма, </w:t>
      </w:r>
      <w:r w:rsidR="008736C2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Оба, Емел, Шаронова, Қиғаш, Шаған, Деркөл,</w:t>
      </w:r>
      <w:r w:rsidR="008736C2" w:rsidRPr="008736C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736C2" w:rsidRPr="008736C2">
        <w:rPr>
          <w:rFonts w:ascii="Times New Roman" w:hAnsi="Times New Roman"/>
          <w:sz w:val="28"/>
          <w:szCs w:val="28"/>
          <w:lang w:val="kk-KZ"/>
        </w:rPr>
        <w:t>Шыңғырлау,</w:t>
      </w:r>
      <w:r w:rsidR="00E97BBE">
        <w:rPr>
          <w:rFonts w:ascii="Times New Roman" w:hAnsi="Times New Roman"/>
          <w:sz w:val="28"/>
          <w:szCs w:val="28"/>
          <w:lang w:val="kk-KZ"/>
        </w:rPr>
        <w:t xml:space="preserve"> Елек (БҚО), Ә</w:t>
      </w:r>
      <w:r w:rsidR="008736C2" w:rsidRPr="008736C2">
        <w:rPr>
          <w:rFonts w:ascii="Times New Roman" w:hAnsi="Times New Roman"/>
          <w:sz w:val="28"/>
          <w:szCs w:val="28"/>
          <w:lang w:val="kk-KZ"/>
        </w:rPr>
        <w:t>йет, ,</w:t>
      </w:r>
      <w:r w:rsidR="008736C2" w:rsidRPr="008736C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736C2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Есіл, Ақбұлақ, Сарыбұлақ,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(Ақмола облысы),</w:t>
      </w:r>
      <w:r w:rsidR="008736C2" w:rsidRPr="008736C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736C2" w:rsidRPr="008736C2">
        <w:rPr>
          <w:rFonts w:ascii="Times New Roman" w:hAnsi="Times New Roman"/>
          <w:sz w:val="28"/>
          <w:szCs w:val="28"/>
          <w:lang w:val="kk-KZ"/>
        </w:rPr>
        <w:t xml:space="preserve">Беттыбұлақ, Жабай, </w:t>
      </w:r>
      <w:r w:rsidR="008736C2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Іле,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>
        <w:rPr>
          <w:rFonts w:ascii="Times New Roman" w:hAnsi="Times New Roman"/>
          <w:sz w:val="28"/>
          <w:szCs w:val="28"/>
          <w:lang w:val="kk-KZ"/>
        </w:rPr>
        <w:t>Қ</w:t>
      </w:r>
      <w:r w:rsidR="008736C2" w:rsidRPr="009B6E40">
        <w:rPr>
          <w:rFonts w:ascii="Times New Roman" w:hAnsi="Times New Roman"/>
          <w:sz w:val="28"/>
          <w:szCs w:val="28"/>
          <w:lang w:val="kk-KZ"/>
        </w:rPr>
        <w:t>оргас,</w:t>
      </w:r>
      <w:r w:rsidR="008736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Алматы,</w:t>
      </w:r>
      <w:r w:rsidR="008736C2" w:rsidRPr="008F4B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36C2" w:rsidRPr="00B30F2A">
        <w:rPr>
          <w:rFonts w:ascii="Times New Roman" w:hAnsi="Times New Roman"/>
          <w:sz w:val="28"/>
          <w:szCs w:val="28"/>
          <w:lang w:val="kk-KZ"/>
        </w:rPr>
        <w:t>Есентай,</w:t>
      </w:r>
      <w:r w:rsidR="008736C2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лкен Алматы, Талас,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Асса,</w:t>
      </w:r>
      <w:r w:rsidR="008736C2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Шу,</w:t>
      </w:r>
      <w:r w:rsidR="008736C2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Қарабалты,</w:t>
      </w:r>
      <w:r w:rsidR="008736C2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Тоқташ,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Бадам,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Арыс, </w:t>
      </w:r>
      <w:r w:rsidR="008736C2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Сырдария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(Қызылорда </w:t>
      </w:r>
      <w:r w:rsidR="008736C2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облысы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)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Сергеевск, </w:t>
      </w:r>
      <w:r w:rsidR="008736C2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Самарқан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бөгендері,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Қопа,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</w:t>
      </w:r>
      <w:r w:rsidR="003802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Бурабай,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Зеренді,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Үлкен Алматы,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Карасье</w:t>
      </w:r>
      <w:r w:rsidR="003802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Сұлукөл көлдері, 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Арал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теңізі</w:t>
      </w:r>
      <w:r w:rsidR="003802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Ертіс-Қарағанды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және </w:t>
      </w:r>
      <w:r w:rsidR="008736C2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– Есіл</w:t>
      </w:r>
      <w:r w:rsidR="003802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арналары</w:t>
      </w:r>
      <w:r w:rsidR="008736C2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</w:p>
    <w:p w:rsidR="00E97BBE" w:rsidRPr="00E97BBE" w:rsidRDefault="0038026C" w:rsidP="0004014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  <w:r w:rsidRPr="00E97BB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- 25 өзен, 7 су бөгені, 6 көл: 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Брекса, Тихая, Үлбі, Глубочанка, Красноярка, Елек (Ақтөбе облысы), Қарғалы, Қосестек, Ақтасты, Ойыл, Үлкен Қобда, Қара Қобда, Ор, Ембі, Темір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Тобыл, Тоғызақ, 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Үй,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</w:t>
      </w:r>
      <w:r w:rsidRPr="00E97BBE">
        <w:rPr>
          <w:rFonts w:ascii="Times New Roman" w:hAnsi="Times New Roman"/>
          <w:sz w:val="28"/>
          <w:szCs w:val="28"/>
          <w:lang w:val="kk-KZ"/>
        </w:rPr>
        <w:t>(Қарағанды облысы),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Кара Кеңгір,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Шерубайнұра, </w:t>
      </w:r>
      <w:r w:rsidR="00E97BBE" w:rsidRPr="00E97BBE">
        <w:rPr>
          <w:rFonts w:ascii="Times New Roman" w:hAnsi="Times New Roman"/>
          <w:sz w:val="28"/>
          <w:szCs w:val="28"/>
          <w:lang w:val="kk-KZ"/>
        </w:rPr>
        <w:t>Текес,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Сарықау,</w:t>
      </w:r>
      <w:r w:rsidRPr="00E97BBE">
        <w:rPr>
          <w:rFonts w:ascii="Times New Roman" w:hAnsi="Times New Roman"/>
          <w:szCs w:val="28"/>
          <w:lang w:val="kk-KZ"/>
        </w:rPr>
        <w:t xml:space="preserve"> </w:t>
      </w:r>
      <w:r w:rsidRPr="00E97BBE">
        <w:rPr>
          <w:rFonts w:ascii="Times New Roman" w:hAnsi="Times New Roman"/>
          <w:sz w:val="28"/>
          <w:szCs w:val="28"/>
          <w:lang w:val="kk-KZ"/>
        </w:rPr>
        <w:t>Сырдария (ОҚО),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Келес өзендері,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Амангелді, Қаратомар, Жоғарғы Тобыл, Кеңгір, Қапшағай,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Вячеславское, Шардара су бөгендері, 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Шалқар (Ақтөбе),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Билікөл, Балқаш, Үлкен Шабақты, </w:t>
      </w:r>
      <w:r w:rsidRPr="00E97BBE">
        <w:rPr>
          <w:rFonts w:ascii="Times New Roman" w:hAnsi="Times New Roman"/>
          <w:sz w:val="28"/>
          <w:szCs w:val="28"/>
          <w:lang w:val="kk-KZ"/>
        </w:rPr>
        <w:t xml:space="preserve">Шучье,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 көлдері;</w:t>
      </w:r>
    </w:p>
    <w:p w:rsidR="00764E01" w:rsidRDefault="00AE42F3" w:rsidP="0038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D12A39"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="00D12A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Ырғыз</w:t>
      </w:r>
      <w:r w:rsidR="000E01A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өзені</w:t>
      </w:r>
      <w:r w:rsidR="000E01A2" w:rsidRPr="00764E01">
        <w:rPr>
          <w:rFonts w:ascii="Times New Roman" w:hAnsi="Times New Roman"/>
          <w:sz w:val="28"/>
          <w:szCs w:val="28"/>
          <w:lang w:val="kk-KZ"/>
        </w:rPr>
        <w:t>.</w:t>
      </w:r>
    </w:p>
    <w:p w:rsidR="007A4F4C" w:rsidRPr="007A4F4C" w:rsidRDefault="007A4F4C" w:rsidP="007A4F4C">
      <w:pPr>
        <w:pStyle w:val="212"/>
        <w:rPr>
          <w:rFonts w:ascii="Times New Roman" w:hAnsi="Times New Roman"/>
          <w:szCs w:val="28"/>
          <w:lang w:val="kk-KZ"/>
        </w:rPr>
      </w:pPr>
    </w:p>
    <w:p w:rsidR="00BA0651" w:rsidRPr="007E08A3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Pr="007E08A3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213BA3" w:rsidRPr="007E08A3" w:rsidRDefault="00213B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bookmarkStart w:id="0" w:name="_GoBack"/>
      <w:bookmarkEnd w:id="0"/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объектілерінің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436C60" w:rsidRDefault="000B10D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09D1CDAF" wp14:editId="2DA8F2E7">
            <wp:extent cx="5939790" cy="8489950"/>
            <wp:effectExtent l="57150" t="57150" r="2286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651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7E08A3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Pr="007E08A3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7E08A3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7E08A3" w:rsidRDefault="000B10D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5B6F98C" wp14:editId="68B022F3">
            <wp:extent cx="5373460" cy="4042683"/>
            <wp:effectExtent l="0" t="0" r="1778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7E08A3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7E08A3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0,</w:t>
      </w:r>
      <w:r w:rsidR="00CF55A4">
        <w:rPr>
          <w:rFonts w:ascii="Times New Roman" w:hAnsi="Times New Roman"/>
          <w:sz w:val="28"/>
          <w:szCs w:val="28"/>
          <w:lang w:val="kk-KZ"/>
        </w:rPr>
        <w:t>00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-0,</w:t>
      </w:r>
      <w:r w:rsidR="00CF55A4">
        <w:rPr>
          <w:rFonts w:ascii="Times New Roman" w:hAnsi="Times New Roman"/>
          <w:sz w:val="28"/>
          <w:szCs w:val="28"/>
          <w:lang w:val="kk-KZ"/>
        </w:rPr>
        <w:t>69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675A" w:rsidRPr="002A675A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7E08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7E08A3">
        <w:rPr>
          <w:rFonts w:ascii="Times New Roman" w:hAnsi="Times New Roman"/>
          <w:sz w:val="28"/>
          <w:szCs w:val="28"/>
          <w:lang w:val="kk-KZ"/>
        </w:rPr>
        <w:t>0,1</w:t>
      </w:r>
      <w:r w:rsidR="00776298">
        <w:rPr>
          <w:rFonts w:ascii="Times New Roman" w:hAnsi="Times New Roman"/>
          <w:sz w:val="28"/>
          <w:szCs w:val="28"/>
          <w:lang w:val="kk-KZ"/>
        </w:rPr>
        <w:t>3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396" w:rsidRPr="007E08A3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7E08A3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7E08A3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1271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106FC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CF55A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4,2</w:t>
      </w:r>
      <w:r w:rsidR="002A675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CF55A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7E08A3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5C" w:rsidRDefault="00AA4C5C" w:rsidP="0074420A">
      <w:pPr>
        <w:spacing w:after="0" w:line="240" w:lineRule="auto"/>
      </w:pPr>
      <w:r>
        <w:separator/>
      </w:r>
    </w:p>
  </w:endnote>
  <w:endnote w:type="continuationSeparator" w:id="0">
    <w:p w:rsidR="00AA4C5C" w:rsidRDefault="00AA4C5C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5C" w:rsidRDefault="00AA4C5C" w:rsidP="0074420A">
      <w:pPr>
        <w:spacing w:after="0" w:line="240" w:lineRule="auto"/>
      </w:pPr>
      <w:r>
        <w:separator/>
      </w:r>
    </w:p>
  </w:footnote>
  <w:footnote w:type="continuationSeparator" w:id="0">
    <w:p w:rsidR="00AA4C5C" w:rsidRDefault="00AA4C5C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6C"/>
    <w:rsid w:val="00005DB3"/>
    <w:rsid w:val="00021A18"/>
    <w:rsid w:val="000355DF"/>
    <w:rsid w:val="000411FD"/>
    <w:rsid w:val="0005158C"/>
    <w:rsid w:val="00066C57"/>
    <w:rsid w:val="00080D6E"/>
    <w:rsid w:val="00083484"/>
    <w:rsid w:val="00085A85"/>
    <w:rsid w:val="00090A90"/>
    <w:rsid w:val="00092202"/>
    <w:rsid w:val="00093071"/>
    <w:rsid w:val="000B0345"/>
    <w:rsid w:val="000B0A2F"/>
    <w:rsid w:val="000B10D3"/>
    <w:rsid w:val="000D177B"/>
    <w:rsid w:val="000E01A2"/>
    <w:rsid w:val="000F45E8"/>
    <w:rsid w:val="00102CC2"/>
    <w:rsid w:val="00102F89"/>
    <w:rsid w:val="00105635"/>
    <w:rsid w:val="00106FC5"/>
    <w:rsid w:val="00110DDD"/>
    <w:rsid w:val="0012717F"/>
    <w:rsid w:val="00133145"/>
    <w:rsid w:val="00134CDB"/>
    <w:rsid w:val="00141EEE"/>
    <w:rsid w:val="00152C09"/>
    <w:rsid w:val="0015443B"/>
    <w:rsid w:val="001A4DFB"/>
    <w:rsid w:val="001A6819"/>
    <w:rsid w:val="001D2A84"/>
    <w:rsid w:val="001E02D3"/>
    <w:rsid w:val="001F7BBB"/>
    <w:rsid w:val="00200506"/>
    <w:rsid w:val="00207D11"/>
    <w:rsid w:val="00213BA3"/>
    <w:rsid w:val="00214F78"/>
    <w:rsid w:val="002150F1"/>
    <w:rsid w:val="00215915"/>
    <w:rsid w:val="00217D60"/>
    <w:rsid w:val="002229F5"/>
    <w:rsid w:val="00240FD4"/>
    <w:rsid w:val="002423E3"/>
    <w:rsid w:val="00275E5B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45D"/>
    <w:rsid w:val="002E2D65"/>
    <w:rsid w:val="002F4944"/>
    <w:rsid w:val="002F73BD"/>
    <w:rsid w:val="002F73CC"/>
    <w:rsid w:val="00301546"/>
    <w:rsid w:val="00301A80"/>
    <w:rsid w:val="0032042C"/>
    <w:rsid w:val="00321026"/>
    <w:rsid w:val="00347147"/>
    <w:rsid w:val="00352F72"/>
    <w:rsid w:val="00365A99"/>
    <w:rsid w:val="00367340"/>
    <w:rsid w:val="0037176E"/>
    <w:rsid w:val="00371FE8"/>
    <w:rsid w:val="00373FB4"/>
    <w:rsid w:val="00374163"/>
    <w:rsid w:val="0038026C"/>
    <w:rsid w:val="00381393"/>
    <w:rsid w:val="003A1013"/>
    <w:rsid w:val="003B61D3"/>
    <w:rsid w:val="003C181D"/>
    <w:rsid w:val="003C20E2"/>
    <w:rsid w:val="003C3141"/>
    <w:rsid w:val="003D7F8E"/>
    <w:rsid w:val="003E62B9"/>
    <w:rsid w:val="003E6D95"/>
    <w:rsid w:val="003F02B3"/>
    <w:rsid w:val="00412221"/>
    <w:rsid w:val="00420FD4"/>
    <w:rsid w:val="004246AC"/>
    <w:rsid w:val="00430DC2"/>
    <w:rsid w:val="004327FD"/>
    <w:rsid w:val="00433D44"/>
    <w:rsid w:val="00436589"/>
    <w:rsid w:val="00436C60"/>
    <w:rsid w:val="00437F98"/>
    <w:rsid w:val="00460093"/>
    <w:rsid w:val="00462BFF"/>
    <w:rsid w:val="004672BC"/>
    <w:rsid w:val="0047062A"/>
    <w:rsid w:val="00477ACD"/>
    <w:rsid w:val="00477B44"/>
    <w:rsid w:val="004821F2"/>
    <w:rsid w:val="004A0554"/>
    <w:rsid w:val="004A37B7"/>
    <w:rsid w:val="004B3277"/>
    <w:rsid w:val="004B617F"/>
    <w:rsid w:val="004C3FA1"/>
    <w:rsid w:val="004C5703"/>
    <w:rsid w:val="004C775F"/>
    <w:rsid w:val="00516FA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12BF8"/>
    <w:rsid w:val="00622AFF"/>
    <w:rsid w:val="00622C20"/>
    <w:rsid w:val="00641AB2"/>
    <w:rsid w:val="00656A50"/>
    <w:rsid w:val="00664865"/>
    <w:rsid w:val="006704F5"/>
    <w:rsid w:val="00672B66"/>
    <w:rsid w:val="006A7693"/>
    <w:rsid w:val="006B0AC8"/>
    <w:rsid w:val="006B53BA"/>
    <w:rsid w:val="006B6B5F"/>
    <w:rsid w:val="006D00F8"/>
    <w:rsid w:val="006D1151"/>
    <w:rsid w:val="006D7C9C"/>
    <w:rsid w:val="006E04AB"/>
    <w:rsid w:val="006F71CB"/>
    <w:rsid w:val="0070199D"/>
    <w:rsid w:val="00702577"/>
    <w:rsid w:val="007078C7"/>
    <w:rsid w:val="00726298"/>
    <w:rsid w:val="00732CEB"/>
    <w:rsid w:val="0073429C"/>
    <w:rsid w:val="00741A82"/>
    <w:rsid w:val="0074420A"/>
    <w:rsid w:val="0074498B"/>
    <w:rsid w:val="00755EEC"/>
    <w:rsid w:val="00756A1C"/>
    <w:rsid w:val="00764E01"/>
    <w:rsid w:val="00767CDC"/>
    <w:rsid w:val="00776298"/>
    <w:rsid w:val="00780B49"/>
    <w:rsid w:val="007A4F4C"/>
    <w:rsid w:val="007C6B14"/>
    <w:rsid w:val="007E08A3"/>
    <w:rsid w:val="00806F51"/>
    <w:rsid w:val="00812C0E"/>
    <w:rsid w:val="00824094"/>
    <w:rsid w:val="00826FAB"/>
    <w:rsid w:val="00837614"/>
    <w:rsid w:val="00844C15"/>
    <w:rsid w:val="00850DB8"/>
    <w:rsid w:val="00851065"/>
    <w:rsid w:val="00862D8A"/>
    <w:rsid w:val="00872FFF"/>
    <w:rsid w:val="008736C2"/>
    <w:rsid w:val="00881FD6"/>
    <w:rsid w:val="00883399"/>
    <w:rsid w:val="008A580F"/>
    <w:rsid w:val="008B05A1"/>
    <w:rsid w:val="008B4239"/>
    <w:rsid w:val="008B57FE"/>
    <w:rsid w:val="008C0F57"/>
    <w:rsid w:val="008C160E"/>
    <w:rsid w:val="008C2986"/>
    <w:rsid w:val="008C607A"/>
    <w:rsid w:val="008E20DE"/>
    <w:rsid w:val="008E3954"/>
    <w:rsid w:val="008F19B5"/>
    <w:rsid w:val="008F4B0B"/>
    <w:rsid w:val="008F6811"/>
    <w:rsid w:val="00907C25"/>
    <w:rsid w:val="0093321B"/>
    <w:rsid w:val="00937DA7"/>
    <w:rsid w:val="00940411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23CC"/>
    <w:rsid w:val="009946B3"/>
    <w:rsid w:val="00996CF2"/>
    <w:rsid w:val="009A0688"/>
    <w:rsid w:val="009A1F4B"/>
    <w:rsid w:val="009B316C"/>
    <w:rsid w:val="009B3EFB"/>
    <w:rsid w:val="009B6E40"/>
    <w:rsid w:val="009E6AB8"/>
    <w:rsid w:val="009F32A7"/>
    <w:rsid w:val="00A02551"/>
    <w:rsid w:val="00A07011"/>
    <w:rsid w:val="00A30385"/>
    <w:rsid w:val="00A36E17"/>
    <w:rsid w:val="00A60CC4"/>
    <w:rsid w:val="00A873F8"/>
    <w:rsid w:val="00A87AAF"/>
    <w:rsid w:val="00AA4C5C"/>
    <w:rsid w:val="00AD4F03"/>
    <w:rsid w:val="00AE3857"/>
    <w:rsid w:val="00AE42F3"/>
    <w:rsid w:val="00AE7AC6"/>
    <w:rsid w:val="00B05995"/>
    <w:rsid w:val="00B22A92"/>
    <w:rsid w:val="00B24172"/>
    <w:rsid w:val="00B30F2A"/>
    <w:rsid w:val="00B33831"/>
    <w:rsid w:val="00B4782E"/>
    <w:rsid w:val="00B657F8"/>
    <w:rsid w:val="00B679EF"/>
    <w:rsid w:val="00B91F95"/>
    <w:rsid w:val="00BA0651"/>
    <w:rsid w:val="00BA13E6"/>
    <w:rsid w:val="00BB1164"/>
    <w:rsid w:val="00BB191B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5056"/>
    <w:rsid w:val="00C459FD"/>
    <w:rsid w:val="00C53148"/>
    <w:rsid w:val="00CA5D3A"/>
    <w:rsid w:val="00CA6091"/>
    <w:rsid w:val="00CB51EC"/>
    <w:rsid w:val="00CB6DF9"/>
    <w:rsid w:val="00CC19CA"/>
    <w:rsid w:val="00CE16AB"/>
    <w:rsid w:val="00CF2DFD"/>
    <w:rsid w:val="00CF3B7C"/>
    <w:rsid w:val="00CF55A4"/>
    <w:rsid w:val="00D00DC7"/>
    <w:rsid w:val="00D02BEA"/>
    <w:rsid w:val="00D03293"/>
    <w:rsid w:val="00D0695F"/>
    <w:rsid w:val="00D1033E"/>
    <w:rsid w:val="00D12A39"/>
    <w:rsid w:val="00D3322D"/>
    <w:rsid w:val="00D35DD9"/>
    <w:rsid w:val="00D421C1"/>
    <w:rsid w:val="00D44A66"/>
    <w:rsid w:val="00D54DF9"/>
    <w:rsid w:val="00D700D6"/>
    <w:rsid w:val="00D74FB3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5DC5"/>
    <w:rsid w:val="00E25581"/>
    <w:rsid w:val="00E56871"/>
    <w:rsid w:val="00E63E38"/>
    <w:rsid w:val="00E65C6F"/>
    <w:rsid w:val="00E70344"/>
    <w:rsid w:val="00E80CC7"/>
    <w:rsid w:val="00E9562D"/>
    <w:rsid w:val="00E97BBE"/>
    <w:rsid w:val="00EA7584"/>
    <w:rsid w:val="00EB577F"/>
    <w:rsid w:val="00EC23CA"/>
    <w:rsid w:val="00EC2B3C"/>
    <w:rsid w:val="00EE0421"/>
    <w:rsid w:val="00EE0C9E"/>
    <w:rsid w:val="00EE236C"/>
    <w:rsid w:val="00EE2849"/>
    <w:rsid w:val="00EF05AF"/>
    <w:rsid w:val="00EF45D5"/>
    <w:rsid w:val="00F1568B"/>
    <w:rsid w:val="00F17810"/>
    <w:rsid w:val="00F4771E"/>
    <w:rsid w:val="00F76F78"/>
    <w:rsid w:val="00F863E6"/>
    <w:rsid w:val="00F948C0"/>
    <w:rsid w:val="00FA129F"/>
    <w:rsid w:val="00FA28F0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B3F9-DDBB-412E-94BF-1FDF905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&#1057;&#1048;%20%20&#1080;%20&#1053;&#1055;%20&#1084;&#1072;&#1081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&#1057;&#1048;%20%20&#1080;%20&#1053;&#1055;%20&#1084;&#1072;&#1081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89;&#1087;&#1088;&#1072;&#1074;&#1082;&#1072;%20&#1089;&#1072;&#1081;&#1090;%20&#1086;&#1082;&#1090;&#1103;&#1073;&#1088;&#1100;\&#1043;&#1088;&#1072;&#1092;&#1080;&#1082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'октябрь 15'!$K$2:$K$44</c:f>
              <c:strCache>
                <c:ptCount val="43"/>
                <c:pt idx="0">
                  <c:v>Ақсу</c:v>
                </c:pt>
                <c:pt idx="1">
                  <c:v>Кеңтау</c:v>
                </c:pt>
                <c:pt idx="2">
                  <c:v>ЩБДА</c:v>
                </c:pt>
                <c:pt idx="3">
                  <c:v>Жаңаөзен</c:v>
                </c:pt>
                <c:pt idx="4">
                  <c:v>Березовка к.</c:v>
                </c:pt>
                <c:pt idx="5">
                  <c:v>Рудный</c:v>
                </c:pt>
                <c:pt idx="6">
                  <c:v>Қызылорда</c:v>
                </c:pt>
                <c:pt idx="7">
                  <c:v>Январцево к.</c:v>
                </c:pt>
                <c:pt idx="8">
                  <c:v>Петропавл</c:v>
                </c:pt>
                <c:pt idx="9">
                  <c:v>Қаратау</c:v>
                </c:pt>
                <c:pt idx="10">
                  <c:v>Көкшетау</c:v>
                </c:pt>
                <c:pt idx="11">
                  <c:v>Өскемен</c:v>
                </c:pt>
                <c:pt idx="12">
                  <c:v>Саран</c:v>
                </c:pt>
                <c:pt idx="13">
                  <c:v>Степногор</c:v>
                </c:pt>
                <c:pt idx="14">
                  <c:v>Глубокое к.</c:v>
                </c:pt>
                <c:pt idx="15">
                  <c:v>Қордай к.</c:v>
                </c:pt>
                <c:pt idx="16">
                  <c:v>Тараз</c:v>
                </c:pt>
                <c:pt idx="17">
                  <c:v>Күлсары</c:v>
                </c:pt>
                <c:pt idx="18">
                  <c:v>Риддер</c:v>
                </c:pt>
                <c:pt idx="19">
                  <c:v>Орал</c:v>
                </c:pt>
                <c:pt idx="20">
                  <c:v>Шымкент </c:v>
                </c:pt>
                <c:pt idx="21">
                  <c:v>Қарабалық к.</c:v>
                </c:pt>
                <c:pt idx="22">
                  <c:v>Түркістан</c:v>
                </c:pt>
                <c:pt idx="23">
                  <c:v>Теміртау</c:v>
                </c:pt>
                <c:pt idx="24">
                  <c:v>Алматы</c:v>
                </c:pt>
                <c:pt idx="25">
                  <c:v>Төретам к.</c:v>
                </c:pt>
                <c:pt idx="26">
                  <c:v>Қостанай</c:v>
                </c:pt>
                <c:pt idx="27">
                  <c:v>Екібастұз</c:v>
                </c:pt>
                <c:pt idx="28">
                  <c:v>Ақтау</c:v>
                </c:pt>
                <c:pt idx="29">
                  <c:v>Шу</c:v>
                </c:pt>
                <c:pt idx="30">
                  <c:v>Балқаш</c:v>
                </c:pt>
                <c:pt idx="31">
                  <c:v>Бейнеу к.</c:v>
                </c:pt>
                <c:pt idx="32">
                  <c:v>Жанатас</c:v>
                </c:pt>
                <c:pt idx="33">
                  <c:v>"Боровое"  КФМС</c:v>
                </c:pt>
                <c:pt idx="34">
                  <c:v>Астана</c:v>
                </c:pt>
                <c:pt idx="35">
                  <c:v>Семей</c:v>
                </c:pt>
                <c:pt idx="36">
                  <c:v>Қарағанды</c:v>
                </c:pt>
                <c:pt idx="37">
                  <c:v>Атырау</c:v>
                </c:pt>
                <c:pt idx="38">
                  <c:v>Жезқазған</c:v>
                </c:pt>
                <c:pt idx="39">
                  <c:v>Ақсай</c:v>
                </c:pt>
                <c:pt idx="40">
                  <c:v>Павлодар </c:v>
                </c:pt>
                <c:pt idx="41">
                  <c:v>Ақтөбе</c:v>
                </c:pt>
                <c:pt idx="42">
                  <c:v>Талдықорған</c:v>
                </c:pt>
              </c:strCache>
            </c:strRef>
          </c:cat>
          <c:val>
            <c:numRef>
              <c:f>'октябрь 15'!$L$2:$L$44</c:f>
              <c:numCache>
                <c:formatCode>General</c:formatCode>
                <c:ptCount val="43"/>
                <c:pt idx="0">
                  <c:v>0.6</c:v>
                </c:pt>
                <c:pt idx="1">
                  <c:v>0.7</c:v>
                </c:pt>
                <c:pt idx="2">
                  <c:v>0.8</c:v>
                </c:pt>
                <c:pt idx="3">
                  <c:v>0.9</c:v>
                </c:pt>
                <c:pt idx="4">
                  <c:v>1.1000000000000001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1.5</c:v>
                </c:pt>
                <c:pt idx="9">
                  <c:v>1.2</c:v>
                </c:pt>
                <c:pt idx="10">
                  <c:v>1.6</c:v>
                </c:pt>
                <c:pt idx="11">
                  <c:v>2.4</c:v>
                </c:pt>
                <c:pt idx="12">
                  <c:v>2.6</c:v>
                </c:pt>
                <c:pt idx="13">
                  <c:v>2.6</c:v>
                </c:pt>
                <c:pt idx="14">
                  <c:v>2.7</c:v>
                </c:pt>
                <c:pt idx="15">
                  <c:v>3.1</c:v>
                </c:pt>
                <c:pt idx="16">
                  <c:v>3.3</c:v>
                </c:pt>
                <c:pt idx="17">
                  <c:v>3.4</c:v>
                </c:pt>
                <c:pt idx="18">
                  <c:v>3.7</c:v>
                </c:pt>
                <c:pt idx="19">
                  <c:v>4.0999999999999996</c:v>
                </c:pt>
                <c:pt idx="20">
                  <c:v>4.5</c:v>
                </c:pt>
                <c:pt idx="21">
                  <c:v>4.8</c:v>
                </c:pt>
                <c:pt idx="22">
                  <c:v>3.3</c:v>
                </c:pt>
                <c:pt idx="23">
                  <c:v>3.9</c:v>
                </c:pt>
                <c:pt idx="24">
                  <c:v>4</c:v>
                </c:pt>
                <c:pt idx="25">
                  <c:v>5.6</c:v>
                </c:pt>
                <c:pt idx="26">
                  <c:v>5.6</c:v>
                </c:pt>
                <c:pt idx="27">
                  <c:v>6</c:v>
                </c:pt>
                <c:pt idx="28">
                  <c:v>6</c:v>
                </c:pt>
                <c:pt idx="29">
                  <c:v>6.1</c:v>
                </c:pt>
                <c:pt idx="30">
                  <c:v>6.4</c:v>
                </c:pt>
                <c:pt idx="31">
                  <c:v>7.1</c:v>
                </c:pt>
                <c:pt idx="32">
                  <c:v>7.2</c:v>
                </c:pt>
                <c:pt idx="33">
                  <c:v>7.3</c:v>
                </c:pt>
                <c:pt idx="34">
                  <c:v>7.6</c:v>
                </c:pt>
                <c:pt idx="35">
                  <c:v>8.6</c:v>
                </c:pt>
                <c:pt idx="36">
                  <c:v>8.8000000000000007</c:v>
                </c:pt>
                <c:pt idx="37">
                  <c:v>9.5</c:v>
                </c:pt>
                <c:pt idx="38">
                  <c:v>9.6999999999999993</c:v>
                </c:pt>
                <c:pt idx="39">
                  <c:v>10</c:v>
                </c:pt>
                <c:pt idx="40">
                  <c:v>6.7</c:v>
                </c:pt>
                <c:pt idx="41">
                  <c:v>11.1</c:v>
                </c:pt>
                <c:pt idx="42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6326688"/>
        <c:axId val="626335936"/>
      </c:barChart>
      <c:catAx>
        <c:axId val="62632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26335936"/>
        <c:crosses val="autoZero"/>
        <c:auto val="1"/>
        <c:lblAlgn val="ctr"/>
        <c:lblOffset val="100"/>
        <c:noMultiLvlLbl val="0"/>
      </c:catAx>
      <c:valAx>
        <c:axId val="626335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26326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98720292504591"/>
          <c:y val="6.2182741116751365E-2"/>
          <c:w val="0.76416819012797077"/>
          <c:h val="0.8997461928934016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'октябрь 15'!$K$48:$K$90</c:f>
              <c:strCache>
                <c:ptCount val="43"/>
                <c:pt idx="0">
                  <c:v>Ақсу</c:v>
                </c:pt>
                <c:pt idx="1">
                  <c:v>Кеңтау</c:v>
                </c:pt>
                <c:pt idx="2">
                  <c:v>ЩБДА</c:v>
                </c:pt>
                <c:pt idx="3">
                  <c:v>Жаңаөзен</c:v>
                </c:pt>
                <c:pt idx="4">
                  <c:v>Березовка к.</c:v>
                </c:pt>
                <c:pt idx="5">
                  <c:v>Рудный</c:v>
                </c:pt>
                <c:pt idx="6">
                  <c:v>Қызылорда</c:v>
                </c:pt>
                <c:pt idx="7">
                  <c:v>Январцево к.</c:v>
                </c:pt>
                <c:pt idx="8">
                  <c:v>Петропавл</c:v>
                </c:pt>
                <c:pt idx="9">
                  <c:v>Қаратау</c:v>
                </c:pt>
                <c:pt idx="10">
                  <c:v>Көкшетау</c:v>
                </c:pt>
                <c:pt idx="11">
                  <c:v>Өскемен</c:v>
                </c:pt>
                <c:pt idx="12">
                  <c:v>Саран</c:v>
                </c:pt>
                <c:pt idx="13">
                  <c:v>Степногор</c:v>
                </c:pt>
                <c:pt idx="14">
                  <c:v>Глубокое к.</c:v>
                </c:pt>
                <c:pt idx="15">
                  <c:v>Қордай к.</c:v>
                </c:pt>
                <c:pt idx="16">
                  <c:v>Тараз</c:v>
                </c:pt>
                <c:pt idx="17">
                  <c:v>Күлсары</c:v>
                </c:pt>
                <c:pt idx="18">
                  <c:v>Риддер</c:v>
                </c:pt>
                <c:pt idx="19">
                  <c:v>Орал</c:v>
                </c:pt>
                <c:pt idx="20">
                  <c:v>Шымкент </c:v>
                </c:pt>
                <c:pt idx="21">
                  <c:v>Қарабалық к.</c:v>
                </c:pt>
                <c:pt idx="22">
                  <c:v>Түркістан</c:v>
                </c:pt>
                <c:pt idx="23">
                  <c:v>Теміртау</c:v>
                </c:pt>
                <c:pt idx="24">
                  <c:v>Алматы</c:v>
                </c:pt>
                <c:pt idx="25">
                  <c:v>Төретам к.</c:v>
                </c:pt>
                <c:pt idx="26">
                  <c:v>Қостанай</c:v>
                </c:pt>
                <c:pt idx="27">
                  <c:v>Екібастұз</c:v>
                </c:pt>
                <c:pt idx="28">
                  <c:v>Ақтау</c:v>
                </c:pt>
                <c:pt idx="29">
                  <c:v>Шу</c:v>
                </c:pt>
                <c:pt idx="30">
                  <c:v>Балқаш</c:v>
                </c:pt>
                <c:pt idx="31">
                  <c:v>Бейнеу к.</c:v>
                </c:pt>
                <c:pt idx="32">
                  <c:v>Жанатас</c:v>
                </c:pt>
                <c:pt idx="33">
                  <c:v>"Боровое"  КФМС</c:v>
                </c:pt>
                <c:pt idx="34">
                  <c:v>Астана</c:v>
                </c:pt>
                <c:pt idx="35">
                  <c:v>Семей</c:v>
                </c:pt>
                <c:pt idx="36">
                  <c:v>Қарағанды</c:v>
                </c:pt>
                <c:pt idx="37">
                  <c:v>Атырау</c:v>
                </c:pt>
                <c:pt idx="38">
                  <c:v>Жезқазған</c:v>
                </c:pt>
                <c:pt idx="39">
                  <c:v>Ақсай</c:v>
                </c:pt>
                <c:pt idx="40">
                  <c:v>Павлодар </c:v>
                </c:pt>
                <c:pt idx="41">
                  <c:v>Ақтөбе</c:v>
                </c:pt>
                <c:pt idx="42">
                  <c:v>Талдықорған</c:v>
                </c:pt>
              </c:strCache>
            </c:strRef>
          </c:cat>
          <c:val>
            <c:numRef>
              <c:f>'октябрь 15'!$L$48:$L$90</c:f>
              <c:numCache>
                <c:formatCode>General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0.3</c:v>
                </c:pt>
                <c:pt idx="8">
                  <c:v>0.4</c:v>
                </c:pt>
                <c:pt idx="9">
                  <c:v>1.2</c:v>
                </c:pt>
                <c:pt idx="10">
                  <c:v>1.2</c:v>
                </c:pt>
                <c:pt idx="11">
                  <c:v>2.5</c:v>
                </c:pt>
                <c:pt idx="12">
                  <c:v>2.5</c:v>
                </c:pt>
                <c:pt idx="13">
                  <c:v>6.5</c:v>
                </c:pt>
                <c:pt idx="14">
                  <c:v>12.8</c:v>
                </c:pt>
                <c:pt idx="15">
                  <c:v>3.2</c:v>
                </c:pt>
                <c:pt idx="16">
                  <c:v>19.8</c:v>
                </c:pt>
                <c:pt idx="17">
                  <c:v>0</c:v>
                </c:pt>
                <c:pt idx="18">
                  <c:v>15.7</c:v>
                </c:pt>
                <c:pt idx="19">
                  <c:v>0.1</c:v>
                </c:pt>
                <c:pt idx="20">
                  <c:v>8.6</c:v>
                </c:pt>
                <c:pt idx="21">
                  <c:v>0.2</c:v>
                </c:pt>
                <c:pt idx="22">
                  <c:v>35</c:v>
                </c:pt>
                <c:pt idx="23">
                  <c:v>22.2</c:v>
                </c:pt>
                <c:pt idx="24">
                  <c:v>39.5</c:v>
                </c:pt>
                <c:pt idx="25">
                  <c:v>0.1</c:v>
                </c:pt>
                <c:pt idx="26">
                  <c:v>33.700000000000003</c:v>
                </c:pt>
                <c:pt idx="27">
                  <c:v>6.3</c:v>
                </c:pt>
                <c:pt idx="28">
                  <c:v>3.8</c:v>
                </c:pt>
                <c:pt idx="29">
                  <c:v>24</c:v>
                </c:pt>
                <c:pt idx="30">
                  <c:v>7.4</c:v>
                </c:pt>
                <c:pt idx="31">
                  <c:v>5.4</c:v>
                </c:pt>
                <c:pt idx="32">
                  <c:v>22.8</c:v>
                </c:pt>
                <c:pt idx="33">
                  <c:v>3.5</c:v>
                </c:pt>
                <c:pt idx="34">
                  <c:v>48.1</c:v>
                </c:pt>
                <c:pt idx="35">
                  <c:v>21.4</c:v>
                </c:pt>
                <c:pt idx="36">
                  <c:v>20.399999999999999</c:v>
                </c:pt>
                <c:pt idx="37">
                  <c:v>11.1</c:v>
                </c:pt>
                <c:pt idx="38">
                  <c:v>19.600000000000001</c:v>
                </c:pt>
                <c:pt idx="39">
                  <c:v>9.1999999999999993</c:v>
                </c:pt>
                <c:pt idx="40">
                  <c:v>53.3</c:v>
                </c:pt>
                <c:pt idx="41">
                  <c:v>4.7</c:v>
                </c:pt>
                <c:pt idx="42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6337024"/>
        <c:axId val="626323968"/>
      </c:barChart>
      <c:catAx>
        <c:axId val="62633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26323968"/>
        <c:crosses val="autoZero"/>
        <c:auto val="1"/>
        <c:lblAlgn val="ctr"/>
        <c:lblOffset val="100"/>
        <c:noMultiLvlLbl val="0"/>
      </c:catAx>
      <c:valAx>
        <c:axId val="626323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26337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064"/>
          <c:y val="2.0455602045560212E-2"/>
          <c:w val="0.66108760914689879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октябрь!$Q$2</c:f>
              <c:strCache>
                <c:ptCount val="1"/>
                <c:pt idx="0">
                  <c:v>Қазан 2015 ж.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cat>
            <c:strRef>
              <c:f>октябрь!$P$3:$P$64</c:f>
              <c:strCache>
                <c:ptCount val="62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Емел өз. (ШҚО)</c:v>
                </c:pt>
                <c:pt idx="11">
                  <c:v>Шаронова өз. (Атырау облысы)</c:v>
                </c:pt>
                <c:pt idx="12">
                  <c:v>Қиғаш өз. (Атырау облысы)</c:v>
                </c:pt>
                <c:pt idx="13">
                  <c:v>Жайық өз. (Атырау облысы)</c:v>
                </c:pt>
                <c:pt idx="14">
                  <c:v>Жайық өз. (БҚО)</c:v>
                </c:pt>
                <c:pt idx="15">
                  <c:v>Шаған өз. (БҚО)</c:v>
                </c:pt>
                <c:pt idx="16">
                  <c:v>Деркөл өз. (БҚО)</c:v>
                </c:pt>
                <c:pt idx="17">
                  <c:v>Шыңғырлау өз. (БҚО)</c:v>
                </c:pt>
                <c:pt idx="18">
                  <c:v>Елек өз. (БҚО)</c:v>
                </c:pt>
                <c:pt idx="19">
                  <c:v>Елек өз. (Ақтөбе облысы)</c:v>
                </c:pt>
                <c:pt idx="20">
                  <c:v>Қарғалы өз. (Ақтөбе)</c:v>
                </c:pt>
                <c:pt idx="21">
                  <c:v>Қосестек (Ақтөбе облысы)</c:v>
                </c:pt>
                <c:pt idx="22">
                  <c:v>Ақтасты өз. (Ақтөбе облысы)</c:v>
                </c:pt>
                <c:pt idx="23">
                  <c:v>Ойыл өз. (Ақтөбе облысы)</c:v>
                </c:pt>
                <c:pt idx="24">
                  <c:v>Үлкен Қобда өз. (Ақтөбе облысы)</c:v>
                </c:pt>
                <c:pt idx="25">
                  <c:v>Қара Қобда өз. (Ақтөбе облысы)</c:v>
                </c:pt>
                <c:pt idx="26">
                  <c:v>Ор өз. (Ақтөбе облысы)</c:v>
                </c:pt>
                <c:pt idx="27">
                  <c:v>Ырғыз өз. (Ақтөбе облысы)</c:v>
                </c:pt>
                <c:pt idx="28">
                  <c:v>Ембі өз. (Ақтөбе облысы)</c:v>
                </c:pt>
                <c:pt idx="29">
                  <c:v>Темір өз. (Ақтөбе облысы)</c:v>
                </c:pt>
                <c:pt idx="30">
                  <c:v>Тобыл өз. (Қостанай облысы)</c:v>
                </c:pt>
                <c:pt idx="31">
                  <c:v>Әйет өз. (Қостанай облысы)</c:v>
                </c:pt>
                <c:pt idx="32">
                  <c:v>Тоғызақ өз.  (Қостанай облысы)</c:v>
                </c:pt>
                <c:pt idx="33">
                  <c:v>Үй өз. (Қостанай облысы)</c:v>
                </c:pt>
                <c:pt idx="34">
                  <c:v>Есіл өз. (СҚО)</c:v>
                </c:pt>
                <c:pt idx="35">
                  <c:v>Есіл өз. (Ақмола облысы)</c:v>
                </c:pt>
                <c:pt idx="36">
                  <c:v>Беттібұлақ өз. (Ақмола облысы)</c:v>
                </c:pt>
                <c:pt idx="37">
                  <c:v>Ақбұлақ өз. (Ақмола облысы)</c:v>
                </c:pt>
                <c:pt idx="38">
                  <c:v>Сарыбұлақ өз. (Ақмола облысы)</c:v>
                </c:pt>
                <c:pt idx="39">
                  <c:v>Нұра өз. (Ақмола облысы)</c:v>
                </c:pt>
                <c:pt idx="40">
                  <c:v>Жабай өз. (Ақмола облысы)</c:v>
                </c:pt>
                <c:pt idx="41">
                  <c:v>Нұра өз. (Қарағанды облысы)</c:v>
                </c:pt>
                <c:pt idx="42">
                  <c:v>Қара Кенгір өз. (Қарағанды облысы)</c:v>
                </c:pt>
                <c:pt idx="43">
                  <c:v>Шерубайнұра өз. (Қарағанды облысы)</c:v>
                </c:pt>
                <c:pt idx="44">
                  <c:v>Іле өз. (Алматы облысы)</c:v>
                </c:pt>
                <c:pt idx="45">
                  <c:v>Текес өз. (Алматы облысы)</c:v>
                </c:pt>
                <c:pt idx="46">
                  <c:v>Қорғас өз. (Алматы облысы)</c:v>
                </c:pt>
                <c:pt idx="47">
                  <c:v>Кіші Алматы өз. (Алматы қ.)</c:v>
                </c:pt>
                <c:pt idx="48">
                  <c:v>Есентай өз. (Алматы қ.)</c:v>
                </c:pt>
                <c:pt idx="49">
                  <c:v>Үлкен Алматы өз. (Алматы қ.)</c:v>
                </c:pt>
                <c:pt idx="50">
                  <c:v>Талас өз. (Жамбыл облысы)</c:v>
                </c:pt>
                <c:pt idx="51">
                  <c:v>Шу өз. (Жамбыл облысы)</c:v>
                </c:pt>
                <c:pt idx="52">
                  <c:v>Асса өз. (Жамбыл облысы)</c:v>
                </c:pt>
                <c:pt idx="53">
                  <c:v>Ақсу өз. (Жамбыл облысы)</c:v>
                </c:pt>
                <c:pt idx="54">
                  <c:v>Қарабалты өз. (Жамбыл облысы)</c:v>
                </c:pt>
                <c:pt idx="55">
                  <c:v>Тоқташ өз. (Жамбыл облысы)</c:v>
                </c:pt>
                <c:pt idx="56">
                  <c:v>Сарықау өз. (Жамбыл облысы)</c:v>
                </c:pt>
                <c:pt idx="57">
                  <c:v>Келес өз. (БҚО)</c:v>
                </c:pt>
                <c:pt idx="58">
                  <c:v>Бадам өз. (ОҚО)</c:v>
                </c:pt>
                <c:pt idx="59">
                  <c:v>Арыс өз. (ОҚО)</c:v>
                </c:pt>
                <c:pt idx="60">
                  <c:v>Сырдария өз. (ОҚО)</c:v>
                </c:pt>
                <c:pt idx="61">
                  <c:v>Сырдария өз. (Қызылорда облысы)</c:v>
                </c:pt>
              </c:strCache>
            </c:strRef>
          </c:cat>
          <c:val>
            <c:numRef>
              <c:f>октябрь!$Q$3:$Q$64</c:f>
              <c:numCache>
                <c:formatCode>General</c:formatCode>
                <c:ptCount val="62"/>
                <c:pt idx="0">
                  <c:v>1.2</c:v>
                </c:pt>
                <c:pt idx="1">
                  <c:v>1.53</c:v>
                </c:pt>
                <c:pt idx="2">
                  <c:v>1.5</c:v>
                </c:pt>
                <c:pt idx="3">
                  <c:v>1.28</c:v>
                </c:pt>
                <c:pt idx="4">
                  <c:v>5.99</c:v>
                </c:pt>
                <c:pt idx="5">
                  <c:v>5.31</c:v>
                </c:pt>
                <c:pt idx="6">
                  <c:v>3.55</c:v>
                </c:pt>
                <c:pt idx="7">
                  <c:v>3.39</c:v>
                </c:pt>
                <c:pt idx="8">
                  <c:v>8.26</c:v>
                </c:pt>
                <c:pt idx="9">
                  <c:v>2.2000000000000002</c:v>
                </c:pt>
                <c:pt idx="10">
                  <c:v>1.7</c:v>
                </c:pt>
                <c:pt idx="11">
                  <c:v>1.2</c:v>
                </c:pt>
                <c:pt idx="12">
                  <c:v>1.2</c:v>
                </c:pt>
                <c:pt idx="13">
                  <c:v>0</c:v>
                </c:pt>
                <c:pt idx="14">
                  <c:v>0</c:v>
                </c:pt>
                <c:pt idx="15">
                  <c:v>1.28</c:v>
                </c:pt>
                <c:pt idx="16">
                  <c:v>1.28</c:v>
                </c:pt>
                <c:pt idx="17">
                  <c:v>1.98</c:v>
                </c:pt>
                <c:pt idx="18">
                  <c:v>1.2</c:v>
                </c:pt>
                <c:pt idx="19">
                  <c:v>4.5</c:v>
                </c:pt>
                <c:pt idx="20">
                  <c:v>5</c:v>
                </c:pt>
                <c:pt idx="21">
                  <c:v>4.1399999999999997</c:v>
                </c:pt>
                <c:pt idx="22">
                  <c:v>4.68</c:v>
                </c:pt>
                <c:pt idx="23">
                  <c:v>4.21</c:v>
                </c:pt>
                <c:pt idx="24">
                  <c:v>6.6</c:v>
                </c:pt>
                <c:pt idx="25">
                  <c:v>8.4499999999999993</c:v>
                </c:pt>
                <c:pt idx="26">
                  <c:v>4.41</c:v>
                </c:pt>
                <c:pt idx="27">
                  <c:v>11.73</c:v>
                </c:pt>
                <c:pt idx="28">
                  <c:v>5.75</c:v>
                </c:pt>
                <c:pt idx="29">
                  <c:v>6.36</c:v>
                </c:pt>
                <c:pt idx="30">
                  <c:v>3.4</c:v>
                </c:pt>
                <c:pt idx="31">
                  <c:v>2.2000000000000002</c:v>
                </c:pt>
                <c:pt idx="32">
                  <c:v>3.6</c:v>
                </c:pt>
                <c:pt idx="33">
                  <c:v>3.6</c:v>
                </c:pt>
                <c:pt idx="34">
                  <c:v>2</c:v>
                </c:pt>
                <c:pt idx="35">
                  <c:v>2.2999999999999998</c:v>
                </c:pt>
                <c:pt idx="36">
                  <c:v>2.2999999999999998</c:v>
                </c:pt>
                <c:pt idx="37">
                  <c:v>2.8</c:v>
                </c:pt>
                <c:pt idx="38">
                  <c:v>2.2999999999999998</c:v>
                </c:pt>
                <c:pt idx="39">
                  <c:v>2.6</c:v>
                </c:pt>
                <c:pt idx="40">
                  <c:v>2.2000000000000002</c:v>
                </c:pt>
                <c:pt idx="41">
                  <c:v>3.07</c:v>
                </c:pt>
                <c:pt idx="42">
                  <c:v>5.8</c:v>
                </c:pt>
                <c:pt idx="43">
                  <c:v>8.7899999999999991</c:v>
                </c:pt>
                <c:pt idx="44">
                  <c:v>2.4</c:v>
                </c:pt>
                <c:pt idx="45">
                  <c:v>3.6</c:v>
                </c:pt>
                <c:pt idx="46">
                  <c:v>1.8</c:v>
                </c:pt>
                <c:pt idx="47">
                  <c:v>1.3</c:v>
                </c:pt>
                <c:pt idx="48">
                  <c:v>1.2</c:v>
                </c:pt>
                <c:pt idx="49">
                  <c:v>1.4</c:v>
                </c:pt>
                <c:pt idx="50">
                  <c:v>1.93</c:v>
                </c:pt>
                <c:pt idx="51">
                  <c:v>2.76</c:v>
                </c:pt>
                <c:pt idx="52">
                  <c:v>2.2000000000000002</c:v>
                </c:pt>
                <c:pt idx="53">
                  <c:v>2.19</c:v>
                </c:pt>
                <c:pt idx="54">
                  <c:v>2.76</c:v>
                </c:pt>
                <c:pt idx="55">
                  <c:v>2.87</c:v>
                </c:pt>
                <c:pt idx="56">
                  <c:v>3.91</c:v>
                </c:pt>
                <c:pt idx="57">
                  <c:v>5.39</c:v>
                </c:pt>
                <c:pt idx="58">
                  <c:v>1.61</c:v>
                </c:pt>
                <c:pt idx="59">
                  <c:v>2.41</c:v>
                </c:pt>
                <c:pt idx="60">
                  <c:v>4.32</c:v>
                </c:pt>
                <c:pt idx="61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325600"/>
        <c:axId val="626326144"/>
      </c:barChart>
      <c:catAx>
        <c:axId val="626325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26326144"/>
        <c:crosses val="autoZero"/>
        <c:auto val="1"/>
        <c:lblAlgn val="ctr"/>
        <c:lblOffset val="100"/>
        <c:noMultiLvlLbl val="0"/>
      </c:catAx>
      <c:valAx>
        <c:axId val="626326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2632560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9511269474721216"/>
          <c:y val="0.96975618481292247"/>
          <c:w val="0.25938339032006014"/>
          <c:h val="1.9039472760947581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352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октябрь!$Q$83</c:f>
              <c:strCache>
                <c:ptCount val="1"/>
                <c:pt idx="0">
                  <c:v>Қазан 2015 ж.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октябрь!$P$84:$P$110</c:f>
              <c:strCache>
                <c:ptCount val="27"/>
                <c:pt idx="0">
                  <c:v>Шалқар көлі (БҚО)</c:v>
                </c:pt>
                <c:pt idx="1">
                  <c:v>Шалқар көлі (Ақтөбе облысы)</c:v>
                </c:pt>
                <c:pt idx="2">
                  <c:v>Амангелді су бөгені (Қостанай облысы)</c:v>
                </c:pt>
                <c:pt idx="3">
                  <c:v>Қаратомар су бөгені (Қостанай облысы)</c:v>
                </c:pt>
                <c:pt idx="4">
                  <c:v>Жоғарғы Тобыл су бөгені (Қостанай облысы)</c:v>
                </c:pt>
                <c:pt idx="5">
                  <c:v>Сергеев су бөгені (СҚО)</c:v>
                </c:pt>
                <c:pt idx="6">
                  <c:v>Вячеслав су бөгені (Ақмола облысы)</c:v>
                </c:pt>
                <c:pt idx="7">
                  <c:v>Қопа көлі  (Ақмола облысы)</c:v>
                </c:pt>
                <c:pt idx="8">
                  <c:v>Сұлтанкелді көлі  (Ақмола облысы)</c:v>
                </c:pt>
                <c:pt idx="9">
                  <c:v>Зеренді көлі (Ақмола облысы)</c:v>
                </c:pt>
                <c:pt idx="10">
                  <c:v>Бурабай көлі (Ақмола облысы)</c:v>
                </c:pt>
                <c:pt idx="11">
                  <c:v>Үлкен Шабақты көлі (Ақмола облысы)</c:v>
                </c:pt>
                <c:pt idx="12">
                  <c:v>Шучье көлі (Ақмола облысы)</c:v>
                </c:pt>
                <c:pt idx="13">
                  <c:v>Кіші Шабақты көлі (Ақмола облысы)</c:v>
                </c:pt>
                <c:pt idx="14">
                  <c:v>Карасье көлі (Ақмола облысы)</c:v>
                </c:pt>
                <c:pt idx="15">
                  <c:v>Сұлукөл көлі (Ақмола облысы)</c:v>
                </c:pt>
                <c:pt idx="16">
                  <c:v>Ертіс-Қарағанды су арнасы (Қарағанды облысы)</c:v>
                </c:pt>
                <c:pt idx="17">
                  <c:v>Нұра-Есіл су арнасы (Ақмола облысы)</c:v>
                </c:pt>
                <c:pt idx="18">
                  <c:v>Кеңгір су бөгені (Қарағанды облысы)</c:v>
                </c:pt>
                <c:pt idx="19">
                  <c:v>Самарқан су бөгені (Қарағанды облысы)</c:v>
                </c:pt>
                <c:pt idx="20">
                  <c:v>Балқаш көлі (Қарағанды облысы)</c:v>
                </c:pt>
                <c:pt idx="21">
                  <c:v>Қапшағай су бөгені (Алматы облысы)</c:v>
                </c:pt>
                <c:pt idx="22">
                  <c:v>Үлкен Алматы көлі (Алматы облысы)</c:v>
                </c:pt>
                <c:pt idx="23">
                  <c:v>Билікөл көлі (Жамбыл облысы)</c:v>
                </c:pt>
                <c:pt idx="24">
                  <c:v>Шардара су бөгені (ОҚО)</c:v>
                </c:pt>
                <c:pt idx="25">
                  <c:v>Арал көлі </c:v>
                </c:pt>
                <c:pt idx="26">
                  <c:v>Каспий теңізі</c:v>
                </c:pt>
              </c:strCache>
            </c:strRef>
          </c:cat>
          <c:val>
            <c:numRef>
              <c:f>октябрь!$Q$84:$Q$110</c:f>
              <c:numCache>
                <c:formatCode>General</c:formatCode>
                <c:ptCount val="27"/>
                <c:pt idx="0">
                  <c:v>2.4</c:v>
                </c:pt>
                <c:pt idx="1">
                  <c:v>6.23</c:v>
                </c:pt>
                <c:pt idx="2">
                  <c:v>4.5</c:v>
                </c:pt>
                <c:pt idx="3">
                  <c:v>4.5</c:v>
                </c:pt>
                <c:pt idx="4">
                  <c:v>3.6</c:v>
                </c:pt>
                <c:pt idx="5">
                  <c:v>2.9</c:v>
                </c:pt>
                <c:pt idx="6">
                  <c:v>3.3</c:v>
                </c:pt>
                <c:pt idx="7">
                  <c:v>2.1</c:v>
                </c:pt>
                <c:pt idx="8">
                  <c:v>2.9</c:v>
                </c:pt>
                <c:pt idx="9">
                  <c:v>2.6</c:v>
                </c:pt>
                <c:pt idx="10">
                  <c:v>2.2999999999999998</c:v>
                </c:pt>
                <c:pt idx="11">
                  <c:v>5.64</c:v>
                </c:pt>
                <c:pt idx="12">
                  <c:v>4</c:v>
                </c:pt>
                <c:pt idx="13">
                  <c:v>7.5</c:v>
                </c:pt>
                <c:pt idx="14">
                  <c:v>1.77</c:v>
                </c:pt>
                <c:pt idx="15">
                  <c:v>2.64</c:v>
                </c:pt>
                <c:pt idx="16">
                  <c:v>1.9</c:v>
                </c:pt>
                <c:pt idx="17">
                  <c:v>2.8</c:v>
                </c:pt>
                <c:pt idx="18">
                  <c:v>3.78</c:v>
                </c:pt>
                <c:pt idx="19">
                  <c:v>2.75</c:v>
                </c:pt>
                <c:pt idx="20">
                  <c:v>4.18</c:v>
                </c:pt>
                <c:pt idx="21">
                  <c:v>3.8</c:v>
                </c:pt>
                <c:pt idx="22">
                  <c:v>1.3</c:v>
                </c:pt>
                <c:pt idx="23">
                  <c:v>3.86</c:v>
                </c:pt>
                <c:pt idx="24">
                  <c:v>4.0199999999999996</c:v>
                </c:pt>
                <c:pt idx="25">
                  <c:v>3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3112944"/>
        <c:axId val="553115120"/>
      </c:barChart>
      <c:catAx>
        <c:axId val="553112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3115120"/>
        <c:crosses val="autoZero"/>
        <c:auto val="1"/>
        <c:lblAlgn val="ctr"/>
        <c:lblOffset val="100"/>
        <c:noMultiLvlLbl val="0"/>
      </c:catAx>
      <c:valAx>
        <c:axId val="55311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311294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71829107848005558"/>
          <c:y val="0.95563612426260158"/>
          <c:w val="0.26504230214466468"/>
          <c:h val="3.2267767172190452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6F0F-1C7D-4962-A4AA-A6E5422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Оля</cp:lastModifiedBy>
  <cp:revision>153</cp:revision>
  <cp:lastPrinted>2015-05-19T09:00:00Z</cp:lastPrinted>
  <dcterms:created xsi:type="dcterms:W3CDTF">2014-07-17T10:35:00Z</dcterms:created>
  <dcterms:modified xsi:type="dcterms:W3CDTF">2015-11-17T05:12:00Z</dcterms:modified>
</cp:coreProperties>
</file>