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D3A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Экологический кодекс. Правоприменение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4D3AAC" w:rsidP="004D3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A59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A59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59C0" w:rsidRPr="005E4627" w:rsidTr="00BD42C7">
        <w:trPr>
          <w:trHeight w:val="663"/>
        </w:trPr>
        <w:tc>
          <w:tcPr>
            <w:tcW w:w="710" w:type="dxa"/>
          </w:tcPr>
          <w:p w:rsidR="009A59C0" w:rsidRPr="005E4627" w:rsidRDefault="009A59C0" w:rsidP="009A59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9A59C0" w:rsidRPr="004D3AAC" w:rsidRDefault="004D3AAC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AAC">
              <w:rPr>
                <w:rFonts w:ascii="Times New Roman" w:hAnsi="Times New Roman"/>
                <w:sz w:val="28"/>
                <w:szCs w:val="28"/>
                <w:lang w:val="kk-KZ"/>
              </w:rPr>
              <w:t>Жақсиева Гүлдана Рашидқызы</w:t>
            </w:r>
          </w:p>
        </w:tc>
        <w:tc>
          <w:tcPr>
            <w:tcW w:w="4820" w:type="dxa"/>
          </w:tcPr>
          <w:p w:rsidR="009A59C0" w:rsidRPr="004D3AAC" w:rsidRDefault="004D3AAC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AAC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4D3AAC">
              <w:rPr>
                <w:rFonts w:ascii="Times New Roman" w:hAnsi="Times New Roman"/>
                <w:sz w:val="28"/>
                <w:szCs w:val="28"/>
              </w:rPr>
              <w:t>Атырауский</w:t>
            </w:r>
            <w:proofErr w:type="spellEnd"/>
            <w:r w:rsidRPr="004D3AAC">
              <w:rPr>
                <w:rFonts w:ascii="Times New Roman" w:hAnsi="Times New Roman"/>
                <w:sz w:val="28"/>
                <w:szCs w:val="28"/>
              </w:rPr>
              <w:t xml:space="preserve"> университет нефти и газа имени </w:t>
            </w:r>
            <w:proofErr w:type="spellStart"/>
            <w:r w:rsidRPr="004D3AAC"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  <w:r w:rsidRPr="004D3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3AAC">
              <w:rPr>
                <w:rFonts w:ascii="Times New Roman" w:hAnsi="Times New Roman"/>
                <w:sz w:val="28"/>
                <w:szCs w:val="28"/>
              </w:rPr>
              <w:t>Утебаева</w:t>
            </w:r>
            <w:proofErr w:type="spellEnd"/>
            <w:r w:rsidRPr="004D3A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59C0" w:rsidRPr="005E4627" w:rsidTr="004D3AAC">
        <w:trPr>
          <w:trHeight w:val="559"/>
        </w:trPr>
        <w:tc>
          <w:tcPr>
            <w:tcW w:w="710" w:type="dxa"/>
          </w:tcPr>
          <w:p w:rsidR="009A59C0" w:rsidRPr="005E4627" w:rsidRDefault="009A59C0" w:rsidP="009A59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9A59C0" w:rsidRPr="004D3AAC" w:rsidRDefault="004D3AAC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AAC">
              <w:rPr>
                <w:rFonts w:ascii="Times New Roman" w:hAnsi="Times New Roman"/>
                <w:sz w:val="28"/>
                <w:szCs w:val="28"/>
                <w:lang w:val="kk-KZ"/>
              </w:rPr>
              <w:t>Булатова Меруерт Баратовна</w:t>
            </w:r>
          </w:p>
        </w:tc>
        <w:tc>
          <w:tcPr>
            <w:tcW w:w="4820" w:type="dxa"/>
          </w:tcPr>
          <w:p w:rsidR="009A59C0" w:rsidRPr="004D3AAC" w:rsidRDefault="004D3AAC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AAC">
              <w:rPr>
                <w:rFonts w:ascii="Times New Roman" w:hAnsi="Times New Roman"/>
                <w:sz w:val="28"/>
                <w:szCs w:val="28"/>
              </w:rPr>
              <w:t>РОО «НПО «Таза Б</w:t>
            </w:r>
            <w:r w:rsidRPr="004D3AAC">
              <w:rPr>
                <w:rFonts w:ascii="Times New Roman" w:hAnsi="Times New Roman"/>
                <w:sz w:val="28"/>
                <w:szCs w:val="28"/>
                <w:lang w:val="kk-KZ"/>
              </w:rPr>
              <w:t>ұлақ</w:t>
            </w:r>
            <w:r w:rsidRPr="004D3A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D3AAC"/>
    <w:rsid w:val="004F70C7"/>
    <w:rsid w:val="005C6BCF"/>
    <w:rsid w:val="005E4627"/>
    <w:rsid w:val="00633AFE"/>
    <w:rsid w:val="006A5EBA"/>
    <w:rsid w:val="0071136F"/>
    <w:rsid w:val="00832A52"/>
    <w:rsid w:val="0087718B"/>
    <w:rsid w:val="008771C2"/>
    <w:rsid w:val="009A59C0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  <w:rsid w:val="00E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32</cp:revision>
  <dcterms:created xsi:type="dcterms:W3CDTF">2017-11-03T04:13:00Z</dcterms:created>
  <dcterms:modified xsi:type="dcterms:W3CDTF">2019-04-24T03:34:00Z</dcterms:modified>
</cp:coreProperties>
</file>