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797" w:rsidRPr="003E24B8" w:rsidRDefault="00A03797" w:rsidP="00A03797">
      <w:pPr>
        <w:pStyle w:val="HChGR"/>
        <w:rPr>
          <w:lang w:val="kk-KZ"/>
        </w:rPr>
      </w:pPr>
      <w:r w:rsidRPr="003E24B8">
        <w:rPr>
          <w:lang w:val="kk-KZ"/>
        </w:rPr>
        <w:t>IV/4 шешімге сәйкес Орхус конвенциясын жүзеге асыру туралы баяндама (ECE/MP.PP/2011/2/Add.1)</w:t>
      </w:r>
    </w:p>
    <w:p w:rsidR="00A03797" w:rsidRPr="003E24B8" w:rsidRDefault="00A03797" w:rsidP="00A03797">
      <w:pPr>
        <w:pStyle w:val="H1GR"/>
        <w:rPr>
          <w:lang w:val="kk-KZ"/>
        </w:rPr>
      </w:pPr>
      <w:r w:rsidRPr="003E24B8">
        <w:rPr>
          <w:lang w:val="kk-KZ"/>
        </w:rPr>
        <w:tab/>
      </w:r>
      <w:r w:rsidRPr="003E24B8">
        <w:rPr>
          <w:lang w:val="kk-KZ"/>
        </w:rPr>
        <w:tab/>
        <w:t xml:space="preserve">Төмендегі баяндама Қазақстан Республикасының атынан [Тараптың немесе сигнатарийдің атауы] I/8, II/10 және IV/4 шешімдерге сәйкес ұсынылады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12" w:space="0" w:color="auto"/>
              <w:left w:val="nil"/>
              <w:bottom w:val="nil"/>
              <w:right w:val="nil"/>
            </w:tcBorders>
            <w:hideMark/>
          </w:tcPr>
          <w:p w:rsidR="00A03797" w:rsidRPr="003E24B8" w:rsidRDefault="00A03797" w:rsidP="00823E15">
            <w:pPr>
              <w:tabs>
                <w:tab w:val="left" w:pos="4620"/>
              </w:tabs>
              <w:spacing w:line="240" w:lineRule="auto"/>
              <w:rPr>
                <w:lang w:val="kk-KZ"/>
              </w:rPr>
            </w:pPr>
            <w:r w:rsidRPr="003E24B8">
              <w:rPr>
                <w:lang w:val="kk-KZ"/>
              </w:rPr>
              <w:tab/>
            </w:r>
          </w:p>
        </w:tc>
      </w:tr>
      <w:tr w:rsidR="00A03797" w:rsidRPr="003E24B8" w:rsidTr="00823E15">
        <w:trPr>
          <w:jc w:val="center"/>
        </w:trPr>
        <w:tc>
          <w:tcPr>
            <w:tcW w:w="7654" w:type="dxa"/>
            <w:tcBorders>
              <w:top w:val="nil"/>
              <w:left w:val="nil"/>
              <w:bottom w:val="single" w:sz="12" w:space="0" w:color="auto"/>
              <w:right w:val="nil"/>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 xml:space="preserve">Ұлттық баяндаманы ұсыну үшін жауапты қызметкердің тегі:  </w:t>
            </w:r>
          </w:p>
          <w:p w:rsidR="00A03797" w:rsidRPr="003E24B8" w:rsidRDefault="00A03797" w:rsidP="00823E15">
            <w:pPr>
              <w:spacing w:after="120"/>
              <w:rPr>
                <w:lang w:val="kk-KZ"/>
              </w:rPr>
            </w:pPr>
            <w:r w:rsidRPr="003E24B8">
              <w:rPr>
                <w:szCs w:val="24"/>
                <w:lang w:val="kk-KZ" w:eastAsia="ru-RU"/>
              </w:rPr>
              <w:t xml:space="preserve">Шалабекова Алия Лазаревна </w:t>
            </w:r>
            <w:r w:rsidRPr="003E24B8">
              <w:rPr>
                <w:b/>
                <w:lang w:val="kk-KZ"/>
              </w:rPr>
              <w:t xml:space="preserve"> </w:t>
            </w:r>
            <w:r w:rsidRPr="003E24B8">
              <w:rPr>
                <w:lang w:val="kk-KZ"/>
              </w:rPr>
              <w:t>Қолы:</w:t>
            </w:r>
          </w:p>
          <w:p w:rsidR="00A03797" w:rsidRPr="003E24B8" w:rsidRDefault="00A03797" w:rsidP="00823E15">
            <w:pPr>
              <w:spacing w:after="120"/>
              <w:rPr>
                <w:lang w:val="kk-KZ"/>
              </w:rPr>
            </w:pPr>
            <w:r w:rsidRPr="003E24B8">
              <w:rPr>
                <w:lang w:val="kk-KZ"/>
              </w:rPr>
              <w:t>Күні:</w:t>
            </w:r>
          </w:p>
        </w:tc>
      </w:tr>
      <w:tr w:rsidR="00A03797" w:rsidRPr="003E24B8" w:rsidTr="00823E15">
        <w:trPr>
          <w:trHeight w:val="20"/>
          <w:jc w:val="center"/>
        </w:trPr>
        <w:tc>
          <w:tcPr>
            <w:tcW w:w="7654" w:type="dxa"/>
            <w:tcBorders>
              <w:top w:val="single" w:sz="12" w:space="0" w:color="auto"/>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r>
      <w:r w:rsidRPr="003E24B8">
        <w:rPr>
          <w:lang w:val="kk-KZ"/>
        </w:rPr>
        <w:tab/>
        <w:t xml:space="preserve">2017 – 2019 жылдарғы мерзім үшін орындау туралы баяндама </w:t>
      </w:r>
    </w:p>
    <w:p w:rsidR="00A03797" w:rsidRPr="003E24B8" w:rsidRDefault="00A03797" w:rsidP="00A03797">
      <w:pPr>
        <w:pStyle w:val="H1GR"/>
        <w:rPr>
          <w:lang w:val="kk-KZ"/>
        </w:rPr>
      </w:pPr>
      <w:r w:rsidRPr="003E24B8">
        <w:rPr>
          <w:lang w:val="kk-KZ"/>
        </w:rPr>
        <w:tab/>
      </w:r>
      <w:r w:rsidRPr="003E24B8">
        <w:rPr>
          <w:lang w:val="kk-KZ"/>
        </w:rPr>
        <w:tab/>
        <w:t xml:space="preserve">Баяндама бойынша келесі бастапқы деректерді ұсынуды сұраймыз  </w:t>
      </w:r>
    </w:p>
    <w:tbl>
      <w:tblPr>
        <w:tblW w:w="0" w:type="auto"/>
        <w:jc w:val="center"/>
        <w:tblBorders>
          <w:top w:val="single" w:sz="12" w:space="0" w:color="auto"/>
          <w:bottom w:val="single" w:sz="12"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12" w:space="0" w:color="auto"/>
              <w:left w:val="nil"/>
              <w:bottom w:val="nil"/>
              <w:right w:val="nil"/>
            </w:tcBorders>
          </w:tcPr>
          <w:p w:rsidR="00A03797" w:rsidRPr="003E24B8" w:rsidRDefault="00A03797" w:rsidP="00823E15">
            <w:pPr>
              <w:spacing w:line="240" w:lineRule="auto"/>
              <w:rPr>
                <w:lang w:val="kk-KZ" w:eastAsia="ru-RU"/>
              </w:rPr>
            </w:pPr>
          </w:p>
        </w:tc>
      </w:tr>
      <w:tr w:rsidR="00A03797" w:rsidRPr="003E24B8" w:rsidTr="00823E15">
        <w:trPr>
          <w:jc w:val="center"/>
        </w:trPr>
        <w:tc>
          <w:tcPr>
            <w:tcW w:w="7654" w:type="dxa"/>
            <w:tcBorders>
              <w:top w:val="nil"/>
              <w:left w:val="nil"/>
              <w:bottom w:val="nil"/>
              <w:right w:val="nil"/>
            </w:tcBorders>
            <w:tcMar>
              <w:top w:w="0" w:type="dxa"/>
              <w:left w:w="142" w:type="dxa"/>
              <w:bottom w:w="0" w:type="dxa"/>
              <w:right w:w="142" w:type="dxa"/>
            </w:tcMar>
            <w:hideMark/>
          </w:tcPr>
          <w:p w:rsidR="00A03797" w:rsidRPr="003E24B8" w:rsidRDefault="00A03797" w:rsidP="00823E15">
            <w:pPr>
              <w:spacing w:after="120"/>
              <w:jc w:val="both"/>
              <w:rPr>
                <w:b/>
                <w:lang w:val="kk-KZ" w:eastAsia="ru-RU"/>
              </w:rPr>
            </w:pPr>
            <w:r w:rsidRPr="003E24B8">
              <w:rPr>
                <w:b/>
                <w:lang w:val="kk-KZ" w:eastAsia="ru-RU"/>
              </w:rPr>
              <w:t>Тарап: Қазақстан Республикасы (ҚР)</w:t>
            </w:r>
          </w:p>
          <w:p w:rsidR="00A03797" w:rsidRPr="003E24B8" w:rsidRDefault="00A03797" w:rsidP="00823E15">
            <w:pPr>
              <w:spacing w:after="120"/>
              <w:jc w:val="both"/>
              <w:rPr>
                <w:b/>
                <w:lang w:val="kk-KZ" w:eastAsia="ru-RU"/>
              </w:rPr>
            </w:pPr>
            <w:r w:rsidRPr="003E24B8">
              <w:rPr>
                <w:b/>
                <w:lang w:val="kk-KZ" w:eastAsia="ru-RU"/>
              </w:rPr>
              <w:t xml:space="preserve">Ұлттық үйлестіру орталығы: Қазақстан Республикасының Экология, геология және табиғи ресурстар министрлігі (бұдан әрі – ҚР ЭГТРМ) </w:t>
            </w:r>
          </w:p>
          <w:p w:rsidR="00A03797" w:rsidRPr="003E24B8" w:rsidRDefault="00A03797" w:rsidP="00823E15">
            <w:pPr>
              <w:spacing w:after="120"/>
              <w:jc w:val="both"/>
              <w:rPr>
                <w:lang w:val="kk-KZ" w:eastAsia="ru-RU"/>
              </w:rPr>
            </w:pPr>
            <w:r w:rsidRPr="003E24B8">
              <w:rPr>
                <w:lang w:val="kk-KZ" w:eastAsia="ru-RU"/>
              </w:rPr>
              <w:t>Мекеменің толық атауы: Қазақстан Республикасының Экология, геология және табиғи ресурстар министрлігі</w:t>
            </w:r>
          </w:p>
          <w:p w:rsidR="00A03797" w:rsidRPr="003E24B8" w:rsidRDefault="00A03797" w:rsidP="00823E15">
            <w:pPr>
              <w:spacing w:line="240" w:lineRule="auto"/>
              <w:rPr>
                <w:rStyle w:val="af"/>
                <w:rFonts w:eastAsiaTheme="majorEastAsia"/>
                <w:b w:val="0"/>
                <w:lang w:val="kk-KZ"/>
              </w:rPr>
            </w:pPr>
            <w:r w:rsidRPr="003E24B8">
              <w:rPr>
                <w:lang w:val="kk-KZ" w:eastAsia="ru-RU"/>
              </w:rPr>
              <w:t xml:space="preserve">Қызметкерлердің тегі және лауазымы: </w:t>
            </w:r>
            <w:r w:rsidRPr="003E24B8">
              <w:rPr>
                <w:szCs w:val="24"/>
                <w:lang w:val="kk-KZ" w:eastAsia="ru-RU"/>
              </w:rPr>
              <w:t xml:space="preserve">Шалабекова Алия Лазаревна  </w:t>
            </w:r>
          </w:p>
          <w:p w:rsidR="00A03797" w:rsidRPr="003E24B8" w:rsidRDefault="00A03797" w:rsidP="00823E15">
            <w:pPr>
              <w:spacing w:line="240" w:lineRule="auto"/>
              <w:jc w:val="both"/>
              <w:rPr>
                <w:rStyle w:val="af"/>
                <w:rFonts w:eastAsiaTheme="majorEastAsia"/>
                <w:b w:val="0"/>
                <w:lang w:val="kk-KZ"/>
              </w:rPr>
            </w:pPr>
            <w:r w:rsidRPr="003E24B8">
              <w:rPr>
                <w:szCs w:val="24"/>
                <w:lang w:val="kk-KZ" w:eastAsia="ru-RU"/>
              </w:rPr>
              <w:t xml:space="preserve">Экологиялық саясат және тұрақты даму департаментінің директоры </w:t>
            </w:r>
          </w:p>
          <w:p w:rsidR="00A03797" w:rsidRPr="003E24B8" w:rsidRDefault="00A03797" w:rsidP="00823E15">
            <w:pPr>
              <w:spacing w:line="240" w:lineRule="auto"/>
              <w:jc w:val="both"/>
              <w:rPr>
                <w:rFonts w:eastAsiaTheme="majorEastAsia"/>
                <w:lang w:eastAsia="ru-RU"/>
              </w:rPr>
            </w:pPr>
            <w:r w:rsidRPr="003E24B8">
              <w:rPr>
                <w:lang w:val="kk-KZ" w:eastAsia="ru-RU"/>
              </w:rPr>
              <w:t xml:space="preserve">                                                               Даулетьярова Наталья Ивановна </w:t>
            </w:r>
          </w:p>
          <w:p w:rsidR="00A03797" w:rsidRPr="003E24B8" w:rsidRDefault="00A03797" w:rsidP="00823E15">
            <w:pPr>
              <w:spacing w:after="120"/>
              <w:jc w:val="both"/>
              <w:rPr>
                <w:szCs w:val="24"/>
                <w:lang w:val="kk-KZ" w:eastAsia="ru-RU"/>
              </w:rPr>
            </w:pPr>
            <w:r w:rsidRPr="003E24B8">
              <w:rPr>
                <w:szCs w:val="24"/>
                <w:lang w:val="kk-KZ" w:eastAsia="ru-RU"/>
              </w:rPr>
              <w:t>Экологиялық саясат және тұрақты даму департамент директорының орынбасары</w:t>
            </w:r>
          </w:p>
          <w:p w:rsidR="00A03797" w:rsidRPr="003E24B8" w:rsidRDefault="00A03797" w:rsidP="00823E15">
            <w:pPr>
              <w:spacing w:after="120"/>
              <w:jc w:val="both"/>
              <w:rPr>
                <w:szCs w:val="24"/>
                <w:lang w:val="kk-KZ"/>
              </w:rPr>
            </w:pPr>
            <w:r w:rsidRPr="003E24B8">
              <w:rPr>
                <w:lang w:val="kk-KZ" w:eastAsia="ru-RU"/>
              </w:rPr>
              <w:t xml:space="preserve">Пошта мекен-жайы: Қазақстан </w:t>
            </w:r>
            <w:r w:rsidRPr="003E24B8">
              <w:rPr>
                <w:szCs w:val="24"/>
                <w:lang w:val="kk-KZ"/>
              </w:rPr>
              <w:t xml:space="preserve">Республикасы 010000, Нұр-Сұлтан қаласы, сол жақ жағалау, Министрліктер үйі, Мәңгілік ел көшесі 8, 14-кіреберіс </w:t>
            </w:r>
          </w:p>
          <w:p w:rsidR="00A03797" w:rsidRPr="003E24B8" w:rsidRDefault="00A03797" w:rsidP="00823E15">
            <w:pPr>
              <w:spacing w:after="120"/>
              <w:jc w:val="both"/>
              <w:rPr>
                <w:lang w:val="kk-KZ" w:eastAsia="ru-RU"/>
              </w:rPr>
            </w:pPr>
            <w:r w:rsidRPr="003E24B8">
              <w:rPr>
                <w:lang w:val="kk-KZ" w:eastAsia="ru-RU"/>
              </w:rPr>
              <w:t>Телефон:</w:t>
            </w:r>
            <w:r w:rsidRPr="003E24B8">
              <w:rPr>
                <w:bCs/>
                <w:szCs w:val="24"/>
                <w:lang w:val="kk-KZ"/>
              </w:rPr>
              <w:t xml:space="preserve"> + 7 (7172) </w:t>
            </w:r>
            <w:r w:rsidRPr="003E24B8">
              <w:rPr>
                <w:szCs w:val="24"/>
                <w:lang w:val="kk-KZ" w:eastAsia="ru-RU"/>
              </w:rPr>
              <w:t>740285</w:t>
            </w:r>
          </w:p>
          <w:p w:rsidR="00A03797" w:rsidRPr="003E24B8" w:rsidRDefault="00A03797" w:rsidP="00823E15">
            <w:pPr>
              <w:spacing w:after="120"/>
              <w:jc w:val="both"/>
              <w:rPr>
                <w:lang w:val="kk-KZ" w:eastAsia="ru-RU"/>
              </w:rPr>
            </w:pPr>
            <w:r w:rsidRPr="003E24B8">
              <w:rPr>
                <w:lang w:val="kk-KZ" w:eastAsia="ru-RU"/>
              </w:rPr>
              <w:t xml:space="preserve">Факс: </w:t>
            </w:r>
            <w:r w:rsidRPr="003E24B8">
              <w:rPr>
                <w:bCs/>
                <w:szCs w:val="24"/>
                <w:lang w:val="kk-KZ"/>
              </w:rPr>
              <w:t>+ 7 (7172) 740285</w:t>
            </w:r>
          </w:p>
          <w:p w:rsidR="00A03797" w:rsidRPr="003E24B8" w:rsidRDefault="00A03797" w:rsidP="00823E15">
            <w:pPr>
              <w:spacing w:after="120"/>
              <w:jc w:val="both"/>
              <w:rPr>
                <w:lang w:val="kk-KZ" w:eastAsia="ru-RU"/>
              </w:rPr>
            </w:pPr>
            <w:r w:rsidRPr="003E24B8">
              <w:rPr>
                <w:lang w:val="kk-KZ" w:eastAsia="ru-RU"/>
              </w:rPr>
              <w:t>Электрондық пошта мекен-жайы:</w:t>
            </w:r>
            <w:r w:rsidRPr="003E24B8">
              <w:rPr>
                <w:lang w:val="kk-KZ"/>
              </w:rPr>
              <w:t xml:space="preserve"> </w:t>
            </w:r>
            <w:hyperlink r:id="rId7" w:history="1">
              <w:r w:rsidRPr="003E24B8">
                <w:rPr>
                  <w:rStyle w:val="af0"/>
                  <w:lang w:val="kk-KZ" w:eastAsia="ru-RU"/>
                </w:rPr>
                <w:t>n.dauletyarova@ecogeo.gov.kz</w:t>
              </w:r>
            </w:hyperlink>
            <w:r w:rsidRPr="003E24B8">
              <w:rPr>
                <w:lang w:val="kk-KZ" w:eastAsia="ru-RU"/>
              </w:rPr>
              <w:t xml:space="preserve"> </w:t>
            </w:r>
          </w:p>
          <w:p w:rsidR="00A03797" w:rsidRPr="003E24B8" w:rsidRDefault="00A03797" w:rsidP="00823E15">
            <w:pPr>
              <w:spacing w:after="120"/>
              <w:rPr>
                <w:b/>
                <w:lang w:val="kk-KZ" w:eastAsia="ru-RU"/>
              </w:rPr>
            </w:pPr>
            <w:r w:rsidRPr="003E24B8">
              <w:rPr>
                <w:b/>
                <w:lang w:val="kk-KZ" w:eastAsia="ru-RU"/>
              </w:rPr>
              <w:t>Ұлттық баяндамаға байланысты  қолдаушы қызметкер (егер ол өзге тұлға болса):</w:t>
            </w:r>
          </w:p>
          <w:p w:rsidR="00A03797" w:rsidRPr="003E24B8" w:rsidRDefault="00A03797" w:rsidP="00823E15">
            <w:pPr>
              <w:spacing w:after="120"/>
              <w:jc w:val="both"/>
              <w:rPr>
                <w:lang w:val="kk-KZ" w:eastAsia="ru-RU"/>
              </w:rPr>
            </w:pPr>
            <w:r w:rsidRPr="003E24B8">
              <w:rPr>
                <w:lang w:val="kk-KZ" w:eastAsia="ru-RU"/>
              </w:rPr>
              <w:t>Мекеменің толық атауы:</w:t>
            </w:r>
            <w:r w:rsidRPr="003E24B8">
              <w:rPr>
                <w:bCs/>
                <w:szCs w:val="24"/>
                <w:lang w:val="kk-KZ"/>
              </w:rPr>
              <w:t xml:space="preserve"> Қазақстан Республикасы Экология, геология және табиғи ресурстар министрлігі </w:t>
            </w:r>
            <w:r w:rsidRPr="003E24B8">
              <w:rPr>
                <w:lang w:val="kk-KZ" w:eastAsia="ru-RU"/>
              </w:rPr>
              <w:t xml:space="preserve"> </w:t>
            </w:r>
          </w:p>
          <w:p w:rsidR="00A03797" w:rsidRPr="003E24B8" w:rsidRDefault="00A03797" w:rsidP="00823E15">
            <w:pPr>
              <w:spacing w:line="240" w:lineRule="auto"/>
              <w:rPr>
                <w:b/>
                <w:bCs/>
                <w:szCs w:val="24"/>
                <w:lang w:val="kk-KZ"/>
              </w:rPr>
            </w:pPr>
            <w:r w:rsidRPr="003E24B8">
              <w:rPr>
                <w:lang w:val="kk-KZ" w:eastAsia="ru-RU"/>
              </w:rPr>
              <w:t>Қызметкердің тегі және лауазымы:</w:t>
            </w:r>
            <w:r w:rsidRPr="003E24B8">
              <w:rPr>
                <w:b/>
                <w:bCs/>
                <w:szCs w:val="24"/>
                <w:lang w:val="kk-KZ"/>
              </w:rPr>
              <w:t xml:space="preserve"> </w:t>
            </w:r>
            <w:r w:rsidRPr="003E24B8">
              <w:rPr>
                <w:szCs w:val="24"/>
                <w:lang w:val="kk-KZ" w:eastAsia="ru-RU"/>
              </w:rPr>
              <w:t>Балабаева Алтынкуль</w:t>
            </w:r>
          </w:p>
          <w:p w:rsidR="00A03797" w:rsidRPr="003E24B8" w:rsidRDefault="00A03797" w:rsidP="00823E15">
            <w:pPr>
              <w:spacing w:line="240" w:lineRule="auto"/>
              <w:rPr>
                <w:lang w:val="kk-KZ" w:eastAsia="ru-RU"/>
              </w:rPr>
            </w:pPr>
            <w:r w:rsidRPr="003E24B8">
              <w:rPr>
                <w:lang w:val="kk-KZ" w:eastAsia="ru-RU"/>
              </w:rPr>
              <w:t xml:space="preserve">Пошта мекен-жайы: </w:t>
            </w:r>
            <w:r w:rsidRPr="003E24B8">
              <w:rPr>
                <w:bCs/>
                <w:szCs w:val="24"/>
                <w:lang w:val="kk-KZ"/>
              </w:rPr>
              <w:t xml:space="preserve">010000, </w:t>
            </w:r>
            <w:r w:rsidRPr="003E24B8">
              <w:rPr>
                <w:szCs w:val="24"/>
                <w:lang w:val="kk-KZ"/>
              </w:rPr>
              <w:t>Нұр-Сұлтан</w:t>
            </w:r>
            <w:r w:rsidRPr="003E24B8">
              <w:rPr>
                <w:bCs/>
                <w:szCs w:val="24"/>
                <w:lang w:val="kk-KZ"/>
              </w:rPr>
              <w:t xml:space="preserve"> қ, сол жақ жағалау, </w:t>
            </w:r>
            <w:r w:rsidRPr="003E24B8">
              <w:rPr>
                <w:szCs w:val="24"/>
                <w:lang w:val="kk-KZ"/>
              </w:rPr>
              <w:t>Мәңгілік ел</w:t>
            </w:r>
            <w:r w:rsidRPr="003E24B8">
              <w:rPr>
                <w:bCs/>
                <w:szCs w:val="24"/>
                <w:lang w:val="kk-KZ"/>
              </w:rPr>
              <w:t xml:space="preserve"> көшесі 11/1</w:t>
            </w:r>
          </w:p>
          <w:p w:rsidR="00A03797" w:rsidRPr="003E24B8" w:rsidRDefault="00A03797" w:rsidP="00823E15">
            <w:pPr>
              <w:spacing w:line="240" w:lineRule="auto"/>
              <w:rPr>
                <w:lang w:val="kk-KZ" w:eastAsia="ru-RU"/>
              </w:rPr>
            </w:pPr>
            <w:r w:rsidRPr="003E24B8">
              <w:rPr>
                <w:lang w:val="kk-KZ" w:eastAsia="ru-RU"/>
              </w:rPr>
              <w:t>Телефон:</w:t>
            </w:r>
            <w:r w:rsidRPr="003E24B8">
              <w:rPr>
                <w:bCs/>
                <w:szCs w:val="24"/>
                <w:lang w:val="kk-KZ"/>
              </w:rPr>
              <w:t xml:space="preserve"> +7 (7172) </w:t>
            </w:r>
            <w:r w:rsidRPr="003E24B8">
              <w:rPr>
                <w:szCs w:val="24"/>
                <w:lang w:val="kk-KZ" w:eastAsia="ru-RU"/>
              </w:rPr>
              <w:t>570002</w:t>
            </w:r>
          </w:p>
          <w:p w:rsidR="00A03797" w:rsidRPr="003E24B8" w:rsidRDefault="00A03797" w:rsidP="00823E15">
            <w:pPr>
              <w:spacing w:line="240" w:lineRule="auto"/>
              <w:rPr>
                <w:bCs/>
                <w:szCs w:val="24"/>
                <w:lang w:val="kk-KZ"/>
              </w:rPr>
            </w:pPr>
            <w:r w:rsidRPr="003E24B8">
              <w:rPr>
                <w:lang w:val="kk-KZ" w:eastAsia="ru-RU"/>
              </w:rPr>
              <w:t xml:space="preserve">Факс: </w:t>
            </w:r>
            <w:r w:rsidRPr="003E24B8">
              <w:rPr>
                <w:bCs/>
                <w:szCs w:val="24"/>
                <w:lang w:val="kk-KZ"/>
              </w:rPr>
              <w:t>+ 7 (7172) 570002</w:t>
            </w:r>
          </w:p>
          <w:p w:rsidR="00A03797" w:rsidRPr="003E24B8" w:rsidRDefault="00A03797" w:rsidP="00823E15">
            <w:pPr>
              <w:spacing w:line="240" w:lineRule="auto"/>
              <w:rPr>
                <w:bCs/>
                <w:szCs w:val="24"/>
                <w:lang w:val="kk-KZ"/>
              </w:rPr>
            </w:pPr>
            <w:r w:rsidRPr="003E24B8">
              <w:rPr>
                <w:lang w:val="kk-KZ" w:eastAsia="ru-RU"/>
              </w:rPr>
              <w:t xml:space="preserve">Электрондық пошта мекен-жайы: </w:t>
            </w:r>
            <w:r w:rsidRPr="003E24B8">
              <w:rPr>
                <w:lang w:val="kk-KZ"/>
              </w:rPr>
              <w:t>altyn_aisa@mail.ru</w:t>
            </w:r>
          </w:p>
        </w:tc>
      </w:tr>
      <w:tr w:rsidR="00A03797" w:rsidRPr="003E24B8" w:rsidTr="00823E15">
        <w:trPr>
          <w:trHeight w:val="20"/>
          <w:jc w:val="center"/>
        </w:trPr>
        <w:tc>
          <w:tcPr>
            <w:tcW w:w="7654" w:type="dxa"/>
            <w:tcBorders>
              <w:top w:val="nil"/>
              <w:left w:val="nil"/>
              <w:bottom w:val="single" w:sz="12" w:space="0" w:color="auto"/>
              <w:right w:val="nil"/>
            </w:tcBorders>
          </w:tcPr>
          <w:p w:rsidR="00A03797" w:rsidRPr="003E24B8" w:rsidRDefault="00A03797" w:rsidP="00823E15">
            <w:pPr>
              <w:spacing w:line="240" w:lineRule="auto"/>
              <w:rPr>
                <w:lang w:val="kk-KZ" w:eastAsia="ru-RU"/>
              </w:rPr>
            </w:pPr>
          </w:p>
        </w:tc>
      </w:tr>
    </w:tbl>
    <w:p w:rsidR="00A03797" w:rsidRPr="003E24B8" w:rsidRDefault="00A03797" w:rsidP="00A03797">
      <w:pPr>
        <w:pStyle w:val="HChGR"/>
        <w:rPr>
          <w:lang w:val="kk-KZ"/>
        </w:rPr>
      </w:pPr>
      <w:r w:rsidRPr="003E24B8">
        <w:rPr>
          <w:lang w:val="kk-KZ"/>
        </w:rPr>
        <w:lastRenderedPageBreak/>
        <w:tab/>
        <w:t>I.</w:t>
      </w:r>
      <w:r w:rsidRPr="003E24B8">
        <w:rPr>
          <w:lang w:val="kk-KZ"/>
        </w:rPr>
        <w:tab/>
        <w:t>Баяндаманы дайындау процесі</w:t>
      </w:r>
    </w:p>
    <w:p w:rsidR="00A03797" w:rsidRPr="003E24B8" w:rsidRDefault="00A03797" w:rsidP="00A03797">
      <w:pPr>
        <w:pStyle w:val="SingleTxtGR"/>
        <w:rPr>
          <w:i/>
          <w:lang w:val="kk-KZ"/>
        </w:rPr>
      </w:pPr>
      <w:r w:rsidRPr="003E24B8">
        <w:rPr>
          <w:i/>
          <w:lang w:val="kk-KZ"/>
        </w:rPr>
        <w:t xml:space="preserve">Баяндаманы дайындау процесі туралы қысқаша ақпаратты қандай мемлекеттік органдардан кеңес алынғанын немесе қандай мемлекеттік органдар оны дайындауға үлес қосқанын көрсетіп, ұсыныңыз. Қоғаммен кеңесу қалай орындалды, сонымен қатар осы кеңесулердің нәтижелері қалайша ескерілді және қандай материалдар Баяндаманы дайындау үшін негіз ретінде қолданылды.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eastAsia="ru-RU"/>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lang w:val="kk-KZ"/>
              </w:rPr>
            </w:pPr>
            <w:r w:rsidRPr="003E24B8">
              <w:rPr>
                <w:i/>
                <w:lang w:val="kk-KZ"/>
              </w:rPr>
              <w:t>Жауап:</w:t>
            </w:r>
            <w:r w:rsidRPr="003E24B8">
              <w:rPr>
                <w:lang w:val="kk-KZ"/>
              </w:rPr>
              <w:t xml:space="preserve"> Осы Ұлттық баяндама Қазақстан Республикасының (бұдан әрі – ҚР) алдыңғы Ұлттық баяндамаларының талдауы, табиғатты қорғау заңнамасы, бағдарламалық құжаттар, жоспарлар, тұжырымдамалар, ресми Баяндамалар және конференциялардағы, семинарлардағы, тренингтердегі, форумдардағы, қоғамдық тыңдаулардағы мәлімдемелер негізінде дайындалды.</w:t>
            </w:r>
          </w:p>
          <w:p w:rsidR="00A03797" w:rsidRPr="003E24B8" w:rsidRDefault="00A03797" w:rsidP="00823E15">
            <w:pPr>
              <w:spacing w:line="240" w:lineRule="auto"/>
              <w:jc w:val="both"/>
              <w:rPr>
                <w:lang w:val="kk-KZ"/>
              </w:rPr>
            </w:pPr>
            <w:r w:rsidRPr="003E24B8">
              <w:rPr>
                <w:lang w:val="kk-KZ"/>
              </w:rPr>
              <w:t xml:space="preserve">Баяндаманы дайындау кезінде Жоғарғы Соттың Орхус конвенциясын (бұдан әрі – ОК) жүзеге асыру бөлігінде экологиялық заңнаманы қолдануға байланысты дауларды шешу бойынша сот тәжірибесінің материалдары; ҚР Қазақстанмен ОК бойынша өз міндеттемелерін орындау туралы V/9i шешімді орындау бойынша баяндамалар; мемлекеттік органдардың, Ұлттық Орхус орталығының, «Жасыл құтқару» ЭҚ және басқа үкіметтік емес ұйымдардың (бұдан әрі – ҮЕҰ) материалдары қолданылды. </w:t>
            </w:r>
          </w:p>
          <w:p w:rsidR="00A03797" w:rsidRPr="003E24B8" w:rsidRDefault="00A03797" w:rsidP="00823E15">
            <w:pPr>
              <w:pStyle w:val="3"/>
              <w:spacing w:line="300" w:lineRule="atLeast"/>
              <w:rPr>
                <w:rFonts w:ascii="Helvetica" w:hAnsi="Helvetica"/>
                <w:color w:val="5F6368"/>
                <w:spacing w:val="5"/>
                <w:w w:val="100"/>
                <w:kern w:val="0"/>
                <w:lang w:val="kk-KZ" w:eastAsia="ru-RU"/>
              </w:rPr>
            </w:pPr>
            <w:r w:rsidRPr="003E24B8">
              <w:rPr>
                <w:szCs w:val="24"/>
                <w:lang w:val="kk-KZ"/>
              </w:rPr>
              <w:t>Ұлттық баяндаманың жобасы ҰЕҰ желісі бойынша aarhus.kz@mail.ru электрондық пошта арқылы таратылды, сонымен қатар ҚР ЭГТМ.</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eastAsia="ru-RU"/>
              </w:rPr>
            </w:pPr>
          </w:p>
        </w:tc>
      </w:tr>
    </w:tbl>
    <w:p w:rsidR="00A03797" w:rsidRPr="003E24B8" w:rsidRDefault="00A03797" w:rsidP="00A03797">
      <w:pPr>
        <w:pStyle w:val="HChGR"/>
        <w:rPr>
          <w:lang w:val="kk-KZ"/>
        </w:rPr>
      </w:pPr>
      <w:r w:rsidRPr="003E24B8">
        <w:rPr>
          <w:lang w:val="kk-KZ"/>
        </w:rPr>
        <w:tab/>
        <w:t>II.</w:t>
      </w:r>
      <w:r w:rsidRPr="003E24B8">
        <w:rPr>
          <w:lang w:val="kk-KZ"/>
        </w:rPr>
        <w:tab/>
        <w:t xml:space="preserve">Баяндаманы түсіну үшін мәні бар ерекше жағдайлар </w:t>
      </w:r>
    </w:p>
    <w:p w:rsidR="00A03797" w:rsidRPr="003E24B8" w:rsidRDefault="00A03797" w:rsidP="00A03797">
      <w:pPr>
        <w:pStyle w:val="SingleTxtGR"/>
        <w:rPr>
          <w:i/>
          <w:lang w:val="kk-KZ" w:eastAsia="ru-RU"/>
        </w:rPr>
      </w:pPr>
      <w:r w:rsidRPr="003E24B8">
        <w:rPr>
          <w:i/>
          <w:lang w:val="kk-KZ"/>
        </w:rPr>
        <w:t xml:space="preserve">Баяндаманы түсіну үшін мәні бар кез келген ерекше жағдайлар туралы хабарлаңыз, мысалы, шешімдерді қабылдауға уәкілетті қандай да бір федералды және/немесе орталықсыздандырылған құрылым бар екені туралы, Конвенция ережелері ол күшіне енгеннен кейін тікелей әсер ете ме және Конвенцияны жүзеге асыру үшін қаржы қиындықтары айтарлықтай (факультативті) кедергі бола ма.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eastAsia="ru-RU"/>
              </w:rPr>
            </w:pPr>
          </w:p>
        </w:tc>
      </w:tr>
      <w:tr w:rsidR="00A03797" w:rsidRPr="003E24B8" w:rsidTr="00823E15">
        <w:trPr>
          <w:trHeight w:val="68"/>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bCs/>
                <w:lang w:val="kk-KZ"/>
              </w:rPr>
            </w:pPr>
            <w:r w:rsidRPr="003E24B8">
              <w:rPr>
                <w:i/>
                <w:lang w:val="kk-KZ"/>
              </w:rPr>
              <w:t>Жауап:</w:t>
            </w:r>
            <w:r w:rsidRPr="003E24B8">
              <w:rPr>
                <w:lang w:val="kk-KZ"/>
              </w:rPr>
              <w:t xml:space="preserve"> ҚР қолданыстағы құқығы Конституция нормалары, оған сәйкес заңдар, өзге нормативтік құқықтық актілер, халықаралық шарттық және өзге міндеттемелер, сонымен қатар Конституциялық Кеңес пен Жоғарғы Соттың нормативті қаулылары болып табылады. </w:t>
            </w:r>
          </w:p>
          <w:p w:rsidR="00A03797" w:rsidRPr="003E24B8" w:rsidRDefault="00A03797" w:rsidP="00823E15">
            <w:pPr>
              <w:spacing w:line="240" w:lineRule="auto"/>
              <w:jc w:val="both"/>
              <w:rPr>
                <w:bCs/>
                <w:lang w:val="kk-KZ"/>
              </w:rPr>
            </w:pPr>
            <w:r w:rsidRPr="003E24B8">
              <w:rPr>
                <w:bCs/>
                <w:lang w:val="kk-KZ"/>
              </w:rPr>
              <w:t xml:space="preserve">Конституцияның жоғарғы заңдылық күші бар және ол республиканың аумағында тікелей әрекет етеді. </w:t>
            </w:r>
          </w:p>
          <w:p w:rsidR="00A03797" w:rsidRPr="003E24B8" w:rsidRDefault="00A03797" w:rsidP="00823E15">
            <w:pPr>
              <w:spacing w:line="240" w:lineRule="auto"/>
              <w:jc w:val="both"/>
              <w:rPr>
                <w:bCs/>
                <w:lang w:val="kk-KZ"/>
              </w:rPr>
            </w:pPr>
            <w:r w:rsidRPr="003E24B8">
              <w:rPr>
                <w:bCs/>
                <w:lang w:val="kk-KZ"/>
              </w:rPr>
              <w:t xml:space="preserve">Республикамен ратификацияланған халықаралық шарттардың оның заңдары алдында артықшылығы бар және халықаралық шарттарын оны қолдану үшін заң шығару талап етілетін жағдайлардан басқа кезде тікелей қолданылады. </w:t>
            </w:r>
          </w:p>
          <w:p w:rsidR="00A03797" w:rsidRPr="003E24B8" w:rsidRDefault="00A03797" w:rsidP="00823E15">
            <w:pPr>
              <w:spacing w:line="240" w:lineRule="auto"/>
              <w:jc w:val="both"/>
              <w:rPr>
                <w:bCs/>
                <w:lang w:val="kk-KZ"/>
              </w:rPr>
            </w:pPr>
            <w:r w:rsidRPr="003E24B8">
              <w:rPr>
                <w:bCs/>
                <w:lang w:val="kk-KZ"/>
              </w:rPr>
              <w:t>Қатысушысы Республика болып табылатын барлық заңдар, халықаралық шарттар жарияланады. Азаматтардың құқықтарына, бостандығына және міндеттеріне қатысты нормативтік құқықтық актілерді ресми жариялау оларды қолданудың міндетті шарты болып табылады. Ақпаратты алуға деген құқық ҚР конституциялық құқығы болып табылады (ҚР Конституциясының 18-бабының 3-бөлігі).</w:t>
            </w:r>
          </w:p>
          <w:p w:rsidR="00A03797" w:rsidRPr="003E24B8" w:rsidRDefault="00A03797" w:rsidP="00823E15">
            <w:pPr>
              <w:spacing w:line="240" w:lineRule="auto"/>
              <w:jc w:val="both"/>
              <w:rPr>
                <w:bCs/>
                <w:lang w:val="kk-KZ"/>
              </w:rPr>
            </w:pPr>
            <w:r w:rsidRPr="003E24B8">
              <w:rPr>
                <w:bCs/>
                <w:lang w:val="kk-KZ"/>
              </w:rPr>
              <w:t>Орхус конвенциясын жүзеге асыру бойынша уәкілетті орган ҚР ЭГТРМ және ҚР ЭГТРМ «Қоршаған ортаны қорғаудың ақпараттық-талдау орталығы» РМК болып табылады.</w:t>
            </w:r>
          </w:p>
          <w:p w:rsidR="00A03797" w:rsidRPr="003E24B8" w:rsidRDefault="00A03797" w:rsidP="00823E15">
            <w:pPr>
              <w:spacing w:line="240" w:lineRule="auto"/>
              <w:jc w:val="both"/>
              <w:rPr>
                <w:lang w:val="kk-KZ"/>
              </w:rPr>
            </w:pPr>
            <w:r w:rsidRPr="003E24B8">
              <w:rPr>
                <w:bCs/>
                <w:lang w:val="kk-KZ"/>
              </w:rPr>
              <w:lastRenderedPageBreak/>
              <w:t>Қоршаған ортаны</w:t>
            </w:r>
            <w:r w:rsidRPr="003E24B8">
              <w:rPr>
                <w:rStyle w:val="a4"/>
                <w:b/>
                <w:lang w:val="kk-KZ"/>
              </w:rPr>
              <w:footnoteReference w:id="1"/>
            </w:r>
            <w:r w:rsidRPr="003E24B8">
              <w:rPr>
                <w:bCs/>
                <w:lang w:val="kk-KZ"/>
              </w:rPr>
              <w:t xml:space="preserve"> қорғау, табиғи ресурстарды</w:t>
            </w:r>
            <w:r w:rsidRPr="003E24B8">
              <w:rPr>
                <w:rStyle w:val="a4"/>
                <w:b/>
                <w:lang w:val="kk-KZ"/>
              </w:rPr>
              <w:footnoteReference w:id="2"/>
            </w:r>
            <w:r w:rsidRPr="003E24B8">
              <w:rPr>
                <w:bCs/>
                <w:lang w:val="kk-KZ"/>
              </w:rPr>
              <w:t xml:space="preserve"> қорғау және тиімді пайдалану, тұрғындардың </w:t>
            </w:r>
            <w:r w:rsidRPr="003E24B8">
              <w:rPr>
                <w:lang w:val="kk-KZ"/>
              </w:rPr>
              <w:t>санитарлық-эпидемиологиялық</w:t>
            </w:r>
            <w:r w:rsidRPr="003E24B8">
              <w:rPr>
                <w:rStyle w:val="a4"/>
                <w:b/>
                <w:lang w:val="kk-KZ"/>
              </w:rPr>
              <w:footnoteReference w:id="3"/>
            </w:r>
            <w:r w:rsidRPr="003E24B8">
              <w:rPr>
                <w:lang w:val="kk-KZ"/>
              </w:rPr>
              <w:t xml:space="preserve"> және радиациялық  саулығы</w:t>
            </w:r>
            <w:r w:rsidRPr="003E24B8">
              <w:rPr>
                <w:rStyle w:val="a4"/>
                <w:b/>
                <w:lang w:val="kk-KZ"/>
              </w:rPr>
              <w:footnoteReference w:id="4"/>
            </w:r>
            <w:r w:rsidRPr="003E24B8">
              <w:rPr>
                <w:lang w:val="kk-KZ"/>
              </w:rPr>
              <w:t>, сәулет, қала құрылысы және құрылыс қызметі</w:t>
            </w:r>
            <w:r w:rsidRPr="003E24B8">
              <w:rPr>
                <w:rStyle w:val="a4"/>
                <w:b/>
                <w:lang w:val="kk-KZ"/>
              </w:rPr>
              <w:footnoteReference w:id="5"/>
            </w:r>
            <w:r w:rsidRPr="003E24B8">
              <w:rPr>
                <w:lang w:val="kk-KZ"/>
              </w:rPr>
              <w:t xml:space="preserve"> саласындағы </w:t>
            </w:r>
            <w:r w:rsidRPr="003E24B8">
              <w:rPr>
                <w:bCs/>
                <w:lang w:val="kk-KZ"/>
              </w:rPr>
              <w:t>жеке тұлғалардың, қоғамдық бірлестіктердің және өзге заңды тұлғалардың құқықтары бойынша ережелерден тұратын қазақстандық заңдарды талдау келесі сипаттар бойынша процедуралық экологиялық құқықтарды жіктеуге мүмкіндік береді:</w:t>
            </w:r>
            <w:r w:rsidRPr="003E24B8">
              <w:rPr>
                <w:lang w:val="kk-KZ"/>
              </w:rPr>
              <w:t xml:space="preserve"> </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Мемлекеттік органдарға қоршаған ортаны қорғау мәселелері бойынша хаттар жазу, шағым жасау, өтініштер мен ұсыныстар жасап жүгіну құқығына;</w:t>
            </w:r>
            <w:r w:rsidRPr="00855562">
              <w:rPr>
                <w:rStyle w:val="a4"/>
                <w:sz w:val="20"/>
                <w:szCs w:val="20"/>
                <w:lang w:val="kk-KZ"/>
              </w:rPr>
              <w:footnoteReference w:id="6"/>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Мемлекеттік органдардан және ұйымдардан уақытылы, толық және дұрыс экологиялық ақпаратты алу құқығына;</w:t>
            </w:r>
            <w:r w:rsidRPr="00855562">
              <w:rPr>
                <w:rStyle w:val="a4"/>
                <w:sz w:val="20"/>
                <w:szCs w:val="20"/>
                <w:lang w:val="kk-KZ"/>
              </w:rPr>
              <w:footnoteReference w:id="7"/>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Мемлекеттік органдармен қоршаған ортаға әлеуетті әсері бар нысандардың құрылысы және қайта құрылымдау жобалары бойынша шешім қабылдауға қатысу құқығына;</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Экологиялық қауіп төндіртін кәсіпорындарды, ғимараттарды және өзге нысандарды орналастыру, салу, қайта құрылымдау және қолданысқа енгізу туралы шешімдерді әкімшілік немесе сот тәртібінде жоюды талап ету құқығына;</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Қоршаған ортаға және адамның денсаулығына кері әсерін тигізетін шаруашылық және өзге қызметті шектеуді немесе тоқтатуды әкімшілік емесе сот тәртібінде талап ету құқығына;</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 xml:space="preserve">Экологиялық заңнаманы бұзу салдарынан келтірілген денсаулыққа және мүлікке зиянды өтеу құқығына; </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 xml:space="preserve">Қоршаған ортаны қорғау мәселелері бойынша нормативтік құқықтық актілердің жобасын талқылауға, қоршаған ортаға байланысты мемлекеттік органдардың жоспарлары мен бағдарламаларын дайындау барысында қатысу құқығына; </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Қоғамдық бақылауды жүргізу және жеке және (немесе) заңды тұлғаларды жауапкершілікке тарту жайлы мәселелер қою құқығына;</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Қоғамдық экологиялық сараптаманы жүргізуді ұсыну немесе бастау, жүргізу және қатысу құқығына;</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Қоршаған ортаны қорғау және экологиялық құқықты қорғау бойынша қызметті жүзеге асыру мақсатында бірлестік құруға, соның ішінде қоғамдық бірлестіктер, қорлар құру арқылы;</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ҚР заңнамасына сәйкес қоршаған ортаны қорғау саласындағы жиналыстарға, митингтерге, пикеттерге, шерулерге және әрекеттерге, референдумдарға қатысу құқығына;</w:t>
            </w:r>
          </w:p>
          <w:p w:rsidR="00A03797" w:rsidRPr="00855562" w:rsidRDefault="00A03797" w:rsidP="00A03797">
            <w:pPr>
              <w:pStyle w:val="af3"/>
              <w:numPr>
                <w:ilvl w:val="0"/>
                <w:numId w:val="3"/>
              </w:numPr>
              <w:spacing w:before="0" w:beforeAutospacing="0" w:after="0" w:afterAutospacing="0"/>
              <w:contextualSpacing/>
              <w:jc w:val="both"/>
              <w:rPr>
                <w:sz w:val="20"/>
                <w:szCs w:val="20"/>
                <w:lang w:val="kk-KZ"/>
              </w:rPr>
            </w:pPr>
            <w:r w:rsidRPr="00855562">
              <w:rPr>
                <w:sz w:val="20"/>
                <w:szCs w:val="20"/>
                <w:lang w:val="kk-KZ"/>
              </w:rPr>
              <w:t>Қоршаған ортаны қорғау және табиғи ресурстарды пайдалану мәселелері бойынша жеке және заңды тұлғалардың, соның ішінде белгісіз тұлғалар шеңберінің қызығушылығымен құқықты, еркіндікті және заңды мүдделерді қорғау үшін сотқа жүгінуге.</w:t>
            </w:r>
            <w:r w:rsidRPr="00855562">
              <w:rPr>
                <w:rStyle w:val="a4"/>
                <w:sz w:val="20"/>
                <w:szCs w:val="20"/>
                <w:lang w:val="kk-KZ"/>
              </w:rPr>
              <w:footnoteReference w:id="8"/>
            </w:r>
          </w:p>
          <w:p w:rsidR="00A03797" w:rsidRPr="003E24B8" w:rsidRDefault="00A03797" w:rsidP="00823E15">
            <w:pPr>
              <w:spacing w:line="240" w:lineRule="auto"/>
              <w:ind w:firstLine="732"/>
              <w:jc w:val="both"/>
              <w:rPr>
                <w:lang w:val="kk-KZ"/>
              </w:rPr>
            </w:pPr>
            <w:r w:rsidRPr="003E24B8">
              <w:rPr>
                <w:lang w:val="kk-KZ"/>
              </w:rPr>
              <w:t xml:space="preserve">ҚР заңдарында өмір мен денсаулыққа жайлы қоршаған ортаға (қолайлы қоршаған орта) құқық субъектісі ретінде жеке тұлғалар танылады. Жеке тұлғаларды құқық субъектісі ретінде көрсету ҚР азаматтары, шетел азаматтары және азаматтығы жоқ тұлғалар сәйкес құқықтармен тең дәрежеде қолданылатынын көрсетеді. Заңнаманы жетілдіру мақсатында 2016 жылғы 8 сәуірде «Экологиялық мәселелер бойынша ҚР кейбір заңнамалық актілеріне өзгерістер мен толықтырулар енгізу туралы» заңы қабылданды. 2015 жылы «Қоғамдық кеңестер туралы» заң қабылданды. Қоғамдық кеңес отырыстарын өткізу ережелері мен тәртібі, сонымен қатар шешімдерді қабылдау тәртібі Қоғамдық кеңес туралы </w:t>
            </w:r>
            <w:r w:rsidRPr="003E24B8">
              <w:rPr>
                <w:u w:val="single"/>
                <w:lang w:val="kk-KZ"/>
              </w:rPr>
              <w:t>ережемен</w:t>
            </w:r>
            <w:r w:rsidRPr="003E24B8">
              <w:rPr>
                <w:lang w:val="kk-KZ"/>
              </w:rPr>
              <w:t xml:space="preserve"> анықталады. </w:t>
            </w:r>
          </w:p>
          <w:p w:rsidR="00A03797" w:rsidRPr="003E24B8" w:rsidRDefault="00A03797" w:rsidP="00823E15">
            <w:pPr>
              <w:spacing w:line="240" w:lineRule="auto"/>
              <w:ind w:firstLine="732"/>
              <w:jc w:val="both"/>
              <w:rPr>
                <w:lang w:val="kk-KZ"/>
              </w:rPr>
            </w:pPr>
            <w:r w:rsidRPr="003E24B8">
              <w:rPr>
                <w:lang w:val="kk-KZ"/>
              </w:rPr>
              <w:lastRenderedPageBreak/>
              <w:t xml:space="preserve">Қаржы жеткіліксіздігінен туындаған қиындықтар бар, өз кезегінде міндеттемелерді орындау сапасына әсер етеді. Бастама тек қана қажетті материалдық қолдаусыз қоғамдық бастауларда бар. </w:t>
            </w:r>
          </w:p>
        </w:tc>
      </w:tr>
      <w:tr w:rsidR="00A03797" w:rsidRPr="003E24B8"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eastAsia="ru-RU"/>
              </w:rPr>
            </w:pPr>
          </w:p>
        </w:tc>
      </w:tr>
    </w:tbl>
    <w:p w:rsidR="00A03797" w:rsidRPr="003E24B8" w:rsidRDefault="00A03797" w:rsidP="00A03797">
      <w:pPr>
        <w:pStyle w:val="HChGR"/>
        <w:rPr>
          <w:lang w:val="kk-KZ"/>
        </w:rPr>
      </w:pPr>
      <w:r w:rsidRPr="003E24B8">
        <w:rPr>
          <w:lang w:val="kk-KZ"/>
        </w:rPr>
        <w:tab/>
        <w:t>III.</w:t>
      </w:r>
      <w:r w:rsidRPr="003E24B8">
        <w:rPr>
          <w:lang w:val="kk-KZ"/>
        </w:rPr>
        <w:tab/>
        <w:t xml:space="preserve">3-баптың 2, 3, 4, 7 және 8 тармақтарының жалпы ережелерін жүзеге асыру бойынша заңнамалық, нормативтік және басқа шаралары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3E24B8"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jc w:val="both"/>
              <w:rPr>
                <w:b/>
                <w:lang w:val="kk-KZ"/>
              </w:rPr>
            </w:pPr>
            <w:r w:rsidRPr="003E24B8">
              <w:rPr>
                <w:b/>
                <w:lang w:val="kk-KZ"/>
              </w:rPr>
              <w:t xml:space="preserve">3-баптың 2, 3, 4, 7 және 8 тармақтарының жалпы ережелерін орындау бойынша заңнамалық, нормативтік және басқа шараларды атаңыз. </w:t>
            </w:r>
          </w:p>
          <w:p w:rsidR="00A03797" w:rsidRPr="003E24B8" w:rsidRDefault="00A03797" w:rsidP="00823E15">
            <w:pPr>
              <w:spacing w:after="120"/>
              <w:jc w:val="both"/>
              <w:rPr>
                <w:lang w:val="kk-KZ"/>
              </w:rPr>
            </w:pPr>
            <w:r w:rsidRPr="003E24B8">
              <w:rPr>
                <w:lang w:val="kk-KZ"/>
              </w:rPr>
              <w:t xml:space="preserve">Осы тармақтардың ережелері қалай орындалатынын түсіндіріңіз. Атап айтқанда, келесіні сипаттаңыз: </w:t>
            </w:r>
          </w:p>
          <w:p w:rsidR="00A03797" w:rsidRPr="003E24B8" w:rsidRDefault="00A03797" w:rsidP="00823E15">
            <w:pPr>
              <w:spacing w:after="120"/>
              <w:jc w:val="both"/>
              <w:rPr>
                <w:lang w:val="kk-KZ"/>
              </w:rPr>
            </w:pPr>
            <w:r w:rsidRPr="003E24B8">
              <w:rPr>
                <w:lang w:val="kk-KZ"/>
              </w:rPr>
              <w:tab/>
              <w:t xml:space="preserve">а) </w:t>
            </w:r>
            <w:r w:rsidRPr="003E24B8">
              <w:rPr>
                <w:b/>
                <w:lang w:val="kk-KZ"/>
              </w:rPr>
              <w:t>2-тармаққа</w:t>
            </w:r>
            <w:r w:rsidRPr="003E24B8">
              <w:rPr>
                <w:lang w:val="kk-KZ"/>
              </w:rPr>
              <w:t xml:space="preserve"> қатысты – лауазымды тұлғалар және мемлекеттік органдар көмек көрсетіп, қажетті бағдармен қамтамасыз ету үшін қабылданған шаралар; </w:t>
            </w:r>
          </w:p>
          <w:p w:rsidR="00A03797" w:rsidRPr="003E24B8" w:rsidRDefault="00A03797" w:rsidP="00823E15">
            <w:pPr>
              <w:spacing w:after="120"/>
              <w:jc w:val="both"/>
              <w:rPr>
                <w:lang w:val="kk-KZ"/>
              </w:rPr>
            </w:pPr>
            <w:r w:rsidRPr="003E24B8">
              <w:rPr>
                <w:lang w:val="kk-KZ"/>
              </w:rPr>
              <w:tab/>
              <w:t xml:space="preserve">b) </w:t>
            </w:r>
            <w:r w:rsidRPr="003E24B8">
              <w:rPr>
                <w:b/>
                <w:lang w:val="kk-KZ"/>
              </w:rPr>
              <w:t>3-тармаққа</w:t>
            </w:r>
            <w:r w:rsidRPr="003E24B8">
              <w:rPr>
                <w:lang w:val="kk-KZ"/>
              </w:rPr>
              <w:t xml:space="preserve"> қатысты – экологиялық сауаттылыққа және қоршаған орта мәселелері туралы ақпараттандыру деңгейін арттыруға әрекеттесу бойынша қабылданған шарлар; </w:t>
            </w:r>
          </w:p>
          <w:p w:rsidR="00A03797" w:rsidRPr="003E24B8" w:rsidRDefault="00A03797" w:rsidP="00823E15">
            <w:pPr>
              <w:spacing w:after="120"/>
              <w:jc w:val="both"/>
              <w:rPr>
                <w:lang w:val="kk-KZ"/>
              </w:rPr>
            </w:pPr>
            <w:r w:rsidRPr="003E24B8">
              <w:rPr>
                <w:lang w:val="kk-KZ"/>
              </w:rPr>
              <w:tab/>
              <w:t xml:space="preserve">с) </w:t>
            </w:r>
            <w:r w:rsidRPr="003E24B8">
              <w:rPr>
                <w:b/>
                <w:lang w:val="kk-KZ"/>
              </w:rPr>
              <w:t>4-тармаққа</w:t>
            </w:r>
            <w:r w:rsidRPr="003E24B8">
              <w:rPr>
                <w:lang w:val="kk-KZ"/>
              </w:rPr>
              <w:t xml:space="preserve"> қатысты – қоршаған ортаны қорғауға әрекет ететін бірлестіктерді, ұйымдарды немесе топтарды тиісті түрде танылуын, және оларға қолдау көрсетуді қамтамасыз ету бойынша қабылданған шаралар; </w:t>
            </w:r>
          </w:p>
          <w:p w:rsidR="00A03797" w:rsidRPr="003E24B8" w:rsidRDefault="00A03797" w:rsidP="00823E15">
            <w:pPr>
              <w:spacing w:after="120"/>
              <w:jc w:val="both"/>
              <w:rPr>
                <w:lang w:val="kk-KZ"/>
              </w:rPr>
            </w:pPr>
            <w:r w:rsidRPr="003E24B8">
              <w:rPr>
                <w:lang w:val="kk-KZ"/>
              </w:rPr>
              <w:tab/>
              <w:t xml:space="preserve">d) </w:t>
            </w:r>
            <w:r w:rsidRPr="003E24B8">
              <w:rPr>
                <w:b/>
                <w:lang w:val="kk-KZ"/>
              </w:rPr>
              <w:t>7-тармаққа</w:t>
            </w:r>
            <w:r w:rsidRPr="003E24B8">
              <w:rPr>
                <w:lang w:val="kk-KZ"/>
              </w:rPr>
              <w:t xml:space="preserve"> қатысты – Конвенцияның қағидаларын халықаралық деңгейге қабылдауға әрекеттесу бойынша қабылданған шаралар, соның ішінде: </w:t>
            </w:r>
          </w:p>
          <w:p w:rsidR="00A03797" w:rsidRPr="003E24B8" w:rsidRDefault="00A03797" w:rsidP="00823E15">
            <w:pPr>
              <w:spacing w:after="120"/>
              <w:ind w:left="23" w:firstLine="567"/>
              <w:jc w:val="both"/>
              <w:rPr>
                <w:lang w:val="kk-KZ"/>
              </w:rPr>
            </w:pPr>
            <w:r w:rsidRPr="003E24B8">
              <w:rPr>
                <w:lang w:val="kk-KZ"/>
              </w:rPr>
              <w:t xml:space="preserve">i) министрліктер ішінде, сондай-ақ басқа сәйкес халықаралық форумдарда қатысатын лауазымды тұлғаларды ақпараттандыру процесінің ведомствоаралық деңгейінде үйлестіру үшін қабылданған шаралар, 3-баптың 7-тармағының ережелері және Алматы басшылығы туралы, аталған шаралар тұрақты сипатта екендігін көрсету; </w:t>
            </w:r>
          </w:p>
          <w:p w:rsidR="00A03797" w:rsidRPr="003E24B8" w:rsidRDefault="00A03797" w:rsidP="00823E15">
            <w:pPr>
              <w:spacing w:after="120"/>
              <w:ind w:left="23" w:firstLine="567"/>
              <w:jc w:val="both"/>
              <w:rPr>
                <w:lang w:val="kk-KZ"/>
              </w:rPr>
            </w:pPr>
            <w:r w:rsidRPr="003E24B8">
              <w:rPr>
                <w:lang w:val="kk-KZ"/>
              </w:rPr>
              <w:t xml:space="preserve">ii) халықаралық форумдарға қатысты ақпаратқа ұлттық деңгейде рұқсатты қамтамасыз ету үшін қабылданған шаралар, соның ішінде ақпаратқа осындай рұқсат қамтамасыз етілген кезеңдер; </w:t>
            </w:r>
          </w:p>
          <w:p w:rsidR="00A03797" w:rsidRPr="003E24B8" w:rsidRDefault="00A03797" w:rsidP="00823E15">
            <w:pPr>
              <w:spacing w:after="120"/>
              <w:ind w:left="23" w:firstLine="567"/>
              <w:jc w:val="both"/>
              <w:rPr>
                <w:lang w:val="kk-KZ"/>
              </w:rPr>
            </w:pPr>
            <w:r w:rsidRPr="003E24B8">
              <w:rPr>
                <w:lang w:val="kk-KZ"/>
              </w:rPr>
              <w:t xml:space="preserve">iii) халықаралық форумдарға байланысты (мысалы, қоршаған ортаны қорғауға қатысты мәселелер бойынша халықаралық келіссөздерде Тарап делегациясы құрамында қатысу үшін үкіметтік емес ұйымдар (ҮЕҰ) мүшелерін шақыру, немесе осындай келіссөздерде Тараптың ресми ұстанымын дайындауға ҮЕҰ тарту) қоғамның қатысу мүмкіндіктерін қолдау және қамтамасыз ету үшін қабылданған шаралар, соның ішінде ақпаратқа рұқсат қамтамасыз етілген кезеңдер; </w:t>
            </w:r>
          </w:p>
          <w:p w:rsidR="00A03797" w:rsidRPr="003E24B8" w:rsidRDefault="00A03797" w:rsidP="00823E15">
            <w:pPr>
              <w:spacing w:after="120"/>
              <w:ind w:left="23" w:firstLine="567"/>
              <w:jc w:val="both"/>
              <w:rPr>
                <w:lang w:val="kk-KZ"/>
              </w:rPr>
            </w:pPr>
            <w:r w:rsidRPr="003E24B8">
              <w:rPr>
                <w:lang w:val="kk-KZ"/>
              </w:rPr>
              <w:t xml:space="preserve">iv) басқа халықаралық форумдардың жосықтарында Конвенция қағидаларын қолдануға әрекеттесу үшін қабылданған шаралар; </w:t>
            </w:r>
          </w:p>
          <w:p w:rsidR="00A03797" w:rsidRPr="003E24B8" w:rsidRDefault="00A03797" w:rsidP="00823E15">
            <w:pPr>
              <w:spacing w:after="120"/>
              <w:ind w:left="23" w:firstLine="567"/>
              <w:jc w:val="both"/>
              <w:rPr>
                <w:lang w:val="kk-KZ"/>
              </w:rPr>
            </w:pPr>
            <w:r w:rsidRPr="003E24B8">
              <w:rPr>
                <w:lang w:val="kk-KZ"/>
              </w:rPr>
              <w:t xml:space="preserve">v) басқа халықаралық форумдардың жұмыс бағдарламаларында, жобаларында, шешімдерінде және басқа маңызды қорытынды құжаттарында Конвенция қағидаларын қолдануға әрекеттесу үшін қабылданған шаралар; </w:t>
            </w:r>
          </w:p>
          <w:p w:rsidR="00A03797" w:rsidRPr="003E24B8" w:rsidRDefault="00A03797" w:rsidP="00823E15">
            <w:pPr>
              <w:spacing w:after="120"/>
              <w:ind w:left="23" w:firstLine="567"/>
              <w:jc w:val="both"/>
              <w:rPr>
                <w:lang w:val="kk-KZ"/>
              </w:rPr>
            </w:pPr>
            <w:r w:rsidRPr="003E24B8">
              <w:rPr>
                <w:lang w:val="kk-KZ"/>
              </w:rPr>
              <w:tab/>
              <w:t xml:space="preserve">е) </w:t>
            </w:r>
            <w:r w:rsidRPr="003E24B8">
              <w:rPr>
                <w:b/>
                <w:lang w:val="kk-KZ"/>
              </w:rPr>
              <w:t>8-тармаққа</w:t>
            </w:r>
            <w:r w:rsidRPr="003E24B8">
              <w:rPr>
                <w:lang w:val="kk-KZ"/>
              </w:rPr>
              <w:t xml:space="preserve"> қатысты –  Конвенцияға сәйкес өз құқықтарын орындайтын тұлғалар жазаға, тергеуге немесе қыспаққа тартылмауын қамтамасы ету үшін қабылданған шаралар.</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ind w:firstLine="306"/>
              <w:jc w:val="both"/>
              <w:rPr>
                <w:lang w:val="kk-KZ"/>
              </w:rPr>
            </w:pPr>
            <w:r w:rsidRPr="003E24B8">
              <w:rPr>
                <w:lang w:val="kk-KZ"/>
              </w:rPr>
              <w:t>Жауап:</w:t>
            </w:r>
          </w:p>
          <w:p w:rsidR="00A03797" w:rsidRPr="003E24B8" w:rsidRDefault="00A03797" w:rsidP="00823E15">
            <w:pPr>
              <w:spacing w:line="240" w:lineRule="auto"/>
              <w:ind w:firstLine="306"/>
              <w:jc w:val="both"/>
              <w:rPr>
                <w:lang w:val="kk-KZ"/>
              </w:rPr>
            </w:pPr>
            <w:r w:rsidRPr="003E24B8">
              <w:rPr>
                <w:lang w:val="kk-KZ"/>
              </w:rPr>
              <w:t>2-тармаққа қатысты:</w:t>
            </w:r>
          </w:p>
          <w:p w:rsidR="00A03797" w:rsidRPr="003E24B8" w:rsidRDefault="00A03797" w:rsidP="00823E15">
            <w:pPr>
              <w:spacing w:line="240" w:lineRule="auto"/>
              <w:ind w:firstLine="306"/>
              <w:jc w:val="both"/>
              <w:rPr>
                <w:lang w:val="kk-KZ"/>
              </w:rPr>
            </w:pPr>
            <w:r w:rsidRPr="003E24B8">
              <w:rPr>
                <w:lang w:val="kk-KZ"/>
              </w:rPr>
              <w:t>Ақпаратқа рұқсат беруге қатысты</w:t>
            </w:r>
          </w:p>
          <w:p w:rsidR="00A03797" w:rsidRPr="003E24B8" w:rsidRDefault="00A03797" w:rsidP="00823E15">
            <w:pPr>
              <w:spacing w:line="240" w:lineRule="auto"/>
              <w:ind w:firstLine="306"/>
              <w:jc w:val="both"/>
              <w:rPr>
                <w:lang w:val="kk-KZ"/>
              </w:rPr>
            </w:pPr>
            <w:r w:rsidRPr="003E24B8">
              <w:rPr>
                <w:lang w:val="kk-KZ"/>
              </w:rPr>
              <w:t xml:space="preserve">ҚР Заңымен 2016 жылғы 8 сәуірде Экологиялық кодекске экологиялық ақпаратқа рұқсатқа қатысты өзгерістер мен толықтырулар енгізілген: </w:t>
            </w:r>
          </w:p>
          <w:p w:rsidR="00A03797" w:rsidRPr="003E24B8" w:rsidRDefault="00A03797" w:rsidP="00823E15">
            <w:pPr>
              <w:spacing w:line="240" w:lineRule="auto"/>
              <w:ind w:firstLine="306"/>
              <w:jc w:val="both"/>
              <w:rPr>
                <w:lang w:val="kk-KZ"/>
              </w:rPr>
            </w:pPr>
            <w:r w:rsidRPr="003E24B8">
              <w:rPr>
                <w:lang w:val="kk-KZ"/>
              </w:rPr>
              <w:lastRenderedPageBreak/>
              <w:t xml:space="preserve">1)Басты мақсаты табиғатты пайдаланушылар қызметінің айқындығын қамтамасыз ету болып табылатын, шығарындылардың және ластаушыларды тасымалдаудың мемлекеттік тізілімін құру (160-бап); </w:t>
            </w:r>
          </w:p>
          <w:p w:rsidR="00A03797" w:rsidRPr="003E24B8" w:rsidRDefault="00A03797" w:rsidP="00823E15">
            <w:pPr>
              <w:spacing w:line="240" w:lineRule="auto"/>
              <w:ind w:firstLine="306"/>
              <w:jc w:val="both"/>
              <w:rPr>
                <w:lang w:val="kk-KZ"/>
              </w:rPr>
            </w:pPr>
            <w:r w:rsidRPr="003E24B8">
              <w:rPr>
                <w:lang w:val="kk-KZ"/>
              </w:rPr>
              <w:t xml:space="preserve">2) Мемлекеттік экологиялық ақпарат қорындағы ақпарат құрамы кеңейтілді (161-бап); </w:t>
            </w:r>
          </w:p>
          <w:p w:rsidR="00A03797" w:rsidRPr="003E24B8" w:rsidRDefault="00A03797" w:rsidP="00823E15">
            <w:pPr>
              <w:spacing w:line="240" w:lineRule="auto"/>
              <w:ind w:firstLine="306"/>
              <w:jc w:val="both"/>
              <w:rPr>
                <w:lang w:val="kk-KZ"/>
              </w:rPr>
            </w:pPr>
            <w:r w:rsidRPr="003E24B8">
              <w:rPr>
                <w:lang w:val="kk-KZ"/>
              </w:rPr>
              <w:t xml:space="preserve">3) қоршаған ортаға эмиссия үшін төлемнен бюджетке түскен түсімдер, қоршаған ортаны қорғау бойынша шараларға бюджеттен жұмсалған шығындар туралы, қоршаған ортаға келтірілген зиянды өтеу үшін бюджетке түскен түсімдер туралы, экологиялық заңнаманы бұзғаны үшін салынған айыппұлдардан бюджетке түскен түсімдер туралы мәліметтерді интернет-ресурстарда жыл сайын жариялау (163-бап); </w:t>
            </w:r>
          </w:p>
          <w:p w:rsidR="00A03797" w:rsidRPr="003E24B8" w:rsidRDefault="00A03797" w:rsidP="00823E15">
            <w:pPr>
              <w:spacing w:line="240" w:lineRule="auto"/>
              <w:ind w:firstLine="306"/>
              <w:jc w:val="both"/>
              <w:rPr>
                <w:lang w:val="kk-KZ"/>
              </w:rPr>
            </w:pPr>
            <w:r w:rsidRPr="003E24B8">
              <w:rPr>
                <w:lang w:val="kk-KZ"/>
              </w:rPr>
              <w:t xml:space="preserve">4)  Қоршаған ортаның жай-күйі туралы  және Қазақстан Республикасының табиғи ресурстарын пайдалану туралы ұлттық баяндамасын жыл сайын дайындау және жариялау (166-1 бап); </w:t>
            </w:r>
          </w:p>
          <w:p w:rsidR="00A03797" w:rsidRPr="003E24B8" w:rsidRDefault="00A03797" w:rsidP="00823E15">
            <w:pPr>
              <w:spacing w:line="240" w:lineRule="auto"/>
              <w:ind w:firstLine="306"/>
              <w:jc w:val="both"/>
              <w:rPr>
                <w:lang w:val="kk-KZ"/>
              </w:rPr>
            </w:pPr>
            <w:r w:rsidRPr="003E24B8">
              <w:rPr>
                <w:lang w:val="kk-KZ"/>
              </w:rPr>
              <w:t xml:space="preserve">5) мемлекеттік экологиялық сараптама қорытындысын оны табиғатты пайдаланушыдан алған күннен бастап бес жұмыс күн ішінде қоршаған ортаны қорғау саласындағы жергілікті атқарушы органның интернет-ресурсында жариялау (57-бап). </w:t>
            </w:r>
          </w:p>
          <w:p w:rsidR="00A03797" w:rsidRPr="003E24B8" w:rsidRDefault="00A03797" w:rsidP="00823E15">
            <w:pPr>
              <w:ind w:firstLine="306"/>
              <w:jc w:val="both"/>
              <w:rPr>
                <w:lang w:val="kk-KZ"/>
              </w:rPr>
            </w:pPr>
            <w:r w:rsidRPr="003E24B8">
              <w:rPr>
                <w:lang w:val="kk-KZ"/>
              </w:rPr>
              <w:t>Экологиялық ақпаратты ұсыну Қазақстан Республикасының «Жеке және заңды тұлғалардың өтініштерін қарау тәртібі туралы» 2007 жылғы 12 қаңтардағы Заңына сәйкес орындалады. Сол сияқты Энергетика министрлігінің 2015 жылғы 23 сәуірдегі № 301 бұйрығымен бекітілген «Экологиялық ақпаратты ұсыну» мемлекеттік қызмет стандартына және Энергетика министрлігінің 2015 жылғы 22 мамырдағы № 369 бұйрығымен бекітілген «Экологиялық ақпаратты ұсыну» мемлекеттік қызмет регламентіне сәйкес келеді.</w:t>
            </w:r>
          </w:p>
          <w:p w:rsidR="00A03797" w:rsidRPr="003E24B8" w:rsidRDefault="00A03797" w:rsidP="00823E15">
            <w:pPr>
              <w:ind w:firstLine="306"/>
              <w:jc w:val="both"/>
              <w:rPr>
                <w:lang w:val="kk-KZ"/>
              </w:rPr>
            </w:pPr>
            <w:r w:rsidRPr="003E24B8">
              <w:rPr>
                <w:lang w:val="kk-KZ"/>
              </w:rPr>
              <w:t>ҚР Үкіметінің «Мемлекеттік экологиялық ақпарат қорын жүргізу Ережелерін бекіту туралы» (бұдан әрі – МЭАҚ жүргізу ережелері) 2016 жылғы 13 қазандағы № 589 қаулысына сәйкес жазбаша түрде, электрондық, аудиошолу немесе өзге түрде ұсынылатын экологиялық ақпаратты жинау жүргізіледі.</w:t>
            </w:r>
          </w:p>
          <w:p w:rsidR="00A03797" w:rsidRPr="003E24B8" w:rsidRDefault="00A03797" w:rsidP="00823E15">
            <w:pPr>
              <w:ind w:firstLine="306"/>
              <w:jc w:val="both"/>
              <w:rPr>
                <w:lang w:val="kk-KZ"/>
              </w:rPr>
            </w:pPr>
            <w:r w:rsidRPr="003E24B8">
              <w:rPr>
                <w:lang w:val="kk-KZ"/>
              </w:rPr>
              <w:t>Шешімдерді қабылдау процесіне қатысуды жеңілдетуге қатысты</w:t>
            </w:r>
          </w:p>
          <w:p w:rsidR="00A03797" w:rsidRPr="003E24B8" w:rsidRDefault="00A03797" w:rsidP="00823E15">
            <w:pPr>
              <w:ind w:firstLine="306"/>
              <w:jc w:val="both"/>
              <w:rPr>
                <w:lang w:val="kk-KZ"/>
              </w:rPr>
            </w:pPr>
            <w:r w:rsidRPr="003E24B8">
              <w:rPr>
                <w:lang w:val="kk-KZ"/>
              </w:rPr>
              <w:t xml:space="preserve">ҚР 2016 жылғы 8 сәуірдегі заңымен Экологиялық кодексіне шешімдерді қабылдау процесіне қоғамның қатысуына қатысты толықтырулар мен өзгерістер енгізілді:     </w:t>
            </w:r>
          </w:p>
          <w:p w:rsidR="00A03797" w:rsidRPr="003E24B8" w:rsidRDefault="00A03797" w:rsidP="00823E15">
            <w:pPr>
              <w:spacing w:line="240" w:lineRule="auto"/>
              <w:ind w:firstLine="306"/>
              <w:jc w:val="both"/>
              <w:rPr>
                <w:lang w:val="kk-KZ"/>
              </w:rPr>
            </w:pPr>
            <w:r w:rsidRPr="003E24B8">
              <w:rPr>
                <w:lang w:val="kk-KZ"/>
              </w:rPr>
              <w:t xml:space="preserve">1) келесі арқылы орындалатын қоршаған ортаны қорғау мәселелері бойынша шешімдерді қабылдауға қоғамның қатысуы бойынша жаңа бап (57-1) енгізілді: </w:t>
            </w:r>
          </w:p>
          <w:p w:rsidR="00A03797" w:rsidRPr="003E24B8" w:rsidRDefault="00A03797" w:rsidP="00823E15">
            <w:pPr>
              <w:spacing w:line="240" w:lineRule="auto"/>
              <w:ind w:firstLine="306"/>
              <w:jc w:val="both"/>
              <w:rPr>
                <w:lang w:val="kk-KZ"/>
              </w:rPr>
            </w:pPr>
            <w:r w:rsidRPr="003E24B8">
              <w:rPr>
                <w:lang w:val="kk-KZ"/>
              </w:rPr>
              <w:t xml:space="preserve">Қоғамдық тыңдаулар жүргізу;      </w:t>
            </w:r>
          </w:p>
          <w:p w:rsidR="00A03797" w:rsidRPr="003E24B8" w:rsidRDefault="00A03797" w:rsidP="00823E15">
            <w:pPr>
              <w:spacing w:line="240" w:lineRule="auto"/>
              <w:ind w:firstLine="306"/>
              <w:jc w:val="both"/>
              <w:rPr>
                <w:lang w:val="kk-KZ"/>
              </w:rPr>
            </w:pPr>
            <w:r w:rsidRPr="003E24B8">
              <w:rPr>
                <w:lang w:val="kk-KZ"/>
              </w:rPr>
              <w:t>Қоғамдық экологиялық сараптама жүргізу;</w:t>
            </w:r>
          </w:p>
          <w:p w:rsidR="00A03797" w:rsidRPr="003E24B8" w:rsidRDefault="00A03797" w:rsidP="00823E15">
            <w:pPr>
              <w:spacing w:line="240" w:lineRule="auto"/>
              <w:ind w:firstLine="306"/>
              <w:jc w:val="both"/>
              <w:rPr>
                <w:lang w:val="kk-KZ"/>
              </w:rPr>
            </w:pPr>
            <w:r w:rsidRPr="003E24B8">
              <w:rPr>
                <w:lang w:val="kk-KZ"/>
              </w:rPr>
              <w:t>Мемлекеттік экологиялық сараптама жүргізу кезеңінде мемлекеттік органдарға ескертулер мен ұсыныстар беруге;</w:t>
            </w:r>
          </w:p>
          <w:p w:rsidR="00A03797" w:rsidRPr="003E24B8" w:rsidRDefault="00A03797" w:rsidP="00823E15">
            <w:pPr>
              <w:spacing w:line="240" w:lineRule="auto"/>
              <w:ind w:firstLine="306"/>
              <w:jc w:val="both"/>
              <w:rPr>
                <w:lang w:val="kk-KZ"/>
              </w:rPr>
            </w:pPr>
            <w:r w:rsidRPr="003E24B8">
              <w:rPr>
                <w:lang w:val="kk-KZ"/>
              </w:rPr>
              <w:t xml:space="preserve">Мемлекеттік органдардағы қоғамдық кеңестерге қатысу: қоршаған ортаны қорғау мәселелері бойынша нормативтік құқықтық актілердің жобаларына, соның ішінде Мемлекеттік жоспарлау жүйесінің құжаттар жобасына ескертулер мен ұсыныстар ұсыну; </w:t>
            </w:r>
          </w:p>
          <w:p w:rsidR="00A03797" w:rsidRPr="003E24B8" w:rsidRDefault="00A03797" w:rsidP="00823E15">
            <w:pPr>
              <w:spacing w:line="240" w:lineRule="auto"/>
              <w:ind w:firstLine="306"/>
              <w:jc w:val="both"/>
              <w:rPr>
                <w:lang w:val="kk-KZ"/>
              </w:rPr>
            </w:pPr>
            <w:r w:rsidRPr="003E24B8">
              <w:rPr>
                <w:lang w:val="kk-KZ"/>
              </w:rPr>
              <w:t xml:space="preserve">2) қоғамдық тыңдауларды өткізу бойынша жаңа бап (57-2) енгізілді; </w:t>
            </w:r>
          </w:p>
          <w:p w:rsidR="00A03797" w:rsidRPr="003E24B8" w:rsidRDefault="00A03797" w:rsidP="00823E15">
            <w:pPr>
              <w:spacing w:line="240" w:lineRule="auto"/>
              <w:ind w:firstLine="306"/>
              <w:jc w:val="both"/>
              <w:rPr>
                <w:lang w:val="kk-KZ"/>
              </w:rPr>
            </w:pPr>
            <w:r w:rsidRPr="003E24B8">
              <w:rPr>
                <w:lang w:val="kk-KZ"/>
              </w:rPr>
              <w:t xml:space="preserve">3) жобалары бойынша қоғамдық тыңдауларды өткізу міндетті болатын шаруашылық қызмет түрлерінің тізімі бекітілді; </w:t>
            </w:r>
          </w:p>
          <w:p w:rsidR="00A03797" w:rsidRPr="003E24B8" w:rsidRDefault="00A03797" w:rsidP="00823E15">
            <w:pPr>
              <w:spacing w:line="240" w:lineRule="auto"/>
              <w:ind w:firstLine="306"/>
              <w:jc w:val="both"/>
              <w:rPr>
                <w:lang w:val="kk-KZ"/>
              </w:rPr>
            </w:pPr>
            <w:r w:rsidRPr="003E24B8">
              <w:rPr>
                <w:lang w:val="kk-KZ"/>
              </w:rPr>
              <w:t xml:space="preserve">4) қоғамдық тыңдауларды өткізу ережелері жаңа редакцияда бекітілді. </w:t>
            </w:r>
          </w:p>
          <w:p w:rsidR="00A03797" w:rsidRPr="003E24B8" w:rsidRDefault="00A03797" w:rsidP="00823E15">
            <w:pPr>
              <w:spacing w:line="240" w:lineRule="auto"/>
              <w:ind w:firstLine="306"/>
              <w:jc w:val="both"/>
              <w:rPr>
                <w:lang w:val="kk-KZ"/>
              </w:rPr>
            </w:pPr>
            <w:r w:rsidRPr="003E24B8">
              <w:rPr>
                <w:lang w:val="kk-KZ"/>
              </w:rPr>
              <w:t xml:space="preserve">Қоршаған ортаға қатысты мәселелер бойынша сот әділдігіне рұқсат алуға қатысты </w:t>
            </w:r>
          </w:p>
          <w:p w:rsidR="00A03797" w:rsidRPr="003E24B8" w:rsidRDefault="00A03797" w:rsidP="00823E15">
            <w:pPr>
              <w:spacing w:line="240" w:lineRule="auto"/>
              <w:ind w:firstLine="306"/>
              <w:jc w:val="both"/>
              <w:rPr>
                <w:lang w:val="kk-KZ"/>
              </w:rPr>
            </w:pPr>
            <w:r w:rsidRPr="003E24B8">
              <w:rPr>
                <w:lang w:val="kk-KZ"/>
              </w:rPr>
              <w:t xml:space="preserve">1) Экологиялық кодекске қоршаған ортаны қорғау және табиғи ресурстарды пайдалану мәселелері бойынша қоғамдық бірлестіктер үшін жеке және заңды тұлғалардың құқықтарын, бостандығын және заңды мүдделерін қорғау үшін, соның ішінде белгісіз тұлғалар шеңберінің мүддесінде сотқа жүгіну құқығын ұсынуға қатысты толықтырулар енгізілді (14-бап);  </w:t>
            </w:r>
          </w:p>
          <w:p w:rsidR="00A03797" w:rsidRPr="003E24B8" w:rsidRDefault="00A03797" w:rsidP="00823E15">
            <w:pPr>
              <w:spacing w:line="240" w:lineRule="auto"/>
              <w:ind w:firstLine="306"/>
              <w:jc w:val="both"/>
              <w:rPr>
                <w:lang w:val="kk-KZ"/>
              </w:rPr>
            </w:pPr>
            <w:r w:rsidRPr="003E24B8">
              <w:rPr>
                <w:lang w:val="kk-KZ"/>
              </w:rPr>
              <w:t xml:space="preserve">2) Салық кодексіне қоршаған ортаны қорғау және табиғи ресурстарды пайдалану мәселелері бойынша қоғамдық бірлестіктер үшін жеке және заңды тұлғалардың құқықтарын, бостандығын  және заңды мүдделерін қорғау үшін, соның ішінде белгісіз тұлғалар шеңберінің мүддесінде жасалған қуынымдар (өтініштер) бойынша мемлекеттік баж салығын төлеуден босату бойынша толықтырулар енгізілді (541-бап).  </w:t>
            </w:r>
          </w:p>
          <w:p w:rsidR="00A03797" w:rsidRPr="003E24B8" w:rsidRDefault="00A03797" w:rsidP="00823E15">
            <w:pPr>
              <w:spacing w:line="240" w:lineRule="auto"/>
              <w:ind w:firstLine="306"/>
              <w:jc w:val="both"/>
              <w:rPr>
                <w:lang w:val="kk-KZ"/>
              </w:rPr>
            </w:pPr>
            <w:r w:rsidRPr="003E24B8">
              <w:rPr>
                <w:lang w:val="kk-KZ"/>
              </w:rPr>
              <w:t>2018 жылғы қыркүйекте энергетика вице-министрімен 2018-2020 жылдары Қазақстанда Орхус қозғалысын дамыту жоспары бекітілді.</w:t>
            </w:r>
          </w:p>
          <w:p w:rsidR="00A03797" w:rsidRPr="003E24B8" w:rsidRDefault="00A03797" w:rsidP="00823E15">
            <w:pPr>
              <w:spacing w:line="240" w:lineRule="auto"/>
              <w:ind w:firstLine="306"/>
              <w:jc w:val="both"/>
              <w:rPr>
                <w:lang w:val="kk-KZ"/>
              </w:rPr>
            </w:pPr>
            <w:r w:rsidRPr="003E24B8">
              <w:rPr>
                <w:lang w:val="kk-KZ"/>
              </w:rPr>
              <w:lastRenderedPageBreak/>
              <w:t>«Қоршаған ортаны қорғаудың ақпараттық-талдау орталығы» (АТО) РМК ОК жүзеге асыру бойынша жұмыстық органы болып анықталды (ҚР ҚОҚМ 2009 жылғы 20 наурыздағы №35-ө бұйрығы). 2009 жылдан бастап оның негізінде Орхус конвенциясын жүзеге асыру бойынша Жұмыстық орган әрекет етеді.</w:t>
            </w:r>
          </w:p>
          <w:p w:rsidR="00A03797" w:rsidRPr="003E24B8" w:rsidRDefault="00A03797" w:rsidP="00823E15">
            <w:pPr>
              <w:spacing w:line="240" w:lineRule="auto"/>
              <w:ind w:firstLine="306"/>
              <w:jc w:val="both"/>
              <w:rPr>
                <w:lang w:val="kk-KZ"/>
              </w:rPr>
            </w:pPr>
            <w:r w:rsidRPr="003E24B8">
              <w:rPr>
                <w:lang w:val="kk-KZ"/>
              </w:rPr>
              <w:t xml:space="preserve">Мемлекеттік органдармен ақпаратты алуға азаматтардың сұратуларын қараудың жалпы тәртібі Қазақстанда «Жеке және заңды тұлғалардың өтініштерін қарау тәртібі туралы» заңмен (2007 жылғы 12 қаңтардағы № 221) толық жеткілікті анықталған. Экологиялық ақпаратқа рұқсатты қамтамасыз ету ерекшеліктері ҚР Экологиялық кодекстің 21-тарауында заңнамалық регламенттеуді алды.  </w:t>
            </w:r>
          </w:p>
          <w:p w:rsidR="00A03797" w:rsidRPr="003E24B8" w:rsidRDefault="00A03797" w:rsidP="00823E15">
            <w:pPr>
              <w:pStyle w:val="Style19"/>
              <w:widowControl/>
              <w:tabs>
                <w:tab w:val="left" w:pos="1142"/>
              </w:tabs>
              <w:spacing w:line="240" w:lineRule="auto"/>
              <w:ind w:firstLine="306"/>
              <w:rPr>
                <w:spacing w:val="4"/>
                <w:w w:val="103"/>
                <w:kern w:val="14"/>
                <w:sz w:val="20"/>
                <w:szCs w:val="20"/>
                <w:lang w:val="kk-KZ" w:eastAsia="en-US"/>
              </w:rPr>
            </w:pPr>
            <w:r w:rsidRPr="003E24B8">
              <w:rPr>
                <w:spacing w:val="4"/>
                <w:w w:val="103"/>
                <w:kern w:val="14"/>
                <w:sz w:val="20"/>
                <w:szCs w:val="20"/>
                <w:lang w:val="kk-KZ" w:eastAsia="en-US"/>
              </w:rPr>
              <w:t xml:space="preserve">3-тармаққа қатысты: </w:t>
            </w:r>
          </w:p>
          <w:p w:rsidR="00A03797" w:rsidRPr="003E24B8" w:rsidRDefault="00A03797" w:rsidP="00823E15">
            <w:pPr>
              <w:pStyle w:val="Style19"/>
              <w:widowControl/>
              <w:tabs>
                <w:tab w:val="left" w:pos="1142"/>
              </w:tabs>
              <w:spacing w:line="240" w:lineRule="auto"/>
              <w:ind w:firstLine="306"/>
              <w:rPr>
                <w:spacing w:val="4"/>
                <w:w w:val="103"/>
                <w:kern w:val="14"/>
                <w:sz w:val="20"/>
                <w:szCs w:val="20"/>
                <w:lang w:val="kk-KZ" w:eastAsia="en-US"/>
              </w:rPr>
            </w:pPr>
            <w:r w:rsidRPr="003E24B8">
              <w:rPr>
                <w:spacing w:val="4"/>
                <w:w w:val="103"/>
                <w:kern w:val="14"/>
                <w:sz w:val="20"/>
                <w:szCs w:val="20"/>
                <w:lang w:val="kk-KZ" w:eastAsia="en-US"/>
              </w:rPr>
              <w:t>Келесі шаралар орындалады:</w:t>
            </w:r>
          </w:p>
          <w:p w:rsidR="00A03797" w:rsidRPr="003E24B8" w:rsidRDefault="00A03797" w:rsidP="00A03797">
            <w:pPr>
              <w:pStyle w:val="Style19"/>
              <w:numPr>
                <w:ilvl w:val="0"/>
                <w:numId w:val="4"/>
              </w:numPr>
              <w:tabs>
                <w:tab w:val="left" w:pos="1142"/>
              </w:tabs>
              <w:spacing w:line="240" w:lineRule="auto"/>
              <w:ind w:firstLine="306"/>
              <w:contextualSpacing/>
              <w:rPr>
                <w:spacing w:val="4"/>
                <w:w w:val="103"/>
                <w:kern w:val="14"/>
                <w:sz w:val="20"/>
                <w:szCs w:val="20"/>
                <w:lang w:val="kk-KZ" w:eastAsia="en-US"/>
              </w:rPr>
            </w:pPr>
            <w:r w:rsidRPr="003E24B8">
              <w:rPr>
                <w:spacing w:val="4"/>
                <w:w w:val="103"/>
                <w:kern w:val="14"/>
                <w:sz w:val="20"/>
                <w:szCs w:val="20"/>
                <w:lang w:val="kk-KZ" w:eastAsia="en-US"/>
              </w:rPr>
              <w:t>Экологиялық ақпаратты біріңғай экологиялық интернет-ресурсқа орналастыру: http://ecogosfond.kz;</w:t>
            </w:r>
          </w:p>
          <w:p w:rsidR="00A03797" w:rsidRPr="003E24B8" w:rsidRDefault="00A03797" w:rsidP="00A03797">
            <w:pPr>
              <w:pStyle w:val="Style19"/>
              <w:numPr>
                <w:ilvl w:val="0"/>
                <w:numId w:val="4"/>
              </w:numPr>
              <w:tabs>
                <w:tab w:val="left" w:pos="1142"/>
              </w:tabs>
              <w:spacing w:line="240" w:lineRule="auto"/>
              <w:ind w:firstLine="306"/>
              <w:contextualSpacing/>
              <w:rPr>
                <w:spacing w:val="4"/>
                <w:w w:val="103"/>
                <w:kern w:val="14"/>
                <w:sz w:val="20"/>
                <w:szCs w:val="20"/>
                <w:lang w:val="kk-KZ" w:eastAsia="en-US"/>
              </w:rPr>
            </w:pPr>
            <w:r w:rsidRPr="003E24B8">
              <w:rPr>
                <w:spacing w:val="4"/>
                <w:w w:val="103"/>
                <w:kern w:val="14"/>
                <w:sz w:val="20"/>
                <w:szCs w:val="20"/>
                <w:lang w:val="kk-KZ" w:eastAsia="en-US"/>
              </w:rPr>
              <w:t>ЭГТРМ және Жоғарғы Сот баспасөз қызметімен экологиялық мәселелерді көтеру;</w:t>
            </w:r>
          </w:p>
          <w:p w:rsidR="00A03797" w:rsidRPr="003E24B8" w:rsidRDefault="00A03797" w:rsidP="00A03797">
            <w:pPr>
              <w:pStyle w:val="Style19"/>
              <w:numPr>
                <w:ilvl w:val="0"/>
                <w:numId w:val="4"/>
              </w:numPr>
              <w:tabs>
                <w:tab w:val="left" w:pos="1142"/>
              </w:tabs>
              <w:spacing w:line="240" w:lineRule="auto"/>
              <w:ind w:firstLine="306"/>
              <w:contextualSpacing/>
              <w:rPr>
                <w:spacing w:val="4"/>
                <w:w w:val="103"/>
                <w:kern w:val="14"/>
                <w:sz w:val="20"/>
                <w:szCs w:val="20"/>
                <w:lang w:val="kk-KZ" w:eastAsia="en-US"/>
              </w:rPr>
            </w:pPr>
            <w:r w:rsidRPr="003E24B8">
              <w:rPr>
                <w:spacing w:val="4"/>
                <w:w w:val="103"/>
                <w:kern w:val="14"/>
                <w:sz w:val="20"/>
                <w:szCs w:val="20"/>
                <w:lang w:val="kk-KZ" w:eastAsia="en-US"/>
              </w:rPr>
              <w:t>Ұлттық Орхус орталығының кеңес беру-ақпараттық қызметі;</w:t>
            </w:r>
          </w:p>
          <w:p w:rsidR="00A03797" w:rsidRPr="003E24B8" w:rsidRDefault="00A03797" w:rsidP="00A03797">
            <w:pPr>
              <w:pStyle w:val="Style19"/>
              <w:numPr>
                <w:ilvl w:val="0"/>
                <w:numId w:val="4"/>
              </w:numPr>
              <w:tabs>
                <w:tab w:val="left" w:pos="1142"/>
              </w:tabs>
              <w:spacing w:line="240" w:lineRule="auto"/>
              <w:ind w:firstLine="306"/>
              <w:contextualSpacing/>
              <w:rPr>
                <w:spacing w:val="4"/>
                <w:w w:val="103"/>
                <w:kern w:val="14"/>
                <w:sz w:val="20"/>
                <w:szCs w:val="20"/>
                <w:lang w:val="kk-KZ" w:eastAsia="en-US"/>
              </w:rPr>
            </w:pPr>
            <w:r w:rsidRPr="003E24B8">
              <w:rPr>
                <w:spacing w:val="4"/>
                <w:w w:val="103"/>
                <w:kern w:val="14"/>
                <w:sz w:val="20"/>
                <w:szCs w:val="20"/>
                <w:lang w:val="kk-KZ" w:eastAsia="en-US"/>
              </w:rPr>
              <w:t>ҮЕҰ өкілдерін және ЖОО оқытушыларын қоршаған ортаны қорғау саласында біліктілікті арттыру курстарында оқыту;</w:t>
            </w:r>
          </w:p>
          <w:p w:rsidR="00A03797" w:rsidRPr="003E24B8" w:rsidRDefault="00A03797" w:rsidP="00A03797">
            <w:pPr>
              <w:pStyle w:val="Style19"/>
              <w:numPr>
                <w:ilvl w:val="0"/>
                <w:numId w:val="4"/>
              </w:numPr>
              <w:tabs>
                <w:tab w:val="left" w:pos="1142"/>
              </w:tabs>
              <w:spacing w:line="240" w:lineRule="auto"/>
              <w:ind w:firstLine="306"/>
              <w:contextualSpacing/>
              <w:rPr>
                <w:spacing w:val="4"/>
                <w:w w:val="103"/>
                <w:kern w:val="14"/>
                <w:sz w:val="20"/>
                <w:szCs w:val="20"/>
                <w:lang w:val="kk-KZ" w:eastAsia="en-US"/>
              </w:rPr>
            </w:pPr>
            <w:r w:rsidRPr="003E24B8">
              <w:rPr>
                <w:spacing w:val="4"/>
                <w:w w:val="103"/>
                <w:kern w:val="14"/>
                <w:sz w:val="20"/>
                <w:szCs w:val="20"/>
                <w:lang w:val="kk-KZ" w:eastAsia="en-US"/>
              </w:rPr>
              <w:t xml:space="preserve">«Қазақстан экологиясы» мамандандырылған газетті басып шығару; </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 xml:space="preserve">ЭК 181-184 баптарына мақсат пен басты міндеттер, ұйымдастыру негіздері, экологиялық білім беру мен оқытудың мемлекеттік қолдау механизмдері, соның ішінде келесі қарастырылды: </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 xml:space="preserve">Мемлекеттік қолдау шаралары келесіден тұрады: </w:t>
            </w:r>
          </w:p>
          <w:p w:rsidR="00A03797" w:rsidRPr="003E24B8" w:rsidRDefault="00A03797" w:rsidP="00A03797">
            <w:pPr>
              <w:pStyle w:val="Style19"/>
              <w:widowControl/>
              <w:numPr>
                <w:ilvl w:val="0"/>
                <w:numId w:val="5"/>
              </w:numPr>
              <w:tabs>
                <w:tab w:val="left" w:pos="1142"/>
              </w:tabs>
              <w:spacing w:line="240" w:lineRule="auto"/>
              <w:ind w:left="23" w:firstLine="306"/>
              <w:contextualSpacing/>
              <w:jc w:val="both"/>
              <w:rPr>
                <w:spacing w:val="4"/>
                <w:w w:val="103"/>
                <w:kern w:val="14"/>
                <w:sz w:val="20"/>
                <w:szCs w:val="20"/>
                <w:lang w:val="kk-KZ" w:eastAsia="en-US"/>
              </w:rPr>
            </w:pPr>
            <w:r w:rsidRPr="003E24B8">
              <w:rPr>
                <w:spacing w:val="4"/>
                <w:w w:val="103"/>
                <w:kern w:val="14"/>
                <w:sz w:val="20"/>
                <w:szCs w:val="20"/>
                <w:lang w:val="kk-KZ" w:eastAsia="en-US"/>
              </w:rPr>
              <w:t>Қазақстан Республикасы Мемлекеттік жоспарлау жүйесінің құжаттары аясында білім беру ұйымдарында экологиялық білім беруді қаржыландыру (экологиялық білім беру және оқыту, мамандардың біліктілігін арттыру бойынша оқыту-әдістемелік жұмыстар мен шаралар);</w:t>
            </w:r>
          </w:p>
          <w:p w:rsidR="00A03797" w:rsidRPr="003E24B8" w:rsidRDefault="00A03797" w:rsidP="00A03797">
            <w:pPr>
              <w:pStyle w:val="Style19"/>
              <w:widowControl/>
              <w:numPr>
                <w:ilvl w:val="0"/>
                <w:numId w:val="5"/>
              </w:numPr>
              <w:tabs>
                <w:tab w:val="left" w:pos="1142"/>
              </w:tabs>
              <w:spacing w:line="240" w:lineRule="auto"/>
              <w:ind w:left="23" w:firstLine="306"/>
              <w:contextualSpacing/>
              <w:jc w:val="both"/>
              <w:rPr>
                <w:spacing w:val="4"/>
                <w:w w:val="103"/>
                <w:kern w:val="14"/>
                <w:sz w:val="20"/>
                <w:szCs w:val="20"/>
                <w:lang w:val="kk-KZ" w:eastAsia="en-US"/>
              </w:rPr>
            </w:pPr>
            <w:r w:rsidRPr="003E24B8">
              <w:rPr>
                <w:spacing w:val="4"/>
                <w:w w:val="103"/>
                <w:kern w:val="14"/>
                <w:sz w:val="20"/>
                <w:szCs w:val="20"/>
                <w:lang w:val="kk-KZ" w:eastAsia="en-US"/>
              </w:rPr>
              <w:t>Мемлекеттік органдардың мамандарды дайындауға білім беруге мемлекеттік тапсырысын қалыптастыруға белсенді қатысуы;</w:t>
            </w:r>
          </w:p>
          <w:p w:rsidR="00A03797" w:rsidRPr="003E24B8" w:rsidRDefault="00A03797" w:rsidP="00A03797">
            <w:pPr>
              <w:pStyle w:val="Style19"/>
              <w:widowControl/>
              <w:numPr>
                <w:ilvl w:val="0"/>
                <w:numId w:val="5"/>
              </w:numPr>
              <w:tabs>
                <w:tab w:val="left" w:pos="1142"/>
              </w:tabs>
              <w:spacing w:line="240" w:lineRule="auto"/>
              <w:ind w:left="23" w:firstLine="306"/>
              <w:contextualSpacing/>
              <w:jc w:val="both"/>
              <w:rPr>
                <w:spacing w:val="4"/>
                <w:w w:val="103"/>
                <w:kern w:val="14"/>
                <w:sz w:val="20"/>
                <w:szCs w:val="20"/>
                <w:lang w:val="kk-KZ" w:eastAsia="en-US"/>
              </w:rPr>
            </w:pPr>
            <w:r w:rsidRPr="003E24B8">
              <w:rPr>
                <w:spacing w:val="4"/>
                <w:w w:val="103"/>
                <w:kern w:val="14"/>
                <w:sz w:val="20"/>
                <w:szCs w:val="20"/>
                <w:lang w:val="kk-KZ" w:eastAsia="en-US"/>
              </w:rPr>
              <w:t>Тұрақты даму үшін білім беру саласында ғылыми зерттеулерге мемлекеттік тапсырыс ұсыну;</w:t>
            </w:r>
          </w:p>
          <w:p w:rsidR="00A03797" w:rsidRPr="003E24B8" w:rsidRDefault="00A03797" w:rsidP="00A03797">
            <w:pPr>
              <w:pStyle w:val="Style19"/>
              <w:widowControl/>
              <w:numPr>
                <w:ilvl w:val="0"/>
                <w:numId w:val="5"/>
              </w:numPr>
              <w:tabs>
                <w:tab w:val="left" w:pos="1142"/>
              </w:tabs>
              <w:spacing w:line="240" w:lineRule="auto"/>
              <w:ind w:left="23" w:firstLine="306"/>
              <w:contextualSpacing/>
              <w:jc w:val="both"/>
              <w:rPr>
                <w:spacing w:val="4"/>
                <w:w w:val="103"/>
                <w:kern w:val="14"/>
                <w:sz w:val="20"/>
                <w:szCs w:val="20"/>
                <w:lang w:val="kk-KZ" w:eastAsia="en-US"/>
              </w:rPr>
            </w:pPr>
            <w:r w:rsidRPr="003E24B8">
              <w:rPr>
                <w:spacing w:val="4"/>
                <w:w w:val="103"/>
                <w:kern w:val="14"/>
                <w:sz w:val="20"/>
                <w:szCs w:val="20"/>
                <w:lang w:val="kk-KZ" w:eastAsia="en-US"/>
              </w:rPr>
              <w:t>Экологиялық білім беру және оқыту саласында қызмет ететін қоғамдық бірлестіктерге мемлекеттік әлеуметтік тапсырыс ұсыну;</w:t>
            </w:r>
          </w:p>
          <w:p w:rsidR="00A03797" w:rsidRPr="003E24B8" w:rsidRDefault="00A03797" w:rsidP="00A03797">
            <w:pPr>
              <w:pStyle w:val="Style19"/>
              <w:widowControl/>
              <w:numPr>
                <w:ilvl w:val="0"/>
                <w:numId w:val="5"/>
              </w:numPr>
              <w:tabs>
                <w:tab w:val="left" w:pos="1142"/>
              </w:tabs>
              <w:spacing w:line="240" w:lineRule="auto"/>
              <w:ind w:left="23" w:firstLine="306"/>
              <w:contextualSpacing/>
              <w:jc w:val="both"/>
              <w:rPr>
                <w:spacing w:val="4"/>
                <w:w w:val="103"/>
                <w:kern w:val="14"/>
                <w:sz w:val="20"/>
                <w:szCs w:val="20"/>
                <w:lang w:val="kk-KZ" w:eastAsia="en-US"/>
              </w:rPr>
            </w:pPr>
            <w:r w:rsidRPr="003E24B8">
              <w:rPr>
                <w:spacing w:val="4"/>
                <w:w w:val="103"/>
                <w:kern w:val="14"/>
                <w:sz w:val="20"/>
                <w:szCs w:val="20"/>
                <w:lang w:val="kk-KZ" w:eastAsia="en-US"/>
              </w:rPr>
              <w:t xml:space="preserve">Экологиялық білім беру және оқыту бойынша, Қазақстан Республикасы Мемлекеттік жоспарлау жүйесінің құжаттары аясында кадрлардың біліктілігін арттыру және қайта даярлау бойынша қажетті шаралармен қамтамасыз ету.  </w:t>
            </w:r>
          </w:p>
          <w:p w:rsidR="00A03797" w:rsidRPr="003E24B8" w:rsidRDefault="00A03797" w:rsidP="00A03797">
            <w:pPr>
              <w:pStyle w:val="Style19"/>
              <w:widowControl/>
              <w:numPr>
                <w:ilvl w:val="0"/>
                <w:numId w:val="5"/>
              </w:numPr>
              <w:tabs>
                <w:tab w:val="left" w:pos="1142"/>
              </w:tabs>
              <w:spacing w:line="240" w:lineRule="auto"/>
              <w:ind w:left="23" w:firstLine="306"/>
              <w:contextualSpacing/>
              <w:jc w:val="both"/>
              <w:rPr>
                <w:spacing w:val="4"/>
                <w:w w:val="103"/>
                <w:kern w:val="14"/>
                <w:sz w:val="20"/>
                <w:szCs w:val="20"/>
                <w:lang w:val="kk-KZ" w:eastAsia="en-US"/>
              </w:rPr>
            </w:pPr>
            <w:r w:rsidRPr="003E24B8">
              <w:rPr>
                <w:spacing w:val="4"/>
                <w:w w:val="103"/>
                <w:kern w:val="14"/>
                <w:sz w:val="20"/>
                <w:szCs w:val="20"/>
                <w:lang w:val="kk-KZ" w:eastAsia="en-US"/>
              </w:rPr>
              <w:t xml:space="preserve">Экологиялық білім берудің жалпылығы және үздіксіздігі, қоршаған ортаны қорғау саласындағы құқықтық және экологиялық бағыттылық «Білім беру туралы», «Табиғи және техногенді сипаттағы төтенше жағдайлар туралы», «ҚР мемлекеттік қызмет туралы» заңдармен және Үкіметтің бір қатар қаулыларымен бекітілген. </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«ҚОҚ АТО» РМК негізінде қоршаған ортаны қорғау және табиғатты пайдалану саласында қайта даярлау және біліктілікті арттыру орталығы құрылды, Орталық Азия Өңірлік экологиялық орталықты (ОАӨЭО) тұрақты дамыту үшін білім беру бойынша Қосалқы өңірлік желі әрекет етеді, ҮЕҰ Экофорумының, Қазақстандағы Биотүрлілікті сақтау қауымдастығының бедчоверлер клубтар желісінің жұмысы аясында экобілім беру бойынша жұмыс жүргізілуде.</w:t>
            </w:r>
          </w:p>
          <w:p w:rsidR="00A03797" w:rsidRPr="003E24B8" w:rsidRDefault="00A03797" w:rsidP="00823E15">
            <w:pPr>
              <w:pStyle w:val="Style19"/>
              <w:widowControl/>
              <w:tabs>
                <w:tab w:val="left" w:pos="1142"/>
              </w:tabs>
              <w:spacing w:line="240" w:lineRule="auto"/>
              <w:ind w:firstLine="306"/>
              <w:jc w:val="both"/>
              <w:rPr>
                <w:sz w:val="20"/>
                <w:szCs w:val="20"/>
                <w:lang w:val="kk-KZ"/>
              </w:rPr>
            </w:pPr>
            <w:r w:rsidRPr="003E24B8">
              <w:rPr>
                <w:spacing w:val="4"/>
                <w:w w:val="103"/>
                <w:kern w:val="14"/>
                <w:sz w:val="20"/>
                <w:szCs w:val="20"/>
                <w:lang w:val="kk-KZ" w:eastAsia="en-US"/>
              </w:rPr>
              <w:t xml:space="preserve">Қазақстанда «Қазақстанның Азаматтық Альянсы» заңды тұлғалар бірлестігі қызмет етеді – үкіметтік емес сектордың мүддесін қорғайтын қоғамдық ұйым. ҚАА Қазақстанның 500 астам ҮЕҰ 14 облыста, Астана және Алматы қалаларында ұсынылған 16 өңірлік желілік құрылымдар арқылы біріктіреді. Альянстың қызметі азаматтық қоғамды дамытуға және қоғам, билік және бизнес арасында тұрақты әрекеттесу мен серіктестікті қалыптастыруға бағытталған.  </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Қазіргі кезде Қазақстанда Орхус конвенциясының ережелерін жүзеге асыру үшін мемлекеттік органдар мен азаматтық қоғам арасындағы байланыстырушы буын болып табылатын 14 Орхус орталықтары қолдау көрсетеді. қазақстандағы Орхус орталықтары экология және қоршаған ортаны қорғау мәселелері бойынша </w:t>
            </w:r>
            <w:r w:rsidRPr="003E24B8">
              <w:rPr>
                <w:sz w:val="20"/>
                <w:szCs w:val="20"/>
                <w:lang w:val="kk-KZ"/>
              </w:rPr>
              <w:lastRenderedPageBreak/>
              <w:t xml:space="preserve">тұрғындарға ақпараттық және кеңес беру көмегін көрсететін үкіметтік емес ұйымдар болып табылады. Орхус қозғалысы Қазақстандағы Орхус конвенциясының нормаларын орындау тиімділігін арттыруға мүдделі және жауапты түрлі тараптардан тұрады: мемлекеттік органдар, Орхус орталықтары және азаматтық қоғам ұйымдары. </w:t>
            </w:r>
          </w:p>
          <w:p w:rsidR="00A03797" w:rsidRPr="003E24B8" w:rsidRDefault="00A03797" w:rsidP="00823E15">
            <w:pPr>
              <w:pStyle w:val="af3"/>
              <w:spacing w:after="120"/>
              <w:ind w:firstLine="306"/>
              <w:jc w:val="both"/>
              <w:rPr>
                <w:sz w:val="20"/>
                <w:szCs w:val="20"/>
                <w:lang w:val="kk-KZ"/>
              </w:rPr>
            </w:pPr>
            <w:r w:rsidRPr="003E24B8">
              <w:rPr>
                <w:sz w:val="20"/>
                <w:szCs w:val="20"/>
                <w:lang w:val="kk-KZ"/>
              </w:rPr>
              <w:t>Нұр-Сұлтан қаласында жыл сайын ЭГТРМ ЕҚЫҰ бағдарламалар кеңсесінің қолдауымен Қазақстандағы Орхус конвенциясын жүзеге асыру бойынша мәселелі сұрақтарды талқылау бойынша дөңгелек үстел ұйымдастырылады.</w:t>
            </w:r>
          </w:p>
          <w:p w:rsidR="00A03797" w:rsidRPr="003E24B8" w:rsidRDefault="00A03797" w:rsidP="00823E15">
            <w:pPr>
              <w:pStyle w:val="af3"/>
              <w:spacing w:after="120"/>
              <w:ind w:firstLine="306"/>
              <w:jc w:val="both"/>
              <w:rPr>
                <w:sz w:val="20"/>
                <w:szCs w:val="20"/>
                <w:lang w:val="kk-KZ"/>
              </w:rPr>
            </w:pPr>
            <w:r w:rsidRPr="003E24B8">
              <w:rPr>
                <w:sz w:val="20"/>
                <w:szCs w:val="20"/>
                <w:lang w:val="kk-KZ"/>
              </w:rPr>
              <w:t>Осылайша 2019 жылғы 9-10 шілдеде Нұр-Сұлтан қаласында Қазақстанда  Орхус конвенциясының қоршаған отаны қорғау және қоғамның экология мәселелерінде шешім қабылдауға қатысу саласында нормаларды жүзеге асыру аясында тренинг және Ұлттық дөңгелек үстел өткізілді.</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Шараларға Экология, геология және табиғи ресурстар министрлігі мен «Қоршаған ортаны қорғаудың ақпараттық-талдау орталығы» РМК бірлесіп,  ЕҚЫҰ бағдарламалар кеңсесінің қолдауымен Нұр-Сұлтанда бастамашылық жасалды. </w:t>
            </w:r>
          </w:p>
          <w:p w:rsidR="00A03797" w:rsidRPr="003E24B8" w:rsidRDefault="00A03797" w:rsidP="00823E15">
            <w:pPr>
              <w:pStyle w:val="af3"/>
              <w:spacing w:after="120"/>
              <w:ind w:firstLine="306"/>
              <w:jc w:val="both"/>
              <w:rPr>
                <w:sz w:val="20"/>
                <w:szCs w:val="20"/>
                <w:lang w:val="kk-KZ"/>
              </w:rPr>
            </w:pPr>
            <w:r w:rsidRPr="003E24B8">
              <w:rPr>
                <w:sz w:val="20"/>
                <w:szCs w:val="20"/>
                <w:lang w:val="kk-KZ"/>
              </w:rPr>
              <w:t>Тренинг барысында қоғамның қоршаған ортаны қорғау саласында шешімдерді қабылдауға қатысу кезінде басшылыққа алатын заңнама ережелері талқыланды. Қоғамның экологиялық мәселелерді шешуге қатысу үшін кедергі келтіретін басты мәселелер, және осы бағытта Орхус орталықтары мен ҮЕҰ рөлі қаралды, халықаралық тәжірибеге шолу жасалды.</w:t>
            </w:r>
          </w:p>
          <w:p w:rsidR="00A03797" w:rsidRPr="003E24B8" w:rsidRDefault="00A03797" w:rsidP="00823E15">
            <w:pPr>
              <w:pStyle w:val="af3"/>
              <w:spacing w:after="120"/>
              <w:ind w:firstLine="306"/>
              <w:jc w:val="both"/>
              <w:rPr>
                <w:sz w:val="20"/>
                <w:szCs w:val="20"/>
                <w:lang w:val="kk-KZ"/>
              </w:rPr>
            </w:pPr>
            <w:r w:rsidRPr="003E24B8">
              <w:rPr>
                <w:sz w:val="20"/>
                <w:szCs w:val="20"/>
                <w:lang w:val="kk-KZ"/>
              </w:rPr>
              <w:t>10 шілдеде «Қазақстандағы Орхус конвенциясын жүзеге асыру» тақырыбында Ұлттық дөңгелек үстел өткізілді. Бірінші сессия аясында Қазақстан Республикасында Орхус конвенциясын жүзеге асырудың басты бағыттары, ЕҰЫҰ жобасы аясындағы қоғамдық экологиялық тыңдаулар өткізу кезінде заңнама талаптарын сақтау мониторингінің аралық нәтижелері, қоршаған ортаны қорғау саласында әділет сотқа рұқсат бойынша сот тәжірибесінің жеке мәселелері талқыланды. «ҚР қоршаған ортаны қорғау және табиғи ресурстарды пайдалану туралы интерактивті баяндама» таныстырылды және ШЛТТ аясында онлайн-есептіліктің бағдарламалық жасақтамасы ұсынылды.</w:t>
            </w:r>
          </w:p>
          <w:p w:rsidR="00A03797" w:rsidRPr="003E24B8" w:rsidRDefault="00A03797" w:rsidP="00823E15">
            <w:pPr>
              <w:pStyle w:val="af3"/>
              <w:spacing w:after="120"/>
              <w:ind w:firstLine="306"/>
              <w:jc w:val="both"/>
              <w:rPr>
                <w:sz w:val="20"/>
                <w:szCs w:val="20"/>
                <w:lang w:val="kk-KZ"/>
              </w:rPr>
            </w:pPr>
            <w:r w:rsidRPr="003E24B8">
              <w:rPr>
                <w:sz w:val="20"/>
                <w:szCs w:val="20"/>
                <w:lang w:val="kk-KZ"/>
              </w:rPr>
              <w:t>«Орхус конвенциясы аясында заңнамаларға өзгерістер мен толықтырулар енгізу» екінші сессия  Экологиялық кодекстің жаңа редакциядағы жобасын дайындаудың ағымдағы күйін шолуға, ШЛТТ енгізу мәселелері бойынша ҚР заңнамасына өзгерістер мен толықтырулар енгізуге және ГӨА туралы түзетулерге арналды. Сол сияқты ҚР Экологиялық кодексінің СЭБ және қоршаған ортаға әсерін бағалау мәселесі бойынша ережелер қарастырылды. Трансшекаралық аспектілер ескерілді.</w:t>
            </w:r>
          </w:p>
          <w:p w:rsidR="00A03797" w:rsidRPr="003E24B8" w:rsidRDefault="00A03797" w:rsidP="00823E15">
            <w:pPr>
              <w:pStyle w:val="af3"/>
              <w:spacing w:after="120"/>
              <w:ind w:firstLine="306"/>
              <w:jc w:val="both"/>
              <w:rPr>
                <w:sz w:val="20"/>
                <w:szCs w:val="20"/>
                <w:lang w:val="kk-KZ"/>
              </w:rPr>
            </w:pPr>
            <w:r w:rsidRPr="003E24B8">
              <w:rPr>
                <w:sz w:val="20"/>
                <w:szCs w:val="20"/>
                <w:lang w:val="kk-KZ"/>
              </w:rPr>
              <w:t>Шараларға халықаралық ұйымдардың өкілдері, ұлттық және халықаралық сарапшылар, Парламент Сенатының өкілдері, ҚР Жоғарғы сот, мемлекеттік органдар, өңірлік Орхус орталықтарының, үкіметтік емес ұйымдардың, ЖОО және табиғат пайдаланушылардың өкілдері қатысты.</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Шаралар мемлекеттік органдардың, табиғатты пайдаланушылардың, Орхус орталықтары мен ҮЕҰ белсенді әрекеттесуі үшін жақсы алаңға айналды.  </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4-тармаққа қатысты: </w:t>
            </w:r>
          </w:p>
          <w:p w:rsidR="00A03797" w:rsidRPr="003E24B8" w:rsidRDefault="00A03797" w:rsidP="00823E15">
            <w:pPr>
              <w:pStyle w:val="af3"/>
              <w:spacing w:after="120"/>
              <w:ind w:firstLine="306"/>
              <w:jc w:val="both"/>
              <w:rPr>
                <w:sz w:val="20"/>
                <w:szCs w:val="20"/>
                <w:lang w:val="kk-KZ"/>
              </w:rPr>
            </w:pPr>
            <w:r w:rsidRPr="003E24B8">
              <w:rPr>
                <w:sz w:val="20"/>
                <w:szCs w:val="20"/>
                <w:lang w:val="kk-KZ"/>
              </w:rPr>
              <w:t>ҚР Конституциясының 23-бабына сәйкес азаматтар бірлестіктер бостандығына құқылы. Қоғамдық бірлестіктердің қызметі «Қоғамдық бірлестіктер туралы» Заңмен (1996 ж. 31 мамырдағы №3), «Коммерциялық емес ұйымдар туралы» Заңмен (2001 ж. 16 қаңтардағы № 142), ҚР Азаматтық кодекстің 34-бабымен реттеледі.</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ЭК 14-бабында қоғамдық бірлестіктердің құқықтары белгіленген: </w:t>
            </w:r>
          </w:p>
          <w:p w:rsidR="00A03797" w:rsidRPr="003E24B8" w:rsidRDefault="00A03797" w:rsidP="00823E15">
            <w:pPr>
              <w:pStyle w:val="af3"/>
              <w:shd w:val="clear" w:color="auto" w:fill="FFFFFF"/>
              <w:spacing w:after="360" w:line="285" w:lineRule="atLeast"/>
              <w:jc w:val="both"/>
              <w:textAlignment w:val="baseline"/>
              <w:rPr>
                <w:sz w:val="20"/>
                <w:szCs w:val="20"/>
                <w:lang w:val="kk-KZ"/>
              </w:rPr>
            </w:pPr>
            <w:r w:rsidRPr="003E24B8">
              <w:rPr>
                <w:sz w:val="20"/>
                <w:szCs w:val="20"/>
                <w:lang w:val="kk-KZ"/>
              </w:rPr>
              <w:lastRenderedPageBreak/>
              <w:t>    1) экологиялық бағдарламаларды әзірлеуге және насихаттауға, азаматтардың құқықтары мен мүдделерін қорғауға, оларды қоршаған ортаны қорғау саласындағы белсендi қызметке ерiктi негiзде тартуға;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1-1) 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тобының мүдделерінде сотқа жүгінуге;</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2) қоршаған ортаны қорғау мен сауықтыру, табиғи ресурстарды ұтымды пайдалану мен молықтыру жөнiндегi жұмыстарды орындауға, экологиялық, ғылыми, тарихи-мәдени және рекреациялық жағынан ерекше құнды қоршаған орта объектiлерiн қорғауға, ерекше қорғалатын табиғи аумақтардың қызметiне қатысуға;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3) Қазақстан Республикасының заңнамасында белгiленген тәртiппен мемлекеттiк органдардың қоршаған ортаға қатысты мәселелер бойынша шешiмдер қабылдау процесiне қатысуға;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4) экологиялық бiлiм беру мен ағарту жұмыстарын орындауға, қоршаған ортаны қорғау саласында ғылыми зерттеулер жүргiзуге;</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5) қоғамдық экологиялық сараптамаға және қоғамдық тыңдаулар өткiзуге бастамашылық жасауға және оларды ұйымдастыруға;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6) қоғамдық экологиялық бақылауды жүзеге асыруға;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7) мемлекеттiк органдар мен ұйымдардан уақтылы, толық және дұрыс экологиялық ақпарат алуға;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8) қоршаған ортаны қорғау саласында мемлекеттiк органдармен және халықаралық ұйымдармен ынтымақтасуға және өзара iс-қимыл жасауға, олармен келiсiмдер жасауға, олар үшiн шарттар бойынша Қазақстан Республикасы заңнамасында көзделген белгiлi бiр жұмыстарды орындауға;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9) қоршаған ортаны қорғау мәселелерi бойынша нормативтiк құқықтық актiлер жобаларын әзiрлеу кезеңiнде оларды талқылауға қатысуға және әзiрлеушiлерге өз ескертпелерiн ұсынуға;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10) қоршаған ортаға байланысты жоспарлар мен бағдарламаларды дайындау процесiне қатысуға;</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11) жеке және (немесе) заңды тұлғаларды жауапқа тарту туралы мәселелер қоюға, Қазақстан Республикасы экологиялық заңнамасының бұзылуы салдарынан азаматтардың денсаулығына және (немесе) мүлкiне келтiрiлген зиянның өтелуi туралы сотқа талап-арыз беруге;</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lastRenderedPageBreak/>
              <w:t>      12) кәсiпорындарды, құрылыстар мен экологиялық жағынан қауiптi өзге де объектiлердi орналастыру, салу, реконструкциялау және пайдалануға беру туралы шешiмдердiң әкiмшiлiк немесе сот тәртiбiмен күшiн жоюды, сондай-ақ жеке және заңды тұлғалардың қоршаған орта мен адам денсаулығына терiс әсер ететiн шаруашылық және өзге де қызметiн шектеу, тоқтата тұру және тоқтату туралы шешiм шығаруды талап етуге;</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 xml:space="preserve">      13) қоршаған ортаны қорғау қорларын құруға құқығы бар.    </w:t>
            </w:r>
          </w:p>
          <w:p w:rsidR="00A03797" w:rsidRPr="003E24B8" w:rsidRDefault="00A03797" w:rsidP="00823E15">
            <w:pPr>
              <w:pStyle w:val="af3"/>
              <w:spacing w:after="120"/>
              <w:ind w:firstLine="306"/>
              <w:jc w:val="both"/>
              <w:rPr>
                <w:lang w:val="kk-KZ"/>
              </w:rPr>
            </w:pPr>
            <w:r w:rsidRPr="003E24B8">
              <w:rPr>
                <w:lang w:val="kk-KZ"/>
              </w:rPr>
              <w:t xml:space="preserve">      Қазақстан Республикасының «Қоғамдық кеңестер туралы» Заңына сәйкес Қазақтан Республикасы Энергетика министрлігінде Отын-энергетикалық кешен және экология мәселелері жөніндегі қоғамдық кеңес әрекет етеді.  </w:t>
            </w:r>
          </w:p>
          <w:p w:rsidR="00A03797" w:rsidRPr="003E24B8" w:rsidRDefault="00A03797" w:rsidP="00823E15">
            <w:pPr>
              <w:ind w:firstLine="306"/>
              <w:jc w:val="both"/>
              <w:rPr>
                <w:lang w:val="kk-KZ"/>
              </w:rPr>
            </w:pPr>
            <w:r w:rsidRPr="003E24B8">
              <w:rPr>
                <w:lang w:val="kk-KZ"/>
              </w:rPr>
              <w:t>Қоғамдық кеңес өз қызметінде «Қоғамдық кеңестер туралы» ережені басшылыққа алады және Қазақстан Республикасы Конституциясы мен қолданыстағы заңнама аясында әрекет етеді.</w:t>
            </w:r>
          </w:p>
          <w:p w:rsidR="00A03797" w:rsidRPr="003E24B8" w:rsidRDefault="00A03797" w:rsidP="00823E15">
            <w:pPr>
              <w:ind w:firstLine="306"/>
              <w:jc w:val="both"/>
              <w:rPr>
                <w:lang w:val="kk-KZ"/>
              </w:rPr>
            </w:pPr>
            <w:r w:rsidRPr="003E24B8">
              <w:rPr>
                <w:lang w:val="kk-KZ"/>
              </w:rPr>
              <w:t xml:space="preserve">Қоғамдық кеңестің құрамына үкіметтік емес және коммерциялық емес ұйымдардың 20 өкілі және 8 мемлекеттік орган кірді. Кеңесте келесі бағыттар бойынша 5 комиссия әрекет етеді: </w:t>
            </w:r>
          </w:p>
          <w:p w:rsidR="00A03797" w:rsidRPr="003E24B8" w:rsidRDefault="00A03797" w:rsidP="00823E15">
            <w:pPr>
              <w:ind w:firstLine="306"/>
              <w:jc w:val="both"/>
              <w:rPr>
                <w:lang w:val="kk-KZ"/>
              </w:rPr>
            </w:pPr>
            <w:r w:rsidRPr="003E24B8">
              <w:rPr>
                <w:lang w:val="kk-KZ"/>
              </w:rPr>
              <w:t>- электроэнергетика және көмір;</w:t>
            </w:r>
          </w:p>
          <w:p w:rsidR="00A03797" w:rsidRPr="003E24B8" w:rsidRDefault="00A03797" w:rsidP="00823E15">
            <w:pPr>
              <w:ind w:firstLine="306"/>
              <w:jc w:val="both"/>
              <w:rPr>
                <w:lang w:val="kk-KZ"/>
              </w:rPr>
            </w:pPr>
            <w:r w:rsidRPr="003E24B8">
              <w:rPr>
                <w:lang w:val="kk-KZ"/>
              </w:rPr>
              <w:t>- атом энергетикасы;</w:t>
            </w:r>
          </w:p>
          <w:p w:rsidR="00A03797" w:rsidRPr="003E24B8" w:rsidRDefault="00A03797" w:rsidP="00823E15">
            <w:pPr>
              <w:ind w:firstLine="306"/>
              <w:rPr>
                <w:lang w:val="kk-KZ"/>
              </w:rPr>
            </w:pPr>
            <w:r w:rsidRPr="003E24B8">
              <w:rPr>
                <w:lang w:val="kk-KZ"/>
              </w:rPr>
              <w:t>- бюджет;</w:t>
            </w:r>
          </w:p>
          <w:p w:rsidR="00A03797" w:rsidRPr="003E24B8" w:rsidRDefault="00A03797" w:rsidP="00823E15">
            <w:pPr>
              <w:ind w:firstLine="306"/>
              <w:rPr>
                <w:lang w:val="kk-KZ"/>
              </w:rPr>
            </w:pPr>
            <w:r w:rsidRPr="003E24B8">
              <w:rPr>
                <w:lang w:val="kk-KZ"/>
              </w:rPr>
              <w:t xml:space="preserve">- стратегиялық және нормативтік-құқықтық; </w:t>
            </w:r>
          </w:p>
          <w:p w:rsidR="00A03797" w:rsidRPr="003E24B8" w:rsidRDefault="00A03797" w:rsidP="00823E15">
            <w:pPr>
              <w:ind w:firstLine="306"/>
              <w:rPr>
                <w:lang w:val="kk-KZ"/>
              </w:rPr>
            </w:pPr>
            <w:r w:rsidRPr="003E24B8">
              <w:rPr>
                <w:lang w:val="kk-KZ"/>
              </w:rPr>
              <w:t>- мұнай және газ;</w:t>
            </w:r>
          </w:p>
          <w:p w:rsidR="00A03797" w:rsidRPr="003E24B8" w:rsidRDefault="00A03797" w:rsidP="00823E15">
            <w:pPr>
              <w:ind w:firstLine="306"/>
              <w:rPr>
                <w:lang w:val="kk-KZ"/>
              </w:rPr>
            </w:pPr>
            <w:r w:rsidRPr="003E24B8">
              <w:rPr>
                <w:lang w:val="kk-KZ"/>
              </w:rPr>
              <w:t>- экология.</w:t>
            </w:r>
          </w:p>
          <w:p w:rsidR="00A03797" w:rsidRPr="003E24B8" w:rsidRDefault="00A03797" w:rsidP="00823E15">
            <w:pPr>
              <w:ind w:firstLine="306"/>
              <w:rPr>
                <w:lang w:val="kk-KZ"/>
              </w:rPr>
            </w:pPr>
            <w:r w:rsidRPr="003E24B8">
              <w:rPr>
                <w:lang w:val="kk-KZ"/>
              </w:rPr>
              <w:t>ҚК құрылған кезден бастап 43 отырыс өткізілді: 6 отырыс Қоғамдық кеңестен, 7 – Қоғамдық кеңес Президиумы, 36 – бағыттар бойынша комиссиялардан.</w:t>
            </w:r>
          </w:p>
          <w:p w:rsidR="00A03797" w:rsidRPr="003E24B8" w:rsidRDefault="00A03797" w:rsidP="00823E15">
            <w:pPr>
              <w:ind w:firstLine="306"/>
              <w:rPr>
                <w:lang w:val="kk-KZ"/>
              </w:rPr>
            </w:pPr>
            <w:r w:rsidRPr="003E24B8">
              <w:rPr>
                <w:lang w:val="kk-KZ"/>
              </w:rPr>
              <w:t xml:space="preserve">2018 жылы ҚК экология бойынша комиссия отырыстарында келесі мәселелер талқыланды: </w:t>
            </w:r>
          </w:p>
          <w:p w:rsidR="00A03797" w:rsidRPr="003E24B8" w:rsidRDefault="00A03797" w:rsidP="00823E15">
            <w:pPr>
              <w:ind w:firstLine="306"/>
              <w:rPr>
                <w:lang w:val="kk-KZ"/>
              </w:rPr>
            </w:pPr>
            <w:r w:rsidRPr="003E24B8">
              <w:rPr>
                <w:lang w:val="kk-KZ"/>
              </w:rPr>
              <w:t xml:space="preserve">- жаңа Экологиялық кодекстің Тұжырымдамасына кеңестер енгізу; </w:t>
            </w:r>
          </w:p>
          <w:p w:rsidR="00A03797" w:rsidRPr="003E24B8" w:rsidRDefault="00A03797" w:rsidP="00823E15">
            <w:pPr>
              <w:ind w:firstLine="306"/>
              <w:rPr>
                <w:lang w:val="kk-KZ"/>
              </w:rPr>
            </w:pPr>
            <w:r w:rsidRPr="003E24B8">
              <w:rPr>
                <w:lang w:val="kk-KZ"/>
              </w:rPr>
              <w:t xml:space="preserve">- Қазақстанмен 2030 жылға дейін Тұрақты даму мақсаттарын (ТДМ) жүзеге асыруға қоғам үлесінің жетістіктерін және келешегін талдау; </w:t>
            </w:r>
          </w:p>
          <w:p w:rsidR="00A03797" w:rsidRPr="003E24B8" w:rsidRDefault="00A03797" w:rsidP="00823E15">
            <w:pPr>
              <w:ind w:firstLine="306"/>
              <w:rPr>
                <w:lang w:val="kk-KZ"/>
              </w:rPr>
            </w:pPr>
            <w:r w:rsidRPr="003E24B8">
              <w:rPr>
                <w:lang w:val="kk-KZ"/>
              </w:rPr>
              <w:t xml:space="preserve">-  «Қазақстанның экологиялық ұйымдар қауымдастығы» ЗТБ әлеуетін қоршаған ортаны қорғау, «жасыл экономика» және келешек энергиясы бойынша қоғамның, бизнестің, атқарушы және заңнамалық органдардың диалогы мен ынтымақтастығы үшін жаңа платформа ретінде дамыту;  </w:t>
            </w:r>
          </w:p>
          <w:p w:rsidR="00A03797" w:rsidRPr="003E24B8" w:rsidRDefault="00A03797" w:rsidP="00823E15">
            <w:pPr>
              <w:ind w:firstLine="306"/>
              <w:rPr>
                <w:lang w:val="kk-KZ"/>
              </w:rPr>
            </w:pPr>
            <w:r w:rsidRPr="003E24B8">
              <w:rPr>
                <w:lang w:val="kk-KZ"/>
              </w:rPr>
              <w:t>- Қазақстанның «жасыл экономикаға» ауысуы бойынша Тұжырымдаманың жаңа редакциясын дайындау;</w:t>
            </w:r>
          </w:p>
          <w:p w:rsidR="00A03797" w:rsidRPr="003E24B8" w:rsidRDefault="00A03797" w:rsidP="00823E15">
            <w:pPr>
              <w:ind w:firstLine="306"/>
              <w:rPr>
                <w:lang w:val="kk-KZ"/>
              </w:rPr>
            </w:pPr>
            <w:r w:rsidRPr="003E24B8">
              <w:rPr>
                <w:lang w:val="kk-KZ"/>
              </w:rPr>
              <w:t>- Халықаралық жасыл технологиялар және инвестициялық жобалар орталығының ұлттық және халықаралық әлеуетін, жасыл технологиялардың халықаралық орталықтарымен ынтымақтастықты нығайту;</w:t>
            </w:r>
          </w:p>
          <w:p w:rsidR="00A03797" w:rsidRPr="003E24B8" w:rsidRDefault="00A03797" w:rsidP="00823E15">
            <w:pPr>
              <w:ind w:firstLine="306"/>
              <w:rPr>
                <w:lang w:val="kk-KZ"/>
              </w:rPr>
            </w:pPr>
            <w:r w:rsidRPr="003E24B8">
              <w:rPr>
                <w:lang w:val="kk-KZ"/>
              </w:rPr>
              <w:t xml:space="preserve">- қоршаған ортаны қорғау және «жасыл экономика», ХІ Астана экономикалық форумындағы «Жасыл көпір» серіктестік бағдарламасы бойынша шараларды өткізуге дайындау; </w:t>
            </w:r>
          </w:p>
          <w:p w:rsidR="00A03797" w:rsidRPr="003E24B8" w:rsidRDefault="00A03797" w:rsidP="00823E15">
            <w:pPr>
              <w:ind w:firstLine="306"/>
              <w:rPr>
                <w:lang w:val="kk-KZ"/>
              </w:rPr>
            </w:pPr>
            <w:r w:rsidRPr="003E24B8">
              <w:rPr>
                <w:lang w:val="kk-KZ"/>
              </w:rPr>
              <w:t>- Астананы келешектің «ақылды» қаласы ретінде төменгі көміртекті дамыту және экологиялық абаттандыру бастамаларын, «жасыл экономика» қағидалары мен технологиялары негізінде туристік әлеуетін және төртінші өнеркәсіптік революцияны нығайтуды талқылау;</w:t>
            </w:r>
          </w:p>
          <w:p w:rsidR="00A03797" w:rsidRPr="003E24B8" w:rsidRDefault="00A03797" w:rsidP="00823E15">
            <w:pPr>
              <w:ind w:firstLine="306"/>
              <w:rPr>
                <w:lang w:val="kk-KZ"/>
              </w:rPr>
            </w:pPr>
            <w:r w:rsidRPr="003E24B8">
              <w:rPr>
                <w:lang w:val="kk-KZ"/>
              </w:rPr>
              <w:t xml:space="preserve">- Елбасының 09.01.2018 жылғы жолдамасының он міндетін жүзеге асыру бойынша мемлекеттің, қоғамның және бизнестің міндеттері, қоршаған ортаны қорғау, «жасыл экономика» және болашақ энергиясы бөлігінде индустрияландырудың үшінші бесжылдығын дайындау; </w:t>
            </w:r>
          </w:p>
          <w:p w:rsidR="00A03797" w:rsidRPr="003E24B8" w:rsidRDefault="00A03797" w:rsidP="00823E15">
            <w:pPr>
              <w:ind w:firstLine="306"/>
              <w:rPr>
                <w:lang w:val="kk-KZ"/>
              </w:rPr>
            </w:pPr>
            <w:r w:rsidRPr="003E24B8">
              <w:rPr>
                <w:lang w:val="kk-KZ"/>
              </w:rPr>
              <w:t>- Қазақстанның Пекиндегі  «Жасыл өмір – үздік өмір» «ЭКСПО-2019» Халықаралық мамандандырылған көрмесіне қатысуы үшін кеңестерді дайындауды талдау;</w:t>
            </w:r>
          </w:p>
          <w:p w:rsidR="00A03797" w:rsidRPr="003E24B8" w:rsidRDefault="00A03797" w:rsidP="00823E15">
            <w:pPr>
              <w:ind w:firstLine="306"/>
              <w:rPr>
                <w:lang w:val="kk-KZ"/>
              </w:rPr>
            </w:pPr>
            <w:r w:rsidRPr="003E24B8">
              <w:rPr>
                <w:lang w:val="kk-KZ"/>
              </w:rPr>
              <w:lastRenderedPageBreak/>
              <w:t>- қолданыстағы мемлекеттік бағдарламалар мен халықаралық экологиялық конвенциялар аясындағы мәселелер мен жетістіктерді талдау, тұрмыстық, өнеркәсіптік және сұйық қалдықтарды басқару салаларының дамуын ынталандыру;</w:t>
            </w:r>
          </w:p>
          <w:p w:rsidR="00A03797" w:rsidRPr="003E24B8" w:rsidRDefault="00A03797" w:rsidP="00823E15">
            <w:pPr>
              <w:ind w:firstLine="306"/>
              <w:rPr>
                <w:lang w:val="kk-KZ"/>
              </w:rPr>
            </w:pPr>
            <w:r w:rsidRPr="003E24B8">
              <w:rPr>
                <w:lang w:val="kk-KZ"/>
              </w:rPr>
              <w:t>-  ҚР Қаржы министрлігінің (бұдан әрі  - ҚМ) өкілдерін шақырумен қоршаған ортаны қорғау саласындағы әлеуметтік жобалар туралы мәселені қарау;</w:t>
            </w:r>
          </w:p>
          <w:p w:rsidR="00A03797" w:rsidRPr="003E24B8" w:rsidRDefault="00A03797" w:rsidP="00823E15">
            <w:pPr>
              <w:ind w:firstLine="306"/>
              <w:rPr>
                <w:lang w:val="kk-KZ"/>
              </w:rPr>
            </w:pPr>
            <w:r w:rsidRPr="003E24B8">
              <w:rPr>
                <w:lang w:val="kk-KZ"/>
              </w:rPr>
              <w:t>- қалдықтарды басқару инфрақұрылымын жаңғыртуға және өңірлерден алынатын экологиялық төлемдерден қалдықтарды қайта өңдеу бойынша кәсіпорындарды ынталандыруға (ҚМ өкілдерін шақыртып) қаражат бөлу бойынша мәселені қарау;</w:t>
            </w:r>
          </w:p>
          <w:p w:rsidR="00A03797" w:rsidRPr="003E24B8" w:rsidRDefault="00A03797" w:rsidP="00823E15">
            <w:pPr>
              <w:ind w:firstLine="306"/>
              <w:rPr>
                <w:lang w:val="kk-KZ"/>
              </w:rPr>
            </w:pPr>
            <w:r w:rsidRPr="003E24B8">
              <w:rPr>
                <w:lang w:val="kk-KZ"/>
              </w:rPr>
              <w:t>- мемлекеттік қызметтерді көрсету сапасының мәселелерін, жемқорлықтың алдын алу, қызметтік әдепті сақтау, Энергетика министрлігімен азаматтардың өтініштерін қарауды талқылау;</w:t>
            </w:r>
          </w:p>
          <w:p w:rsidR="00A03797" w:rsidRPr="003E24B8" w:rsidRDefault="00A03797" w:rsidP="00823E15">
            <w:pPr>
              <w:ind w:firstLine="306"/>
              <w:rPr>
                <w:lang w:val="kk-KZ"/>
              </w:rPr>
            </w:pPr>
            <w:r w:rsidRPr="003E24B8">
              <w:rPr>
                <w:lang w:val="kk-KZ"/>
              </w:rPr>
              <w:t>- энергетика министрі, К.А.Бозумбаевтың тұрғындар алдындағы есеп қорытындыларын талқылау;</w:t>
            </w:r>
          </w:p>
          <w:p w:rsidR="00A03797" w:rsidRPr="003E24B8" w:rsidRDefault="00A03797" w:rsidP="00823E15">
            <w:pPr>
              <w:ind w:firstLine="306"/>
              <w:rPr>
                <w:lang w:val="kk-KZ"/>
              </w:rPr>
            </w:pPr>
            <w:r w:rsidRPr="003E24B8">
              <w:rPr>
                <w:lang w:val="kk-KZ"/>
              </w:rPr>
              <w:t>- өндіріс пен тұтыну қалдықтарын уақытша сақтау саласындағы заңнаманы жетілдіру мәселелерін талқылау;</w:t>
            </w:r>
          </w:p>
          <w:p w:rsidR="00A03797" w:rsidRPr="003E24B8" w:rsidRDefault="00A03797" w:rsidP="00823E15">
            <w:pPr>
              <w:ind w:firstLine="306"/>
              <w:rPr>
                <w:lang w:val="kk-KZ"/>
              </w:rPr>
            </w:pPr>
            <w:r w:rsidRPr="003E24B8">
              <w:rPr>
                <w:lang w:val="kk-KZ"/>
              </w:rPr>
              <w:t>- қоршаған ортаға эмиссияларды қалыпқа келтіру саласындағы, кешенді экологиялық рұқсаттарды енгізу, ЭЫДҰ елдердің тәжірибесін ескеріп, соның ішінде қалдықтарды және тоған суларды басқару  саласындағы кәсіпорындармен және табиғатты пайдаланушылармен  ең үздік қолжетімді технологияларды енгізуді ынталандыру саласында Қазақстандағы заңнаманы жетілдіру;</w:t>
            </w:r>
          </w:p>
          <w:p w:rsidR="00A03797" w:rsidRPr="003E24B8" w:rsidRDefault="00A03797" w:rsidP="00823E15">
            <w:pPr>
              <w:ind w:firstLine="306"/>
              <w:rPr>
                <w:lang w:val="kk-KZ"/>
              </w:rPr>
            </w:pPr>
            <w:r w:rsidRPr="003E24B8">
              <w:rPr>
                <w:lang w:val="kk-KZ"/>
              </w:rPr>
              <w:t>- Қазақстандағы «Стратегиялық экологиялық баға» пилоттық жоба нәтижелерін талқылау;</w:t>
            </w:r>
          </w:p>
          <w:p w:rsidR="00A03797" w:rsidRPr="003E24B8" w:rsidRDefault="00A03797" w:rsidP="00823E15">
            <w:pPr>
              <w:ind w:firstLine="306"/>
              <w:rPr>
                <w:lang w:val="kk-KZ"/>
              </w:rPr>
            </w:pPr>
            <w:r w:rsidRPr="003E24B8">
              <w:rPr>
                <w:lang w:val="kk-KZ"/>
              </w:rPr>
              <w:t>- Қазақстанмен халықаралық экологиялық конвенциялар мен келісімдерді жүзеге асыру бойынша шараларға мониторинг жасау;</w:t>
            </w:r>
          </w:p>
          <w:p w:rsidR="00A03797" w:rsidRPr="003E24B8" w:rsidRDefault="00A03797" w:rsidP="00823E15">
            <w:pPr>
              <w:ind w:firstLine="306"/>
              <w:rPr>
                <w:lang w:val="kk-KZ"/>
              </w:rPr>
            </w:pPr>
            <w:r w:rsidRPr="003E24B8">
              <w:rPr>
                <w:lang w:val="kk-KZ"/>
              </w:rPr>
              <w:t>-   ӨКМ қаптама қалдықтары және электроника қалдықтары үшін, соның ішінде төлемді есептеу әдістемесі үшін механизмдерді талқылау (ӨКІМ Операторының өкілдерін, қаптама өндірушілердің және «Атамекен» ҰКП өкілдерін шақыртып);</w:t>
            </w:r>
          </w:p>
          <w:p w:rsidR="00A03797" w:rsidRPr="003E24B8" w:rsidRDefault="00A03797" w:rsidP="00823E15">
            <w:pPr>
              <w:ind w:firstLine="306"/>
              <w:rPr>
                <w:lang w:val="kk-KZ"/>
              </w:rPr>
            </w:pPr>
            <w:r w:rsidRPr="003E24B8">
              <w:rPr>
                <w:lang w:val="kk-KZ"/>
              </w:rPr>
              <w:t>- ҚОӘБ жосықтары және кешенді экологиялық рұқсаттар бөлігінде ЭЫДҰ экологиялық стандарттарына және кеңестерге сәйкес қазақстандық заңнаманы жетілдіру;</w:t>
            </w:r>
          </w:p>
          <w:p w:rsidR="00A03797" w:rsidRPr="003E24B8" w:rsidRDefault="00A03797" w:rsidP="00823E15">
            <w:pPr>
              <w:ind w:firstLine="306"/>
              <w:rPr>
                <w:lang w:val="kk-KZ"/>
              </w:rPr>
            </w:pPr>
            <w:r w:rsidRPr="003E24B8">
              <w:rPr>
                <w:lang w:val="kk-KZ"/>
              </w:rPr>
              <w:t>- ҚР Экологиялық кодексіне ҚОӘБ өткізу бөлігіне трансшекаралық мәтінде өзгерістер мен толықтырулар енгізу бойынша ұсыныстарды талқылау.</w:t>
            </w:r>
          </w:p>
          <w:p w:rsidR="00A03797" w:rsidRPr="003E24B8" w:rsidRDefault="00A03797" w:rsidP="00823E15">
            <w:pPr>
              <w:ind w:firstLine="306"/>
              <w:rPr>
                <w:lang w:val="kk-KZ"/>
              </w:rPr>
            </w:pPr>
            <w:r w:rsidRPr="003E24B8">
              <w:rPr>
                <w:lang w:val="kk-KZ"/>
              </w:rPr>
              <w:t xml:space="preserve">ҚР Энергетика министрлігі Қоғамдық кеңес комиссия отырыстарының хаттамалары Министрліктің ресми сайтында </w:t>
            </w:r>
            <w:hyperlink r:id="rId8" w:history="1">
              <w:r w:rsidRPr="003E24B8">
                <w:rPr>
                  <w:rStyle w:val="af0"/>
                  <w:lang w:val="kk-KZ"/>
                </w:rPr>
                <w:t>http://energo.gov.kz/index.php?id=14436</w:t>
              </w:r>
            </w:hyperlink>
            <w:r w:rsidRPr="003E24B8">
              <w:rPr>
                <w:lang w:val="kk-KZ"/>
              </w:rPr>
              <w:t xml:space="preserve"> орналасқан.</w:t>
            </w:r>
          </w:p>
          <w:p w:rsidR="00A03797" w:rsidRPr="003E24B8" w:rsidRDefault="00A03797" w:rsidP="00823E15">
            <w:pPr>
              <w:ind w:firstLine="306"/>
              <w:rPr>
                <w:lang w:val="kk-KZ"/>
              </w:rPr>
            </w:pPr>
            <w:r w:rsidRPr="003E24B8">
              <w:rPr>
                <w:lang w:val="kk-KZ"/>
              </w:rPr>
              <w:t>2018 жылғы 27-28 қарашада Астанада Алғашқы Президенттің қалысуымен, Елбасы «Азаматтық қоғам және мемлекет»: Диалог. Әріптестік. Сенім» тақырыбындағы Қазақстанның VIII Азаматтық форумын өткізді. Азаматтық форум азаматтық қоғамның ағымдағы түрін көрсету және әлеуметтік бастамалардың ең үздік тәжірибелерімен таныстыру үшін екі жылда бір рет өткізіледі.</w:t>
            </w:r>
          </w:p>
          <w:p w:rsidR="00A03797" w:rsidRPr="003E24B8" w:rsidRDefault="00A03797" w:rsidP="00823E15">
            <w:pPr>
              <w:ind w:firstLine="306"/>
              <w:rPr>
                <w:lang w:val="kk-KZ"/>
              </w:rPr>
            </w:pPr>
            <w:r w:rsidRPr="003E24B8">
              <w:rPr>
                <w:lang w:val="kk-KZ"/>
              </w:rPr>
              <w:t>Шараның мақсаты: азаматтық сектордың, мемлекеттік органдардың, бизнес-құрылымдардың, халықаралық ұйымдар мен сараптамалық қоғамның ашық диалогын дамытуға ынталандыру.</w:t>
            </w:r>
          </w:p>
          <w:p w:rsidR="00A03797" w:rsidRPr="003E24B8" w:rsidRDefault="00A03797" w:rsidP="00823E15">
            <w:pPr>
              <w:ind w:firstLine="306"/>
              <w:rPr>
                <w:lang w:val="kk-KZ"/>
              </w:rPr>
            </w:pPr>
            <w:r w:rsidRPr="003E24B8">
              <w:rPr>
                <w:lang w:val="kk-KZ"/>
              </w:rPr>
              <w:t xml:space="preserve"> Шараның ұйымдастырушысы ретінде Қазақстанның Азаматтық Альянсы ҚР Қоғамдық даму министрлігінің қолдауымен қатысты.</w:t>
            </w:r>
          </w:p>
          <w:p w:rsidR="00A03797" w:rsidRPr="003E24B8" w:rsidRDefault="00A03797" w:rsidP="00823E15">
            <w:pPr>
              <w:ind w:firstLine="306"/>
              <w:rPr>
                <w:lang w:val="kk-KZ"/>
              </w:rPr>
            </w:pPr>
            <w:r w:rsidRPr="003E24B8">
              <w:rPr>
                <w:lang w:val="kk-KZ"/>
              </w:rPr>
              <w:t xml:space="preserve"> Форумның қатысушылары 2019-2025 жылдардағы мерзімге азаматтық қоғамның тұрақты және тиімді дамуының тұжырымдама жобасын талқылады. Жүзеге асыру мерзімі 2025 жылға дейін Қазақстанның стратегиялық даму жоспарымен синхрондалған.</w:t>
            </w:r>
          </w:p>
          <w:p w:rsidR="00A03797" w:rsidRPr="003E24B8" w:rsidRDefault="00A03797" w:rsidP="00823E15">
            <w:pPr>
              <w:ind w:firstLine="306"/>
              <w:rPr>
                <w:lang w:val="kk-KZ"/>
              </w:rPr>
            </w:pPr>
            <w:r w:rsidRPr="003E24B8">
              <w:rPr>
                <w:lang w:val="kk-KZ"/>
              </w:rPr>
              <w:t xml:space="preserve"> Форумдағы басты тақырыптардың бірі Тұрақты даму мақсаттарын енгізу мәселелері болды. Тұрақты дамудың 17 мақсаты 2015 жылғы қыркүйекте БҰҰ барлық қатысушы елдерімен 2030 жылға дейін тұрақты даму бойынша күн тәртібінің басты құраушысы ретінде қабылданды. Форумның аясында БҰҰ тұрақты даму мақсаттарының құрамына кіретін мақсатты көрсеткіштердің </w:t>
            </w:r>
            <w:r w:rsidRPr="003E24B8">
              <w:rPr>
                <w:lang w:val="kk-KZ"/>
              </w:rPr>
              <w:lastRenderedPageBreak/>
              <w:t>сәйкес топтары қозғалған, панельді сессия өтті: «Адамдар», «Планет», «Гүлдену», «Бейбіт», «Әріптестік».</w:t>
            </w:r>
          </w:p>
          <w:p w:rsidR="00A03797" w:rsidRPr="003E24B8" w:rsidRDefault="00A03797" w:rsidP="00823E15">
            <w:pPr>
              <w:ind w:firstLine="306"/>
              <w:rPr>
                <w:lang w:val="kk-KZ"/>
              </w:rPr>
            </w:pPr>
            <w:r w:rsidRPr="003E24B8">
              <w:rPr>
                <w:lang w:val="kk-KZ"/>
              </w:rPr>
              <w:t xml:space="preserve"> 2019 жылғы қыркүйекте ЭГТРМ ОК отырысы өтті.</w:t>
            </w:r>
          </w:p>
          <w:p w:rsidR="00A03797" w:rsidRPr="003E24B8" w:rsidRDefault="00A03797" w:rsidP="00823E15">
            <w:pPr>
              <w:ind w:firstLine="306"/>
              <w:rPr>
                <w:lang w:val="kk-KZ"/>
              </w:rPr>
            </w:pPr>
            <w:r w:rsidRPr="003E24B8">
              <w:rPr>
                <w:lang w:val="kk-KZ"/>
              </w:rPr>
              <w:t>ҚР Үкіметімен қоғамдық бірлестіктерге қолдау көрсетілді. Салық кодексінің 298-бабына сәйкес коммерциялық емес ұйымның мемлекеттік әлеуметтік тапсырысын орындауға жасалған шарты бойынша кірісіне салық салынбайды. КЕҰ қолдауға бағытталған ҚР үкіметінің бір қатар қаулылары қабылданды:</w:t>
            </w:r>
          </w:p>
          <w:p w:rsidR="00A03797" w:rsidRPr="003E24B8" w:rsidRDefault="00A03797" w:rsidP="00A03797">
            <w:pPr>
              <w:pStyle w:val="af3"/>
              <w:numPr>
                <w:ilvl w:val="0"/>
                <w:numId w:val="29"/>
              </w:numPr>
              <w:spacing w:before="0" w:beforeAutospacing="0" w:after="0" w:afterAutospacing="0" w:line="240" w:lineRule="atLeast"/>
              <w:contextualSpacing/>
              <w:rPr>
                <w:sz w:val="20"/>
                <w:szCs w:val="20"/>
                <w:lang w:val="kk-KZ"/>
              </w:rPr>
            </w:pPr>
            <w:r w:rsidRPr="003E24B8">
              <w:rPr>
                <w:sz w:val="20"/>
                <w:szCs w:val="20"/>
                <w:lang w:val="kk-KZ"/>
              </w:rPr>
              <w:t xml:space="preserve">«ҚР импортталатын тауарлардың қосымша құн салығынан босату ережелері туралы», Қоғамдық сектордың қызмет етуіне жағымды әсер еткен мемлекеттер, халықаралық ұйымдар желілері бойынша қайырымдылық мақсатында енгізілетін, салықтан босатылатын тауарлар;  </w:t>
            </w:r>
          </w:p>
          <w:p w:rsidR="00A03797" w:rsidRPr="003E24B8" w:rsidRDefault="00A03797" w:rsidP="00A03797">
            <w:pPr>
              <w:pStyle w:val="af3"/>
              <w:numPr>
                <w:ilvl w:val="0"/>
                <w:numId w:val="29"/>
              </w:numPr>
              <w:spacing w:before="0" w:beforeAutospacing="0" w:after="0" w:afterAutospacing="0" w:line="240" w:lineRule="atLeast"/>
              <w:contextualSpacing/>
              <w:rPr>
                <w:sz w:val="20"/>
                <w:szCs w:val="20"/>
                <w:lang w:val="kk-KZ"/>
              </w:rPr>
            </w:pPr>
            <w:r w:rsidRPr="003E24B8">
              <w:rPr>
                <w:sz w:val="20"/>
                <w:szCs w:val="20"/>
                <w:lang w:val="kk-KZ"/>
              </w:rPr>
              <w:t xml:space="preserve">«Гранттар ұсынатын халықаралық және мемлекеттік ұйымдардың, шетел үкіметтік емес ұйымдар мен қорлардың тізімін бекіту туралы». </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«Мемлекеттік сатып алулар туралы» Заңның 51-бабының 6-тармағына сәйкес мемлекеттік әлеуметтік тапсырыспен көзделген қызметтерді мемлекеттік сатып алу мемлекеттік сатып алуды орындау ережелерімен анықталған ерекшеліктерді ескерумен орындалады. Бекітілген Мемлекеттік сатып алуды орындау ережелерінің  (Қазақстан Республикасы Қаржы министрінің 2015 жылғы 1 желтоқсандағы № 648 бұйрығы) 225-тармағына сәйкес мемлекеттік әлеуметтік тапсырыспен көзделген қызметтерді мемлекеттік сатып алу кезінде әлеуетті жеткізушілерге бір қаржылық жылдан астам мерзімге конкурс өткізетін жағдайлардан басқа келесі біліктілік талаптар таралмайды: </w:t>
            </w:r>
          </w:p>
          <w:p w:rsidR="00A03797" w:rsidRPr="003E24B8" w:rsidRDefault="00A03797" w:rsidP="00823E15">
            <w:pPr>
              <w:pStyle w:val="af3"/>
              <w:spacing w:after="120"/>
              <w:ind w:firstLine="306"/>
              <w:jc w:val="both"/>
              <w:rPr>
                <w:sz w:val="20"/>
                <w:szCs w:val="20"/>
                <w:lang w:val="kk-KZ"/>
              </w:rPr>
            </w:pPr>
            <w:r w:rsidRPr="003E24B8">
              <w:rPr>
                <w:sz w:val="20"/>
                <w:szCs w:val="20"/>
                <w:lang w:val="kk-KZ"/>
              </w:rPr>
              <w:t>1) төлеуге қабілетті болу;</w:t>
            </w:r>
          </w:p>
          <w:p w:rsidR="00A03797" w:rsidRPr="003E24B8" w:rsidRDefault="00A03797" w:rsidP="00823E15">
            <w:pPr>
              <w:pStyle w:val="af3"/>
              <w:spacing w:after="120"/>
              <w:ind w:firstLine="306"/>
              <w:jc w:val="both"/>
              <w:rPr>
                <w:sz w:val="20"/>
                <w:szCs w:val="20"/>
                <w:lang w:val="kk-KZ"/>
              </w:rPr>
            </w:pPr>
            <w:r w:rsidRPr="003E24B8">
              <w:rPr>
                <w:sz w:val="20"/>
                <w:szCs w:val="20"/>
                <w:lang w:val="kk-KZ"/>
              </w:rPr>
              <w:t xml:space="preserve">2) шарт бойынша міндеттемелерді орындау үшін жеткілікті материалдық ресурстарға ие болу. </w:t>
            </w:r>
          </w:p>
          <w:p w:rsidR="00A03797" w:rsidRPr="003E24B8" w:rsidRDefault="00A03797" w:rsidP="00823E15">
            <w:pPr>
              <w:pStyle w:val="1"/>
              <w:spacing w:line="254" w:lineRule="auto"/>
              <w:ind w:left="0"/>
              <w:textAlignment w:val="baseline"/>
              <w:rPr>
                <w:lang w:val="kk-KZ"/>
              </w:rPr>
            </w:pPr>
            <w:r w:rsidRPr="003E24B8">
              <w:rPr>
                <w:lang w:val="kk-KZ"/>
              </w:rPr>
              <w:t xml:space="preserve">2005 жылы мемлекет тарапынан ҮЕҰ жобаларын ұзақ мерзімді қаржыландыру мәселесін шешетін «Қазақстан Республикасындағы мемлекеттік әлеуметтік тапсырыс, үкіметтік емес ұйымдарға арналған гранттар және сыйлықақылар туралы» заң қабылданды. </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7-тармаққа қатысты:</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 xml:space="preserve">Қоршаған ортаны қорғау және табиғатты пайдалану саласында мемлекет аралық әріптестік механизмі ҚР ЭК 192-бабының 1-тармағына сәйкес орындалады. Мемлекеттік органдар мен ҮЕҰ өкілдері халықаралық форумдарға және конференцияларға белсенді қатысады, халықаралық міндеттемелерді орындау туралы ұлттық Баяндамалар ұсынылады, халықаралық шарттар бойынша міндеттемелерді орындауға баға жасалады және т.б. </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Орталық Азияның Тұрақты даму бойынша мемлекет аралық комиссиясының Қоғамдық Кеңесі (ОА ТДМК), ОА жастар желісі ТДМК отырысында ұсынылатын құжаттарды дайындауға және талқылауға қатысады. Одан басқа Қазақстан мен Қырғызстан арасында Экспо конвенциясын орындау аясында трансшекаралық ҚОӘБ бойынша қоғамның қатысуымен трансшекаралық кеңестер тәжірибесі бар. Нұр-Сұлтандағы ЕЫҚҰ бағдарламалар кеңсесі, ПРООН, GIZ сияқты халықаралық ұйымдар Орхус конвенциясының ережелерін жүзеге асыруда сараптамалық және техникалық қолдау көрсетеді.</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Халықаралық форумдарды өткізу туралы ақпарат ҚР ЭК, Орхус конвенциясын жүзеге асыру жөніндегі жұмыстық органның веб-сайттарында және «Еуропаға арналған қоршаған орта» 8-ші Конференцияда орналастырылады, электрондық пошта арқылы жаңалықтар таратылады, БАҚ ақпараттандырады. ҮЕҰ өкілдері «Еуропаға арналған қоршаған орта» 8-ші Конференцияға белсенді қатысты (2016 жылғы 8-10 маусым, Батуми қ., Грузия)</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8-тармаққа қатысты:</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 xml:space="preserve">«Жеке және заңды тұлғалардың өтініштерін қарау тәртібі туралы» Заңның 15-бабының 2-тармағына сәйкес субъекттер және лауазымды тұлғалар міндетті:  </w:t>
            </w:r>
          </w:p>
          <w:p w:rsidR="00A03797" w:rsidRPr="003E24B8" w:rsidRDefault="00A03797" w:rsidP="00823E15">
            <w:pPr>
              <w:pStyle w:val="Style19"/>
              <w:widowControl/>
              <w:tabs>
                <w:tab w:val="left" w:pos="1142"/>
              </w:tabs>
              <w:spacing w:line="240" w:lineRule="auto"/>
              <w:ind w:firstLine="306"/>
              <w:jc w:val="both"/>
              <w:rPr>
                <w:spacing w:val="4"/>
                <w:w w:val="103"/>
                <w:kern w:val="14"/>
                <w:sz w:val="20"/>
                <w:szCs w:val="20"/>
                <w:lang w:val="kk-KZ" w:eastAsia="en-US"/>
              </w:rPr>
            </w:pPr>
            <w:r w:rsidRPr="003E24B8">
              <w:rPr>
                <w:spacing w:val="4"/>
                <w:w w:val="103"/>
                <w:kern w:val="14"/>
                <w:sz w:val="20"/>
                <w:szCs w:val="20"/>
                <w:lang w:val="kk-KZ" w:eastAsia="en-US"/>
              </w:rPr>
              <w:t xml:space="preserve">   </w:t>
            </w:r>
          </w:p>
          <w:p w:rsidR="00A03797" w:rsidRPr="003E24B8" w:rsidRDefault="00A03797" w:rsidP="00823E15">
            <w:pPr>
              <w:pStyle w:val="Style19"/>
              <w:tabs>
                <w:tab w:val="left" w:pos="1142"/>
              </w:tabs>
              <w:spacing w:line="240" w:lineRule="auto"/>
              <w:ind w:firstLine="0"/>
              <w:jc w:val="both"/>
              <w:rPr>
                <w:spacing w:val="4"/>
                <w:w w:val="103"/>
                <w:kern w:val="14"/>
                <w:sz w:val="20"/>
                <w:szCs w:val="20"/>
                <w:lang w:val="kk-KZ" w:eastAsia="en-US"/>
              </w:rPr>
            </w:pPr>
            <w:r w:rsidRPr="003E24B8">
              <w:rPr>
                <w:spacing w:val="4"/>
                <w:w w:val="103"/>
                <w:kern w:val="14"/>
                <w:sz w:val="20"/>
                <w:szCs w:val="20"/>
                <w:lang w:val="kk-KZ" w:eastAsia="en-US"/>
              </w:rPr>
              <w:t xml:space="preserve">1. жеке тұлғаларды, соның iшiнде заңды тұлғалардың мүддесiн танытушы тұлғаларды, олардың отбасы мүшелерiн субъектiлерге және лауазымды тұлғаларға олардың қызметiн сынап не құқықтарын, бостандықтары мен заңды </w:t>
            </w:r>
            <w:r w:rsidRPr="003E24B8">
              <w:rPr>
                <w:spacing w:val="4"/>
                <w:w w:val="103"/>
                <w:kern w:val="14"/>
                <w:sz w:val="20"/>
                <w:szCs w:val="20"/>
                <w:lang w:val="kk-KZ" w:eastAsia="en-US"/>
              </w:rPr>
              <w:lastRenderedPageBreak/>
              <w:t xml:space="preserve">мүдделерiн қорғау мақсатында өтiнiш беруiне байланысты қудалаудың жолын кесуге; </w:t>
            </w:r>
          </w:p>
          <w:p w:rsidR="00A03797" w:rsidRPr="003E24B8" w:rsidRDefault="00A03797" w:rsidP="00823E15">
            <w:pPr>
              <w:pStyle w:val="af3"/>
              <w:shd w:val="clear" w:color="auto" w:fill="FFFFFF"/>
              <w:spacing w:after="360" w:line="285" w:lineRule="atLeast"/>
              <w:textAlignment w:val="baseline"/>
              <w:rPr>
                <w:spacing w:val="4"/>
                <w:w w:val="103"/>
                <w:kern w:val="14"/>
                <w:sz w:val="20"/>
                <w:szCs w:val="20"/>
                <w:lang w:val="kk-KZ" w:eastAsia="en-US"/>
              </w:rPr>
            </w:pPr>
            <w:r w:rsidRPr="003E24B8">
              <w:rPr>
                <w:sz w:val="20"/>
                <w:szCs w:val="20"/>
                <w:lang w:val="kk-KZ"/>
              </w:rPr>
              <w:t>2. шағымдарды iс-әрекеттерiне (әрекетсiздiгiне) шағым жасалып отырған лауазымды тұлғалардың қарауына жiбермеуге;</w:t>
            </w:r>
          </w:p>
          <w:p w:rsidR="00A03797" w:rsidRPr="003E24B8" w:rsidRDefault="00A03797" w:rsidP="00823E15">
            <w:pPr>
              <w:pStyle w:val="af3"/>
              <w:shd w:val="clear" w:color="auto" w:fill="FFFFFF"/>
              <w:spacing w:after="360" w:line="285" w:lineRule="atLeast"/>
              <w:textAlignment w:val="baseline"/>
              <w:rPr>
                <w:sz w:val="20"/>
                <w:szCs w:val="20"/>
                <w:lang w:val="kk-KZ"/>
              </w:rPr>
            </w:pPr>
            <w:r w:rsidRPr="003E24B8">
              <w:rPr>
                <w:sz w:val="20"/>
                <w:szCs w:val="20"/>
                <w:lang w:val="kk-KZ"/>
              </w:rPr>
              <w:t>3.  оларға қатысты мәселенi объективтi шешуге мүдделiлiк бiлдiрмейдi деп пайымдауға негiз болған адамдарға тексеру жүргiзудi жүктеу жағдайларын болғызбауға;</w:t>
            </w:r>
          </w:p>
          <w:p w:rsidR="00A03797" w:rsidRPr="003E24B8" w:rsidRDefault="00A03797" w:rsidP="00823E15">
            <w:pPr>
              <w:shd w:val="clear" w:color="auto" w:fill="FFFFFF"/>
              <w:spacing w:after="360" w:line="285" w:lineRule="atLeast"/>
              <w:textAlignment w:val="baseline"/>
              <w:rPr>
                <w:szCs w:val="24"/>
                <w:lang w:val="kk-KZ"/>
              </w:rPr>
            </w:pPr>
            <w:r w:rsidRPr="003E24B8">
              <w:rPr>
                <w:szCs w:val="24"/>
                <w:lang w:val="kk-KZ"/>
              </w:rPr>
              <w:t xml:space="preserve">4. өтiнiш берген немесе оның мүддесi үшiн өтiнiш берiлген адамға жеке және заңды тұлғалардың зиян келтiретiн өтiнiшiне жол бермеуге;  </w:t>
            </w:r>
          </w:p>
          <w:p w:rsidR="00A03797" w:rsidRPr="003E24B8" w:rsidRDefault="00A03797" w:rsidP="00823E15">
            <w:pPr>
              <w:shd w:val="clear" w:color="auto" w:fill="FFFFFF"/>
              <w:spacing w:after="360" w:line="285" w:lineRule="atLeast"/>
              <w:textAlignment w:val="baseline"/>
              <w:rPr>
                <w:lang w:val="kk-KZ"/>
              </w:rPr>
            </w:pPr>
            <w:r w:rsidRPr="003E24B8">
              <w:rPr>
                <w:szCs w:val="24"/>
                <w:lang w:val="kk-KZ"/>
              </w:rPr>
              <w:t xml:space="preserve">5.  жеке тұлғалардың, соның iшiнде заңды тұлғаның мүддесiн танытушы тұлғалардың келiсiмiнсiз олардың жеке өмiрi туралы мәлiметтердi немесе мемлекеттiк не заңмен қорғалатын өзге де құпияны құрайтын мәлiметтердi жария етпеуге; жеке тұлғаның жеке басы туралы өтiнiшке қатысы жоқ деректердiң анықталуына жол бермеуге. </w:t>
            </w:r>
          </w:p>
          <w:p w:rsidR="00A03797" w:rsidRPr="003E24B8" w:rsidRDefault="00A03797" w:rsidP="00823E15">
            <w:pPr>
              <w:pStyle w:val="Style19"/>
              <w:tabs>
                <w:tab w:val="left" w:pos="873"/>
              </w:tabs>
              <w:spacing w:line="240" w:lineRule="auto"/>
              <w:ind w:left="23" w:firstLine="306"/>
              <w:jc w:val="both"/>
              <w:rPr>
                <w:spacing w:val="4"/>
                <w:w w:val="103"/>
                <w:kern w:val="14"/>
                <w:sz w:val="20"/>
                <w:szCs w:val="20"/>
                <w:lang w:val="kk-KZ" w:eastAsia="en-US"/>
              </w:rPr>
            </w:pPr>
            <w:r w:rsidRPr="003E24B8">
              <w:rPr>
                <w:spacing w:val="4"/>
                <w:w w:val="103"/>
                <w:kern w:val="14"/>
                <w:sz w:val="20"/>
                <w:szCs w:val="20"/>
                <w:lang w:val="kk-KZ" w:eastAsia="en-US"/>
              </w:rPr>
              <w:t xml:space="preserve">Бүгінгі таңда Конвенцияға байланысты өз құқықтарын жүзеге асырушы қоғам өкілдерін қудалау бойынша бірде бір жағдай бекітілмеді.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after="120" w:line="240" w:lineRule="auto"/>
              <w:rPr>
                <w:lang w:val="kk-KZ"/>
              </w:rPr>
            </w:pPr>
          </w:p>
        </w:tc>
      </w:tr>
    </w:tbl>
    <w:p w:rsidR="00A03797" w:rsidRPr="003E24B8" w:rsidRDefault="00A03797" w:rsidP="00A03797">
      <w:pPr>
        <w:pStyle w:val="HChGR"/>
        <w:rPr>
          <w:lang w:val="kk-KZ"/>
        </w:rPr>
      </w:pPr>
      <w:r w:rsidRPr="003E24B8">
        <w:rPr>
          <w:lang w:val="kk-KZ"/>
        </w:rPr>
        <w:tab/>
        <w:t>IV.</w:t>
      </w:r>
      <w:r w:rsidRPr="003E24B8">
        <w:rPr>
          <w:lang w:val="kk-KZ"/>
        </w:rPr>
        <w:tab/>
        <w:t>3-бапты жүзеге асыру кезінде туындаған кедергілер</w:t>
      </w:r>
    </w:p>
    <w:p w:rsidR="00A03797" w:rsidRPr="003E24B8" w:rsidRDefault="00A03797" w:rsidP="00A03797">
      <w:pPr>
        <w:pStyle w:val="SingleTxtGR"/>
        <w:rPr>
          <w:i/>
          <w:lang w:val="kk-KZ"/>
        </w:rPr>
      </w:pPr>
      <w:r w:rsidRPr="003E24B8">
        <w:rPr>
          <w:i/>
          <w:lang w:val="kk-KZ"/>
        </w:rPr>
        <w:t xml:space="preserve">3-баптың жоғарыда аталған тармақтарының кез келгенін орындау кезінде </w:t>
      </w:r>
      <w:r w:rsidRPr="003E24B8">
        <w:rPr>
          <w:b/>
          <w:i/>
          <w:lang w:val="kk-KZ"/>
        </w:rPr>
        <w:t>туындаған кез келген кедергілерді</w:t>
      </w:r>
      <w:r w:rsidRPr="003E24B8">
        <w:rPr>
          <w:i/>
          <w:lang w:val="kk-KZ"/>
        </w:rPr>
        <w:t xml:space="preserve"> көрсетіңіз.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lang w:val="kk-KZ"/>
              </w:rPr>
            </w:pPr>
            <w:r w:rsidRPr="003E24B8">
              <w:rPr>
                <w:i/>
                <w:lang w:val="kk-KZ"/>
              </w:rPr>
              <w:t>Жауап:</w:t>
            </w:r>
            <w:r w:rsidRPr="003E24B8">
              <w:rPr>
                <w:lang w:val="kk-KZ"/>
              </w:rPr>
              <w:t xml:space="preserve"> </w:t>
            </w:r>
          </w:p>
          <w:p w:rsidR="00A03797" w:rsidRPr="003E24B8" w:rsidRDefault="00A03797" w:rsidP="00823E15">
            <w:pPr>
              <w:spacing w:line="240" w:lineRule="auto"/>
              <w:jc w:val="both"/>
              <w:rPr>
                <w:lang w:val="kk-KZ"/>
              </w:rPr>
            </w:pPr>
            <w:r w:rsidRPr="003E24B8">
              <w:rPr>
                <w:lang w:val="kk-KZ"/>
              </w:rPr>
              <w:t xml:space="preserve">1. «Қоғамдық бірлестіктер туралы» Заңның 7-бабына сәйкес қызметтің аумақтық саласы бойынша қоғамдық бірлестіктер республикалық, өңірлік және жергілікті болып бөлінеді. Тәжірибеде аумақтық бөліну нақты қоғамдық бірлестіктің экологиялық құқықтар көлемін шектемейді. </w:t>
            </w:r>
            <w:r w:rsidRPr="003E24B8">
              <w:rPr>
                <w:rFonts w:ascii="Courier New" w:hAnsi="Courier New" w:cs="Courier New"/>
                <w:spacing w:val="2"/>
                <w:shd w:val="clear" w:color="auto" w:fill="FFFFFF"/>
                <w:lang w:val="kk-KZ"/>
              </w:rPr>
              <w:t xml:space="preserve">  </w:t>
            </w:r>
          </w:p>
          <w:p w:rsidR="00A03797" w:rsidRPr="003E24B8" w:rsidRDefault="00A03797" w:rsidP="00823E15">
            <w:pPr>
              <w:spacing w:line="240" w:lineRule="auto"/>
              <w:jc w:val="both"/>
              <w:rPr>
                <w:lang w:val="kk-KZ"/>
              </w:rPr>
            </w:pPr>
            <w:r w:rsidRPr="003E24B8">
              <w:rPr>
                <w:lang w:val="kk-KZ"/>
              </w:rPr>
              <w:t>2</w:t>
            </w:r>
            <w:r w:rsidRPr="003E24B8">
              <w:rPr>
                <w:rStyle w:val="FontStyle31"/>
                <w:sz w:val="20"/>
                <w:szCs w:val="20"/>
                <w:lang w:val="kk-KZ"/>
              </w:rPr>
              <w:t>. 2018-2020 жылдарға Қазақстандағы Орхус қозғалысын дамыту жоспарын дайындауға қарамастан Орхус қозғалысы баяу дамып келеді. Басты себеп жеткіліксіз қаржыландыру, немесе қаржылық қаражаттың болмауы.</w:t>
            </w:r>
            <w:r w:rsidRPr="003E24B8">
              <w:rPr>
                <w:rStyle w:val="FontStyle31"/>
                <w:lang w:val="kk-KZ"/>
              </w:rPr>
              <w:t xml:space="preserve"> </w:t>
            </w:r>
            <w:r w:rsidRPr="003E24B8">
              <w:rPr>
                <w:lang w:val="kk-KZ"/>
              </w:rPr>
              <w:t xml:space="preserve"> </w:t>
            </w:r>
          </w:p>
        </w:tc>
      </w:tr>
      <w:tr w:rsidR="00A03797" w:rsidRPr="003E24B8" w:rsidTr="00823E15">
        <w:trPr>
          <w:trHeight w:val="20"/>
          <w:jc w:val="center"/>
        </w:trPr>
        <w:tc>
          <w:tcPr>
            <w:tcW w:w="7654" w:type="dxa"/>
            <w:tcBorders>
              <w:top w:val="nil"/>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trHeight w:val="20"/>
          <w:jc w:val="center"/>
        </w:trPr>
        <w:tc>
          <w:tcPr>
            <w:tcW w:w="7654" w:type="dxa"/>
            <w:tcBorders>
              <w:top w:val="nil"/>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trHeight w:val="20"/>
          <w:jc w:val="center"/>
        </w:trPr>
        <w:tc>
          <w:tcPr>
            <w:tcW w:w="7654" w:type="dxa"/>
            <w:tcBorders>
              <w:top w:val="nil"/>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trHeight w:val="20"/>
          <w:jc w:val="center"/>
        </w:trPr>
        <w:tc>
          <w:tcPr>
            <w:tcW w:w="7654" w:type="dxa"/>
            <w:tcBorders>
              <w:top w:val="nil"/>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trHeight w:val="20"/>
          <w:jc w:val="center"/>
        </w:trPr>
        <w:tc>
          <w:tcPr>
            <w:tcW w:w="7654" w:type="dxa"/>
            <w:tcBorders>
              <w:top w:val="nil"/>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trHeight w:val="20"/>
          <w:jc w:val="center"/>
        </w:trPr>
        <w:tc>
          <w:tcPr>
            <w:tcW w:w="7654" w:type="dxa"/>
            <w:tcBorders>
              <w:top w:val="nil"/>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V.</w:t>
      </w:r>
      <w:r w:rsidRPr="003E24B8">
        <w:rPr>
          <w:lang w:val="kk-KZ"/>
        </w:rPr>
        <w:tab/>
        <w:t xml:space="preserve">3-баптың жалпы ережелерін тәжірибелік орындау туралы қосымша ақпарат </w:t>
      </w:r>
    </w:p>
    <w:p w:rsidR="00A03797" w:rsidRPr="003E24B8" w:rsidRDefault="00A03797" w:rsidP="00A03797">
      <w:pPr>
        <w:pStyle w:val="SingleTxtGR"/>
        <w:rPr>
          <w:i/>
          <w:lang w:val="kk-KZ"/>
        </w:rPr>
      </w:pPr>
      <w:r w:rsidRPr="003E24B8">
        <w:rPr>
          <w:i/>
          <w:lang w:val="kk-KZ"/>
        </w:rPr>
        <w:t xml:space="preserve">3-баптың </w:t>
      </w:r>
      <w:r w:rsidRPr="003E24B8">
        <w:rPr>
          <w:b/>
          <w:i/>
          <w:lang w:val="kk-KZ"/>
        </w:rPr>
        <w:t>жалпы ережелерін</w:t>
      </w:r>
      <w:r w:rsidRPr="003E24B8">
        <w:rPr>
          <w:i/>
          <w:lang w:val="kk-KZ"/>
        </w:rPr>
        <w:t xml:space="preserve"> </w:t>
      </w:r>
      <w:r w:rsidRPr="003E24B8">
        <w:rPr>
          <w:b/>
          <w:i/>
          <w:lang w:val="kk-KZ"/>
        </w:rPr>
        <w:t xml:space="preserve">тәжірибелік орындау </w:t>
      </w:r>
      <w:r w:rsidRPr="003E24B8">
        <w:rPr>
          <w:i/>
          <w:lang w:val="kk-KZ"/>
        </w:rPr>
        <w:t xml:space="preserve">туралы қосымша ақпаратты ұсыныңыз.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ind w:firstLine="732"/>
              <w:jc w:val="both"/>
              <w:rPr>
                <w:szCs w:val="24"/>
                <w:lang w:val="kk-KZ"/>
              </w:rPr>
            </w:pPr>
            <w:r w:rsidRPr="003E24B8">
              <w:rPr>
                <w:i/>
                <w:lang w:val="kk-KZ"/>
              </w:rPr>
              <w:t>Жауап:</w:t>
            </w:r>
            <w:r w:rsidRPr="003E24B8">
              <w:rPr>
                <w:lang w:val="kk-KZ"/>
              </w:rPr>
              <w:t xml:space="preserve"> ОК жүзеге асырудың басты артықшылығы бар бағыттары: </w:t>
            </w:r>
          </w:p>
          <w:p w:rsidR="00A03797" w:rsidRPr="003E24B8" w:rsidRDefault="00A03797" w:rsidP="00823E15">
            <w:pPr>
              <w:spacing w:line="240" w:lineRule="auto"/>
              <w:jc w:val="both"/>
              <w:rPr>
                <w:szCs w:val="24"/>
                <w:lang w:val="kk-KZ"/>
              </w:rPr>
            </w:pPr>
            <w:r w:rsidRPr="003E24B8">
              <w:rPr>
                <w:szCs w:val="24"/>
                <w:lang w:val="kk-KZ"/>
              </w:rPr>
              <w:t>- Мемлекеттік экологиялық ақпарат қорын жүргізу;</w:t>
            </w:r>
          </w:p>
          <w:p w:rsidR="00A03797" w:rsidRPr="003E24B8" w:rsidRDefault="00A03797" w:rsidP="00823E15">
            <w:pPr>
              <w:spacing w:line="240" w:lineRule="auto"/>
              <w:jc w:val="both"/>
              <w:rPr>
                <w:szCs w:val="24"/>
                <w:lang w:val="kk-KZ"/>
              </w:rPr>
            </w:pPr>
            <w:r w:rsidRPr="003E24B8">
              <w:rPr>
                <w:szCs w:val="24"/>
                <w:lang w:val="kk-KZ"/>
              </w:rPr>
              <w:t>- ақпаратқа рұқсатты қамтамасыз ету;</w:t>
            </w:r>
          </w:p>
          <w:p w:rsidR="00A03797" w:rsidRPr="003E24B8" w:rsidRDefault="00A03797" w:rsidP="00823E15">
            <w:pPr>
              <w:spacing w:line="240" w:lineRule="auto"/>
              <w:jc w:val="both"/>
              <w:rPr>
                <w:szCs w:val="24"/>
                <w:lang w:val="kk-KZ"/>
              </w:rPr>
            </w:pPr>
            <w:r w:rsidRPr="003E24B8">
              <w:rPr>
                <w:szCs w:val="24"/>
                <w:lang w:val="kk-KZ"/>
              </w:rPr>
              <w:t>- «Экологиялық ақпаратты ұсыну» мемлекеттік қызметпен қамтамасыз ету;</w:t>
            </w:r>
          </w:p>
          <w:p w:rsidR="00A03797" w:rsidRPr="003E24B8" w:rsidRDefault="00A03797" w:rsidP="00823E15">
            <w:pPr>
              <w:spacing w:line="240" w:lineRule="auto"/>
              <w:jc w:val="both"/>
              <w:rPr>
                <w:szCs w:val="24"/>
                <w:lang w:val="kk-KZ"/>
              </w:rPr>
            </w:pPr>
            <w:r w:rsidRPr="003E24B8">
              <w:rPr>
                <w:szCs w:val="24"/>
                <w:lang w:val="kk-KZ"/>
              </w:rPr>
              <w:lastRenderedPageBreak/>
              <w:t>- Шығарындылар мен ластаушыларды тасымалдау тізілімін жүргізу;</w:t>
            </w:r>
          </w:p>
          <w:p w:rsidR="00A03797" w:rsidRPr="003E24B8" w:rsidRDefault="00A03797" w:rsidP="00823E15">
            <w:pPr>
              <w:spacing w:line="240" w:lineRule="auto"/>
              <w:jc w:val="both"/>
              <w:rPr>
                <w:szCs w:val="24"/>
                <w:lang w:val="kk-KZ"/>
              </w:rPr>
            </w:pPr>
            <w:r w:rsidRPr="003E24B8">
              <w:rPr>
                <w:szCs w:val="24"/>
                <w:lang w:val="kk-KZ"/>
              </w:rPr>
              <w:t>- шешімдерді қабылдау процесінде қоғамның қатысуы;</w:t>
            </w:r>
          </w:p>
          <w:p w:rsidR="00A03797" w:rsidRPr="003E24B8" w:rsidRDefault="00A03797" w:rsidP="00823E15">
            <w:pPr>
              <w:spacing w:line="240" w:lineRule="auto"/>
              <w:jc w:val="both"/>
              <w:rPr>
                <w:szCs w:val="24"/>
                <w:lang w:val="kk-KZ"/>
              </w:rPr>
            </w:pPr>
            <w:r w:rsidRPr="003E24B8">
              <w:rPr>
                <w:szCs w:val="24"/>
                <w:lang w:val="kk-KZ"/>
              </w:rPr>
              <w:t>- қоршаған ортаға қатысты мәселелер бойынша сот әділдігіне қолжеткізу;</w:t>
            </w:r>
          </w:p>
          <w:p w:rsidR="00A03797" w:rsidRPr="003E24B8" w:rsidRDefault="00A03797" w:rsidP="00823E15">
            <w:pPr>
              <w:spacing w:line="240" w:lineRule="auto"/>
              <w:jc w:val="both"/>
              <w:rPr>
                <w:szCs w:val="24"/>
                <w:lang w:val="kk-KZ"/>
              </w:rPr>
            </w:pPr>
            <w:r w:rsidRPr="003E24B8">
              <w:rPr>
                <w:szCs w:val="24"/>
                <w:lang w:val="kk-KZ"/>
              </w:rPr>
              <w:t>- Орхус орталықтарын дамыту болып табылады.</w:t>
            </w:r>
          </w:p>
          <w:p w:rsidR="00A03797" w:rsidRPr="003E24B8" w:rsidRDefault="00A03797" w:rsidP="00823E15">
            <w:pPr>
              <w:spacing w:line="240" w:lineRule="auto"/>
              <w:jc w:val="both"/>
              <w:rPr>
                <w:szCs w:val="24"/>
                <w:lang w:val="kk-KZ"/>
              </w:rPr>
            </w:pPr>
            <w:r w:rsidRPr="003E24B8">
              <w:rPr>
                <w:szCs w:val="24"/>
                <w:lang w:val="kk-KZ"/>
              </w:rPr>
              <w:t>2009 жылы басты қызметі мемлекеттік қызмет арқылы сұратулар бойынша экологиялық ақпаратты ұсыну болып табылатын Мемлекеттік экологиялық ақпарат қоры құрылды.</w:t>
            </w:r>
          </w:p>
          <w:p w:rsidR="00A03797" w:rsidRPr="003E24B8" w:rsidRDefault="00A03797" w:rsidP="00823E15">
            <w:pPr>
              <w:spacing w:line="240" w:lineRule="auto"/>
              <w:jc w:val="both"/>
              <w:rPr>
                <w:szCs w:val="24"/>
                <w:lang w:val="kk-KZ"/>
              </w:rPr>
            </w:pPr>
            <w:r w:rsidRPr="003E24B8">
              <w:rPr>
                <w:szCs w:val="24"/>
                <w:lang w:val="kk-KZ"/>
              </w:rPr>
              <w:t>Қазақстанда Астана, Алматы, Щучинск қалаларында, Шығыс Қазақстан, Батыс Қазақстан, Солтүстік Қазақстан, Оңтүстік Қазақстан, Павлодар, Қарағанды, Қызылорда, Көкшетау, Атырау және Маңғыстау облыстарында 14 Өкірлік Орхус орталықтары әрекет етеді.</w:t>
            </w:r>
          </w:p>
          <w:p w:rsidR="00A03797" w:rsidRPr="003E24B8" w:rsidRDefault="00A03797" w:rsidP="00823E15">
            <w:pPr>
              <w:spacing w:line="240" w:lineRule="auto"/>
              <w:jc w:val="both"/>
              <w:rPr>
                <w:szCs w:val="24"/>
                <w:lang w:val="kk-KZ"/>
              </w:rPr>
            </w:pPr>
            <w:r w:rsidRPr="003E24B8">
              <w:rPr>
                <w:szCs w:val="24"/>
                <w:lang w:val="kk-KZ"/>
              </w:rPr>
              <w:t xml:space="preserve">          2015 жылғы 16 қарашада әркімнің заңмен тыйым салынбаған кез келген әдіспен ақпаратты ерікті алуға және таратуға конституциялық құқығын жүзеге асыру нәтижесінде туындайтын қоғамдық қатынастарды реттейтін «Ақпаратқа қол жеткізу туралы» жаңа заңы қабылданды. </w:t>
            </w:r>
          </w:p>
          <w:p w:rsidR="00A03797" w:rsidRPr="003E24B8" w:rsidRDefault="00A03797" w:rsidP="00823E15">
            <w:pPr>
              <w:spacing w:line="240" w:lineRule="auto"/>
              <w:jc w:val="both"/>
              <w:rPr>
                <w:szCs w:val="24"/>
                <w:lang w:val="kk-KZ"/>
              </w:rPr>
            </w:pPr>
            <w:r w:rsidRPr="003E24B8">
              <w:rPr>
                <w:szCs w:val="24"/>
                <w:lang w:val="kk-KZ"/>
              </w:rPr>
              <w:t>Ақпаратқа қол жеткізуге құқық заңдармен ғана және конституциялық құрылымды қорғау, қоғамдық тәртіпті, адам құқығы мен бостандығын , тұрғындардың денсаулығы мен өнегелігін қорғау мақсатында қажетті шамада ғана шектелуі мүмкін (5-бап).</w:t>
            </w:r>
          </w:p>
          <w:p w:rsidR="00A03797" w:rsidRPr="003E24B8" w:rsidRDefault="00A03797" w:rsidP="00823E15">
            <w:pPr>
              <w:spacing w:line="240" w:lineRule="auto"/>
              <w:jc w:val="both"/>
              <w:rPr>
                <w:lang w:val="kk-KZ"/>
              </w:rPr>
            </w:pPr>
            <w:r w:rsidRPr="003E24B8">
              <w:rPr>
                <w:szCs w:val="24"/>
                <w:lang w:val="kk-KZ"/>
              </w:rPr>
              <w:t xml:space="preserve">Жоғарыда аталған Заңның 6-бабына сәйкес келесі ақпаратқа қол жеткізу шектеуге жатпайды:  </w:t>
            </w:r>
          </w:p>
          <w:p w:rsidR="00A03797" w:rsidRPr="003E24B8" w:rsidRDefault="00A03797" w:rsidP="00823E15">
            <w:pPr>
              <w:shd w:val="clear" w:color="auto" w:fill="FFFFFF"/>
              <w:spacing w:after="360" w:line="285" w:lineRule="atLeast"/>
              <w:textAlignment w:val="baseline"/>
              <w:rPr>
                <w:lang w:val="kk-KZ"/>
              </w:rPr>
            </w:pPr>
            <w:r w:rsidRPr="003E24B8">
              <w:rPr>
                <w:spacing w:val="2"/>
                <w:w w:val="100"/>
                <w:kern w:val="0"/>
                <w:lang w:val="kk-KZ" w:eastAsia="ru-RU"/>
              </w:rPr>
              <w:t xml:space="preserve"> 1) азаматтардың қауіпсіздігі мен денсаулығына қатер төндіретін төтенше жағдайлар мен апаттар және олардың салдарлары туралы, сондай-ақ дүлей зілзалалар, олардың ресми болжамдары мен салдарлары туралы; </w:t>
            </w:r>
            <w:r w:rsidRPr="003E24B8">
              <w:rPr>
                <w:spacing w:val="2"/>
                <w:w w:val="100"/>
                <w:kern w:val="0"/>
                <w:lang w:val="kk-KZ" w:eastAsia="ru-RU"/>
              </w:rPr>
              <w:br/>
              <w:t>2) денсаулық сақтау саласының, санитарияның, демографияның, көші-қонның, білім берудің, мәдениеттің, әлеуметтік қорғаудың, экономиканың, ауыл шаруашылығының жай-күйі туралы, сондай-ақ қылмыстық ахуал туралы;</w:t>
            </w:r>
            <w:r w:rsidRPr="003E24B8">
              <w:rPr>
                <w:spacing w:val="2"/>
                <w:w w:val="100"/>
                <w:kern w:val="0"/>
                <w:lang w:val="kk-KZ" w:eastAsia="ru-RU"/>
              </w:rPr>
              <w:br/>
              <w:t>3) экологияның, өрт қауіпсіздігінің жай-күйі туралы, сондай-ақ санитарлық-эпидемиологиялық және радиациялық жағдай, тамақ өнімдерінің қауіпсіздігі туралы;</w:t>
            </w:r>
            <w:r w:rsidRPr="003E24B8">
              <w:rPr>
                <w:spacing w:val="2"/>
                <w:w w:val="100"/>
                <w:kern w:val="0"/>
                <w:lang w:val="kk-KZ" w:eastAsia="ru-RU"/>
              </w:rPr>
              <w:br/>
              <w:t>4) адамның және азаматтың құқықтары мен бостандықтарының бұзылу фактілері туралы;</w:t>
            </w:r>
            <w:r w:rsidRPr="003E24B8">
              <w:rPr>
                <w:spacing w:val="2"/>
                <w:w w:val="100"/>
                <w:kern w:val="0"/>
                <w:lang w:val="kk-KZ" w:eastAsia="ru-RU"/>
              </w:rPr>
              <w:br/>
              <w:t>5) мемлекеттік құпияларды және заңмен қорғалатын өзге де құпияны құрайтын нормативтік құқықтық актілерді қоспағанда, Қазақстан Республикасы нормативтік құқықтық актілерінің мәтінін, сондай-ақ олардың жобаларын қамтитын;</w:t>
            </w:r>
            <w:r w:rsidRPr="003E24B8">
              <w:rPr>
                <w:spacing w:val="2"/>
                <w:w w:val="100"/>
                <w:kern w:val="0"/>
                <w:lang w:val="kk-KZ" w:eastAsia="ru-RU"/>
              </w:rPr>
              <w:br/>
              <w:t>6) мемлекеттік құпияларды құрайтын мәліметтерді қоспағанда, республикалық және жергілікті бюджеттер қаражатының қалыптастырылуы мен олардың жұмсалуы туралы;</w:t>
            </w:r>
            <w:r w:rsidRPr="003E24B8">
              <w:rPr>
                <w:spacing w:val="2"/>
                <w:w w:val="100"/>
                <w:kern w:val="0"/>
                <w:lang w:val="kk-KZ" w:eastAsia="ru-RU"/>
              </w:rPr>
              <w:br/>
              <w:t>7) мемлекеттік құпияларды құрайтын мәліметтерді қоспағанда, республикалық және жергілікті бюджеттерден қаражаттың жұмсалуын бақылау туралы;</w:t>
            </w:r>
            <w:r w:rsidRPr="003E24B8">
              <w:rPr>
                <w:spacing w:val="2"/>
                <w:w w:val="100"/>
                <w:kern w:val="0"/>
                <w:lang w:val="kk-KZ" w:eastAsia="ru-RU"/>
              </w:rPr>
              <w:br/>
              <w:t>8) ақпарат иеленушілердің, олардың лауазымды адамдарының заңдылықты бұзу фактілері туралы.</w:t>
            </w:r>
            <w:r w:rsidRPr="003E24B8">
              <w:rPr>
                <w:spacing w:val="2"/>
                <w:w w:val="100"/>
                <w:kern w:val="0"/>
                <w:lang w:val="kk-KZ" w:eastAsia="ru-RU"/>
              </w:rPr>
              <w:br/>
              <w:t xml:space="preserve">9) диффармация саласындағы құқықтық актілер – мемлекеттік қызметкерлер, саясаткерлер туралы ақпаратты ашуға әсер ететін ҚР реттеуші нормалар. </w:t>
            </w:r>
          </w:p>
          <w:p w:rsidR="00A03797" w:rsidRPr="003E24B8" w:rsidRDefault="00A03797" w:rsidP="00823E15">
            <w:pPr>
              <w:spacing w:line="240" w:lineRule="auto"/>
              <w:jc w:val="both"/>
              <w:rPr>
                <w:szCs w:val="24"/>
                <w:lang w:val="kk-KZ"/>
              </w:rPr>
            </w:pPr>
            <w:r w:rsidRPr="003E24B8">
              <w:rPr>
                <w:szCs w:val="24"/>
                <w:lang w:val="kk-KZ"/>
              </w:rPr>
              <w:t xml:space="preserve">1. «Мемлекеттік статистика туралы» Заңның 8-бабына сәйкес, нақты кәсіпорынның шығарындылары, тастандылары және орналастырылатын қалдықтары туралы статистикалық мәліметтерді алу қоғамға ұсынылмайды. Алайда ЭК 1-дәрежелі кәсіпорындар үшін Мемлекеттік шығарындылар және ластаушыларды тасымалдау тізілімін жүргізу бойынша  жаңа норманы енгізу (160-бап) қоршаған ортаға нақты жыл сайынғы эмиссиялар бойынша рұқсатты ашуға мүмкіндік берді. 2017 жылдан бастап қоғамға нақты эмиссиялар туралы деректерден басқа келесі ақпарат қолжетімді болды: </w:t>
            </w:r>
          </w:p>
          <w:p w:rsidR="00A03797" w:rsidRPr="003E24B8" w:rsidRDefault="00A03797" w:rsidP="00823E15">
            <w:pPr>
              <w:shd w:val="clear" w:color="auto" w:fill="FFFFFF"/>
              <w:spacing w:after="360" w:line="285" w:lineRule="atLeast"/>
              <w:textAlignment w:val="baseline"/>
              <w:rPr>
                <w:szCs w:val="24"/>
                <w:lang w:val="kk-KZ"/>
              </w:rPr>
            </w:pPr>
            <w:r w:rsidRPr="003E24B8">
              <w:rPr>
                <w:spacing w:val="2"/>
                <w:w w:val="100"/>
                <w:kern w:val="0"/>
                <w:lang w:val="kk-KZ" w:eastAsia="ru-RU"/>
              </w:rPr>
              <w:t>- табиғат пайдаланушының атауын, мекенжайын және қызмет түрі;</w:t>
            </w:r>
            <w:r w:rsidRPr="003E24B8">
              <w:rPr>
                <w:spacing w:val="2"/>
                <w:w w:val="100"/>
                <w:kern w:val="0"/>
                <w:lang w:val="kk-KZ" w:eastAsia="ru-RU"/>
              </w:rPr>
              <w:br/>
              <w:t>- берілген экологиялық рұқсаттың электрондық нұсқасы;</w:t>
            </w:r>
            <w:r w:rsidRPr="003E24B8">
              <w:rPr>
                <w:spacing w:val="2"/>
                <w:w w:val="100"/>
                <w:kern w:val="0"/>
                <w:lang w:val="kk-KZ" w:eastAsia="ru-RU"/>
              </w:rPr>
              <w:br/>
              <w:t xml:space="preserve">- өндiрiстiк экологиялық бақылау бағдарламасының және экологиялық мониторинг </w:t>
            </w:r>
            <w:r w:rsidRPr="003E24B8">
              <w:rPr>
                <w:spacing w:val="2"/>
                <w:w w:val="100"/>
                <w:kern w:val="0"/>
                <w:lang w:val="kk-KZ" w:eastAsia="ru-RU"/>
              </w:rPr>
              <w:lastRenderedPageBreak/>
              <w:t>есептерінің, қоршаған ортаны қорғау бойынша іс-шаралар жоспарының электрондық нұсқасын;</w:t>
            </w:r>
            <w:r w:rsidRPr="003E24B8">
              <w:rPr>
                <w:spacing w:val="2"/>
                <w:w w:val="100"/>
                <w:kern w:val="0"/>
                <w:lang w:val="kk-KZ" w:eastAsia="ru-RU"/>
              </w:rPr>
              <w:br/>
              <w:t>- мемлекеттік экологиялық бақылаудың тексеру нәтижелері;</w:t>
            </w:r>
            <w:r w:rsidRPr="003E24B8">
              <w:rPr>
                <w:spacing w:val="2"/>
                <w:w w:val="100"/>
                <w:kern w:val="0"/>
                <w:lang w:val="kk-KZ" w:eastAsia="ru-RU"/>
              </w:rPr>
              <w:br/>
              <w:t xml:space="preserve">- бюджетке қоршаған ортаға эмиссиялар үшін, оның ішінде белгіленген нормативтерден тыс міндетті төлемақылар туралы мәліметтер, соның ішінде артық белгіленген нормативтер. </w:t>
            </w:r>
          </w:p>
          <w:p w:rsidR="00A03797" w:rsidRPr="003E24B8" w:rsidRDefault="00A03797" w:rsidP="00823E15">
            <w:pPr>
              <w:spacing w:line="240" w:lineRule="auto"/>
              <w:jc w:val="both"/>
              <w:rPr>
                <w:szCs w:val="24"/>
                <w:lang w:val="kk-KZ"/>
              </w:rPr>
            </w:pPr>
            <w:r w:rsidRPr="003E24B8">
              <w:rPr>
                <w:szCs w:val="24"/>
                <w:lang w:val="kk-KZ"/>
              </w:rPr>
              <w:t xml:space="preserve">2. Болашақ шығарындылар (тастандылардың) масштабын бағалау үшін қондырғының қуаты, шикізат базасы, жұмыс ауысымдарының саны, табиғатты қорғау шараларын қаржыландыру және т.б. туралы деректерді қолдану қажет. Бұл ақпарат қоршаған орта жағдайына немесе ластану ауқымына қатысты емес. Аталған деректер Азаматтық кодекстің (АК) 126-бабына сәйкес коммерциялық құпияға жатуы мүмкін. Сондықтан қоғамға ақпаратты ұсыну мәселелері үнемі туындап тұрады, бұл ретте кәсіпорынның әрекеттері заңды негізде орындалады. </w:t>
            </w:r>
          </w:p>
          <w:p w:rsidR="00A03797" w:rsidRPr="003E24B8" w:rsidRDefault="00A03797" w:rsidP="00823E15">
            <w:pPr>
              <w:spacing w:line="240" w:lineRule="auto"/>
              <w:jc w:val="both"/>
              <w:rPr>
                <w:szCs w:val="24"/>
                <w:lang w:val="kk-KZ"/>
              </w:rPr>
            </w:pPr>
            <w:r w:rsidRPr="003E24B8">
              <w:rPr>
                <w:szCs w:val="24"/>
                <w:lang w:val="kk-KZ"/>
              </w:rPr>
              <w:t>Болашақ шығарындылар (тастандылардың) масштабын бағалау үшін қоршаған орта жағдайы, ластану туралы ақпарат болып табылмайтын ақпаратты қолдану керек. Бұл қондырғының қуаты, шикізат базасы, жұмыс ауысымдарының саны, табиғатты қорғау шараларын қаржыландыру және т.б. туралы деректер. Аталған деректер Азаматтық кодекстің (АК) 126-бабына сәйкес коммерциялық құпияға жатуы мүмкін.</w:t>
            </w:r>
          </w:p>
          <w:p w:rsidR="00A03797" w:rsidRPr="003E24B8" w:rsidRDefault="00A03797" w:rsidP="00823E15">
            <w:pPr>
              <w:spacing w:line="240" w:lineRule="auto"/>
              <w:jc w:val="both"/>
              <w:rPr>
                <w:szCs w:val="24"/>
                <w:lang w:val="kk-KZ"/>
              </w:rPr>
            </w:pPr>
            <w:r w:rsidRPr="003E24B8">
              <w:rPr>
                <w:szCs w:val="24"/>
                <w:lang w:val="kk-KZ"/>
              </w:rPr>
              <w:t>2016 жылы Экологиялық кодекске өзгерістер енгізілді және Мемлекеттік экологиялық ақпарат қорының ақпарат құрамына мемлекеттік қызмет көрсету аясында жиналатын және ұсынылатын ҚОӘБ материалдардан тұрады.</w:t>
            </w:r>
          </w:p>
          <w:p w:rsidR="00A03797" w:rsidRPr="003E24B8" w:rsidRDefault="00A03797" w:rsidP="00823E15">
            <w:pPr>
              <w:pStyle w:val="Style3"/>
              <w:spacing w:line="254" w:lineRule="auto"/>
              <w:jc w:val="both"/>
              <w:rPr>
                <w:sz w:val="20"/>
                <w:szCs w:val="20"/>
                <w:lang w:val="kk-KZ"/>
              </w:rPr>
            </w:pPr>
            <w:r w:rsidRPr="003E24B8">
              <w:rPr>
                <w:b/>
                <w:sz w:val="20"/>
                <w:szCs w:val="20"/>
                <w:lang w:val="kk-KZ"/>
              </w:rPr>
              <w:t xml:space="preserve">3-тармаққа </w:t>
            </w:r>
            <w:r w:rsidRPr="003E24B8">
              <w:rPr>
                <w:sz w:val="20"/>
                <w:szCs w:val="20"/>
                <w:lang w:val="kk-KZ"/>
              </w:rPr>
              <w:t>қатысты.</w:t>
            </w:r>
          </w:p>
          <w:p w:rsidR="00A03797" w:rsidRPr="003E24B8" w:rsidRDefault="00A03797" w:rsidP="00823E15">
            <w:pPr>
              <w:pStyle w:val="Style3"/>
              <w:spacing w:line="254" w:lineRule="auto"/>
              <w:jc w:val="both"/>
              <w:rPr>
                <w:sz w:val="20"/>
                <w:szCs w:val="20"/>
                <w:lang w:val="kk-KZ"/>
              </w:rPr>
            </w:pPr>
            <w:r w:rsidRPr="003E24B8">
              <w:rPr>
                <w:sz w:val="20"/>
                <w:szCs w:val="20"/>
                <w:lang w:val="kk-KZ"/>
              </w:rPr>
              <w:t xml:space="preserve">Қоршаған ортаны қорғау және табиғатты пайдалану саласында біліктілікті арттыру және қайта даярлау орталығы ҮЕҰ және БАҚ өкілдері үшін, оқыту мекемелерінің оқытушылары үшін келесі курстарда оқуға еркін рұқсат ұсынады: </w:t>
            </w:r>
          </w:p>
          <w:p w:rsidR="00A03797" w:rsidRPr="003E24B8" w:rsidRDefault="00A03797" w:rsidP="00823E15">
            <w:pPr>
              <w:pStyle w:val="Style3"/>
              <w:spacing w:line="254" w:lineRule="auto"/>
              <w:jc w:val="both"/>
              <w:rPr>
                <w:sz w:val="20"/>
                <w:szCs w:val="20"/>
                <w:lang w:val="kk-KZ"/>
              </w:rPr>
            </w:pPr>
            <w:r w:rsidRPr="003E24B8">
              <w:rPr>
                <w:sz w:val="20"/>
                <w:szCs w:val="20"/>
                <w:lang w:val="kk-KZ"/>
              </w:rPr>
              <w:t>- Экологиялық кодекс. Құқық қолдану;</w:t>
            </w:r>
          </w:p>
          <w:p w:rsidR="00A03797" w:rsidRPr="003E24B8" w:rsidRDefault="00A03797" w:rsidP="00823E15">
            <w:pPr>
              <w:pStyle w:val="Style3"/>
              <w:spacing w:line="254" w:lineRule="auto"/>
              <w:jc w:val="both"/>
              <w:rPr>
                <w:sz w:val="20"/>
                <w:szCs w:val="20"/>
                <w:lang w:val="kk-KZ"/>
              </w:rPr>
            </w:pPr>
            <w:r w:rsidRPr="003E24B8">
              <w:rPr>
                <w:sz w:val="20"/>
                <w:szCs w:val="20"/>
                <w:lang w:val="kk-KZ"/>
              </w:rPr>
              <w:t>- Экологиялық аудит;</w:t>
            </w:r>
          </w:p>
          <w:p w:rsidR="00A03797" w:rsidRPr="003E24B8" w:rsidRDefault="00A03797" w:rsidP="00823E15">
            <w:pPr>
              <w:pStyle w:val="Style3"/>
              <w:spacing w:line="254" w:lineRule="auto"/>
              <w:jc w:val="both"/>
              <w:rPr>
                <w:sz w:val="20"/>
                <w:szCs w:val="20"/>
                <w:lang w:val="kk-KZ"/>
              </w:rPr>
            </w:pPr>
            <w:r w:rsidRPr="003E24B8">
              <w:rPr>
                <w:sz w:val="20"/>
                <w:szCs w:val="20"/>
                <w:lang w:val="kk-KZ"/>
              </w:rPr>
              <w:t xml:space="preserve">- Өндіріс және тұтыну қалдықтарын басқару; </w:t>
            </w:r>
          </w:p>
          <w:p w:rsidR="00A03797" w:rsidRPr="003E24B8" w:rsidRDefault="00A03797" w:rsidP="00823E15">
            <w:pPr>
              <w:pStyle w:val="Style3"/>
              <w:spacing w:line="254" w:lineRule="auto"/>
              <w:jc w:val="both"/>
              <w:rPr>
                <w:sz w:val="20"/>
                <w:szCs w:val="20"/>
                <w:lang w:val="kk-KZ"/>
              </w:rPr>
            </w:pPr>
            <w:r w:rsidRPr="003E24B8">
              <w:rPr>
                <w:sz w:val="20"/>
                <w:szCs w:val="20"/>
                <w:lang w:val="kk-KZ"/>
              </w:rPr>
              <w:t xml:space="preserve">- Экологиялық сараптама және табиғатты пайдалануды реттеу;  </w:t>
            </w:r>
          </w:p>
          <w:p w:rsidR="00A03797" w:rsidRPr="003E24B8" w:rsidRDefault="00A03797" w:rsidP="00823E15">
            <w:pPr>
              <w:pStyle w:val="Style3"/>
              <w:spacing w:line="254" w:lineRule="auto"/>
              <w:jc w:val="both"/>
              <w:rPr>
                <w:sz w:val="20"/>
                <w:szCs w:val="20"/>
                <w:lang w:val="kk-KZ"/>
              </w:rPr>
            </w:pPr>
            <w:r w:rsidRPr="003E24B8">
              <w:rPr>
                <w:sz w:val="20"/>
                <w:szCs w:val="20"/>
                <w:lang w:val="kk-KZ"/>
              </w:rPr>
              <w:t>- Қоршаған ортаны қорғау және табиғатты пайдалану саласындағы мемлекеттік бақылау,</w:t>
            </w:r>
          </w:p>
          <w:p w:rsidR="00A03797" w:rsidRPr="003E24B8" w:rsidRDefault="00A03797" w:rsidP="00823E15">
            <w:pPr>
              <w:pStyle w:val="Style3"/>
              <w:spacing w:line="254" w:lineRule="auto"/>
              <w:jc w:val="both"/>
              <w:rPr>
                <w:sz w:val="20"/>
                <w:szCs w:val="20"/>
                <w:lang w:val="kk-KZ"/>
              </w:rPr>
            </w:pPr>
            <w:r w:rsidRPr="003E24B8">
              <w:rPr>
                <w:sz w:val="20"/>
                <w:szCs w:val="20"/>
                <w:lang w:val="kk-KZ"/>
              </w:rPr>
              <w:t>- Экологиялық нормалау және табиғатты пайдалану саласында жобалау;</w:t>
            </w:r>
          </w:p>
          <w:p w:rsidR="00A03797" w:rsidRPr="003E24B8" w:rsidRDefault="00A03797" w:rsidP="00823E15">
            <w:pPr>
              <w:pStyle w:val="Style3"/>
              <w:spacing w:line="254" w:lineRule="auto"/>
              <w:jc w:val="both"/>
              <w:rPr>
                <w:sz w:val="20"/>
                <w:szCs w:val="20"/>
                <w:lang w:val="kk-KZ"/>
              </w:rPr>
            </w:pPr>
            <w:r w:rsidRPr="003E24B8">
              <w:rPr>
                <w:sz w:val="20"/>
                <w:szCs w:val="20"/>
                <w:lang w:val="kk-KZ"/>
              </w:rPr>
              <w:t>- Радиациялық және химиялық қауіпсіздік.</w:t>
            </w:r>
          </w:p>
          <w:p w:rsidR="00A03797" w:rsidRPr="003E24B8" w:rsidRDefault="00A03797" w:rsidP="00823E15">
            <w:pPr>
              <w:pStyle w:val="Style3"/>
              <w:spacing w:line="254" w:lineRule="auto"/>
              <w:jc w:val="both"/>
              <w:rPr>
                <w:sz w:val="20"/>
                <w:szCs w:val="20"/>
                <w:lang w:val="kk-KZ"/>
              </w:rPr>
            </w:pPr>
            <w:r w:rsidRPr="003E24B8">
              <w:rPr>
                <w:sz w:val="20"/>
                <w:szCs w:val="20"/>
                <w:lang w:val="kk-KZ"/>
              </w:rPr>
              <w:t>Курстар туралы ақпарат ҚР ЭГТРМ, ҚОҚ АТО, Біліктілікті арттыру және қайта даярлау орталығының веб-сайттарында, «Қазақстан экологиясы» газетінде жарияланады.</w:t>
            </w:r>
          </w:p>
          <w:p w:rsidR="00A03797" w:rsidRPr="003E24B8" w:rsidRDefault="00A03797" w:rsidP="00823E15">
            <w:pPr>
              <w:pStyle w:val="Style3"/>
              <w:spacing w:line="254" w:lineRule="auto"/>
              <w:jc w:val="both"/>
              <w:rPr>
                <w:lang w:val="kk-KZ"/>
              </w:rPr>
            </w:pPr>
            <w:r w:rsidRPr="003E24B8">
              <w:rPr>
                <w:sz w:val="20"/>
                <w:szCs w:val="20"/>
                <w:lang w:val="kk-KZ"/>
              </w:rPr>
              <w:t xml:space="preserve">Жыл сайын курстарда ҮЕҰ, БАҚ, ЖОО және колледждер оқытушылары тегін негізде оқытылады. </w:t>
            </w:r>
          </w:p>
          <w:p w:rsidR="00A03797" w:rsidRPr="003E24B8" w:rsidRDefault="00A03797" w:rsidP="00823E15">
            <w:pPr>
              <w:spacing w:line="240" w:lineRule="auto"/>
              <w:jc w:val="both"/>
              <w:rPr>
                <w:lang w:val="kk-KZ"/>
              </w:rPr>
            </w:pPr>
            <w:r w:rsidRPr="003E24B8">
              <w:rPr>
                <w:bCs/>
                <w:szCs w:val="24"/>
                <w:lang w:val="kk-KZ"/>
              </w:rPr>
              <w:t xml:space="preserve"> </w:t>
            </w: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spacing w:line="240" w:lineRule="auto"/>
              <w:ind w:firstLine="732"/>
              <w:jc w:val="both"/>
              <w:rPr>
                <w:i/>
                <w:lang w:val="kk-KZ"/>
              </w:rPr>
            </w:pPr>
          </w:p>
        </w:tc>
      </w:tr>
    </w:tbl>
    <w:p w:rsidR="00A03797" w:rsidRPr="003E24B8" w:rsidRDefault="00A03797" w:rsidP="00A03797">
      <w:pPr>
        <w:pStyle w:val="HChGR"/>
        <w:spacing w:before="300" w:after="200"/>
        <w:rPr>
          <w:lang w:val="kk-KZ"/>
        </w:rPr>
      </w:pPr>
      <w:r w:rsidRPr="003E24B8">
        <w:rPr>
          <w:lang w:val="kk-KZ"/>
        </w:rPr>
        <w:tab/>
        <w:t>VI.</w:t>
      </w:r>
      <w:r w:rsidRPr="003E24B8">
        <w:rPr>
          <w:lang w:val="kk-KZ"/>
        </w:rPr>
        <w:tab/>
        <w:t xml:space="preserve">3-бапты орындауға қатысты веб-сайттардың мекенжайлары </w:t>
      </w:r>
    </w:p>
    <w:p w:rsidR="00A03797" w:rsidRPr="003E24B8" w:rsidRDefault="00A03797" w:rsidP="00A03797">
      <w:pPr>
        <w:pStyle w:val="SingleTxtGR"/>
        <w:rPr>
          <w:i/>
          <w:lang w:val="kk-KZ"/>
        </w:rPr>
      </w:pPr>
      <w:r w:rsidRPr="003E24B8">
        <w:rPr>
          <w:i/>
          <w:lang w:val="kk-KZ"/>
        </w:rPr>
        <w:t xml:space="preserve">Сәйкес веб-сайттардың мекенжайларын көрсетіңіз, егер ондайлар болса: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tyle18"/>
              <w:spacing w:line="240" w:lineRule="auto"/>
              <w:rPr>
                <w:lang w:val="kk-KZ"/>
              </w:rPr>
            </w:pPr>
            <w:r w:rsidRPr="003E24B8">
              <w:rPr>
                <w:sz w:val="20"/>
                <w:szCs w:val="20"/>
                <w:lang w:val="kk-KZ"/>
              </w:rPr>
              <w:t>www.</w:t>
            </w:r>
            <w:r w:rsidRPr="003E24B8">
              <w:rPr>
                <w:rStyle w:val="HTML"/>
                <w:rFonts w:eastAsiaTheme="majorEastAsia"/>
                <w:i w:val="0"/>
                <w:sz w:val="20"/>
                <w:szCs w:val="20"/>
                <w:lang w:val="kk-KZ"/>
              </w:rPr>
              <w:t>e.gov.kz</w:t>
            </w:r>
            <w:r w:rsidRPr="003E24B8">
              <w:rPr>
                <w:sz w:val="20"/>
                <w:szCs w:val="20"/>
                <w:lang w:val="kk-KZ"/>
              </w:rPr>
              <w:t xml:space="preserve">, www.ecogeo.gov.kz, www.energo.gov.kz,  </w:t>
            </w:r>
            <w:hyperlink r:id="rId9" w:tgtFrame="_blank" w:history="1">
              <w:r w:rsidRPr="003E24B8">
                <w:rPr>
                  <w:rStyle w:val="af0"/>
                  <w:lang w:val="kk-KZ"/>
                </w:rPr>
                <w:t>www.carecnet.org</w:t>
              </w:r>
            </w:hyperlink>
            <w:r w:rsidRPr="003E24B8">
              <w:rPr>
                <w:sz w:val="20"/>
                <w:szCs w:val="20"/>
                <w:lang w:val="kk-KZ"/>
              </w:rPr>
              <w:t xml:space="preserve">, </w:t>
            </w:r>
            <w:hyperlink r:id="rId10" w:history="1">
              <w:r w:rsidRPr="003E24B8">
                <w:rPr>
                  <w:rStyle w:val="af0"/>
                  <w:bCs/>
                  <w:lang w:val="kk-KZ"/>
                </w:rPr>
                <w:t>www.ecogosfond.kz</w:t>
              </w:r>
            </w:hyperlink>
            <w:r w:rsidRPr="003E24B8">
              <w:rPr>
                <w:bCs/>
                <w:sz w:val="20"/>
                <w:szCs w:val="20"/>
                <w:lang w:val="kk-KZ"/>
              </w:rPr>
              <w:t xml:space="preserve">, </w:t>
            </w:r>
            <w:hyperlink r:id="rId11" w:history="1">
              <w:r w:rsidRPr="003E24B8">
                <w:rPr>
                  <w:rStyle w:val="af0"/>
                  <w:bCs/>
                  <w:lang w:val="kk-KZ"/>
                </w:rPr>
                <w:t>www.iacoos.kz</w:t>
              </w:r>
            </w:hyperlink>
            <w:r w:rsidRPr="003E24B8">
              <w:rPr>
                <w:bCs/>
                <w:sz w:val="20"/>
                <w:szCs w:val="20"/>
                <w:lang w:val="kk-KZ"/>
              </w:rPr>
              <w:t xml:space="preserve">, </w:t>
            </w:r>
            <w:hyperlink w:history="1">
              <w:r w:rsidRPr="003E24B8">
                <w:rPr>
                  <w:rStyle w:val="af0"/>
                  <w:lang w:val="kk-KZ"/>
                </w:rPr>
                <w:t>www.zakon.kz, www.adilet.zan.kz .</w:t>
              </w:r>
            </w:hyperlink>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eastAsia="ru-RU"/>
              </w:rPr>
            </w:pPr>
          </w:p>
        </w:tc>
      </w:tr>
    </w:tbl>
    <w:p w:rsidR="00A03797" w:rsidRPr="003E24B8" w:rsidRDefault="00A03797" w:rsidP="00A03797">
      <w:pPr>
        <w:pStyle w:val="HChGR"/>
        <w:spacing w:after="200"/>
        <w:rPr>
          <w:lang w:val="kk-KZ"/>
        </w:rPr>
      </w:pPr>
      <w:r w:rsidRPr="003E24B8">
        <w:rPr>
          <w:lang w:val="kk-KZ"/>
        </w:rPr>
        <w:lastRenderedPageBreak/>
        <w:tab/>
        <w:t>VII.</w:t>
      </w:r>
      <w:r w:rsidRPr="003E24B8">
        <w:rPr>
          <w:lang w:val="kk-KZ"/>
        </w:rPr>
        <w:tab/>
        <w:t xml:space="preserve">Экологиялық ақпаратқа қол жеткізуге қатысты 4-бап ережелерін орындау бойынша заңнамалық, нормативтік және басқа шаралар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jc w:val="both"/>
              <w:rPr>
                <w:b/>
                <w:lang w:val="kk-KZ" w:eastAsia="ru-RU"/>
              </w:rPr>
            </w:pPr>
            <w:r w:rsidRPr="003E24B8">
              <w:rPr>
                <w:b/>
                <w:lang w:val="kk-KZ"/>
              </w:rPr>
              <w:t xml:space="preserve">Экологиялық ақпаратқа қол жеткізуге қатысты 4-бап ережелерін орындау бойынша заңнамалық, нормативтік және басқа шараларды атаңыз. </w:t>
            </w:r>
            <w:r w:rsidRPr="003E24B8">
              <w:rPr>
                <w:b/>
                <w:bCs/>
                <w:lang w:val="kk-KZ"/>
              </w:rPr>
              <w:t xml:space="preserve">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left"/>
              <w:rPr>
                <w:b w:val="0"/>
                <w:bCs/>
                <w:sz w:val="20"/>
                <w:u w:val="none"/>
                <w:lang w:val="kk-KZ"/>
              </w:rPr>
            </w:pPr>
            <w:r w:rsidRPr="003E24B8">
              <w:rPr>
                <w:b w:val="0"/>
                <w:bCs/>
                <w:sz w:val="20"/>
                <w:u w:val="none"/>
                <w:lang w:val="kk-KZ"/>
              </w:rPr>
              <w:t xml:space="preserve">4-баптың әр тармағының ережелері қалай орындалатынын түсіндіріңіз. 2-баптағы және 3-баптың 9-тармағындағы кемсітпеушілік туралы талаптан тұратын сәйкес анықтамалар ұлттық тасымалданатынын көрсетіңіз. Сонымен қатар, атап айтқанда келесіні сипаттаңыз: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left"/>
              <w:rPr>
                <w:b w:val="0"/>
                <w:bCs/>
                <w:sz w:val="20"/>
                <w:u w:val="none"/>
                <w:lang w:val="kk-KZ"/>
              </w:rPr>
            </w:pPr>
            <w:r w:rsidRPr="003E24B8">
              <w:rPr>
                <w:b w:val="0"/>
                <w:bCs/>
                <w:sz w:val="20"/>
                <w:u w:val="none"/>
                <w:lang w:val="kk-KZ"/>
              </w:rPr>
              <w:tab/>
              <w:t xml:space="preserve">а) </w:t>
            </w:r>
            <w:r w:rsidRPr="003E24B8">
              <w:rPr>
                <w:sz w:val="20"/>
                <w:u w:val="none"/>
                <w:lang w:val="kk-KZ"/>
              </w:rPr>
              <w:t>1-тармаққа</w:t>
            </w:r>
            <w:r w:rsidRPr="003E24B8">
              <w:rPr>
                <w:b w:val="0"/>
                <w:sz w:val="20"/>
                <w:u w:val="none"/>
                <w:lang w:val="kk-KZ"/>
              </w:rPr>
              <w:t xml:space="preserve"> қатысты</w:t>
            </w:r>
            <w:r w:rsidRPr="003E24B8">
              <w:rPr>
                <w:b w:val="0"/>
                <w:bCs/>
                <w:sz w:val="20"/>
                <w:u w:val="none"/>
                <w:lang w:val="kk-KZ"/>
              </w:rPr>
              <w:t xml:space="preserve"> – келесіні қамтамасы ету үшін қабылданатын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14"/>
              <w:numPr>
                <w:ilvl w:val="0"/>
                <w:numId w:val="30"/>
              </w:numPr>
              <w:spacing w:after="120" w:line="240" w:lineRule="atLeast"/>
              <w:contextualSpacing/>
              <w:jc w:val="left"/>
              <w:rPr>
                <w:b w:val="0"/>
                <w:bCs/>
                <w:sz w:val="20"/>
                <w:u w:val="none"/>
                <w:lang w:val="kk-KZ"/>
              </w:rPr>
            </w:pPr>
            <w:r w:rsidRPr="003E24B8">
              <w:rPr>
                <w:b w:val="0"/>
                <w:bCs/>
                <w:sz w:val="20"/>
                <w:u w:val="none"/>
                <w:lang w:val="kk-KZ"/>
              </w:rPr>
              <w:t xml:space="preserve">   Өз мүддесін тұжырымдау қажеттілігісіз ақпаратқа қол жеткізе алатын кез келген тұлға;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14"/>
              <w:numPr>
                <w:ilvl w:val="0"/>
                <w:numId w:val="30"/>
              </w:numPr>
              <w:spacing w:after="120" w:line="240" w:lineRule="atLeast"/>
              <w:contextualSpacing/>
              <w:jc w:val="left"/>
              <w:rPr>
                <w:b w:val="0"/>
                <w:bCs/>
                <w:sz w:val="20"/>
                <w:u w:val="none"/>
                <w:lang w:val="kk-KZ"/>
              </w:rPr>
            </w:pPr>
            <w:r w:rsidRPr="003E24B8">
              <w:rPr>
                <w:b w:val="0"/>
                <w:bCs/>
                <w:sz w:val="20"/>
                <w:u w:val="none"/>
                <w:lang w:val="kk-KZ"/>
              </w:rPr>
              <w:t xml:space="preserve">  Сұралған ақпараттан тұратын немесе бар нақты құжаттаманың көшірмелері ұсынылса;</w:t>
            </w:r>
          </w:p>
          <w:p w:rsidR="00A03797" w:rsidRPr="003E24B8" w:rsidRDefault="00A03797" w:rsidP="00A03797">
            <w:pPr>
              <w:pStyle w:val="14"/>
              <w:numPr>
                <w:ilvl w:val="0"/>
                <w:numId w:val="30"/>
              </w:numPr>
              <w:spacing w:after="120" w:line="240" w:lineRule="atLeast"/>
              <w:contextualSpacing/>
              <w:jc w:val="left"/>
              <w:rPr>
                <w:b w:val="0"/>
                <w:bCs/>
                <w:sz w:val="20"/>
                <w:u w:val="none"/>
                <w:lang w:val="kk-KZ"/>
              </w:rPr>
            </w:pPr>
            <w:r w:rsidRPr="003E24B8">
              <w:rPr>
                <w:b w:val="0"/>
                <w:bCs/>
                <w:sz w:val="20"/>
                <w:u w:val="none"/>
                <w:lang w:val="kk-KZ"/>
              </w:rPr>
              <w:t xml:space="preserve">Ақпарат сұралған үлгіде ұсынылды;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pStyle w:val="14"/>
              <w:spacing w:after="120" w:line="240" w:lineRule="atLeast"/>
              <w:jc w:val="left"/>
              <w:rPr>
                <w:b w:val="0"/>
                <w:bCs/>
                <w:sz w:val="20"/>
                <w:u w:val="none"/>
                <w:lang w:val="kk-KZ"/>
              </w:rPr>
            </w:pP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left"/>
              <w:rPr>
                <w:b w:val="0"/>
                <w:bCs/>
                <w:sz w:val="20"/>
                <w:u w:val="none"/>
                <w:lang w:val="kk-KZ"/>
              </w:rPr>
            </w:pPr>
            <w:r w:rsidRPr="003E24B8">
              <w:rPr>
                <w:b w:val="0"/>
                <w:bCs/>
                <w:sz w:val="20"/>
                <w:u w:val="none"/>
                <w:lang w:val="kk-KZ"/>
              </w:rPr>
              <w:tab/>
              <w:t xml:space="preserve">b) </w:t>
            </w:r>
            <w:r w:rsidRPr="003E24B8">
              <w:rPr>
                <w:sz w:val="20"/>
                <w:u w:val="none"/>
                <w:lang w:val="kk-KZ"/>
              </w:rPr>
              <w:t xml:space="preserve">2-тармақта </w:t>
            </w:r>
            <w:r w:rsidRPr="003E24B8">
              <w:rPr>
                <w:b w:val="0"/>
                <w:sz w:val="20"/>
                <w:u w:val="none"/>
                <w:lang w:val="kk-KZ"/>
              </w:rPr>
              <w:t>көзделген мерзімдер сақталу үшін қамтамасыз ету бойынша қабылданған шаралар</w:t>
            </w:r>
            <w:r w:rsidRPr="003E24B8">
              <w:rPr>
                <w:b w:val="0"/>
                <w:bCs/>
                <w:sz w:val="20"/>
                <w:u w:val="none"/>
                <w:lang w:val="kk-KZ"/>
              </w:rPr>
              <w:t>;</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left"/>
              <w:rPr>
                <w:b w:val="0"/>
                <w:bCs/>
                <w:sz w:val="20"/>
                <w:u w:val="none"/>
                <w:lang w:val="kk-KZ"/>
              </w:rPr>
            </w:pPr>
            <w:r w:rsidRPr="003E24B8">
              <w:rPr>
                <w:b w:val="0"/>
                <w:bCs/>
                <w:sz w:val="20"/>
                <w:u w:val="none"/>
                <w:lang w:val="kk-KZ"/>
              </w:rPr>
              <w:tab/>
              <w:t xml:space="preserve">с) </w:t>
            </w:r>
            <w:r w:rsidRPr="003E24B8">
              <w:rPr>
                <w:sz w:val="20"/>
                <w:u w:val="none"/>
                <w:lang w:val="kk-KZ"/>
              </w:rPr>
              <w:t>3 және 4 тармақтарға</w:t>
            </w:r>
            <w:r w:rsidRPr="003E24B8">
              <w:rPr>
                <w:b w:val="0"/>
                <w:sz w:val="20"/>
                <w:u w:val="none"/>
                <w:lang w:val="kk-KZ"/>
              </w:rPr>
              <w:t xml:space="preserve"> қатысты</w:t>
            </w:r>
            <w:r w:rsidRPr="003E24B8">
              <w:rPr>
                <w:sz w:val="20"/>
                <w:u w:val="none"/>
                <w:lang w:val="kk-KZ"/>
              </w:rPr>
              <w:t xml:space="preserve"> </w:t>
            </w:r>
            <w:r w:rsidRPr="003E24B8">
              <w:rPr>
                <w:b w:val="0"/>
                <w:bCs/>
                <w:sz w:val="20"/>
                <w:u w:val="none"/>
                <w:lang w:val="kk-KZ"/>
              </w:rPr>
              <w:t>– қабылданған шаралар:</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14"/>
              <w:numPr>
                <w:ilvl w:val="0"/>
                <w:numId w:val="31"/>
              </w:numPr>
              <w:spacing w:after="120" w:line="240" w:lineRule="atLeast"/>
              <w:contextualSpacing/>
              <w:jc w:val="left"/>
              <w:rPr>
                <w:b w:val="0"/>
                <w:bCs/>
                <w:sz w:val="20"/>
                <w:u w:val="none"/>
                <w:lang w:val="kk-KZ"/>
              </w:rPr>
            </w:pPr>
            <w:r w:rsidRPr="003E24B8">
              <w:rPr>
                <w:b w:val="0"/>
                <w:bCs/>
                <w:sz w:val="20"/>
                <w:u w:val="none"/>
                <w:lang w:val="kk-KZ"/>
              </w:rPr>
              <w:t xml:space="preserve">   Сұратулар бойынша ақпаратты ұсыну туралы талаптан ерекшеліктер көзделу үшін;</w:t>
            </w:r>
          </w:p>
          <w:p w:rsidR="00A03797" w:rsidRPr="003E24B8" w:rsidRDefault="00A03797" w:rsidP="00A03797">
            <w:pPr>
              <w:pStyle w:val="14"/>
              <w:numPr>
                <w:ilvl w:val="0"/>
                <w:numId w:val="31"/>
              </w:numPr>
              <w:spacing w:after="120" w:line="240" w:lineRule="atLeast"/>
              <w:contextualSpacing/>
              <w:jc w:val="left"/>
              <w:rPr>
                <w:b w:val="0"/>
                <w:bCs/>
                <w:sz w:val="20"/>
                <w:u w:val="none"/>
                <w:lang w:val="kk-KZ"/>
              </w:rPr>
            </w:pPr>
            <w:r w:rsidRPr="003E24B8">
              <w:rPr>
                <w:b w:val="0"/>
                <w:bCs/>
                <w:sz w:val="20"/>
                <w:u w:val="none"/>
                <w:lang w:val="kk-KZ"/>
              </w:rPr>
              <w:t xml:space="preserve">4-тармақтың соңында айтылған қоғам мүддесінің белгілерін қолдануды қамтамасыз ету үшін;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pStyle w:val="14"/>
              <w:spacing w:after="120" w:line="240" w:lineRule="atLeast"/>
              <w:jc w:val="left"/>
              <w:rPr>
                <w:b w:val="0"/>
                <w:bCs/>
                <w:sz w:val="20"/>
                <w:u w:val="none"/>
                <w:lang w:val="kk-KZ"/>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left"/>
              <w:rPr>
                <w:b w:val="0"/>
                <w:bCs/>
                <w:sz w:val="20"/>
                <w:u w:val="none"/>
                <w:lang w:val="kk-KZ"/>
              </w:rPr>
            </w:pPr>
            <w:r w:rsidRPr="003E24B8">
              <w:rPr>
                <w:b w:val="0"/>
                <w:bCs/>
                <w:sz w:val="20"/>
                <w:u w:val="none"/>
                <w:lang w:val="kk-KZ"/>
              </w:rPr>
              <w:tab/>
              <w:t xml:space="preserve">d) 5-тармаққа қатысты </w:t>
            </w:r>
            <w:r w:rsidRPr="003E24B8">
              <w:rPr>
                <w:sz w:val="20"/>
                <w:u w:val="none"/>
                <w:lang w:val="kk-KZ"/>
              </w:rPr>
              <w:t>- тармақтарға</w:t>
            </w:r>
            <w:r w:rsidRPr="003E24B8">
              <w:rPr>
                <w:b w:val="0"/>
                <w:sz w:val="20"/>
                <w:u w:val="none"/>
                <w:lang w:val="kk-KZ"/>
              </w:rPr>
              <w:t xml:space="preserve"> қатысты</w:t>
            </w:r>
            <w:r w:rsidRPr="003E24B8">
              <w:rPr>
                <w:b w:val="0"/>
                <w:bCs/>
                <w:sz w:val="20"/>
                <w:u w:val="none"/>
                <w:lang w:val="kk-KZ"/>
              </w:rPr>
              <w:t xml:space="preserve"> – сұралған экологиялық ақпаратқа ие емес мемлекеттік орган қажетті әрекеттерді қабылдауды қамтамасыз ету үшін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left"/>
              <w:rPr>
                <w:b w:val="0"/>
                <w:bCs/>
                <w:sz w:val="20"/>
                <w:u w:val="none"/>
                <w:lang w:val="kk-KZ"/>
              </w:rPr>
            </w:pPr>
            <w:r w:rsidRPr="003E24B8">
              <w:rPr>
                <w:b w:val="0"/>
                <w:bCs/>
                <w:sz w:val="20"/>
                <w:u w:val="none"/>
                <w:lang w:val="kk-KZ"/>
              </w:rPr>
              <w:tab/>
              <w:t xml:space="preserve">е) </w:t>
            </w:r>
            <w:r w:rsidRPr="003E24B8">
              <w:rPr>
                <w:bCs/>
                <w:sz w:val="20"/>
                <w:u w:val="none"/>
                <w:lang w:val="kk-KZ"/>
              </w:rPr>
              <w:t>6</w:t>
            </w:r>
            <w:r w:rsidRPr="003E24B8">
              <w:rPr>
                <w:sz w:val="20"/>
                <w:u w:val="none"/>
                <w:lang w:val="kk-KZ"/>
              </w:rPr>
              <w:t>- тармақтарға</w:t>
            </w:r>
            <w:r w:rsidRPr="003E24B8">
              <w:rPr>
                <w:b w:val="0"/>
                <w:sz w:val="20"/>
                <w:u w:val="none"/>
                <w:lang w:val="kk-KZ"/>
              </w:rPr>
              <w:t xml:space="preserve"> қатысты</w:t>
            </w:r>
            <w:r w:rsidRPr="003E24B8">
              <w:rPr>
                <w:b w:val="0"/>
                <w:bCs/>
                <w:sz w:val="20"/>
                <w:u w:val="none"/>
                <w:lang w:val="kk-KZ"/>
              </w:rPr>
              <w:t xml:space="preserve"> – сәйкес ақпарат бөліміне және ақпаратты ұсынуға қатысты талапты орындауды қамтамасыз ету үшін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14"/>
              <w:spacing w:after="120" w:line="240" w:lineRule="atLeast"/>
              <w:jc w:val="both"/>
              <w:rPr>
                <w:b w:val="0"/>
                <w:bCs/>
                <w:sz w:val="20"/>
                <w:u w:val="none"/>
                <w:lang w:val="kk-KZ"/>
              </w:rPr>
            </w:pPr>
            <w:r w:rsidRPr="003E24B8">
              <w:rPr>
                <w:b w:val="0"/>
                <w:bCs/>
                <w:sz w:val="20"/>
                <w:u w:val="none"/>
                <w:lang w:val="kk-KZ"/>
              </w:rPr>
              <w:tab/>
              <w:t xml:space="preserve">f) </w:t>
            </w:r>
            <w:r w:rsidRPr="003E24B8">
              <w:rPr>
                <w:sz w:val="20"/>
                <w:u w:val="none"/>
                <w:lang w:val="kk-KZ"/>
              </w:rPr>
              <w:t>7- тармақтарға</w:t>
            </w:r>
            <w:r w:rsidRPr="003E24B8">
              <w:rPr>
                <w:b w:val="0"/>
                <w:sz w:val="20"/>
                <w:u w:val="none"/>
                <w:lang w:val="kk-KZ"/>
              </w:rPr>
              <w:t xml:space="preserve"> қатысты</w:t>
            </w:r>
            <w:r w:rsidRPr="003E24B8">
              <w:rPr>
                <w:b w:val="0"/>
                <w:bCs/>
                <w:sz w:val="20"/>
                <w:u w:val="none"/>
                <w:lang w:val="kk-KZ"/>
              </w:rPr>
              <w:t xml:space="preserve"> – ақпаратты ұсынудан бас тартулар белгіленген мерзімде және осындай бас тартуға қатысты басқа талаптарды сақтаумен берілуін қамтамасыз ету үшін қабылданған шаралар; </w:t>
            </w: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pStyle w:val="14"/>
              <w:keepNext/>
              <w:spacing w:after="120" w:line="240" w:lineRule="atLeast"/>
              <w:jc w:val="left"/>
              <w:rPr>
                <w:b w:val="0"/>
                <w:bCs/>
                <w:sz w:val="20"/>
                <w:u w:val="none"/>
                <w:lang w:val="kk-KZ"/>
              </w:rPr>
            </w:pPr>
            <w:r w:rsidRPr="003E24B8">
              <w:rPr>
                <w:b w:val="0"/>
                <w:bCs/>
                <w:sz w:val="20"/>
                <w:u w:val="none"/>
                <w:lang w:val="kk-KZ"/>
              </w:rPr>
              <w:tab/>
              <w:t>g)</w:t>
            </w:r>
            <w:r w:rsidRPr="003E24B8">
              <w:rPr>
                <w:b w:val="0"/>
                <w:bCs/>
                <w:sz w:val="20"/>
                <w:u w:val="none"/>
                <w:lang w:val="kk-KZ"/>
              </w:rPr>
              <w:tab/>
            </w:r>
            <w:r w:rsidRPr="003E24B8">
              <w:rPr>
                <w:sz w:val="20"/>
                <w:u w:val="none"/>
                <w:lang w:val="kk-KZ"/>
              </w:rPr>
              <w:t>8- тармақтарға</w:t>
            </w:r>
            <w:r w:rsidRPr="003E24B8">
              <w:rPr>
                <w:b w:val="0"/>
                <w:sz w:val="20"/>
                <w:u w:val="none"/>
                <w:lang w:val="kk-KZ"/>
              </w:rPr>
              <w:t xml:space="preserve"> қатысты</w:t>
            </w:r>
            <w:r w:rsidRPr="003E24B8">
              <w:rPr>
                <w:b w:val="0"/>
                <w:bCs/>
                <w:sz w:val="20"/>
                <w:u w:val="none"/>
                <w:lang w:val="kk-KZ"/>
              </w:rPr>
              <w:t xml:space="preserve"> – төлем алуға қатысты талаптарды сақтауды қамтамасыз ету үшін қабылданған шаралар. </w:t>
            </w:r>
          </w:p>
        </w:tc>
      </w:tr>
      <w:tr w:rsidR="00A03797" w:rsidRPr="006B60BA" w:rsidTr="00823E15">
        <w:trPr>
          <w:trHeight w:val="2826"/>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rPr>
                <w:bCs/>
                <w:szCs w:val="24"/>
                <w:lang w:val="kk-KZ"/>
              </w:rPr>
            </w:pPr>
            <w:r w:rsidRPr="003E24B8">
              <w:rPr>
                <w:bCs/>
                <w:szCs w:val="24"/>
                <w:lang w:val="kk-KZ"/>
              </w:rPr>
              <w:t xml:space="preserve">Жауап: </w:t>
            </w:r>
          </w:p>
          <w:p w:rsidR="00A03797" w:rsidRPr="003E24B8" w:rsidRDefault="00A03797" w:rsidP="00823E15">
            <w:pPr>
              <w:spacing w:line="240" w:lineRule="auto"/>
              <w:jc w:val="both"/>
              <w:rPr>
                <w:bCs/>
                <w:szCs w:val="24"/>
                <w:lang w:val="kk-KZ"/>
              </w:rPr>
            </w:pPr>
            <w:r w:rsidRPr="003E24B8">
              <w:rPr>
                <w:bCs/>
                <w:szCs w:val="24"/>
                <w:lang w:val="kk-KZ"/>
              </w:rPr>
              <w:t xml:space="preserve">1-тармаққа қатысты: </w:t>
            </w:r>
          </w:p>
          <w:p w:rsidR="00A03797" w:rsidRPr="003E24B8" w:rsidRDefault="00A03797" w:rsidP="00823E15">
            <w:pPr>
              <w:spacing w:line="240" w:lineRule="auto"/>
              <w:ind w:firstLine="448"/>
              <w:jc w:val="both"/>
              <w:rPr>
                <w:bCs/>
                <w:szCs w:val="24"/>
                <w:lang w:val="kk-KZ"/>
              </w:rPr>
            </w:pPr>
            <w:r w:rsidRPr="003E24B8">
              <w:rPr>
                <w:bCs/>
                <w:szCs w:val="24"/>
                <w:lang w:val="kk-KZ"/>
              </w:rPr>
              <w:t>Экологиялық ақпаратқа қол жеткізуді реттейтін басты құжаттарға Экологиялық кодекс (21-тарау 159-167 бап), «Жеке және заңды тұлғалардың өтініштерін қарау тәртібі туралы» Заң, «Ақпаратқа қол жеткізу туралы» Заң, «Ақпараттандыру туралы» Заң, Қазақстан Республикасы Энергетика министрімен 2015 жылғы 23 сәуірде № 301 бұйрығымен бекітілген «Экологиялық ақпаратты ұсыну» мемлекеттік қызмет стандарты болып табылады.</w:t>
            </w:r>
          </w:p>
          <w:p w:rsidR="00A03797" w:rsidRPr="003E24B8" w:rsidRDefault="00A03797" w:rsidP="00823E15">
            <w:pPr>
              <w:spacing w:line="240" w:lineRule="auto"/>
              <w:ind w:firstLine="448"/>
              <w:jc w:val="both"/>
              <w:rPr>
                <w:bCs/>
                <w:szCs w:val="24"/>
                <w:lang w:val="kk-KZ"/>
              </w:rPr>
            </w:pPr>
            <w:r w:rsidRPr="003E24B8">
              <w:rPr>
                <w:bCs/>
                <w:szCs w:val="24"/>
                <w:lang w:val="kk-KZ"/>
              </w:rPr>
              <w:t xml:space="preserve">Экологиялық кодекстің 164-бабының 4-тармағына сәйкес жеке және заңды тұлғалар сұралған үлгіде экологиялық ақпаратты басқа үлгіде ұсынуға негіз болмаса алуға құқылы. </w:t>
            </w:r>
          </w:p>
          <w:p w:rsidR="00A03797" w:rsidRPr="003E24B8" w:rsidRDefault="00A03797" w:rsidP="00823E15">
            <w:pPr>
              <w:spacing w:line="240" w:lineRule="auto"/>
              <w:jc w:val="both"/>
              <w:rPr>
                <w:bCs/>
                <w:szCs w:val="24"/>
                <w:lang w:val="kk-KZ"/>
              </w:rPr>
            </w:pPr>
            <w:r w:rsidRPr="003E24B8">
              <w:rPr>
                <w:bCs/>
                <w:szCs w:val="24"/>
                <w:lang w:val="kk-KZ"/>
              </w:rPr>
              <w:t xml:space="preserve">«Ақпараттандыру туралы» Заңның 27-бабына сәйкес электрондық қызмет көрсету мемлекеттік органдармен немесе «Электрондық үкіметтің» веб-порталы арқылы өздігінен көрсетіледі. </w:t>
            </w:r>
          </w:p>
          <w:p w:rsidR="00A03797" w:rsidRPr="003E24B8" w:rsidRDefault="00A03797" w:rsidP="00823E15">
            <w:pPr>
              <w:spacing w:line="240" w:lineRule="auto"/>
              <w:jc w:val="both"/>
              <w:rPr>
                <w:bCs/>
                <w:szCs w:val="24"/>
                <w:lang w:val="kk-KZ"/>
              </w:rPr>
            </w:pPr>
            <w:r w:rsidRPr="003E24B8">
              <w:rPr>
                <w:bCs/>
                <w:szCs w:val="24"/>
                <w:lang w:val="kk-KZ"/>
              </w:rPr>
              <w:t>ҚОӘБ жосығына және көзделген шаруашылық және өзге қызмет бойынша шешімдер қабылдау процесіне қатысты экологиялық ақпаратқа рұқсат ету ережелері әрекет етеді (ҚР ҚОҚМ 2007 жылғы 25 шілдедегі №238-п бұйрық).</w:t>
            </w:r>
          </w:p>
          <w:p w:rsidR="00A03797" w:rsidRPr="003E24B8" w:rsidRDefault="00A03797" w:rsidP="00823E15">
            <w:pPr>
              <w:spacing w:line="240" w:lineRule="auto"/>
              <w:jc w:val="both"/>
              <w:rPr>
                <w:bCs/>
                <w:szCs w:val="24"/>
                <w:lang w:val="kk-KZ"/>
              </w:rPr>
            </w:pPr>
            <w:r w:rsidRPr="003E24B8">
              <w:rPr>
                <w:bCs/>
                <w:szCs w:val="24"/>
                <w:lang w:val="kk-KZ"/>
              </w:rPr>
              <w:lastRenderedPageBreak/>
              <w:t xml:space="preserve">Қазақстанның заңнамасына мемлекеттік органдар тарапынан ақпаратты ұсынуға байланысты өз мүддесін қалыптастыруға қандай да бір талаптарды шығару көзделмеген. </w:t>
            </w:r>
          </w:p>
          <w:p w:rsidR="00A03797" w:rsidRPr="003E24B8" w:rsidRDefault="00A03797" w:rsidP="00823E15">
            <w:pPr>
              <w:spacing w:line="240" w:lineRule="auto"/>
              <w:ind w:firstLine="448"/>
              <w:jc w:val="both"/>
              <w:rPr>
                <w:bCs/>
                <w:szCs w:val="24"/>
                <w:lang w:val="kk-KZ"/>
              </w:rPr>
            </w:pPr>
            <w:r w:rsidRPr="003E24B8">
              <w:rPr>
                <w:bCs/>
                <w:szCs w:val="24"/>
                <w:lang w:val="kk-KZ"/>
              </w:rPr>
              <w:t xml:space="preserve">2014 жылғы шілдеден бастап Мемлекеттік экологиялық ақпарат қорынан экологиялық ақпаратты ұсыну сол сияқты азаматтардың барлық санаттарына және заңды тұлғаларға тегін негізде көрсетілетін мемлекеттік қызмет арқылы орындалады. Өткен мерзім үшін мың екі жүзден астам мемлекеттік қызмет көрсетілді. </w:t>
            </w:r>
          </w:p>
          <w:p w:rsidR="00A03797" w:rsidRPr="003E24B8" w:rsidRDefault="00A03797" w:rsidP="00823E15">
            <w:pPr>
              <w:spacing w:line="240" w:lineRule="auto"/>
              <w:jc w:val="both"/>
              <w:rPr>
                <w:bCs/>
                <w:szCs w:val="24"/>
                <w:lang w:val="kk-KZ"/>
              </w:rPr>
            </w:pPr>
            <w:r w:rsidRPr="003E24B8">
              <w:rPr>
                <w:bCs/>
                <w:szCs w:val="24"/>
                <w:lang w:val="kk-KZ"/>
              </w:rPr>
              <w:t>2-тармаққа қатысты:</w:t>
            </w:r>
          </w:p>
          <w:p w:rsidR="00A03797" w:rsidRPr="003E24B8" w:rsidRDefault="00A03797" w:rsidP="00823E15">
            <w:pPr>
              <w:spacing w:line="240" w:lineRule="auto"/>
              <w:jc w:val="both"/>
              <w:rPr>
                <w:bCs/>
                <w:szCs w:val="24"/>
                <w:lang w:val="kk-KZ"/>
              </w:rPr>
            </w:pPr>
            <w:r w:rsidRPr="003E24B8">
              <w:rPr>
                <w:bCs/>
                <w:szCs w:val="24"/>
                <w:lang w:val="kk-KZ"/>
              </w:rPr>
              <w:t>Мемлекеттік органдармен қоғамның экологиялық ақпаратқа сұратуларын қарау жосығы және мерзімі «Ақпаратқа қол жеткізу туралы» заңымен (11-бап) реттеледі: «Жазбаша сұратуға жауап он бес күнтізбелік күн ішінде беріледі.</w:t>
            </w:r>
          </w:p>
          <w:p w:rsidR="00A03797" w:rsidRPr="003E24B8" w:rsidRDefault="00A03797" w:rsidP="00823E15">
            <w:pPr>
              <w:spacing w:line="240" w:lineRule="auto"/>
              <w:jc w:val="both"/>
              <w:rPr>
                <w:bCs/>
                <w:szCs w:val="24"/>
                <w:lang w:val="kk-KZ"/>
              </w:rPr>
            </w:pPr>
            <w:r w:rsidRPr="003E24B8">
              <w:rPr>
                <w:bCs/>
                <w:szCs w:val="24"/>
                <w:lang w:val="kk-KZ"/>
              </w:rPr>
              <w:t xml:space="preserve">Жазбаша сұратуға жауап қағаз және (немесе) электронды түрде өтініш жасалған тілде ұсынылады (ақпаратты пайдаланушының таңдауы бойынша). Ауызша сұратуға жауап ауызша түрде жүгінген тілде ұсынылады. </w:t>
            </w:r>
          </w:p>
          <w:p w:rsidR="00A03797" w:rsidRPr="003E24B8" w:rsidRDefault="00A03797" w:rsidP="00823E15">
            <w:pPr>
              <w:spacing w:line="240" w:lineRule="auto"/>
              <w:jc w:val="both"/>
              <w:rPr>
                <w:bCs/>
                <w:szCs w:val="24"/>
                <w:lang w:val="kk-KZ"/>
              </w:rPr>
            </w:pPr>
          </w:p>
          <w:p w:rsidR="00A03797" w:rsidRPr="003E24B8" w:rsidRDefault="00A03797" w:rsidP="00823E15">
            <w:pPr>
              <w:spacing w:line="240" w:lineRule="auto"/>
              <w:jc w:val="both"/>
              <w:rPr>
                <w:bCs/>
                <w:szCs w:val="24"/>
                <w:lang w:val="kk-KZ"/>
              </w:rPr>
            </w:pPr>
            <w:r w:rsidRPr="003E24B8">
              <w:rPr>
                <w:bCs/>
                <w:szCs w:val="24"/>
                <w:lang w:val="kk-KZ"/>
              </w:rPr>
              <w:t>Мемлекеттік органдарға жасалған барлық өтініштер «Жеке және заңды тұлғалардың өтініштерін қарау тәртібі туралы» заңына сәйкес жасалады</w:t>
            </w:r>
          </w:p>
          <w:p w:rsidR="00A03797" w:rsidRPr="003E24B8" w:rsidRDefault="00A03797" w:rsidP="00823E15">
            <w:pPr>
              <w:spacing w:line="240" w:lineRule="auto"/>
              <w:jc w:val="both"/>
              <w:rPr>
                <w:bCs/>
                <w:szCs w:val="24"/>
                <w:lang w:val="kk-KZ"/>
              </w:rPr>
            </w:pPr>
            <w:r w:rsidRPr="003E24B8">
              <w:rPr>
                <w:bCs/>
                <w:szCs w:val="24"/>
                <w:lang w:val="kk-KZ"/>
              </w:rPr>
              <w:t xml:space="preserve">Осы Заңның 8-бабымен өтініштерді қараудың келесі мерзімдері көзделген: </w:t>
            </w:r>
          </w:p>
          <w:p w:rsidR="00A03797" w:rsidRPr="003E24B8" w:rsidRDefault="00A03797" w:rsidP="00823E15">
            <w:pPr>
              <w:spacing w:line="240" w:lineRule="auto"/>
              <w:jc w:val="both"/>
              <w:rPr>
                <w:bCs/>
                <w:szCs w:val="24"/>
                <w:lang w:val="kk-KZ"/>
              </w:rPr>
            </w:pPr>
            <w:r w:rsidRPr="003E24B8">
              <w:rPr>
                <w:bCs/>
                <w:szCs w:val="24"/>
                <w:lang w:val="kk-KZ"/>
              </w:rPr>
              <w:t xml:space="preserve">      1. Қарау үшін басқа субъектілерден, лауазымды тұлғалардан ақпарат алуды немесе орынға шығып тексеруді қажет етпейтін жеке және (немесе) заңды тұлғаның өтініші он бес күнтізбелік күн ішінде қаралады. </w:t>
            </w:r>
          </w:p>
          <w:p w:rsidR="00A03797" w:rsidRPr="003E24B8" w:rsidRDefault="00A03797" w:rsidP="00823E15">
            <w:pPr>
              <w:spacing w:line="240" w:lineRule="auto"/>
              <w:jc w:val="both"/>
              <w:rPr>
                <w:bCs/>
                <w:szCs w:val="24"/>
                <w:lang w:val="kk-KZ"/>
              </w:rPr>
            </w:pPr>
            <w:r w:rsidRPr="003E24B8">
              <w:rPr>
                <w:bCs/>
                <w:szCs w:val="24"/>
                <w:lang w:val="kk-KZ"/>
              </w:rPr>
              <w:t xml:space="preserve">      2. Қарау үшін басқа субъектілерден, лауазымды тұлғалардан ақпарат алуды немесе орынға шығып тексеруді қажет ететін жеке және (немесе) заңды тұлғаның өтініші қаралады және ол бойынша шешім субъектіге, лауазымды тұлғаға өтініш түскен күннен бастап отыз күнтізбелік күн ішінде қабылданады. </w:t>
            </w:r>
          </w:p>
          <w:p w:rsidR="00A03797" w:rsidRPr="003E24B8" w:rsidRDefault="00A03797" w:rsidP="00823E15">
            <w:pPr>
              <w:spacing w:line="240" w:lineRule="auto"/>
              <w:jc w:val="both"/>
              <w:rPr>
                <w:bCs/>
                <w:szCs w:val="24"/>
                <w:lang w:val="kk-KZ"/>
              </w:rPr>
            </w:pPr>
            <w:r w:rsidRPr="003E24B8">
              <w:rPr>
                <w:bCs/>
                <w:szCs w:val="24"/>
                <w:lang w:val="kk-KZ"/>
              </w:rPr>
              <w:t xml:space="preserve">      Қосымша зерттеу немесе тексеру жүргізу керек болатын жағдайларда қарау мерзімі отыз күнтізбелік күннен аспайтын мерзімге ұзартылуы мүмкін, ол туралы өтініш берушіге қарау мерзімін ұзарту күнінен бастап үш күнтізбелік күн ішінде хабарланады. </w:t>
            </w:r>
          </w:p>
          <w:p w:rsidR="00A03797" w:rsidRPr="003E24B8" w:rsidRDefault="00A03797" w:rsidP="00823E15">
            <w:pPr>
              <w:spacing w:line="240" w:lineRule="auto"/>
              <w:jc w:val="both"/>
              <w:rPr>
                <w:bCs/>
                <w:szCs w:val="24"/>
                <w:lang w:val="kk-KZ"/>
              </w:rPr>
            </w:pPr>
            <w:r w:rsidRPr="003E24B8">
              <w:rPr>
                <w:bCs/>
                <w:szCs w:val="24"/>
                <w:lang w:val="kk-KZ"/>
              </w:rPr>
              <w:t xml:space="preserve">ҚР «Ақпараттандыру туралы» заңының 35-бабына сәйкес Қазақстан Республикасының ақпараттық ресурстары шектеулі рұқсаттағы электрондық ақпараттық ресурстардан басқасы жалпыға ортақ болып табылады. </w:t>
            </w:r>
          </w:p>
          <w:p w:rsidR="00A03797" w:rsidRPr="003E24B8" w:rsidRDefault="00A03797" w:rsidP="00823E15">
            <w:pPr>
              <w:spacing w:line="240" w:lineRule="auto"/>
              <w:jc w:val="both"/>
              <w:rPr>
                <w:bCs/>
                <w:szCs w:val="24"/>
                <w:lang w:val="kk-KZ"/>
              </w:rPr>
            </w:pPr>
          </w:p>
          <w:p w:rsidR="00A03797" w:rsidRPr="003E24B8" w:rsidRDefault="00A03797" w:rsidP="00823E15">
            <w:pPr>
              <w:spacing w:line="240" w:lineRule="auto"/>
              <w:jc w:val="both"/>
              <w:rPr>
                <w:bCs/>
                <w:szCs w:val="24"/>
                <w:lang w:val="kk-KZ"/>
              </w:rPr>
            </w:pPr>
            <w:r w:rsidRPr="003E24B8">
              <w:rPr>
                <w:bCs/>
                <w:szCs w:val="24"/>
                <w:lang w:val="kk-KZ"/>
              </w:rPr>
              <w:t xml:space="preserve">«Ақпаратқа қол жеткізу туралы» заңының 10-бабына сәйкес ақпаратқа қол жеткізу келесі әдістермен қамтамасыз етіледі:  </w:t>
            </w:r>
          </w:p>
          <w:p w:rsidR="00A03797" w:rsidRPr="003E24B8" w:rsidRDefault="00A03797" w:rsidP="00823E15">
            <w:pPr>
              <w:pStyle w:val="af3"/>
              <w:shd w:val="clear" w:color="auto" w:fill="FFFFFF"/>
              <w:spacing w:after="360" w:line="285" w:lineRule="atLeast"/>
              <w:textAlignment w:val="baseline"/>
              <w:rPr>
                <w:bCs/>
                <w:sz w:val="20"/>
                <w:szCs w:val="20"/>
                <w:lang w:val="kk-KZ"/>
              </w:rPr>
            </w:pPr>
            <w:r w:rsidRPr="003E24B8">
              <w:rPr>
                <w:bCs/>
                <w:sz w:val="20"/>
                <w:szCs w:val="20"/>
                <w:lang w:val="kk-KZ"/>
              </w:rPr>
              <w:t>1) сұрау салу бойынша ақпаратты беру;</w:t>
            </w:r>
            <w:r w:rsidRPr="003E24B8">
              <w:rPr>
                <w:bCs/>
                <w:sz w:val="20"/>
                <w:szCs w:val="20"/>
                <w:lang w:val="kk-KZ"/>
              </w:rPr>
              <w:br/>
              <w:t xml:space="preserve">2) ақпарат иеленушілер орналасқан үй-жайларда және осы мақсаттарда бөлініп берілген өзге де орындарда ақпаратты орналастыру; </w:t>
            </w:r>
            <w:r w:rsidRPr="003E24B8">
              <w:rPr>
                <w:bCs/>
                <w:sz w:val="20"/>
                <w:szCs w:val="20"/>
                <w:lang w:val="kk-KZ"/>
              </w:rPr>
              <w:br/>
              <w:t xml:space="preserve">3) Қазақстан Республикасының заңнамасына сәйкес мемлекеттік органдар алқаларының отырыстарына қол жеткізуді және Қазақстан Республикасы Парламенті Палаталарының ашық отырыстарын, оның ішінде бірлескен отырыстарын, облыстардың, республикалық маңызы бар қаланың, астананың жергілікті өкілді органдарының ашық отырыстарын және мемлекеттік органдардың жыл қорытындылары бойынша өткізілетін алқаларын интернет-ресурстарда онлайн-трансляциялауды қамтамасыз ету; </w:t>
            </w:r>
            <w:r w:rsidRPr="003E24B8">
              <w:rPr>
                <w:bCs/>
                <w:sz w:val="20"/>
                <w:szCs w:val="20"/>
                <w:lang w:val="kk-KZ"/>
              </w:rPr>
              <w:br/>
              <w:t>4) орталық атқарушы органдар (Қазақстан Республикасының Қорғаныс министрлігін қоспағанда) басшыларының, әкімдердің және ұлттық жоғары оқу орындары басшыларының есептерін тыңдау және талқылау;</w:t>
            </w:r>
            <w:r w:rsidRPr="003E24B8">
              <w:rPr>
                <w:bCs/>
                <w:sz w:val="20"/>
                <w:szCs w:val="20"/>
                <w:lang w:val="kk-KZ"/>
              </w:rPr>
              <w:br/>
              <w:t>5) ақпаратты бұқаралық ақпарат құралдарында орналастыру;</w:t>
            </w:r>
            <w:r w:rsidRPr="003E24B8">
              <w:rPr>
                <w:bCs/>
                <w:sz w:val="20"/>
                <w:szCs w:val="20"/>
                <w:lang w:val="kk-KZ"/>
              </w:rPr>
              <w:br/>
              <w:t>6) ақпаратты ақпарат иеленушінің интернет-ресурсында орналастыру;</w:t>
            </w:r>
            <w:r w:rsidRPr="003E24B8">
              <w:rPr>
                <w:bCs/>
                <w:sz w:val="20"/>
                <w:szCs w:val="20"/>
                <w:lang w:val="kk-KZ"/>
              </w:rPr>
              <w:br/>
              <w:t>7) ақпаратты "электрондық үкімет" веб-порталының тиісті құрамдастарында орналастыру;</w:t>
            </w:r>
            <w:r w:rsidRPr="003E24B8">
              <w:rPr>
                <w:bCs/>
                <w:sz w:val="20"/>
                <w:szCs w:val="20"/>
                <w:lang w:val="kk-KZ"/>
              </w:rPr>
              <w:br/>
              <w:t>8) Қазақстан Республикасының заңнамасында тыйым салынбаған өзге де тәсілдер.</w:t>
            </w:r>
          </w:p>
          <w:p w:rsidR="00A03797" w:rsidRPr="003E24B8" w:rsidRDefault="00A03797" w:rsidP="00823E15">
            <w:pPr>
              <w:spacing w:line="240" w:lineRule="auto"/>
              <w:jc w:val="both"/>
              <w:rPr>
                <w:bCs/>
                <w:szCs w:val="24"/>
                <w:lang w:val="kk-KZ"/>
              </w:rPr>
            </w:pPr>
            <w:r w:rsidRPr="003E24B8">
              <w:rPr>
                <w:bCs/>
                <w:szCs w:val="24"/>
                <w:lang w:val="kk-KZ"/>
              </w:rPr>
              <w:t xml:space="preserve">       Мемлекеттік органдар жалпыға ортақ мемлекеттік электрондық ақпараттық ресурстарды қазақ және орыс тілдерінде құруды қамтамасыз етеді. </w:t>
            </w:r>
          </w:p>
          <w:p w:rsidR="00A03797" w:rsidRPr="003E24B8" w:rsidRDefault="00A03797" w:rsidP="00823E15">
            <w:pPr>
              <w:spacing w:line="240" w:lineRule="auto"/>
              <w:jc w:val="both"/>
              <w:rPr>
                <w:bCs/>
                <w:szCs w:val="24"/>
                <w:lang w:val="kk-KZ"/>
              </w:rPr>
            </w:pPr>
            <w:r w:rsidRPr="003E24B8">
              <w:rPr>
                <w:bCs/>
                <w:szCs w:val="24"/>
                <w:lang w:val="kk-KZ"/>
              </w:rPr>
              <w:lastRenderedPageBreak/>
              <w:t xml:space="preserve">     Рұқсаты шектеулі электрондық ақпараттық ресурстарға қол жеткізу шарттары мен тәртібі Қазақстан Республикасының заңнамасымен және аталған ресурстардың меншік иесімен, соның ішінде электрондық ақпараттық ресурстардың меншік иелері арасында келісімдер жасау жолымен анықталды.</w:t>
            </w:r>
          </w:p>
          <w:p w:rsidR="00A03797" w:rsidRPr="003E24B8" w:rsidRDefault="00A03797" w:rsidP="00823E15">
            <w:pPr>
              <w:spacing w:line="240" w:lineRule="auto"/>
              <w:jc w:val="both"/>
              <w:rPr>
                <w:bCs/>
                <w:szCs w:val="24"/>
                <w:lang w:val="kk-KZ"/>
              </w:rPr>
            </w:pPr>
            <w:r w:rsidRPr="003E24B8">
              <w:rPr>
                <w:bCs/>
                <w:szCs w:val="24"/>
                <w:lang w:val="kk-KZ"/>
              </w:rPr>
              <w:t xml:space="preserve">Электрондық ақпараттық ресурстарға қол жеткізу келесі әдістердің бірімен орындалады: </w:t>
            </w:r>
          </w:p>
          <w:p w:rsidR="00A03797" w:rsidRPr="003E24B8" w:rsidRDefault="00A03797" w:rsidP="00823E15">
            <w:pPr>
              <w:spacing w:line="240" w:lineRule="auto"/>
              <w:jc w:val="both"/>
              <w:rPr>
                <w:bCs/>
                <w:szCs w:val="24"/>
                <w:lang w:val="kk-KZ"/>
              </w:rPr>
            </w:pPr>
            <w:r w:rsidRPr="003E24B8">
              <w:rPr>
                <w:bCs/>
                <w:szCs w:val="24"/>
                <w:lang w:val="kk-KZ"/>
              </w:rPr>
              <w:t xml:space="preserve">      1) электрондық поштаны қолданумен және сәйкестендіру нөмірін көрсетумен немесе электрондық сандық қолтаңбамен куәландырылған электрондық құжат түрінде немесе электрондық ақпараттық ресурстардың меншік иесімен немесе иесімен белгіленген басқа әдістермен электрондық ақпараттық ресурстарға қол жеткізу бойынша ақпараттық жүйенің меншік иесіне немесе иесіне сұрау салу жолымен; </w:t>
            </w:r>
          </w:p>
          <w:p w:rsidR="00A03797" w:rsidRPr="003E24B8" w:rsidRDefault="00A03797" w:rsidP="00823E15">
            <w:pPr>
              <w:spacing w:line="240" w:lineRule="auto"/>
              <w:jc w:val="both"/>
              <w:rPr>
                <w:bCs/>
                <w:szCs w:val="24"/>
                <w:lang w:val="kk-KZ"/>
              </w:rPr>
            </w:pPr>
            <w:r w:rsidRPr="003E24B8">
              <w:rPr>
                <w:bCs/>
                <w:szCs w:val="24"/>
                <w:lang w:val="kk-KZ"/>
              </w:rPr>
              <w:t xml:space="preserve">      2) пайдаланушының жалпыға ортақ электрондық ресурстарына, ақпараттық жүйелерге тікелей жүгіну жолымен.</w:t>
            </w:r>
          </w:p>
          <w:p w:rsidR="00A03797" w:rsidRPr="003E24B8" w:rsidRDefault="00A03797" w:rsidP="00823E15">
            <w:pPr>
              <w:spacing w:line="240" w:lineRule="auto"/>
              <w:jc w:val="both"/>
              <w:rPr>
                <w:bCs/>
                <w:szCs w:val="24"/>
                <w:lang w:val="kk-KZ"/>
              </w:rPr>
            </w:pPr>
            <w:r w:rsidRPr="003E24B8">
              <w:rPr>
                <w:bCs/>
                <w:szCs w:val="24"/>
                <w:lang w:val="kk-KZ"/>
              </w:rPr>
              <w:t xml:space="preserve">Келесіден тұратын мемлекеттік электрондық ақпараттық ресурстарға рұқсат шектелмейді: </w:t>
            </w:r>
          </w:p>
          <w:p w:rsidR="00A03797" w:rsidRPr="003E24B8" w:rsidRDefault="00A03797" w:rsidP="00823E15">
            <w:pPr>
              <w:spacing w:line="240" w:lineRule="auto"/>
              <w:jc w:val="both"/>
              <w:rPr>
                <w:bCs/>
                <w:szCs w:val="24"/>
                <w:lang w:val="kk-KZ"/>
              </w:rPr>
            </w:pPr>
            <w:r w:rsidRPr="003E24B8">
              <w:rPr>
                <w:bCs/>
                <w:szCs w:val="24"/>
                <w:lang w:val="kk-KZ"/>
              </w:rPr>
              <w:t xml:space="preserve">      1) мемлекеттік құпияны немесе заңмен қорғалатын өзге құпиядан басқа нормативтік  құқықтық актілер; </w:t>
            </w:r>
          </w:p>
          <w:p w:rsidR="00A03797" w:rsidRPr="003E24B8" w:rsidRDefault="00A03797" w:rsidP="00823E15">
            <w:pPr>
              <w:spacing w:line="240" w:lineRule="auto"/>
              <w:jc w:val="both"/>
              <w:rPr>
                <w:bCs/>
                <w:szCs w:val="24"/>
                <w:lang w:val="kk-KZ"/>
              </w:rPr>
            </w:pPr>
            <w:r w:rsidRPr="003E24B8">
              <w:rPr>
                <w:bCs/>
                <w:szCs w:val="24"/>
                <w:lang w:val="kk-KZ"/>
              </w:rPr>
              <w:t xml:space="preserve">      2) азаматтардың, елді мекендер мен өндірістік объектілердің тұрмысы үшін және қауіпсіздігін қамтамасыз ету үшін қажетті төтенше жағдайлар туралы, табиғи және техногенді апаттар, ауа-райы, санитарлық-эпидемиологиялық және өзге жағдайлар туралы мәліметтер; </w:t>
            </w:r>
          </w:p>
          <w:p w:rsidR="00A03797" w:rsidRPr="003E24B8" w:rsidRDefault="00A03797" w:rsidP="00823E15">
            <w:pPr>
              <w:spacing w:line="240" w:lineRule="auto"/>
              <w:jc w:val="both"/>
              <w:rPr>
                <w:bCs/>
                <w:szCs w:val="24"/>
                <w:lang w:val="kk-KZ"/>
              </w:rPr>
            </w:pPr>
            <w:r w:rsidRPr="003E24B8">
              <w:rPr>
                <w:bCs/>
                <w:szCs w:val="24"/>
                <w:lang w:val="kk-KZ"/>
              </w:rPr>
              <w:t xml:space="preserve">      3) Мемлекеттік органдардың қызметі туралы ресми мәліметтер; </w:t>
            </w:r>
          </w:p>
          <w:p w:rsidR="00A03797" w:rsidRPr="003E24B8" w:rsidRDefault="00A03797" w:rsidP="00823E15">
            <w:pPr>
              <w:spacing w:line="240" w:lineRule="auto"/>
              <w:jc w:val="both"/>
              <w:rPr>
                <w:bCs/>
                <w:szCs w:val="24"/>
                <w:lang w:val="kk-KZ"/>
              </w:rPr>
            </w:pPr>
            <w:r w:rsidRPr="003E24B8">
              <w:rPr>
                <w:bCs/>
                <w:szCs w:val="24"/>
                <w:lang w:val="kk-KZ"/>
              </w:rPr>
              <w:t xml:space="preserve">      4) мемлекеттік органдардың, кітапханалардың, мұрағаттар мен өзге ұйымдардың ашық ақпараттық жүйелерінде жиналатын мәліметтер.</w:t>
            </w:r>
          </w:p>
          <w:p w:rsidR="00A03797" w:rsidRPr="003E24B8" w:rsidRDefault="00A03797" w:rsidP="00823E15">
            <w:pPr>
              <w:spacing w:line="240" w:lineRule="auto"/>
              <w:jc w:val="both"/>
              <w:rPr>
                <w:bCs/>
                <w:szCs w:val="24"/>
                <w:lang w:val="kk-KZ"/>
              </w:rPr>
            </w:pPr>
            <w:r w:rsidRPr="003E24B8">
              <w:rPr>
                <w:bCs/>
                <w:szCs w:val="24"/>
                <w:lang w:val="kk-KZ"/>
              </w:rPr>
              <w:t xml:space="preserve">Мемлекеттік органдар, мемлекеттік заңды тұлғалар, жарғылық капиталында мемлекет қатысатын заңды тұлғалар жеке және заңды тұлғаларға ашық мәліметтерді қазақ және орыс тілдерінде ашық мәліметтердің интернет-порталы арқылы ұсынуға міндетті. </w:t>
            </w:r>
          </w:p>
          <w:p w:rsidR="00A03797" w:rsidRPr="003E24B8" w:rsidRDefault="00A03797" w:rsidP="00823E15">
            <w:pPr>
              <w:spacing w:line="240" w:lineRule="auto"/>
              <w:jc w:val="both"/>
              <w:rPr>
                <w:bCs/>
                <w:szCs w:val="24"/>
                <w:lang w:val="kk-KZ"/>
              </w:rPr>
            </w:pPr>
            <w:r w:rsidRPr="003E24B8">
              <w:rPr>
                <w:bCs/>
                <w:szCs w:val="24"/>
                <w:lang w:val="kk-KZ"/>
              </w:rPr>
              <w:t xml:space="preserve">      Ашық  мәліметтердің интернет-порталының қазақ және орыс тілдерінде қызмет етуін қамтамасыз етуді «электрондық үкіметтің» сервистік ықпалдастырушысы атқарады.</w:t>
            </w:r>
          </w:p>
          <w:p w:rsidR="00A03797" w:rsidRPr="003E24B8" w:rsidRDefault="00A03797" w:rsidP="00823E15">
            <w:pPr>
              <w:spacing w:line="240" w:lineRule="auto"/>
              <w:jc w:val="both"/>
              <w:rPr>
                <w:bCs/>
                <w:szCs w:val="24"/>
                <w:lang w:val="kk-KZ"/>
              </w:rPr>
            </w:pPr>
            <w:r w:rsidRPr="003E24B8">
              <w:rPr>
                <w:bCs/>
                <w:szCs w:val="24"/>
                <w:lang w:val="kk-KZ"/>
              </w:rPr>
              <w:t xml:space="preserve">      Сұрау салуға жауаптар сұрау салуда айтылған үлгіге сәйкес ұсынылуы тиіс. Олай болмаса,   сұрау салу үлгісі анықталмаған болса онда «Әкімшілік рәсімдер туралы» заңы 16-бабының 4-тармағына сәйкес жазбаша түрде және «Жеке және заңды тұлғалардың өтініштерін қарау тәртібі туралы» заңы 15-бабының 4-тармағына сәйкес – жазбаша түрде немесе электрондық құжат түрінде. </w:t>
            </w:r>
          </w:p>
          <w:p w:rsidR="00A03797" w:rsidRPr="003E24B8" w:rsidRDefault="00A03797" w:rsidP="00823E15">
            <w:pPr>
              <w:spacing w:line="240" w:lineRule="auto"/>
              <w:jc w:val="both"/>
              <w:rPr>
                <w:bCs/>
                <w:szCs w:val="24"/>
                <w:lang w:val="kk-KZ"/>
              </w:rPr>
            </w:pPr>
            <w:r w:rsidRPr="003E24B8">
              <w:rPr>
                <w:bCs/>
                <w:szCs w:val="24"/>
                <w:lang w:val="kk-KZ"/>
              </w:rPr>
              <w:t>3 және 4 тармақтарға қатысты:</w:t>
            </w:r>
          </w:p>
          <w:p w:rsidR="00A03797" w:rsidRPr="003E24B8" w:rsidRDefault="00A03797" w:rsidP="00823E15">
            <w:pPr>
              <w:spacing w:line="240" w:lineRule="auto"/>
              <w:ind w:firstLine="448"/>
              <w:jc w:val="both"/>
              <w:rPr>
                <w:bCs/>
                <w:szCs w:val="24"/>
                <w:lang w:val="kk-KZ"/>
              </w:rPr>
            </w:pPr>
            <w:r w:rsidRPr="003E24B8">
              <w:rPr>
                <w:bCs/>
                <w:szCs w:val="24"/>
                <w:lang w:val="kk-KZ"/>
              </w:rPr>
              <w:t>«Ақпаратқа қол жеткізу туралы» заңы 11-баптың 16-тармағына сәйкес ақпаратқа қол жеткізуден:</w:t>
            </w:r>
          </w:p>
          <w:p w:rsidR="00A03797" w:rsidRPr="003E24B8" w:rsidRDefault="00A03797" w:rsidP="00823E15">
            <w:pPr>
              <w:pStyle w:val="af3"/>
              <w:shd w:val="clear" w:color="auto" w:fill="FFFFFF"/>
              <w:spacing w:after="360" w:line="285" w:lineRule="atLeast"/>
              <w:textAlignment w:val="baseline"/>
              <w:rPr>
                <w:bCs/>
                <w:sz w:val="20"/>
                <w:szCs w:val="20"/>
                <w:lang w:val="kk-KZ"/>
              </w:rPr>
            </w:pPr>
            <w:r w:rsidRPr="003E24B8">
              <w:rPr>
                <w:bCs/>
                <w:sz w:val="20"/>
                <w:szCs w:val="20"/>
                <w:lang w:val="kk-KZ"/>
              </w:rPr>
              <w:t>1) егер сұрау салу мазмұны сұралатын ақпаратты анықтауға мүмкіндік бермесе;</w:t>
            </w:r>
            <w:r w:rsidRPr="003E24B8">
              <w:rPr>
                <w:bCs/>
                <w:sz w:val="20"/>
                <w:szCs w:val="20"/>
                <w:lang w:val="kk-KZ"/>
              </w:rPr>
              <w:br/>
              <w:t xml:space="preserve">2) егер сұрау салу осы заңның талаптарына сәйкес келмесе; </w:t>
            </w:r>
            <w:r w:rsidRPr="003E24B8">
              <w:rPr>
                <w:bCs/>
                <w:sz w:val="20"/>
                <w:szCs w:val="20"/>
                <w:lang w:val="kk-KZ"/>
              </w:rPr>
              <w:br/>
              <w:t xml:space="preserve">3) егер сұралатын ақпарат қол жеткізу шектелген ақпаратқа жатқызылса; </w:t>
            </w:r>
            <w:r w:rsidRPr="003E24B8">
              <w:rPr>
                <w:bCs/>
                <w:sz w:val="20"/>
                <w:szCs w:val="20"/>
                <w:lang w:val="kk-KZ"/>
              </w:rPr>
              <w:br/>
              <w:t>4) егер сұрау салуда ақпарат иеленуші қабылдаған актілерді құқықтық бағалау, ақпарат иеленушінің не оған ведомстволық бағынысты органдар мен ұйымдардың қызметіне талдау жүргізу немесе өзге де талдамалық жұмысты жүргізу аяқталғанға дейін ол туралы мәселе қойылса;</w:t>
            </w:r>
            <w:r w:rsidRPr="003E24B8">
              <w:rPr>
                <w:bCs/>
                <w:sz w:val="20"/>
                <w:szCs w:val="20"/>
                <w:lang w:val="kk-KZ"/>
              </w:rPr>
              <w:br/>
              <w:t xml:space="preserve">5) мемлекеттік бақылау және қадағалау шеңберінде жүргізілетін тексерулер нәтижелері бойынша шешімдер қабылданғанға дейін; </w:t>
            </w:r>
            <w:r w:rsidRPr="003E24B8">
              <w:rPr>
                <w:bCs/>
                <w:sz w:val="20"/>
                <w:szCs w:val="20"/>
                <w:lang w:val="kk-KZ"/>
              </w:rPr>
              <w:br/>
              <w:t xml:space="preserve">6) ведомствоаралық және ведомствоішілік хат-хабар алмасу негізінде немесе мемлекеттік органдардағы кеңестер негізінде тұжырымдалатын түпкілікті шешімдер қабылданғанға дейін; </w:t>
            </w:r>
            <w:r w:rsidRPr="003E24B8">
              <w:rPr>
                <w:bCs/>
                <w:sz w:val="20"/>
                <w:szCs w:val="20"/>
                <w:lang w:val="kk-KZ"/>
              </w:rPr>
              <w:br/>
              <w:t xml:space="preserve">7) шет мемлекеттерден немесе халықаралық ұйымдардан келіп түскен құжаттарды ашу шарттары туралы өзара келісім қабылданғанға дейін бас тартылады.    </w:t>
            </w:r>
          </w:p>
          <w:p w:rsidR="00A03797" w:rsidRPr="003E24B8" w:rsidRDefault="00A03797" w:rsidP="00823E15">
            <w:pPr>
              <w:spacing w:line="240" w:lineRule="auto"/>
              <w:jc w:val="both"/>
              <w:rPr>
                <w:bCs/>
                <w:szCs w:val="24"/>
                <w:lang w:val="kk-KZ"/>
              </w:rPr>
            </w:pPr>
            <w:r w:rsidRPr="003E24B8">
              <w:rPr>
                <w:bCs/>
                <w:szCs w:val="24"/>
                <w:lang w:val="kk-KZ"/>
              </w:rPr>
              <w:t>«Жеке және заңды тұлғалардың өтініштерін қарау тәртібі туралы» заңының 5-бабына сәйкес анонимді өтініштер және мәселенің мәні баяндалмаған өтініштер қарауға жатпайды.</w:t>
            </w:r>
          </w:p>
          <w:p w:rsidR="00A03797" w:rsidRPr="003E24B8" w:rsidRDefault="00A03797" w:rsidP="00823E15">
            <w:pPr>
              <w:spacing w:line="240" w:lineRule="auto"/>
              <w:jc w:val="both"/>
              <w:rPr>
                <w:bCs/>
                <w:szCs w:val="24"/>
                <w:lang w:val="kk-KZ"/>
              </w:rPr>
            </w:pPr>
            <w:r w:rsidRPr="003E24B8">
              <w:rPr>
                <w:bCs/>
                <w:szCs w:val="24"/>
                <w:lang w:val="kk-KZ"/>
              </w:rPr>
              <w:lastRenderedPageBreak/>
              <w:t xml:space="preserve">Қол жеткізуге шектеу қойылған мәліметтерге және деректерге қатысты экологиялық ақпаратты алудан бас тарту ҚР келесі заңнамалық актілеріне негізделген: Азаматтық кодекс (коммерциялық құпия және зияткерлік құқықты қорғау), Қылмыстық-процестік кодекс (жедел-іздестіру қызметінің, анықтау және алдын ала тергеу құпиясы), «Ақпараттандыру туралы» Заң (жеке өмірге қол сұқпаушылықты бұзу), «Мемлекеттік статистика туралы» Заң (2010 жылғы 19 наурыздағы № 257-IV). (Респондентті тікелей немесе жанама анықтауға немесе ол туралы бастапқы статистикалық деректерді анықтауға мүмкіндік беретін статистикалық ақпарат және мәліметтер қорлары құпия болып табылады және респонденттің келісімі болған жағдайда ғана таратылуы мүмкін).  </w:t>
            </w:r>
          </w:p>
          <w:p w:rsidR="00A03797" w:rsidRPr="003E24B8" w:rsidRDefault="00A03797" w:rsidP="00823E15">
            <w:pPr>
              <w:spacing w:line="240" w:lineRule="auto"/>
              <w:jc w:val="both"/>
              <w:rPr>
                <w:bCs/>
                <w:szCs w:val="24"/>
                <w:lang w:val="kk-KZ"/>
              </w:rPr>
            </w:pPr>
          </w:p>
          <w:p w:rsidR="00A03797" w:rsidRPr="003E24B8" w:rsidRDefault="00A03797" w:rsidP="00823E15">
            <w:pPr>
              <w:spacing w:line="240" w:lineRule="auto"/>
              <w:jc w:val="both"/>
              <w:rPr>
                <w:bCs/>
                <w:szCs w:val="24"/>
                <w:lang w:val="kk-KZ"/>
              </w:rPr>
            </w:pPr>
            <w:r w:rsidRPr="003E24B8">
              <w:rPr>
                <w:bCs/>
                <w:szCs w:val="24"/>
                <w:lang w:val="kk-KZ"/>
              </w:rPr>
              <w:t>5-тармаққа қатысты:</w:t>
            </w:r>
          </w:p>
          <w:p w:rsidR="00A03797" w:rsidRPr="003E24B8" w:rsidRDefault="00A03797" w:rsidP="00823E15">
            <w:pPr>
              <w:spacing w:line="240" w:lineRule="auto"/>
              <w:ind w:firstLine="732"/>
              <w:jc w:val="both"/>
              <w:rPr>
                <w:bCs/>
                <w:szCs w:val="24"/>
                <w:lang w:val="kk-KZ"/>
              </w:rPr>
            </w:pPr>
            <w:r w:rsidRPr="003E24B8">
              <w:rPr>
                <w:bCs/>
                <w:szCs w:val="24"/>
                <w:lang w:val="kk-KZ"/>
              </w:rPr>
              <w:t>ЭК 165-бабының 4-тармағына сәйкес сұралған экологиялық ақпаратқа ие болып табылмайтын мемлекеттік орган заңнамамен белгіленген мерзімде құзырлы мемлекеттік органға сұрау салуды жолдайды.</w:t>
            </w:r>
          </w:p>
          <w:p w:rsidR="00A03797" w:rsidRPr="003E24B8" w:rsidRDefault="00A03797" w:rsidP="00823E15">
            <w:pPr>
              <w:spacing w:line="240" w:lineRule="auto"/>
              <w:ind w:firstLine="732"/>
              <w:jc w:val="both"/>
              <w:rPr>
                <w:bCs/>
                <w:szCs w:val="24"/>
                <w:lang w:val="kk-KZ"/>
              </w:rPr>
            </w:pPr>
            <w:r w:rsidRPr="003E24B8">
              <w:rPr>
                <w:bCs/>
                <w:szCs w:val="24"/>
                <w:lang w:val="kk-KZ"/>
              </w:rPr>
              <w:t>«Ақпаратқа қол жеткізу туралы»  Заңға сәйкес сұралған ақпарат бірнеше ақпарат иелерінің құзыретіне кірсе және жазбаша сұрау салуға жауап берген кезде оның басқа иелерінен ақпарат алуды талап етеді. Қарау мерзімі ақпарат иесінің басшысымен бір рет он бес күнтізбелік күнге дейін ұзартылуы мүмкін, ол туралы ақпарат пайдаланушысына қарау мерзімін ұзарту күнінен бастап үш жұмыс күн ішінде хабарланады.</w:t>
            </w:r>
          </w:p>
          <w:p w:rsidR="00A03797" w:rsidRPr="003E24B8" w:rsidRDefault="00A03797" w:rsidP="00823E15">
            <w:pPr>
              <w:spacing w:line="240" w:lineRule="auto"/>
              <w:jc w:val="both"/>
              <w:rPr>
                <w:bCs/>
                <w:szCs w:val="24"/>
                <w:lang w:val="kk-KZ"/>
              </w:rPr>
            </w:pPr>
            <w:r w:rsidRPr="003E24B8">
              <w:rPr>
                <w:bCs/>
                <w:szCs w:val="24"/>
                <w:lang w:val="kk-KZ"/>
              </w:rPr>
              <w:t xml:space="preserve">Құзыретіне сұралған ақпаратты ұсыну кірмейтін ақпарат иесіне түскен жазбаша сұрау салу сұрау салу түскен күннен бастап үш жұмыс күннен кешіктірмей сұрау салған ақпарат пайдаланушысына бір уақытта хабарлама жіберумен сәйкес ақпарат иесіне жолданады. </w:t>
            </w:r>
          </w:p>
          <w:p w:rsidR="00A03797" w:rsidRPr="003E24B8" w:rsidRDefault="00A03797" w:rsidP="00823E15">
            <w:pPr>
              <w:spacing w:line="240" w:lineRule="auto"/>
              <w:jc w:val="both"/>
              <w:rPr>
                <w:bCs/>
                <w:szCs w:val="24"/>
                <w:lang w:val="kk-KZ"/>
              </w:rPr>
            </w:pPr>
            <w:r w:rsidRPr="003E24B8">
              <w:rPr>
                <w:bCs/>
                <w:szCs w:val="24"/>
                <w:lang w:val="kk-KZ"/>
              </w:rPr>
              <w:t xml:space="preserve">«Жеке және заңды тұлғалардың өтініштерін қарау тәртібі туралы» Заңы 7-бабының 6-тармағына сәйкес өтініштерде қойылған мәселелерді шешу құзыретіне кіретін сәйкес субъектілерге өтініш берушіге хабарлаумен үш жұмыс күннен кешіктірмей қайта жолдау талап етіледі. Аталған талаптар ірі кәсіпкерлік субъектілеріне таралмайды. </w:t>
            </w:r>
          </w:p>
          <w:p w:rsidR="00A03797" w:rsidRPr="003E24B8" w:rsidRDefault="00A03797" w:rsidP="00823E15">
            <w:pPr>
              <w:spacing w:line="240" w:lineRule="auto"/>
              <w:jc w:val="both"/>
              <w:rPr>
                <w:bCs/>
                <w:szCs w:val="24"/>
                <w:lang w:val="kk-KZ"/>
              </w:rPr>
            </w:pPr>
          </w:p>
          <w:p w:rsidR="00A03797" w:rsidRPr="003E24B8" w:rsidRDefault="00A03797" w:rsidP="00823E15">
            <w:pPr>
              <w:spacing w:line="240" w:lineRule="auto"/>
              <w:jc w:val="both"/>
              <w:rPr>
                <w:bCs/>
                <w:szCs w:val="24"/>
                <w:lang w:val="kk-KZ"/>
              </w:rPr>
            </w:pPr>
            <w:r w:rsidRPr="003E24B8">
              <w:rPr>
                <w:bCs/>
                <w:szCs w:val="24"/>
                <w:lang w:val="kk-KZ"/>
              </w:rPr>
              <w:t xml:space="preserve">6-тармаққа қатысты: </w:t>
            </w:r>
          </w:p>
          <w:p w:rsidR="00A03797" w:rsidRPr="003E24B8" w:rsidRDefault="00A03797" w:rsidP="00823E15">
            <w:pPr>
              <w:spacing w:line="240" w:lineRule="auto"/>
              <w:ind w:firstLine="732"/>
              <w:jc w:val="both"/>
              <w:rPr>
                <w:bCs/>
                <w:lang w:val="kk-KZ"/>
              </w:rPr>
            </w:pPr>
            <w:r w:rsidRPr="003E24B8">
              <w:rPr>
                <w:bCs/>
                <w:szCs w:val="24"/>
                <w:lang w:val="kk-KZ"/>
              </w:rPr>
              <w:t xml:space="preserve">«Мемлекеттік статистика туралы» Заңының 8-бабына сәйкес статистикалық деректер құпия  болып табылады және мемлекеттік статистика органдарымен статистикалық ақпарат өндірісінің мақсатында ғана қолданылады. Бастапқы статистикалық деректердің құпиялығы оларды жинау, өңдеу және сақтау кезінде қамтамасыз етіледі. Алайда «Мемлекеттік статистика туралы» Заңға сәйкес уәкілетті орган қалыптастыратын дерекқордағы мынадай </w:t>
            </w:r>
            <w:r w:rsidRPr="003E24B8">
              <w:rPr>
                <w:bCs/>
                <w:lang w:val="kk-KZ"/>
              </w:rPr>
              <w:t>мәліметтер:</w:t>
            </w:r>
          </w:p>
          <w:p w:rsidR="00A03797" w:rsidRPr="003E24B8" w:rsidRDefault="00A03797" w:rsidP="00823E15">
            <w:pPr>
              <w:pStyle w:val="af3"/>
              <w:shd w:val="clear" w:color="auto" w:fill="FFFFFF"/>
              <w:spacing w:after="360" w:line="285" w:lineRule="atLeast"/>
              <w:textAlignment w:val="baseline"/>
              <w:rPr>
                <w:bCs/>
                <w:sz w:val="20"/>
                <w:szCs w:val="20"/>
                <w:lang w:val="kk-KZ"/>
              </w:rPr>
            </w:pPr>
            <w:r w:rsidRPr="003E24B8">
              <w:rPr>
                <w:bCs/>
                <w:sz w:val="20"/>
                <w:szCs w:val="20"/>
                <w:lang w:val="kk-KZ"/>
              </w:rPr>
              <w:t>1) дара кәсіпкердің тегі, аты, әкесінің аты (ол болған кезде) немесе заңды тұлғаның атауы;</w:t>
            </w:r>
            <w:r w:rsidRPr="003E24B8">
              <w:rPr>
                <w:bCs/>
                <w:sz w:val="20"/>
                <w:szCs w:val="20"/>
                <w:lang w:val="kk-KZ"/>
              </w:rPr>
              <w:br/>
              <w:t xml:space="preserve">2) экономикалық қызмет түрлерінің жалпы сыныптауышы бойынша экономикалық қызмет түрі; </w:t>
            </w:r>
            <w:r w:rsidRPr="003E24B8">
              <w:rPr>
                <w:bCs/>
                <w:sz w:val="20"/>
                <w:szCs w:val="20"/>
                <w:lang w:val="kk-KZ"/>
              </w:rPr>
              <w:br/>
              <w:t>3) кәсіпорындар мен ұйымдардың жалпы сыныптауышы бойынша коды;</w:t>
            </w:r>
            <w:r w:rsidRPr="003E24B8">
              <w:rPr>
                <w:bCs/>
                <w:sz w:val="20"/>
                <w:szCs w:val="20"/>
                <w:lang w:val="kk-KZ"/>
              </w:rPr>
              <w:br/>
              <w:t xml:space="preserve">4) бизнес-сәйкестендіру нөмірі; </w:t>
            </w:r>
            <w:r w:rsidRPr="003E24B8">
              <w:rPr>
                <w:bCs/>
                <w:sz w:val="20"/>
                <w:szCs w:val="20"/>
                <w:lang w:val="kk-KZ"/>
              </w:rPr>
              <w:br/>
              <w:t>5) әкімшілік-аумақтық объектілердің сыныптауышы бойынша коды;</w:t>
            </w:r>
            <w:r w:rsidRPr="003E24B8">
              <w:rPr>
                <w:bCs/>
                <w:sz w:val="20"/>
                <w:szCs w:val="20"/>
                <w:lang w:val="kk-KZ"/>
              </w:rPr>
              <w:br/>
              <w:t>6) заңды тұлғалардың, филиалдар мен өкілдіктердің, сондай-ақ дара кәсіпкерлік субъектілерінің жұмыскерлер саны жөніндегі мөлшерлік сыныптауышы бойынша коды;</w:t>
            </w:r>
            <w:r w:rsidRPr="003E24B8">
              <w:rPr>
                <w:bCs/>
                <w:sz w:val="20"/>
                <w:szCs w:val="20"/>
                <w:lang w:val="kk-KZ"/>
              </w:rPr>
              <w:br/>
              <w:t>7) Қазақстан Республикасының </w:t>
            </w:r>
            <w:hyperlink r:id="rId12" w:anchor="z0" w:history="1">
              <w:r w:rsidRPr="003E24B8">
                <w:rPr>
                  <w:rStyle w:val="af0"/>
                  <w:bCs/>
                  <w:sz w:val="20"/>
                  <w:szCs w:val="20"/>
                  <w:lang w:val="kk-KZ"/>
                </w:rPr>
                <w:t>Кәсіпкерлік кодексіне</w:t>
              </w:r>
            </w:hyperlink>
            <w:r w:rsidRPr="003E24B8">
              <w:rPr>
                <w:bCs/>
                <w:sz w:val="20"/>
                <w:szCs w:val="20"/>
                <w:lang w:val="kk-KZ"/>
              </w:rPr>
              <w:t> сәйкес жалпыға қолжетімді ақпаратқа жататын респонденттер туралы ақпарат құпия болып табылмайды.</w:t>
            </w:r>
          </w:p>
          <w:p w:rsidR="00A03797" w:rsidRPr="003E24B8" w:rsidRDefault="00A03797" w:rsidP="00823E15">
            <w:pPr>
              <w:spacing w:line="240" w:lineRule="auto"/>
              <w:jc w:val="both"/>
              <w:rPr>
                <w:bCs/>
                <w:szCs w:val="24"/>
                <w:lang w:val="kk-KZ"/>
              </w:rPr>
            </w:pPr>
            <w:r w:rsidRPr="003E24B8">
              <w:rPr>
                <w:bCs/>
                <w:lang w:val="kk-KZ"/>
              </w:rPr>
              <w:t>Сол сияқты 26-бапқа сәйкес р</w:t>
            </w:r>
            <w:r w:rsidRPr="003E24B8">
              <w:rPr>
                <w:bCs/>
                <w:szCs w:val="24"/>
                <w:lang w:val="kk-KZ"/>
              </w:rPr>
              <w:t>есми статистикалық ақпарат ресми статистикалық ақпаратты тарату графигіне сәйкес статистикалық жұмыс жоспарында көзделген көлемде таратылуға жатады.</w:t>
            </w:r>
            <w:r w:rsidRPr="003E24B8">
              <w:rPr>
                <w:rFonts w:ascii="Courier New" w:hAnsi="Courier New" w:cs="Courier New"/>
                <w:spacing w:val="2"/>
                <w:shd w:val="clear" w:color="auto" w:fill="FFFFFF"/>
                <w:lang w:val="kk-KZ"/>
              </w:rPr>
              <w:t xml:space="preserve"> </w:t>
            </w:r>
            <w:r w:rsidRPr="003E24B8">
              <w:rPr>
                <w:bCs/>
                <w:szCs w:val="24"/>
                <w:lang w:val="kk-KZ"/>
              </w:rPr>
              <w:t xml:space="preserve">Мемлекеттік статистика органдары сапалы ресми статистикалық ақпаратты және статистикалық әдіснаманы мемлекеттік статистика органдарының интернет-ресурстарына орналастыру арқылы пайдаланушылардың оларға бір мезгілде қол жеткізуіне тең құқықтарын қамтамасыз етеді. </w:t>
            </w:r>
          </w:p>
          <w:p w:rsidR="00A03797" w:rsidRPr="003E24B8" w:rsidRDefault="00A03797" w:rsidP="00823E15">
            <w:pPr>
              <w:spacing w:line="240" w:lineRule="auto"/>
              <w:jc w:val="both"/>
              <w:rPr>
                <w:bCs/>
                <w:szCs w:val="24"/>
                <w:lang w:val="kk-KZ"/>
              </w:rPr>
            </w:pPr>
          </w:p>
          <w:p w:rsidR="00A03797" w:rsidRPr="003E24B8" w:rsidRDefault="00A03797" w:rsidP="00823E15">
            <w:pPr>
              <w:spacing w:line="240" w:lineRule="auto"/>
              <w:jc w:val="both"/>
              <w:rPr>
                <w:bCs/>
                <w:szCs w:val="24"/>
                <w:lang w:val="kk-KZ"/>
              </w:rPr>
            </w:pPr>
            <w:r w:rsidRPr="003E24B8">
              <w:rPr>
                <w:b/>
                <w:bCs/>
                <w:szCs w:val="24"/>
                <w:lang w:val="kk-KZ"/>
              </w:rPr>
              <w:t>7-тармаққа</w:t>
            </w:r>
            <w:r w:rsidRPr="003E24B8">
              <w:rPr>
                <w:bCs/>
                <w:szCs w:val="24"/>
                <w:lang w:val="kk-KZ"/>
              </w:rPr>
              <w:t xml:space="preserve"> қатысты:</w:t>
            </w:r>
          </w:p>
          <w:p w:rsidR="00A03797" w:rsidRPr="003E24B8" w:rsidRDefault="00A03797" w:rsidP="00823E15">
            <w:pPr>
              <w:spacing w:line="240" w:lineRule="auto"/>
              <w:jc w:val="both"/>
              <w:rPr>
                <w:bCs/>
                <w:szCs w:val="24"/>
                <w:lang w:val="kk-KZ"/>
              </w:rPr>
            </w:pPr>
            <w:r w:rsidRPr="003E24B8">
              <w:rPr>
                <w:bCs/>
                <w:szCs w:val="24"/>
                <w:lang w:val="kk-KZ"/>
              </w:rPr>
              <w:t xml:space="preserve">    «Ақпаратқа қол жеткізу туралы» Заңға сәйкес жазбаша сұрау салу бойынша ақпаратты ұсынудан бас тарту туралы дәлелді жауап ақпаратты пайдаланушының қаперіне сұрау салуды тіркеген күннен бастап бес жұмыс күн ішінде жеткізіледі. </w:t>
            </w:r>
          </w:p>
          <w:p w:rsidR="00A03797" w:rsidRPr="003E24B8" w:rsidRDefault="00A03797" w:rsidP="00823E15">
            <w:pPr>
              <w:spacing w:line="240" w:lineRule="auto"/>
              <w:ind w:right="-46"/>
              <w:jc w:val="both"/>
              <w:rPr>
                <w:bCs/>
                <w:szCs w:val="24"/>
                <w:lang w:val="kk-KZ"/>
              </w:rPr>
            </w:pPr>
          </w:p>
          <w:p w:rsidR="00A03797" w:rsidRPr="003E24B8" w:rsidRDefault="00A03797" w:rsidP="00823E15">
            <w:pPr>
              <w:spacing w:line="240" w:lineRule="auto"/>
              <w:ind w:right="-46"/>
              <w:jc w:val="both"/>
              <w:rPr>
                <w:bCs/>
                <w:szCs w:val="24"/>
                <w:lang w:val="kk-KZ"/>
              </w:rPr>
            </w:pPr>
            <w:r w:rsidRPr="003E24B8">
              <w:rPr>
                <w:b/>
                <w:bCs/>
                <w:szCs w:val="24"/>
                <w:lang w:val="kk-KZ"/>
              </w:rPr>
              <w:t>8-тармаққа</w:t>
            </w:r>
            <w:r w:rsidRPr="003E24B8">
              <w:rPr>
                <w:bCs/>
                <w:szCs w:val="24"/>
                <w:lang w:val="kk-KZ"/>
              </w:rPr>
              <w:t xml:space="preserve"> қатысты:</w:t>
            </w:r>
          </w:p>
          <w:p w:rsidR="00A03797" w:rsidRPr="003E24B8" w:rsidRDefault="00A03797" w:rsidP="00823E15">
            <w:pPr>
              <w:shd w:val="clear" w:color="auto" w:fill="FFFFFF"/>
              <w:spacing w:after="360" w:line="285" w:lineRule="atLeast"/>
              <w:jc w:val="both"/>
              <w:textAlignment w:val="baseline"/>
              <w:rPr>
                <w:bCs/>
                <w:szCs w:val="24"/>
                <w:lang w:val="kk-KZ"/>
              </w:rPr>
            </w:pPr>
            <w:r w:rsidRPr="003E24B8">
              <w:rPr>
                <w:bCs/>
                <w:szCs w:val="24"/>
                <w:lang w:val="kk-KZ"/>
              </w:rPr>
              <w:t xml:space="preserve">       «Ақпаратқа қол жеткізу туралы» Заңының 11-бабына сәйкес егер жазбаша сұрау салуға жауап көшірме жасауды немесе басып шығаруды көздейтін болса, онда ақпарат пайдаланушы ақпарат иеленушінің көшірме жасауға немесе басып шығаруға жұмсаған нақты шығындарын өтеуге міндетті. </w:t>
            </w:r>
            <w:r w:rsidRPr="003E24B8">
              <w:rPr>
                <w:bCs/>
                <w:szCs w:val="24"/>
                <w:lang w:val="kk-KZ"/>
              </w:rPr>
              <w:br/>
              <w:t xml:space="preserve">       Көшірме жасауға немесе басып шығаруға жұмсалатын нақты шығындардың мөлшерін және оларды төлеу тәртібін Қазақстан Республикасының Үкіметі айқындайды. Көшірме жасауға немесе басып шығаруға арналған тарифтер және оларды төлеу тәртібі Қазақстан Республикасының бүкіл аумағына таратылатын мерзімді баспасөз басылымдарында міндетті түрде жариялануға және ақпарат иеленушілердің интернет-ресурстарында орналастырылуға тиіс.</w:t>
            </w:r>
            <w:r w:rsidRPr="003E24B8">
              <w:rPr>
                <w:bCs/>
                <w:szCs w:val="24"/>
                <w:lang w:val="kk-KZ"/>
              </w:rPr>
              <w:br/>
              <w:t xml:space="preserve">        Халықтың әлеуметтік осал топтары Қазақстан Республикасының Үкіметі айқындайтын тәртіппен көшірме жасауға немесе басып шығаруға жұмсалатын нақты шығындарды төлеуден босатылады. </w:t>
            </w:r>
          </w:p>
          <w:p w:rsidR="00A03797" w:rsidRPr="003E24B8" w:rsidRDefault="00A03797" w:rsidP="00823E15">
            <w:pPr>
              <w:spacing w:line="240" w:lineRule="auto"/>
              <w:ind w:right="-46"/>
              <w:jc w:val="both"/>
              <w:rPr>
                <w:bCs/>
                <w:szCs w:val="24"/>
                <w:lang w:val="kk-KZ"/>
              </w:rPr>
            </w:pPr>
            <w:r w:rsidRPr="003E24B8">
              <w:rPr>
                <w:bCs/>
                <w:szCs w:val="24"/>
                <w:lang w:val="kk-KZ"/>
              </w:rPr>
              <w:t xml:space="preserve">      Көшіру немесе басып шығаруға жұмсалған нақты шығындарды төлеуден әлеуметтік осал тұрғындар Қазақстан республикасы Үкіметімен анықталатын тәртіпте босатылады, атап айтқанда: </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Ұлы Отан соғысының мүгедектері және қатысушылары;</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Ұлы Отан соғысының мүгедектері және қатысушылары теңестірілген тұлғалар;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1 және 2 топ мүгедектері;</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Мүгедек балаларды асырап отырған немесе тәрбиелеп отырған отбасылар;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Қазақстан Республикасының Үкіметімен бекітілген аурулар тізімінде аталған кейбір созылмалы аурулардың ауыр түріне шалдыққан тұлғалар;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Жас бойынша зейнеткерлер;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Жиырма тоғызға толмаған, ата-анасынан кәмелет жасқа дейін айырылған, ата-ананың қамқорысыз қалған балалар және жетім балалар (мұндай тұлғаларды әскери қызметке шақыртқан кезде жасы шұғыл әскери қызметтен өту мерзімі ұзартылады);</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Оралмандар;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Экологиялық апаттар, табиғи және техногенді сипаттағы төтенше жағдайлар нәтижесінде баспанасынан айырылған тұлғалар;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Көп балалы отбасылар;</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Мемлекеттік немесе қоғамдық міндеттерді, әскери қызметті орындау кезінде, ғарыш кеңістігіне ұшқанда немесе дайындалған кезде, адам өмірін құтқару кезінде, құқықтық тәртіпті қорғау кезінде қайтыс болған (қаза болған) тұлғалардың отбасылары;</w:t>
            </w:r>
          </w:p>
          <w:p w:rsidR="00A03797" w:rsidRPr="003E24B8" w:rsidRDefault="00A03797" w:rsidP="00A03797">
            <w:pPr>
              <w:numPr>
                <w:ilvl w:val="0"/>
                <w:numId w:val="32"/>
              </w:numPr>
              <w:spacing w:line="240" w:lineRule="auto"/>
              <w:ind w:right="-46"/>
              <w:jc w:val="both"/>
              <w:rPr>
                <w:bCs/>
                <w:szCs w:val="24"/>
                <w:lang w:val="kk-KZ"/>
              </w:rPr>
            </w:pPr>
            <w:r w:rsidRPr="003E24B8">
              <w:rPr>
                <w:bCs/>
                <w:szCs w:val="24"/>
                <w:lang w:val="kk-KZ"/>
              </w:rPr>
              <w:t xml:space="preserve">Толық емес отбасылар. </w:t>
            </w:r>
          </w:p>
          <w:p w:rsidR="00A03797" w:rsidRPr="003E24B8" w:rsidRDefault="00A03797" w:rsidP="00823E15">
            <w:pPr>
              <w:spacing w:line="240" w:lineRule="auto"/>
              <w:ind w:right="-46"/>
              <w:jc w:val="both"/>
              <w:rPr>
                <w:bCs/>
                <w:szCs w:val="24"/>
                <w:lang w:val="kk-KZ"/>
              </w:rPr>
            </w:pPr>
            <w:r w:rsidRPr="003E24B8">
              <w:rPr>
                <w:bCs/>
                <w:szCs w:val="24"/>
                <w:lang w:val="kk-KZ"/>
              </w:rPr>
              <w:t xml:space="preserve">Қазіргі кезде Интернетте келесіге қол жеткізу қамтамасыз етілген: </w:t>
            </w:r>
          </w:p>
          <w:p w:rsidR="00A03797" w:rsidRPr="003E24B8" w:rsidRDefault="00A03797" w:rsidP="00823E15">
            <w:pPr>
              <w:spacing w:line="240" w:lineRule="auto"/>
              <w:ind w:right="-46" w:firstLine="732"/>
              <w:jc w:val="both"/>
              <w:rPr>
                <w:bCs/>
                <w:szCs w:val="24"/>
                <w:lang w:val="kk-KZ"/>
              </w:rPr>
            </w:pPr>
            <w:r w:rsidRPr="003E24B8">
              <w:rPr>
                <w:bCs/>
                <w:szCs w:val="24"/>
                <w:lang w:val="kk-KZ"/>
              </w:rPr>
              <w:t>- Табиғи ресурстардың мемлекеттік кадастрларына;</w:t>
            </w:r>
          </w:p>
          <w:p w:rsidR="00A03797" w:rsidRPr="003E24B8" w:rsidRDefault="00A03797" w:rsidP="00823E15">
            <w:pPr>
              <w:spacing w:line="240" w:lineRule="auto"/>
              <w:ind w:right="-46" w:firstLine="732"/>
              <w:jc w:val="both"/>
              <w:rPr>
                <w:bCs/>
                <w:szCs w:val="24"/>
                <w:lang w:val="kk-KZ"/>
              </w:rPr>
            </w:pPr>
            <w:r w:rsidRPr="003E24B8">
              <w:rPr>
                <w:bCs/>
                <w:szCs w:val="24"/>
                <w:lang w:val="kk-KZ"/>
              </w:rPr>
              <w:t>- Мемлекеттік экологиялық ақпарат қорының тізілімдеріне;</w:t>
            </w:r>
          </w:p>
          <w:p w:rsidR="00A03797" w:rsidRPr="003E24B8" w:rsidRDefault="00A03797" w:rsidP="00823E15">
            <w:pPr>
              <w:spacing w:line="240" w:lineRule="auto"/>
              <w:ind w:right="-46" w:firstLine="732"/>
              <w:jc w:val="both"/>
              <w:rPr>
                <w:bCs/>
                <w:szCs w:val="24"/>
                <w:lang w:val="kk-KZ"/>
              </w:rPr>
            </w:pPr>
            <w:r w:rsidRPr="003E24B8">
              <w:rPr>
                <w:bCs/>
                <w:szCs w:val="24"/>
                <w:lang w:val="kk-KZ"/>
              </w:rPr>
              <w:t>- «ЭкоИнфоПраво» нормативтік-құқықтық қорына;</w:t>
            </w:r>
          </w:p>
          <w:p w:rsidR="00A03797" w:rsidRPr="003E24B8" w:rsidRDefault="00A03797" w:rsidP="00823E15">
            <w:pPr>
              <w:spacing w:line="240" w:lineRule="auto"/>
              <w:ind w:right="-46" w:firstLine="732"/>
              <w:jc w:val="both"/>
              <w:rPr>
                <w:bCs/>
                <w:szCs w:val="24"/>
                <w:lang w:val="kk-KZ"/>
              </w:rPr>
            </w:pPr>
            <w:r w:rsidRPr="003E24B8">
              <w:rPr>
                <w:bCs/>
                <w:szCs w:val="24"/>
                <w:lang w:val="kk-KZ"/>
              </w:rPr>
              <w:t>- Мемлекеттік шығарындылар мен ластаушыларды тасымалдаудың тізіліміне;</w:t>
            </w:r>
          </w:p>
          <w:p w:rsidR="00A03797" w:rsidRPr="003E24B8" w:rsidRDefault="00A03797" w:rsidP="00823E15">
            <w:pPr>
              <w:spacing w:line="240" w:lineRule="auto"/>
              <w:ind w:right="-46" w:firstLine="732"/>
              <w:jc w:val="both"/>
              <w:rPr>
                <w:bCs/>
                <w:szCs w:val="24"/>
                <w:lang w:val="kk-KZ"/>
              </w:rPr>
            </w:pPr>
            <w:r w:rsidRPr="003E24B8">
              <w:rPr>
                <w:bCs/>
                <w:szCs w:val="24"/>
                <w:lang w:val="kk-KZ"/>
              </w:rPr>
              <w:t>- Өндіріс және тұтыну қалдықтарының мемлекеттік кадастрына</w:t>
            </w:r>
          </w:p>
          <w:p w:rsidR="00A03797" w:rsidRPr="003E24B8" w:rsidRDefault="00A03797" w:rsidP="00823E15">
            <w:pPr>
              <w:spacing w:line="240" w:lineRule="auto"/>
              <w:ind w:right="-46" w:firstLine="732"/>
              <w:jc w:val="both"/>
              <w:rPr>
                <w:bCs/>
                <w:szCs w:val="24"/>
                <w:lang w:val="kk-KZ"/>
              </w:rPr>
            </w:pPr>
            <w:r w:rsidRPr="003E24B8">
              <w:rPr>
                <w:bCs/>
                <w:szCs w:val="24"/>
                <w:lang w:val="kk-KZ"/>
              </w:rPr>
              <w:t>- Мониторингтің экологиялық индикаторлары мен қоршаған ортаны бағалауға;</w:t>
            </w:r>
          </w:p>
          <w:p w:rsidR="00A03797" w:rsidRPr="003E24B8" w:rsidRDefault="00A03797" w:rsidP="00823E15">
            <w:pPr>
              <w:spacing w:line="240" w:lineRule="auto"/>
              <w:ind w:right="-46" w:firstLine="732"/>
              <w:jc w:val="both"/>
              <w:rPr>
                <w:bCs/>
                <w:szCs w:val="24"/>
                <w:lang w:val="kk-KZ"/>
              </w:rPr>
            </w:pPr>
            <w:r w:rsidRPr="003E24B8">
              <w:rPr>
                <w:bCs/>
                <w:szCs w:val="24"/>
                <w:lang w:val="kk-KZ"/>
              </w:rPr>
              <w:t xml:space="preserve">- Ресми статистикалық ақпарат (экономика салалары бойынша). </w:t>
            </w:r>
          </w:p>
          <w:p w:rsidR="00A03797" w:rsidRPr="003E24B8" w:rsidRDefault="00A03797" w:rsidP="00823E15">
            <w:pPr>
              <w:spacing w:line="240" w:lineRule="auto"/>
              <w:ind w:right="-46" w:firstLine="732"/>
              <w:jc w:val="both"/>
              <w:rPr>
                <w:bCs/>
                <w:szCs w:val="24"/>
                <w:lang w:val="kk-KZ"/>
              </w:rPr>
            </w:pPr>
            <w:r w:rsidRPr="003E24B8">
              <w:rPr>
                <w:bCs/>
                <w:szCs w:val="24"/>
                <w:lang w:val="kk-KZ"/>
              </w:rPr>
              <w:t xml:space="preserve">«Ақпаратқа қол жеткізу туралы» Заңының 18-бабына сәйкес ақпаратқа қол жеткізу құқығының заңсыз шектелуіне жоғары тұрған мемлекеттік органға </w:t>
            </w:r>
            <w:r w:rsidRPr="003E24B8">
              <w:rPr>
                <w:bCs/>
                <w:szCs w:val="24"/>
                <w:lang w:val="kk-KZ"/>
              </w:rPr>
              <w:lastRenderedPageBreak/>
              <w:t xml:space="preserve">(жоғары тұрған лауазымды адамға) немесе сотқа азаматқа сәйкес лауазымды тұлғамен немесе органмен шешімді қабылдау немесе әрекетті орындау туралы белгілі болған кезден бастап үш айдан кешіктірмей шағым жасалуы мүмкін. Шағым жасау үшін өтіп кеткен мерзім мемлекеттік орган немесе лауазымды адам не сот үшін шағымды қабылдаудан бас тартуға негіз болып табылмайды. Мерзімді өткізіп алу себептері шағымды мәні бойынша қарау кезінде анықталады және шағымды қанағаттандырудан бас тарту негіздерінің бірі болуы мүмкін.  </w:t>
            </w:r>
          </w:p>
          <w:p w:rsidR="00A03797" w:rsidRPr="003E24B8" w:rsidRDefault="00A03797" w:rsidP="00823E15">
            <w:pPr>
              <w:spacing w:line="240" w:lineRule="auto"/>
              <w:ind w:right="-46" w:firstLine="732"/>
              <w:jc w:val="both"/>
              <w:rPr>
                <w:bCs/>
                <w:szCs w:val="24"/>
                <w:lang w:val="kk-KZ"/>
              </w:rPr>
            </w:pPr>
            <w:r w:rsidRPr="003E24B8">
              <w:rPr>
                <w:bCs/>
                <w:szCs w:val="24"/>
                <w:lang w:val="kk-KZ"/>
              </w:rPr>
              <w:t>Аталған құқықтық нормалардың талдауы ҚР қолданыстағы заңнамасы жалпы ОК 4-бабының ережелеріне сәйкес екенін көрсетеді.</w:t>
            </w:r>
          </w:p>
          <w:p w:rsidR="00A03797" w:rsidRPr="003E24B8" w:rsidRDefault="00A03797" w:rsidP="00823E15">
            <w:pPr>
              <w:spacing w:line="240" w:lineRule="auto"/>
              <w:ind w:right="-46" w:firstLine="732"/>
              <w:jc w:val="both"/>
              <w:rPr>
                <w:bCs/>
                <w:szCs w:val="24"/>
                <w:lang w:val="kk-KZ"/>
              </w:rPr>
            </w:pPr>
            <w:r w:rsidRPr="003E24B8">
              <w:rPr>
                <w:bCs/>
                <w:szCs w:val="24"/>
                <w:lang w:val="kk-KZ"/>
              </w:rPr>
              <w:t xml:space="preserve">2014 жылғы шілдеден бастап қордан экологиялық ақпаратты ұсыну азаматтардың барлық санатына және заңды тұлғаларға тегін негізде көрсететін мемлекеттік қызмет арқылы орындалады. Өтіп кеткен мерзімде мың екі жүзден астам мемлекеттік қызмет көрсетілді.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eastAsia="ru-RU"/>
              </w:rPr>
            </w:pPr>
          </w:p>
        </w:tc>
      </w:tr>
    </w:tbl>
    <w:p w:rsidR="00A03797" w:rsidRPr="003E24B8" w:rsidRDefault="00A03797" w:rsidP="00A03797">
      <w:pPr>
        <w:pStyle w:val="HChGR"/>
        <w:rPr>
          <w:lang w:val="kk-KZ"/>
        </w:rPr>
      </w:pPr>
      <w:r w:rsidRPr="003E24B8">
        <w:rPr>
          <w:lang w:val="kk-KZ"/>
        </w:rPr>
        <w:tab/>
        <w:t>VIII.</w:t>
      </w:r>
      <w:r w:rsidRPr="003E24B8">
        <w:rPr>
          <w:lang w:val="kk-KZ"/>
        </w:rPr>
        <w:tab/>
        <w:t>4-бапты орындау кезінде туындаған кедергілер</w:t>
      </w:r>
    </w:p>
    <w:p w:rsidR="00A03797" w:rsidRPr="003E24B8" w:rsidRDefault="00A03797" w:rsidP="00A03797">
      <w:pPr>
        <w:pStyle w:val="SingleTxtGR"/>
        <w:rPr>
          <w:i/>
          <w:lang w:val="kk-KZ"/>
        </w:rPr>
      </w:pPr>
      <w:r w:rsidRPr="003E24B8">
        <w:rPr>
          <w:i/>
          <w:lang w:val="kk-KZ"/>
        </w:rPr>
        <w:t xml:space="preserve">4-баптың кез келген тармағындағы ережелерді орындау кезінде </w:t>
      </w:r>
      <w:r w:rsidRPr="003E24B8">
        <w:rPr>
          <w:b/>
          <w:i/>
          <w:lang w:val="kk-KZ"/>
        </w:rPr>
        <w:t xml:space="preserve">туындаған кез келген кедергілерді </w:t>
      </w:r>
      <w:r w:rsidRPr="003E24B8">
        <w:rPr>
          <w:i/>
          <w:lang w:val="kk-KZ"/>
        </w:rPr>
        <w:t>атаңыз.</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szCs w:val="24"/>
                <w:lang w:val="kk-KZ"/>
              </w:rPr>
            </w:pPr>
            <w:r w:rsidRPr="003E24B8">
              <w:rPr>
                <w:i/>
                <w:lang w:val="kk-KZ" w:eastAsia="ru-RU"/>
              </w:rPr>
              <w:t>Жауап:</w:t>
            </w:r>
            <w:r w:rsidRPr="003E24B8">
              <w:rPr>
                <w:szCs w:val="24"/>
                <w:lang w:val="kk-KZ"/>
              </w:rPr>
              <w:t xml:space="preserve"> </w:t>
            </w:r>
          </w:p>
          <w:p w:rsidR="00A03797" w:rsidRPr="003E24B8" w:rsidRDefault="00A03797" w:rsidP="00823E15">
            <w:pPr>
              <w:spacing w:line="240" w:lineRule="auto"/>
              <w:ind w:left="23"/>
              <w:jc w:val="both"/>
              <w:rPr>
                <w:szCs w:val="24"/>
                <w:lang w:val="kk-KZ"/>
              </w:rPr>
            </w:pPr>
            <w:r w:rsidRPr="003E24B8">
              <w:rPr>
                <w:szCs w:val="24"/>
                <w:lang w:val="kk-KZ"/>
              </w:rPr>
              <w:t>Кәсіпорындармен Статистика комитетіне нақты шығарындылар, тастандылар мен туындаған қалдықтардың нақты көлемі туралы ұсынылған ақпараттың құпиялығы;</w:t>
            </w:r>
          </w:p>
          <w:p w:rsidR="00A03797" w:rsidRPr="003E24B8" w:rsidRDefault="00A03797" w:rsidP="00823E15">
            <w:pPr>
              <w:spacing w:line="240" w:lineRule="auto"/>
              <w:ind w:left="23"/>
              <w:jc w:val="both"/>
              <w:rPr>
                <w:szCs w:val="24"/>
                <w:lang w:val="kk-KZ"/>
              </w:rPr>
            </w:pPr>
            <w:r w:rsidRPr="003E24B8">
              <w:rPr>
                <w:szCs w:val="24"/>
                <w:lang w:val="kk-KZ"/>
              </w:rPr>
              <w:t xml:space="preserve">Заңды тұлғалардың нақты мәліметтер ұсынуға ниетінің болмауы. </w:t>
            </w:r>
          </w:p>
          <w:p w:rsidR="00A03797" w:rsidRPr="003E24B8" w:rsidRDefault="00A03797" w:rsidP="00823E15">
            <w:pPr>
              <w:spacing w:line="240" w:lineRule="auto"/>
              <w:ind w:left="23"/>
              <w:jc w:val="both"/>
              <w:rPr>
                <w:i/>
                <w:lang w:val="kk-KZ" w:eastAsia="ru-RU"/>
              </w:rPr>
            </w:pP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rPr>
                <w:lang w:val="kk-KZ" w:eastAsia="ru-RU"/>
              </w:rPr>
            </w:pPr>
          </w:p>
        </w:tc>
      </w:tr>
    </w:tbl>
    <w:p w:rsidR="00A03797" w:rsidRPr="003E24B8" w:rsidRDefault="00A03797" w:rsidP="00A03797">
      <w:pPr>
        <w:pStyle w:val="HChGR"/>
        <w:rPr>
          <w:bCs/>
          <w:sz w:val="20"/>
          <w:lang w:val="kk-KZ"/>
        </w:rPr>
      </w:pPr>
      <w:r w:rsidRPr="003E24B8">
        <w:rPr>
          <w:lang w:val="kk-KZ"/>
        </w:rPr>
        <w:tab/>
        <w:t>IX.</w:t>
      </w:r>
      <w:r w:rsidRPr="003E24B8">
        <w:rPr>
          <w:lang w:val="kk-KZ"/>
        </w:rPr>
        <w:tab/>
        <w:t>4-бап ережелерін тәжірибелік орындау туралы қосымша ақпарат</w:t>
      </w:r>
    </w:p>
    <w:p w:rsidR="00A03797" w:rsidRPr="003E24B8" w:rsidRDefault="00A03797" w:rsidP="00A03797">
      <w:pPr>
        <w:pStyle w:val="SingleTxtGR"/>
        <w:ind w:left="0" w:right="95" w:firstLine="567"/>
        <w:rPr>
          <w:i/>
          <w:lang w:val="kk-KZ"/>
        </w:rPr>
      </w:pPr>
      <w:r w:rsidRPr="003E24B8">
        <w:rPr>
          <w:b/>
          <w:i/>
          <w:lang w:val="kk-KZ"/>
        </w:rPr>
        <w:t>Ақпаратқа қол жеткізуге қатысты</w:t>
      </w:r>
      <w:r w:rsidRPr="003E24B8">
        <w:rPr>
          <w:i/>
          <w:lang w:val="kk-KZ"/>
        </w:rPr>
        <w:t xml:space="preserve">, мысалы, берілген сұрау салу, бас тарту санына және осындай бас тарту үшін негіздерге қатысты қандай да бір статистикалық деректер бар не жоқтығы туралы </w:t>
      </w:r>
      <w:r w:rsidRPr="003E24B8">
        <w:rPr>
          <w:b/>
          <w:i/>
          <w:lang w:val="kk-KZ"/>
        </w:rPr>
        <w:t>4-баптың ережелерін тәжірибелік қолдану</w:t>
      </w:r>
      <w:r w:rsidRPr="003E24B8">
        <w:rPr>
          <w:i/>
          <w:lang w:val="kk-KZ"/>
        </w:rPr>
        <w:t xml:space="preserve"> туралы қосымша ақпаратты ұсыныңыз.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rPr>
                <w:lang w:val="kk-KZ" w:eastAsia="ru-RU"/>
              </w:rPr>
            </w:pP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szCs w:val="24"/>
                <w:lang w:val="kk-KZ"/>
              </w:rPr>
            </w:pPr>
            <w:r w:rsidRPr="003E24B8">
              <w:rPr>
                <w:i/>
                <w:lang w:val="kk-KZ" w:eastAsia="ru-RU"/>
              </w:rPr>
              <w:t>Жауап:</w:t>
            </w:r>
            <w:r w:rsidRPr="003E24B8">
              <w:rPr>
                <w:szCs w:val="24"/>
                <w:lang w:val="kk-KZ"/>
              </w:rPr>
              <w:t xml:space="preserve"> </w:t>
            </w:r>
          </w:p>
          <w:p w:rsidR="00A03797" w:rsidRPr="003E24B8" w:rsidRDefault="00A03797" w:rsidP="00823E15">
            <w:pPr>
              <w:spacing w:line="240" w:lineRule="auto"/>
              <w:jc w:val="both"/>
              <w:rPr>
                <w:bCs/>
                <w:szCs w:val="24"/>
                <w:lang w:val="kk-KZ"/>
              </w:rPr>
            </w:pPr>
            <w:r w:rsidRPr="003E24B8">
              <w:rPr>
                <w:bCs/>
                <w:szCs w:val="24"/>
                <w:lang w:val="kk-KZ"/>
              </w:rPr>
              <w:t>Экологиялық ақпаратты ҚОҚ АТО негізінде әрекет ететін Мемлекеттік экологиялық ақпарат қорынан «Экологиялық ақпаратты ұсыну» мемлекеттік қызмет арқылы алуға болады (</w:t>
            </w:r>
            <w:r w:rsidRPr="003E24B8">
              <w:rPr>
                <w:szCs w:val="24"/>
                <w:lang w:val="kk-KZ"/>
              </w:rPr>
              <w:t xml:space="preserve">ҚР ҚОҚМ 2009 жылғы 13 қазандағы №243-ө бұйрығы). Мемлекеттік қызмет 10 жұмыс күн ішінде көрсетіледі. Мерзімді 1 күнге дейін қысқарту бойынша жұмыс жүргізіледі. Біріңғай экологиялық интернет-ресурста </w:t>
            </w:r>
            <w:hyperlink r:id="rId13" w:history="1">
              <w:r w:rsidRPr="003E24B8">
                <w:rPr>
                  <w:rStyle w:val="af0"/>
                  <w:bCs/>
                  <w:szCs w:val="24"/>
                  <w:lang w:val="kk-KZ"/>
                </w:rPr>
                <w:t>www.ecogosfond.kz</w:t>
              </w:r>
            </w:hyperlink>
            <w:r w:rsidRPr="003E24B8">
              <w:rPr>
                <w:bCs/>
                <w:szCs w:val="24"/>
                <w:lang w:val="kk-KZ"/>
              </w:rPr>
              <w:t xml:space="preserve"> экологиялық ақпарат тізілімдері, ақпаратты алуға өтінім түрлері, жауапты тұлғалардың байланыс телефондары мен тегтері орналасқан.</w:t>
            </w:r>
          </w:p>
          <w:p w:rsidR="00A03797" w:rsidRPr="003E24B8" w:rsidRDefault="00A03797" w:rsidP="00823E15">
            <w:pPr>
              <w:spacing w:line="240" w:lineRule="auto"/>
              <w:jc w:val="both"/>
              <w:rPr>
                <w:lang w:val="kk-KZ"/>
              </w:rPr>
            </w:pPr>
            <w:r w:rsidRPr="003E24B8">
              <w:rPr>
                <w:szCs w:val="24"/>
                <w:lang w:val="kk-KZ"/>
              </w:rPr>
              <w:t xml:space="preserve">Біріңғай экологиялық интернет-ресурста </w:t>
            </w:r>
            <w:hyperlink r:id="rId14" w:history="1">
              <w:r w:rsidRPr="003E24B8">
                <w:rPr>
                  <w:rStyle w:val="af0"/>
                  <w:bCs/>
                  <w:szCs w:val="24"/>
                  <w:lang w:val="kk-KZ"/>
                </w:rPr>
                <w:t>www.ecogosfond.kz</w:t>
              </w:r>
            </w:hyperlink>
            <w:r w:rsidRPr="003E24B8">
              <w:rPr>
                <w:bCs/>
                <w:szCs w:val="24"/>
                <w:lang w:val="kk-KZ"/>
              </w:rPr>
              <w:t xml:space="preserve"> </w:t>
            </w:r>
            <w:r w:rsidRPr="003E24B8">
              <w:rPr>
                <w:lang w:val="kk-KZ"/>
              </w:rPr>
              <w:t>орналасқан «ЭкоИнфоПраво» қоршаған ортаны қорғау саласындағы нормативтік-құқықтық құжаттардың электрондық дерекқоры бар.</w:t>
            </w:r>
          </w:p>
          <w:p w:rsidR="00A03797" w:rsidRPr="003E24B8" w:rsidRDefault="00A03797" w:rsidP="00823E15">
            <w:pPr>
              <w:spacing w:line="240" w:lineRule="auto"/>
              <w:jc w:val="both"/>
              <w:rPr>
                <w:lang w:val="kk-KZ"/>
              </w:rPr>
            </w:pPr>
            <w:r w:rsidRPr="003E24B8">
              <w:rPr>
                <w:lang w:val="kk-KZ"/>
              </w:rPr>
              <w:t>ҚР ЭМ веб-сайтында Министрге сұрақ қойып, жауап алуға болатын Министрдің блогы орналасқан.</w:t>
            </w:r>
            <w:r w:rsidRPr="003E24B8">
              <w:rPr>
                <w:bCs/>
                <w:szCs w:val="24"/>
                <w:lang w:val="kk-KZ"/>
              </w:rPr>
              <w:t xml:space="preserve"> </w:t>
            </w:r>
          </w:p>
          <w:p w:rsidR="00A03797" w:rsidRPr="003E24B8" w:rsidRDefault="00A03797" w:rsidP="00823E15">
            <w:pPr>
              <w:spacing w:after="120"/>
              <w:jc w:val="both"/>
              <w:rPr>
                <w:lang w:val="kk-KZ"/>
              </w:rPr>
            </w:pPr>
            <w:r w:rsidRPr="003E24B8">
              <w:rPr>
                <w:lang w:val="kk-KZ"/>
              </w:rPr>
              <w:t xml:space="preserve">Сол сияқты біріңғай экологиялық интернет-ресурста келесі сайттар біріктірілген: </w:t>
            </w:r>
          </w:p>
          <w:p w:rsidR="00A03797" w:rsidRPr="003E24B8" w:rsidRDefault="00A03797" w:rsidP="00823E15">
            <w:pPr>
              <w:spacing w:after="120"/>
              <w:jc w:val="both"/>
              <w:rPr>
                <w:lang w:val="kk-KZ"/>
              </w:rPr>
            </w:pPr>
            <w:r w:rsidRPr="003E24B8">
              <w:rPr>
                <w:lang w:val="kk-KZ"/>
              </w:rPr>
              <w:t>-ҚР Орхус конвенциясын жүзеге асыру;</w:t>
            </w:r>
          </w:p>
          <w:p w:rsidR="00A03797" w:rsidRPr="003E24B8" w:rsidRDefault="00A03797" w:rsidP="00823E15">
            <w:pPr>
              <w:spacing w:after="120"/>
              <w:jc w:val="both"/>
              <w:rPr>
                <w:lang w:val="kk-KZ"/>
              </w:rPr>
            </w:pPr>
            <w:r w:rsidRPr="003E24B8">
              <w:rPr>
                <w:lang w:val="kk-KZ"/>
              </w:rPr>
              <w:t xml:space="preserve">- Мемлекеттік экологиялық ақпарат қоры; </w:t>
            </w:r>
          </w:p>
          <w:p w:rsidR="00A03797" w:rsidRPr="003E24B8" w:rsidRDefault="00A03797" w:rsidP="00823E15">
            <w:pPr>
              <w:spacing w:after="120"/>
              <w:jc w:val="both"/>
              <w:rPr>
                <w:lang w:val="kk-KZ"/>
              </w:rPr>
            </w:pPr>
            <w:r w:rsidRPr="003E24B8">
              <w:rPr>
                <w:lang w:val="kk-KZ"/>
              </w:rPr>
              <w:t>- «ЭкоИнфоПраво» нормативтік-құқықтық қор;</w:t>
            </w:r>
          </w:p>
          <w:p w:rsidR="00A03797" w:rsidRPr="003E24B8" w:rsidRDefault="00A03797" w:rsidP="00823E15">
            <w:pPr>
              <w:spacing w:after="120"/>
              <w:jc w:val="both"/>
              <w:rPr>
                <w:lang w:val="kk-KZ"/>
              </w:rPr>
            </w:pPr>
            <w:r w:rsidRPr="003E24B8">
              <w:rPr>
                <w:lang w:val="kk-KZ"/>
              </w:rPr>
              <w:t>- шығарындылар мен ластаушыларды тасымалдау тізілімі.</w:t>
            </w:r>
          </w:p>
          <w:p w:rsidR="00A03797" w:rsidRPr="003E24B8" w:rsidRDefault="00A03797" w:rsidP="00823E15">
            <w:pPr>
              <w:spacing w:after="120"/>
              <w:jc w:val="both"/>
              <w:rPr>
                <w:iCs/>
                <w:lang w:val="kk-KZ"/>
              </w:rPr>
            </w:pPr>
            <w:r w:rsidRPr="003E24B8">
              <w:rPr>
                <w:szCs w:val="24"/>
                <w:lang w:val="kk-KZ"/>
              </w:rPr>
              <w:lastRenderedPageBreak/>
              <w:t xml:space="preserve">ҚР Бас Прокуратурасының Құқықтық статистика комитетімен азаматтардың берген өтініштері бойынша біріңғай есеп жүргізіледі, </w:t>
            </w:r>
            <w:r w:rsidRPr="003E24B8">
              <w:rPr>
                <w:iCs/>
                <w:lang w:val="kk-KZ"/>
              </w:rPr>
              <w:t>www.</w:t>
            </w:r>
            <w:hyperlink r:id="rId15" w:history="1">
              <w:r w:rsidRPr="003E24B8">
                <w:rPr>
                  <w:rStyle w:val="af0"/>
                  <w:iCs/>
                  <w:lang w:val="kk-KZ"/>
                </w:rPr>
                <w:t>pravstat.prokuror.kz</w:t>
              </w:r>
            </w:hyperlink>
            <w:r w:rsidRPr="003E24B8">
              <w:rPr>
                <w:rStyle w:val="af0"/>
                <w:iCs/>
                <w:lang w:val="kk-KZ"/>
              </w:rPr>
              <w:t xml:space="preserve"> </w:t>
            </w:r>
            <w:r w:rsidRPr="003E24B8">
              <w:rPr>
                <w:szCs w:val="24"/>
                <w:lang w:val="kk-KZ"/>
              </w:rPr>
              <w:t xml:space="preserve">сайтында түрлі министрліктер мен ведомстволардың құқықтық статистикасы ұсынылады. </w:t>
            </w:r>
          </w:p>
          <w:p w:rsidR="00A03797" w:rsidRPr="003E24B8" w:rsidRDefault="00A03797" w:rsidP="00823E15">
            <w:pPr>
              <w:spacing w:line="240" w:lineRule="auto"/>
              <w:ind w:firstLine="709"/>
              <w:jc w:val="both"/>
              <w:rPr>
                <w:lang w:val="kk-KZ"/>
              </w:rPr>
            </w:pPr>
            <w:r w:rsidRPr="003E24B8">
              <w:rPr>
                <w:lang w:val="kk-KZ"/>
              </w:rPr>
              <w:t xml:space="preserve">Сот органдарының бір қатар істерінде дұрыс экологиялық ақпаратты ұсыну бойынша экологиялық ұйымдардың ізделетін талаптарын түсінумен мәселелер туындады. Көптеген жағдайларда сот талқыларының қорытындысы бас тарту болды. Сұралатын ақпарат сол күйі берілмеді. </w:t>
            </w:r>
          </w:p>
          <w:p w:rsidR="00A03797" w:rsidRPr="003E24B8" w:rsidRDefault="00A03797" w:rsidP="00A03797">
            <w:pPr>
              <w:numPr>
                <w:ilvl w:val="0"/>
                <w:numId w:val="33"/>
              </w:numPr>
              <w:spacing w:line="240" w:lineRule="auto"/>
              <w:contextualSpacing/>
              <w:jc w:val="both"/>
              <w:rPr>
                <w:lang w:val="kk-KZ"/>
              </w:rPr>
            </w:pPr>
            <w:r w:rsidRPr="003E24B8">
              <w:rPr>
                <w:lang w:val="kk-KZ"/>
              </w:rPr>
              <w:t>Әкімдіктің уәкілеттіктері туралы дұрыс ақпарат ұсынбаған лауазымды тұлғаның әрекеттерін заңсыз деп тану туралы іс.</w:t>
            </w:r>
          </w:p>
          <w:p w:rsidR="00A03797" w:rsidRPr="003E24B8" w:rsidRDefault="00A03797" w:rsidP="00823E15">
            <w:pPr>
              <w:spacing w:line="240" w:lineRule="auto"/>
              <w:ind w:left="1069"/>
              <w:contextualSpacing/>
              <w:jc w:val="both"/>
              <w:rPr>
                <w:lang w:val="kk-KZ"/>
              </w:rPr>
            </w:pPr>
            <w:r w:rsidRPr="003E24B8">
              <w:rPr>
                <w:lang w:val="kk-KZ"/>
              </w:rPr>
              <w:t>Өтініш 2016 жылғы 27 маусымда Алматы қ. МАЭС берілген. Істі қарау барысында бір қатар бұзушылықтар анықталған. Біріншіден, ЭҚ «қорғалатын аумақты анықтау тәртібін» түсіндіруді сұрамаған! Екіншіден, судья толық емес және дұрыс емес ақпаратты алып, ЭҚ уәкілетті орган – Орма шаруашылығы және жануарлар әлемі комитетіне жүгінгеніне мән бермеген. Комитеттен хат алғаннан кейін Алматы қаласының Әкімдігі ол білмеуі мүмкін өзінің уәкілеттігі туралы саналы түрде жасырып қалған.</w:t>
            </w:r>
          </w:p>
          <w:p w:rsidR="00A03797" w:rsidRPr="003E24B8" w:rsidRDefault="00A03797" w:rsidP="00823E15">
            <w:pPr>
              <w:spacing w:line="240" w:lineRule="auto"/>
              <w:ind w:left="1069"/>
              <w:contextualSpacing/>
              <w:jc w:val="both"/>
              <w:rPr>
                <w:lang w:val="kk-KZ"/>
              </w:rPr>
            </w:pPr>
            <w:r w:rsidRPr="003E24B8">
              <w:rPr>
                <w:lang w:val="kk-KZ"/>
              </w:rPr>
              <w:t xml:space="preserve">Үшіншіден, судья дұрыс емес ақпаратты ұсыну туралы мәселені ішінара және дұрыс қарамаған, бірақ ЭҚ және белгісіз тұлғалар шеңберінің құқығын бұзу болып табылатын толық емес ақпаратты ұсыну туралы мәселені де қарамаған. Осылайша судья Орхус конвенциясының ұлттық заңнама нормаларын бұзды. Істі қарау аяқталды. Бұзушылықтар жойылды. Дұрыс ақпарат ұсынылмады. </w:t>
            </w:r>
          </w:p>
          <w:p w:rsidR="00A03797" w:rsidRPr="003E24B8" w:rsidRDefault="00A03797" w:rsidP="00A03797">
            <w:pPr>
              <w:numPr>
                <w:ilvl w:val="0"/>
                <w:numId w:val="33"/>
              </w:numPr>
              <w:spacing w:line="240" w:lineRule="auto"/>
              <w:contextualSpacing/>
              <w:jc w:val="both"/>
              <w:rPr>
                <w:lang w:val="kk-KZ"/>
              </w:rPr>
            </w:pPr>
            <w:r w:rsidRPr="003E24B8">
              <w:rPr>
                <w:lang w:val="kk-KZ"/>
              </w:rPr>
              <w:t>Дұрыс емес ақпаратты ұсынған «Алматы қ. Табиғи ресурстар және табиғатты пайдалануды реттеу басқармасы» КММ әрекеттерін заңсыз деп тану туралы іс.</w:t>
            </w:r>
          </w:p>
          <w:p w:rsidR="00A03797" w:rsidRPr="003E24B8" w:rsidRDefault="00A03797" w:rsidP="00823E15">
            <w:pPr>
              <w:spacing w:line="240" w:lineRule="auto"/>
              <w:ind w:left="1069"/>
              <w:contextualSpacing/>
              <w:jc w:val="both"/>
              <w:rPr>
                <w:lang w:val="kk-KZ"/>
              </w:rPr>
            </w:pPr>
            <w:r w:rsidRPr="003E24B8">
              <w:rPr>
                <w:lang w:val="kk-KZ"/>
              </w:rPr>
              <w:t>Өтініш 2016 жылғы 25 шілдеде Алматы қ. МАЭС берілді.</w:t>
            </w:r>
          </w:p>
          <w:p w:rsidR="00A03797" w:rsidRPr="003E24B8" w:rsidRDefault="00A03797" w:rsidP="00823E15">
            <w:pPr>
              <w:spacing w:line="240" w:lineRule="auto"/>
              <w:ind w:left="1069"/>
              <w:contextualSpacing/>
              <w:jc w:val="both"/>
              <w:rPr>
                <w:lang w:val="kk-KZ"/>
              </w:rPr>
            </w:pPr>
            <w:r w:rsidRPr="003E24B8">
              <w:rPr>
                <w:lang w:val="kk-KZ"/>
              </w:rPr>
              <w:t>Талап жауапкердің ұсынған ақпаратын дұрыс емес деп, сәйкесінше – заңсыз деп танудан тұрды. Сол сияқты ұйым жауапкерді «У...» ЖШС мәртебесіне қатысты толық және дұрыс ақпарат ұсынуға міндеттеу талабын шығарды.</w:t>
            </w:r>
          </w:p>
          <w:p w:rsidR="00A03797" w:rsidRPr="003E24B8" w:rsidRDefault="00A03797" w:rsidP="00823E15">
            <w:pPr>
              <w:spacing w:line="240" w:lineRule="auto"/>
              <w:ind w:left="1069"/>
              <w:contextualSpacing/>
              <w:jc w:val="both"/>
              <w:rPr>
                <w:lang w:val="kk-KZ"/>
              </w:rPr>
            </w:pPr>
            <w:r w:rsidRPr="003E24B8">
              <w:rPr>
                <w:lang w:val="kk-KZ"/>
              </w:rPr>
              <w:t xml:space="preserve">Алдын ала қараудан кейін өтініш Жоғарғы Соттың кассациялық сатысына жіберілді. Мәнісі бойынша іс сол күйі қаралмады. Нәтижесінде, 26 желтоқсанда Жоғарғы Сот төрағасына осы азаматтық істі қараған барлық сатыдағы судьялардың әрекеттерін апелляция және кассация тәртібінде (2017 жылғы 25 қаңтар), заңдылық пен негізділікке қарау өтінішімен хат жіберілді. Істі қарау аяқталмады. </w:t>
            </w:r>
          </w:p>
          <w:p w:rsidR="00A03797" w:rsidRPr="003E24B8" w:rsidRDefault="00A03797" w:rsidP="00A03797">
            <w:pPr>
              <w:numPr>
                <w:ilvl w:val="0"/>
                <w:numId w:val="33"/>
              </w:numPr>
              <w:spacing w:line="240" w:lineRule="auto"/>
              <w:contextualSpacing/>
              <w:jc w:val="both"/>
              <w:rPr>
                <w:lang w:val="kk-KZ"/>
              </w:rPr>
            </w:pPr>
            <w:r w:rsidRPr="003E24B8">
              <w:rPr>
                <w:lang w:val="kk-KZ"/>
              </w:rPr>
              <w:t xml:space="preserve">Талқының оңды аяқталу мысалы ретінде сұралған экологиялық ақпаратты ұсынбаған «Алматы қ. Табиғи ресурстар және табиғатты пайдалануды реттеу басқармасы» КММ әрекеттерін заңсыз деп тану туралы істі жатқызуға болады. Өтініш 2017 жылғы 2 қарашада Алматы қаласының Мамандандырылған ауданаралық экономикалық сотына тұлғалардың белгісіз шеңбері мен мемлекет мүддесінде берілді. </w:t>
            </w:r>
          </w:p>
          <w:p w:rsidR="00A03797" w:rsidRPr="003E24B8" w:rsidRDefault="00A03797" w:rsidP="00823E15">
            <w:pPr>
              <w:spacing w:line="240" w:lineRule="auto"/>
              <w:ind w:left="1069"/>
              <w:contextualSpacing/>
              <w:jc w:val="both"/>
              <w:rPr>
                <w:lang w:val="kk-KZ"/>
              </w:rPr>
            </w:pPr>
            <w:r w:rsidRPr="003E24B8">
              <w:rPr>
                <w:lang w:val="kk-KZ"/>
              </w:rPr>
              <w:t>«Алматы қ. Табиғи ресурстар және табиғатты пайдалануды реттеу басқармасы» КММ экологиялық ақпаратты ұсынбау дерегін заңсыз деп тану, және Басқармаға ЭҚ Қимасар өзен арнасын қайта құрылымдау бойынша жұмыстар өндірісінің құқықтығына қатысты сұралған экологиялық ақпаратты ұсыну бойынша міндет арту туралы талап қойылды. 20 желтоқсанда сот өтініш берушінің талатарын қанағаттандыру туралы шешім шығарды.</w:t>
            </w:r>
          </w:p>
          <w:p w:rsidR="00A03797" w:rsidRPr="003E24B8" w:rsidRDefault="00A03797" w:rsidP="00A03797">
            <w:pPr>
              <w:numPr>
                <w:ilvl w:val="0"/>
                <w:numId w:val="33"/>
              </w:numPr>
              <w:spacing w:line="240" w:lineRule="auto"/>
              <w:contextualSpacing/>
              <w:jc w:val="both"/>
              <w:rPr>
                <w:lang w:val="kk-KZ"/>
              </w:rPr>
            </w:pPr>
            <w:r w:rsidRPr="003E24B8">
              <w:rPr>
                <w:lang w:val="kk-KZ"/>
              </w:rPr>
              <w:t xml:space="preserve">К... азаматшасы және Алматы қаласы Түрксіб ауданы Великолукская көшесінің басқа тұрғындары 2018 жылғы 21 мамырда мәнісі бойынша «Алматы қаласының жерлерін пайдалану және қорғалуын бақылау жөніндегі басқарма» КММ (бұдан әрі – Басқарма) қарау үшін қайта бағытталған «Алматы аласының жер қатынастар басқармасы» КММ басшысының атына өтінішпен жүгінген кездегі іс. 4 шілдеде К... азаматшасы Басқармадан сұралған мекенжай бойынша жер телімі У... меншік құқығында мақсатты тағайындалумен – тұрғын емес үй-жай ретінде тиесілі – </w:t>
            </w:r>
            <w:r w:rsidRPr="003E24B8">
              <w:rPr>
                <w:lang w:val="kk-KZ"/>
              </w:rPr>
              <w:lastRenderedPageBreak/>
              <w:t xml:space="preserve">коммерциялық аймақта екені айтылған. «Алматы қаласының сәулет және қала құрылысы басқармасы» КММ сызба мен Алматы қалалық Мәжілісінің шешіміне сілтеме тіркелген, ресми жауабына сәйкес жоғарыда аталған жер телімі тұрғын аумағында  орналасқан. Мемлекеттік органдардың берген жауаптарындағы қайшылықтарға байланысты  2018 жылғы 14 қарашада сотқа өтініш берілген. Жауапкер ретінде «Алматы қаласының жерлерін пайдалану және қорғалуын бақылау жөніндегі басқарма» КММ тартылды. </w:t>
            </w:r>
          </w:p>
          <w:p w:rsidR="00A03797" w:rsidRPr="003E24B8" w:rsidRDefault="00A03797" w:rsidP="00A03797">
            <w:pPr>
              <w:numPr>
                <w:ilvl w:val="0"/>
                <w:numId w:val="33"/>
              </w:numPr>
              <w:spacing w:line="240" w:lineRule="auto"/>
              <w:contextualSpacing/>
              <w:jc w:val="both"/>
              <w:rPr>
                <w:lang w:val="kk-KZ"/>
              </w:rPr>
            </w:pPr>
            <w:r w:rsidRPr="003E24B8">
              <w:rPr>
                <w:lang w:val="kk-KZ"/>
              </w:rPr>
              <w:t>2004 жылы құлаған Іле-Алатау ұлттық саяжайдың аумағындағы Бутаков шатқалындағы тастанды спорт кешені жайлы іс. Құланды адамдар үшін қауіп төндіреді, ұлттық саяжайдың экологиялық жүйелеріне залал келтіруде, өрт қауіпін арттырады.</w:t>
            </w:r>
          </w:p>
          <w:p w:rsidR="00A03797" w:rsidRPr="003E24B8" w:rsidRDefault="00A03797" w:rsidP="00823E15">
            <w:pPr>
              <w:spacing w:line="240" w:lineRule="auto"/>
              <w:ind w:left="1069"/>
              <w:contextualSpacing/>
              <w:jc w:val="both"/>
              <w:rPr>
                <w:lang w:val="kk-KZ"/>
              </w:rPr>
            </w:pPr>
            <w:r w:rsidRPr="003E24B8">
              <w:rPr>
                <w:lang w:val="kk-KZ"/>
              </w:rPr>
              <w:t xml:space="preserve">ЭҚ Алматы қаласының жерлерді пайдалану және қорғалуын бақылау жөніндегі басқармаға сұрау салды. Мақсаты құланды ғимаратты шығару үшін және шатқалдағы экологиялық жағдайды қалыпқа келтіру үшін қабылданатын шараларды анықтау болды. Басқарма сұрау салуға назар аудармады. Өтініш Алматы қаласының Мамандандырылған ауданаралық экономикалық сотына тұлғалардың белгісіз шеңбері және мемлекет мүддесінде 2017 жылғы 5 қазанда берілді. </w:t>
            </w:r>
          </w:p>
          <w:p w:rsidR="00A03797" w:rsidRPr="003E24B8" w:rsidRDefault="00A03797" w:rsidP="00823E15">
            <w:pPr>
              <w:spacing w:line="240" w:lineRule="auto"/>
              <w:ind w:left="1069"/>
              <w:jc w:val="both"/>
              <w:rPr>
                <w:lang w:val="kk-KZ"/>
              </w:rPr>
            </w:pPr>
            <w:r w:rsidRPr="003E24B8">
              <w:rPr>
                <w:lang w:val="kk-KZ"/>
              </w:rPr>
              <w:t xml:space="preserve">Қорытынды. Наурызда бірнеше отырыс өткеннен кейін басқарма Жоғарғы Сотқа кассация тәртібінде заңды күшіне енген сот актілерін қайта қарау туралы өтініш жіберді. Жоғарғы Соттың судьясы 28 мамырда оны Жоғарғы Соттың кассациялық сатысына қарауға жіберуден бас тартты. Қаулыда: «Апелляциялық саты соты Басқармамен Экологиялық қоғамның сұрау салуы бойынша ұсынған жауабын заңнама талаптарына сәйкес деп тануға болмайтыны туралы дұрыс тұжырымға келген, өйткені 2017 жылғы 14 шілдедегі №02.1-04/ЗТ-К-136 жауапта сұралған мәселе бойынша толық және дұрыс ақпарат жоқ, сонымен қатар жүгіну мәніне жатпайды» деп айтылған. Істі қарау аяқталды. Атқарушылық өндіріс жалғасып жатыр. </w:t>
            </w:r>
          </w:p>
          <w:p w:rsidR="00A03797" w:rsidRPr="003E24B8" w:rsidRDefault="00A03797" w:rsidP="00823E15">
            <w:pPr>
              <w:spacing w:line="240" w:lineRule="auto"/>
              <w:ind w:left="1069"/>
              <w:contextualSpacing/>
              <w:jc w:val="both"/>
              <w:rPr>
                <w:lang w:val="kk-KZ"/>
              </w:rPr>
            </w:pPr>
            <w:r w:rsidRPr="003E24B8">
              <w:rPr>
                <w:lang w:val="kk-KZ"/>
              </w:rPr>
              <w:t xml:space="preserve">«У...» ЖШС кәсіпорнынан құрғақ цементтің шығарындылары үнемі шығатынына байланысты іс. «Жасыл құтқару» экологиялық қоғамы жергілікті тұрғындардың өтінішімен Алматы қаласының қоғамдық денсаулықты қорғау департаментіне «У...» ЖШС берілген санитарлық-эпидемиологиялық қорытындысын ұсыну өтінішімен жүгінді. Департамент ЭҚ санитарлық-эпидемиологиялық қорытынды коммерциялық құпия болып табылады деп, бас тартты. Өтініш Алматы қаласының Мамандандырылған ауданаралық экономикалық сотына тұлғалардың белгісіз шеңбері және мемлекет мүддесінде 2017 жылғы 26 қазанда берілді. </w:t>
            </w:r>
          </w:p>
          <w:p w:rsidR="00A03797" w:rsidRPr="003E24B8" w:rsidRDefault="00A03797" w:rsidP="00823E15">
            <w:pPr>
              <w:spacing w:line="240" w:lineRule="auto"/>
              <w:ind w:left="1069"/>
              <w:contextualSpacing/>
              <w:jc w:val="both"/>
              <w:rPr>
                <w:lang w:val="kk-KZ"/>
              </w:rPr>
            </w:pPr>
            <w:r w:rsidRPr="003E24B8">
              <w:rPr>
                <w:lang w:val="kk-KZ"/>
              </w:rPr>
              <w:t>Барлық талқылардың қорытындысы, алқа қаулы етті: «Осы іс бойынша Алматы қаласының Мамандандырылған ауданаралық экономикалық сотының 2018 жылғы 15 ақпандағы шешімі өзгертілсін. Соттың «Алматы қаласының қоғамдық денсаулықты қорғау жөніндегі департаменті» ММ әрекеттерін заңсыз тану туралы өтінішті қанағаттандырудан бас тарту бөлігіндегі шешімі жойылсын. Осы бөлікте өтінішті қанағаттандыру туралы жаңа шешім шығарылсын».</w:t>
            </w:r>
          </w:p>
          <w:p w:rsidR="00A03797" w:rsidRPr="003E24B8" w:rsidRDefault="00A03797" w:rsidP="00823E15">
            <w:pPr>
              <w:spacing w:line="240" w:lineRule="auto"/>
              <w:ind w:left="1069"/>
              <w:contextualSpacing/>
              <w:jc w:val="both"/>
              <w:rPr>
                <w:lang w:val="kk-KZ"/>
              </w:rPr>
            </w:pPr>
            <w:r w:rsidRPr="003E24B8">
              <w:rPr>
                <w:lang w:val="kk-KZ"/>
              </w:rPr>
              <w:t>Департаменттің санитарлық-эпидемиологиялық қорытындының көшірмесі түрінде экологиялық ақпаратты ұсынбау бойынша әрекеттері заңсыз деп танылсын.</w:t>
            </w:r>
          </w:p>
          <w:p w:rsidR="00A03797" w:rsidRPr="003E24B8" w:rsidRDefault="00A03797" w:rsidP="00823E15">
            <w:pPr>
              <w:spacing w:line="240" w:lineRule="auto"/>
              <w:ind w:left="1069"/>
              <w:jc w:val="both"/>
              <w:rPr>
                <w:lang w:val="kk-KZ"/>
              </w:rPr>
            </w:pPr>
            <w:r w:rsidRPr="003E24B8">
              <w:rPr>
                <w:lang w:val="kk-KZ"/>
              </w:rPr>
              <w:t>Департаментке қоғамдық бірлестікке қатысты жасалған құқықтарын және мүддесін бұзуды жою міндеттелсін.</w:t>
            </w:r>
          </w:p>
          <w:p w:rsidR="00A03797" w:rsidRPr="003E24B8" w:rsidRDefault="00A03797" w:rsidP="00823E15">
            <w:pPr>
              <w:spacing w:line="240" w:lineRule="auto"/>
              <w:ind w:left="1069"/>
              <w:jc w:val="both"/>
              <w:rPr>
                <w:lang w:val="kk-KZ"/>
              </w:rPr>
            </w:pPr>
            <w:r w:rsidRPr="003E24B8">
              <w:rPr>
                <w:lang w:val="kk-KZ"/>
              </w:rPr>
              <w:t xml:space="preserve">12 маусымда Алматы қаласының МАЭС сот шешімін мәжбүрлеп орындау үшін атқару парағын берген. Істі қарау аяқталды. Атқарушылық өндіріс жалғасуда. </w:t>
            </w:r>
          </w:p>
          <w:p w:rsidR="00A03797" w:rsidRPr="003E24B8" w:rsidRDefault="00A03797" w:rsidP="00A03797">
            <w:pPr>
              <w:numPr>
                <w:ilvl w:val="0"/>
                <w:numId w:val="33"/>
              </w:numPr>
              <w:spacing w:line="240" w:lineRule="auto"/>
              <w:contextualSpacing/>
              <w:jc w:val="both"/>
              <w:rPr>
                <w:lang w:val="kk-KZ"/>
              </w:rPr>
            </w:pPr>
            <w:r w:rsidRPr="003E24B8">
              <w:rPr>
                <w:lang w:val="kk-KZ"/>
              </w:rPr>
              <w:t xml:space="preserve">Қандай да бір ақпаратты ұсыну көзін алдын ала дұрыс бермеуге байланысты жағдайлар да кездеседі. Осы сияқты жағдайға мысал ретінде экологиялық ұйымға алға қозғау бойынша ешқандай әрекет жасалмаған терминге авторлық берілген кезде, 2018 жылғы қарашада басталған талқы жатқызуға болады. Іс Құрылыстың «нөлдік» нұсқасы термині айналымға еніп, және «Жасыл құтқару» ЭҚ </w:t>
            </w:r>
            <w:r w:rsidRPr="003E24B8">
              <w:rPr>
                <w:lang w:val="kk-KZ"/>
              </w:rPr>
              <w:lastRenderedPageBreak/>
              <w:t xml:space="preserve">өкілдерінің өтініштері мен баяндамаларының арқасында емес, Қоршаған ортаны қорғау министрінің бұйрығымен бекітілген жоғарыда аталған Нұсқаулықтың қолданыстағы нормасының арқасында енгізілді деген себеппен қозғалған. </w:t>
            </w:r>
          </w:p>
          <w:p w:rsidR="00A03797" w:rsidRPr="003E24B8" w:rsidRDefault="00A03797" w:rsidP="00823E15">
            <w:pPr>
              <w:spacing w:line="240" w:lineRule="auto"/>
              <w:ind w:left="1069"/>
              <w:jc w:val="both"/>
              <w:rPr>
                <w:lang w:val="kk-KZ"/>
              </w:rPr>
            </w:pPr>
            <w:r w:rsidRPr="003E24B8">
              <w:rPr>
                <w:lang w:val="kk-KZ"/>
              </w:rPr>
              <w:t>Өтініш 2018 жылғы 10 желтоқсанда берілген. 30 маусымға дейін қарызгермен дұрыс ақпарат ұсынылмаған. Атқарушылық құжатты орындамау дәлеліне қарызгер 2019 жылғы 13 наурызда ақпаратты ұсынғаны болып табылатыны жатады.</w:t>
            </w:r>
          </w:p>
          <w:p w:rsidR="00A03797" w:rsidRPr="003E24B8" w:rsidRDefault="00A03797" w:rsidP="00823E15">
            <w:pPr>
              <w:spacing w:line="240" w:lineRule="auto"/>
              <w:ind w:left="1069"/>
              <w:jc w:val="both"/>
              <w:rPr>
                <w:lang w:val="kk-KZ"/>
              </w:rPr>
            </w:pPr>
            <w:r w:rsidRPr="003E24B8">
              <w:rPr>
                <w:lang w:val="kk-KZ"/>
              </w:rPr>
              <w:t xml:space="preserve">Экологиялық қоғам қарызгердің 13 наурыздағы жауабын Басқарма хатында Алматы МАЭС шешіміне сілтеме болмағандықтан, дұрыс ақпарат ретінде қабылдай алмайды. </w:t>
            </w:r>
          </w:p>
          <w:p w:rsidR="00A03797" w:rsidRPr="003E24B8" w:rsidRDefault="00A03797" w:rsidP="00823E15">
            <w:pPr>
              <w:spacing w:line="240" w:lineRule="auto"/>
              <w:ind w:left="1069"/>
              <w:jc w:val="both"/>
              <w:rPr>
                <w:lang w:val="kk-KZ"/>
              </w:rPr>
            </w:pPr>
          </w:p>
          <w:p w:rsidR="00A03797" w:rsidRPr="003E24B8" w:rsidRDefault="00A03797" w:rsidP="00823E15">
            <w:pPr>
              <w:spacing w:line="240" w:lineRule="auto"/>
              <w:ind w:left="1069"/>
              <w:jc w:val="both"/>
              <w:rPr>
                <w:sz w:val="24"/>
                <w:szCs w:val="24"/>
                <w:lang w:val="kk-KZ"/>
              </w:rPr>
            </w:pPr>
            <w:r w:rsidRPr="003E24B8">
              <w:rPr>
                <w:lang w:val="kk-KZ"/>
              </w:rPr>
              <w:t xml:space="preserve">8. Үкіметтік емес ұйымдармен ұсынылатын деректер бойынша толық емес және (немесе) дұрыс емес экологиялық ақпаратты ұсыну жағдайлары да кездеседі. Алматы қаласының Қоғамдық денсаулығын қорғау жөніндегі департаментпен дұрыс емес ақпаратты және заңнаманы өздігінен түсіндіруіне байланысты ЭҚ түсініктеме алу үшін Қоғамдық денсаулықты қорғау комитетіне жүгінген. Комитетке қойылған сұрақтар өнеркәсіптік нысандардың қауіптілік класын анықтау және өзгерту рәсімдеріне қатысты болды. Комитет бес қойылған сұрақтың төртеуіне назар аудармады, ал бесіншісіне – негізсіз дұрыс емес жауап берген. </w:t>
            </w:r>
          </w:p>
        </w:tc>
      </w:tr>
    </w:tbl>
    <w:p w:rsidR="00A03797" w:rsidRPr="003E24B8" w:rsidRDefault="00A03797" w:rsidP="00A03797">
      <w:pPr>
        <w:pStyle w:val="HChGR"/>
        <w:rPr>
          <w:lang w:val="kk-KZ"/>
        </w:rPr>
      </w:pPr>
      <w:r w:rsidRPr="003E24B8">
        <w:rPr>
          <w:lang w:val="kk-KZ"/>
        </w:rPr>
        <w:lastRenderedPageBreak/>
        <w:tab/>
        <w:t>Х.</w:t>
      </w:r>
      <w:r w:rsidRPr="003E24B8">
        <w:rPr>
          <w:lang w:val="kk-KZ"/>
        </w:rPr>
        <w:tab/>
        <w:t>4-бапты орындауға қатысты веб -сайттардың мекен-жайлары</w:t>
      </w:r>
    </w:p>
    <w:p w:rsidR="00A03797" w:rsidRPr="003E24B8" w:rsidRDefault="00A03797" w:rsidP="00A03797">
      <w:pPr>
        <w:pStyle w:val="SingleTxtGR"/>
        <w:rPr>
          <w:i/>
          <w:lang w:val="kk-KZ"/>
        </w:rPr>
      </w:pPr>
      <w:r w:rsidRPr="003E24B8">
        <w:rPr>
          <w:i/>
          <w:lang w:val="kk-KZ"/>
        </w:rPr>
        <w:t xml:space="preserve">Сәйкес веб сайттар болса, олардың мекен-жайларын көрсетіңіз: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eastAsia="ru-RU"/>
              </w:rPr>
            </w:pP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eastAsia="ru-RU"/>
              </w:rPr>
            </w:pPr>
            <w:r w:rsidRPr="003E24B8">
              <w:rPr>
                <w:szCs w:val="24"/>
                <w:lang w:val="kk-KZ"/>
              </w:rPr>
              <w:t xml:space="preserve">www.akorda.kz, </w:t>
            </w:r>
            <w:hyperlink r:id="rId16" w:history="1">
              <w:r w:rsidRPr="003E24B8">
                <w:rPr>
                  <w:rStyle w:val="af0"/>
                  <w:szCs w:val="24"/>
                  <w:lang w:val="kk-KZ"/>
                </w:rPr>
                <w:t>www.energo.gov.kz</w:t>
              </w:r>
            </w:hyperlink>
            <w:r w:rsidRPr="003E24B8">
              <w:rPr>
                <w:szCs w:val="24"/>
                <w:lang w:val="kk-KZ"/>
              </w:rPr>
              <w:t xml:space="preserve">, </w:t>
            </w:r>
            <w:hyperlink r:id="rId17" w:tgtFrame="_blank" w:history="1">
              <w:r w:rsidRPr="003E24B8">
                <w:rPr>
                  <w:rStyle w:val="af0"/>
                  <w:szCs w:val="24"/>
                  <w:lang w:val="kk-KZ"/>
                </w:rPr>
                <w:t>www.carecnet.org</w:t>
              </w:r>
            </w:hyperlink>
            <w:r w:rsidRPr="003E24B8">
              <w:rPr>
                <w:szCs w:val="24"/>
                <w:lang w:val="kk-KZ"/>
              </w:rPr>
              <w:t>, www.</w:t>
            </w:r>
            <w:hyperlink r:id="rId18" w:history="1">
              <w:r w:rsidRPr="003E24B8">
                <w:rPr>
                  <w:rStyle w:val="af0"/>
                  <w:szCs w:val="24"/>
                  <w:lang w:val="kk-KZ"/>
                </w:rPr>
                <w:t>pravstat.prokuror.kz</w:t>
              </w:r>
            </w:hyperlink>
            <w:r w:rsidRPr="003E24B8">
              <w:rPr>
                <w:szCs w:val="24"/>
                <w:lang w:val="kk-KZ"/>
              </w:rPr>
              <w:t xml:space="preserve">,  </w:t>
            </w:r>
            <w:hyperlink r:id="rId19" w:history="1">
              <w:r w:rsidRPr="003E24B8">
                <w:rPr>
                  <w:rStyle w:val="af0"/>
                  <w:szCs w:val="24"/>
                  <w:lang w:val="kk-KZ"/>
                </w:rPr>
                <w:t>www.sud.gov.kz</w:t>
              </w:r>
            </w:hyperlink>
            <w:r w:rsidRPr="003E24B8">
              <w:rPr>
                <w:szCs w:val="24"/>
                <w:lang w:val="kk-KZ"/>
              </w:rPr>
              <w:t xml:space="preserve">, www.osce.org/nur-sultan, </w:t>
            </w:r>
            <w:hyperlink r:id="rId20" w:history="1">
              <w:r w:rsidRPr="003E24B8">
                <w:rPr>
                  <w:rStyle w:val="af0"/>
                  <w:lang w:val="kk-KZ"/>
                </w:rPr>
                <w:t>www.esgrs.org/</w:t>
              </w:r>
            </w:hyperlink>
            <w:r w:rsidRPr="003E24B8">
              <w:rPr>
                <w:szCs w:val="24"/>
                <w:lang w:val="kk-KZ"/>
              </w:rPr>
              <w:t xml:space="preserve">,  </w:t>
            </w:r>
            <w:hyperlink r:id="rId21" w:history="1">
              <w:r w:rsidRPr="003E24B8">
                <w:rPr>
                  <w:rStyle w:val="af0"/>
                  <w:lang w:val="kk-KZ"/>
                </w:rPr>
                <w:t>blogs.egov.kz</w:t>
              </w:r>
            </w:hyperlink>
            <w:r w:rsidRPr="003E24B8">
              <w:rPr>
                <w:szCs w:val="24"/>
                <w:lang w:val="kk-KZ"/>
              </w:rPr>
              <w:t xml:space="preserve">, </w:t>
            </w:r>
            <w:hyperlink r:id="rId22" w:history="1">
              <w:r w:rsidRPr="003E24B8">
                <w:rPr>
                  <w:rStyle w:val="af0"/>
                  <w:lang w:val="kk-KZ"/>
                </w:rPr>
                <w:t>www.iacoos.kz</w:t>
              </w:r>
            </w:hyperlink>
            <w:r w:rsidRPr="003E24B8">
              <w:rPr>
                <w:lang w:val="kk-KZ"/>
              </w:rPr>
              <w:t>.</w:t>
            </w:r>
          </w:p>
        </w:tc>
      </w:tr>
      <w:tr w:rsidR="00A03797" w:rsidRPr="00A03797"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eastAsia="ru-RU"/>
              </w:rPr>
            </w:pPr>
          </w:p>
        </w:tc>
      </w:tr>
    </w:tbl>
    <w:p w:rsidR="00A03797" w:rsidRPr="003E24B8" w:rsidRDefault="00A03797" w:rsidP="00A03797">
      <w:pPr>
        <w:pStyle w:val="HChGR"/>
        <w:spacing w:before="120" w:after="120"/>
        <w:rPr>
          <w:lang w:val="kk-KZ"/>
        </w:rPr>
      </w:pPr>
      <w:r w:rsidRPr="003E24B8">
        <w:rPr>
          <w:lang w:val="kk-KZ"/>
        </w:rPr>
        <w:tab/>
        <w:t>XI.</w:t>
      </w:r>
      <w:r w:rsidRPr="003E24B8">
        <w:rPr>
          <w:lang w:val="kk-KZ"/>
        </w:rPr>
        <w:tab/>
        <w:t xml:space="preserve">Экологиялық ақпаратты жинауға және таратуға қатысты 5-бап ережелерін орындауға байланысты заңнамалық, нормативтік және басқа шаралар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keepNext/>
              <w:spacing w:after="120"/>
              <w:rPr>
                <w:lang w:val="kk-KZ" w:eastAsia="ru-RU"/>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keepNext/>
              <w:spacing w:after="120"/>
              <w:jc w:val="both"/>
              <w:rPr>
                <w:lang w:val="kk-KZ" w:eastAsia="ru-RU"/>
              </w:rPr>
            </w:pPr>
            <w:r w:rsidRPr="003E24B8">
              <w:rPr>
                <w:b/>
                <w:lang w:val="kk-KZ"/>
              </w:rPr>
              <w:t xml:space="preserve">Экологиялық ақпаратты жинауға және таратуға қатысты 5-бап ережелерін орындауға байланысты заңнамалық, нормативтік және басқа шараларды атаңыз. </w:t>
            </w:r>
            <w:r w:rsidRPr="003E24B8">
              <w:rPr>
                <w:b/>
                <w:bCs/>
                <w:lang w:val="kk-KZ"/>
              </w:rPr>
              <w:t xml:space="preserve">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keepNext/>
              <w:spacing w:after="120"/>
              <w:rPr>
                <w:lang w:val="kk-KZ"/>
              </w:rPr>
            </w:pPr>
            <w:r w:rsidRPr="003E24B8">
              <w:rPr>
                <w:lang w:val="kk-KZ"/>
              </w:rPr>
              <w:t xml:space="preserve">5-баптың әр тармағындағы ережелер қалай орындалатынын түсіндіріңіз. </w:t>
            </w:r>
          </w:p>
          <w:p w:rsidR="00A03797" w:rsidRPr="003E24B8" w:rsidRDefault="00A03797" w:rsidP="00823E15">
            <w:pPr>
              <w:keepNext/>
              <w:spacing w:after="120"/>
              <w:rPr>
                <w:lang w:val="kk-KZ"/>
              </w:rPr>
            </w:pPr>
            <w:r w:rsidRPr="003E24B8">
              <w:rPr>
                <w:lang w:val="kk-KZ"/>
              </w:rPr>
              <w:t xml:space="preserve">2-баптағы сәйкес анықтамалар және 3-баптың 9-тармағындағы кемсітпеушілік туралы талап қалай тасымалданатынын көрсетіңіз. Сонымен қатар атап айтқанда келесіні сипаттаңыз: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a) </w:t>
            </w:r>
            <w:r w:rsidRPr="003E24B8">
              <w:rPr>
                <w:b/>
                <w:lang w:val="kk-KZ"/>
              </w:rPr>
              <w:t>1-тармаққа</w:t>
            </w:r>
            <w:r w:rsidRPr="003E24B8">
              <w:rPr>
                <w:lang w:val="kk-KZ"/>
              </w:rPr>
              <w:t xml:space="preserve"> қатысты – келесіні қамтамасыз ету бойынша қабылданған шаралар:  </w:t>
            </w:r>
          </w:p>
        </w:tc>
      </w:tr>
      <w:tr w:rsidR="00A03797" w:rsidRPr="006B60BA" w:rsidTr="00823E15">
        <w:trPr>
          <w:trHeight w:val="2520"/>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14"/>
              <w:numPr>
                <w:ilvl w:val="0"/>
                <w:numId w:val="34"/>
              </w:numPr>
              <w:spacing w:after="120" w:line="240" w:lineRule="atLeast"/>
              <w:contextualSpacing/>
              <w:jc w:val="left"/>
              <w:rPr>
                <w:b w:val="0"/>
                <w:bCs/>
                <w:sz w:val="20"/>
                <w:u w:val="none"/>
                <w:lang w:val="kk-KZ"/>
              </w:rPr>
            </w:pPr>
            <w:r w:rsidRPr="003E24B8">
              <w:rPr>
                <w:b w:val="0"/>
                <w:bCs/>
                <w:sz w:val="20"/>
                <w:u w:val="none"/>
                <w:lang w:val="kk-KZ"/>
              </w:rPr>
              <w:lastRenderedPageBreak/>
              <w:t xml:space="preserve">   Мемлекеттік органдар экологиялық ақпаратқа ие болған және оларды жаңартқан;</w:t>
            </w:r>
          </w:p>
          <w:p w:rsidR="00A03797" w:rsidRPr="003E24B8" w:rsidRDefault="00A03797" w:rsidP="00A03797">
            <w:pPr>
              <w:pStyle w:val="14"/>
              <w:numPr>
                <w:ilvl w:val="0"/>
                <w:numId w:val="34"/>
              </w:numPr>
              <w:spacing w:after="120" w:line="240" w:lineRule="atLeast"/>
              <w:contextualSpacing/>
              <w:jc w:val="left"/>
              <w:rPr>
                <w:b w:val="0"/>
                <w:bCs/>
                <w:sz w:val="20"/>
                <w:u w:val="none"/>
                <w:lang w:val="kk-KZ"/>
              </w:rPr>
            </w:pPr>
            <w:r w:rsidRPr="003E24B8">
              <w:rPr>
                <w:b w:val="0"/>
                <w:bCs/>
                <w:sz w:val="20"/>
                <w:u w:val="none"/>
                <w:lang w:val="kk-KZ"/>
              </w:rPr>
              <w:t>Мемлекеттік органдарға ақпараттың тиісті түсуіне кепіл берілген;</w:t>
            </w:r>
          </w:p>
          <w:p w:rsidR="00A03797" w:rsidRPr="003E24B8" w:rsidRDefault="00A03797" w:rsidP="00A03797">
            <w:pPr>
              <w:pStyle w:val="14"/>
              <w:numPr>
                <w:ilvl w:val="0"/>
                <w:numId w:val="34"/>
              </w:numPr>
              <w:spacing w:after="120" w:line="240" w:lineRule="atLeast"/>
              <w:contextualSpacing/>
              <w:jc w:val="left"/>
              <w:rPr>
                <w:b w:val="0"/>
                <w:bCs/>
                <w:sz w:val="20"/>
                <w:u w:val="none"/>
                <w:lang w:val="kk-KZ"/>
              </w:rPr>
            </w:pPr>
            <w:r w:rsidRPr="003E24B8">
              <w:rPr>
                <w:b w:val="0"/>
                <w:bCs/>
                <w:sz w:val="20"/>
                <w:u w:val="none"/>
                <w:lang w:val="kk-KZ"/>
              </w:rPr>
              <w:t xml:space="preserve">  Төтенше жағдайлар кезінде сәйкес ақпарат шұғыл және кедергісіз таралған.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b) </w:t>
            </w:r>
            <w:r w:rsidRPr="003E24B8">
              <w:rPr>
                <w:b/>
                <w:lang w:val="kk-KZ"/>
              </w:rPr>
              <w:t>2-тармаққа қатысты</w:t>
            </w:r>
            <w:r w:rsidRPr="003E24B8">
              <w:rPr>
                <w:lang w:val="kk-KZ"/>
              </w:rPr>
              <w:t xml:space="preserve"> – мемлекеттік органдармен қоғамға экологиялық ақпаратты ұсыну және экологиялық ақпаратқа қол жеткізуді шынайы қамтамасы ету бойынша ашықтығын қамтамасыз ету бойынша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c) </w:t>
            </w:r>
            <w:r w:rsidRPr="003E24B8">
              <w:rPr>
                <w:b/>
                <w:lang w:val="kk-KZ"/>
              </w:rPr>
              <w:t xml:space="preserve">3-тармаққа </w:t>
            </w:r>
            <w:r w:rsidRPr="003E24B8">
              <w:rPr>
                <w:lang w:val="kk-KZ"/>
              </w:rPr>
              <w:t xml:space="preserve">қатысты – қоғамға көпшілік байланыс желілері арқылы қолжетімді болып табылатын электрондық дерекқорлардағы экологиялық ақпараттың көлемін біртіндеп арттыруды қамтамасыз ету бойынша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d) </w:t>
            </w:r>
            <w:r w:rsidRPr="003E24B8">
              <w:rPr>
                <w:b/>
                <w:lang w:val="kk-KZ"/>
              </w:rPr>
              <w:t>4-тармаққа</w:t>
            </w:r>
            <w:r w:rsidRPr="003E24B8">
              <w:rPr>
                <w:lang w:val="kk-KZ"/>
              </w:rPr>
              <w:t xml:space="preserve"> қатысты – қоршаған ортаның жағдайы туралы ұлттық Баяндамаларды жариялау және тарату үшін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e)  </w:t>
            </w:r>
            <w:r w:rsidRPr="003E24B8">
              <w:rPr>
                <w:b/>
                <w:lang w:val="kk-KZ"/>
              </w:rPr>
              <w:t>5-тармақта</w:t>
            </w:r>
            <w:r w:rsidRPr="003E24B8">
              <w:rPr>
                <w:lang w:val="kk-KZ"/>
              </w:rPr>
              <w:t xml:space="preserve"> аталған ақпаратты тарату үшін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f) </w:t>
            </w:r>
            <w:r w:rsidRPr="003E24B8">
              <w:rPr>
                <w:b/>
                <w:lang w:val="kk-KZ"/>
              </w:rPr>
              <w:t xml:space="preserve">6-тармаққа </w:t>
            </w:r>
            <w:r w:rsidRPr="003E24B8">
              <w:rPr>
                <w:lang w:val="kk-KZ"/>
              </w:rPr>
              <w:t xml:space="preserve">қатысты – қызметі қоршаған ортаға маңызды әсер ететін, олар қоғамға олардың қызметі және өнімдер қоршаған ортаға тигізетін әсері туралы үнемі ақпарат беріп отыру үшін операторларды ынталандыруға бағытталып,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g) </w:t>
            </w:r>
            <w:r w:rsidRPr="003E24B8">
              <w:rPr>
                <w:b/>
                <w:lang w:val="kk-KZ"/>
              </w:rPr>
              <w:t>7-тармаққа</w:t>
            </w:r>
            <w:r w:rsidRPr="003E24B8">
              <w:rPr>
                <w:lang w:val="kk-KZ"/>
              </w:rPr>
              <w:t xml:space="preserve"> сәйкес талап етілетін ақпаратты жариялау және ұсыну үшін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h) </w:t>
            </w:r>
            <w:r w:rsidRPr="003E24B8">
              <w:rPr>
                <w:b/>
                <w:lang w:val="kk-KZ"/>
              </w:rPr>
              <w:t>8-тармаққа</w:t>
            </w:r>
            <w:r w:rsidRPr="003E24B8">
              <w:rPr>
                <w:lang w:val="kk-KZ"/>
              </w:rPr>
              <w:t xml:space="preserve"> қатысты – қоғамға өнімдер туралы жеткілікті ақпаратты ұсынуды қамтамасыз ету мақсатында механизмдерді өңдеу үшін қабылданған шаралар; </w:t>
            </w: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spacing w:after="120"/>
              <w:rPr>
                <w:lang w:val="kk-KZ"/>
              </w:rPr>
            </w:pPr>
            <w:r w:rsidRPr="003E24B8">
              <w:rPr>
                <w:lang w:val="kk-KZ"/>
              </w:rPr>
              <w:tab/>
              <w:t xml:space="preserve">i) </w:t>
            </w:r>
            <w:r w:rsidRPr="003E24B8">
              <w:rPr>
                <w:b/>
                <w:lang w:val="kk-KZ"/>
              </w:rPr>
              <w:t>9-тармаққа</w:t>
            </w:r>
            <w:r w:rsidRPr="003E24B8">
              <w:rPr>
                <w:lang w:val="kk-KZ"/>
              </w:rPr>
              <w:t xml:space="preserve"> қатысты – жалпы ұлттық кадастрлар жүйесін немесе ластаушылар тізілімдерін құру үшін қабылданған шаралар. </w:t>
            </w:r>
          </w:p>
        </w:tc>
      </w:tr>
      <w:tr w:rsidR="00A03797" w:rsidRPr="003E24B8"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lang w:val="kk-KZ"/>
              </w:rPr>
            </w:pPr>
            <w:r w:rsidRPr="003E24B8">
              <w:rPr>
                <w:i/>
                <w:iCs/>
                <w:lang w:val="kk-KZ"/>
              </w:rPr>
              <w:t>Жауап:</w:t>
            </w:r>
            <w:r w:rsidRPr="003E24B8">
              <w:rPr>
                <w:lang w:val="kk-KZ"/>
              </w:rPr>
              <w:t xml:space="preserve"> </w:t>
            </w:r>
          </w:p>
          <w:p w:rsidR="00A03797" w:rsidRPr="003E24B8" w:rsidRDefault="00A03797" w:rsidP="00823E15">
            <w:pPr>
              <w:spacing w:line="240" w:lineRule="auto"/>
              <w:jc w:val="both"/>
              <w:rPr>
                <w:b/>
                <w:bCs/>
                <w:lang w:val="kk-KZ"/>
              </w:rPr>
            </w:pPr>
            <w:r w:rsidRPr="003E24B8">
              <w:rPr>
                <w:b/>
                <w:lang w:val="kk-KZ"/>
              </w:rPr>
              <w:t>1-тармаққа</w:t>
            </w:r>
            <w:r w:rsidRPr="003E24B8">
              <w:rPr>
                <w:lang w:val="kk-KZ"/>
              </w:rPr>
              <w:t xml:space="preserve"> қатысты</w:t>
            </w:r>
            <w:r w:rsidRPr="003E24B8">
              <w:rPr>
                <w:b/>
                <w:bCs/>
                <w:lang w:val="kk-KZ"/>
              </w:rPr>
              <w:t>:</w:t>
            </w:r>
          </w:p>
          <w:p w:rsidR="00A03797" w:rsidRPr="003E24B8" w:rsidRDefault="00A03797" w:rsidP="00823E15">
            <w:pPr>
              <w:spacing w:line="240" w:lineRule="auto"/>
              <w:jc w:val="both"/>
              <w:rPr>
                <w:lang w:val="kk-KZ"/>
              </w:rPr>
            </w:pPr>
            <w:r w:rsidRPr="003E24B8">
              <w:rPr>
                <w:lang w:val="kk-KZ"/>
              </w:rPr>
              <w:t>ҚР жалпы ҚР ОК 5-бабы бойынша халықаралық міндеттемелерді баламалы орындау үшін құқықтық қор құрылған. Осылайша ҚР Конституциясының 4-бабының 4-тармағында былай айтылған: «Республика қатысушысы болып табылатын барлық заңдар, халықаралық шарттар жарияланады. Азаматтардың құқықтарына, еріктігіне және міндеттеріне қатысты нормативтік құқықтық актілерді ресми жариялау оларды қолданудың міндетті шарты болып табылады».</w:t>
            </w:r>
          </w:p>
          <w:p w:rsidR="00A03797" w:rsidRPr="003E24B8" w:rsidRDefault="00A03797" w:rsidP="00823E15">
            <w:pPr>
              <w:spacing w:line="240" w:lineRule="auto"/>
              <w:jc w:val="both"/>
              <w:rPr>
                <w:lang w:val="kk-KZ"/>
              </w:rPr>
            </w:pPr>
            <w:r w:rsidRPr="003E24B8">
              <w:rPr>
                <w:lang w:val="kk-KZ"/>
              </w:rPr>
              <w:t>Қазақстан Республикасында 2015 жылғы 16 қарашада ҚР «Ақпаратқа қол жеткізу туралы» Заңы шықты. ҚР «Ақпаратқа қол жеткізу туралы» Заңының 6-бабына сәйкес экология, өрт қауіпсіздігі, сонымен қатар санитарлық-эпидемиологиялық және радиациялық жағдай, тағам өнімдерінің қауіпсіздігі туралы ақпаратқа қол жеткізуге шектеу қойылмайды.</w:t>
            </w:r>
          </w:p>
          <w:p w:rsidR="00A03797" w:rsidRPr="003E24B8" w:rsidRDefault="00A03797" w:rsidP="00823E15">
            <w:pPr>
              <w:pStyle w:val="af3"/>
              <w:shd w:val="clear" w:color="auto" w:fill="FFFFFF"/>
              <w:spacing w:after="360" w:line="285" w:lineRule="atLeast"/>
              <w:jc w:val="both"/>
              <w:textAlignment w:val="baseline"/>
              <w:rPr>
                <w:sz w:val="20"/>
                <w:szCs w:val="20"/>
                <w:lang w:val="kk-KZ"/>
              </w:rPr>
            </w:pPr>
            <w:r w:rsidRPr="003E24B8">
              <w:rPr>
                <w:sz w:val="20"/>
                <w:szCs w:val="20"/>
                <w:lang w:val="kk-KZ"/>
              </w:rPr>
              <w:t xml:space="preserve">          ҚР «Ақпаратқа қол жеткізу туралы» Заңының 10-бабына сәйкес   </w:t>
            </w:r>
            <w:r w:rsidRPr="003E24B8">
              <w:rPr>
                <w:sz w:val="20"/>
                <w:szCs w:val="20"/>
                <w:lang w:val="kk-KZ"/>
              </w:rPr>
              <w:br/>
              <w:t xml:space="preserve">Ақпаратқа қол жеткізу мынадай тәсілдермен қамтамасыз етіледі: </w:t>
            </w:r>
            <w:r w:rsidRPr="003E24B8">
              <w:rPr>
                <w:sz w:val="20"/>
                <w:szCs w:val="20"/>
                <w:lang w:val="kk-KZ"/>
              </w:rPr>
              <w:br/>
              <w:t>1) сұрау салу бойынша ақпаратты беру;</w:t>
            </w:r>
            <w:r w:rsidRPr="003E24B8">
              <w:rPr>
                <w:sz w:val="20"/>
                <w:szCs w:val="20"/>
                <w:lang w:val="kk-KZ"/>
              </w:rPr>
              <w:br/>
              <w:t xml:space="preserve">2) ақпарат иеленушілер орналасқан үй-жайларда және осы мақсаттарда бөлініп берілген өзге де орындарда ақпаратты орналастыру; </w:t>
            </w:r>
            <w:r w:rsidRPr="003E24B8">
              <w:rPr>
                <w:sz w:val="20"/>
                <w:szCs w:val="20"/>
                <w:lang w:val="kk-KZ"/>
              </w:rPr>
              <w:br/>
              <w:t xml:space="preserve">3) Қазақстан Республикасының заңнамасына сәйкес мемлекеттік органдар алқаларының отырыстарына қол жеткізуді және Қазақстан Республикасы Парламенті Палаталарының ашық отырыстарын, оның ішінде бірлескен отырыстарын, </w:t>
            </w:r>
            <w:r w:rsidRPr="003E24B8">
              <w:rPr>
                <w:sz w:val="20"/>
                <w:szCs w:val="20"/>
                <w:lang w:val="kk-KZ"/>
              </w:rPr>
              <w:lastRenderedPageBreak/>
              <w:t>облыстардың, республикалық маңызы бар қаланың, астананың жергілікті өкілді органдарының ашық отырыстарын және мемлекеттік органдардың жыл қорытындылары бойынша өткізілетін алқаларын интернет-ресурстарда онлайн-трансляциялауды қамтамасыз ету;</w:t>
            </w:r>
            <w:r w:rsidRPr="003E24B8">
              <w:rPr>
                <w:sz w:val="20"/>
                <w:szCs w:val="20"/>
                <w:lang w:val="kk-KZ"/>
              </w:rPr>
              <w:br/>
              <w:t xml:space="preserve">4) орталық атқарушы органдар (Қазақстан Республикасының Қорғаныс министрлігін қоспағанда) басшыларының, әкімдердің және ұлттық жоғары оқу орындары басшыларының есептерін тыңдау және талқылау; </w:t>
            </w:r>
            <w:r w:rsidRPr="003E24B8">
              <w:rPr>
                <w:sz w:val="20"/>
                <w:szCs w:val="20"/>
                <w:lang w:val="kk-KZ"/>
              </w:rPr>
              <w:br/>
              <w:t xml:space="preserve">5) ақпаратты бұқаралық ақпарат құралдарында орналастыру; </w:t>
            </w:r>
            <w:r w:rsidRPr="003E24B8">
              <w:rPr>
                <w:sz w:val="20"/>
                <w:szCs w:val="20"/>
                <w:lang w:val="kk-KZ"/>
              </w:rPr>
              <w:br/>
              <w:t>6) ақпаратты ақпарат иеленушінің интернет-ресурсында орналастыру;</w:t>
            </w:r>
            <w:r w:rsidRPr="003E24B8">
              <w:rPr>
                <w:sz w:val="20"/>
                <w:szCs w:val="20"/>
                <w:lang w:val="kk-KZ"/>
              </w:rPr>
              <w:br/>
              <w:t xml:space="preserve">7) ақпаратты "электрондық үкімет" веб-порталының тиісті құрамдастарында орналастыру; </w:t>
            </w:r>
            <w:r w:rsidRPr="003E24B8">
              <w:rPr>
                <w:sz w:val="20"/>
                <w:szCs w:val="20"/>
                <w:lang w:val="kk-KZ"/>
              </w:rPr>
              <w:br/>
              <w:t xml:space="preserve">8) Қазақстан Республикасының заңнамасында тыйым салынбаған өзге де тәсілдер.    </w:t>
            </w:r>
          </w:p>
          <w:p w:rsidR="00A03797" w:rsidRPr="003E24B8" w:rsidRDefault="00A03797" w:rsidP="00823E15">
            <w:pPr>
              <w:spacing w:line="240" w:lineRule="auto"/>
              <w:jc w:val="both"/>
              <w:rPr>
                <w:lang w:val="kk-KZ"/>
              </w:rPr>
            </w:pPr>
            <w:r w:rsidRPr="003E24B8">
              <w:rPr>
                <w:lang w:val="kk-KZ"/>
              </w:rPr>
              <w:t>ЭК 161-бабына сәйкес Мемлекеттік экологиялық ақпарат қоры экологиялық ақпаратты жинауды, есепке алуды және сақтауды жүзеге асырады.</w:t>
            </w:r>
          </w:p>
          <w:p w:rsidR="00A03797" w:rsidRPr="003E24B8" w:rsidRDefault="00A03797" w:rsidP="00823E15">
            <w:pPr>
              <w:shd w:val="clear" w:color="auto" w:fill="FFFFFF"/>
              <w:spacing w:after="360" w:line="285" w:lineRule="atLeast"/>
              <w:jc w:val="both"/>
              <w:textAlignment w:val="baseline"/>
              <w:rPr>
                <w:lang w:val="kk-KZ"/>
              </w:rPr>
            </w:pPr>
            <w:r w:rsidRPr="003E24B8">
              <w:rPr>
                <w:lang w:val="kk-KZ"/>
              </w:rPr>
              <w:t>Мемлекеттік экологиялық ақпарат қорының құрамына: табиғи ресурстардың мемлекеттік кадастры; өндіріс және тұтыну қалдықтарының мемлекеттік кадастры;  табиғат пайдаланушылардың және қоршаған ортаны ластау көздерінің мемлекеттік тізілімі және өзге де экологиялық ақпарат тізілімдері; экологиялық қауіпті өндірістер тізімі; экологиялық мониторинг мәліметтері; ҚОӘБ және мемлекеттік экологиялық сараптама материалдары; қоршаған ортаны қорғау және табиғи ресурстарды пайдалану саласындағы нормативтік құқықтық актiлер және нормативтiк-техникалық құжаттар және басқалар кіреді;</w:t>
            </w:r>
          </w:p>
          <w:p w:rsidR="00A03797" w:rsidRPr="003E24B8" w:rsidRDefault="00A03797" w:rsidP="00823E15">
            <w:pPr>
              <w:spacing w:line="240" w:lineRule="auto"/>
              <w:jc w:val="both"/>
              <w:rPr>
                <w:lang w:val="kk-KZ"/>
              </w:rPr>
            </w:pPr>
          </w:p>
          <w:p w:rsidR="00A03797" w:rsidRPr="003E24B8" w:rsidRDefault="00A03797" w:rsidP="00823E15">
            <w:pPr>
              <w:spacing w:line="240" w:lineRule="auto"/>
              <w:jc w:val="both"/>
              <w:rPr>
                <w:lang w:val="kk-KZ" w:eastAsia="ru-RU"/>
              </w:rPr>
            </w:pPr>
            <w:r w:rsidRPr="003E24B8">
              <w:rPr>
                <w:lang w:val="kk-KZ"/>
              </w:rPr>
              <w:t>2-тармаққа қатысты</w:t>
            </w:r>
            <w:r w:rsidRPr="003E24B8">
              <w:rPr>
                <w:b/>
                <w:lang w:val="kk-KZ" w:eastAsia="ru-RU"/>
              </w:rPr>
              <w:t>:</w:t>
            </w:r>
          </w:p>
          <w:p w:rsidR="00A03797" w:rsidRPr="003E24B8" w:rsidRDefault="00A03797" w:rsidP="00823E15">
            <w:pPr>
              <w:tabs>
                <w:tab w:val="left" w:pos="6892"/>
              </w:tabs>
              <w:spacing w:line="240" w:lineRule="auto"/>
              <w:jc w:val="both"/>
              <w:rPr>
                <w:lang w:val="kk-KZ"/>
              </w:rPr>
            </w:pPr>
            <w:r w:rsidRPr="003E24B8">
              <w:rPr>
                <w:lang w:val="kk-KZ"/>
              </w:rPr>
              <w:t xml:space="preserve">«Электрондық үкіметтің» жұмысы сол сияқты экологиялық ақпаратты қоғамға ұсынуға ықпал етеді. </w:t>
            </w:r>
          </w:p>
          <w:p w:rsidR="00A03797" w:rsidRPr="003E24B8" w:rsidRDefault="00A03797" w:rsidP="00823E15">
            <w:pPr>
              <w:tabs>
                <w:tab w:val="left" w:pos="6892"/>
              </w:tabs>
              <w:spacing w:line="240" w:lineRule="auto"/>
              <w:jc w:val="both"/>
              <w:rPr>
                <w:lang w:val="kk-KZ"/>
              </w:rPr>
            </w:pPr>
            <w:r w:rsidRPr="003E24B8">
              <w:rPr>
                <w:lang w:val="kk-KZ"/>
              </w:rPr>
              <w:t xml:space="preserve">      Қазақстан Республикасының «Ақпараттандыру туралы» Заңы (2015 жылғы 24 қарашадағы № 418-V) - ақпараттандыру саласында қоғамдық қатынастарды мемлекеттік реттеудің екі мақсаты бар. Біріншіден – бұл ақпараттық-коммуникациялық инфрақұрылымды қалыптастыру және дамуын қамтамасыз ету, екіншіден – Қазақстан Республикасында әлеуметтік және экономикалық дамуды ақпараттық қамтамасыз ету үшін ақпараттық-коммуникациялық технологиялар саласындағы тауарлар, жұмыстар мен қызметтер өндірісінде жергілікті құрамды дамыту үшін жағдайлар жасау. </w:t>
            </w:r>
          </w:p>
          <w:p w:rsidR="00A03797" w:rsidRPr="003E24B8" w:rsidRDefault="00A03797" w:rsidP="00823E15">
            <w:pPr>
              <w:tabs>
                <w:tab w:val="left" w:pos="6892"/>
              </w:tabs>
              <w:spacing w:line="240" w:lineRule="auto"/>
              <w:jc w:val="both"/>
              <w:rPr>
                <w:lang w:val="kk-KZ"/>
              </w:rPr>
            </w:pPr>
            <w:r w:rsidRPr="003E24B8">
              <w:rPr>
                <w:lang w:val="kk-KZ"/>
              </w:rPr>
              <w:t xml:space="preserve">    Ақпараттандыру саласында қоғамдық қатынастарды мемлекеттік реттеудің қағидалары: </w:t>
            </w:r>
          </w:p>
          <w:p w:rsidR="00A03797" w:rsidRPr="003E24B8" w:rsidRDefault="00A03797" w:rsidP="00823E15">
            <w:pPr>
              <w:tabs>
                <w:tab w:val="left" w:pos="6892"/>
              </w:tabs>
              <w:spacing w:line="240" w:lineRule="auto"/>
              <w:jc w:val="both"/>
              <w:rPr>
                <w:lang w:val="kk-KZ"/>
              </w:rPr>
            </w:pPr>
            <w:r w:rsidRPr="003E24B8">
              <w:rPr>
                <w:lang w:val="kk-KZ"/>
              </w:rPr>
              <w:t>- мемлекеттік органдардың қызметі туралы ақпараттан тұратын электрондық ақпараттық ресурстарға (ашықтық презумциясы) ерікті қол жеткізуді қамтамасыз ету, және Қазақстан Республикасының заңнамасына сәйкес қол жеткізуге шектеу қойылған электрондық ақпараттық ресурстардан басқаларын міндетті түрде оларды ұсыну;</w:t>
            </w:r>
          </w:p>
          <w:p w:rsidR="00A03797" w:rsidRPr="003E24B8" w:rsidRDefault="00A03797" w:rsidP="00823E15">
            <w:pPr>
              <w:tabs>
                <w:tab w:val="left" w:pos="6892"/>
              </w:tabs>
              <w:spacing w:line="240" w:lineRule="auto"/>
              <w:jc w:val="both"/>
              <w:rPr>
                <w:lang w:val="kk-KZ"/>
              </w:rPr>
            </w:pPr>
            <w:r w:rsidRPr="003E24B8">
              <w:rPr>
                <w:lang w:val="kk-KZ"/>
              </w:rPr>
              <w:t>- Қазақстан  Республикасының заңдарымен оларды көпшілікке жариялаудың міндетті сипаты немесе мемлекеттік органдармен ұсыну белгіленген электрондық ақпараттық ресурстарды ұсыну уақыттығы, объективтілігі, толықтығы және дұрыстығы;</w:t>
            </w:r>
          </w:p>
          <w:p w:rsidR="00A03797" w:rsidRPr="003E24B8" w:rsidRDefault="00A03797" w:rsidP="00823E15">
            <w:pPr>
              <w:tabs>
                <w:tab w:val="left" w:pos="6892"/>
              </w:tabs>
              <w:spacing w:line="240" w:lineRule="auto"/>
              <w:jc w:val="both"/>
              <w:rPr>
                <w:lang w:val="kk-KZ"/>
              </w:rPr>
            </w:pPr>
            <w:r w:rsidRPr="003E24B8">
              <w:rPr>
                <w:lang w:val="kk-KZ"/>
              </w:rPr>
              <w:t>- Қазақстан Республикасының заңнамасына сәйкес кез келген электрондық ақпараттық ресурстарды іздеу, қалыптастыру және табыстау бостандығы;</w:t>
            </w:r>
          </w:p>
          <w:p w:rsidR="00A03797" w:rsidRPr="003E24B8" w:rsidRDefault="00A03797" w:rsidP="00823E15">
            <w:pPr>
              <w:tabs>
                <w:tab w:val="left" w:pos="6892"/>
              </w:tabs>
              <w:spacing w:line="240" w:lineRule="auto"/>
              <w:jc w:val="both"/>
              <w:rPr>
                <w:lang w:val="kk-KZ"/>
              </w:rPr>
            </w:pPr>
            <w:r w:rsidRPr="003E24B8">
              <w:rPr>
                <w:lang w:val="kk-KZ"/>
              </w:rPr>
              <w:t>- ақпараттық-коммуникациялық технологияларды қолдану кезінде тұлғаның, қоғамның және мемлекеттік қауіпсіздігін қамтамасыз ету.</w:t>
            </w:r>
          </w:p>
          <w:p w:rsidR="00A03797" w:rsidRPr="003E24B8" w:rsidRDefault="00A03797" w:rsidP="00823E15">
            <w:pPr>
              <w:tabs>
                <w:tab w:val="left" w:pos="6892"/>
              </w:tabs>
              <w:spacing w:line="240" w:lineRule="auto"/>
              <w:jc w:val="both"/>
              <w:rPr>
                <w:lang w:val="kk-KZ"/>
              </w:rPr>
            </w:pPr>
            <w:r w:rsidRPr="003E24B8">
              <w:rPr>
                <w:lang w:val="kk-KZ"/>
              </w:rPr>
              <w:t xml:space="preserve">Сол сияқты ҚР «Ақпаратқа қол жеткізу туралы» Заңының 16-бабына сәйкес ақпарат иеленушілер интернет-ресурс құрады және мемлекеттік органдардың біріңғай платформасына келесі ақпаратты орналастырады: </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ақпарат иеленушілердің ұйымдық құрылымын, олардың басшылары туралы мәліметтерді;</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lastRenderedPageBreak/>
              <w:t>ақпарат иеленушілердің қызметі туралы ресми жаңалықтарды (баспасөз релиздерін);</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ақпарат иеленушілердің қызметінде болатын алдағы оқиғалардың ресми күнтізбелерін;</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ақпарат иеленушілердің басшылары мен олардың орынбасарларының ресми сөйлеген сөздерінің және ресми мәлімдемелерінің мәтіндерін;</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мемлекеттік және салалық бағдарламалар, тұжырымдамалар, доктриналар, аумақтарды дамыту бағдарламалары мен жоспарлары, стратегиялық жоспарлар, тиісті саланы дамытудың стратегиялары мен жоспарлары, нысаналы бағдарламалардың және тұжырымдамалардың жобалары туралы мәліметтерді;</w:t>
            </w:r>
          </w:p>
          <w:p w:rsidR="00A03797" w:rsidRPr="003E24B8" w:rsidRDefault="00A03797" w:rsidP="00823E15">
            <w:pPr>
              <w:tabs>
                <w:tab w:val="left" w:pos="6892"/>
              </w:tabs>
              <w:spacing w:line="240" w:lineRule="auto"/>
              <w:jc w:val="both"/>
              <w:rPr>
                <w:lang w:val="kk-KZ"/>
              </w:rPr>
            </w:pPr>
            <w:r w:rsidRPr="003E24B8">
              <w:rPr>
                <w:lang w:val="kk-KZ"/>
              </w:rPr>
              <w:t>ақпарат иеленуші жұмыс органы болып табылатын консультативтік-кеңесші органдардың (кеңестердің, комиссиялардың) қызметі туралы ақпаратты;</w:t>
            </w:r>
          </w:p>
          <w:p w:rsidR="00A03797" w:rsidRPr="003E24B8" w:rsidRDefault="00A03797" w:rsidP="00823E15">
            <w:pPr>
              <w:tabs>
                <w:tab w:val="left" w:pos="6892"/>
              </w:tabs>
              <w:spacing w:line="240" w:lineRule="auto"/>
              <w:jc w:val="both"/>
              <w:rPr>
                <w:lang w:val="kk-KZ"/>
              </w:rPr>
            </w:pPr>
            <w:r w:rsidRPr="003E24B8">
              <w:rPr>
                <w:lang w:val="kk-KZ"/>
              </w:rPr>
              <w:t>республикалық және жергілікті бюджеттер, Қазақстан Республикасы Ұлттық қоры қаражаттарының пайдаланылуы туралы ақпаратты;</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ақпарат иеленушінің нысаналы және өзге де бағдарламаларға, халықаралық ынтымақтастыққа қатысуы туралы ақпараттық хабарларды;</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мемлекеттік орган, оның аумақтық органдары, жергілікті өзін-өзі басқару органы, ведомстволық бағынысты ұйымдар өз құзыреті шегінде жүргізген тексерулер нәтижелері туралы, сондай-ақ мемлекеттік органда, оның аумақтық органдарында, жергілікті өзін-өзі басқару органында, ведомстволық бағынысты ұйымдарда жүргізілген тексерулер нәтижелері туралы ақпараттық хабарларды;</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атқарылған жұмыс туралы есептер мен баяндамаларды;</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орталық және жергілікті атқарушы органдардың мемлекеттік саясатты іске асыру жөніндегі қызметінің тиімділігін бағалау қорытындыларын;</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мемлекеттік қызметтер көрсету сапасын қоғамдық бағалау нәтижелерін;</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ақпарат иеленуші қабылдаған және қол қойылған телнұсқаларға толық сәйкестікте қолданысқа енгізілген нормативтік құқықтық актілерді;</w:t>
            </w:r>
          </w:p>
          <w:p w:rsidR="00A03797" w:rsidRPr="003E24B8" w:rsidRDefault="00A03797" w:rsidP="00A03797">
            <w:pPr>
              <w:pStyle w:val="af3"/>
              <w:numPr>
                <w:ilvl w:val="0"/>
                <w:numId w:val="35"/>
              </w:numPr>
              <w:tabs>
                <w:tab w:val="left" w:pos="6892"/>
              </w:tabs>
              <w:spacing w:before="0" w:beforeAutospacing="0" w:after="0" w:afterAutospacing="0"/>
              <w:contextualSpacing/>
              <w:jc w:val="both"/>
              <w:rPr>
                <w:sz w:val="20"/>
                <w:szCs w:val="20"/>
                <w:lang w:val="kk-KZ"/>
              </w:rPr>
            </w:pPr>
            <w:r w:rsidRPr="003E24B8">
              <w:rPr>
                <w:sz w:val="20"/>
                <w:szCs w:val="20"/>
                <w:lang w:val="kk-KZ"/>
              </w:rPr>
              <w:t>ақпарат иеленуші әзірлейтін нормативтік құқықтық актілер жобаларының мәтіндерін, сондай-ақ түсіндірме жазбаларды, салыстырма кестелерді, ғылыми сараптамалардың қорытындыларын және жеке кәсіпкерлік субъектілерінің сараптама қорытындыларын;</w:t>
            </w:r>
          </w:p>
          <w:p w:rsidR="00A03797" w:rsidRPr="003E24B8" w:rsidRDefault="00A03797" w:rsidP="00A03797">
            <w:pPr>
              <w:numPr>
                <w:ilvl w:val="0"/>
                <w:numId w:val="35"/>
              </w:numPr>
              <w:tabs>
                <w:tab w:val="left" w:pos="590"/>
              </w:tabs>
              <w:spacing w:line="240" w:lineRule="auto"/>
              <w:rPr>
                <w:lang w:val="kk-KZ"/>
              </w:rPr>
            </w:pPr>
            <w:r w:rsidRPr="003E24B8">
              <w:rPr>
                <w:lang w:val="kk-KZ"/>
              </w:rPr>
              <w:t>сонымен қатар өзге де материалдар.</w:t>
            </w:r>
          </w:p>
          <w:p w:rsidR="00A03797" w:rsidRPr="003E24B8" w:rsidRDefault="00A03797" w:rsidP="00823E15">
            <w:pPr>
              <w:tabs>
                <w:tab w:val="left" w:pos="6892"/>
              </w:tabs>
              <w:spacing w:line="240" w:lineRule="auto"/>
              <w:jc w:val="both"/>
              <w:rPr>
                <w:lang w:val="kk-KZ"/>
              </w:rPr>
            </w:pPr>
          </w:p>
          <w:p w:rsidR="00A03797" w:rsidRPr="003E24B8" w:rsidRDefault="00A03797" w:rsidP="00823E15">
            <w:pPr>
              <w:tabs>
                <w:tab w:val="left" w:pos="6892"/>
              </w:tabs>
              <w:spacing w:line="240" w:lineRule="auto"/>
              <w:jc w:val="both"/>
              <w:rPr>
                <w:lang w:val="kk-KZ" w:eastAsia="ru-RU"/>
              </w:rPr>
            </w:pPr>
            <w:r w:rsidRPr="003E24B8">
              <w:rPr>
                <w:lang w:val="kk-KZ"/>
              </w:rPr>
              <w:t xml:space="preserve">  2017 жылы Орхус орталығының, Мемлекеттік экологиялық ақпарат қорының сайттары, «ЭкоИнфоПраво» қоршаған ортаны қорғау саласындағы заңды дерекқор сайттары </w:t>
            </w:r>
            <w:hyperlink r:id="rId23" w:history="1">
              <w:r w:rsidRPr="003E24B8">
                <w:rPr>
                  <w:rStyle w:val="af0"/>
                  <w:lang w:val="kk-KZ"/>
                </w:rPr>
                <w:t>www.ecogosfond.kz</w:t>
              </w:r>
            </w:hyperlink>
            <w:r w:rsidRPr="003E24B8">
              <w:rPr>
                <w:lang w:val="kk-KZ"/>
              </w:rPr>
              <w:t xml:space="preserve"> Біріңғай экологиялық интернет ресурсқа біріктірілді. </w:t>
            </w:r>
            <w:hyperlink r:id="rId24" w:history="1">
              <w:r w:rsidRPr="003E24B8">
                <w:rPr>
                  <w:rStyle w:val="af0"/>
                  <w:lang w:val="kk-KZ"/>
                </w:rPr>
                <w:t>www.ecogosfond.kz</w:t>
              </w:r>
            </w:hyperlink>
            <w:r w:rsidRPr="003E24B8">
              <w:rPr>
                <w:lang w:val="kk-KZ"/>
              </w:rPr>
              <w:t xml:space="preserve"> Біріңғай экологиялық интернет ресурсының Орхус конвенциясын жүзеге асыру бөлімінде экологиялық ақпарат тізілімдері орналастырылған.</w:t>
            </w:r>
          </w:p>
          <w:p w:rsidR="00A03797" w:rsidRPr="003E24B8" w:rsidRDefault="00A03797" w:rsidP="00823E15">
            <w:pPr>
              <w:spacing w:line="240" w:lineRule="auto"/>
              <w:jc w:val="both"/>
              <w:rPr>
                <w:b/>
                <w:lang w:val="kk-KZ" w:eastAsia="ru-RU"/>
              </w:rPr>
            </w:pPr>
            <w:r w:rsidRPr="003E24B8">
              <w:rPr>
                <w:b/>
                <w:lang w:val="kk-KZ" w:eastAsia="ru-RU"/>
              </w:rPr>
              <w:t>3-тармаққа</w:t>
            </w:r>
            <w:r w:rsidRPr="003E24B8">
              <w:rPr>
                <w:lang w:val="kk-KZ" w:eastAsia="ru-RU"/>
              </w:rPr>
              <w:t xml:space="preserve"> қатысты</w:t>
            </w:r>
          </w:p>
          <w:p w:rsidR="00A03797" w:rsidRPr="003E24B8" w:rsidRDefault="00A03797" w:rsidP="00823E15">
            <w:pPr>
              <w:spacing w:line="240" w:lineRule="auto"/>
              <w:jc w:val="both"/>
              <w:rPr>
                <w:lang w:val="kk-KZ" w:eastAsia="ru-RU"/>
              </w:rPr>
            </w:pPr>
            <w:r w:rsidRPr="003E24B8">
              <w:rPr>
                <w:lang w:val="kk-KZ" w:eastAsia="ru-RU"/>
              </w:rPr>
              <w:t>Қазақстан Республикасы Энергетика министрлігінің 2017-2021 жылдарға арналған стратегиялық жоспарымен  1 мақсатты индикатор белгіленген:</w:t>
            </w:r>
          </w:p>
          <w:p w:rsidR="00A03797" w:rsidRPr="003E24B8" w:rsidRDefault="00A03797" w:rsidP="00823E15">
            <w:pPr>
              <w:spacing w:line="240" w:lineRule="auto"/>
              <w:jc w:val="both"/>
              <w:rPr>
                <w:lang w:val="kk-KZ" w:eastAsia="ru-RU"/>
              </w:rPr>
            </w:pPr>
            <w:r w:rsidRPr="003E24B8">
              <w:rPr>
                <w:lang w:val="kk-KZ" w:eastAsia="ru-RU"/>
              </w:rPr>
              <w:t>Тұрғындардың қоршаған ортаны қорғау саласында   2019 жылға -1,3%,  2020 -1,7%, 2021-1,8%, 2022 жылға – 1,9% (Қазақстан Республикасындағы жұмыс күшінің санына – ҚР ҰЭМ Статистика жөніндегі комитетінің деректері бойынша);</w:t>
            </w:r>
          </w:p>
          <w:p w:rsidR="00A03797" w:rsidRPr="003E24B8" w:rsidRDefault="00A03797" w:rsidP="00823E15">
            <w:pPr>
              <w:spacing w:line="240" w:lineRule="auto"/>
              <w:jc w:val="both"/>
              <w:rPr>
                <w:strike/>
                <w:lang w:val="kk-KZ" w:eastAsia="ru-RU"/>
              </w:rPr>
            </w:pPr>
            <w:r w:rsidRPr="003E24B8">
              <w:rPr>
                <w:lang w:val="kk-KZ" w:eastAsia="ru-RU"/>
              </w:rPr>
              <w:t>Мемлекеттік экологиялық ақпарат қорының дерекқоры жыл сайын артуына байланысты осы көрсеткіштің жыл сайынғы өсуі көзделген.</w:t>
            </w:r>
          </w:p>
          <w:p w:rsidR="00A03797" w:rsidRPr="003E24B8" w:rsidRDefault="00A03797" w:rsidP="00823E15">
            <w:pPr>
              <w:spacing w:line="240" w:lineRule="auto"/>
              <w:jc w:val="both"/>
              <w:rPr>
                <w:lang w:val="kk-KZ" w:eastAsia="ru-RU"/>
              </w:rPr>
            </w:pPr>
          </w:p>
          <w:p w:rsidR="00A03797" w:rsidRPr="003E24B8" w:rsidRDefault="00A03797" w:rsidP="00823E15">
            <w:pPr>
              <w:spacing w:line="240" w:lineRule="auto"/>
              <w:jc w:val="both"/>
              <w:rPr>
                <w:lang w:val="kk-KZ" w:eastAsia="ru-RU"/>
              </w:rPr>
            </w:pPr>
            <w:r w:rsidRPr="003E24B8">
              <w:rPr>
                <w:lang w:val="kk-KZ" w:eastAsia="ru-RU"/>
              </w:rPr>
              <w:t>4-тармаққа қатысты:</w:t>
            </w:r>
          </w:p>
          <w:p w:rsidR="00A03797" w:rsidRPr="003E24B8" w:rsidRDefault="00A03797" w:rsidP="00823E15">
            <w:pPr>
              <w:spacing w:line="240" w:lineRule="auto"/>
              <w:jc w:val="both"/>
              <w:rPr>
                <w:lang w:val="kk-KZ" w:eastAsia="ru-RU"/>
              </w:rPr>
            </w:pPr>
            <w:r w:rsidRPr="003E24B8">
              <w:rPr>
                <w:lang w:val="kk-KZ" w:eastAsia="ru-RU"/>
              </w:rPr>
              <w:t xml:space="preserve">Тұрғындарды Қазақстан Республикасының аумағындағы нақты экологиялық жағдай және оны жақсарту бойынша қабылданатын шаралар туралы жыл сайын ақпарат алу мақсатында, 2011-2014, 2015, 2016 және 2017 жылдарға арналған Қоршаған ортаның жай-күйі туралы және Қазақстан Республикасының табиғи ресурстарын пайдалану туралы ұлттық баяндамалар дайындалған. Ұлттық баяндамалар ҚР Энергетика министрлігінің </w:t>
            </w:r>
            <w:hyperlink r:id="rId25" w:history="1">
              <w:r w:rsidRPr="003E24B8">
                <w:rPr>
                  <w:rStyle w:val="af0"/>
                  <w:lang w:val="kk-KZ" w:eastAsia="ru-RU"/>
                </w:rPr>
                <w:t>www.energo.gov.kz</w:t>
              </w:r>
            </w:hyperlink>
            <w:r w:rsidRPr="003E24B8">
              <w:rPr>
                <w:rStyle w:val="af0"/>
                <w:lang w:val="kk-KZ" w:eastAsia="ru-RU"/>
              </w:rPr>
              <w:t xml:space="preserve"> </w:t>
            </w:r>
            <w:r w:rsidRPr="003E24B8">
              <w:rPr>
                <w:lang w:val="kk-KZ" w:eastAsia="ru-RU"/>
              </w:rPr>
              <w:t xml:space="preserve">сайтында және Біріңғай экологиялық интернет-ресурста </w:t>
            </w:r>
            <w:hyperlink r:id="rId26" w:history="1">
              <w:r w:rsidRPr="003E24B8">
                <w:rPr>
                  <w:rStyle w:val="af0"/>
                  <w:lang w:val="kk-KZ" w:eastAsia="ru-RU"/>
                </w:rPr>
                <w:t>http://ecogosfond.kz/</w:t>
              </w:r>
            </w:hyperlink>
            <w:r w:rsidRPr="003E24B8">
              <w:rPr>
                <w:lang w:val="kk-KZ" w:eastAsia="ru-RU"/>
              </w:rPr>
              <w:t xml:space="preserve"> орналастырылған.</w:t>
            </w:r>
          </w:p>
          <w:p w:rsidR="00A03797" w:rsidRPr="003E24B8" w:rsidRDefault="00A03797" w:rsidP="00823E15">
            <w:pPr>
              <w:spacing w:line="240" w:lineRule="auto"/>
              <w:jc w:val="both"/>
              <w:rPr>
                <w:lang w:val="kk-KZ" w:eastAsia="ru-RU"/>
              </w:rPr>
            </w:pPr>
            <w:r w:rsidRPr="003E24B8">
              <w:rPr>
                <w:lang w:val="kk-KZ" w:eastAsia="ru-RU"/>
              </w:rPr>
              <w:t xml:space="preserve">      Қазіргі кезде ҚР Экологиялық кодекстің 166-1 бабына сәйкес Қоршаған ортаның жай-күйі туралы және Қазақстан Республикасының табиғи ресурстарын пайдалану туралы  2018 жылғы Ұлттық баяндамасы дайындалып жатыр.</w:t>
            </w:r>
          </w:p>
          <w:p w:rsidR="00A03797" w:rsidRPr="003E24B8" w:rsidRDefault="00A03797" w:rsidP="00823E15">
            <w:pPr>
              <w:spacing w:line="240" w:lineRule="auto"/>
              <w:jc w:val="both"/>
              <w:rPr>
                <w:lang w:val="kk-KZ" w:eastAsia="ru-RU"/>
              </w:rPr>
            </w:pPr>
            <w:r w:rsidRPr="003E24B8">
              <w:rPr>
                <w:lang w:val="kk-KZ" w:eastAsia="ru-RU"/>
              </w:rPr>
              <w:lastRenderedPageBreak/>
              <w:t>Тұрғындардың ақпараттық әрекеттесуін кеңейту және хабардар болуын арттыру мақсатында «Зой» Экологиялық желі ұйымы және Қоршаған орта бойынша БҰҰ Бағдарламасымен (ЮНЕП) бірлесіп,  Еуропалық Комиссияның қаржылық қолдауымен, 2016 жылғы Қоршаған ортаның жай-күйі туралы және Қазақстан Республикасының табиғи ресурстарын пайдалану туралы  ұлттық баяндаманың ресми нұсқасы негізінде жарияланған. Интерактивті баяндаманың бөлімдеріндегі мәтінді түсінуді жеңілдету үшін «қозғалтқыш күштер – жүктеме – күйі – әсер – жауапты шаралар» логикалық тізбек суреттері қолданылады.</w:t>
            </w:r>
          </w:p>
          <w:p w:rsidR="00A03797" w:rsidRPr="003E24B8" w:rsidRDefault="00A03797" w:rsidP="00823E15">
            <w:pPr>
              <w:spacing w:line="240" w:lineRule="auto"/>
              <w:jc w:val="both"/>
              <w:rPr>
                <w:lang w:val="kk-KZ" w:eastAsia="ru-RU"/>
              </w:rPr>
            </w:pPr>
            <w:r w:rsidRPr="003E24B8">
              <w:rPr>
                <w:lang w:val="kk-KZ" w:eastAsia="ru-RU"/>
              </w:rPr>
              <w:t>2016 жылғы Ұлттық баяндаманың интерактивті нұсқасы мемлекеттік және орыс тілдерінде newecodoklad.ecogosfond.kz сайтында орналасқан.</w:t>
            </w:r>
          </w:p>
          <w:p w:rsidR="00A03797" w:rsidRPr="003E24B8" w:rsidRDefault="00A03797" w:rsidP="00823E15">
            <w:pPr>
              <w:spacing w:line="240" w:lineRule="auto"/>
              <w:jc w:val="both"/>
              <w:rPr>
                <w:lang w:val="kk-KZ" w:eastAsia="ru-RU"/>
              </w:rPr>
            </w:pPr>
            <w:r w:rsidRPr="003E24B8">
              <w:rPr>
                <w:lang w:val="kk-KZ" w:eastAsia="ru-RU"/>
              </w:rPr>
              <w:t>2018 жылы 2016 жылғы Қоршаған ортаның жағдайы туралы интерактивті баяндама Отын-энергетикалық кешен және экология мәселелері бойынша қоғамдық кеңес (Экология жөніндегі комиссия) мүшелерімен мақұлданған.</w:t>
            </w:r>
          </w:p>
          <w:p w:rsidR="00A03797" w:rsidRPr="003E24B8" w:rsidRDefault="00A03797" w:rsidP="00823E15">
            <w:pPr>
              <w:spacing w:line="240" w:lineRule="auto"/>
              <w:jc w:val="both"/>
              <w:rPr>
                <w:lang w:val="kk-KZ" w:eastAsia="ru-RU"/>
              </w:rPr>
            </w:pPr>
            <w:r w:rsidRPr="003E24B8">
              <w:rPr>
                <w:lang w:val="kk-KZ" w:eastAsia="ru-RU"/>
              </w:rPr>
              <w:t xml:space="preserve">Қазіргі кезде «Зой» Экологиялық желімен ынтымақтастық етіп, ЮНЕП қолдауымен 2017 жылға Интерактивті баяндаманы дайындау жүргізілуде. </w:t>
            </w:r>
          </w:p>
          <w:p w:rsidR="00A03797" w:rsidRPr="003E24B8" w:rsidRDefault="00A03797" w:rsidP="00823E15">
            <w:pPr>
              <w:spacing w:line="240" w:lineRule="auto"/>
              <w:jc w:val="both"/>
              <w:rPr>
                <w:lang w:val="kk-KZ"/>
              </w:rPr>
            </w:pPr>
            <w:r w:rsidRPr="003E24B8">
              <w:rPr>
                <w:b/>
                <w:lang w:val="kk-KZ" w:eastAsia="ru-RU"/>
              </w:rPr>
              <w:t>8-тармаққа</w:t>
            </w:r>
            <w:r w:rsidRPr="003E24B8">
              <w:rPr>
                <w:lang w:val="kk-KZ" w:eastAsia="ru-RU"/>
              </w:rPr>
              <w:t xml:space="preserve"> қатысты</w:t>
            </w:r>
            <w:r w:rsidRPr="003E24B8">
              <w:rPr>
                <w:b/>
                <w:lang w:val="kk-KZ" w:eastAsia="ru-RU"/>
              </w:rPr>
              <w:t>:</w:t>
            </w:r>
            <w:r w:rsidRPr="003E24B8">
              <w:rPr>
                <w:lang w:val="kk-KZ"/>
              </w:rPr>
              <w:t xml:space="preserve"> </w:t>
            </w:r>
          </w:p>
          <w:p w:rsidR="00A03797" w:rsidRPr="003E24B8" w:rsidRDefault="00A03797" w:rsidP="00823E15">
            <w:pPr>
              <w:spacing w:after="120"/>
              <w:jc w:val="both"/>
              <w:rPr>
                <w:lang w:val="kk-KZ"/>
              </w:rPr>
            </w:pPr>
            <w:r w:rsidRPr="003E24B8">
              <w:rPr>
                <w:lang w:val="kk-KZ"/>
              </w:rPr>
              <w:t xml:space="preserve">Тамақ өнім қауіпсіздігі саласындағы мемлекеттік реттеу «Тамақ өнімдерінің қауіпсіздігі туралы» Заңға (2007 жылғы 21 шілдедегі №301) сәйкес орындалады. Осы Заңның 1-бабымен тамақ өнімін таңбалау, экологиялық таза тамақ өнімі, экологиялық таза тамақ өнімінің белгісі деген түсініктер анықталған. Заңның 4-бабы 2- тармағының 4-тармақшасына сәйкес тамақ өнімінің қауіпсіздігі саласындағы мемлекеттік реттеу ақпараттың жариялануы, оған қол жеткізу, дұрыстығы негізінде орындалады. Осы Заңның 17-бабы 2-тармағының 6-тармақшасына сәйкес құжаттарда, жадынамаларда (жапсырма қағаздарда), заттаңбаларда, контрзаттаңбаларда, кольереткаларда, белгілерде, жапсырмаларда (стикерлерде) Қазақстан Республикасының заңнамасымен белгіленген тамақ өнімінің қауіпсіздігі туралы ақпараттан басқа, тамақ өнімінің түрлерін ескеретін, өнімнің құрамы туралы мәліметтер көрсетілуі тиіс. мәліметтер мемлекеттік және орыс тілдерінде жазылуы тиіс, және өзгеден басқа құрамындағы тамақ қоспаларының, жем және жем қоспаларының, белсенді биологиялық қоспалардың, генетикалық түрлендірілген ағзалардың (ГТА) болуы және олардың мөлшері туралы айтылуы тиіс. </w:t>
            </w:r>
          </w:p>
          <w:p w:rsidR="00A03797" w:rsidRPr="003E24B8" w:rsidRDefault="00A03797" w:rsidP="00823E15">
            <w:pPr>
              <w:spacing w:after="120"/>
              <w:jc w:val="both"/>
              <w:rPr>
                <w:lang w:val="kk-KZ"/>
              </w:rPr>
            </w:pPr>
            <w:r w:rsidRPr="003E24B8">
              <w:rPr>
                <w:lang w:val="kk-KZ"/>
              </w:rPr>
              <w:t xml:space="preserve">ҚР «Экологиялық ақпаратқа қол жеткізу туралы» Заңының 6-бабына сәйкес тамақ өнімдерінің қауіпсіздігі туралы ақпаратқа қол жеткізуге шектеу қойылмайды. </w:t>
            </w:r>
          </w:p>
          <w:p w:rsidR="00A03797" w:rsidRPr="003E24B8" w:rsidRDefault="00A03797" w:rsidP="00823E15">
            <w:pPr>
              <w:spacing w:after="120"/>
              <w:jc w:val="both"/>
              <w:rPr>
                <w:lang w:val="kk-KZ"/>
              </w:rPr>
            </w:pPr>
            <w:r w:rsidRPr="003E24B8">
              <w:rPr>
                <w:lang w:val="kk-KZ"/>
              </w:rPr>
              <w:t>ЭК 282-бабына сәйкес табиғатты пайдаланушылар сатып алушыларға таңбалау арқылы ГТА арқылы алынатын өнімдер мен азықтар туралы ақпарат беруге міндетті. ЭК өнімдердегі ГТА мөлшерінің деңгейін (пайыздық қатынаста) белгілемейді және ГТА тұратын немесе құрамында ГТА бар, немесе ГТА алынған өнімдердің барлығын таңбалауға міндеттейді.</w:t>
            </w:r>
          </w:p>
          <w:p w:rsidR="00A03797" w:rsidRPr="003E24B8" w:rsidRDefault="00A03797" w:rsidP="00823E15">
            <w:pPr>
              <w:spacing w:after="120"/>
              <w:jc w:val="both"/>
              <w:rPr>
                <w:lang w:val="kk-KZ"/>
              </w:rPr>
            </w:pPr>
            <w:r w:rsidRPr="003E24B8">
              <w:rPr>
                <w:lang w:val="kk-KZ"/>
              </w:rPr>
              <w:t xml:space="preserve"> ЭГТРМ мемлекет ішіндегі ратификациялау рәсімі жүргізілетінін атап өтеміз. Орхус конвенциясына генетикалық өзгертілген ағзалар туралы түзетулер. </w:t>
            </w:r>
          </w:p>
          <w:p w:rsidR="00A03797" w:rsidRPr="003E24B8" w:rsidRDefault="00A03797" w:rsidP="00823E15">
            <w:pPr>
              <w:spacing w:after="120"/>
              <w:jc w:val="both"/>
              <w:rPr>
                <w:rFonts w:ascii="Zan Courier New" w:hAnsi="Zan Courier New" w:cs="Zan Courier New"/>
                <w:lang w:val="kk-KZ"/>
              </w:rPr>
            </w:pPr>
            <w:r w:rsidRPr="003E24B8">
              <w:rPr>
                <w:b/>
                <w:bCs/>
                <w:lang w:val="kk-KZ"/>
              </w:rPr>
              <w:t>9-тармаққа</w:t>
            </w:r>
            <w:r w:rsidRPr="003E24B8">
              <w:rPr>
                <w:lang w:val="kk-KZ"/>
              </w:rPr>
              <w:t xml:space="preserve"> қатысты</w:t>
            </w:r>
            <w:r w:rsidRPr="003E24B8">
              <w:rPr>
                <w:b/>
                <w:bCs/>
                <w:lang w:val="kk-KZ"/>
              </w:rPr>
              <w:t>:</w:t>
            </w:r>
            <w:r w:rsidRPr="003E24B8">
              <w:rPr>
                <w:rFonts w:ascii="Zan Courier New" w:hAnsi="Zan Courier New" w:cs="Zan Courier New" w:hint="cs"/>
                <w:lang w:val="kk-KZ"/>
              </w:rPr>
              <w:t xml:space="preserve"> </w:t>
            </w:r>
          </w:p>
          <w:p w:rsidR="00A03797" w:rsidRPr="003E24B8" w:rsidRDefault="00A03797" w:rsidP="00823E15">
            <w:pPr>
              <w:spacing w:after="120"/>
              <w:jc w:val="both"/>
              <w:rPr>
                <w:lang w:val="kk-KZ"/>
              </w:rPr>
            </w:pPr>
            <w:r w:rsidRPr="003E24B8">
              <w:rPr>
                <w:lang w:val="kk-KZ"/>
              </w:rPr>
              <w:t xml:space="preserve">ЭК 161-бабы 4- тармағының 6-тармақшасына сәйкес Мемлекеттік экологиялық ақпарат қорының құрамына Шығарындылар мен ластаушыларды тасымалдау тізілімі (ШЛТТ) және өзге де экологиялық ақпарат тізілімдері кіреді. </w:t>
            </w:r>
          </w:p>
          <w:p w:rsidR="00A03797" w:rsidRPr="003E24B8" w:rsidRDefault="00A03797" w:rsidP="00823E15">
            <w:pPr>
              <w:spacing w:after="120"/>
              <w:jc w:val="both"/>
              <w:rPr>
                <w:lang w:val="kk-KZ"/>
              </w:rPr>
            </w:pPr>
            <w:r w:rsidRPr="003E24B8">
              <w:rPr>
                <w:lang w:val="kk-KZ"/>
              </w:rPr>
              <w:t xml:space="preserve">2016 жылғы 8 сәуірде «Қазақстан Республикасының экологиялық мәселелері бойынша кейбір заңнамалық актілеріне өзгерістер мен толықтырулар енгізу туралы» Заң қабылданды. Онда Мемлекеттік ШЛТТ көзделген. </w:t>
            </w:r>
          </w:p>
          <w:p w:rsidR="00A03797" w:rsidRPr="003E24B8" w:rsidRDefault="00A03797" w:rsidP="00823E15">
            <w:pPr>
              <w:rPr>
                <w:lang w:val="kk-KZ"/>
              </w:rPr>
            </w:pPr>
            <w:r w:rsidRPr="003E24B8">
              <w:rPr>
                <w:lang w:val="kk-KZ"/>
              </w:rPr>
              <w:t>Осы ҚР Заң негізінде ҚР Энергетика министрінің 2016 жылғы 10 маусымдағы № 241 бұйрығымен Мемлекеттік ШЛТТ жүргізу ережелері бекітілді.</w:t>
            </w:r>
          </w:p>
          <w:p w:rsidR="00A03797" w:rsidRPr="003E24B8" w:rsidRDefault="00A03797" w:rsidP="00823E15">
            <w:pPr>
              <w:rPr>
                <w:i/>
                <w:iCs/>
                <w:lang w:val="kk-KZ"/>
              </w:rPr>
            </w:pPr>
            <w:r w:rsidRPr="003E24B8">
              <w:rPr>
                <w:lang w:val="kk-KZ"/>
              </w:rPr>
              <w:t xml:space="preserve">Қазіргі кезде ҚР ЭГТРМ ШЛТТ туралы Хаттаманы ратификациялау бойынша мемлекет ішіндегі рәсім жүргізіліп жатыр. ШЛТТ туралы Хаттаманы ратификациялау туралы заң ҚР Парламенті Мәжілісі  депутаттарының қарауында. Ратификацияны 2019 жылдың соңына дейін аяқтау жоспарланып отыр.  </w:t>
            </w:r>
          </w:p>
        </w:tc>
      </w:tr>
      <w:tr w:rsidR="00A03797" w:rsidRPr="003E24B8"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after="120"/>
              <w:rPr>
                <w:lang w:val="kk-KZ" w:eastAsia="ru-RU"/>
              </w:rPr>
            </w:pPr>
          </w:p>
        </w:tc>
      </w:tr>
    </w:tbl>
    <w:p w:rsidR="00A03797" w:rsidRPr="003E24B8" w:rsidRDefault="00A03797" w:rsidP="00A03797">
      <w:pPr>
        <w:pStyle w:val="HChGR"/>
        <w:rPr>
          <w:sz w:val="20"/>
          <w:lang w:val="kk-KZ"/>
        </w:rPr>
      </w:pPr>
      <w:r w:rsidRPr="003E24B8">
        <w:rPr>
          <w:sz w:val="20"/>
          <w:lang w:val="kk-KZ"/>
        </w:rPr>
        <w:lastRenderedPageBreak/>
        <w:tab/>
        <w:t>XII.</w:t>
      </w:r>
      <w:r w:rsidRPr="003E24B8">
        <w:rPr>
          <w:sz w:val="20"/>
          <w:lang w:val="kk-KZ"/>
        </w:rPr>
        <w:tab/>
        <w:t>5-бапты орындау кезінде туындаған кедергілер</w:t>
      </w:r>
    </w:p>
    <w:p w:rsidR="00A03797" w:rsidRPr="003E24B8" w:rsidRDefault="00A03797" w:rsidP="00A03797">
      <w:pPr>
        <w:pStyle w:val="SingleTxtGR"/>
        <w:rPr>
          <w:i/>
          <w:lang w:val="kk-KZ"/>
        </w:rPr>
      </w:pPr>
      <w:r w:rsidRPr="003E24B8">
        <w:rPr>
          <w:i/>
          <w:lang w:val="kk-KZ"/>
        </w:rPr>
        <w:t xml:space="preserve">5-баптың кез келген тармағының ережелерін орындау кезінде туындаған </w:t>
      </w:r>
      <w:r w:rsidRPr="003E24B8">
        <w:rPr>
          <w:b/>
          <w:i/>
          <w:lang w:val="kk-KZ"/>
        </w:rPr>
        <w:t>кез келген кедергілерді</w:t>
      </w:r>
      <w:r w:rsidRPr="003E24B8">
        <w:rPr>
          <w:i/>
          <w:lang w:val="kk-KZ"/>
        </w:rPr>
        <w:t xml:space="preserve"> атаңыз.</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jc w:val="both"/>
              <w:rPr>
                <w:lang w:val="kk-KZ"/>
              </w:rPr>
            </w:pPr>
            <w:r w:rsidRPr="003E24B8">
              <w:rPr>
                <w:i/>
                <w:lang w:val="kk-KZ"/>
              </w:rPr>
              <w:t>Жауап:</w:t>
            </w:r>
            <w:r w:rsidRPr="003E24B8">
              <w:rPr>
                <w:lang w:val="kk-KZ"/>
              </w:rPr>
              <w:t xml:space="preserve"> Қазақстан Республикасында экологиялық ақпаратты жинау және тарату жеткілікті реттелген.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sz w:val="20"/>
          <w:lang w:val="kk-KZ"/>
        </w:rPr>
      </w:pPr>
      <w:r w:rsidRPr="003E24B8">
        <w:rPr>
          <w:sz w:val="20"/>
          <w:lang w:val="kk-KZ"/>
        </w:rPr>
        <w:tab/>
        <w:t>XIII.</w:t>
      </w:r>
      <w:r w:rsidRPr="003E24B8">
        <w:rPr>
          <w:sz w:val="20"/>
          <w:lang w:val="kk-KZ"/>
        </w:rPr>
        <w:tab/>
        <w:t>5-бап ережелерін тәжірибе жүзінде орындау  туралы қосымша ақпарат</w:t>
      </w:r>
    </w:p>
    <w:p w:rsidR="00A03797" w:rsidRPr="003E24B8" w:rsidRDefault="00A03797" w:rsidP="00A03797">
      <w:pPr>
        <w:pStyle w:val="SingleTxtGR"/>
        <w:rPr>
          <w:i/>
          <w:lang w:val="kk-KZ"/>
        </w:rPr>
      </w:pPr>
      <w:r w:rsidRPr="003E24B8">
        <w:rPr>
          <w:b/>
          <w:bCs/>
          <w:i/>
          <w:lang w:val="kk-KZ"/>
        </w:rPr>
        <w:t>Экологиялық ақпаратты жинауға және таратуға қатысты 5-бап ережелерін тәжірибе жүзінде қолдану туралы</w:t>
      </w:r>
      <w:r w:rsidRPr="003E24B8">
        <w:rPr>
          <w:bCs/>
          <w:i/>
          <w:lang w:val="kk-KZ"/>
        </w:rPr>
        <w:t xml:space="preserve"> қосымша ақпаратты ұсыныңыз, мысалы, жарияланатын ақпарат туралы қандай да бір статистикалық мәліметтер бар ма.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3E24B8"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spacing w:val="-1"/>
                <w:lang w:val="kk-KZ"/>
              </w:rPr>
            </w:pPr>
            <w:r w:rsidRPr="003E24B8">
              <w:rPr>
                <w:i/>
                <w:lang w:val="kk-KZ"/>
              </w:rPr>
              <w:t>Жауап:</w:t>
            </w:r>
            <w:r w:rsidRPr="003E24B8">
              <w:rPr>
                <w:spacing w:val="-1"/>
                <w:lang w:val="kk-KZ"/>
              </w:rPr>
              <w:t xml:space="preserve"> Мемлекеттік экологиялық ақпарат қорымен келесі тізілімдерге қолдау жасалады: </w:t>
            </w:r>
          </w:p>
          <w:p w:rsidR="00A03797" w:rsidRPr="003E24B8" w:rsidRDefault="00A03797" w:rsidP="00823E15">
            <w:pPr>
              <w:tabs>
                <w:tab w:val="left" w:pos="306"/>
              </w:tabs>
              <w:spacing w:line="240" w:lineRule="auto"/>
              <w:jc w:val="both"/>
              <w:rPr>
                <w:lang w:val="kk-KZ" w:eastAsia="ru-RU"/>
              </w:rPr>
            </w:pPr>
            <w:r w:rsidRPr="003E24B8">
              <w:rPr>
                <w:lang w:val="kk-KZ" w:eastAsia="ru-RU"/>
              </w:rPr>
              <w:t>1.</w:t>
            </w:r>
            <w:r w:rsidRPr="003E24B8">
              <w:rPr>
                <w:lang w:val="kk-KZ" w:eastAsia="ru-RU"/>
              </w:rPr>
              <w:tab/>
              <w:t xml:space="preserve">Мемлекеттік табиғи ресурстар кадастрлары; </w:t>
            </w:r>
          </w:p>
          <w:p w:rsidR="00A03797" w:rsidRPr="003E24B8" w:rsidRDefault="00A03797" w:rsidP="00823E15">
            <w:pPr>
              <w:tabs>
                <w:tab w:val="left" w:pos="306"/>
              </w:tabs>
              <w:spacing w:line="240" w:lineRule="auto"/>
              <w:jc w:val="both"/>
              <w:rPr>
                <w:lang w:val="kk-KZ" w:eastAsia="ru-RU"/>
              </w:rPr>
            </w:pPr>
            <w:r w:rsidRPr="003E24B8">
              <w:rPr>
                <w:lang w:val="kk-KZ" w:eastAsia="ru-RU"/>
              </w:rPr>
              <w:t>2.</w:t>
            </w:r>
            <w:r w:rsidRPr="003E24B8">
              <w:rPr>
                <w:lang w:val="kk-KZ" w:eastAsia="ru-RU"/>
              </w:rPr>
              <w:tab/>
              <w:t xml:space="preserve">Мемлекеттік Қоршаған ортаны ластау учаскелерін есепке алу; </w:t>
            </w:r>
          </w:p>
          <w:p w:rsidR="00A03797" w:rsidRPr="003E24B8" w:rsidRDefault="00A03797" w:rsidP="00823E15">
            <w:pPr>
              <w:tabs>
                <w:tab w:val="left" w:pos="306"/>
              </w:tabs>
              <w:spacing w:line="240" w:lineRule="auto"/>
              <w:jc w:val="both"/>
              <w:rPr>
                <w:lang w:val="kk-KZ" w:eastAsia="ru-RU"/>
              </w:rPr>
            </w:pPr>
            <w:r w:rsidRPr="003E24B8">
              <w:rPr>
                <w:lang w:val="kk-KZ" w:eastAsia="ru-RU"/>
              </w:rPr>
              <w:t>3.</w:t>
            </w:r>
            <w:r w:rsidRPr="003E24B8">
              <w:rPr>
                <w:lang w:val="kk-KZ" w:eastAsia="ru-RU"/>
              </w:rPr>
              <w:tab/>
              <w:t xml:space="preserve">Мемлекеттік өндіріс қалдықтары және тұтыну кадастры; </w:t>
            </w:r>
          </w:p>
          <w:p w:rsidR="00A03797" w:rsidRPr="003E24B8" w:rsidRDefault="00A03797" w:rsidP="00823E15">
            <w:pPr>
              <w:tabs>
                <w:tab w:val="left" w:pos="306"/>
              </w:tabs>
              <w:spacing w:line="240" w:lineRule="auto"/>
              <w:jc w:val="both"/>
              <w:rPr>
                <w:lang w:val="kk-KZ" w:eastAsia="ru-RU"/>
              </w:rPr>
            </w:pPr>
            <w:r w:rsidRPr="003E24B8">
              <w:rPr>
                <w:lang w:val="kk-KZ" w:eastAsia="ru-RU"/>
              </w:rPr>
              <w:t>4.</w:t>
            </w:r>
            <w:r w:rsidRPr="003E24B8">
              <w:rPr>
                <w:lang w:val="kk-KZ" w:eastAsia="ru-RU"/>
              </w:rPr>
              <w:tab/>
              <w:t xml:space="preserve">Мемлекеттік табиғатты пайдаланушылар және қоршаған ортаны ластау көздерінің тізілімі; </w:t>
            </w:r>
          </w:p>
          <w:p w:rsidR="00A03797" w:rsidRPr="003E24B8" w:rsidRDefault="00A03797" w:rsidP="00823E15">
            <w:pPr>
              <w:tabs>
                <w:tab w:val="left" w:pos="306"/>
              </w:tabs>
              <w:spacing w:line="240" w:lineRule="auto"/>
              <w:jc w:val="both"/>
              <w:rPr>
                <w:lang w:val="kk-KZ" w:eastAsia="ru-RU"/>
              </w:rPr>
            </w:pPr>
            <w:r w:rsidRPr="003E24B8">
              <w:rPr>
                <w:lang w:val="kk-KZ" w:eastAsia="ru-RU"/>
              </w:rPr>
              <w:t>5. Мемлекеттік озонды бұзушы заттарды пайдалану кадастры;</w:t>
            </w:r>
            <w:r w:rsidRPr="003E24B8">
              <w:rPr>
                <w:lang w:val="kk-KZ" w:eastAsia="ru-RU"/>
              </w:rPr>
              <w:tab/>
              <w:t xml:space="preserve"> </w:t>
            </w:r>
          </w:p>
          <w:p w:rsidR="00A03797" w:rsidRPr="003E24B8" w:rsidRDefault="00A03797" w:rsidP="00823E15">
            <w:pPr>
              <w:tabs>
                <w:tab w:val="left" w:pos="306"/>
              </w:tabs>
              <w:spacing w:line="240" w:lineRule="auto"/>
              <w:jc w:val="both"/>
              <w:rPr>
                <w:lang w:val="kk-KZ" w:eastAsia="ru-RU"/>
              </w:rPr>
            </w:pPr>
            <w:r w:rsidRPr="003E24B8">
              <w:rPr>
                <w:lang w:val="kk-KZ" w:eastAsia="ru-RU"/>
              </w:rPr>
              <w:t>6.</w:t>
            </w:r>
            <w:r w:rsidRPr="003E24B8">
              <w:rPr>
                <w:lang w:val="kk-KZ" w:eastAsia="ru-RU"/>
              </w:rPr>
              <w:tab/>
              <w:t>Мемлекеттік шығарындылар мен ластаушыларды тасымалдау тізілімі;</w:t>
            </w:r>
          </w:p>
          <w:p w:rsidR="00A03797" w:rsidRPr="003E24B8" w:rsidRDefault="00A03797" w:rsidP="00823E15">
            <w:pPr>
              <w:tabs>
                <w:tab w:val="left" w:pos="306"/>
              </w:tabs>
              <w:spacing w:line="240" w:lineRule="auto"/>
              <w:jc w:val="both"/>
              <w:rPr>
                <w:lang w:val="kk-KZ" w:eastAsia="ru-RU"/>
              </w:rPr>
            </w:pPr>
            <w:r w:rsidRPr="003E24B8">
              <w:rPr>
                <w:lang w:val="kk-KZ" w:eastAsia="ru-RU"/>
              </w:rPr>
              <w:t>7.</w:t>
            </w:r>
            <w:r w:rsidRPr="003E24B8">
              <w:rPr>
                <w:lang w:val="kk-KZ" w:eastAsia="ru-RU"/>
              </w:rPr>
              <w:tab/>
              <w:t xml:space="preserve">Қоршаған ортаға әсерді бағалау және мемлекеттік экологиялық сараптама материалдары; </w:t>
            </w:r>
          </w:p>
          <w:p w:rsidR="00A03797" w:rsidRPr="003E24B8" w:rsidRDefault="00A03797" w:rsidP="00823E15">
            <w:pPr>
              <w:tabs>
                <w:tab w:val="left" w:pos="306"/>
              </w:tabs>
              <w:spacing w:line="240" w:lineRule="auto"/>
              <w:jc w:val="both"/>
              <w:rPr>
                <w:lang w:val="kk-KZ" w:eastAsia="ru-RU"/>
              </w:rPr>
            </w:pPr>
            <w:r w:rsidRPr="003E24B8">
              <w:rPr>
                <w:lang w:val="kk-KZ" w:eastAsia="ru-RU"/>
              </w:rPr>
              <w:t>8.</w:t>
            </w:r>
            <w:r w:rsidRPr="003E24B8">
              <w:rPr>
                <w:lang w:val="kk-KZ" w:eastAsia="ru-RU"/>
              </w:rPr>
              <w:tab/>
              <w:t xml:space="preserve">Қоршаған ортаны қорғау және табиғи ресурстарды пайдалану саласындағы нормативтік құқықтық актілер және нормативтік-техникалық құжаттар; </w:t>
            </w:r>
          </w:p>
          <w:p w:rsidR="00A03797" w:rsidRPr="003E24B8" w:rsidRDefault="00A03797" w:rsidP="00823E15">
            <w:pPr>
              <w:tabs>
                <w:tab w:val="left" w:pos="306"/>
              </w:tabs>
              <w:spacing w:line="240" w:lineRule="auto"/>
              <w:jc w:val="both"/>
              <w:rPr>
                <w:lang w:val="kk-KZ" w:eastAsia="ru-RU"/>
              </w:rPr>
            </w:pPr>
            <w:r w:rsidRPr="003E24B8">
              <w:rPr>
                <w:lang w:val="kk-KZ" w:eastAsia="ru-RU"/>
              </w:rPr>
              <w:t>9.</w:t>
            </w:r>
            <w:r w:rsidRPr="003E24B8">
              <w:rPr>
                <w:lang w:val="kk-KZ" w:eastAsia="ru-RU"/>
              </w:rPr>
              <w:tab/>
              <w:t xml:space="preserve">Қоршаған ортаны қорғауға және табиғи ресурстарды пайдалануға байланысты ғылыми-зерттеу және тәжірибелік-құрылымдық жұмыстарды орындау туралы есептер; </w:t>
            </w:r>
          </w:p>
          <w:p w:rsidR="00A03797" w:rsidRPr="003E24B8" w:rsidRDefault="00A03797" w:rsidP="00823E15">
            <w:pPr>
              <w:tabs>
                <w:tab w:val="left" w:pos="306"/>
              </w:tabs>
              <w:spacing w:line="240" w:lineRule="auto"/>
              <w:jc w:val="both"/>
              <w:rPr>
                <w:lang w:val="kk-KZ" w:eastAsia="ru-RU"/>
              </w:rPr>
            </w:pPr>
            <w:r w:rsidRPr="003E24B8">
              <w:rPr>
                <w:lang w:val="kk-KZ" w:eastAsia="ru-RU"/>
              </w:rPr>
              <w:t>10.</w:t>
            </w:r>
            <w:r w:rsidRPr="003E24B8">
              <w:rPr>
                <w:lang w:val="kk-KZ" w:eastAsia="ru-RU"/>
              </w:rPr>
              <w:tab/>
              <w:t xml:space="preserve"> Қоршаған орта жағдайы туралы және табиғи ресурстарды пайдалану туралы ұлттық баяндама; </w:t>
            </w:r>
          </w:p>
          <w:p w:rsidR="00A03797" w:rsidRPr="003E24B8" w:rsidRDefault="00A03797" w:rsidP="00823E15">
            <w:pPr>
              <w:tabs>
                <w:tab w:val="left" w:pos="306"/>
              </w:tabs>
              <w:spacing w:line="240" w:lineRule="auto"/>
              <w:jc w:val="both"/>
              <w:rPr>
                <w:lang w:val="kk-KZ" w:eastAsia="ru-RU"/>
              </w:rPr>
            </w:pPr>
            <w:r w:rsidRPr="003E24B8">
              <w:rPr>
                <w:lang w:val="kk-KZ" w:eastAsia="ru-RU"/>
              </w:rPr>
              <w:t>11.</w:t>
            </w:r>
            <w:r w:rsidRPr="003E24B8">
              <w:rPr>
                <w:lang w:val="kk-KZ" w:eastAsia="ru-RU"/>
              </w:rPr>
              <w:tab/>
              <w:t>Ұлттық экологиялық атлас;</w:t>
            </w:r>
          </w:p>
          <w:p w:rsidR="00A03797" w:rsidRPr="003E24B8" w:rsidRDefault="00A03797" w:rsidP="00823E15">
            <w:pPr>
              <w:tabs>
                <w:tab w:val="left" w:pos="306"/>
              </w:tabs>
              <w:spacing w:line="240" w:lineRule="auto"/>
              <w:jc w:val="both"/>
              <w:rPr>
                <w:lang w:val="kk-KZ" w:eastAsia="ru-RU"/>
              </w:rPr>
            </w:pPr>
            <w:r w:rsidRPr="003E24B8">
              <w:rPr>
                <w:lang w:val="kk-KZ" w:eastAsia="ru-RU"/>
              </w:rPr>
              <w:t>12.</w:t>
            </w:r>
            <w:r w:rsidRPr="003E24B8">
              <w:rPr>
                <w:lang w:val="kk-KZ" w:eastAsia="ru-RU"/>
              </w:rPr>
              <w:tab/>
              <w:t xml:space="preserve">Қоршаған ортаны қорғау және табиғи ресурстарды пайдалану саласындағы бақылау-инспекциялық және құқықты пайдалану қызметінің нәтижелері туралы есептер;  </w:t>
            </w:r>
          </w:p>
          <w:p w:rsidR="00A03797" w:rsidRPr="003E24B8" w:rsidRDefault="00A03797" w:rsidP="00823E15">
            <w:pPr>
              <w:tabs>
                <w:tab w:val="left" w:pos="306"/>
              </w:tabs>
              <w:spacing w:line="240" w:lineRule="auto"/>
              <w:jc w:val="both"/>
              <w:rPr>
                <w:lang w:val="kk-KZ" w:eastAsia="ru-RU"/>
              </w:rPr>
            </w:pPr>
            <w:r w:rsidRPr="003E24B8">
              <w:rPr>
                <w:lang w:val="kk-KZ" w:eastAsia="ru-RU"/>
              </w:rPr>
              <w:t>13.</w:t>
            </w:r>
            <w:r w:rsidRPr="003E24B8">
              <w:rPr>
                <w:lang w:val="kk-KZ" w:eastAsia="ru-RU"/>
              </w:rPr>
              <w:tab/>
              <w:t xml:space="preserve">Өндірістік экологиялық бақылау бағдарламасы және экологиялық мониторинг есептері; </w:t>
            </w:r>
          </w:p>
          <w:p w:rsidR="00A03797" w:rsidRPr="003E24B8" w:rsidRDefault="00A03797" w:rsidP="00823E15">
            <w:pPr>
              <w:tabs>
                <w:tab w:val="left" w:pos="306"/>
              </w:tabs>
              <w:spacing w:line="240" w:lineRule="auto"/>
              <w:jc w:val="both"/>
              <w:rPr>
                <w:lang w:val="kk-KZ" w:eastAsia="ru-RU"/>
              </w:rPr>
            </w:pPr>
            <w:r w:rsidRPr="003E24B8">
              <w:rPr>
                <w:lang w:val="kk-KZ" w:eastAsia="ru-RU"/>
              </w:rPr>
              <w:t>14.</w:t>
            </w:r>
            <w:r w:rsidRPr="003E24B8">
              <w:rPr>
                <w:lang w:val="kk-KZ" w:eastAsia="ru-RU"/>
              </w:rPr>
              <w:tab/>
              <w:t xml:space="preserve">Мемлекеттік экологиялық мониторинг мәліметтері; </w:t>
            </w:r>
          </w:p>
          <w:p w:rsidR="00A03797" w:rsidRPr="003E24B8" w:rsidRDefault="00A03797" w:rsidP="00823E15">
            <w:pPr>
              <w:tabs>
                <w:tab w:val="left" w:pos="306"/>
              </w:tabs>
              <w:spacing w:line="240" w:lineRule="auto"/>
              <w:jc w:val="both"/>
              <w:rPr>
                <w:lang w:val="kk-KZ" w:eastAsia="ru-RU"/>
              </w:rPr>
            </w:pPr>
            <w:r w:rsidRPr="003E24B8">
              <w:rPr>
                <w:lang w:val="kk-KZ" w:eastAsia="ru-RU"/>
              </w:rPr>
              <w:t>15.</w:t>
            </w:r>
            <w:r w:rsidRPr="003E24B8">
              <w:rPr>
                <w:lang w:val="kk-KZ" w:eastAsia="ru-RU"/>
              </w:rPr>
              <w:tab/>
              <w:t xml:space="preserve">Экология саласындағы ғылыми-техникалық әдебиет; </w:t>
            </w:r>
          </w:p>
          <w:p w:rsidR="00A03797" w:rsidRPr="003E24B8" w:rsidRDefault="00A03797" w:rsidP="00823E15">
            <w:pPr>
              <w:tabs>
                <w:tab w:val="left" w:pos="306"/>
              </w:tabs>
              <w:spacing w:line="240" w:lineRule="auto"/>
              <w:jc w:val="both"/>
              <w:rPr>
                <w:lang w:val="kk-KZ" w:eastAsia="ru-RU"/>
              </w:rPr>
            </w:pPr>
            <w:r w:rsidRPr="003E24B8">
              <w:rPr>
                <w:lang w:val="kk-KZ" w:eastAsia="ru-RU"/>
              </w:rPr>
              <w:t>16.</w:t>
            </w:r>
            <w:r w:rsidRPr="003E24B8">
              <w:rPr>
                <w:lang w:val="kk-KZ" w:eastAsia="ru-RU"/>
              </w:rPr>
              <w:tab/>
              <w:t xml:space="preserve">Қоршаған орта жағдайы және табиғи ресурстарды пайдалану туралы, қоршаған ортаға әсер ету факторлары және оны қорғау бойынша қабылданатын шаралар туралы ақпарат;   </w:t>
            </w:r>
          </w:p>
          <w:p w:rsidR="00A03797" w:rsidRPr="003E24B8" w:rsidRDefault="00A03797" w:rsidP="00823E15">
            <w:pPr>
              <w:tabs>
                <w:tab w:val="left" w:pos="306"/>
              </w:tabs>
              <w:spacing w:line="240" w:lineRule="auto"/>
              <w:jc w:val="both"/>
              <w:rPr>
                <w:lang w:val="kk-KZ" w:eastAsia="ru-RU"/>
              </w:rPr>
            </w:pPr>
            <w:r w:rsidRPr="003E24B8">
              <w:rPr>
                <w:lang w:val="kk-KZ" w:eastAsia="ru-RU"/>
              </w:rPr>
              <w:t>17.</w:t>
            </w:r>
            <w:r w:rsidRPr="003E24B8">
              <w:rPr>
                <w:lang w:val="kk-KZ" w:eastAsia="ru-RU"/>
              </w:rPr>
              <w:tab/>
              <w:t xml:space="preserve">Экологиялық ақпараттан тұратын өзге материалдар мен құжаттар; </w:t>
            </w:r>
          </w:p>
          <w:p w:rsidR="00A03797" w:rsidRPr="003E24B8" w:rsidRDefault="00A03797" w:rsidP="00823E15">
            <w:pPr>
              <w:spacing w:line="240" w:lineRule="auto"/>
              <w:jc w:val="both"/>
              <w:rPr>
                <w:lang w:val="kk-KZ" w:eastAsia="ru-RU"/>
              </w:rPr>
            </w:pPr>
            <w:r w:rsidRPr="003E24B8">
              <w:rPr>
                <w:lang w:val="kk-KZ" w:eastAsia="ru-RU"/>
              </w:rPr>
              <w:t>- Парыз бизнестің әлеуметтік жауапкершілігі бойынша конкурс қатысушыларынан өтінімдер материалы;</w:t>
            </w:r>
          </w:p>
          <w:p w:rsidR="00A03797" w:rsidRPr="003E24B8" w:rsidRDefault="00A03797" w:rsidP="00823E15">
            <w:pPr>
              <w:spacing w:line="240" w:lineRule="auto"/>
              <w:jc w:val="both"/>
              <w:rPr>
                <w:lang w:val="kk-KZ" w:eastAsia="ru-RU"/>
              </w:rPr>
            </w:pPr>
            <w:r w:rsidRPr="003E24B8">
              <w:rPr>
                <w:lang w:val="kk-KZ" w:eastAsia="ru-RU"/>
              </w:rPr>
              <w:t>- ұлттық баяндамалар;</w:t>
            </w:r>
          </w:p>
          <w:p w:rsidR="00A03797" w:rsidRPr="003E24B8" w:rsidRDefault="00A03797" w:rsidP="00823E15">
            <w:pPr>
              <w:spacing w:line="240" w:lineRule="auto"/>
              <w:jc w:val="both"/>
              <w:rPr>
                <w:lang w:val="kk-KZ" w:eastAsia="ru-RU"/>
              </w:rPr>
            </w:pPr>
            <w:r w:rsidRPr="003E24B8">
              <w:rPr>
                <w:lang w:val="kk-KZ" w:eastAsia="ru-RU"/>
              </w:rPr>
              <w:t xml:space="preserve">- картографиялық материалдар; </w:t>
            </w:r>
          </w:p>
          <w:p w:rsidR="00A03797" w:rsidRPr="003E24B8" w:rsidRDefault="00A03797" w:rsidP="00823E15">
            <w:pPr>
              <w:spacing w:line="240" w:lineRule="auto"/>
              <w:jc w:val="both"/>
              <w:rPr>
                <w:lang w:val="kk-KZ" w:eastAsia="ru-RU"/>
              </w:rPr>
            </w:pPr>
            <w:r w:rsidRPr="003E24B8">
              <w:rPr>
                <w:lang w:val="kk-KZ" w:eastAsia="ru-RU"/>
              </w:rPr>
              <w:t>- мемлекеттік органдар мен басқа ұйымдардан алынған материалдар;</w:t>
            </w:r>
          </w:p>
          <w:p w:rsidR="00A03797" w:rsidRPr="003E24B8" w:rsidRDefault="00A03797" w:rsidP="00823E15">
            <w:pPr>
              <w:spacing w:line="240" w:lineRule="auto"/>
              <w:jc w:val="both"/>
              <w:rPr>
                <w:lang w:val="kk-KZ" w:eastAsia="ru-RU"/>
              </w:rPr>
            </w:pPr>
            <w:r w:rsidRPr="003E24B8">
              <w:rPr>
                <w:lang w:val="kk-KZ" w:eastAsia="ru-RU"/>
              </w:rPr>
              <w:t>- халықаралық жобалардың материалдары;</w:t>
            </w:r>
          </w:p>
          <w:p w:rsidR="00A03797" w:rsidRPr="003E24B8" w:rsidRDefault="00A03797" w:rsidP="00823E15">
            <w:pPr>
              <w:spacing w:line="240" w:lineRule="auto"/>
              <w:jc w:val="both"/>
              <w:rPr>
                <w:lang w:val="kk-KZ" w:eastAsia="ru-RU"/>
              </w:rPr>
            </w:pPr>
            <w:r w:rsidRPr="003E24B8">
              <w:rPr>
                <w:lang w:val="kk-KZ" w:eastAsia="ru-RU"/>
              </w:rPr>
              <w:t>- мемлекеттік әлеуметтік тапсырыс бойынша есептер;</w:t>
            </w:r>
          </w:p>
          <w:p w:rsidR="00A03797" w:rsidRPr="003E24B8" w:rsidRDefault="00A03797" w:rsidP="00823E15">
            <w:pPr>
              <w:spacing w:line="240" w:lineRule="auto"/>
              <w:jc w:val="both"/>
              <w:rPr>
                <w:lang w:val="kk-KZ" w:eastAsia="ru-RU"/>
              </w:rPr>
            </w:pPr>
            <w:r w:rsidRPr="003E24B8">
              <w:rPr>
                <w:lang w:val="kk-KZ" w:eastAsia="ru-RU"/>
              </w:rPr>
              <w:t>- мерзімдік басылымдар;</w:t>
            </w:r>
          </w:p>
          <w:p w:rsidR="00A03797" w:rsidRPr="003E24B8" w:rsidRDefault="00A03797" w:rsidP="00823E15">
            <w:pPr>
              <w:spacing w:line="240" w:lineRule="auto"/>
              <w:jc w:val="both"/>
              <w:rPr>
                <w:lang w:val="kk-KZ" w:eastAsia="ru-RU"/>
              </w:rPr>
            </w:pPr>
            <w:r w:rsidRPr="003E24B8">
              <w:rPr>
                <w:lang w:val="kk-KZ" w:eastAsia="ru-RU"/>
              </w:rPr>
              <w:t>- РГП «ҚОҚ АТО» РМК жұмыстары;</w:t>
            </w:r>
          </w:p>
          <w:p w:rsidR="00A03797" w:rsidRPr="003E24B8" w:rsidRDefault="00A03797" w:rsidP="00823E15">
            <w:pPr>
              <w:spacing w:line="240" w:lineRule="auto"/>
              <w:jc w:val="both"/>
              <w:rPr>
                <w:lang w:val="kk-KZ" w:eastAsia="ru-RU"/>
              </w:rPr>
            </w:pPr>
            <w:r w:rsidRPr="003E24B8">
              <w:rPr>
                <w:lang w:val="kk-KZ" w:eastAsia="ru-RU"/>
              </w:rPr>
              <w:t>- ілеспе газды қайта өңдеуді дамыту бағдарламалары;</w:t>
            </w:r>
          </w:p>
          <w:p w:rsidR="00A03797" w:rsidRPr="003E24B8" w:rsidRDefault="00A03797" w:rsidP="00823E15">
            <w:pPr>
              <w:spacing w:line="240" w:lineRule="auto"/>
              <w:jc w:val="both"/>
              <w:rPr>
                <w:lang w:val="kk-KZ" w:eastAsia="ru-RU"/>
              </w:rPr>
            </w:pPr>
            <w:r w:rsidRPr="003E24B8">
              <w:rPr>
                <w:lang w:val="kk-KZ" w:eastAsia="ru-RU"/>
              </w:rPr>
              <w:t xml:space="preserve">- семинарлар. </w:t>
            </w:r>
          </w:p>
          <w:p w:rsidR="00A03797" w:rsidRPr="003E24B8" w:rsidRDefault="00A03797" w:rsidP="00823E15">
            <w:pPr>
              <w:spacing w:line="240" w:lineRule="auto"/>
              <w:jc w:val="both"/>
              <w:rPr>
                <w:lang w:val="kk-KZ"/>
              </w:rPr>
            </w:pPr>
            <w:r w:rsidRPr="003E24B8">
              <w:rPr>
                <w:lang w:val="kk-KZ"/>
              </w:rPr>
              <w:t xml:space="preserve">ҚР табиғи ресурстардың мемлекеттік тізілімдері жүргізіледі. Ақпараттық жүйе 4 қосалқы жүйелерден тұрады: орман кадастры, ерекше қорғалатын табиғи аумақтар кадастры, жануарлар әлемінің кадастры (аулау объектілері болып табылатын жануарлар түрлері бойынша) және жануарлар әлемінің кадастры </w:t>
            </w:r>
            <w:r w:rsidRPr="003E24B8">
              <w:rPr>
                <w:lang w:val="kk-KZ"/>
              </w:rPr>
              <w:lastRenderedPageBreak/>
              <w:t>(балықтар және басқа су жануарлары бойынша), 4090 нысан бойынша динамикалық мәліметтерден тұратын ақпарат.</w:t>
            </w:r>
          </w:p>
          <w:p w:rsidR="00A03797" w:rsidRPr="003E24B8" w:rsidRDefault="00A03797" w:rsidP="00823E15">
            <w:pPr>
              <w:spacing w:line="240" w:lineRule="auto"/>
              <w:jc w:val="both"/>
              <w:rPr>
                <w:lang w:val="kk-KZ"/>
              </w:rPr>
            </w:pPr>
            <w:r w:rsidRPr="003E24B8">
              <w:rPr>
                <w:lang w:val="kk-KZ"/>
              </w:rPr>
              <w:t>Кадастрлардың картографиялық қабаттары ағаш қыртыстарының түрлерін тарату ареалдарынан, жануарлар түрін тарату ареалдарынан, мемлекеттік орман шаруашылық мекемелер шекараларынан, аң шаруашылығынан, ерекше қорғалатын табиғи аумақтардан, балық шаруашылықтарынан тұрады.</w:t>
            </w:r>
          </w:p>
          <w:p w:rsidR="00A03797" w:rsidRPr="003E24B8" w:rsidRDefault="00A03797" w:rsidP="00823E15">
            <w:pPr>
              <w:spacing w:line="240" w:lineRule="auto"/>
              <w:jc w:val="both"/>
              <w:rPr>
                <w:lang w:val="kk-KZ"/>
              </w:rPr>
            </w:pPr>
            <w:r w:rsidRPr="003E24B8">
              <w:rPr>
                <w:lang w:val="kk-KZ"/>
              </w:rPr>
              <w:t>Қазақстан Республикасының Біріңғай жалпы мемлекеттік кешенді есепке алу және табиғи және экономикалық әлеуетін бағалау мақсатында 2019 жылы жер кадастры бойынша мәліметтер қосу бойынша, 2020-2021 жылдары – су кадастры мен жер қойнауларының кадастры бойынша мәліметтерді қосу жұмыстарын аяқтау жоспарланып отыр  (</w:t>
            </w:r>
            <w:hyperlink r:id="rId27" w:history="1">
              <w:r w:rsidRPr="003E24B8">
                <w:rPr>
                  <w:rStyle w:val="af0"/>
                  <w:lang w:val="kk-KZ"/>
                </w:rPr>
                <w:t>https://ecokadastr.kz/</w:t>
              </w:r>
            </w:hyperlink>
            <w:r w:rsidRPr="003E24B8">
              <w:rPr>
                <w:lang w:val="kk-KZ"/>
              </w:rPr>
              <w:t xml:space="preserve">). </w:t>
            </w:r>
          </w:p>
          <w:p w:rsidR="00A03797" w:rsidRPr="003E24B8" w:rsidRDefault="00A03797" w:rsidP="00823E15">
            <w:pPr>
              <w:spacing w:line="240" w:lineRule="auto"/>
              <w:jc w:val="both"/>
              <w:rPr>
                <w:bCs/>
                <w:lang w:val="kk-KZ"/>
              </w:rPr>
            </w:pPr>
            <w:r w:rsidRPr="003E24B8">
              <w:rPr>
                <w:bCs/>
                <w:lang w:val="kk-KZ"/>
              </w:rPr>
              <w:t>Мемлекеттік өндіріс және тұтыну қалдықтарының кадастры «Қоршаған ортаны қорғаудың біріңғай жүйесі» ақпараттық жүйесінде (бұдан әрі – ҚОҚ БАЖ) жүзеге асырылған қалдықтарды орналастырудың әр нысаны бойынша бірегей мәліметтерді мерзім сайын толықтыратын және жиынтығын нақтылайтын геоақпараттық жүйелер негізіндегі жүйеленген жиынтық болып табылады.</w:t>
            </w:r>
          </w:p>
          <w:p w:rsidR="00A03797" w:rsidRPr="003E24B8" w:rsidRDefault="00A03797" w:rsidP="00823E15">
            <w:pPr>
              <w:spacing w:line="240" w:lineRule="auto"/>
              <w:jc w:val="both"/>
              <w:rPr>
                <w:bCs/>
                <w:lang w:val="kk-KZ"/>
              </w:rPr>
            </w:pPr>
            <w:r w:rsidRPr="003E24B8">
              <w:rPr>
                <w:bCs/>
                <w:lang w:val="kk-KZ"/>
              </w:rPr>
              <w:t>Жыл сайын мемлекеттік өндіріс және тұтыну қалдықтарының кадастрын жүргізу нәтижелері бойынша Ақпараттық шолу жасалады. Шолу ҚОҚ БАЖ басты парағында (</w:t>
            </w:r>
            <w:hyperlink r:id="rId28" w:history="1">
              <w:r w:rsidRPr="003E24B8">
                <w:rPr>
                  <w:rStyle w:val="af0"/>
                  <w:bCs/>
                  <w:lang w:val="kk-KZ"/>
                </w:rPr>
                <w:t>https://oos.energo.gov.kz</w:t>
              </w:r>
            </w:hyperlink>
            <w:r w:rsidRPr="003E24B8">
              <w:rPr>
                <w:bCs/>
                <w:lang w:val="kk-KZ"/>
              </w:rPr>
              <w:t>), Экология, геология және табиғи ресурстар министрлігінің интернет-ресурсында (</w:t>
            </w:r>
            <w:hyperlink r:id="rId29" w:history="1">
              <w:r w:rsidRPr="003E24B8">
                <w:rPr>
                  <w:rStyle w:val="af0"/>
                  <w:bCs/>
                  <w:lang w:val="kk-KZ"/>
                </w:rPr>
                <w:t>www.ecogeo.gov.kz</w:t>
              </w:r>
            </w:hyperlink>
            <w:r w:rsidRPr="003E24B8">
              <w:rPr>
                <w:bCs/>
                <w:lang w:val="kk-KZ"/>
              </w:rPr>
              <w:t>) бар.</w:t>
            </w:r>
          </w:p>
          <w:p w:rsidR="00A03797" w:rsidRPr="003E24B8" w:rsidRDefault="00A03797" w:rsidP="00823E15">
            <w:pPr>
              <w:spacing w:line="240" w:lineRule="auto"/>
              <w:jc w:val="both"/>
              <w:rPr>
                <w:bCs/>
                <w:lang w:val="kk-KZ"/>
              </w:rPr>
            </w:pPr>
            <w:r w:rsidRPr="003E24B8">
              <w:rPr>
                <w:bCs/>
                <w:lang w:val="kk-KZ"/>
              </w:rPr>
              <w:t xml:space="preserve">ЭК «Мониторинг және кадастрлар» 5-бөлімі қосылды, ҚР Ұлттық Атласы үш томда шығарылды. ҚР 2016 жылғы 8 сәуірдегі № 291 Заңымен ЭК жыл сайын шығарылатын Қоршаған ортаның жағдайы және табиғи ресурстарды пайдалану жөніндегі Ұлттық Баяндама 166-1 бабы енгізілді. </w:t>
            </w:r>
          </w:p>
          <w:p w:rsidR="00A03797" w:rsidRPr="003E24B8" w:rsidRDefault="00A03797" w:rsidP="00823E15">
            <w:pPr>
              <w:spacing w:line="240" w:lineRule="auto"/>
              <w:jc w:val="both"/>
              <w:rPr>
                <w:lang w:val="kk-KZ"/>
              </w:rPr>
            </w:pPr>
            <w:r w:rsidRPr="003E24B8">
              <w:rPr>
                <w:bCs/>
                <w:lang w:val="kk-KZ"/>
              </w:rPr>
              <w:t xml:space="preserve">Қазақстан Республикасының </w:t>
            </w:r>
            <w:r w:rsidRPr="003E24B8">
              <w:rPr>
                <w:lang w:val="kk-KZ"/>
              </w:rPr>
              <w:t xml:space="preserve">2011-2014, 2015, 2016 және 2017 жылдардағы </w:t>
            </w:r>
            <w:r w:rsidRPr="003E24B8">
              <w:rPr>
                <w:bCs/>
                <w:lang w:val="kk-KZ"/>
              </w:rPr>
              <w:t xml:space="preserve">Қоршаған ортаның жағдайы және табиғи ресурстарды пайдалану туралы ұлттық баяндамалары. Ұлттық баяндама 2019 жылғы 10 желтоқсанда жарияланады. </w:t>
            </w:r>
          </w:p>
          <w:p w:rsidR="00A03797" w:rsidRPr="003E24B8" w:rsidRDefault="00A03797" w:rsidP="00823E15">
            <w:pPr>
              <w:spacing w:line="276" w:lineRule="auto"/>
              <w:ind w:firstLine="709"/>
              <w:jc w:val="both"/>
              <w:rPr>
                <w:lang w:val="kk-KZ"/>
              </w:rPr>
            </w:pPr>
          </w:p>
          <w:p w:rsidR="00A03797" w:rsidRPr="003E24B8" w:rsidRDefault="00A03797" w:rsidP="00823E15">
            <w:pPr>
              <w:spacing w:line="276" w:lineRule="auto"/>
              <w:ind w:firstLine="709"/>
              <w:jc w:val="both"/>
              <w:rPr>
                <w:lang w:val="kk-KZ"/>
              </w:rPr>
            </w:pPr>
            <w:r w:rsidRPr="003E24B8">
              <w:rPr>
                <w:lang w:val="kk-KZ"/>
              </w:rPr>
              <w:t xml:space="preserve">Істердің аз мөлшері конвенцияның 5- бабын орындамаумен тікелей байланысты. Осы дерек заң шығару қызметіне қатысты қоғамның белсенділігі төмен болуына байланысты. Осы сияқты істердің басым бөлігі 2017 жылы белгіленген, кейінірек істер экологиялық ақпаратты ұсынуға, сонымен қатар табиғат пайдаланушылардың нақты қызметіне қатысты. </w:t>
            </w:r>
          </w:p>
          <w:p w:rsidR="00A03797" w:rsidRPr="003E24B8" w:rsidRDefault="00A03797" w:rsidP="00A03797">
            <w:pPr>
              <w:numPr>
                <w:ilvl w:val="0"/>
                <w:numId w:val="36"/>
              </w:numPr>
              <w:spacing w:line="276" w:lineRule="auto"/>
              <w:ind w:left="1134"/>
              <w:contextualSpacing/>
              <w:jc w:val="both"/>
              <w:rPr>
                <w:lang w:val="kk-KZ"/>
              </w:rPr>
            </w:pPr>
            <w:r w:rsidRPr="003E24B8">
              <w:rPr>
                <w:lang w:val="kk-KZ"/>
              </w:rPr>
              <w:t xml:space="preserve">Тарихи-мәдени мұра нысандарын қорғау және пайдалану саласында, атап айтқанда – Талғар ескі қаланың орнына қатысты заңнаманың сақталуын бақылау бойынша мемлекеттік органның әрекетсіздігі туралы іс. </w:t>
            </w:r>
          </w:p>
          <w:p w:rsidR="00A03797" w:rsidRPr="003E24B8" w:rsidRDefault="00A03797" w:rsidP="00823E15">
            <w:pPr>
              <w:spacing w:line="276" w:lineRule="auto"/>
              <w:ind w:left="1134"/>
              <w:jc w:val="both"/>
              <w:rPr>
                <w:lang w:val="kk-KZ"/>
              </w:rPr>
            </w:pPr>
            <w:r w:rsidRPr="003E24B8">
              <w:rPr>
                <w:lang w:val="kk-KZ"/>
              </w:rPr>
              <w:t xml:space="preserve">Өтініш 2015 жылғы 18 қыркүйекте Астана қ. МАЭС берілді. 12 сәуірде алқа ЭҰ талаптарын қанағаттандырудан түбегейлі бас тартты, өтініште баяндалған деректерді жаңадан туындаған жағдайлар деп танымады. Азаматтық процестік кодекс (бұдан әрі – АПК) нормаларының ұлттық заңнама алдында халықаралық шарттар артықшылығына қатысты Ел Конституциясы және басқа заңдарының талаптарына сәйкес болмауына байланысты ЭҰ істі тоқтатуға шешім қабылдады. Істі қарау аяқталды. Бұзушылықтар жойылмады. </w:t>
            </w:r>
          </w:p>
          <w:p w:rsidR="00A03797" w:rsidRPr="003E24B8" w:rsidRDefault="00A03797" w:rsidP="00A03797">
            <w:pPr>
              <w:numPr>
                <w:ilvl w:val="0"/>
                <w:numId w:val="36"/>
              </w:numPr>
              <w:spacing w:line="276" w:lineRule="auto"/>
              <w:ind w:left="1134"/>
              <w:contextualSpacing/>
              <w:jc w:val="both"/>
              <w:rPr>
                <w:lang w:val="kk-KZ"/>
              </w:rPr>
            </w:pPr>
            <w:r w:rsidRPr="003E24B8">
              <w:rPr>
                <w:lang w:val="kk-KZ"/>
              </w:rPr>
              <w:t>«Ерекше қорғалатын табиғи аумақтар туралы» заңды бұзуға келтірген мемлекеттік басқару органының (Алматы қаласының әкімдігі) әрекетсіздігі туралы іс.</w:t>
            </w:r>
          </w:p>
          <w:p w:rsidR="00A03797" w:rsidRPr="003E24B8" w:rsidRDefault="00A03797" w:rsidP="00A03797">
            <w:pPr>
              <w:numPr>
                <w:ilvl w:val="0"/>
                <w:numId w:val="36"/>
              </w:numPr>
              <w:spacing w:line="276" w:lineRule="auto"/>
              <w:ind w:left="1134"/>
              <w:contextualSpacing/>
              <w:jc w:val="both"/>
              <w:rPr>
                <w:lang w:val="kk-KZ"/>
              </w:rPr>
            </w:pPr>
            <w:r w:rsidRPr="003E24B8">
              <w:rPr>
                <w:lang w:val="kk-KZ"/>
              </w:rPr>
              <w:t xml:space="preserve">Өтініш 2016 жылғы 31 мамырда Алматы қ. МАЭС берілді. Бірінші рет бас тартқаннан кейін істі қайта қарау кезінде Судья ба тартуды қуыным мерзімі өтінішпен жіберілген деген негізбен, бірінші саты сотының дәлелдерін қайталады. Ол ЭҰ өтінішін қабылдамай, заңды бұзған соттың әрекетіне баға бермеді, сонымен сот әділдігіне қол жеткізу үшін кедергі келтірді. Істі қарау аяқталды. Бұзушылықтар жойылмады. </w:t>
            </w:r>
          </w:p>
        </w:tc>
      </w:tr>
      <w:tr w:rsidR="00A03797" w:rsidRPr="003E24B8"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spacing w:before="300"/>
        <w:rPr>
          <w:sz w:val="20"/>
          <w:lang w:val="kk-KZ"/>
        </w:rPr>
      </w:pPr>
      <w:r w:rsidRPr="003E24B8">
        <w:rPr>
          <w:bCs/>
          <w:caps/>
          <w:sz w:val="20"/>
          <w:lang w:val="kk-KZ"/>
        </w:rPr>
        <w:lastRenderedPageBreak/>
        <w:tab/>
        <w:t>XIV.</w:t>
      </w:r>
      <w:r w:rsidRPr="003E24B8">
        <w:rPr>
          <w:bCs/>
          <w:caps/>
          <w:sz w:val="20"/>
          <w:lang w:val="kk-KZ"/>
        </w:rPr>
        <w:tab/>
      </w:r>
      <w:r w:rsidRPr="003E24B8">
        <w:rPr>
          <w:bCs/>
          <w:sz w:val="20"/>
          <w:lang w:val="kk-KZ"/>
        </w:rPr>
        <w:t>5-бапты орындауға қатысты веб сайттардың мекенжайлары</w:t>
      </w:r>
    </w:p>
    <w:p w:rsidR="00A03797" w:rsidRPr="003E24B8" w:rsidRDefault="00A03797" w:rsidP="00A03797">
      <w:pPr>
        <w:pStyle w:val="SingleTxtGR"/>
        <w:rPr>
          <w:i/>
          <w:lang w:val="kk-KZ"/>
        </w:rPr>
      </w:pPr>
      <w:r w:rsidRPr="003E24B8">
        <w:rPr>
          <w:i/>
          <w:lang w:val="kk-KZ"/>
        </w:rPr>
        <w:t xml:space="preserve">Егер сәйкес веб сайттар бар болса, олардың мекенжайларын көрсетіңіз: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rStyle w:val="af0"/>
                <w:color w:val="auto"/>
                <w:lang w:val="kk-KZ"/>
              </w:rPr>
            </w:pPr>
            <w:hyperlink r:id="rId30" w:history="1">
              <w:r w:rsidRPr="003E24B8">
                <w:rPr>
                  <w:rStyle w:val="af0"/>
                  <w:lang w:val="kk-KZ"/>
                </w:rPr>
                <w:t>www.akorda.kz</w:t>
              </w:r>
            </w:hyperlink>
            <w:r w:rsidRPr="003E24B8">
              <w:rPr>
                <w:rStyle w:val="af0"/>
                <w:lang w:val="kk-KZ"/>
              </w:rPr>
              <w:t xml:space="preserve">, </w:t>
            </w:r>
            <w:hyperlink r:id="rId31" w:history="1">
              <w:r w:rsidRPr="003E24B8">
                <w:rPr>
                  <w:rStyle w:val="af0"/>
                  <w:lang w:val="kk-KZ"/>
                </w:rPr>
                <w:t>www.parlam.kz</w:t>
              </w:r>
            </w:hyperlink>
            <w:r w:rsidRPr="003E24B8">
              <w:rPr>
                <w:rStyle w:val="af0"/>
                <w:lang w:val="kk-KZ"/>
              </w:rPr>
              <w:t xml:space="preserve">, </w:t>
            </w:r>
            <w:hyperlink r:id="rId32" w:history="1">
              <w:r w:rsidRPr="003E24B8">
                <w:rPr>
                  <w:rStyle w:val="af0"/>
                  <w:lang w:val="kk-KZ"/>
                </w:rPr>
                <w:t>www.prokuror.gov.kz</w:t>
              </w:r>
            </w:hyperlink>
            <w:r w:rsidRPr="003E24B8">
              <w:rPr>
                <w:rStyle w:val="af0"/>
                <w:lang w:val="kk-KZ"/>
              </w:rPr>
              <w:t xml:space="preserve">, </w:t>
            </w:r>
            <w:hyperlink r:id="rId33" w:history="1">
              <w:r w:rsidRPr="003E24B8">
                <w:rPr>
                  <w:rStyle w:val="af0"/>
                  <w:lang w:val="kk-KZ"/>
                </w:rPr>
                <w:t>www.government.kz</w:t>
              </w:r>
            </w:hyperlink>
            <w:r w:rsidRPr="003E24B8">
              <w:rPr>
                <w:rStyle w:val="af0"/>
                <w:lang w:val="kk-KZ"/>
              </w:rPr>
              <w:t xml:space="preserve">, </w:t>
            </w:r>
            <w:hyperlink r:id="rId34" w:history="1">
              <w:r w:rsidRPr="003E24B8">
                <w:rPr>
                  <w:rStyle w:val="af0"/>
                  <w:lang w:val="kk-KZ"/>
                </w:rPr>
                <w:t>www.edu.gov.kz</w:t>
              </w:r>
            </w:hyperlink>
            <w:r w:rsidRPr="003E24B8">
              <w:rPr>
                <w:rStyle w:val="af0"/>
                <w:lang w:val="kk-KZ"/>
              </w:rPr>
              <w:t xml:space="preserve">, </w:t>
            </w:r>
            <w:hyperlink r:id="rId35" w:history="1">
              <w:r w:rsidRPr="003E24B8">
                <w:rPr>
                  <w:rStyle w:val="af0"/>
                  <w:lang w:val="kk-KZ"/>
                </w:rPr>
                <w:t>www.minagri.gov.kz</w:t>
              </w:r>
            </w:hyperlink>
            <w:r w:rsidRPr="003E24B8">
              <w:rPr>
                <w:rStyle w:val="af0"/>
                <w:lang w:val="kk-KZ"/>
              </w:rPr>
              <w:t xml:space="preserve">, </w:t>
            </w:r>
            <w:hyperlink r:id="rId36" w:history="1">
              <w:r w:rsidRPr="003E24B8">
                <w:rPr>
                  <w:rStyle w:val="af0"/>
                  <w:lang w:val="kk-KZ"/>
                </w:rPr>
                <w:t>www.emer.gov.kz</w:t>
              </w:r>
            </w:hyperlink>
            <w:r w:rsidRPr="003E24B8">
              <w:rPr>
                <w:rStyle w:val="af0"/>
                <w:lang w:val="kk-KZ"/>
              </w:rPr>
              <w:t xml:space="preserve">, </w:t>
            </w:r>
            <w:hyperlink r:id="rId37" w:history="1">
              <w:r w:rsidRPr="003E24B8">
                <w:rPr>
                  <w:rStyle w:val="af0"/>
                  <w:lang w:val="kk-KZ"/>
                </w:rPr>
                <w:t>www.egov.kz</w:t>
              </w:r>
            </w:hyperlink>
            <w:r w:rsidRPr="003E24B8">
              <w:rPr>
                <w:rStyle w:val="af0"/>
                <w:lang w:val="kk-KZ"/>
              </w:rPr>
              <w:t xml:space="preserve">, </w:t>
            </w:r>
            <w:hyperlink r:id="rId38" w:history="1">
              <w:r w:rsidRPr="003E24B8">
                <w:rPr>
                  <w:rStyle w:val="af0"/>
                  <w:lang w:val="kk-KZ"/>
                </w:rPr>
                <w:t>www.ecogeo.gov.kz</w:t>
              </w:r>
            </w:hyperlink>
            <w:r w:rsidRPr="003E24B8">
              <w:rPr>
                <w:rStyle w:val="af0"/>
                <w:lang w:val="kk-KZ"/>
              </w:rPr>
              <w:t xml:space="preserve">, www.mvd.gov.kz </w:t>
            </w:r>
            <w:hyperlink r:id="rId39" w:history="1">
              <w:r w:rsidRPr="003E24B8">
                <w:rPr>
                  <w:rStyle w:val="af0"/>
                  <w:lang w:val="kk-KZ"/>
                </w:rPr>
                <w:t>www.iacoos.kz</w:t>
              </w:r>
            </w:hyperlink>
            <w:r w:rsidRPr="003E24B8">
              <w:rPr>
                <w:rStyle w:val="af0"/>
                <w:lang w:val="kk-KZ"/>
              </w:rPr>
              <w:t xml:space="preserve">, </w:t>
            </w:r>
            <w:hyperlink r:id="rId40" w:history="1">
              <w:r w:rsidRPr="003E24B8">
                <w:rPr>
                  <w:rStyle w:val="af0"/>
                  <w:lang w:val="kk-KZ"/>
                </w:rPr>
                <w:t>www.carecnet.org</w:t>
              </w:r>
            </w:hyperlink>
            <w:r w:rsidRPr="003E24B8">
              <w:rPr>
                <w:rStyle w:val="af0"/>
                <w:lang w:val="kk-KZ"/>
              </w:rPr>
              <w:t xml:space="preserve">, https://ecokadastr.kz/, </w:t>
            </w:r>
            <w:hyperlink r:id="rId41" w:history="1">
              <w:r w:rsidRPr="003E24B8">
                <w:rPr>
                  <w:rStyle w:val="af0"/>
                  <w:lang w:val="kk-KZ"/>
                </w:rPr>
                <w:t>www.energo.gov.kz</w:t>
              </w:r>
            </w:hyperlink>
            <w:r w:rsidRPr="003E24B8">
              <w:rPr>
                <w:rStyle w:val="af0"/>
                <w:lang w:val="kk-KZ"/>
              </w:rPr>
              <w:t xml:space="preserve">, </w:t>
            </w:r>
            <w:hyperlink r:id="rId42" w:history="1">
              <w:r w:rsidRPr="003E24B8">
                <w:rPr>
                  <w:rStyle w:val="af0"/>
                  <w:lang w:val="kk-KZ"/>
                </w:rPr>
                <w:t>www.ecogosfond.kz</w:t>
              </w:r>
            </w:hyperlink>
            <w:r w:rsidRPr="003E24B8">
              <w:rPr>
                <w:rStyle w:val="af0"/>
                <w:lang w:val="kk-KZ"/>
              </w:rPr>
              <w:t xml:space="preserve">, </w:t>
            </w:r>
            <w:hyperlink r:id="rId43" w:history="1">
              <w:r w:rsidRPr="003E24B8">
                <w:rPr>
                  <w:rStyle w:val="af0"/>
                  <w:lang w:val="kk-KZ"/>
                </w:rPr>
                <w:t>https://oos.energo.gov.kz</w:t>
              </w:r>
            </w:hyperlink>
            <w:r w:rsidRPr="003E24B8">
              <w:rPr>
                <w:rStyle w:val="af0"/>
                <w:lang w:val="kk-KZ"/>
              </w:rPr>
              <w:t xml:space="preserve">, newecodoklad.ecogosfond.kz, </w:t>
            </w:r>
            <w:hyperlink r:id="rId44" w:history="1">
              <w:r w:rsidRPr="003E24B8">
                <w:rPr>
                  <w:rStyle w:val="af0"/>
                  <w:lang w:val="kk-KZ"/>
                </w:rPr>
                <w:t>http://adilet.zan.kz</w:t>
              </w:r>
            </w:hyperlink>
            <w:r w:rsidRPr="003E24B8">
              <w:rPr>
                <w:lang w:val="kk-KZ"/>
              </w:rPr>
              <w:t>.</w:t>
            </w:r>
            <w:r w:rsidRPr="003E24B8">
              <w:rPr>
                <w:rStyle w:val="af0"/>
                <w:lang w:val="kk-KZ"/>
              </w:rPr>
              <w:t xml:space="preserve"> </w:t>
            </w:r>
          </w:p>
          <w:p w:rsidR="00A03797" w:rsidRPr="003E24B8" w:rsidRDefault="00A03797" w:rsidP="00823E15">
            <w:pPr>
              <w:spacing w:line="240" w:lineRule="auto"/>
              <w:jc w:val="both"/>
              <w:rPr>
                <w:lang w:val="kk-KZ"/>
              </w:rPr>
            </w:pP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spacing w:before="240"/>
        <w:rPr>
          <w:sz w:val="20"/>
          <w:lang w:val="kk-KZ"/>
        </w:rPr>
      </w:pPr>
      <w:r w:rsidRPr="003E24B8">
        <w:rPr>
          <w:sz w:val="20"/>
          <w:lang w:val="kk-KZ"/>
        </w:rPr>
        <w:tab/>
        <w:t>XV.</w:t>
      </w:r>
      <w:r w:rsidRPr="003E24B8">
        <w:rPr>
          <w:sz w:val="20"/>
          <w:lang w:val="kk-KZ"/>
        </w:rPr>
        <w:tab/>
        <w:t xml:space="preserve">Қызметтің нақты түрлері бойынша шешім қабылдауға қоғамның қатысуына қатысты 6-бап ережелерін орындау бойынша заңнамалық, нормативтік және басқа шаралар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3E24B8" w:rsidTr="00823E15">
        <w:trPr>
          <w:trHeight w:val="1885"/>
          <w:jc w:val="center"/>
        </w:trPr>
        <w:tc>
          <w:tcPr>
            <w:tcW w:w="7654" w:type="dxa"/>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b/>
                <w:bCs/>
                <w:lang w:val="kk-KZ"/>
              </w:rPr>
            </w:pPr>
            <w:r w:rsidRPr="003E24B8">
              <w:rPr>
                <w:b/>
                <w:lang w:val="kk-KZ"/>
              </w:rPr>
              <w:t>Қызметтің нақты түрлері бойынша шешім қабылдауға қоғамның қатысуына қатысты 6-бап ережелерін орындау бойынша заңнамалық, нормативтік және басқа шараларды атаңыз.</w:t>
            </w:r>
            <w:r w:rsidRPr="003E24B8">
              <w:rPr>
                <w:b/>
                <w:bCs/>
                <w:lang w:val="kk-KZ"/>
              </w:rPr>
              <w:t xml:space="preserve"> </w:t>
            </w:r>
          </w:p>
          <w:p w:rsidR="00A03797" w:rsidRPr="003E24B8" w:rsidRDefault="00A03797" w:rsidP="00823E15">
            <w:pPr>
              <w:pStyle w:val="SingleTxtGR"/>
              <w:tabs>
                <w:tab w:val="left" w:pos="571"/>
                <w:tab w:val="left" w:pos="1131"/>
              </w:tabs>
              <w:ind w:left="57" w:right="106"/>
              <w:rPr>
                <w:i/>
                <w:lang w:val="kk-KZ"/>
              </w:rPr>
            </w:pPr>
            <w:r w:rsidRPr="003E24B8">
              <w:rPr>
                <w:lang w:val="kk-KZ"/>
              </w:rPr>
              <w:tab/>
              <w:t xml:space="preserve">6-баптың әр тармағындағы ережелер қалай орындалатынын түсіндіріңіз. 2-баптағы сәйкес анықтамалар, және 3-баптың 9-тармағындағы кемсітпеушілік туралы талап қалай ұлттық заңнамаға тасымалданатынын көрсетіңіз. Сонымен қатар келесіні сипаттаңыз: </w:t>
            </w:r>
          </w:p>
        </w:tc>
      </w:tr>
      <w:tr w:rsidR="00A03797" w:rsidRPr="006B60BA" w:rsidTr="00823E15">
        <w:trPr>
          <w:trHeight w:val="1053"/>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а) </w:t>
            </w:r>
            <w:r w:rsidRPr="003E24B8">
              <w:rPr>
                <w:b/>
                <w:lang w:val="kk-KZ"/>
              </w:rPr>
              <w:t>1-тармаққа</w:t>
            </w:r>
            <w:r w:rsidRPr="003E24B8">
              <w:rPr>
                <w:lang w:val="kk-KZ"/>
              </w:rPr>
              <w:t xml:space="preserve"> қатысты – келесіні қамтамасыз ету үшін қабылданған шаралар:</w:t>
            </w:r>
          </w:p>
          <w:p w:rsidR="00A03797" w:rsidRPr="003E24B8" w:rsidRDefault="00A03797" w:rsidP="00823E15">
            <w:pPr>
              <w:pStyle w:val="SingleTxtGR"/>
              <w:tabs>
                <w:tab w:val="left" w:pos="571"/>
                <w:tab w:val="left" w:pos="1131"/>
              </w:tabs>
              <w:ind w:left="571" w:right="106" w:hanging="514"/>
              <w:rPr>
                <w:b/>
                <w:bCs/>
                <w:lang w:val="kk-KZ"/>
              </w:rPr>
            </w:pPr>
            <w:r w:rsidRPr="003E24B8">
              <w:rPr>
                <w:lang w:val="kk-KZ"/>
              </w:rPr>
              <w:tab/>
              <w:t xml:space="preserve">i) 6-бап ережелері Конвенцияның І қосымшасында аталған қызметтің жоспарланған түрлерін шешу мақсаттылығы туралы мәселені шешу бойынша шешімдерге қатысты қолданылды; </w:t>
            </w:r>
          </w:p>
        </w:tc>
      </w:tr>
      <w:tr w:rsidR="00A03797" w:rsidRPr="006B60BA" w:rsidTr="00823E15">
        <w:trPr>
          <w:trHeight w:val="737"/>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1" w:right="106" w:hanging="514"/>
              <w:rPr>
                <w:lang w:val="kk-KZ"/>
              </w:rPr>
            </w:pPr>
            <w:r w:rsidRPr="003E24B8">
              <w:rPr>
                <w:lang w:val="kk-KZ"/>
              </w:rPr>
              <w:tab/>
              <w:t xml:space="preserve">ii) 6-бап ережелері қоршаған ортаға айтарлықтай әсер етуі мүмкін І қосымшада аталмаған қызметтің жоспарланған түрлері бойынша шешімдерге қолданылды; </w:t>
            </w:r>
          </w:p>
        </w:tc>
      </w:tr>
      <w:tr w:rsidR="00A03797" w:rsidRPr="006B60BA" w:rsidTr="00823E15">
        <w:trPr>
          <w:trHeight w:val="971"/>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b/>
                <w:bCs/>
                <w:lang w:val="kk-KZ"/>
              </w:rPr>
            </w:pPr>
            <w:r w:rsidRPr="003E24B8">
              <w:rPr>
                <w:lang w:val="kk-KZ"/>
              </w:rPr>
              <w:t xml:space="preserve">b) </w:t>
            </w:r>
            <w:r w:rsidRPr="003E24B8">
              <w:rPr>
                <w:b/>
                <w:lang w:val="kk-KZ"/>
              </w:rPr>
              <w:t xml:space="preserve">2-тармақта </w:t>
            </w:r>
            <w:r w:rsidRPr="003E24B8">
              <w:rPr>
                <w:lang w:val="kk-KZ"/>
              </w:rPr>
              <w:t>аталған мәселелер бойынша экологиялық шешімдерді қабылдау рәсімдерінің ең бастапқы кезеңінде мүдделі қоғамның баламалы, уақытылы және тиімді ақпарат алуын қамтамасыз ету үшін қабылданған шаралар</w:t>
            </w:r>
            <w:r w:rsidRPr="003E24B8">
              <w:rPr>
                <w:bCs/>
                <w:lang w:val="kk-KZ"/>
              </w:rPr>
              <w:t>;</w:t>
            </w:r>
          </w:p>
        </w:tc>
      </w:tr>
      <w:tr w:rsidR="00A03797" w:rsidRPr="006B60BA" w:rsidTr="00823E15">
        <w:trPr>
          <w:trHeight w:val="421"/>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с) қоғамның қатысу рәсімдерінің мерзімдері </w:t>
            </w:r>
            <w:r w:rsidRPr="003E24B8">
              <w:rPr>
                <w:b/>
                <w:lang w:val="kk-KZ"/>
              </w:rPr>
              <w:t>3-тармақ</w:t>
            </w:r>
            <w:r w:rsidRPr="003E24B8">
              <w:rPr>
                <w:lang w:val="kk-KZ"/>
              </w:rPr>
              <w:t xml:space="preserve"> талаптарына сәйкес болуын қамтамасыз ету үшін қабылданған шаралар</w:t>
            </w:r>
            <w:r w:rsidRPr="003E24B8">
              <w:rPr>
                <w:bCs/>
                <w:lang w:val="kk-KZ"/>
              </w:rPr>
              <w:t>;</w:t>
            </w:r>
          </w:p>
        </w:tc>
      </w:tr>
      <w:tr w:rsidR="00A03797" w:rsidRPr="006B60BA" w:rsidTr="00823E15">
        <w:trPr>
          <w:trHeight w:val="351"/>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d) </w:t>
            </w:r>
            <w:r w:rsidRPr="003E24B8">
              <w:rPr>
                <w:b/>
                <w:lang w:val="kk-KZ"/>
              </w:rPr>
              <w:t xml:space="preserve">4-тармаққа </w:t>
            </w:r>
            <w:r w:rsidRPr="003E24B8">
              <w:rPr>
                <w:lang w:val="kk-KZ"/>
              </w:rPr>
              <w:t>қатысты – қоғамның ең бастапқы кезеңінде қатысуын қамтамасыз ету үшін қабылданған шаралар;</w:t>
            </w:r>
          </w:p>
        </w:tc>
      </w:tr>
      <w:tr w:rsidR="00A03797" w:rsidRPr="006B60BA" w:rsidTr="00823E15">
        <w:trPr>
          <w:trHeight w:val="1053"/>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е) </w:t>
            </w:r>
            <w:r w:rsidRPr="003E24B8">
              <w:rPr>
                <w:b/>
                <w:lang w:val="kk-KZ"/>
              </w:rPr>
              <w:t>5-тармаққа</w:t>
            </w:r>
            <w:r w:rsidRPr="003E24B8">
              <w:rPr>
                <w:lang w:val="kk-KZ"/>
              </w:rPr>
              <w:t xml:space="preserve"> қатысты – рұқсатты алуға өтінім беру алдында олар қоғамның мүдделі шеңберін анықтау үшін, олардың өтінім мақсаттарына қатысты талқылар жүргізіп, ақпарат беру үшін  әлеуетті өтініш берушілерді ынталандыру үшін қабылданған шаралар; </w:t>
            </w:r>
          </w:p>
        </w:tc>
      </w:tr>
      <w:tr w:rsidR="00A03797" w:rsidRPr="006B60BA" w:rsidTr="00823E15">
        <w:trPr>
          <w:trHeight w:val="339"/>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f) </w:t>
            </w:r>
            <w:r w:rsidRPr="003E24B8">
              <w:rPr>
                <w:b/>
                <w:lang w:val="kk-KZ"/>
              </w:rPr>
              <w:t>6-тармаққа</w:t>
            </w:r>
            <w:r w:rsidRPr="003E24B8">
              <w:rPr>
                <w:lang w:val="kk-KZ"/>
              </w:rPr>
              <w:t xml:space="preserve"> қатысты – келесіні қамтамасыз ету үшін қабылданған шаралар:</w:t>
            </w:r>
          </w:p>
        </w:tc>
      </w:tr>
      <w:tr w:rsidR="00A03797" w:rsidRPr="006B60BA" w:rsidTr="00823E15">
        <w:trPr>
          <w:trHeight w:val="1053"/>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33"/>
                <w:tab w:val="left" w:pos="817"/>
              </w:tabs>
              <w:ind w:left="571" w:right="106" w:hanging="514"/>
              <w:rPr>
                <w:lang w:val="kk-KZ"/>
              </w:rPr>
            </w:pPr>
            <w:r w:rsidRPr="003E24B8">
              <w:rPr>
                <w:lang w:val="kk-KZ"/>
              </w:rPr>
              <w:tab/>
              <w:t xml:space="preserve">i) құзыретті мемлекеттік органдар мүдделі қоғамға 6-бапта аталған шешімдерді қабылдау процесіне қатысты, және қоғамның қатысу рәсімдерін орындау кезінде қолында бар бүкіл ақпаратты қоғамға ұсынуы; </w:t>
            </w:r>
          </w:p>
        </w:tc>
      </w:tr>
      <w:tr w:rsidR="00A03797" w:rsidRPr="006B60BA" w:rsidTr="00823E15">
        <w:trPr>
          <w:trHeight w:val="503"/>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33"/>
                <w:tab w:val="left" w:pos="1131"/>
              </w:tabs>
              <w:ind w:left="571" w:right="106" w:hanging="514"/>
              <w:rPr>
                <w:lang w:val="kk-KZ"/>
              </w:rPr>
            </w:pPr>
            <w:r w:rsidRPr="003E24B8">
              <w:rPr>
                <w:lang w:val="kk-KZ"/>
              </w:rPr>
              <w:t>ii)</w:t>
            </w:r>
            <w:r w:rsidRPr="003E24B8">
              <w:rPr>
                <w:lang w:val="kk-KZ"/>
              </w:rPr>
              <w:tab/>
              <w:t xml:space="preserve">құзыретті органдар, атап айтқанда мүдделі қоғамға осы тармақта аталған ақпаратты ұсынуы; </w:t>
            </w:r>
          </w:p>
        </w:tc>
      </w:tr>
      <w:tr w:rsidR="00A03797" w:rsidRPr="006B60BA" w:rsidTr="00823E15">
        <w:trPr>
          <w:trHeight w:val="339"/>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g)</w:t>
            </w:r>
            <w:r w:rsidRPr="003E24B8">
              <w:rPr>
                <w:b/>
                <w:lang w:val="kk-KZ"/>
              </w:rPr>
              <w:t xml:space="preserve"> 7-тармаққа </w:t>
            </w:r>
            <w:r w:rsidRPr="003E24B8">
              <w:rPr>
                <w:lang w:val="kk-KZ"/>
              </w:rPr>
              <w:t>қатысты – қоғамның қатысу рәсімдері оған жоспарланып отырған қызметке қатысы бар деп есептейтін ескертулерді, ақпаратты, талдауды немесе пікірді ұсынуға мүмкіндік беруін қамтамасыз ету үшін қабылданған шаралар;</w:t>
            </w:r>
          </w:p>
        </w:tc>
      </w:tr>
      <w:tr w:rsidR="00A03797" w:rsidRPr="006B60BA" w:rsidTr="00823E15">
        <w:trPr>
          <w:trHeight w:val="690"/>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lastRenderedPageBreak/>
              <w:t xml:space="preserve">h) </w:t>
            </w:r>
            <w:r w:rsidRPr="003E24B8">
              <w:rPr>
                <w:b/>
                <w:lang w:val="kk-KZ"/>
              </w:rPr>
              <w:t>8-тармаққа</w:t>
            </w:r>
            <w:r w:rsidRPr="003E24B8">
              <w:rPr>
                <w:lang w:val="kk-KZ"/>
              </w:rPr>
              <w:t xml:space="preserve"> қатысты – сәйкес шешімде тиісті түрде қоғамның қатысу нәтижелері көрсетілуін қамтамасыз ету үшін қабылданған шаралар;</w:t>
            </w:r>
          </w:p>
        </w:tc>
      </w:tr>
      <w:tr w:rsidR="00A03797" w:rsidRPr="006B60BA" w:rsidTr="00823E15">
        <w:trPr>
          <w:trHeight w:val="737"/>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i) </w:t>
            </w:r>
            <w:r w:rsidRPr="003E24B8">
              <w:rPr>
                <w:b/>
                <w:lang w:val="kk-KZ"/>
              </w:rPr>
              <w:t>9-тармаққа</w:t>
            </w:r>
            <w:r w:rsidRPr="003E24B8">
              <w:rPr>
                <w:lang w:val="kk-KZ"/>
              </w:rPr>
              <w:t xml:space="preserve"> қатысты – тиісті рәсімдерге сәйкес қабылданған шешім туралы қоғамның шұғыл ақпараттануы үшін қабылданған шаралар; </w:t>
            </w:r>
          </w:p>
        </w:tc>
      </w:tr>
      <w:tr w:rsidR="00A03797" w:rsidRPr="006B60BA" w:rsidTr="00823E15">
        <w:trPr>
          <w:trHeight w:val="995"/>
          <w:jc w:val="center"/>
        </w:trPr>
        <w:tc>
          <w:tcPr>
            <w:tcW w:w="7654" w:type="dxa"/>
            <w:tcBorders>
              <w:top w:val="nil"/>
              <w:left w:val="single" w:sz="4" w:space="0" w:color="auto"/>
              <w:bottom w:val="nil"/>
              <w:right w:val="single" w:sz="4" w:space="0" w:color="auto"/>
            </w:tcBorders>
            <w:tcMar>
              <w:top w:w="0" w:type="dxa"/>
              <w:left w:w="57" w:type="dxa"/>
              <w:bottom w:w="0" w:type="dxa"/>
              <w:right w:w="57" w:type="dxa"/>
            </w:tcMar>
            <w:hideMark/>
          </w:tcPr>
          <w:p w:rsidR="00A03797" w:rsidRPr="003E24B8" w:rsidRDefault="00A03797" w:rsidP="00823E15">
            <w:pPr>
              <w:pStyle w:val="SingleTxtGR"/>
              <w:tabs>
                <w:tab w:val="left" w:pos="571"/>
                <w:tab w:val="left" w:pos="1131"/>
              </w:tabs>
              <w:ind w:left="57" w:right="106"/>
              <w:rPr>
                <w:lang w:val="kk-KZ"/>
              </w:rPr>
            </w:pPr>
            <w:r w:rsidRPr="003E24B8">
              <w:rPr>
                <w:lang w:val="kk-KZ"/>
              </w:rPr>
              <w:t xml:space="preserve">j) </w:t>
            </w:r>
            <w:r w:rsidRPr="003E24B8">
              <w:rPr>
                <w:b/>
                <w:lang w:val="kk-KZ"/>
              </w:rPr>
              <w:t>1-тармаққа</w:t>
            </w:r>
            <w:r w:rsidRPr="003E24B8">
              <w:rPr>
                <w:lang w:val="kk-KZ"/>
              </w:rPr>
              <w:t xml:space="preserve"> қатысты – мемлекеттік органмен 1-тармақта айтылатын қызметті орындау шарттарын қайта қарау немесе жаңартуын, 2-9тармақтардың ережелері мақсатты болған жағдайда және қажетті өзгерістермен қолданылуын қамтамасыз ету үшін қабылданған шаралар;</w:t>
            </w:r>
          </w:p>
        </w:tc>
      </w:tr>
      <w:tr w:rsidR="00A03797" w:rsidRPr="006B60BA" w:rsidTr="00823E15">
        <w:trPr>
          <w:trHeight w:val="690"/>
          <w:jc w:val="center"/>
        </w:trPr>
        <w:tc>
          <w:tcPr>
            <w:tcW w:w="7654" w:type="dxa"/>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A03797" w:rsidRPr="003E24B8" w:rsidRDefault="00A03797" w:rsidP="00823E15">
            <w:pPr>
              <w:pStyle w:val="SingleTxtGR"/>
              <w:keepNext/>
              <w:tabs>
                <w:tab w:val="left" w:pos="571"/>
                <w:tab w:val="left" w:pos="1131"/>
              </w:tabs>
              <w:ind w:left="57" w:right="108"/>
              <w:rPr>
                <w:lang w:val="kk-KZ"/>
              </w:rPr>
            </w:pPr>
            <w:r w:rsidRPr="003E24B8">
              <w:rPr>
                <w:lang w:val="kk-KZ"/>
              </w:rPr>
              <w:t xml:space="preserve">k) </w:t>
            </w:r>
            <w:r w:rsidRPr="003E24B8">
              <w:rPr>
                <w:b/>
                <w:lang w:val="kk-KZ"/>
              </w:rPr>
              <w:t>1-тармаққа</w:t>
            </w:r>
            <w:r w:rsidRPr="003E24B8">
              <w:rPr>
                <w:lang w:val="kk-KZ"/>
              </w:rPr>
              <w:t xml:space="preserve"> қатысты</w:t>
            </w:r>
            <w:r w:rsidRPr="003E24B8">
              <w:rPr>
                <w:b/>
                <w:bCs/>
                <w:lang w:val="kk-KZ"/>
              </w:rPr>
              <w:t xml:space="preserve"> </w:t>
            </w:r>
            <w:r w:rsidRPr="003E24B8">
              <w:rPr>
                <w:lang w:val="kk-KZ"/>
              </w:rPr>
              <w:t xml:space="preserve"> − қоршаған ортаға генетикалық түрлендірілген ағзаларды әдейі босатуға рұқсаттар беруге қатысты шешімдерге 6-бап ережелерін қолдану үшін қабылданған шаралар. </w:t>
            </w: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57" w:type="dxa"/>
              <w:bottom w:w="0" w:type="dxa"/>
              <w:right w:w="57" w:type="dxa"/>
            </w:tcMar>
          </w:tcPr>
          <w:p w:rsidR="00A03797" w:rsidRPr="003E24B8" w:rsidRDefault="00A03797" w:rsidP="00823E15">
            <w:pPr>
              <w:spacing w:line="240" w:lineRule="auto"/>
              <w:jc w:val="both"/>
              <w:rPr>
                <w:lang w:val="kk-KZ" w:eastAsia="ru-RU"/>
              </w:rPr>
            </w:pPr>
            <w:r w:rsidRPr="003E24B8">
              <w:rPr>
                <w:lang w:val="kk-KZ" w:eastAsia="ru-RU"/>
              </w:rPr>
              <w:t>Жауап: ЭК 13-бабы 1-тармағының 4-тармақшасы және 14-бабы 1- тармағының 3-тармақшасы негізінде қоғам мемлекеттік органдармен қоршаған ортаға қатысты мәселелер бойынша шешім қабылдау процесінде ҚР заңнамасымен белгіленген тәртіпте қатысуға құқылы.</w:t>
            </w:r>
          </w:p>
          <w:p w:rsidR="00A03797" w:rsidRPr="003E24B8" w:rsidRDefault="00A03797" w:rsidP="00823E15">
            <w:pPr>
              <w:spacing w:line="240" w:lineRule="auto"/>
              <w:jc w:val="both"/>
              <w:rPr>
                <w:lang w:val="kk-KZ" w:eastAsia="ru-RU"/>
              </w:rPr>
            </w:pPr>
            <w:r w:rsidRPr="003E24B8">
              <w:rPr>
                <w:lang w:val="kk-KZ" w:eastAsia="ru-RU"/>
              </w:rPr>
              <w:t xml:space="preserve">Қазіргі кезде Қазақстанда ОК 6-бабын жүзеге асыру үшін келесі заңнамалық және нормативтік актілер қабылданған және орындалуда: </w:t>
            </w:r>
          </w:p>
          <w:p w:rsidR="00A03797" w:rsidRPr="003E24B8" w:rsidRDefault="00A03797" w:rsidP="00823E15">
            <w:pPr>
              <w:spacing w:line="240" w:lineRule="auto"/>
              <w:jc w:val="both"/>
              <w:rPr>
                <w:lang w:val="kk-KZ" w:eastAsia="ru-RU"/>
              </w:rPr>
            </w:pPr>
            <w:r w:rsidRPr="003E24B8">
              <w:rPr>
                <w:lang w:val="kk-KZ" w:eastAsia="ru-RU"/>
              </w:rPr>
              <w:t xml:space="preserve">- ҚР ЭК (17, 45, 46, 49, 57, 135 баптар); </w:t>
            </w:r>
          </w:p>
          <w:p w:rsidR="00A03797" w:rsidRPr="003E24B8" w:rsidRDefault="00A03797" w:rsidP="00823E15">
            <w:pPr>
              <w:spacing w:line="240" w:lineRule="auto"/>
              <w:jc w:val="both"/>
              <w:rPr>
                <w:lang w:val="kk-KZ" w:eastAsia="ru-RU"/>
              </w:rPr>
            </w:pPr>
            <w:r w:rsidRPr="003E24B8">
              <w:rPr>
                <w:lang w:val="kk-KZ" w:eastAsia="ru-RU"/>
              </w:rPr>
              <w:t>- Қоршаған ортаға әсерді бағалауды өткізу жөніндегі нұсқаулық (ҚОӘБ), (ҚР ҚОҚМ 2007 жылғы 28 маусымдағы №204-п бұйрығы)</w:t>
            </w:r>
            <w:r w:rsidRPr="003E24B8">
              <w:rPr>
                <w:lang w:val="kk-KZ"/>
              </w:rPr>
              <w:t xml:space="preserve"> </w:t>
            </w:r>
            <w:r w:rsidRPr="003E24B8">
              <w:rPr>
                <w:lang w:val="kk-KZ" w:eastAsia="ru-RU"/>
              </w:rPr>
              <w:t>17.06.2016 № 253 өзгерістерімен.</w:t>
            </w:r>
          </w:p>
          <w:p w:rsidR="00A03797" w:rsidRPr="003E24B8" w:rsidRDefault="00A03797" w:rsidP="00823E15">
            <w:pPr>
              <w:jc w:val="both"/>
              <w:rPr>
                <w:rStyle w:val="af0"/>
                <w:b/>
                <w:color w:val="auto"/>
                <w:lang w:val="kk-KZ"/>
              </w:rPr>
            </w:pPr>
            <w:r w:rsidRPr="003E24B8">
              <w:rPr>
                <w:rStyle w:val="af0"/>
                <w:b/>
                <w:lang w:val="kk-KZ"/>
              </w:rPr>
              <w:t>Мемлекеттік экологиялық сараптама жүргізу ережелерін бекіту туралы</w:t>
            </w:r>
          </w:p>
          <w:p w:rsidR="00A03797" w:rsidRPr="003E24B8" w:rsidRDefault="00A03797" w:rsidP="00823E15">
            <w:pPr>
              <w:jc w:val="both"/>
              <w:rPr>
                <w:lang w:val="kk-KZ"/>
              </w:rPr>
            </w:pPr>
            <w:hyperlink r:id="rId45" w:history="1">
              <w:r w:rsidRPr="003E24B8">
                <w:rPr>
                  <w:rStyle w:val="af0"/>
                  <w:b/>
                  <w:lang w:val="kk-KZ"/>
                </w:rPr>
                <w:t>. (</w:t>
              </w:r>
              <w:r w:rsidRPr="003E24B8">
                <w:rPr>
                  <w:rStyle w:val="af0"/>
                  <w:i/>
                  <w:lang w:val="kk-KZ"/>
                </w:rPr>
                <w:t>ҚР ЭМ 2015 жылғы 16 ақпандағы № 100 бұйрығы).</w:t>
              </w:r>
            </w:hyperlink>
            <w:r w:rsidRPr="003E24B8">
              <w:rPr>
                <w:rStyle w:val="af0"/>
                <w:i/>
                <w:lang w:val="kk-KZ"/>
              </w:rPr>
              <w:t xml:space="preserve"> </w:t>
            </w:r>
          </w:p>
          <w:p w:rsidR="00A03797" w:rsidRPr="003E24B8" w:rsidRDefault="00A03797" w:rsidP="00823E15">
            <w:pPr>
              <w:spacing w:line="240" w:lineRule="auto"/>
              <w:jc w:val="both"/>
              <w:rPr>
                <w:lang w:val="kk-KZ" w:eastAsia="ru-RU"/>
              </w:rPr>
            </w:pPr>
            <w:r w:rsidRPr="003E24B8">
              <w:rPr>
                <w:lang w:val="kk-KZ" w:eastAsia="ru-RU"/>
              </w:rPr>
              <w:t>- Қоғамдық тыңдауларды өткізу ережелері (ҚР ҚОҚМ 2007 жылғы 7 мамырдағы № 135 бұйрық);</w:t>
            </w:r>
          </w:p>
          <w:p w:rsidR="00A03797" w:rsidRPr="003E24B8" w:rsidRDefault="00A03797" w:rsidP="00823E15">
            <w:pPr>
              <w:spacing w:line="240" w:lineRule="auto"/>
              <w:jc w:val="both"/>
              <w:rPr>
                <w:lang w:val="kk-KZ" w:eastAsia="ru-RU"/>
              </w:rPr>
            </w:pPr>
            <w:r w:rsidRPr="003E24B8">
              <w:rPr>
                <w:lang w:val="kk-KZ" w:eastAsia="ru-RU"/>
              </w:rPr>
              <w:t>- ҚОӘБ рәсіміне және көзделген шаруашылық немесе өзге қызмет бойынша шешімдерді қабылдау рәсіміне қатысты экологиялық ақпаратқа қол жеткізу ережелері (ҚР ҚОҚМ 2007 жылғы 25 шілдедегі №238-п бұйрық)  21.06.2016 № 258 өзгерістері мен толықтырулары бар;</w:t>
            </w:r>
          </w:p>
          <w:p w:rsidR="00A03797" w:rsidRPr="003E24B8" w:rsidRDefault="00A03797" w:rsidP="00823E15">
            <w:pPr>
              <w:spacing w:line="240" w:lineRule="auto"/>
              <w:jc w:val="both"/>
              <w:rPr>
                <w:lang w:val="kk-KZ" w:eastAsia="ru-RU"/>
              </w:rPr>
            </w:pPr>
            <w:r w:rsidRPr="003E24B8">
              <w:rPr>
                <w:lang w:val="kk-KZ" w:eastAsia="ru-RU"/>
              </w:rPr>
              <w:t xml:space="preserve">- жобалары қоғамдық тыңдауларға шығаруға жататын шарушылық қызмет түрлерінің тізімі (ҚР Энергетика министрінің 2016 жылғы 10 маусымдағы №240 бұйрық) </w:t>
            </w:r>
          </w:p>
          <w:p w:rsidR="00A03797" w:rsidRPr="003E24B8" w:rsidRDefault="00A03797" w:rsidP="00823E15">
            <w:pPr>
              <w:spacing w:line="240" w:lineRule="auto"/>
              <w:jc w:val="both"/>
              <w:rPr>
                <w:b/>
                <w:lang w:val="kk-KZ" w:eastAsia="ru-RU"/>
              </w:rPr>
            </w:pPr>
            <w:r w:rsidRPr="003E24B8">
              <w:rPr>
                <w:b/>
                <w:lang w:val="kk-KZ" w:eastAsia="ru-RU"/>
              </w:rPr>
              <w:t>1-тармаққа</w:t>
            </w:r>
            <w:r w:rsidRPr="003E24B8">
              <w:rPr>
                <w:lang w:val="kk-KZ" w:eastAsia="ru-RU"/>
              </w:rPr>
              <w:t xml:space="preserve"> қатысты</w:t>
            </w:r>
            <w:r w:rsidRPr="003E24B8">
              <w:rPr>
                <w:b/>
                <w:lang w:val="kk-KZ" w:eastAsia="ru-RU"/>
              </w:rPr>
              <w:t>:</w:t>
            </w:r>
          </w:p>
          <w:p w:rsidR="00A03797" w:rsidRPr="003E24B8" w:rsidRDefault="00A03797" w:rsidP="00823E15">
            <w:pPr>
              <w:spacing w:line="240" w:lineRule="auto"/>
              <w:jc w:val="both"/>
              <w:rPr>
                <w:lang w:val="kk-KZ" w:eastAsia="ru-RU"/>
              </w:rPr>
            </w:pPr>
            <w:r w:rsidRPr="003E24B8">
              <w:rPr>
                <w:lang w:val="kk-KZ" w:eastAsia="ru-RU"/>
              </w:rPr>
              <w:t>ҚР «Қазақстан Республикасының экологиялық мәселелер бойынша кейбір заңнамалық актілеріне өзгерістер мен толықтырулар енгізу туралы» 2016 жылғы 8 сәуірдегі № 491-V Заңымен ҚР ЭК өзгерістер мен толықтырулар енгізілді. Осыған орай ЭК 57-2бабында қоғамдық тыңдауларды өткізу міндетті болып табылатын жобалар анықталды. Энергетика министрінің 2016 жылғы 10 маусымдағы № 240 бұйрығымен жобалары қоғамдық тыңдауларға шығаруға жататын шаруашылық қызмет түрлерінің тізімі бекітілді.</w:t>
            </w:r>
          </w:p>
          <w:p w:rsidR="00A03797" w:rsidRPr="003E24B8" w:rsidRDefault="00A03797" w:rsidP="00823E15">
            <w:pPr>
              <w:spacing w:line="240" w:lineRule="auto"/>
              <w:jc w:val="both"/>
              <w:rPr>
                <w:lang w:val="kk-KZ" w:eastAsia="ru-RU"/>
              </w:rPr>
            </w:pPr>
            <w:r w:rsidRPr="003E24B8">
              <w:rPr>
                <w:lang w:val="kk-KZ" w:eastAsia="ru-RU"/>
              </w:rPr>
              <w:t xml:space="preserve">Сол сияқты Экологиялық кодекстің 60бабымен қоғамдық экологиялық сараптама жүргізу көзделген. Осыған байланысты қоғамдық экологиялық сараптама – қоғамдық бірлестіктермен құрылатын сараптамалық комиссиялармен ерікті бастамада орындалатын қызмет түрі. Қоғамдық экологиялық сараптама азаматтардың өмірі мен денсаулығы үшін қолайлы қоршаған ортаны сақтау бойынша қоғамдық мүдделерді сақтауға деген кез келген шаруашылық және өзге қызметті қарастырады. Қоғамдық экологиялық сараптама бастаушысы болып қоғамдық экологиялық сараптама нысанын жүзеге асырған кезде мүддесін қозғайтын жеке тұлғалар немесе қоғамдық бірлестіктер қатыса алады. </w:t>
            </w:r>
          </w:p>
          <w:p w:rsidR="00A03797" w:rsidRPr="003E24B8" w:rsidRDefault="00A03797" w:rsidP="00823E15">
            <w:pPr>
              <w:spacing w:line="240" w:lineRule="auto"/>
              <w:jc w:val="both"/>
              <w:rPr>
                <w:b/>
                <w:lang w:val="kk-KZ" w:eastAsia="ru-RU"/>
              </w:rPr>
            </w:pPr>
            <w:r w:rsidRPr="003E24B8">
              <w:rPr>
                <w:b/>
                <w:lang w:val="kk-KZ" w:eastAsia="ru-RU"/>
              </w:rPr>
              <w:t>2-тармаққа</w:t>
            </w:r>
            <w:r w:rsidRPr="003E24B8">
              <w:rPr>
                <w:lang w:val="kk-KZ" w:eastAsia="ru-RU"/>
              </w:rPr>
              <w:t xml:space="preserve"> қатысты</w:t>
            </w:r>
            <w:r w:rsidRPr="003E24B8">
              <w:rPr>
                <w:b/>
                <w:lang w:val="kk-KZ" w:eastAsia="ru-RU"/>
              </w:rPr>
              <w:t>:</w:t>
            </w:r>
          </w:p>
          <w:p w:rsidR="00A03797" w:rsidRPr="003E24B8" w:rsidRDefault="00A03797" w:rsidP="00823E15">
            <w:pPr>
              <w:spacing w:line="240" w:lineRule="auto"/>
              <w:ind w:firstLine="675"/>
              <w:jc w:val="both"/>
              <w:rPr>
                <w:lang w:val="kk-KZ" w:eastAsia="ru-RU"/>
              </w:rPr>
            </w:pPr>
            <w:r w:rsidRPr="003E24B8">
              <w:rPr>
                <w:lang w:val="kk-KZ" w:eastAsia="ru-RU"/>
              </w:rPr>
              <w:t>Мемлекеттік экологиялық сараптаманы (МЭС) өткізу тәртібі кеңес беру-кеңесу органдары болып табылатын МЭС сараптамалық кеңестер құрылатын қоршаған ортаны қорғау саласындағы уәкілетті органмен анықталады (ЭК 49-бабы). Осындай сараптамалық кеңестердің мүшелері қоғам өкілдері бола алады (ЭК 56-бабы).</w:t>
            </w:r>
          </w:p>
          <w:p w:rsidR="00A03797" w:rsidRPr="003E24B8" w:rsidRDefault="00A03797" w:rsidP="00823E15">
            <w:pPr>
              <w:spacing w:line="240" w:lineRule="auto"/>
              <w:ind w:firstLine="675"/>
              <w:jc w:val="both"/>
              <w:rPr>
                <w:lang w:val="kk-KZ" w:eastAsia="ru-RU"/>
              </w:rPr>
            </w:pPr>
            <w:r w:rsidRPr="003E24B8">
              <w:rPr>
                <w:lang w:val="kk-KZ" w:eastAsia="ru-RU"/>
              </w:rPr>
              <w:t xml:space="preserve">ЭК 57-бабына сәйкес:  </w:t>
            </w:r>
          </w:p>
          <w:p w:rsidR="00A03797" w:rsidRPr="003E24B8" w:rsidRDefault="00A03797" w:rsidP="00A03797">
            <w:pPr>
              <w:numPr>
                <w:ilvl w:val="0"/>
                <w:numId w:val="37"/>
              </w:numPr>
              <w:spacing w:line="240" w:lineRule="auto"/>
              <w:ind w:left="0" w:firstLine="533"/>
              <w:jc w:val="both"/>
              <w:rPr>
                <w:lang w:val="kk-KZ" w:eastAsia="ru-RU"/>
              </w:rPr>
            </w:pPr>
            <w:r w:rsidRPr="003E24B8">
              <w:rPr>
                <w:lang w:val="kk-KZ" w:eastAsia="ru-RU"/>
              </w:rPr>
              <w:t xml:space="preserve">Мемлекеттік экологиялық сараптаманың ашықтығы және қоршаған ортаны қорғау және табиғи ресурстарды пайдалану мәселелері бойынша шешімдерді </w:t>
            </w:r>
            <w:r w:rsidRPr="003E24B8">
              <w:rPr>
                <w:lang w:val="kk-KZ" w:eastAsia="ru-RU"/>
              </w:rPr>
              <w:lastRenderedPageBreak/>
              <w:t>қабылдауда тұрғындардың қатысуы қоғамдық тыңдаулар өткізу жолымен қамтамасыз етіледі.</w:t>
            </w:r>
          </w:p>
          <w:p w:rsidR="00A03797" w:rsidRPr="003E24B8" w:rsidRDefault="00A03797" w:rsidP="00A03797">
            <w:pPr>
              <w:numPr>
                <w:ilvl w:val="0"/>
                <w:numId w:val="37"/>
              </w:numPr>
              <w:spacing w:line="240" w:lineRule="auto"/>
              <w:ind w:left="0" w:firstLine="533"/>
              <w:jc w:val="both"/>
              <w:rPr>
                <w:lang w:val="kk-KZ" w:eastAsia="ru-RU"/>
              </w:rPr>
            </w:pPr>
            <w:r w:rsidRPr="003E24B8">
              <w:rPr>
                <w:lang w:val="kk-KZ" w:eastAsia="ru-RU"/>
              </w:rPr>
              <w:t xml:space="preserve"> Барлық мүдделі азаматтарға және қоғамдық бірлестіктерге МЭС өткізу кезінде өз пікірін білдіру мүмкіндігі ұсынылады.</w:t>
            </w:r>
          </w:p>
          <w:p w:rsidR="00A03797" w:rsidRPr="003E24B8" w:rsidRDefault="00A03797" w:rsidP="00A03797">
            <w:pPr>
              <w:numPr>
                <w:ilvl w:val="0"/>
                <w:numId w:val="37"/>
              </w:numPr>
              <w:spacing w:line="240" w:lineRule="auto"/>
              <w:ind w:left="0" w:firstLine="533"/>
              <w:jc w:val="both"/>
              <w:rPr>
                <w:lang w:val="kk-KZ" w:eastAsia="ru-RU"/>
              </w:rPr>
            </w:pPr>
            <w:r w:rsidRPr="003E24B8">
              <w:rPr>
                <w:lang w:val="kk-KZ" w:eastAsia="ru-RU"/>
              </w:rPr>
              <w:t>Мемлекеттік экологиялық сараптама қорытындысы қоршаған ортаны қорғау саласындағы жергілікті органның интернет-ресурсында орналастыру үшін табиғат пайдаланушы оны алғаннан кейін бес жұмыс күн ішінде табиғатты пайдаланушымен жіберіледі.</w:t>
            </w:r>
          </w:p>
          <w:p w:rsidR="00A03797" w:rsidRPr="003E24B8" w:rsidRDefault="00A03797" w:rsidP="00A03797">
            <w:pPr>
              <w:numPr>
                <w:ilvl w:val="0"/>
                <w:numId w:val="37"/>
              </w:numPr>
              <w:spacing w:line="240" w:lineRule="auto"/>
              <w:ind w:left="0" w:firstLine="533"/>
              <w:jc w:val="both"/>
              <w:rPr>
                <w:lang w:val="kk-KZ" w:eastAsia="ru-RU"/>
              </w:rPr>
            </w:pPr>
            <w:r w:rsidRPr="003E24B8">
              <w:rPr>
                <w:lang w:val="kk-KZ" w:eastAsia="ru-RU"/>
              </w:rPr>
              <w:t>Жеке және заңды тұлғалар Қазақстан Республикасының заңнамасымен белгіленген тәртіпте мемлекеттік экологиялық сараптама қорытындысын даулауға құқылы.</w:t>
            </w:r>
          </w:p>
          <w:p w:rsidR="00A03797" w:rsidRPr="003E24B8" w:rsidRDefault="00A03797" w:rsidP="00A03797">
            <w:pPr>
              <w:numPr>
                <w:ilvl w:val="0"/>
                <w:numId w:val="37"/>
              </w:numPr>
              <w:spacing w:line="240" w:lineRule="auto"/>
              <w:ind w:left="0" w:firstLine="533"/>
              <w:jc w:val="both"/>
              <w:rPr>
                <w:lang w:val="kk-KZ" w:eastAsia="ru-RU"/>
              </w:rPr>
            </w:pPr>
            <w:r w:rsidRPr="003E24B8">
              <w:rPr>
                <w:lang w:val="kk-KZ" w:eastAsia="ru-RU"/>
              </w:rPr>
              <w:t xml:space="preserve">Мемлекеттік экологиялық сараптама қорытындысы бойынша шешім қабылдағаннан кейін барлық мүдделі тұлғаларға сараптама нысаны бойынша ақпарат алу мүмкіндігі беріледі. </w:t>
            </w:r>
          </w:p>
          <w:p w:rsidR="00A03797" w:rsidRPr="003E24B8" w:rsidRDefault="00A03797" w:rsidP="00823E15">
            <w:pPr>
              <w:spacing w:line="240" w:lineRule="auto"/>
              <w:jc w:val="both"/>
              <w:rPr>
                <w:lang w:val="kk-KZ" w:eastAsia="ru-RU"/>
              </w:rPr>
            </w:pPr>
            <w:r w:rsidRPr="003E24B8">
              <w:rPr>
                <w:lang w:val="kk-KZ" w:eastAsia="ru-RU"/>
              </w:rPr>
              <w:t xml:space="preserve">МЭС өткізу кезінде қоғамдық тыңдаулар ұйымы жергілікті атқарушы органдардың құзыретіне жатады (ЭК 20-бабы) және Қоғамдық тыңдауларды өткізу ережелеріне сәйкес өткізіледі. 57-1 бапқа сәйкес қоршаған ортаны қорғау бойынша мәселелерге қатысты шешімдер қабылдауда қоғамның қатысуы келесі арқылы жүзеге асырылады: </w:t>
            </w:r>
          </w:p>
          <w:p w:rsidR="00A03797" w:rsidRPr="003E24B8" w:rsidRDefault="00A03797" w:rsidP="00A03797">
            <w:pPr>
              <w:numPr>
                <w:ilvl w:val="0"/>
                <w:numId w:val="10"/>
              </w:numPr>
              <w:tabs>
                <w:tab w:val="left" w:pos="250"/>
              </w:tabs>
              <w:spacing w:line="240" w:lineRule="auto"/>
              <w:ind w:left="0" w:firstLine="0"/>
              <w:jc w:val="both"/>
              <w:rPr>
                <w:lang w:val="kk-KZ" w:eastAsia="ru-RU"/>
              </w:rPr>
            </w:pPr>
            <w:r w:rsidRPr="003E24B8">
              <w:rPr>
                <w:lang w:val="kk-KZ" w:eastAsia="ru-RU"/>
              </w:rPr>
              <w:t>Қоғамдық тыңдаулар өткізу;</w:t>
            </w:r>
          </w:p>
          <w:p w:rsidR="00A03797" w:rsidRPr="003E24B8" w:rsidRDefault="00A03797" w:rsidP="00A03797">
            <w:pPr>
              <w:numPr>
                <w:ilvl w:val="0"/>
                <w:numId w:val="10"/>
              </w:numPr>
              <w:tabs>
                <w:tab w:val="left" w:pos="250"/>
              </w:tabs>
              <w:spacing w:line="240" w:lineRule="auto"/>
              <w:ind w:left="0" w:firstLine="0"/>
              <w:jc w:val="both"/>
              <w:rPr>
                <w:lang w:val="kk-KZ" w:eastAsia="ru-RU"/>
              </w:rPr>
            </w:pPr>
            <w:r w:rsidRPr="003E24B8">
              <w:rPr>
                <w:lang w:val="kk-KZ" w:eastAsia="ru-RU"/>
              </w:rPr>
              <w:t>Қоғамдық экологиялық сараптама өткізу;</w:t>
            </w:r>
          </w:p>
          <w:p w:rsidR="00A03797" w:rsidRPr="003E24B8" w:rsidRDefault="00A03797" w:rsidP="00A03797">
            <w:pPr>
              <w:numPr>
                <w:ilvl w:val="0"/>
                <w:numId w:val="10"/>
              </w:numPr>
              <w:tabs>
                <w:tab w:val="left" w:pos="250"/>
              </w:tabs>
              <w:spacing w:line="240" w:lineRule="auto"/>
              <w:ind w:left="0" w:firstLine="0"/>
              <w:jc w:val="both"/>
              <w:rPr>
                <w:lang w:val="kk-KZ" w:eastAsia="ru-RU"/>
              </w:rPr>
            </w:pPr>
            <w:r w:rsidRPr="003E24B8">
              <w:rPr>
                <w:lang w:val="kk-KZ" w:eastAsia="ru-RU"/>
              </w:rPr>
              <w:t>Қоғамдық экологиялық бақылау өткізу;</w:t>
            </w:r>
          </w:p>
          <w:p w:rsidR="00A03797" w:rsidRPr="003E24B8" w:rsidRDefault="00A03797" w:rsidP="00A03797">
            <w:pPr>
              <w:numPr>
                <w:ilvl w:val="0"/>
                <w:numId w:val="10"/>
              </w:numPr>
              <w:tabs>
                <w:tab w:val="left" w:pos="250"/>
              </w:tabs>
              <w:spacing w:line="240" w:lineRule="auto"/>
              <w:ind w:left="0" w:firstLine="0"/>
              <w:jc w:val="both"/>
              <w:rPr>
                <w:lang w:val="kk-KZ" w:eastAsia="ru-RU"/>
              </w:rPr>
            </w:pPr>
            <w:r w:rsidRPr="003E24B8">
              <w:rPr>
                <w:lang w:val="kk-KZ" w:eastAsia="ru-RU"/>
              </w:rPr>
              <w:t>Мемлекеттік экологиялық сараптама жүргізу кезінде мемлекеттік органдарға ескертулер мен ұсыныстар беру;</w:t>
            </w:r>
          </w:p>
          <w:p w:rsidR="00A03797" w:rsidRPr="003E24B8" w:rsidRDefault="00A03797" w:rsidP="00A03797">
            <w:pPr>
              <w:numPr>
                <w:ilvl w:val="0"/>
                <w:numId w:val="10"/>
              </w:numPr>
              <w:tabs>
                <w:tab w:val="left" w:pos="250"/>
              </w:tabs>
              <w:spacing w:line="240" w:lineRule="auto"/>
              <w:ind w:left="0" w:firstLine="0"/>
              <w:jc w:val="both"/>
              <w:rPr>
                <w:lang w:val="kk-KZ" w:eastAsia="ru-RU"/>
              </w:rPr>
            </w:pPr>
            <w:r w:rsidRPr="003E24B8">
              <w:rPr>
                <w:lang w:val="kk-KZ" w:eastAsia="ru-RU"/>
              </w:rPr>
              <w:t xml:space="preserve">Мемлекеттік органдардағы қоғамдық кеңестерге қатысу; </w:t>
            </w:r>
          </w:p>
          <w:p w:rsidR="00A03797" w:rsidRPr="003E24B8" w:rsidRDefault="00A03797" w:rsidP="00A03797">
            <w:pPr>
              <w:numPr>
                <w:ilvl w:val="0"/>
                <w:numId w:val="11"/>
              </w:numPr>
              <w:tabs>
                <w:tab w:val="left" w:pos="250"/>
              </w:tabs>
              <w:spacing w:line="240" w:lineRule="auto"/>
              <w:ind w:left="0" w:firstLine="0"/>
              <w:jc w:val="both"/>
              <w:rPr>
                <w:lang w:val="kk-KZ" w:eastAsia="ru-RU"/>
              </w:rPr>
            </w:pPr>
            <w:r w:rsidRPr="003E24B8">
              <w:rPr>
                <w:lang w:val="kk-KZ" w:eastAsia="ru-RU"/>
              </w:rPr>
              <w:t xml:space="preserve">Қоршаған ортаны қорғау мәселелері бойынша нормативтік құқықтық актілердің жобаларына, соның ішінде Мемлекеттік жоспарлау жүйесінің құжаттар жобаларына ескертулер мен ұсыныстар беру. </w:t>
            </w:r>
          </w:p>
          <w:p w:rsidR="00A03797" w:rsidRPr="003E24B8" w:rsidRDefault="00A03797" w:rsidP="00823E15">
            <w:pPr>
              <w:spacing w:line="240" w:lineRule="auto"/>
              <w:jc w:val="both"/>
              <w:rPr>
                <w:lang w:val="kk-KZ" w:eastAsia="ru-RU"/>
              </w:rPr>
            </w:pPr>
            <w:r w:rsidRPr="003E24B8">
              <w:rPr>
                <w:lang w:val="kk-KZ" w:eastAsia="ru-RU"/>
              </w:rPr>
              <w:t>ЭК 57-2 бапқа сәйкес атқарушы органдар қоғамдық тыңдаулар өткізу алдында жиырма күн бұрын көзделген шаруашылық және өзге қызметтің қоршаған ортаға әсерін бағалау рәсіміне және осы қызмет бойынша шешімдер қабылдау процесіне қатысты экологиялық ақпаратқа интернет-ресурс арқылы, сонымен қатар өзге ақпараттандыру әдістері арқылы қол жеткізуді қамтамасыз етеді.</w:t>
            </w:r>
          </w:p>
          <w:p w:rsidR="00A03797" w:rsidRPr="003E24B8" w:rsidRDefault="00A03797" w:rsidP="00823E15">
            <w:pPr>
              <w:spacing w:line="240" w:lineRule="auto"/>
              <w:jc w:val="both"/>
              <w:rPr>
                <w:lang w:val="kk-KZ" w:eastAsia="ru-RU"/>
              </w:rPr>
            </w:pPr>
            <w:r w:rsidRPr="003E24B8">
              <w:rPr>
                <w:lang w:val="kk-KZ" w:eastAsia="ru-RU"/>
              </w:rPr>
              <w:t>Жоспарланған қызметтің тапсырыс берушісі (бастаушысы) шартты негізде қоғамдық тыңдауларға қатысу үшін қоғамды ақпараттандыру бойынша шаралар өткізу үшін қоғамдық бірлестіктерді тартуға құқылы.</w:t>
            </w:r>
          </w:p>
          <w:p w:rsidR="00A03797" w:rsidRPr="003E24B8" w:rsidRDefault="00A03797" w:rsidP="00823E15">
            <w:pPr>
              <w:spacing w:line="240" w:lineRule="auto"/>
              <w:jc w:val="both"/>
              <w:rPr>
                <w:lang w:val="kk-KZ" w:eastAsia="ru-RU"/>
              </w:rPr>
            </w:pPr>
            <w:r w:rsidRPr="003E24B8">
              <w:rPr>
                <w:lang w:val="kk-KZ" w:eastAsia="ru-RU"/>
              </w:rPr>
              <w:t>Қоғамдық тыңдаулар өткізу тәртібі қоршаған ортаны қорғау саласындағы уәкілетті органмен анықталады.</w:t>
            </w:r>
          </w:p>
          <w:p w:rsidR="00A03797" w:rsidRPr="003E24B8" w:rsidRDefault="00A03797" w:rsidP="00823E15">
            <w:pPr>
              <w:spacing w:line="240" w:lineRule="auto"/>
              <w:jc w:val="both"/>
              <w:rPr>
                <w:lang w:val="kk-KZ" w:eastAsia="ru-RU"/>
              </w:rPr>
            </w:pPr>
            <w:r w:rsidRPr="003E24B8">
              <w:rPr>
                <w:lang w:val="kk-KZ" w:eastAsia="ru-RU"/>
              </w:rPr>
              <w:t>ҚР 2016 жылғы 8 сәуірдегі № 491 Заңымен ҚР ЭК Қоғамдық тыңдаулар өткізу 57-2 бабы енгізілді.</w:t>
            </w:r>
          </w:p>
          <w:p w:rsidR="00A03797" w:rsidRPr="003E24B8" w:rsidRDefault="00A03797" w:rsidP="00823E15">
            <w:pPr>
              <w:pStyle w:val="af3"/>
              <w:shd w:val="clear" w:color="auto" w:fill="FFFFFF"/>
              <w:spacing w:after="360" w:line="285" w:lineRule="atLeast"/>
              <w:textAlignment w:val="baseline"/>
              <w:rPr>
                <w:sz w:val="20"/>
                <w:szCs w:val="20"/>
                <w:lang w:val="kk-KZ" w:eastAsia="ru-RU"/>
              </w:rPr>
            </w:pPr>
            <w:r w:rsidRPr="003E24B8">
              <w:rPr>
                <w:sz w:val="20"/>
                <w:szCs w:val="20"/>
                <w:lang w:val="kk-KZ" w:eastAsia="ru-RU"/>
              </w:rPr>
              <w:t>1. Қоғамдық тыңдаулардың мынадай:</w:t>
            </w:r>
            <w:r w:rsidRPr="003E24B8">
              <w:rPr>
                <w:sz w:val="20"/>
                <w:szCs w:val="20"/>
                <w:lang w:val="kk-KZ" w:eastAsia="ru-RU"/>
              </w:rPr>
              <w:br/>
              <w:t>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және экономиканың басқа да салаларында, қоршаған ортаны қорғау саласындағы уәкілетті орган айқындаған тізбеге сәйкес шаруашылық қызметінің түрлері бойынша;</w:t>
            </w:r>
            <w:r w:rsidRPr="003E24B8">
              <w:rPr>
                <w:sz w:val="20"/>
                <w:szCs w:val="20"/>
                <w:lang w:val="kk-KZ" w:eastAsia="ru-RU"/>
              </w:rPr>
              <w:br/>
              <w:t>2) су қорғау аймақтары мен белдеулеріндегі және сумен жабдықтау көздерінің санитариялық қорғау аймақтарындағы объектілердің орналастырылуы көзделетін;</w:t>
            </w:r>
            <w:r w:rsidRPr="003E24B8">
              <w:rPr>
                <w:sz w:val="20"/>
                <w:szCs w:val="20"/>
                <w:lang w:val="kk-KZ" w:eastAsia="ru-RU"/>
              </w:rPr>
              <w:br/>
              <w:t>3) мемлекеттік орман қорының жерлеріндегі объектілердің орналастырылуы көзделетін;</w:t>
            </w:r>
            <w:r w:rsidRPr="003E24B8">
              <w:rPr>
                <w:sz w:val="20"/>
                <w:szCs w:val="20"/>
                <w:lang w:val="kk-KZ" w:eastAsia="ru-RU"/>
              </w:rPr>
              <w:br/>
              <w:t>4) мемлекеттік орман қорының жерлеріндегі орманның, оның ішінде елді мекендер шекарасының шеңберіндегі көгалдандыру екпелерінің кесілуі көзделетін;</w:t>
            </w:r>
            <w:r w:rsidRPr="003E24B8">
              <w:rPr>
                <w:sz w:val="20"/>
                <w:szCs w:val="20"/>
                <w:lang w:val="kk-KZ" w:eastAsia="ru-RU"/>
              </w:rPr>
              <w:br/>
              <w:t>5) табиғат пайдаланушының ерекше қорғалатын табиғи аумақтардағы және бұрынғы Семей ядролық сынақ полигонының аумағындағы қызметі көзделетін;</w:t>
            </w:r>
            <w:r w:rsidRPr="003E24B8">
              <w:rPr>
                <w:sz w:val="20"/>
                <w:szCs w:val="20"/>
                <w:lang w:val="kk-KZ" w:eastAsia="ru-RU"/>
              </w:rPr>
              <w:br/>
              <w:t>6) осы Кодекстің </w:t>
            </w:r>
            <w:hyperlink r:id="rId46" w:anchor="z129" w:history="1">
              <w:r w:rsidRPr="003E24B8">
                <w:rPr>
                  <w:rStyle w:val="af0"/>
                  <w:sz w:val="20"/>
                  <w:szCs w:val="20"/>
                  <w:lang w:val="kk-KZ" w:eastAsia="ru-RU"/>
                </w:rPr>
                <w:t>47-бабы</w:t>
              </w:r>
            </w:hyperlink>
            <w:r w:rsidRPr="003E24B8">
              <w:rPr>
                <w:sz w:val="20"/>
                <w:szCs w:val="20"/>
                <w:lang w:val="kk-KZ" w:eastAsia="ru-RU"/>
              </w:rPr>
              <w:t> 1-тармағының </w:t>
            </w:r>
            <w:hyperlink r:id="rId47" w:anchor="z693" w:history="1">
              <w:r w:rsidRPr="003E24B8">
                <w:rPr>
                  <w:rStyle w:val="af0"/>
                  <w:sz w:val="20"/>
                  <w:szCs w:val="20"/>
                  <w:lang w:val="kk-KZ" w:eastAsia="ru-RU"/>
                </w:rPr>
                <w:t>6)</w:t>
              </w:r>
            </w:hyperlink>
            <w:r w:rsidRPr="003E24B8">
              <w:rPr>
                <w:sz w:val="20"/>
                <w:szCs w:val="20"/>
                <w:lang w:val="kk-KZ" w:eastAsia="ru-RU"/>
              </w:rPr>
              <w:t>, </w:t>
            </w:r>
            <w:hyperlink r:id="rId48" w:anchor="z695" w:history="1">
              <w:r w:rsidRPr="003E24B8">
                <w:rPr>
                  <w:rStyle w:val="af0"/>
                  <w:sz w:val="20"/>
                  <w:szCs w:val="20"/>
                  <w:lang w:val="kk-KZ" w:eastAsia="ru-RU"/>
                </w:rPr>
                <w:t>8)</w:t>
              </w:r>
            </w:hyperlink>
            <w:r w:rsidRPr="003E24B8">
              <w:rPr>
                <w:sz w:val="20"/>
                <w:szCs w:val="20"/>
                <w:lang w:val="kk-KZ" w:eastAsia="ru-RU"/>
              </w:rPr>
              <w:t>, </w:t>
            </w:r>
            <w:hyperlink r:id="rId49" w:anchor="z696" w:history="1">
              <w:r w:rsidRPr="003E24B8">
                <w:rPr>
                  <w:rStyle w:val="af0"/>
                  <w:sz w:val="20"/>
                  <w:szCs w:val="20"/>
                  <w:lang w:val="kk-KZ" w:eastAsia="ru-RU"/>
                </w:rPr>
                <w:t>9)</w:t>
              </w:r>
            </w:hyperlink>
            <w:r w:rsidRPr="003E24B8">
              <w:rPr>
                <w:sz w:val="20"/>
                <w:szCs w:val="20"/>
                <w:lang w:val="kk-KZ" w:eastAsia="ru-RU"/>
              </w:rPr>
              <w:t> және </w:t>
            </w:r>
            <w:hyperlink r:id="rId50" w:anchor="z697" w:history="1">
              <w:r w:rsidRPr="003E24B8">
                <w:rPr>
                  <w:rStyle w:val="af0"/>
                  <w:sz w:val="20"/>
                  <w:szCs w:val="20"/>
                  <w:lang w:val="kk-KZ" w:eastAsia="ru-RU"/>
                </w:rPr>
                <w:t xml:space="preserve">10) </w:t>
              </w:r>
              <w:r w:rsidRPr="003E24B8">
                <w:rPr>
                  <w:rStyle w:val="af0"/>
                  <w:sz w:val="20"/>
                  <w:szCs w:val="20"/>
                  <w:lang w:val="kk-KZ" w:eastAsia="ru-RU"/>
                </w:rPr>
                <w:lastRenderedPageBreak/>
                <w:t>тармақшаларында</w:t>
              </w:r>
            </w:hyperlink>
            <w:r w:rsidRPr="003E24B8">
              <w:rPr>
                <w:sz w:val="20"/>
                <w:szCs w:val="20"/>
                <w:lang w:val="kk-KZ" w:eastAsia="ru-RU"/>
              </w:rPr>
              <w:t> көрсетілген мемлекеттік экологиялық сараптама объектілері болып табылатын жобалар бойынша өткізілуі міндетті.</w:t>
            </w:r>
          </w:p>
          <w:p w:rsidR="00A03797" w:rsidRPr="003E24B8" w:rsidRDefault="00A03797" w:rsidP="00823E15">
            <w:pPr>
              <w:spacing w:line="240" w:lineRule="auto"/>
              <w:jc w:val="both"/>
              <w:rPr>
                <w:b/>
                <w:lang w:val="kk-KZ" w:eastAsia="ru-RU"/>
              </w:rPr>
            </w:pPr>
            <w:r w:rsidRPr="003E24B8">
              <w:rPr>
                <w:b/>
                <w:lang w:val="kk-KZ" w:eastAsia="ru-RU"/>
              </w:rPr>
              <w:t>3-тармаққа</w:t>
            </w:r>
            <w:r w:rsidRPr="003E24B8">
              <w:rPr>
                <w:lang w:val="kk-KZ" w:eastAsia="ru-RU"/>
              </w:rPr>
              <w:t xml:space="preserve"> қатысты</w:t>
            </w:r>
            <w:r w:rsidRPr="003E24B8">
              <w:rPr>
                <w:b/>
                <w:lang w:val="kk-KZ" w:eastAsia="ru-RU"/>
              </w:rPr>
              <w:t>:</w:t>
            </w:r>
          </w:p>
          <w:p w:rsidR="00A03797" w:rsidRPr="003E24B8" w:rsidRDefault="00A03797" w:rsidP="00823E15">
            <w:pPr>
              <w:spacing w:line="240" w:lineRule="auto"/>
              <w:ind w:firstLine="675"/>
              <w:jc w:val="both"/>
              <w:rPr>
                <w:lang w:val="kk-KZ" w:eastAsia="ru-RU"/>
              </w:rPr>
            </w:pPr>
            <w:r w:rsidRPr="003E24B8">
              <w:rPr>
                <w:lang w:val="kk-KZ" w:eastAsia="ru-RU"/>
              </w:rPr>
              <w:t>ҚР Заңнамасымен шешімдерді қабылдауда қоғамның қатысуына қатысты қисынды мерзімдер анықталған.</w:t>
            </w:r>
          </w:p>
          <w:p w:rsidR="00A03797" w:rsidRPr="003E24B8" w:rsidRDefault="00A03797" w:rsidP="00823E15">
            <w:pPr>
              <w:spacing w:line="240" w:lineRule="auto"/>
              <w:ind w:firstLine="675"/>
              <w:jc w:val="both"/>
              <w:rPr>
                <w:lang w:val="kk-KZ" w:eastAsia="ru-RU"/>
              </w:rPr>
            </w:pPr>
            <w:r w:rsidRPr="003E24B8">
              <w:rPr>
                <w:lang w:val="kk-KZ" w:eastAsia="ru-RU"/>
              </w:rPr>
              <w:t>Қоғамдық тыңдаулар өткізу ережелерінің 10-тармағына сәйкес Тапсырыс беруші мүдделі қоғамды қоғамдық тыңдаулар өткізуге дейін кем дегенде жиырма күнтізбелік күн қалғанда мемлекеттік және орыс тілінде ақпараттандырады. Ережелердің 12-тармағында жергілікті атқарушы органдар қоғамдық тыңдаулар өткізуге дейін көзделген шаруашылық және өзге қызметтің ҚОӘБ рәсіміне және осы қызмет бойынша шешімдер қабылдау процесіне қатысты экологиялық ақпаратқа интернет – ресурс арқылы, сонымен қатар өзге де ақпараттандыру әдісімен ашық қол жеткізуді қамтамасыз етеді. Ережелердің 13-тармағына сәйкес мүдделі қоғам тапсырыс берушіге жобалар құжаттамасы бойынша қоғамдық тыңдаулар өткізуге дейін кем дегенде 3 жұмыс күн қалғанда ескертулер мен ұсыныстар (бар болса) береді.</w:t>
            </w:r>
          </w:p>
          <w:p w:rsidR="00A03797" w:rsidRPr="003E24B8" w:rsidRDefault="00A03797" w:rsidP="00823E15">
            <w:pPr>
              <w:spacing w:line="240" w:lineRule="auto"/>
              <w:ind w:firstLine="675"/>
              <w:jc w:val="both"/>
              <w:rPr>
                <w:lang w:val="kk-KZ" w:eastAsia="ru-RU"/>
              </w:rPr>
            </w:pPr>
            <w:r w:rsidRPr="003E24B8">
              <w:rPr>
                <w:lang w:val="kk-KZ" w:eastAsia="ru-RU"/>
              </w:rPr>
              <w:t xml:space="preserve">19-тармаққа сәйкес қоғамдық тыңдаулар нәтижелері хаттамамен рәсімделеді. Хаттама қоғамдық тыңдауға қатысқан тұлғалардың пікірін, сонымен қатар интернет-ресурс арқылы немесе өзге ақпараттандыру әдісін қолданып, қабылданған ескертулерді және ұсыныстарды ескеріп құрастырылады. Хаттамада тапсырыс берушінің жобасына қатысты мүдделі қоғамның ескертулері мен ұсыныстары көрсетіледі, және тапсырыс берушінің әр ескертуді және ұсынысты ескеру бойынша ұстанымы, сонымен қатар шешімді қайта қарау мүмкіндігі туралы ақпарат көрсетіледі. Хаттамаға қоғамдық тыңдаулардың төрағасы және хатшысы қол қояды және ол қоғамдық тыңдаулар өткізгеннен кейін жеті жұмыс күннен кешіктірілмей жергілікті атқарушы органның интернет-ресурсына салынады.  </w:t>
            </w:r>
          </w:p>
          <w:p w:rsidR="00A03797" w:rsidRPr="003E24B8" w:rsidRDefault="00A03797" w:rsidP="00823E15">
            <w:pPr>
              <w:spacing w:line="240" w:lineRule="auto"/>
              <w:ind w:firstLine="675"/>
              <w:jc w:val="both"/>
              <w:rPr>
                <w:lang w:val="kk-KZ" w:eastAsia="ru-RU"/>
              </w:rPr>
            </w:pPr>
            <w:r w:rsidRPr="003E24B8">
              <w:rPr>
                <w:lang w:val="kk-KZ" w:eastAsia="ru-RU"/>
              </w:rPr>
              <w:t>Қоғамдық тыңдаулар өткізу ережелерінде пікіртерім түрінде қоғамдық тыңдаулар өткізу көзделген.</w:t>
            </w:r>
          </w:p>
          <w:p w:rsidR="00A03797" w:rsidRPr="003E24B8" w:rsidRDefault="00A03797" w:rsidP="00823E15">
            <w:pPr>
              <w:spacing w:line="240" w:lineRule="auto"/>
              <w:ind w:firstLine="675"/>
              <w:jc w:val="both"/>
              <w:rPr>
                <w:lang w:val="kk-KZ" w:eastAsia="ru-RU"/>
              </w:rPr>
            </w:pPr>
            <w:r w:rsidRPr="003E24B8">
              <w:rPr>
                <w:lang w:val="kk-KZ" w:eastAsia="ru-RU"/>
              </w:rPr>
              <w:t>24-тармаққа қатысты тапсырыс беруші пікіртерім түрінде қоғамдық тыңдаулар өткізу туралы мемлекеттік және орыс тілдерінде БАҚ хабарлама береді. Қоғамдық тыңдаулар өткізу ережелеріне пікіртерім  түрінде қоғамдық тыңдаулар өткізу мерзімі кем дегенде 20 жұмыс күнді құрайды. Сол сияқты Ережелердің 25-тармағымен жергілікті атқарушы органның жауапты тұлғасы мүдделі қоғамнан ескертулер және (немесе) ұсыныстар түскен жағдайда оларды тапсырыс берушіге жібереді. Әрі қарай, Тапсырыс беруші қоғамнан түскен ескертулерге және (немесе) ұсыныстарға талдау жасайды. Жергілікті атқарушы органның жауапты тұлғасы тапсырыс берушімен бірлесіп қоғамдық тыңдаулар өткізу туралы Хаттаманы қарастырады. Хаттамада мүдделі қоғамнан түскен ескертулер және (немесе) ұсыныстар және тапсырыс берушінің әр ескерту және (немесе) ұсыныс бойынша ұстанымы, сонымен қатар шешімді қайта қарау мүмкіндігі туралы ақпарат көрсетіледі. қоғамдық тыңдаулар хаттамасы жергілікті органның интернет-ресурсында пікіртерім түрінде өткізілген қоғамдық тыңдаулардан кейін жеті жұмыс күннен кешіктірмей орналастырылады.</w:t>
            </w:r>
          </w:p>
          <w:p w:rsidR="00A03797" w:rsidRPr="003E24B8" w:rsidRDefault="00A03797" w:rsidP="00823E15">
            <w:pPr>
              <w:spacing w:line="240" w:lineRule="auto"/>
              <w:ind w:firstLine="675"/>
              <w:jc w:val="both"/>
              <w:rPr>
                <w:lang w:val="kk-KZ" w:eastAsia="ru-RU"/>
              </w:rPr>
            </w:pPr>
            <w:r w:rsidRPr="003E24B8">
              <w:rPr>
                <w:lang w:val="kk-KZ" w:eastAsia="ru-RU"/>
              </w:rPr>
              <w:t xml:space="preserve">Сол сияқты 67-баппен көзделген қызметтің тапсырыс берушісі қоғамдық экологиялық сараптама қорытындысын алған күннен бастап айлық мерзімде ондағы баяндалған тұжырымдамалар мен кеңестерді қарауға, және өзінің түсініктемелерін мемлекеттік экологиялық сараптама органына және қоғамдық экологиялық сараптама ұйымдастырушысына жіберуге міндетті. Қоғамдық экологиялық сараптама қорытындысы мемлекеттік экологиялы сараптама жүргізу кезінде қаралуы тиіс. Қарау нәтижелері қоғамдық экологиялық сараптама ұйымдастырушысына және қоршаған ортаны қорғау саласындағы уәкілетті органға жіберілуі тиіс. Қоғамдық экологиялық сараптама қорытындысы жергілікті атқарушы органдармен, қаржы ұйымдарымен және көзделген қызметтің тапсырыс берушісімен шешімдер қабылдау кезінде ескерілуі тиіс. Қоғамдық экологиялық сараптама нәтижелері сол сияқты ғимараттар, құрылыстарды және кешендерді салу, инженерлік және көлік коммуникацияларын салу кезінде арналған жобалардың кешенді ведомстводан тыс сараптамасын өткізу кезінде (техника-экономикалық негіздеме және жобалау-сметалық құжаттама) ескерілуі тиіс.  </w:t>
            </w:r>
          </w:p>
          <w:p w:rsidR="00A03797" w:rsidRPr="003E24B8" w:rsidRDefault="00A03797" w:rsidP="00823E15">
            <w:pPr>
              <w:spacing w:line="240" w:lineRule="auto"/>
              <w:jc w:val="both"/>
              <w:rPr>
                <w:b/>
                <w:lang w:val="kk-KZ" w:eastAsia="ru-RU"/>
              </w:rPr>
            </w:pPr>
            <w:r w:rsidRPr="003E24B8">
              <w:rPr>
                <w:b/>
                <w:lang w:val="kk-KZ" w:eastAsia="ru-RU"/>
              </w:rPr>
              <w:t>4-тармаққа</w:t>
            </w:r>
            <w:r w:rsidRPr="003E24B8">
              <w:rPr>
                <w:lang w:val="kk-KZ" w:eastAsia="ru-RU"/>
              </w:rPr>
              <w:t xml:space="preserve"> қатысты</w:t>
            </w:r>
            <w:r w:rsidRPr="003E24B8">
              <w:rPr>
                <w:b/>
                <w:lang w:val="kk-KZ" w:eastAsia="ru-RU"/>
              </w:rPr>
              <w:t>:</w:t>
            </w:r>
          </w:p>
          <w:p w:rsidR="00A03797" w:rsidRPr="003E24B8" w:rsidRDefault="00A03797" w:rsidP="00823E15">
            <w:pPr>
              <w:spacing w:line="240" w:lineRule="auto"/>
              <w:ind w:firstLine="675"/>
              <w:jc w:val="both"/>
              <w:rPr>
                <w:lang w:val="kk-KZ" w:eastAsia="ru-RU"/>
              </w:rPr>
            </w:pPr>
            <w:r w:rsidRPr="003E24B8">
              <w:rPr>
                <w:lang w:val="kk-KZ" w:eastAsia="ru-RU"/>
              </w:rPr>
              <w:t>ЭК 57-2 бабына сәйкес</w:t>
            </w:r>
          </w:p>
          <w:p w:rsidR="00A03797" w:rsidRPr="003E24B8" w:rsidRDefault="00A03797" w:rsidP="00823E15">
            <w:pPr>
              <w:pStyle w:val="af3"/>
              <w:shd w:val="clear" w:color="auto" w:fill="FFFFFF"/>
              <w:spacing w:after="360" w:line="285" w:lineRule="atLeast"/>
              <w:textAlignment w:val="baseline"/>
              <w:rPr>
                <w:sz w:val="20"/>
                <w:szCs w:val="20"/>
                <w:lang w:val="kk-KZ" w:eastAsia="ru-RU"/>
              </w:rPr>
            </w:pPr>
            <w:r w:rsidRPr="003E24B8">
              <w:rPr>
                <w:sz w:val="20"/>
                <w:szCs w:val="20"/>
                <w:lang w:val="kk-KZ" w:eastAsia="ru-RU"/>
              </w:rPr>
              <w:lastRenderedPageBreak/>
              <w:t>1. Қоғамдық тыңдаулардың мынадай:</w:t>
            </w:r>
            <w:r w:rsidRPr="003E24B8">
              <w:rPr>
                <w:sz w:val="20"/>
                <w:szCs w:val="20"/>
                <w:lang w:val="kk-KZ" w:eastAsia="ru-RU"/>
              </w:rPr>
              <w:br/>
              <w:t>1) ауыл және орман шаруашылығы, тау-кен өндіру және қайта өңдеу өнеркәсібі, құрылыс, көлік, электрмен жабдықтау, жылумен жабдықтау, сумен жабдықтау, су бұру, қалдықтармен жұмыс істеу және экономиканың басқа да салаларында, қоршаған ортаны қорғау саласындағы уәкілетті орган айқындаған тізбеге сәйкес шаруашылық қызметінің түрлері бойынша;</w:t>
            </w:r>
            <w:r w:rsidRPr="003E24B8">
              <w:rPr>
                <w:sz w:val="20"/>
                <w:szCs w:val="20"/>
                <w:lang w:val="kk-KZ" w:eastAsia="ru-RU"/>
              </w:rPr>
              <w:br/>
              <w:t>2) су қорғау аймақтары мен белдеулеріндегі және сумен жабдықтау көздерінің санитариялық қорғау аймақтарындағы объектілердің орналастырылуы көзделетін;</w:t>
            </w:r>
            <w:r w:rsidRPr="003E24B8">
              <w:rPr>
                <w:sz w:val="20"/>
                <w:szCs w:val="20"/>
                <w:lang w:val="kk-KZ" w:eastAsia="ru-RU"/>
              </w:rPr>
              <w:br/>
              <w:t>3) мемлекеттік орман қорының жерлеріндегі объектілердің орналастырылуы көзделетін;</w:t>
            </w:r>
            <w:r w:rsidRPr="003E24B8">
              <w:rPr>
                <w:sz w:val="20"/>
                <w:szCs w:val="20"/>
                <w:lang w:val="kk-KZ" w:eastAsia="ru-RU"/>
              </w:rPr>
              <w:br/>
              <w:t>4) мемлекеттік орман қорының жерлеріндегі орманның, оның ішінде елді мекендер шекарасының шеңберіндегі көгалдандыру екпелерінің кесілуі көзделетін;</w:t>
            </w:r>
            <w:r w:rsidRPr="003E24B8">
              <w:rPr>
                <w:sz w:val="20"/>
                <w:szCs w:val="20"/>
                <w:lang w:val="kk-KZ" w:eastAsia="ru-RU"/>
              </w:rPr>
              <w:br/>
              <w:t>5) табиғат пайдаланушының ерекше қорғалатын табиғи аумақтардағы және бұрынғы Семей ядролық сынақ полигонының аумағындағы қызметі көзделетін;</w:t>
            </w:r>
            <w:r w:rsidRPr="003E24B8">
              <w:rPr>
                <w:sz w:val="20"/>
                <w:szCs w:val="20"/>
                <w:lang w:val="kk-KZ" w:eastAsia="ru-RU"/>
              </w:rPr>
              <w:br/>
              <w:t>6) осы Кодекстің </w:t>
            </w:r>
            <w:hyperlink r:id="rId51" w:anchor="z129" w:history="1">
              <w:r w:rsidRPr="003E24B8">
                <w:rPr>
                  <w:rStyle w:val="af0"/>
                  <w:sz w:val="20"/>
                  <w:szCs w:val="20"/>
                  <w:lang w:val="kk-KZ" w:eastAsia="ru-RU"/>
                </w:rPr>
                <w:t>47-бабы</w:t>
              </w:r>
            </w:hyperlink>
            <w:r w:rsidRPr="003E24B8">
              <w:rPr>
                <w:sz w:val="20"/>
                <w:szCs w:val="20"/>
                <w:lang w:val="kk-KZ" w:eastAsia="ru-RU"/>
              </w:rPr>
              <w:t> 1-тармағының </w:t>
            </w:r>
            <w:hyperlink r:id="rId52" w:anchor="z693" w:history="1">
              <w:r w:rsidRPr="003E24B8">
                <w:rPr>
                  <w:rStyle w:val="af0"/>
                  <w:sz w:val="20"/>
                  <w:szCs w:val="20"/>
                  <w:lang w:val="kk-KZ" w:eastAsia="ru-RU"/>
                </w:rPr>
                <w:t>6)</w:t>
              </w:r>
            </w:hyperlink>
            <w:r w:rsidRPr="003E24B8">
              <w:rPr>
                <w:sz w:val="20"/>
                <w:szCs w:val="20"/>
                <w:lang w:val="kk-KZ" w:eastAsia="ru-RU"/>
              </w:rPr>
              <w:t>, </w:t>
            </w:r>
            <w:hyperlink r:id="rId53" w:anchor="z695" w:history="1">
              <w:r w:rsidRPr="003E24B8">
                <w:rPr>
                  <w:rStyle w:val="af0"/>
                  <w:sz w:val="20"/>
                  <w:szCs w:val="20"/>
                  <w:lang w:val="kk-KZ" w:eastAsia="ru-RU"/>
                </w:rPr>
                <w:t>8)</w:t>
              </w:r>
            </w:hyperlink>
            <w:r w:rsidRPr="003E24B8">
              <w:rPr>
                <w:sz w:val="20"/>
                <w:szCs w:val="20"/>
                <w:lang w:val="kk-KZ" w:eastAsia="ru-RU"/>
              </w:rPr>
              <w:t>, </w:t>
            </w:r>
            <w:hyperlink r:id="rId54" w:anchor="z696" w:history="1">
              <w:r w:rsidRPr="003E24B8">
                <w:rPr>
                  <w:rStyle w:val="af0"/>
                  <w:sz w:val="20"/>
                  <w:szCs w:val="20"/>
                  <w:lang w:val="kk-KZ" w:eastAsia="ru-RU"/>
                </w:rPr>
                <w:t>9)</w:t>
              </w:r>
            </w:hyperlink>
            <w:r w:rsidRPr="003E24B8">
              <w:rPr>
                <w:sz w:val="20"/>
                <w:szCs w:val="20"/>
                <w:lang w:val="kk-KZ" w:eastAsia="ru-RU"/>
              </w:rPr>
              <w:t> және </w:t>
            </w:r>
            <w:hyperlink r:id="rId55" w:anchor="z697" w:history="1">
              <w:r w:rsidRPr="003E24B8">
                <w:rPr>
                  <w:rStyle w:val="af0"/>
                  <w:sz w:val="20"/>
                  <w:szCs w:val="20"/>
                  <w:lang w:val="kk-KZ" w:eastAsia="ru-RU"/>
                </w:rPr>
                <w:t>10) тармақшаларында</w:t>
              </w:r>
            </w:hyperlink>
            <w:r w:rsidRPr="003E24B8">
              <w:rPr>
                <w:sz w:val="20"/>
                <w:szCs w:val="20"/>
                <w:lang w:val="kk-KZ" w:eastAsia="ru-RU"/>
              </w:rPr>
              <w:t> көрсетілген мемлекеттік экологиялық сараптама объектілері болып табылатын жобалар бойынша өткізілуі міндетті.</w:t>
            </w:r>
          </w:p>
          <w:p w:rsidR="00A03797" w:rsidRPr="003E24B8" w:rsidRDefault="00A03797" w:rsidP="00823E15">
            <w:pPr>
              <w:spacing w:line="240" w:lineRule="auto"/>
              <w:ind w:firstLine="675"/>
              <w:jc w:val="both"/>
              <w:rPr>
                <w:lang w:val="kk-KZ" w:eastAsia="ru-RU"/>
              </w:rPr>
            </w:pPr>
            <w:r w:rsidRPr="003E24B8">
              <w:rPr>
                <w:lang w:val="kk-KZ" w:eastAsia="ru-RU"/>
              </w:rPr>
              <w:t xml:space="preserve">Қоғамдық экологиялық сараптаманы өткізу сол сияқты ҚР Экологиялық кодексінің 60-бабымен көзделген. </w:t>
            </w:r>
          </w:p>
          <w:p w:rsidR="00A03797" w:rsidRPr="003E24B8" w:rsidRDefault="00A03797" w:rsidP="00823E15">
            <w:pPr>
              <w:spacing w:line="240" w:lineRule="auto"/>
              <w:jc w:val="both"/>
              <w:rPr>
                <w:lang w:val="kk-KZ" w:eastAsia="ru-RU"/>
              </w:rPr>
            </w:pPr>
          </w:p>
          <w:p w:rsidR="00A03797" w:rsidRPr="003E24B8" w:rsidRDefault="00A03797" w:rsidP="00823E15">
            <w:pPr>
              <w:spacing w:line="240" w:lineRule="auto"/>
              <w:jc w:val="both"/>
              <w:rPr>
                <w:lang w:val="kk-KZ" w:eastAsia="ru-RU"/>
              </w:rPr>
            </w:pPr>
            <w:r w:rsidRPr="003E24B8">
              <w:rPr>
                <w:lang w:val="kk-KZ" w:eastAsia="ru-RU"/>
              </w:rPr>
              <w:t xml:space="preserve">Қазіргі кезде түрлі нұсқаларды қарастыруға барлық мүмкіндіктер болғанда және Орхус конвенциясының талаптарына сәйкес қоғамның тиімді қатысуы қамтамасыз етілетін, ең бастапқы кезеңде қоғамның қатысуын қамтамасыз ету көзделетін жаңа реакциядағы Экологиялық кодексті дайындау бойынша жұмыс жүргізіліп жатыр. </w:t>
            </w:r>
          </w:p>
          <w:p w:rsidR="00A03797" w:rsidRPr="003E24B8" w:rsidRDefault="00A03797" w:rsidP="00823E15">
            <w:pPr>
              <w:spacing w:line="240" w:lineRule="auto"/>
              <w:jc w:val="both"/>
              <w:rPr>
                <w:b/>
                <w:lang w:val="kk-KZ" w:eastAsia="ru-RU"/>
              </w:rPr>
            </w:pPr>
            <w:r w:rsidRPr="003E24B8">
              <w:rPr>
                <w:b/>
                <w:lang w:val="kk-KZ" w:eastAsia="ru-RU"/>
              </w:rPr>
              <w:t>5-тармаққа</w:t>
            </w:r>
            <w:r w:rsidRPr="003E24B8">
              <w:rPr>
                <w:lang w:val="kk-KZ" w:eastAsia="ru-RU"/>
              </w:rPr>
              <w:t xml:space="preserve"> қатысты</w:t>
            </w:r>
            <w:r w:rsidRPr="003E24B8">
              <w:rPr>
                <w:b/>
                <w:lang w:val="kk-KZ" w:eastAsia="ru-RU"/>
              </w:rPr>
              <w:t>:</w:t>
            </w:r>
          </w:p>
          <w:p w:rsidR="00A03797" w:rsidRPr="003E24B8" w:rsidRDefault="00A03797" w:rsidP="00823E15">
            <w:pPr>
              <w:spacing w:line="240" w:lineRule="auto"/>
              <w:jc w:val="both"/>
              <w:rPr>
                <w:lang w:val="kk-KZ" w:eastAsia="ru-RU"/>
              </w:rPr>
            </w:pPr>
            <w:r w:rsidRPr="003E24B8">
              <w:rPr>
                <w:lang w:val="kk-KZ" w:eastAsia="ru-RU"/>
              </w:rPr>
              <w:t xml:space="preserve">Қазіргі кезде рұқсаттарды алуға өтінімдер бойынша қоғамдық тыңдауларды өткізуге табиғатты пайдаланушыларды ынталандыру шаралары көзделмеген, </w:t>
            </w:r>
          </w:p>
          <w:p w:rsidR="00A03797" w:rsidRPr="003E24B8" w:rsidRDefault="00A03797" w:rsidP="00823E15">
            <w:pPr>
              <w:spacing w:line="240" w:lineRule="auto"/>
              <w:jc w:val="both"/>
              <w:rPr>
                <w:lang w:val="kk-KZ" w:eastAsia="ru-RU"/>
              </w:rPr>
            </w:pPr>
          </w:p>
          <w:p w:rsidR="00A03797" w:rsidRPr="003E24B8" w:rsidRDefault="00A03797" w:rsidP="00823E15">
            <w:pPr>
              <w:spacing w:line="240" w:lineRule="auto"/>
              <w:jc w:val="both"/>
              <w:rPr>
                <w:lang w:val="kk-KZ" w:eastAsia="ru-RU"/>
              </w:rPr>
            </w:pPr>
            <w:r w:rsidRPr="003E24B8">
              <w:rPr>
                <w:b/>
                <w:lang w:val="kk-KZ" w:eastAsia="ru-RU"/>
              </w:rPr>
              <w:t>6-тармаққа</w:t>
            </w:r>
            <w:r w:rsidRPr="003E24B8">
              <w:rPr>
                <w:lang w:val="kk-KZ" w:eastAsia="ru-RU"/>
              </w:rPr>
              <w:t xml:space="preserve"> қатысты:</w:t>
            </w:r>
          </w:p>
          <w:p w:rsidR="00A03797" w:rsidRPr="003E24B8" w:rsidRDefault="00A03797" w:rsidP="00823E15">
            <w:pPr>
              <w:spacing w:line="240" w:lineRule="auto"/>
              <w:jc w:val="both"/>
              <w:rPr>
                <w:lang w:val="kk-KZ" w:eastAsia="ru-RU"/>
              </w:rPr>
            </w:pPr>
            <w:r w:rsidRPr="003E24B8">
              <w:rPr>
                <w:lang w:val="kk-KZ" w:eastAsia="ru-RU"/>
              </w:rPr>
              <w:t xml:space="preserve">ҚР Заңнамасымен шешімдерді қабылдау процесіне қатысты ақпаратқа қол жеткізу үшін төлем көзделмеген. </w:t>
            </w:r>
          </w:p>
          <w:p w:rsidR="00A03797" w:rsidRPr="003E24B8" w:rsidRDefault="00A03797" w:rsidP="00823E15">
            <w:pPr>
              <w:spacing w:line="240" w:lineRule="auto"/>
              <w:jc w:val="both"/>
              <w:rPr>
                <w:lang w:val="kk-KZ" w:eastAsia="ru-RU"/>
              </w:rPr>
            </w:pPr>
          </w:p>
          <w:p w:rsidR="00A03797" w:rsidRPr="003E24B8" w:rsidRDefault="00A03797" w:rsidP="00823E15">
            <w:pPr>
              <w:spacing w:line="240" w:lineRule="auto"/>
              <w:jc w:val="both"/>
              <w:rPr>
                <w:b/>
                <w:lang w:val="kk-KZ" w:eastAsia="ru-RU"/>
              </w:rPr>
            </w:pPr>
            <w:r w:rsidRPr="003E24B8">
              <w:rPr>
                <w:b/>
                <w:lang w:val="kk-KZ" w:eastAsia="ru-RU"/>
              </w:rPr>
              <w:t>7-тармаққа</w:t>
            </w:r>
            <w:r w:rsidRPr="003E24B8">
              <w:rPr>
                <w:lang w:val="kk-KZ" w:eastAsia="ru-RU"/>
              </w:rPr>
              <w:t xml:space="preserve"> қатысты</w:t>
            </w:r>
            <w:r w:rsidRPr="003E24B8">
              <w:rPr>
                <w:b/>
                <w:lang w:val="kk-KZ" w:eastAsia="ru-RU"/>
              </w:rPr>
              <w:t>:</w:t>
            </w:r>
          </w:p>
          <w:p w:rsidR="00A03797" w:rsidRPr="003E24B8" w:rsidRDefault="00A03797" w:rsidP="00823E15">
            <w:pPr>
              <w:spacing w:line="240" w:lineRule="auto"/>
              <w:ind w:firstLine="675"/>
              <w:jc w:val="both"/>
              <w:rPr>
                <w:lang w:val="kk-KZ" w:eastAsia="ru-RU"/>
              </w:rPr>
            </w:pPr>
            <w:r w:rsidRPr="003E24B8">
              <w:rPr>
                <w:lang w:val="kk-KZ" w:eastAsia="ru-RU"/>
              </w:rPr>
              <w:t xml:space="preserve">Қоғамдық тыңдаулар өткізу ережелерімен келесі рәсімдер көзделген: </w:t>
            </w:r>
          </w:p>
          <w:p w:rsidR="00A03797" w:rsidRPr="003E24B8" w:rsidRDefault="00A03797" w:rsidP="00823E15">
            <w:pPr>
              <w:spacing w:line="240" w:lineRule="auto"/>
              <w:ind w:firstLine="675"/>
              <w:jc w:val="both"/>
              <w:rPr>
                <w:lang w:val="kk-KZ" w:eastAsia="ru-RU"/>
              </w:rPr>
            </w:pPr>
            <w:r w:rsidRPr="003E24B8">
              <w:rPr>
                <w:lang w:val="kk-KZ" w:eastAsia="ru-RU"/>
              </w:rPr>
              <w:t xml:space="preserve">Тапсырыс беруші жергілікті атқарушы органмен қоғамдық тыңдауларды өткізу орнын және уақытын, мүдделі қоғамның алдын ала тізімін келіседі және оларды ақпараттандырудың тиімді әдістерін негіздейді (БАҚ хабарландыру, ақпараттық парақтар, стендтер, жазбаша хаттар) (Ережелердің 8-тармағы); </w:t>
            </w:r>
          </w:p>
          <w:p w:rsidR="00A03797" w:rsidRPr="003E24B8" w:rsidRDefault="00A03797" w:rsidP="00823E15">
            <w:pPr>
              <w:spacing w:line="240" w:lineRule="auto"/>
              <w:ind w:firstLine="675"/>
              <w:jc w:val="both"/>
              <w:rPr>
                <w:lang w:val="kk-KZ" w:eastAsia="ru-RU"/>
              </w:rPr>
            </w:pPr>
            <w:r w:rsidRPr="003E24B8">
              <w:rPr>
                <w:lang w:val="kk-KZ" w:eastAsia="ru-RU"/>
              </w:rPr>
              <w:t>Жергілікті атқарушы орган мүдделі қоғамның тізімін, ақпараттандыру әдісін, қоғамдық тыңдауларды өткізу орнын және уақытын келіседі, қоғамдық тыңдауларды өткізу үшін жауапты тұлғаны анықтайды (Қоғамдық тыңдаулар өткізу ережелерінің 9-тармағы).</w:t>
            </w:r>
          </w:p>
          <w:p w:rsidR="00A03797" w:rsidRPr="003E24B8" w:rsidRDefault="00A03797" w:rsidP="00823E15">
            <w:pPr>
              <w:spacing w:line="240" w:lineRule="auto"/>
              <w:ind w:firstLine="675"/>
              <w:jc w:val="both"/>
              <w:rPr>
                <w:lang w:val="kk-KZ" w:eastAsia="ru-RU"/>
              </w:rPr>
            </w:pPr>
            <w:r w:rsidRPr="003E24B8">
              <w:rPr>
                <w:lang w:val="kk-KZ" w:eastAsia="ru-RU"/>
              </w:rPr>
              <w:t>Қоғамдық тыңдауларды ашық жиналыс түрінде өткізу үшін тапсырыс беруші БАҚ ашық жиналыс түрінде қоғамдық тыңдаулар өткізу туралы мемлекеттік және орыс тілінде хабарламаны қоғамдық тыңдаулар өткізуге дейін кем дегенде жиырма жұмыс күн қалғанда жариялайды (10 Қоғамдық тыңдаулар өткізу ережелерінің 10-тармағы).</w:t>
            </w:r>
          </w:p>
          <w:p w:rsidR="00A03797" w:rsidRPr="003E24B8" w:rsidRDefault="00A03797" w:rsidP="00823E15">
            <w:pPr>
              <w:spacing w:line="240" w:lineRule="auto"/>
              <w:ind w:firstLine="675"/>
              <w:jc w:val="both"/>
              <w:rPr>
                <w:lang w:val="kk-KZ" w:eastAsia="ru-RU"/>
              </w:rPr>
            </w:pPr>
            <w:r w:rsidRPr="003E24B8">
              <w:rPr>
                <w:lang w:val="kk-KZ" w:eastAsia="ru-RU"/>
              </w:rPr>
              <w:t>Тапсырыс беруші қоғамдық тыңдаулар өткізу туралы хабарламаны, жоба бойынша құжаттаманы жергілікті атқарушы органның интернет-ресурсында орналастыру үшін жолдайды. (Қоғамдық тыңдаулар өткізу ережелерінің 11-атрмағы).</w:t>
            </w:r>
          </w:p>
          <w:p w:rsidR="00A03797" w:rsidRPr="003E24B8" w:rsidRDefault="00A03797" w:rsidP="00823E15">
            <w:pPr>
              <w:spacing w:line="240" w:lineRule="auto"/>
              <w:ind w:firstLine="675"/>
              <w:jc w:val="both"/>
              <w:rPr>
                <w:lang w:val="kk-KZ" w:eastAsia="ru-RU"/>
              </w:rPr>
            </w:pPr>
            <w:r w:rsidRPr="003E24B8">
              <w:rPr>
                <w:lang w:val="kk-KZ" w:eastAsia="ru-RU"/>
              </w:rPr>
              <w:t xml:space="preserve">Жергілікті атқарушы органдар қоғамдық тыңдаулар өткізу алдында жиырма күн бұрын көзделген шаруашылық және өзге қызметтің қоршаған ортаға әсерін бағалау рәсіміне және осы қызмет бойынша шешімдер қабылдау процесіне қатысты экологиялық ақпаратқа интернет-ресурс арқылы, сонымен қатар өзге </w:t>
            </w:r>
            <w:r w:rsidRPr="003E24B8">
              <w:rPr>
                <w:lang w:val="kk-KZ" w:eastAsia="ru-RU"/>
              </w:rPr>
              <w:lastRenderedPageBreak/>
              <w:t>ақпараттандыру әдістері арқылы қол жеткізуді қамтамасыз етеді (Ережелердің 12-тармағы).</w:t>
            </w:r>
          </w:p>
          <w:p w:rsidR="00A03797" w:rsidRPr="003E24B8" w:rsidRDefault="00A03797" w:rsidP="00823E15">
            <w:pPr>
              <w:spacing w:line="240" w:lineRule="auto"/>
              <w:ind w:firstLine="675"/>
              <w:jc w:val="both"/>
              <w:rPr>
                <w:lang w:val="kk-KZ" w:eastAsia="ru-RU"/>
              </w:rPr>
            </w:pPr>
            <w:r w:rsidRPr="003E24B8">
              <w:rPr>
                <w:lang w:val="kk-KZ" w:eastAsia="ru-RU"/>
              </w:rPr>
              <w:t>Мүдделі қоғам тапсырыс берушіге қоғамдық тыңдаулар өткізуге дейін кем дегенде 3 жұмыс күн қалғанда жобалардың құжаттамасы бойынша ескертулер мен ұсыныстарды (бар болса) тапсырыс берушіге ұсынады.</w:t>
            </w:r>
          </w:p>
          <w:p w:rsidR="00A03797" w:rsidRPr="003E24B8" w:rsidRDefault="00A03797" w:rsidP="00823E15">
            <w:pPr>
              <w:spacing w:line="240" w:lineRule="auto"/>
              <w:ind w:firstLine="675"/>
              <w:jc w:val="both"/>
              <w:rPr>
                <w:lang w:val="kk-KZ" w:eastAsia="ru-RU"/>
              </w:rPr>
            </w:pPr>
            <w:r w:rsidRPr="003E24B8">
              <w:rPr>
                <w:lang w:val="kk-KZ" w:eastAsia="ru-RU"/>
              </w:rPr>
              <w:t xml:space="preserve">Экологиялық кодекстің 65-бабымен қоғамдық экологиялық сараптама ұйымдастырушысы өтінішті тіркеген жағдайда ғана орындалатыны белгіленген. Қоғамдық экологиялық сараптаманы тіркеу туралы өтініш оның ұйымдастырушысымен сараптама нысанының қызметі көзделген аумақтағы жергілікті атқарушы органдарға беріледі. Жергілікті атқарушы органдар қоғамдық экологиялық сараптама өткізу туралы өтініш түскен күннен бастап он жұмыс күн ішінде  оны тіркеуге немесе оны тіркеуден бас тартуға міндетті. Көрсетілген мерзімде тіркеуден бас тартылмаған қоғамдық экологиялық сараптама өткізу туралы өтініш, тіркелген болып есептеледі. Қоғамдық экологиялық сараптаманы өткізу туралы өтінішті тіркеуден бас тартқан жағдайда жергілікті атқарушы орган ол туралы қоғамдық экологиялық сараптама бастаушысына және ұйымдастырушысына бас тарту себебін дәлелді негіздеумен жазбаша түрде хабарлайды. </w:t>
            </w:r>
          </w:p>
          <w:p w:rsidR="00A03797" w:rsidRPr="003E24B8" w:rsidRDefault="00A03797" w:rsidP="00823E15">
            <w:pPr>
              <w:spacing w:line="240" w:lineRule="auto"/>
              <w:jc w:val="both"/>
              <w:rPr>
                <w:lang w:val="kk-KZ" w:eastAsia="ru-RU"/>
              </w:rPr>
            </w:pPr>
          </w:p>
          <w:p w:rsidR="00A03797" w:rsidRPr="003E24B8" w:rsidRDefault="00A03797" w:rsidP="00823E15">
            <w:pPr>
              <w:spacing w:line="240" w:lineRule="auto"/>
              <w:jc w:val="both"/>
              <w:rPr>
                <w:lang w:val="kk-KZ" w:eastAsia="ru-RU"/>
              </w:rPr>
            </w:pPr>
            <w:r w:rsidRPr="003E24B8">
              <w:rPr>
                <w:b/>
                <w:lang w:val="kk-KZ" w:eastAsia="ru-RU"/>
              </w:rPr>
              <w:t xml:space="preserve">8-тармаққа </w:t>
            </w:r>
            <w:r w:rsidRPr="003E24B8">
              <w:rPr>
                <w:lang w:val="kk-KZ" w:eastAsia="ru-RU"/>
              </w:rPr>
              <w:t>қатысты</w:t>
            </w:r>
            <w:r w:rsidRPr="003E24B8">
              <w:rPr>
                <w:b/>
                <w:lang w:val="kk-KZ" w:eastAsia="ru-RU"/>
              </w:rPr>
              <w:t>:</w:t>
            </w:r>
          </w:p>
          <w:p w:rsidR="00A03797" w:rsidRPr="003E24B8" w:rsidRDefault="00A03797" w:rsidP="00823E15">
            <w:pPr>
              <w:spacing w:line="240" w:lineRule="auto"/>
              <w:ind w:firstLine="675"/>
              <w:jc w:val="both"/>
              <w:rPr>
                <w:lang w:val="kk-KZ" w:eastAsia="ru-RU"/>
              </w:rPr>
            </w:pPr>
            <w:r w:rsidRPr="003E24B8">
              <w:rPr>
                <w:lang w:val="kk-KZ" w:eastAsia="ru-RU"/>
              </w:rPr>
              <w:t xml:space="preserve">19 және 27 тармақтармен ашық жиналыстар және пікіртерім түріндегі қоғамдық тыңдаулардың нәтижелері хаттамамен рәсімделетіні белгіленген. Хаттама қоғамдық тыңдауға қатысқан тұлғалардың пікірін, сонымен қатар интернет-ресурс арқылы немесе өзге ақпараттандыру әдісін қолданып, қабылданған ескертулерді және ұсыныстарды ескеріп құрастырылады. Хаттамада тапсырыс берушінің жобасына қатысты мүдделі қоғамның ескертулері мен ұсыныстары көрсетіледі, және тапсырыс берушінің әр ескертуді және ұсынысты ескеру бойынша ұстанымы, сонымен қатар шешімді қайта қарау мүмкіндігі туралы ақпарат көрсетіледі. Хаттамаға қоғамдық тыңдаулардың төрағасы және хатшысы қол қояды және ол қоғамдық тыңдаулар өткізгеннен кейін жеті жұмыс күннен кешіктірілмей жергілікті атқарушы органның интернет-ресурсына салынады.  </w:t>
            </w:r>
          </w:p>
          <w:p w:rsidR="00A03797" w:rsidRPr="003E24B8" w:rsidRDefault="00A03797" w:rsidP="00823E15">
            <w:pPr>
              <w:spacing w:line="240" w:lineRule="auto"/>
              <w:ind w:firstLine="675"/>
              <w:jc w:val="both"/>
              <w:rPr>
                <w:lang w:val="kk-KZ" w:eastAsia="ru-RU"/>
              </w:rPr>
            </w:pPr>
            <w:r w:rsidRPr="003E24B8">
              <w:rPr>
                <w:lang w:val="kk-KZ" w:eastAsia="ru-RU"/>
              </w:rPr>
              <w:t>«МЭС өткізу ережелерінің» 9-тармағына сәйкес МЭС ұсынылатын материалдар қоғамдық тыңдауларды ескеру нәтижелерінен тұрады. Тапсырыс беруші МЭС қоғамдық тыңдаулар хаттамасын және қоғамдық пікірді ескерумен аяқталған ҚОӘБ жобасын ұсынады, нормативтік құқықтық актілерге негізделіп оны білікті негіздеу кезінде, сонымен қатар Тапсырыс беруші жобаға өзгерістер мен толықтыруларды енгізуді негізсіз деп санайтын қоғамның ұсыныстары бойынша түсініктеме.</w:t>
            </w:r>
          </w:p>
          <w:p w:rsidR="00A03797" w:rsidRPr="003E24B8" w:rsidRDefault="00A03797" w:rsidP="00823E15">
            <w:pPr>
              <w:spacing w:line="240" w:lineRule="auto"/>
              <w:ind w:firstLine="675"/>
              <w:jc w:val="both"/>
              <w:rPr>
                <w:lang w:val="kk-KZ" w:eastAsia="ru-RU"/>
              </w:rPr>
            </w:pPr>
            <w:r w:rsidRPr="003E24B8">
              <w:rPr>
                <w:lang w:val="kk-KZ" w:eastAsia="ru-RU"/>
              </w:rPr>
              <w:t>Сол сияқты 66-бапта қоғамдық экологиялық сараптама нәтижелері кеңес беру сипатындағы қоғамдық экологиялық сараптама қорытындысы түрінде рәсімделеді.</w:t>
            </w:r>
          </w:p>
          <w:p w:rsidR="00A03797" w:rsidRPr="003E24B8" w:rsidRDefault="00A03797" w:rsidP="00823E15">
            <w:pPr>
              <w:spacing w:line="240" w:lineRule="auto"/>
              <w:ind w:firstLine="675"/>
              <w:jc w:val="both"/>
              <w:rPr>
                <w:lang w:val="kk-KZ" w:eastAsia="ru-RU"/>
              </w:rPr>
            </w:pPr>
            <w:r w:rsidRPr="003E24B8">
              <w:rPr>
                <w:b/>
                <w:lang w:val="kk-KZ" w:eastAsia="ru-RU"/>
              </w:rPr>
              <w:t>9-тармаққа</w:t>
            </w:r>
            <w:r w:rsidRPr="003E24B8">
              <w:rPr>
                <w:lang w:val="kk-KZ" w:eastAsia="ru-RU"/>
              </w:rPr>
              <w:t xml:space="preserve"> қатысты: </w:t>
            </w:r>
          </w:p>
          <w:p w:rsidR="00A03797" w:rsidRPr="003E24B8" w:rsidRDefault="00A03797" w:rsidP="00823E15">
            <w:pPr>
              <w:spacing w:line="240" w:lineRule="auto"/>
              <w:jc w:val="both"/>
              <w:rPr>
                <w:lang w:val="kk-KZ" w:eastAsia="ru-RU"/>
              </w:rPr>
            </w:pPr>
            <w:r w:rsidRPr="003E24B8">
              <w:rPr>
                <w:lang w:val="kk-KZ" w:eastAsia="ru-RU"/>
              </w:rPr>
              <w:t>Мемлекеттік экологиялық сараптама қорытындысы табиғатты пайдаланушымен қоршаған ортаны қорғау саласындағы жергілікті атқарушы органның интернет-ресурсында табиғат пайдаланушы оны алған күннен бастап бес жұмыс күн ішінде жіберіледі.</w:t>
            </w:r>
          </w:p>
          <w:p w:rsidR="00A03797" w:rsidRPr="003E24B8" w:rsidRDefault="00A03797" w:rsidP="00823E15">
            <w:pPr>
              <w:spacing w:line="240" w:lineRule="auto"/>
              <w:jc w:val="both"/>
              <w:rPr>
                <w:lang w:val="kk-KZ" w:eastAsia="ru-RU"/>
              </w:rPr>
            </w:pPr>
            <w:r w:rsidRPr="003E24B8">
              <w:rPr>
                <w:lang w:val="kk-KZ" w:eastAsia="ru-RU"/>
              </w:rPr>
              <w:t>Мемлекеттік экологиялық сараптама қорытындысы бойынша шешім қабылдағаннан кейін барлық мүдделі тұлғаларға сараптама нысаны бойынша ақпарат алу мүмкіндігі ұсынылады (ЭК 57-бап). МЭС орындау кезіндегі келіспеушіліктер келіссөздер жолымен немесе сот тәртібінде қаралады (ЭК 58-бап).</w:t>
            </w:r>
          </w:p>
          <w:p w:rsidR="00A03797" w:rsidRPr="003E24B8" w:rsidRDefault="00A03797" w:rsidP="00823E15">
            <w:pPr>
              <w:spacing w:line="240" w:lineRule="auto"/>
              <w:jc w:val="both"/>
              <w:rPr>
                <w:lang w:val="kk-KZ" w:eastAsia="ru-RU"/>
              </w:rPr>
            </w:pPr>
            <w:r w:rsidRPr="003E24B8">
              <w:rPr>
                <w:lang w:val="kk-KZ" w:eastAsia="ru-RU"/>
              </w:rPr>
              <w:t xml:space="preserve">Заңнаманы пысықтау қажет, өйткені қоғамдық тыңдаулардың хаттамасы кеңес беру сипатында және уәкілетті органның шешімі болып табылмайды. </w:t>
            </w:r>
          </w:p>
          <w:p w:rsidR="00A03797" w:rsidRPr="003E24B8" w:rsidRDefault="00A03797" w:rsidP="00823E15">
            <w:pPr>
              <w:spacing w:line="240" w:lineRule="auto"/>
              <w:jc w:val="both"/>
              <w:rPr>
                <w:lang w:val="kk-KZ" w:eastAsia="ru-RU"/>
              </w:rPr>
            </w:pPr>
            <w:r w:rsidRPr="003E24B8">
              <w:rPr>
                <w:b/>
                <w:lang w:val="kk-KZ" w:eastAsia="ru-RU"/>
              </w:rPr>
              <w:t>10-тармаққа</w:t>
            </w:r>
            <w:r w:rsidRPr="003E24B8">
              <w:rPr>
                <w:lang w:val="kk-KZ" w:eastAsia="ru-RU"/>
              </w:rPr>
              <w:t xml:space="preserve"> қатысты:</w:t>
            </w:r>
          </w:p>
          <w:p w:rsidR="00A03797" w:rsidRPr="003E24B8" w:rsidRDefault="00A03797" w:rsidP="00823E15">
            <w:pPr>
              <w:spacing w:line="240" w:lineRule="auto"/>
              <w:ind w:firstLine="675"/>
              <w:jc w:val="both"/>
              <w:rPr>
                <w:lang w:val="kk-KZ"/>
              </w:rPr>
            </w:pPr>
            <w:r w:rsidRPr="003E24B8">
              <w:rPr>
                <w:lang w:val="kk-KZ" w:eastAsia="ru-RU"/>
              </w:rPr>
              <w:t xml:space="preserve">«МЭС өткізу ережелерінің» 17-тармағына сәйкес «келісілмейді» деген тұжырымы бар теріс қорытынды алынған жағдайда сараптама бастаушысы мемлекеттік экологиялық сараптама ескертулері бойынша материалдарды толықтырады және оларды мемлекеттік экологиялық сараптамаға ұсынады немесе көзделген қызметтен бас тартады. </w:t>
            </w:r>
          </w:p>
          <w:p w:rsidR="00A03797" w:rsidRPr="003E24B8" w:rsidRDefault="00A03797" w:rsidP="00823E15">
            <w:pPr>
              <w:spacing w:line="240" w:lineRule="auto"/>
              <w:jc w:val="both"/>
              <w:rPr>
                <w:lang w:val="kk-KZ" w:eastAsia="ru-RU"/>
              </w:rPr>
            </w:pPr>
            <w:r w:rsidRPr="003E24B8">
              <w:rPr>
                <w:lang w:val="kk-KZ" w:eastAsia="ru-RU"/>
              </w:rPr>
              <w:t>     </w:t>
            </w:r>
          </w:p>
          <w:p w:rsidR="00A03797" w:rsidRPr="003E24B8" w:rsidRDefault="00A03797" w:rsidP="00823E15">
            <w:pPr>
              <w:spacing w:line="240" w:lineRule="auto"/>
              <w:jc w:val="both"/>
              <w:rPr>
                <w:lang w:val="kk-KZ" w:eastAsia="ru-RU"/>
              </w:rPr>
            </w:pPr>
            <w:r w:rsidRPr="003E24B8">
              <w:rPr>
                <w:b/>
                <w:lang w:val="kk-KZ" w:eastAsia="ru-RU"/>
              </w:rPr>
              <w:t>11-тармаққа</w:t>
            </w:r>
            <w:r w:rsidRPr="003E24B8">
              <w:rPr>
                <w:lang w:val="kk-KZ" w:eastAsia="ru-RU"/>
              </w:rPr>
              <w:t xml:space="preserve"> қатысты: </w:t>
            </w:r>
          </w:p>
          <w:p w:rsidR="00A03797" w:rsidRPr="003E24B8" w:rsidRDefault="00A03797" w:rsidP="00823E15">
            <w:pPr>
              <w:spacing w:line="240" w:lineRule="auto"/>
              <w:ind w:firstLine="675"/>
              <w:jc w:val="both"/>
              <w:rPr>
                <w:lang w:val="kk-KZ"/>
              </w:rPr>
            </w:pPr>
            <w:r w:rsidRPr="003E24B8">
              <w:rPr>
                <w:lang w:val="kk-KZ"/>
              </w:rPr>
              <w:t xml:space="preserve">ҚР «Тамақ өнімінің қауіпсіздігі туралы» Заңы 12-бабының 5-тармағына сәйкес (2007 жылғы 21 шілдедегі №301) ГТА және тамаққа биологиялық белсенді </w:t>
            </w:r>
            <w:r w:rsidRPr="003E24B8">
              <w:rPr>
                <w:lang w:val="kk-KZ"/>
              </w:rPr>
              <w:lastRenderedPageBreak/>
              <w:t>қоспалардың айналымына тек қана олардың қауіпсіздігі ғылыми негізделген растаудан кейін рұқсат етіледі. Ғылыми зерттеулер жүргізу Қазақстан Республикасының заңнамасымен белгіленген тәртіпте орындалады, және 34-бапқа сәйкес ГТА тамақ өнімінде қауіпсіздігін ғылыми негіздеп растауға дейін оларды мемлекеттік тіркеуден өткізуде олардың тамақ өніміндегі мөлшері Еуропалық одақ мемлекеттерінде белгіленгеннен жоғары емес мөлшерде қабылданады.</w:t>
            </w:r>
          </w:p>
          <w:p w:rsidR="00A03797" w:rsidRPr="003E24B8" w:rsidRDefault="00A03797" w:rsidP="00823E15">
            <w:pPr>
              <w:spacing w:line="240" w:lineRule="auto"/>
              <w:ind w:firstLine="675"/>
              <w:jc w:val="both"/>
              <w:rPr>
                <w:lang w:val="kk-KZ" w:eastAsia="ru-RU"/>
              </w:rPr>
            </w:pPr>
            <w:r w:rsidRPr="003E24B8">
              <w:rPr>
                <w:lang w:val="kk-KZ"/>
              </w:rPr>
              <w:t xml:space="preserve">Қазақстан Республикасымен генетикалық түрлендірілген ағзаларға қатысты Орхус конвенциясына түзетулердің ратификациялауы бойынша мемлекет ішіндегі рәсімі өткізіледі. Ратификация 2021 жылға халықаралық шарттар мен келісімдерді ратификациялау жоспарына сәйкес жоспарланған. </w:t>
            </w:r>
          </w:p>
        </w:tc>
      </w:tr>
    </w:tbl>
    <w:p w:rsidR="00A03797" w:rsidRPr="003E24B8" w:rsidRDefault="00A03797" w:rsidP="00A03797">
      <w:pPr>
        <w:pStyle w:val="HChGR"/>
        <w:spacing w:before="200" w:after="200"/>
        <w:rPr>
          <w:lang w:val="kk-KZ"/>
        </w:rPr>
      </w:pPr>
      <w:r w:rsidRPr="003E24B8">
        <w:rPr>
          <w:lang w:val="kk-KZ"/>
        </w:rPr>
        <w:lastRenderedPageBreak/>
        <w:tab/>
        <w:t>XVI.</w:t>
      </w:r>
      <w:r w:rsidRPr="003E24B8">
        <w:rPr>
          <w:lang w:val="kk-KZ"/>
        </w:rPr>
        <w:tab/>
        <w:t>6-бапты орындау кезінде туындаған кедергілер</w:t>
      </w:r>
    </w:p>
    <w:p w:rsidR="00A03797" w:rsidRPr="003E24B8" w:rsidRDefault="00A03797" w:rsidP="00A03797">
      <w:pPr>
        <w:pStyle w:val="SingleTxtGR"/>
        <w:rPr>
          <w:i/>
          <w:lang w:val="kk-KZ"/>
        </w:rPr>
      </w:pPr>
      <w:r w:rsidRPr="003E24B8">
        <w:rPr>
          <w:i/>
          <w:lang w:val="kk-KZ"/>
        </w:rPr>
        <w:t xml:space="preserve">6-баптың кез келген тармағындағы ережелерді орындау кезінде </w:t>
      </w:r>
      <w:r w:rsidRPr="003E24B8">
        <w:rPr>
          <w:b/>
          <w:i/>
          <w:lang w:val="kk-KZ"/>
        </w:rPr>
        <w:t>туындаған кез келген кедергілерді</w:t>
      </w:r>
      <w:r w:rsidRPr="003E24B8">
        <w:rPr>
          <w:i/>
          <w:lang w:val="kk-KZ"/>
        </w:rPr>
        <w:t xml:space="preserve"> көрсетіңіз.</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rStyle w:val="s0"/>
                <w:bCs/>
                <w:lang w:val="kk-KZ"/>
              </w:rPr>
            </w:pPr>
            <w:r w:rsidRPr="003E24B8">
              <w:rPr>
                <w:i/>
                <w:lang w:val="kk-KZ"/>
              </w:rPr>
              <w:t>Жауап:</w:t>
            </w:r>
            <w:r w:rsidRPr="003E24B8">
              <w:rPr>
                <w:bCs/>
                <w:szCs w:val="24"/>
                <w:lang w:val="kk-KZ"/>
              </w:rPr>
              <w:t xml:space="preserve"> </w:t>
            </w:r>
          </w:p>
          <w:p w:rsidR="00A03797" w:rsidRPr="003E24B8" w:rsidRDefault="00A03797" w:rsidP="00823E15">
            <w:pPr>
              <w:jc w:val="both"/>
              <w:rPr>
                <w:rStyle w:val="s0"/>
                <w:lang w:val="kk-KZ"/>
              </w:rPr>
            </w:pPr>
            <w:r w:rsidRPr="003E24B8">
              <w:rPr>
                <w:rStyle w:val="s0"/>
                <w:lang w:val="kk-KZ"/>
              </w:rPr>
              <w:t>Тыңдауларды ұйымдастыру және өткізу барысында кейбір жағдайларда техникалық емес түйіндемелер ұсынылмайды.</w:t>
            </w:r>
          </w:p>
          <w:p w:rsidR="00A03797" w:rsidRPr="003E24B8" w:rsidRDefault="00A03797" w:rsidP="00823E15">
            <w:pPr>
              <w:jc w:val="both"/>
              <w:rPr>
                <w:rStyle w:val="s0"/>
                <w:lang w:val="kk-KZ"/>
              </w:rPr>
            </w:pPr>
            <w:r w:rsidRPr="003E24B8">
              <w:rPr>
                <w:rStyle w:val="s0"/>
                <w:lang w:val="kk-KZ"/>
              </w:rPr>
              <w:t>Қолданыстағы МЭС өткізу ережелерінде МЭС өткізу процесі аясында қоғамдық қатысу туралы рәсімдік нормалар жоқ.</w:t>
            </w:r>
          </w:p>
          <w:p w:rsidR="00A03797" w:rsidRPr="003E24B8" w:rsidRDefault="00A03797" w:rsidP="00823E15">
            <w:pPr>
              <w:jc w:val="both"/>
              <w:rPr>
                <w:rStyle w:val="s0"/>
                <w:lang w:val="kk-KZ"/>
              </w:rPr>
            </w:pPr>
            <w:r w:rsidRPr="003E24B8">
              <w:rPr>
                <w:rStyle w:val="s0"/>
                <w:lang w:val="kk-KZ"/>
              </w:rPr>
              <w:t>Экологиялы шешімдерді қабылдау процесінің ең бастапқы кезеңінде қоғамды тарту кезеңі бекітілмеген – жоспарланған шаруашылық қызметіне жер телімін таңдау және резервтеу.</w:t>
            </w:r>
          </w:p>
          <w:p w:rsidR="00A03797" w:rsidRPr="003E24B8" w:rsidRDefault="00A03797" w:rsidP="00823E15">
            <w:pPr>
              <w:jc w:val="both"/>
              <w:rPr>
                <w:rStyle w:val="s0"/>
                <w:lang w:val="kk-KZ"/>
              </w:rPr>
            </w:pPr>
            <w:r w:rsidRPr="003E24B8">
              <w:rPr>
                <w:rStyle w:val="s0"/>
                <w:lang w:val="kk-KZ"/>
              </w:rPr>
              <w:t>Жер кодексінде осы кезеңде қоғамдық қатысу көзделмеген (43-баптың 1-тармағы).</w:t>
            </w:r>
          </w:p>
          <w:p w:rsidR="00A03797" w:rsidRPr="003E24B8" w:rsidRDefault="00A03797" w:rsidP="00823E15">
            <w:pPr>
              <w:jc w:val="both"/>
              <w:rPr>
                <w:rStyle w:val="s0"/>
                <w:lang w:val="kk-KZ"/>
              </w:rPr>
            </w:pPr>
            <w:r w:rsidRPr="003E24B8">
              <w:rPr>
                <w:rStyle w:val="s0"/>
                <w:lang w:val="kk-KZ"/>
              </w:rPr>
              <w:t>Жер заңнамасындағы басты ұлттық құқықтық нормалар мен табиғатты қорғау заңнамасындағы нормалардың сәйкессіздігі – ЭК 6-тарауы және МЭС өткізу ережелері ОК 6-бабының 4-тармағындағы ережелерді орындауды қиындатуы мүмкін. Ережелер МЭС ұсынылатын құрамға, материалдардың мөлшеріне талаптарды орнатады. Ережелерге сәйкес жер телімін таңдау актісі, жерге салу ісі МЭС нысандары болып табылмайды, бұл құжаттар басқа құжаттаманың құрамында МЭС үшін ұсынылады. Құжаттаманың құрамында сол сияқты жер телімін таңдау кезеңінде ҚОӘБ ажыратылмас бөлігі ретінде құжатталған қоғамдық қатысу материалдары айтылмайды.</w:t>
            </w:r>
          </w:p>
          <w:p w:rsidR="00A03797" w:rsidRPr="003E24B8" w:rsidRDefault="00A03797" w:rsidP="00823E15">
            <w:pPr>
              <w:jc w:val="both"/>
              <w:rPr>
                <w:rStyle w:val="s0"/>
                <w:lang w:val="kk-KZ"/>
              </w:rPr>
            </w:pPr>
            <w:r w:rsidRPr="003E24B8">
              <w:rPr>
                <w:rStyle w:val="s0"/>
                <w:lang w:val="kk-KZ"/>
              </w:rPr>
              <w:t xml:space="preserve">Жобалау құжаттамасын дайындаудың кейінгі кезеңдерінде барлық жобалық шешімдер нақты жер телімінің нақты сипаттамаларына байланған болады. Бұл ретте Тапсырыс берушімен айтарлықтай сомалар, адам және уақыт ресурстары сәйкес құжаттаманы дайындау үшін жұмсалған; </w:t>
            </w:r>
            <w:r w:rsidRPr="003E24B8">
              <w:rPr>
                <w:szCs w:val="24"/>
                <w:lang w:val="kk-KZ"/>
              </w:rPr>
              <w:t xml:space="preserve">ҚОӘБ өткізу және түрлі келісімдер алу үшін, соның ішінде қоғамдық тыңдаулар немесе өзге «қоғамдық пікірді ескеру» - жоспарлау алдында, жоспарлау, жобалау алдында және жобалау құжаттамасын дайындау кезінде </w:t>
            </w:r>
            <w:r w:rsidRPr="003E24B8">
              <w:rPr>
                <w:rStyle w:val="s1"/>
                <w:lang w:val="kk-KZ"/>
              </w:rPr>
              <w:t>ҚОӘБ өткізу жөніндегі нұсқаулықтың 8-тармағына сәйкес. Осы кезеңде «қоғамдық пікірді ескеру» өте күрделі және МЭС ұсынылатын жобалау алдындағы немесе жобалау құжаттамасында бір нәрсені өзгерту қиын.</w:t>
            </w:r>
          </w:p>
          <w:p w:rsidR="00A03797" w:rsidRPr="003E24B8" w:rsidRDefault="00A03797" w:rsidP="00823E15">
            <w:pPr>
              <w:jc w:val="both"/>
              <w:rPr>
                <w:szCs w:val="24"/>
                <w:lang w:val="kk-KZ"/>
              </w:rPr>
            </w:pPr>
            <w:r w:rsidRPr="003E24B8">
              <w:rPr>
                <w:rStyle w:val="s0"/>
                <w:lang w:val="kk-KZ"/>
              </w:rPr>
              <w:t xml:space="preserve">ЭК 136-бабына сәйкес мемлекеттік органдар экологиялық заңнама бұзушылықтарын анықтау үшін ерікті негізде жеке және заңды тұлғаларды тарта алады. Қоршаған ортаны қорғау саласындағы уәкілетті орган әріптестік және өзара әрекеттесуді орындау үшін қоғамдық тыңдаулар тізімін жасайды, олардың жарғысында қоғамдық экологиялық бақылау қызметтері көзделген. Аталған норма «Қоршаған ортаны қорғау саласындағы Уәкілетті орган тізімінде» болмау негізінде қоғамның қатысуы және жарғыда «экологиялық бақылау қызметінің» болу қажеттілігі үшін шектеулер енгізуі мүмкін. Алайда қоғамдық бақылауды жүргізетін қоғамдық ұйымдардың тізімі құрастырылмаған, қоғамдық экологиялық бақылау туралы ЭК ережелері және қоғамдық экологиялық сараптама туралы ережелері осал орындалады. </w:t>
            </w:r>
          </w:p>
          <w:p w:rsidR="00A03797" w:rsidRPr="003E24B8" w:rsidRDefault="00A03797" w:rsidP="00823E15">
            <w:pPr>
              <w:spacing w:line="276" w:lineRule="auto"/>
              <w:ind w:firstLine="709"/>
              <w:jc w:val="both"/>
              <w:rPr>
                <w:lang w:val="kk-KZ"/>
              </w:rPr>
            </w:pPr>
            <w:r w:rsidRPr="003E24B8">
              <w:rPr>
                <w:lang w:val="kk-KZ"/>
              </w:rPr>
              <w:t>2019 жылы ОБСЭ кеңсесінің қолдауымен Нұр-Сұлтанда ҮЕҰ қызметкерлерімен – Қарағанды облысының Экологиялық мұражайы (бұдан әрі ЭкоМұражай) «Қоғамдық экологиялық тыңдаулардың тиімділігін Орхус конвенциясының талаптарын орындаудың басты құралы ретінде арттыру» жобасы жүзеге асырылды.</w:t>
            </w:r>
          </w:p>
          <w:p w:rsidR="00A03797" w:rsidRPr="003E24B8" w:rsidRDefault="00A03797" w:rsidP="00823E15">
            <w:pPr>
              <w:spacing w:line="276" w:lineRule="auto"/>
              <w:ind w:firstLine="709"/>
              <w:jc w:val="both"/>
              <w:rPr>
                <w:lang w:val="kk-KZ"/>
              </w:rPr>
            </w:pPr>
            <w:r w:rsidRPr="003E24B8">
              <w:rPr>
                <w:lang w:val="kk-KZ"/>
              </w:rPr>
              <w:lastRenderedPageBreak/>
              <w:t>ЭК 57-абына сәйкес: «Мемлекеттік экологиялық сараптаманың жариялылығы және халықтың қоршаған ортаны қорғау және табиғатты пайдалану мәселелері бойынша шешімдерді қабылдауға қатысуы қоғамдық тыңдаулар өткізу арқылы қамтамасыз етіледі».</w:t>
            </w:r>
          </w:p>
          <w:p w:rsidR="00A03797" w:rsidRPr="003E24B8" w:rsidRDefault="00A03797" w:rsidP="00823E15">
            <w:pPr>
              <w:spacing w:line="276" w:lineRule="auto"/>
              <w:ind w:firstLine="709"/>
              <w:jc w:val="both"/>
              <w:rPr>
                <w:lang w:val="kk-KZ"/>
              </w:rPr>
            </w:pPr>
            <w:r w:rsidRPr="003E24B8">
              <w:rPr>
                <w:lang w:val="kk-KZ"/>
              </w:rPr>
              <w:t xml:space="preserve">Жобаның барысында түрлі өнеркәсіптік және құрылыс нысандарының қоршаған ортаға әсерін бағалау (ҚОӘБ) бойынша экологиялық сараптама барысында ондаған қоғамдық тыңдауларға мониторинг жасалды, сол сияқты мемлекеттік органдар мен сараптамалық қоғам қызметкерлеріне онлайн-сауалнама жүргізілді. Сауалнама барысында тыңдауларды өткізу тиімділігі және оларды өткізу туралы заңнаманы жетілдіру жолындағы мүдделі тараптардың пікірі анықталды. Эко Мұражаймен тыңдауларды дайындау және өткізу кезінде жаппай заңнаманы бұзушылықтар, сонымен қатар заңнама сапасының төмендігі анықталды. Жасалған мониторинг нәтижесінде заңнаманың келесі типтік бұзушылықтары анықталды:    </w:t>
            </w:r>
          </w:p>
          <w:p w:rsidR="00A03797" w:rsidRPr="003E24B8" w:rsidRDefault="00A03797" w:rsidP="00823E15">
            <w:pPr>
              <w:spacing w:line="276" w:lineRule="auto"/>
              <w:ind w:firstLine="709"/>
              <w:jc w:val="both"/>
              <w:rPr>
                <w:lang w:val="kk-KZ"/>
              </w:rPr>
            </w:pPr>
            <w:r w:rsidRPr="003E24B8">
              <w:rPr>
                <w:lang w:val="kk-KZ"/>
              </w:rPr>
              <w:t>40-50% тыңдаулар облыстар мен республикалық маңызы бар қалалардың жергілікті атқарушы органдарының қажетті қатысуынсыз өтеді (ЭК 20-бабы «облыстар мен республикалық маңызы бар қалалардың жергілікті атқарушы органдары» (ЖАО). Олардың орнына кез келген басқа жергілікті атқарушы органдар – аудандардың, облыстық маңызы бар қалалардың, ауылдардың, ауыл округтерінің және басқалардың әкімдіктері шақыртылады.</w:t>
            </w:r>
          </w:p>
          <w:p w:rsidR="00A03797" w:rsidRPr="003E24B8" w:rsidRDefault="00A03797" w:rsidP="00823E15">
            <w:pPr>
              <w:spacing w:line="276" w:lineRule="auto"/>
              <w:ind w:firstLine="709"/>
              <w:jc w:val="both"/>
              <w:rPr>
                <w:lang w:val="kk-KZ"/>
              </w:rPr>
            </w:pPr>
            <w:r w:rsidRPr="003E24B8">
              <w:rPr>
                <w:lang w:val="kk-KZ"/>
              </w:rPr>
              <w:t xml:space="preserve">Сәйкесінше, ЖАО тыңдаулардың 40%:  </w:t>
            </w:r>
          </w:p>
          <w:p w:rsidR="00A03797" w:rsidRPr="003E24B8" w:rsidRDefault="00A03797" w:rsidP="00823E15">
            <w:pPr>
              <w:spacing w:line="276" w:lineRule="auto"/>
              <w:ind w:firstLine="709"/>
              <w:jc w:val="both"/>
              <w:rPr>
                <w:lang w:val="kk-KZ"/>
              </w:rPr>
            </w:pPr>
            <w:r w:rsidRPr="003E24B8">
              <w:rPr>
                <w:lang w:val="kk-KZ"/>
              </w:rPr>
              <w:t>- тыңдауға қатыспайды;</w:t>
            </w:r>
          </w:p>
          <w:p w:rsidR="00A03797" w:rsidRPr="003E24B8" w:rsidRDefault="00A03797" w:rsidP="00823E15">
            <w:pPr>
              <w:spacing w:line="276" w:lineRule="auto"/>
              <w:ind w:firstLine="709"/>
              <w:jc w:val="both"/>
              <w:rPr>
                <w:lang w:val="kk-KZ"/>
              </w:rPr>
            </w:pPr>
            <w:r w:rsidRPr="003E24B8">
              <w:rPr>
                <w:lang w:val="kk-KZ"/>
              </w:rPr>
              <w:t>- тыңдаулар өткізбейді;</w:t>
            </w:r>
          </w:p>
          <w:p w:rsidR="00A03797" w:rsidRPr="003E24B8" w:rsidRDefault="00A03797" w:rsidP="00823E15">
            <w:pPr>
              <w:spacing w:line="276" w:lineRule="auto"/>
              <w:ind w:firstLine="709"/>
              <w:jc w:val="both"/>
              <w:rPr>
                <w:lang w:val="kk-KZ"/>
              </w:rPr>
            </w:pPr>
            <w:r w:rsidRPr="003E24B8">
              <w:rPr>
                <w:lang w:val="kk-KZ"/>
              </w:rPr>
              <w:t>- ұйымдастырмайды және төрағаны таңдауды өткізбейді;</w:t>
            </w:r>
          </w:p>
          <w:p w:rsidR="00A03797" w:rsidRPr="003E24B8" w:rsidRDefault="00A03797" w:rsidP="00823E15">
            <w:pPr>
              <w:spacing w:line="276" w:lineRule="auto"/>
              <w:ind w:firstLine="709"/>
              <w:jc w:val="both"/>
              <w:rPr>
                <w:lang w:val="kk-KZ"/>
              </w:rPr>
            </w:pPr>
            <w:r w:rsidRPr="003E24B8">
              <w:rPr>
                <w:lang w:val="kk-KZ"/>
              </w:rPr>
              <w:t>- тыңдаулардың электрондық жазылуын жүргізбейді;</w:t>
            </w:r>
          </w:p>
          <w:p w:rsidR="00A03797" w:rsidRPr="003E24B8" w:rsidRDefault="00A03797" w:rsidP="00823E15">
            <w:pPr>
              <w:spacing w:line="276" w:lineRule="auto"/>
              <w:ind w:firstLine="709"/>
              <w:jc w:val="both"/>
              <w:rPr>
                <w:lang w:val="kk-KZ"/>
              </w:rPr>
            </w:pPr>
            <w:r w:rsidRPr="003E24B8">
              <w:rPr>
                <w:lang w:val="kk-KZ"/>
              </w:rPr>
              <w:t>- хаттамаларға қоғамның ескертулерін енгізбейді;</w:t>
            </w:r>
          </w:p>
          <w:p w:rsidR="00A03797" w:rsidRPr="003E24B8" w:rsidRDefault="00A03797" w:rsidP="00823E15">
            <w:pPr>
              <w:spacing w:line="276" w:lineRule="auto"/>
              <w:ind w:firstLine="709"/>
              <w:jc w:val="both"/>
              <w:rPr>
                <w:lang w:val="kk-KZ"/>
              </w:rPr>
            </w:pPr>
            <w:r w:rsidRPr="003E24B8">
              <w:rPr>
                <w:lang w:val="kk-KZ"/>
              </w:rPr>
              <w:t>- өздерінің порталдарында хабарламаларды, жобаның материалдары мен хаттамаларды жарияламайды;</w:t>
            </w:r>
          </w:p>
          <w:p w:rsidR="00A03797" w:rsidRPr="003E24B8" w:rsidRDefault="00A03797" w:rsidP="00823E15">
            <w:pPr>
              <w:spacing w:line="276" w:lineRule="auto"/>
              <w:ind w:firstLine="709"/>
              <w:jc w:val="both"/>
              <w:rPr>
                <w:lang w:val="kk-KZ"/>
              </w:rPr>
            </w:pPr>
            <w:r w:rsidRPr="003E24B8">
              <w:rPr>
                <w:lang w:val="kk-KZ"/>
              </w:rPr>
              <w:t xml:space="preserve">- мүдделі мемлекеттік органдарды тартпайды. </w:t>
            </w:r>
          </w:p>
          <w:p w:rsidR="00A03797" w:rsidRPr="003E24B8" w:rsidRDefault="00A03797" w:rsidP="00823E15">
            <w:pPr>
              <w:spacing w:line="276" w:lineRule="auto"/>
              <w:ind w:firstLine="709"/>
              <w:jc w:val="both"/>
              <w:rPr>
                <w:lang w:val="kk-KZ"/>
              </w:rPr>
            </w:pPr>
            <w:r w:rsidRPr="003E24B8">
              <w:rPr>
                <w:lang w:val="kk-KZ"/>
              </w:rPr>
              <w:t xml:space="preserve">• 50% тыңдаулар ЖАО тарапынан заңмен талап етілетін келісімсіз өткізіледі.  </w:t>
            </w:r>
          </w:p>
          <w:p w:rsidR="00A03797" w:rsidRPr="003E24B8" w:rsidRDefault="00A03797" w:rsidP="00823E15">
            <w:pPr>
              <w:spacing w:line="276" w:lineRule="auto"/>
              <w:ind w:firstLine="709"/>
              <w:jc w:val="both"/>
              <w:rPr>
                <w:lang w:val="kk-KZ"/>
              </w:rPr>
            </w:pPr>
            <w:r w:rsidRPr="003E24B8">
              <w:rPr>
                <w:lang w:val="kk-KZ"/>
              </w:rPr>
              <w:t xml:space="preserve">• 20% тыңдаулар көзделген қызметтің ҚОӘБ туралы баяндамасыз өтеді, яғни Ережелер талап ететін тыңдаулар барысында ақпаратты ұсынусыз. </w:t>
            </w:r>
          </w:p>
          <w:p w:rsidR="00A03797" w:rsidRPr="003E24B8" w:rsidRDefault="00A03797" w:rsidP="00823E15">
            <w:pPr>
              <w:spacing w:line="276" w:lineRule="auto"/>
              <w:ind w:firstLine="709"/>
              <w:jc w:val="both"/>
              <w:rPr>
                <w:lang w:val="kk-KZ"/>
              </w:rPr>
            </w:pPr>
            <w:r w:rsidRPr="003E24B8">
              <w:rPr>
                <w:lang w:val="kk-KZ"/>
              </w:rPr>
              <w:t xml:space="preserve">• 30% тыңдаулар 41-бап талабын бұзып, баяндаманы толық ұсынбаумен өткізіледі «Қоршаған ортаға әсерді бағалау құжаттамасы». Соның ішінде типтік бұзушылықтар – нысанның нақты орналасуы туралы көрнекі ақпараттың, оның координаттарының, тұрғын үйлерге дейінгі қашықтығы және басқа туралы ақпараттың болмауы. Елді мекендер мен жоспардағы нысандардың өзара орналасу карталары мен сызбаларының болмауы, бұл олардың тұрғындарға және қоршаған ортаға әсерін түсінуге мүмкіндік бермейді. Ақпарат әдетте тар шеңберлі кәсіби тілді және ерекше терминдерді қолданумен, тұрғындар үшін бейімделмеген және түсінуге күрделі түрде ұсынылады. </w:t>
            </w:r>
          </w:p>
          <w:p w:rsidR="00A03797" w:rsidRPr="003E24B8" w:rsidRDefault="00A03797" w:rsidP="00823E15">
            <w:pPr>
              <w:spacing w:line="276" w:lineRule="auto"/>
              <w:ind w:firstLine="709"/>
              <w:jc w:val="both"/>
              <w:rPr>
                <w:lang w:val="kk-KZ"/>
              </w:rPr>
            </w:pPr>
            <w:r w:rsidRPr="003E24B8">
              <w:rPr>
                <w:lang w:val="kk-KZ"/>
              </w:rPr>
              <w:t xml:space="preserve">• 25% тыңдаулар «электрондық жазбасыз» өткізіледі. </w:t>
            </w:r>
          </w:p>
          <w:p w:rsidR="00A03797" w:rsidRPr="003E24B8" w:rsidRDefault="00A03797" w:rsidP="00823E15">
            <w:pPr>
              <w:spacing w:line="276" w:lineRule="auto"/>
              <w:ind w:firstLine="709"/>
              <w:jc w:val="both"/>
              <w:rPr>
                <w:lang w:val="kk-KZ"/>
              </w:rPr>
            </w:pPr>
            <w:r w:rsidRPr="003E24B8">
              <w:rPr>
                <w:lang w:val="kk-KZ"/>
              </w:rPr>
              <w:t xml:space="preserve">• 29% тыңдаулар ЖАО порталында хаттаманы жариялаусыз өткізіледі. </w:t>
            </w:r>
          </w:p>
          <w:p w:rsidR="00A03797" w:rsidRPr="003E24B8" w:rsidRDefault="00A03797" w:rsidP="00823E15">
            <w:pPr>
              <w:spacing w:line="276" w:lineRule="auto"/>
              <w:ind w:firstLine="709"/>
              <w:jc w:val="both"/>
              <w:rPr>
                <w:lang w:val="kk-KZ"/>
              </w:rPr>
            </w:pPr>
            <w:r w:rsidRPr="003E24B8">
              <w:rPr>
                <w:lang w:val="kk-KZ"/>
              </w:rPr>
              <w:t xml:space="preserve">• 90% тыңдаулардың хаттамалары осы терминнің басты түсінігінде хаттама болып табылмайды, «баяндама берілді», «сұрақтар қойылды», «жауаптар алынды» деген түсініктемелермен шектелген, тыңдаулардың нақты күн тәртібі болып табылады. Қоғамның ескертулері хаттамаға мүлдем енгізілмейді, немесе мәселенің мәнісін өзгертіп, өзгертілген түрінде қосылады. Мұндай тәжірибе тұрғындармен алдағы қызметтің әсері туралы нақты ақпаратты алуына кедергі келтіреді, сонымен қатар экологиялық сараптама жүргізу кезінде барлық ескертулерді есепке алуға кедергі келтіреді. </w:t>
            </w:r>
          </w:p>
          <w:p w:rsidR="00A03797" w:rsidRPr="003E24B8" w:rsidRDefault="00A03797" w:rsidP="00823E15">
            <w:pPr>
              <w:spacing w:line="276" w:lineRule="auto"/>
              <w:ind w:firstLine="709"/>
              <w:jc w:val="both"/>
              <w:rPr>
                <w:lang w:val="kk-KZ"/>
              </w:rPr>
            </w:pPr>
            <w:r w:rsidRPr="003E24B8">
              <w:rPr>
                <w:lang w:val="kk-KZ"/>
              </w:rPr>
              <w:t>• 40% тыңдаулар ЖАО порталында  ҚОӘБ жобалау материалдарын міндетті жариялаусыз өткізіледі.</w:t>
            </w:r>
          </w:p>
          <w:p w:rsidR="00A03797" w:rsidRPr="003E24B8" w:rsidRDefault="00A03797" w:rsidP="00823E15">
            <w:pPr>
              <w:spacing w:line="276" w:lineRule="auto"/>
              <w:ind w:firstLine="709"/>
              <w:jc w:val="both"/>
              <w:rPr>
                <w:lang w:val="kk-KZ"/>
              </w:rPr>
            </w:pPr>
            <w:r w:rsidRPr="003E24B8">
              <w:rPr>
                <w:lang w:val="kk-KZ"/>
              </w:rPr>
              <w:lastRenderedPageBreak/>
              <w:t xml:space="preserve">• 65% хабарламалар ЖАО сайттарында Ережелердің талаптарына сәйкес емес. Толық емес мәліметтер көрсетіледі, соның ішінде ескертулер мен ұсыныстар қабылданатын тапсырыс берушінің интернет-ресурсы және/немесе мекенжайы; мемлекеттік сараптаманы жүргізетін мемлекеттік орган көрсетілмейді; жобалау құжаттамасы орналасқан интернет-ресурстің мекенжайы жарияланбайды. </w:t>
            </w:r>
          </w:p>
          <w:p w:rsidR="00A03797" w:rsidRPr="003E24B8" w:rsidRDefault="00A03797" w:rsidP="00823E15">
            <w:pPr>
              <w:spacing w:line="276" w:lineRule="auto"/>
              <w:ind w:firstLine="709"/>
              <w:jc w:val="both"/>
              <w:rPr>
                <w:lang w:val="kk-KZ"/>
              </w:rPr>
            </w:pPr>
            <w:r w:rsidRPr="003E24B8">
              <w:rPr>
                <w:lang w:val="kk-KZ"/>
              </w:rPr>
              <w:t>• 40% хабарламалар БАҚ Ережелерді бұзумен шығарылады – Ережелермен талап етілетін бүкіл ақпарат көрсетілмейді, тек қана бір тілде, соның ішінде – сараптаманы жүргізетін орган, жобалау құжаттары және ұсыныстар мен ескертулерді қабылдайтын мекенжайлар, құжаттаманы дайындаушылардың атауы және байланыс деректері.</w:t>
            </w:r>
          </w:p>
          <w:p w:rsidR="00A03797" w:rsidRPr="003E24B8" w:rsidRDefault="00A03797" w:rsidP="00823E15">
            <w:pPr>
              <w:spacing w:line="276" w:lineRule="auto"/>
              <w:ind w:firstLine="709"/>
              <w:jc w:val="both"/>
              <w:rPr>
                <w:lang w:val="kk-KZ"/>
              </w:rPr>
            </w:pPr>
            <w:r w:rsidRPr="003E24B8">
              <w:rPr>
                <w:lang w:val="kk-KZ"/>
              </w:rPr>
              <w:t xml:space="preserve">Сонымен қатар жалпы таралған тәжірибемен жобаланатын нысанды орналастыру орны бойынша емес, одан жүздеген шақырым жерде шығатын тыңдаулар туралы хабарламалардың БАҚ жариялануы орын алады. </w:t>
            </w:r>
          </w:p>
          <w:p w:rsidR="00A03797" w:rsidRPr="003E24B8" w:rsidRDefault="00A03797" w:rsidP="00823E15">
            <w:pPr>
              <w:spacing w:line="240" w:lineRule="auto"/>
              <w:jc w:val="both"/>
              <w:rPr>
                <w:lang w:val="kk-KZ"/>
              </w:rPr>
            </w:pPr>
          </w:p>
        </w:tc>
      </w:tr>
    </w:tbl>
    <w:p w:rsidR="00A03797" w:rsidRPr="003E24B8" w:rsidRDefault="00A03797" w:rsidP="00A03797">
      <w:pPr>
        <w:pStyle w:val="HChGR"/>
        <w:rPr>
          <w:lang w:val="kk-KZ"/>
        </w:rPr>
      </w:pPr>
      <w:r w:rsidRPr="003E24B8">
        <w:rPr>
          <w:lang w:val="kk-KZ"/>
        </w:rPr>
        <w:lastRenderedPageBreak/>
        <w:tab/>
        <w:t>XVII.</w:t>
      </w:r>
      <w:r w:rsidRPr="003E24B8">
        <w:rPr>
          <w:lang w:val="kk-KZ"/>
        </w:rPr>
        <w:tab/>
        <w:t>6-бап ережелерін тәжірибелік орындау туралы қосымша ақпарат</w:t>
      </w:r>
    </w:p>
    <w:p w:rsidR="00A03797" w:rsidRPr="003E24B8" w:rsidRDefault="00A03797" w:rsidP="00A03797">
      <w:pPr>
        <w:pStyle w:val="SingleTxtGR"/>
        <w:rPr>
          <w:b/>
          <w:i/>
          <w:lang w:val="kk-KZ"/>
        </w:rPr>
      </w:pPr>
      <w:r w:rsidRPr="003E24B8">
        <w:rPr>
          <w:b/>
          <w:i/>
          <w:lang w:val="kk-KZ"/>
        </w:rPr>
        <w:t>Қоғамның қызметтің нақты түрлері бойынша шешімдер қабылдауға қатысты 6-бап ережелерін тәжірибелік қолдану туралы</w:t>
      </w:r>
      <w:r w:rsidRPr="003E24B8">
        <w:rPr>
          <w:i/>
          <w:lang w:val="kk-KZ"/>
        </w:rPr>
        <w:t xml:space="preserve"> қосымша ақпаратты ұсыныңыз. Мысалы, қызметтің нақты түрлері бойынша шешімдер қабылдауда немесе ұлттық қорғаныс мүддесіне қызмет ететін қызметтің жоспарланған түрлеріне осы бап ережелерінің қолданылмауы туралы шешімдерге қатысты қандай да бір статистикалық мәліметтер немесе өзге ақпарат бар ма.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2268"/>
                <w:tab w:val="left" w:pos="0"/>
              </w:tabs>
              <w:spacing w:after="0" w:line="240" w:lineRule="auto"/>
              <w:ind w:left="0" w:right="-23" w:firstLine="306"/>
              <w:rPr>
                <w:szCs w:val="24"/>
                <w:lang w:val="kk-KZ"/>
              </w:rPr>
            </w:pPr>
            <w:r w:rsidRPr="003E24B8">
              <w:rPr>
                <w:szCs w:val="24"/>
                <w:lang w:val="kk-KZ"/>
              </w:rPr>
              <w:t>2016 жылғы 8 сәуірде ҚР ЭК өзгерісте мен толықтырулар енгізілген. 57-2 бапқа сәйкес  қоғамдық тыңдауларға жататын міндетті жобалардың тізімі анықталды. Жобалары қоғамдық тыңдауға шығаруға жататын шаруашылық қызмет түрлерінің тізімі ҚР Энергетика министрінің 2016 жылғы 10 маусымдағы № 240 бұйрығымен бекітілген. Шаруашылық қызмет түрлерінің тізімі ОК 1-қосымшасына сәйкес келтірілген.</w:t>
            </w:r>
          </w:p>
          <w:p w:rsidR="00A03797" w:rsidRPr="003E24B8" w:rsidRDefault="00A03797" w:rsidP="00823E15">
            <w:pPr>
              <w:pStyle w:val="SingleTxtGR"/>
              <w:tabs>
                <w:tab w:val="clear" w:pos="2268"/>
                <w:tab w:val="left" w:pos="0"/>
              </w:tabs>
              <w:spacing w:after="0" w:line="240" w:lineRule="auto"/>
              <w:ind w:left="0" w:right="-23" w:firstLine="306"/>
              <w:rPr>
                <w:szCs w:val="24"/>
                <w:lang w:val="kk-KZ"/>
              </w:rPr>
            </w:pPr>
            <w:r w:rsidRPr="003E24B8">
              <w:rPr>
                <w:szCs w:val="24"/>
                <w:lang w:val="kk-KZ"/>
              </w:rPr>
              <w:t xml:space="preserve">ҚР Энергетика министрінің 21.06.2016 жылғы № 260 бұйрығымен Қоғамдық тыңдаулар өткізу ережелеріне өзгерістер мен толықтырулар енгізілді. Өзгерістер қоғамдық тыңдауларды өткізу бөлігінде енгізілді. Қолданыстағы нормаларға сәйкес қоғамдық тыңдаулар ашық жиналыстар түрінде және сұрастыру түрінде өткізіледі. </w:t>
            </w:r>
          </w:p>
          <w:p w:rsidR="00A03797" w:rsidRPr="003E24B8" w:rsidRDefault="00A03797" w:rsidP="00823E15">
            <w:pPr>
              <w:spacing w:line="276" w:lineRule="auto"/>
              <w:ind w:firstLine="709"/>
              <w:jc w:val="both"/>
              <w:rPr>
                <w:lang w:val="kk-KZ"/>
              </w:rPr>
            </w:pPr>
            <w:r w:rsidRPr="003E24B8">
              <w:rPr>
                <w:lang w:val="kk-KZ"/>
              </w:rPr>
              <w:t xml:space="preserve">Конвенцияның осы бабын тәжірибеде орындау мысалына қоғам өкілдері, атқарушы органдар мен шаруашылық және өзге қызметті жүзеге асыратын тұлғалар арасындағы шиеленістердің туындау себебінен өткізілген бір қатар сот талқыларының нәтижелері болып табылады. </w:t>
            </w:r>
          </w:p>
          <w:p w:rsidR="00A03797" w:rsidRPr="003E24B8" w:rsidRDefault="00A03797" w:rsidP="00A03797">
            <w:pPr>
              <w:numPr>
                <w:ilvl w:val="0"/>
                <w:numId w:val="38"/>
              </w:numPr>
              <w:contextualSpacing/>
              <w:jc w:val="both"/>
              <w:rPr>
                <w:lang w:val="kk-KZ"/>
              </w:rPr>
            </w:pPr>
            <w:r w:rsidRPr="003E24B8">
              <w:rPr>
                <w:lang w:val="kk-KZ"/>
              </w:rPr>
              <w:t>Тамызда және қыркүйекте 2017 жылғы 28 шілдеде Алматы қаласы Бостандық аудандық сотына берілген өтініш бойынша істі қарау өткізілді.</w:t>
            </w:r>
          </w:p>
          <w:p w:rsidR="00A03797" w:rsidRPr="003E24B8" w:rsidRDefault="00A03797" w:rsidP="00823E15">
            <w:pPr>
              <w:ind w:left="1069"/>
              <w:contextualSpacing/>
              <w:jc w:val="both"/>
              <w:rPr>
                <w:lang w:val="kk-KZ"/>
              </w:rPr>
            </w:pPr>
            <w:r w:rsidRPr="003E24B8">
              <w:rPr>
                <w:lang w:val="kk-KZ"/>
              </w:rPr>
              <w:t xml:space="preserve">Салдарынан алқа сол сияқты шағымдарды қанағаттандырудан бас тартты. Судьялар ҚР АПК 224-бабының 2-тармағын бұзып, ЭҰ сілтеме жасаған дәлелдемелерді зерттемеді. Судьялар жауапкерден сотқа қоғамдық тыңдаулардың екі хаттама телнұсқаларын ұсынуды талап етпеген. Сонымен қатар, судьялар хаттамалар тыңдауларда тұрғындар жасаған дыбыс жазбаларына сәйкес еместігін назарға алмады. Алқаның қаулысында іс материалдарында тіпті осы жазбаның болуы айтылмайды. Судьялар тұрғындар мазмұны бойынша екі түрлі ресми хаттаманың болуы туралы Табиғи ресурстар және табиғатты пайдалануды реттеу басқармасына және Алматы қ. Бостандық аудандық сотының мұрағатына жүгінгеннен кейін ғана білгенін ескермеген.  Істі қарау аяқталмады. </w:t>
            </w:r>
          </w:p>
          <w:p w:rsidR="00A03797" w:rsidRPr="003E24B8" w:rsidRDefault="00A03797" w:rsidP="00A03797">
            <w:pPr>
              <w:numPr>
                <w:ilvl w:val="0"/>
                <w:numId w:val="38"/>
              </w:numPr>
              <w:contextualSpacing/>
              <w:jc w:val="both"/>
              <w:rPr>
                <w:lang w:val="kk-KZ"/>
              </w:rPr>
            </w:pPr>
            <w:r w:rsidRPr="003E24B8">
              <w:rPr>
                <w:lang w:val="kk-KZ"/>
              </w:rPr>
              <w:lastRenderedPageBreak/>
              <w:t xml:space="preserve">«Жасыл құтқару» ЭҰ «Алматы қ. Табиғи ресурстар және табиғатты пайдалануды реттеу басқармасы» КММ қоғамдық тыңдаулар хаттамасын құрастыру мәселесі бойынша әрекеттерін заңсыз деп тану туралы іс.   </w:t>
            </w:r>
          </w:p>
          <w:p w:rsidR="00A03797" w:rsidRPr="003E24B8" w:rsidRDefault="00A03797" w:rsidP="00823E15">
            <w:pPr>
              <w:ind w:left="1069"/>
              <w:jc w:val="both"/>
              <w:rPr>
                <w:lang w:val="kk-KZ"/>
              </w:rPr>
            </w:pPr>
            <w:r w:rsidRPr="003E24B8">
              <w:rPr>
                <w:lang w:val="kk-KZ"/>
              </w:rPr>
              <w:t>«У...» ЖК сыртқы жарнамасын дайындау бойынша цехтың қоршаған ортаға әсерін бағалау бойынша қоғамдық тыңдаулар өткізу кезінде орын алған маңызды бұзушылықтарға байланысты 2017 жылғы 28 шілдеде Алматы қаласының Бостандық аудандық сотына өтініш берілген. Тұрғындар тыңдаулардың дыбыстық жазбасын және оның түсініктемесін жасаған. Ресми органдар қайта тыңдау өткізу қажеттігі туралы мәлімдеген.</w:t>
            </w:r>
          </w:p>
          <w:p w:rsidR="00A03797" w:rsidRPr="003E24B8" w:rsidRDefault="00A03797" w:rsidP="00823E15">
            <w:pPr>
              <w:ind w:left="1069"/>
              <w:jc w:val="both"/>
              <w:rPr>
                <w:lang w:val="kk-KZ"/>
              </w:rPr>
            </w:pPr>
            <w:r w:rsidRPr="003E24B8">
              <w:rPr>
                <w:lang w:val="kk-KZ"/>
              </w:rPr>
              <w:t xml:space="preserve">Бірнеше жылдан кейін «Кешкі Алматы» газеті үшін материал дайындау кезінде белсенділер жазбадан басқа қоғамдық тыңдаулардың тағы екі ресми хаттамасы бар екенін білген. Яғни, біріншіден, постфактум қоғамдық тыңдаулар болды деп танылған, ол туралы тұрғындар бейхабар болған. Екіншіден, мазмұны бойынша бір бірінен өзгеше екі хаттама құрастырылған. </w:t>
            </w:r>
          </w:p>
          <w:p w:rsidR="00A03797" w:rsidRPr="003E24B8" w:rsidRDefault="00A03797" w:rsidP="00823E15">
            <w:pPr>
              <w:ind w:left="1069"/>
              <w:jc w:val="both"/>
              <w:rPr>
                <w:lang w:val="kk-KZ"/>
              </w:rPr>
            </w:pPr>
            <w:r w:rsidRPr="003E24B8">
              <w:rPr>
                <w:lang w:val="kk-KZ"/>
              </w:rPr>
              <w:t xml:space="preserve"> Қорытындысы, барлық сатының Соттары, соның ішінде Жоғарғы Сот аталған азаматтық істі қараған кезде Қазақстан Республикасы заңдарының алдында артықшылығы бар Орхус конвенциясының нормаларын қолданбаға. Сол сияқты Жоғарғы Соттың «Азаматтық істер бойынша соттармен Қазақстан Республикасының экологиялық заңнамасын қолданудың кейбір мәселелері туралы» 2016 жылғы 25 қарашадағы № 8 нормативтік қаулысының 18-тармағы назарға алынбаған. Онда экологиялық сипаттағы дауларды қарау кезінде Орхус конвенциясының 6-бабын қолдану қажет екені көрсетілген. Істі қарау аяқталды. Бұзушылықтар жойылмады. </w:t>
            </w:r>
          </w:p>
          <w:p w:rsidR="00A03797" w:rsidRPr="003E24B8" w:rsidRDefault="00A03797" w:rsidP="00A03797">
            <w:pPr>
              <w:numPr>
                <w:ilvl w:val="0"/>
                <w:numId w:val="38"/>
              </w:numPr>
              <w:contextualSpacing/>
              <w:jc w:val="both"/>
              <w:rPr>
                <w:lang w:val="kk-KZ"/>
              </w:rPr>
            </w:pPr>
            <w:r w:rsidRPr="003E24B8">
              <w:rPr>
                <w:lang w:val="kk-KZ"/>
              </w:rPr>
              <w:t xml:space="preserve">Сұралған экологиялық ақпаратты ұсынбаған «Алматы қ. Табиғи ресурстары және табиғатты пайдалануды реттеу басқармасы» КММ әрекеттерін заңсыз деп тану туралы іс. </w:t>
            </w:r>
          </w:p>
          <w:p w:rsidR="00A03797" w:rsidRPr="003E24B8" w:rsidRDefault="00A03797" w:rsidP="00823E15">
            <w:pPr>
              <w:ind w:left="1069"/>
              <w:jc w:val="both"/>
              <w:rPr>
                <w:lang w:val="kk-KZ"/>
              </w:rPr>
            </w:pPr>
            <w:r w:rsidRPr="003E24B8">
              <w:rPr>
                <w:lang w:val="kk-KZ"/>
              </w:rPr>
              <w:t>ЭҰ Қимасар өзенінің арнасын қайта құрылымдау кезінде «Ерекше қорғалатын табиғи аумақтар туралы» заңның талаптары бұзылды деп есептейді. Осыған орай ЭҰ Басқармаға хат жолдаған. Басқарма ЭҰ қойған сұрақтарына жауаптары жоқ толық емес ақпарат ұсынған.</w:t>
            </w:r>
          </w:p>
          <w:p w:rsidR="00A03797" w:rsidRPr="003E24B8" w:rsidRDefault="00A03797" w:rsidP="00823E15">
            <w:pPr>
              <w:ind w:left="1069"/>
              <w:jc w:val="both"/>
              <w:rPr>
                <w:lang w:val="kk-KZ"/>
              </w:rPr>
            </w:pPr>
            <w:r w:rsidRPr="003E24B8">
              <w:rPr>
                <w:lang w:val="kk-KZ"/>
              </w:rPr>
              <w:t xml:space="preserve">2017 жылғы 2 қарашада сотқа өтініш берілген. Қорытынды талқы 20 желтоқсанда өтініш берушінің талаптарын қанағаттандыру туралы шешім қабылдаумен аяқталған. ЭҰ экологиялық ақпаратты ұсынбаған Алматы қаласының табиғат ресурстары және табиғатты пайдалануды реттеу басқармасының әрекетері заңсыз деп танылған. Сот Басқармаға сұралған ақпаратты ұсынуды міндеттеді. Апелляциялық өтініштерді сот қанағаттандырусыз қалдырды. </w:t>
            </w:r>
          </w:p>
          <w:p w:rsidR="00A03797" w:rsidRPr="003E24B8" w:rsidRDefault="00A03797" w:rsidP="00A03797">
            <w:pPr>
              <w:numPr>
                <w:ilvl w:val="0"/>
                <w:numId w:val="38"/>
              </w:numPr>
              <w:contextualSpacing/>
              <w:jc w:val="both"/>
              <w:rPr>
                <w:lang w:val="kk-KZ"/>
              </w:rPr>
            </w:pPr>
            <w:r w:rsidRPr="003E24B8">
              <w:rPr>
                <w:lang w:val="kk-KZ"/>
              </w:rPr>
              <w:t xml:space="preserve">Ағымдағы қызметте мемлекеттік органдар мен коммерциялық ұйымдардың әрекеттері конвенция ережелеріне сәйкес болмайтын мысалдар кездеседі. Конвенция 6-бабының 4 және 7тармақтарына сәйкес қоғамның қызмет өндірісіндегі барлық кезеңдерге, соның ішінде ең бастапқы кезеңінде қатысуы көзделген, сонымен қатар қоғамның пікірі бойынша жоспарлаған қызметке қатысы бар болып табылатын барлық мүмкін болатын ескертулерді, талдауларды, немесе пікірлерді айту мүмкіндігін беру.  </w:t>
            </w:r>
          </w:p>
          <w:p w:rsidR="00A03797" w:rsidRPr="003E24B8" w:rsidRDefault="00A03797" w:rsidP="00823E15">
            <w:pPr>
              <w:ind w:left="1069"/>
              <w:contextualSpacing/>
              <w:jc w:val="both"/>
              <w:rPr>
                <w:lang w:val="kk-KZ" w:eastAsia="ru-RU"/>
              </w:rPr>
            </w:pPr>
            <w:r w:rsidRPr="003E24B8">
              <w:rPr>
                <w:lang w:val="kk-KZ"/>
              </w:rPr>
              <w:t xml:space="preserve">Сол сияқты мүмкіндік «Денсаулық» саяжайдың аумағындағы </w:t>
            </w:r>
            <w:r w:rsidRPr="003E24B8">
              <w:rPr>
                <w:lang w:val="kk-KZ" w:eastAsia="ru-RU"/>
              </w:rPr>
              <w:t>«ForteBank» АҚ филиалының құрылыс жобасын қарау барысында ұсынылмады. «Павлодар облысының жер қойнауы, қоршаған орта және су ресурстары басқармасы» ММ Орхус конвенциясымен және Қазақстан Республикасының Экологиялық кодексімен көзделген осы қызметтерді орындамады. Осы себептен «ЭКОМ» ҚБ сотқа мемлекеттік органдардың  әрекеттерінің (әрекетсіздігінің) заңсыздығын даулау туралы өтініш берді.</w:t>
            </w:r>
          </w:p>
          <w:p w:rsidR="00A03797" w:rsidRPr="003E24B8" w:rsidRDefault="00A03797" w:rsidP="00823E15">
            <w:pPr>
              <w:ind w:left="1069"/>
              <w:contextualSpacing/>
              <w:jc w:val="both"/>
              <w:rPr>
                <w:lang w:val="kk-KZ"/>
              </w:rPr>
            </w:pPr>
            <w:r w:rsidRPr="003E24B8">
              <w:rPr>
                <w:lang w:val="kk-KZ" w:eastAsia="ru-RU"/>
              </w:rPr>
              <w:t xml:space="preserve">Бірінші отырыс барысында 2019 жылғы 22 шілдеде жауапкер «Павлодар облысының жер қойнауы, қоршаған орта және су ресурстары басқармасы» ММ қоғам шешім қабылдауға қатысуға </w:t>
            </w:r>
            <w:r w:rsidRPr="003E24B8">
              <w:rPr>
                <w:lang w:val="kk-KZ" w:eastAsia="ru-RU"/>
              </w:rPr>
              <w:lastRenderedPageBreak/>
              <w:t xml:space="preserve">құқылы екенінен мойындады. Тыңдаулар өткізілуі тиіс болатын, бірақ қандай да бір «заңнамалық коллизияларға» сілтеме жасап, басқарма 2019 жылғы 16 мамырда өткізілуі тиіс тыңдауларды өткізуді қамтамасыз ету мүмкіндігіне ие болмады. Олар белгісіз мерзімге шектелген. </w:t>
            </w:r>
            <w:r w:rsidRPr="003E24B8">
              <w:rPr>
                <w:lang w:val="kk-KZ"/>
              </w:rPr>
              <w:t>«ForteBank» АҚ тиісті органдарға жобаға өзгерістер енгізумен хабарлап, оларды өткізуден бас тартты. Кейінірек, жалғыз өзгеріс жасыл желектің болмауын көрсету екені анықталды.</w:t>
            </w:r>
          </w:p>
          <w:p w:rsidR="00A03797" w:rsidRPr="003E24B8" w:rsidRDefault="00A03797" w:rsidP="00823E15">
            <w:pPr>
              <w:ind w:left="1069"/>
              <w:contextualSpacing/>
              <w:jc w:val="both"/>
              <w:rPr>
                <w:lang w:val="kk-KZ"/>
              </w:rPr>
            </w:pPr>
            <w:r w:rsidRPr="003E24B8">
              <w:rPr>
                <w:lang w:val="kk-KZ"/>
              </w:rPr>
              <w:t xml:space="preserve">Екінші жауапкер «Павлодар қаласының тұрғын үй-коммуналдық шаруашылық, жолаушылар көлігі және автомобиль жолдары бөлімі» ММ себепсіз сот отырысына келмеді, сол үшін екінші отырысты өткізу қажеттілігі туындады. </w:t>
            </w:r>
          </w:p>
          <w:p w:rsidR="00A03797" w:rsidRPr="003E24B8" w:rsidRDefault="00A03797" w:rsidP="00823E15">
            <w:pPr>
              <w:ind w:left="1069"/>
              <w:jc w:val="both"/>
              <w:rPr>
                <w:lang w:val="kk-KZ"/>
              </w:rPr>
            </w:pPr>
            <w:r w:rsidRPr="003E24B8">
              <w:rPr>
                <w:lang w:val="kk-KZ"/>
              </w:rPr>
              <w:t xml:space="preserve">«Павлодар қаласының тұрғын үй-коммуналдық шаруашылық, жолаушылар көлігі және автомобиль жолдары бөлімі» ММ 2019 жылғы 23 мамырда банкке құрылысқа бөлінген жер телімінде жасыл желектердің болмауы туралы хат жолдады, ол алдын ала қоғамдық тыңдауларды өткізусіз «Tan Expert» ЖШС (Шымкент қ.) орындалған сараптаманың оңды қорытындысына негіз болды. </w:t>
            </w:r>
          </w:p>
          <w:p w:rsidR="00A03797" w:rsidRPr="003E24B8" w:rsidRDefault="00A03797" w:rsidP="00823E15">
            <w:pPr>
              <w:ind w:left="1069"/>
              <w:jc w:val="both"/>
              <w:rPr>
                <w:lang w:val="kk-KZ"/>
              </w:rPr>
            </w:pPr>
            <w:r w:rsidRPr="003E24B8">
              <w:rPr>
                <w:lang w:val="kk-KZ"/>
              </w:rPr>
              <w:t>Сотпен үшінші талап ретінде шақыртылған бірінші сот отырысына сол сияқты «ForteBank» АҚ өкілі де келмеді.</w:t>
            </w:r>
          </w:p>
          <w:p w:rsidR="00A03797" w:rsidRPr="003E24B8" w:rsidRDefault="00A03797" w:rsidP="00823E15">
            <w:pPr>
              <w:ind w:left="1069"/>
              <w:jc w:val="both"/>
              <w:rPr>
                <w:lang w:val="kk-KZ"/>
              </w:rPr>
            </w:pPr>
            <w:r w:rsidRPr="003E24B8">
              <w:rPr>
                <w:lang w:val="kk-KZ"/>
              </w:rPr>
              <w:t xml:space="preserve">Тұжырым: Қоғамға Павлодар қаласының сау қоршаған ортасының сапасын сақтау мәселесі бойынша пікірді айту мүмкіндігі берілмеді, бұл маңызды мәселе болып табылады. осы сияқты пікірдің болуы ескерілмеді және жоғарғы тұрған органмен назарға алынбады. </w:t>
            </w:r>
          </w:p>
          <w:p w:rsidR="00A03797" w:rsidRPr="003E24B8" w:rsidRDefault="00A03797" w:rsidP="00A03797">
            <w:pPr>
              <w:numPr>
                <w:ilvl w:val="0"/>
                <w:numId w:val="38"/>
              </w:numPr>
              <w:contextualSpacing/>
              <w:jc w:val="both"/>
              <w:rPr>
                <w:lang w:val="kk-KZ"/>
              </w:rPr>
            </w:pPr>
            <w:r w:rsidRPr="003E24B8">
              <w:rPr>
                <w:lang w:val="kk-KZ"/>
              </w:rPr>
              <w:t xml:space="preserve">Тұрғындарға залал келтірілген осы сияқты жағдай «У...» ЖШС үшін Алматы қаласының Қоғам денсаулығын сақтау департаментімен берілген санитарлық-эпидемиологиялық қорытынды болды. Аталған қорытынды ҚР «Халық денсаулығы және денсаулық сақтау жүйесі туралы» Кодексінің, «Қазақстан Республикасындағы сәулет, қала құрылысы және құрылыс қызметі туралы» заңының нормасына және  «Өндірістік нысандардың санитарлық-қорғаныс аумақтарын белгілеу бойынша санитарлық-эпидемиологиялық талаптар» санитарлық ережелерінің талаптарына сәйкес болмаған. </w:t>
            </w:r>
          </w:p>
          <w:p w:rsidR="00A03797" w:rsidRPr="003E24B8" w:rsidRDefault="00A03797" w:rsidP="00823E15">
            <w:pPr>
              <w:ind w:left="1069"/>
              <w:jc w:val="both"/>
              <w:rPr>
                <w:sz w:val="24"/>
                <w:szCs w:val="24"/>
                <w:lang w:val="kk-KZ"/>
              </w:rPr>
            </w:pPr>
            <w:r w:rsidRPr="003E24B8">
              <w:rPr>
                <w:lang w:val="kk-KZ"/>
              </w:rPr>
              <w:t xml:space="preserve">Департаменттің жоғарыда аталған әрекеттердің нәтижесінде жергілікті тұрғында бетон шығаратын, қабылдайтын, сақтайтын және цемент сататын кәсіпорын қызметінен зардап шегуде. 2019 жылғы 17 қаңтарда МАЭС Алматы қаласы Бөкейханов көшесінің тұрғындарын мүддесін, Экологиялық қоғам және тұлғалардың белгісіз шеңберінің мүддесін қорғау үшін өтініш берілді. Жауапкер ретінде Алматы қаласы Қоғамдық денсаулықты қорғау жөніндегі департаменті тартылды. Барлық сот отырыстары шағымдарды қанағаттандырудан бас тарту туралы қорытынды шығарды. </w:t>
            </w:r>
          </w:p>
        </w:tc>
      </w:tr>
    </w:tbl>
    <w:p w:rsidR="00A03797" w:rsidRPr="003E24B8" w:rsidRDefault="00A03797" w:rsidP="00A03797">
      <w:pPr>
        <w:pStyle w:val="HChGR"/>
        <w:rPr>
          <w:lang w:val="kk-KZ"/>
        </w:rPr>
      </w:pPr>
      <w:r w:rsidRPr="003E24B8">
        <w:rPr>
          <w:lang w:val="kk-KZ"/>
        </w:rPr>
        <w:lastRenderedPageBreak/>
        <w:t>XVIII.</w:t>
      </w:r>
      <w:r w:rsidRPr="003E24B8">
        <w:rPr>
          <w:lang w:val="kk-KZ"/>
        </w:rPr>
        <w:tab/>
      </w:r>
      <w:r w:rsidRPr="003E24B8">
        <w:rPr>
          <w:lang w:val="kk-KZ"/>
        </w:rPr>
        <w:tab/>
        <w:t>6-бапты орындауға қатысы бар веб- сайттардың мекен-жайлары</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3E24B8" w:rsidTr="00823E15">
        <w:trPr>
          <w:trHeight w:val="240"/>
          <w:jc w:val="center"/>
        </w:trPr>
        <w:tc>
          <w:tcPr>
            <w:tcW w:w="7654" w:type="dxa"/>
            <w:tcBorders>
              <w:top w:val="single" w:sz="4" w:space="0" w:color="auto"/>
              <w:left w:val="single" w:sz="4" w:space="0" w:color="auto"/>
              <w:bottom w:val="nil"/>
              <w:right w:val="single" w:sz="4" w:space="0" w:color="auto"/>
            </w:tcBorders>
            <w:hideMark/>
          </w:tcPr>
          <w:p w:rsidR="00A03797" w:rsidRPr="003E24B8" w:rsidRDefault="00A03797" w:rsidP="00823E15">
            <w:pPr>
              <w:spacing w:line="240" w:lineRule="auto"/>
              <w:ind w:left="165"/>
              <w:jc w:val="both"/>
              <w:rPr>
                <w:rStyle w:val="af0"/>
                <w:color w:val="auto"/>
              </w:rPr>
            </w:pPr>
            <w:r w:rsidRPr="003E24B8">
              <w:rPr>
                <w:rStyle w:val="af0"/>
                <w:lang w:val="kk-KZ"/>
              </w:rPr>
              <w:t xml:space="preserve">www.akorda.kz/, </w:t>
            </w:r>
            <w:hyperlink r:id="rId56" w:tgtFrame="_blank" w:history="1">
              <w:r w:rsidRPr="003E24B8">
                <w:rPr>
                  <w:rStyle w:val="af0"/>
                  <w:lang w:val="kk-KZ"/>
                </w:rPr>
                <w:t>www.carecnet.org</w:t>
              </w:r>
            </w:hyperlink>
            <w:r w:rsidRPr="003E24B8">
              <w:rPr>
                <w:rStyle w:val="af0"/>
                <w:lang w:val="kk-KZ"/>
              </w:rPr>
              <w:t>, www.</w:t>
            </w:r>
            <w:hyperlink r:id="rId57" w:history="1">
              <w:r w:rsidRPr="003E24B8">
                <w:rPr>
                  <w:rStyle w:val="af0"/>
                  <w:lang w:val="kk-KZ"/>
                </w:rPr>
                <w:t>pravstat.prokuror.kz</w:t>
              </w:r>
            </w:hyperlink>
            <w:r w:rsidRPr="003E24B8">
              <w:rPr>
                <w:rStyle w:val="af0"/>
                <w:lang w:val="kk-KZ"/>
              </w:rPr>
              <w:t>, www.sud.gov.kz,</w:t>
            </w: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rStyle w:val="af0"/>
                <w:lang w:val="kk-KZ"/>
              </w:rPr>
            </w:pPr>
            <w:hyperlink r:id="rId58" w:history="1">
              <w:r w:rsidRPr="003E24B8">
                <w:rPr>
                  <w:rStyle w:val="af0"/>
                  <w:lang w:val="kk-KZ"/>
                </w:rPr>
                <w:t>www.osce.org/astana</w:t>
              </w:r>
            </w:hyperlink>
            <w:r w:rsidRPr="003E24B8">
              <w:rPr>
                <w:rStyle w:val="af0"/>
                <w:lang w:val="kk-KZ"/>
              </w:rPr>
              <w:t xml:space="preserve">, </w:t>
            </w:r>
            <w:hyperlink r:id="rId59" w:history="1">
              <w:r w:rsidRPr="003E24B8">
                <w:rPr>
                  <w:rStyle w:val="af0"/>
                  <w:lang w:val="kk-KZ"/>
                </w:rPr>
                <w:t>http://www.greensalvation.org/</w:t>
              </w:r>
            </w:hyperlink>
            <w:r w:rsidRPr="003E24B8">
              <w:rPr>
                <w:rStyle w:val="af0"/>
                <w:lang w:val="kk-KZ"/>
              </w:rPr>
              <w:t xml:space="preserve">, </w:t>
            </w:r>
            <w:hyperlink r:id="rId60" w:history="1">
              <w:r w:rsidRPr="003E24B8">
                <w:rPr>
                  <w:rStyle w:val="af0"/>
                  <w:lang w:val="kk-KZ"/>
                </w:rPr>
                <w:t>www.iacoos.kz</w:t>
              </w:r>
            </w:hyperlink>
            <w:r w:rsidRPr="003E24B8">
              <w:rPr>
                <w:rStyle w:val="af0"/>
                <w:lang w:val="kk-KZ"/>
              </w:rPr>
              <w:t xml:space="preserve">, </w:t>
            </w:r>
            <w:hyperlink r:id="rId61" w:history="1">
              <w:r w:rsidRPr="003E24B8">
                <w:rPr>
                  <w:rStyle w:val="af0"/>
                  <w:lang w:val="kk-KZ"/>
                </w:rPr>
                <w:t>www.ecogeo.gov.kz</w:t>
              </w:r>
            </w:hyperlink>
            <w:r w:rsidRPr="003E24B8">
              <w:rPr>
                <w:rStyle w:val="af0"/>
                <w:lang w:val="kk-KZ"/>
              </w:rPr>
              <w:t xml:space="preserve">, </w:t>
            </w:r>
            <w:hyperlink r:id="rId62" w:history="1">
              <w:r w:rsidRPr="003E24B8">
                <w:rPr>
                  <w:rStyle w:val="af0"/>
                  <w:lang w:val="kk-KZ"/>
                </w:rPr>
                <w:t>www.energo.gov.kz</w:t>
              </w:r>
            </w:hyperlink>
            <w:r w:rsidRPr="003E24B8">
              <w:rPr>
                <w:rStyle w:val="af0"/>
                <w:lang w:val="kk-KZ"/>
              </w:rPr>
              <w:t xml:space="preserve">, </w:t>
            </w:r>
            <w:hyperlink r:id="rId63" w:history="1">
              <w:r w:rsidRPr="003E24B8">
                <w:rPr>
                  <w:rStyle w:val="af0"/>
                  <w:lang w:val="kk-KZ"/>
                </w:rPr>
                <w:t>http://ecogosfond.kz/</w:t>
              </w:r>
            </w:hyperlink>
            <w:r w:rsidRPr="003E24B8">
              <w:rPr>
                <w:rStyle w:val="af0"/>
                <w:lang w:val="kk-KZ"/>
              </w:rPr>
              <w:t xml:space="preserve">, </w:t>
            </w:r>
            <w:hyperlink r:id="rId64" w:history="1">
              <w:r w:rsidRPr="003E24B8">
                <w:rPr>
                  <w:rStyle w:val="af0"/>
                  <w:lang w:val="kk-KZ"/>
                </w:rPr>
                <w:t>www.upr.astana.kz</w:t>
              </w:r>
            </w:hyperlink>
            <w:r w:rsidRPr="003E24B8">
              <w:rPr>
                <w:rStyle w:val="af0"/>
                <w:lang w:val="kk-KZ"/>
              </w:rPr>
              <w:t xml:space="preserve">,  </w:t>
            </w:r>
          </w:p>
          <w:p w:rsidR="00A03797" w:rsidRPr="003E24B8" w:rsidRDefault="00A03797" w:rsidP="00823E15">
            <w:pPr>
              <w:spacing w:line="240" w:lineRule="auto"/>
              <w:jc w:val="both"/>
              <w:rPr>
                <w:rStyle w:val="af0"/>
                <w:lang w:val="kk-KZ"/>
              </w:rPr>
            </w:pPr>
            <w:hyperlink r:id="rId65" w:history="1">
              <w:r w:rsidRPr="003E24B8">
                <w:rPr>
                  <w:rStyle w:val="af0"/>
                  <w:lang w:val="kk-KZ"/>
                </w:rPr>
                <w:t>www.almatyeco.gov.kz</w:t>
              </w:r>
            </w:hyperlink>
            <w:r w:rsidRPr="003E24B8">
              <w:rPr>
                <w:rStyle w:val="af0"/>
                <w:lang w:val="kk-KZ"/>
              </w:rPr>
              <w:t xml:space="preserve">, </w:t>
            </w:r>
            <w:hyperlink r:id="rId66" w:history="1">
              <w:r w:rsidRPr="003E24B8">
                <w:rPr>
                  <w:rStyle w:val="af0"/>
                  <w:lang w:val="kk-KZ"/>
                </w:rPr>
                <w:t>www.upr.akmo.gov.kz</w:t>
              </w:r>
            </w:hyperlink>
            <w:r w:rsidRPr="003E24B8">
              <w:rPr>
                <w:rStyle w:val="af0"/>
                <w:lang w:val="kk-KZ"/>
              </w:rPr>
              <w:t xml:space="preserve">, </w:t>
            </w:r>
            <w:hyperlink r:id="rId67" w:history="1">
              <w:r w:rsidRPr="003E24B8">
                <w:rPr>
                  <w:rStyle w:val="af0"/>
                  <w:lang w:val="kk-KZ"/>
                </w:rPr>
                <w:t>www.tabigat.aktobe.gov.kz</w:t>
              </w:r>
            </w:hyperlink>
            <w:r w:rsidRPr="003E24B8">
              <w:rPr>
                <w:rStyle w:val="af0"/>
                <w:lang w:val="kk-KZ"/>
              </w:rPr>
              <w:t xml:space="preserve">, </w:t>
            </w:r>
            <w:hyperlink r:id="rId68" w:history="1">
              <w:r w:rsidRPr="003E24B8">
                <w:rPr>
                  <w:rStyle w:val="af0"/>
                  <w:lang w:val="kk-KZ"/>
                </w:rPr>
                <w:t>www.priroda.zhetisu.gov.kz</w:t>
              </w:r>
            </w:hyperlink>
            <w:r w:rsidRPr="003E24B8">
              <w:rPr>
                <w:rStyle w:val="af0"/>
                <w:lang w:val="kk-KZ"/>
              </w:rPr>
              <w:t xml:space="preserve">, </w:t>
            </w:r>
            <w:hyperlink r:id="rId69" w:history="1">
              <w:r w:rsidRPr="003E24B8">
                <w:rPr>
                  <w:rStyle w:val="af0"/>
                  <w:lang w:val="kk-KZ"/>
                </w:rPr>
                <w:t>www.atyrau.gov.kz</w:t>
              </w:r>
            </w:hyperlink>
            <w:r w:rsidRPr="003E24B8">
              <w:rPr>
                <w:rStyle w:val="af0"/>
                <w:lang w:val="kk-KZ"/>
              </w:rPr>
              <w:t xml:space="preserve">, </w:t>
            </w:r>
            <w:hyperlink r:id="rId70" w:history="1">
              <w:r w:rsidRPr="003E24B8">
                <w:rPr>
                  <w:rStyle w:val="af0"/>
                  <w:lang w:val="kk-KZ"/>
                </w:rPr>
                <w:t>www.e-priroda.gov.kz</w:t>
              </w:r>
            </w:hyperlink>
            <w:r w:rsidRPr="003E24B8">
              <w:rPr>
                <w:rStyle w:val="af0"/>
                <w:lang w:val="kk-KZ"/>
              </w:rPr>
              <w:t xml:space="preserve">, </w:t>
            </w:r>
            <w:hyperlink r:id="rId71" w:history="1">
              <w:r w:rsidRPr="003E24B8">
                <w:rPr>
                  <w:rStyle w:val="af0"/>
                  <w:lang w:val="kk-KZ"/>
                </w:rPr>
                <w:t>www.uralsk.gov.kz</w:t>
              </w:r>
            </w:hyperlink>
            <w:r w:rsidRPr="003E24B8">
              <w:rPr>
                <w:rStyle w:val="af0"/>
                <w:lang w:val="kk-KZ"/>
              </w:rPr>
              <w:t xml:space="preserve">, </w:t>
            </w:r>
            <w:hyperlink r:id="rId72" w:history="1">
              <w:r w:rsidRPr="003E24B8">
                <w:rPr>
                  <w:rStyle w:val="af0"/>
                  <w:lang w:val="kk-KZ"/>
                </w:rPr>
                <w:t>www.tbr.zhambyl.gov.kz</w:t>
              </w:r>
            </w:hyperlink>
            <w:r w:rsidRPr="003E24B8">
              <w:rPr>
                <w:rStyle w:val="af0"/>
                <w:lang w:val="kk-KZ"/>
              </w:rPr>
              <w:t xml:space="preserve">, </w:t>
            </w:r>
            <w:hyperlink r:id="rId73" w:history="1">
              <w:r w:rsidRPr="003E24B8">
                <w:rPr>
                  <w:rStyle w:val="af0"/>
                  <w:lang w:val="kk-KZ"/>
                </w:rPr>
                <w:t>www.pr-resurs.kz</w:t>
              </w:r>
            </w:hyperlink>
            <w:r w:rsidRPr="003E24B8">
              <w:rPr>
                <w:rStyle w:val="af0"/>
                <w:lang w:val="kk-KZ"/>
              </w:rPr>
              <w:t xml:space="preserve">, </w:t>
            </w:r>
            <w:hyperlink r:id="rId74" w:history="1">
              <w:r w:rsidRPr="003E24B8">
                <w:rPr>
                  <w:rStyle w:val="af0"/>
                  <w:lang w:val="kk-KZ"/>
                </w:rPr>
                <w:t>www.kostanay-priroda.kz</w:t>
              </w:r>
            </w:hyperlink>
            <w:r w:rsidRPr="003E24B8">
              <w:rPr>
                <w:rStyle w:val="af0"/>
                <w:lang w:val="kk-KZ"/>
              </w:rPr>
              <w:t xml:space="preserve">, </w:t>
            </w:r>
            <w:hyperlink r:id="rId75" w:history="1">
              <w:r w:rsidRPr="003E24B8">
                <w:rPr>
                  <w:rStyle w:val="af0"/>
                  <w:lang w:val="kk-KZ"/>
                </w:rPr>
                <w:t>www.kyzylorda.gov.kz</w:t>
              </w:r>
            </w:hyperlink>
            <w:r w:rsidRPr="003E24B8">
              <w:rPr>
                <w:rStyle w:val="af0"/>
                <w:lang w:val="kk-KZ"/>
              </w:rPr>
              <w:t xml:space="preserve">, </w:t>
            </w:r>
            <w:hyperlink r:id="rId76" w:history="1">
              <w:r w:rsidRPr="003E24B8">
                <w:rPr>
                  <w:rStyle w:val="af0"/>
                  <w:lang w:val="kk-KZ"/>
                </w:rPr>
                <w:t>www.eco.mangystau.gov.kz</w:t>
              </w:r>
            </w:hyperlink>
            <w:r w:rsidRPr="003E24B8">
              <w:rPr>
                <w:rStyle w:val="af0"/>
                <w:lang w:val="kk-KZ"/>
              </w:rPr>
              <w:t xml:space="preserve">, </w:t>
            </w:r>
            <w:hyperlink r:id="rId77" w:history="1">
              <w:r w:rsidRPr="003E24B8">
                <w:rPr>
                  <w:rStyle w:val="af0"/>
                  <w:lang w:val="kk-KZ"/>
                </w:rPr>
                <w:t>www.tabigatpv.gov.kz</w:t>
              </w:r>
            </w:hyperlink>
            <w:r w:rsidRPr="003E24B8">
              <w:rPr>
                <w:rStyle w:val="af0"/>
                <w:lang w:val="kk-KZ"/>
              </w:rPr>
              <w:t xml:space="preserve">, </w:t>
            </w:r>
            <w:hyperlink r:id="rId78" w:history="1">
              <w:r w:rsidRPr="003E24B8">
                <w:rPr>
                  <w:rStyle w:val="af0"/>
                  <w:lang w:val="kk-KZ"/>
                </w:rPr>
                <w:t>www.dpr.sko.gov.kz</w:t>
              </w:r>
            </w:hyperlink>
            <w:r w:rsidRPr="003E24B8">
              <w:rPr>
                <w:rStyle w:val="af0"/>
                <w:lang w:val="kk-KZ"/>
              </w:rPr>
              <w:t xml:space="preserve">, </w:t>
            </w:r>
            <w:hyperlink r:id="rId79" w:history="1">
              <w:r w:rsidRPr="003E24B8">
                <w:rPr>
                  <w:rStyle w:val="af0"/>
                  <w:lang w:val="kk-KZ"/>
                </w:rPr>
                <w:t>www.turkistan.gov.kz</w:t>
              </w:r>
            </w:hyperlink>
            <w:r w:rsidRPr="003E24B8">
              <w:rPr>
                <w:rStyle w:val="af0"/>
                <w:lang w:val="kk-KZ"/>
              </w:rPr>
              <w:t xml:space="preserve">, </w:t>
            </w:r>
            <w:hyperlink r:id="rId80" w:history="1">
              <w:r w:rsidRPr="003E24B8">
                <w:rPr>
                  <w:rStyle w:val="af0"/>
                  <w:lang w:val="kk-KZ"/>
                </w:rPr>
                <w:t>www.shymkent.gov.kz</w:t>
              </w:r>
            </w:hyperlink>
            <w:r w:rsidRPr="003E24B8">
              <w:rPr>
                <w:rStyle w:val="af0"/>
                <w:lang w:val="kk-KZ"/>
              </w:rPr>
              <w:t xml:space="preserve">. </w:t>
            </w:r>
          </w:p>
        </w:tc>
      </w:tr>
    </w:tbl>
    <w:p w:rsidR="00A03797" w:rsidRPr="003E24B8" w:rsidRDefault="00A03797" w:rsidP="00A03797">
      <w:pPr>
        <w:pStyle w:val="HChGR"/>
        <w:rPr>
          <w:lang w:val="kk-KZ"/>
        </w:rPr>
      </w:pPr>
      <w:r w:rsidRPr="003E24B8">
        <w:rPr>
          <w:lang w:val="kk-KZ"/>
        </w:rPr>
        <w:lastRenderedPageBreak/>
        <w:tab/>
        <w:t>XIX.</w:t>
      </w:r>
      <w:r w:rsidRPr="003E24B8">
        <w:rPr>
          <w:lang w:val="kk-KZ"/>
        </w:rPr>
        <w:tab/>
        <w:t xml:space="preserve">7-бап ережелеріне сәйкес қоршаған ортаға байланысты жоспарлар мен бағдарламаларды дайындау барысында қоғамның қатысуын тәжірибелік және/немесе өзге әдіспен қамтамасыз ету үшін қабылданған шаралар </w:t>
      </w:r>
    </w:p>
    <w:p w:rsidR="00A03797" w:rsidRPr="003E24B8" w:rsidRDefault="00A03797" w:rsidP="00A03797">
      <w:pPr>
        <w:pStyle w:val="SingleTxtGR"/>
        <w:keepLines/>
        <w:rPr>
          <w:i/>
          <w:lang w:val="kk-KZ"/>
        </w:rPr>
      </w:pPr>
      <w:r w:rsidRPr="003E24B8">
        <w:rPr>
          <w:i/>
          <w:lang w:val="kk-KZ"/>
        </w:rPr>
        <w:t xml:space="preserve">7-бап ережелеріне сәйкес қоршаған ортаға байланысты жоспарлар мен бағдарламаларды дайындау барысында қоғамның қатысуын тәжірибелік және/немесе өзге әдіспен қамтамасыз ету үшін қабылданған шараларды атаңыз. </w:t>
      </w:r>
      <w:r w:rsidRPr="003E24B8">
        <w:rPr>
          <w:bCs/>
          <w:i/>
          <w:lang w:val="kk-KZ"/>
        </w:rPr>
        <w:t>2-баптағы және 3-баптың 9-тармағындағы кемсітпеушілік туралы талаптан тұратын сәйкес анықтамалар ұлттық тасымалданатынын көрсетіңіз.</w:t>
      </w:r>
      <w:r w:rsidRPr="003E24B8">
        <w:rPr>
          <w:i/>
          <w:lang w:val="kk-KZ"/>
        </w:rPr>
        <w:t xml:space="preserve">    </w:t>
      </w:r>
    </w:p>
    <w:p w:rsidR="00A03797" w:rsidRPr="003E24B8" w:rsidRDefault="00A03797" w:rsidP="00A03797">
      <w:pPr>
        <w:pStyle w:val="SingleTxtGR"/>
        <w:keepLines/>
        <w:rPr>
          <w:i/>
          <w:lang w:val="kk-KZ"/>
        </w:rPr>
      </w:pPr>
    </w:p>
    <w:p w:rsidR="00A03797" w:rsidRPr="003E24B8" w:rsidRDefault="00A03797" w:rsidP="00A03797">
      <w:pPr>
        <w:pStyle w:val="SingleTxtGR"/>
        <w:keepLines/>
        <w:rPr>
          <w:i/>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tyle9"/>
              <w:widowControl/>
              <w:spacing w:line="240" w:lineRule="auto"/>
              <w:ind w:firstLine="0"/>
              <w:jc w:val="both"/>
              <w:rPr>
                <w:sz w:val="20"/>
                <w:szCs w:val="20"/>
                <w:lang w:val="kk-KZ"/>
              </w:rPr>
            </w:pPr>
            <w:r w:rsidRPr="003E24B8">
              <w:rPr>
                <w:i/>
                <w:iCs/>
                <w:sz w:val="20"/>
                <w:szCs w:val="20"/>
                <w:lang w:val="kk-KZ"/>
              </w:rPr>
              <w:t>Жауап:</w:t>
            </w:r>
            <w:r w:rsidRPr="003E24B8">
              <w:rPr>
                <w:sz w:val="20"/>
                <w:szCs w:val="20"/>
                <w:lang w:val="kk-KZ"/>
              </w:rPr>
              <w:t xml:space="preserve"> Қазақстан Республикасының «Ақпаратқа қол жеткізу туралы» Заңы (2015 жылғы 16 қарашадағы  № 401-V) 17-бабының 4-тармағына сәйкес  бір қатар жұмыстар жасалып жатыр. Ашық нормативтік құқықтық актілердің интернет-порталында мемлекеттік нормативтік  құқықтық актілерді дайындаушы органдармен мүдделі мемлекеттік органдарға келісу үшін жолдауға дейін көпшілікпен талқылау үшін заң жобаларының және нормативтік құқықтық актілердің жобалары оларға жасалған түсініктеме хаттармен және салыстырмалы кестелермен бірге (заңнамалық актілерге өзгерістер және (немесе) толықтырулар енгізілген жағдайда) орналастырылады. Көпшілікпен талқылау нәтижелері бойынша есептер сол сияқты ашық нормативтік актілердің интернет-порталына салынады.</w:t>
            </w:r>
          </w:p>
          <w:p w:rsidR="00A03797" w:rsidRPr="003E24B8" w:rsidRDefault="00A03797" w:rsidP="00823E15">
            <w:pPr>
              <w:pStyle w:val="Style9"/>
              <w:widowControl/>
              <w:spacing w:line="240" w:lineRule="auto"/>
              <w:ind w:firstLine="0"/>
              <w:jc w:val="both"/>
              <w:rPr>
                <w:sz w:val="20"/>
                <w:szCs w:val="20"/>
                <w:lang w:val="kk-KZ"/>
              </w:rPr>
            </w:pPr>
            <w:r w:rsidRPr="003E24B8">
              <w:rPr>
                <w:sz w:val="20"/>
                <w:szCs w:val="20"/>
                <w:lang w:val="kk-KZ"/>
              </w:rPr>
              <w:t xml:space="preserve">Сонымен қатар «Қоғамдық кеңестер туралы» Заңның (2015 жылғы 2 қарашадағы 383-V) 5-бабымен Қазақстан Республикасының Президентіне тікелей бағынышты министрліктерде, органдарда, сонымен қатар жергілікті мемлекеттік басқару органдарында Қоғамдық кеңестер құрылады. Қоғамдық кеңестер қызметінің мақсаты қоғамдық маңызы бар мәселелер бойынша азаматтық қоғамның пікірін айту болып табылады. қоғамдық кеңестер туралы заңның 5-бабымен Кеңестердің келесі бойынша өкілеттіктері белгіленген: </w:t>
            </w:r>
          </w:p>
          <w:p w:rsidR="00A03797" w:rsidRPr="003E24B8" w:rsidRDefault="00A03797" w:rsidP="00823E15">
            <w:pPr>
              <w:pStyle w:val="Style9"/>
              <w:widowControl/>
              <w:spacing w:line="240" w:lineRule="auto"/>
              <w:ind w:firstLine="0"/>
              <w:jc w:val="both"/>
              <w:rPr>
                <w:sz w:val="20"/>
                <w:szCs w:val="20"/>
                <w:lang w:val="kk-KZ"/>
              </w:rPr>
            </w:pPr>
            <w:r w:rsidRPr="003E24B8">
              <w:rPr>
                <w:sz w:val="20"/>
                <w:szCs w:val="20"/>
                <w:lang w:val="kk-KZ"/>
              </w:rPr>
              <w:t>- бюджеттік бағдарламалар, стратегиялық жоспарлар немесе аумақтарды дамыту бағдарламаларының, мемлекеттік және үкіметтік бағдарламалар жобаларының әкімшісінің бюджеттік бағдарламалар жобасын талқылау;</w:t>
            </w:r>
          </w:p>
          <w:p w:rsidR="00A03797" w:rsidRPr="003E24B8" w:rsidRDefault="00A03797" w:rsidP="00823E15">
            <w:pPr>
              <w:pStyle w:val="Style9"/>
              <w:widowControl/>
              <w:spacing w:line="240" w:lineRule="auto"/>
              <w:ind w:firstLine="0"/>
              <w:jc w:val="both"/>
              <w:rPr>
                <w:sz w:val="20"/>
                <w:szCs w:val="20"/>
                <w:lang w:val="kk-KZ"/>
              </w:rPr>
            </w:pPr>
            <w:r w:rsidRPr="003E24B8">
              <w:rPr>
                <w:sz w:val="20"/>
                <w:szCs w:val="20"/>
                <w:lang w:val="kk-KZ"/>
              </w:rPr>
              <w:t>- бюджеттік бағдарламалар, стратегиялық жоспарлар немесе аумақтарды дамыту бағдарламаларының, мемлекеттік және үкіметтік бағдарламалар жобаларының әкімшісінің бюджеттік бағдарламалар жобасын орындауды талқылау;</w:t>
            </w:r>
          </w:p>
          <w:p w:rsidR="00A03797" w:rsidRPr="003E24B8" w:rsidRDefault="00A03797" w:rsidP="00823E15">
            <w:pPr>
              <w:pStyle w:val="Style9"/>
              <w:widowControl/>
              <w:spacing w:line="240" w:lineRule="auto"/>
              <w:ind w:firstLine="0"/>
              <w:jc w:val="both"/>
              <w:rPr>
                <w:sz w:val="20"/>
                <w:szCs w:val="20"/>
                <w:lang w:val="kk-KZ"/>
              </w:rPr>
            </w:pPr>
            <w:r w:rsidRPr="003E24B8">
              <w:rPr>
                <w:sz w:val="20"/>
                <w:szCs w:val="20"/>
                <w:lang w:val="kk-KZ"/>
              </w:rPr>
              <w:t>- нормативті құқықтық актілердің жобаларын дайындауға және талқылауға қатысу. Олар орталық және жергілікті атқарушы органдардың, сонымен қатар әкімдердің сәйкес аумақта карантиндік режим енгізумен карантиндік аумақты белгілеу (жою) туралы шешім қабылдауды көздейтін нормативтік құқықтық актілер жобасынан басқа азаматтардың құқығына, бостандығына және міндеттеріне қатысты. Ветеринария саласында Қазақстан Республикасының заңнамасымен көзделген карантинді және (немесе) шектеу қойылатын шараларды белгілеу (жою) туралы, сонымен қатар табиғи және техногенді сипаттағы төтенше жағдайды жариялау;</w:t>
            </w:r>
          </w:p>
          <w:p w:rsidR="00A03797" w:rsidRPr="003E24B8" w:rsidRDefault="00A03797" w:rsidP="00823E15">
            <w:pPr>
              <w:pStyle w:val="Style9"/>
              <w:widowControl/>
              <w:spacing w:line="240" w:lineRule="auto"/>
              <w:ind w:firstLine="0"/>
              <w:jc w:val="both"/>
              <w:rPr>
                <w:sz w:val="20"/>
                <w:szCs w:val="20"/>
                <w:lang w:val="kk-KZ"/>
              </w:rPr>
            </w:pPr>
            <w:r w:rsidRPr="003E24B8">
              <w:rPr>
                <w:sz w:val="20"/>
                <w:szCs w:val="20"/>
                <w:lang w:val="kk-KZ"/>
              </w:rPr>
              <w:t xml:space="preserve">- Қазақстан Республикасының заңнамасын жетілдіру бойынша ұсыныстарды  дайындау және мемлекеттік органдарға енгізу және басқа; </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 Қазақстан Республикасының «Қоғамдық кеңестер туралы» Заңына сәйкес Қазақстан Республикасының Энергетика министрлігінде Отын-энергетикалық кешені және экология мәселелері жөніндегі қоғамдық кеңес қызмет етеді.</w:t>
            </w:r>
          </w:p>
          <w:p w:rsidR="00A03797" w:rsidRPr="003E24B8" w:rsidRDefault="00A03797" w:rsidP="00823E15">
            <w:pPr>
              <w:pStyle w:val="Style9"/>
              <w:spacing w:line="240" w:lineRule="auto"/>
              <w:jc w:val="both"/>
              <w:rPr>
                <w:sz w:val="20"/>
                <w:szCs w:val="20"/>
                <w:lang w:val="kk-KZ"/>
              </w:rPr>
            </w:pPr>
            <w:r w:rsidRPr="003E24B8">
              <w:rPr>
                <w:sz w:val="20"/>
                <w:szCs w:val="20"/>
                <w:lang w:val="kk-KZ"/>
              </w:rPr>
              <w:t>Қоғамдық кеңес өз қызметінде «Қоғамдық кеңестер туралы» ережені басшылыққа алады және Қазақстан Республикасының Конституциясы және қолданыстағы заңнамасы аясында әрекет етеді.</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Қоғамдық кеңестің құрамына коммерциялық емес және үкіметтік емес ұйымдардың 20 өкілі және мемлекеттік органдардың 8 өкілі кірді. Кеңесте келесі бағыттар бойынша 5 Комиссия әрекет етеді:  </w:t>
            </w:r>
          </w:p>
          <w:p w:rsidR="00A03797" w:rsidRPr="003E24B8" w:rsidRDefault="00A03797" w:rsidP="00823E15">
            <w:pPr>
              <w:pStyle w:val="Style9"/>
              <w:spacing w:line="240" w:lineRule="auto"/>
              <w:jc w:val="both"/>
              <w:rPr>
                <w:sz w:val="20"/>
                <w:szCs w:val="20"/>
                <w:lang w:val="kk-KZ"/>
              </w:rPr>
            </w:pPr>
            <w:r w:rsidRPr="003E24B8">
              <w:rPr>
                <w:sz w:val="20"/>
                <w:szCs w:val="20"/>
                <w:lang w:val="kk-KZ"/>
              </w:rPr>
              <w:t>- электр энергетикасы және көмір;</w:t>
            </w:r>
          </w:p>
          <w:p w:rsidR="00A03797" w:rsidRPr="003E24B8" w:rsidRDefault="00A03797" w:rsidP="00823E15">
            <w:pPr>
              <w:pStyle w:val="Style9"/>
              <w:spacing w:line="240" w:lineRule="auto"/>
              <w:jc w:val="both"/>
              <w:rPr>
                <w:sz w:val="20"/>
                <w:szCs w:val="20"/>
                <w:lang w:val="kk-KZ"/>
              </w:rPr>
            </w:pPr>
            <w:r w:rsidRPr="003E24B8">
              <w:rPr>
                <w:sz w:val="20"/>
                <w:szCs w:val="20"/>
                <w:lang w:val="kk-KZ"/>
              </w:rPr>
              <w:t>- атом энергетикасы;</w:t>
            </w:r>
          </w:p>
          <w:p w:rsidR="00A03797" w:rsidRPr="003E24B8" w:rsidRDefault="00A03797" w:rsidP="00823E15">
            <w:pPr>
              <w:pStyle w:val="Style9"/>
              <w:spacing w:line="240" w:lineRule="auto"/>
              <w:jc w:val="both"/>
              <w:rPr>
                <w:sz w:val="20"/>
                <w:szCs w:val="20"/>
                <w:lang w:val="kk-KZ"/>
              </w:rPr>
            </w:pPr>
            <w:r w:rsidRPr="003E24B8">
              <w:rPr>
                <w:sz w:val="20"/>
                <w:szCs w:val="20"/>
                <w:lang w:val="kk-KZ"/>
              </w:rPr>
              <w:lastRenderedPageBreak/>
              <w:t>- бюджет;</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 стратегиялық және нормативтік-құқықтық; </w:t>
            </w:r>
          </w:p>
          <w:p w:rsidR="00A03797" w:rsidRPr="003E24B8" w:rsidRDefault="00A03797" w:rsidP="00823E15">
            <w:pPr>
              <w:pStyle w:val="Style9"/>
              <w:spacing w:line="240" w:lineRule="auto"/>
              <w:jc w:val="both"/>
              <w:rPr>
                <w:sz w:val="20"/>
                <w:szCs w:val="20"/>
                <w:lang w:val="kk-KZ"/>
              </w:rPr>
            </w:pPr>
            <w:r w:rsidRPr="003E24B8">
              <w:rPr>
                <w:sz w:val="20"/>
                <w:szCs w:val="20"/>
                <w:lang w:val="kk-KZ"/>
              </w:rPr>
              <w:t>- мұнай газ;</w:t>
            </w:r>
          </w:p>
          <w:p w:rsidR="00A03797" w:rsidRPr="003E24B8" w:rsidRDefault="00A03797" w:rsidP="00823E15">
            <w:pPr>
              <w:pStyle w:val="Style9"/>
              <w:spacing w:line="240" w:lineRule="auto"/>
              <w:jc w:val="both"/>
              <w:rPr>
                <w:sz w:val="20"/>
                <w:szCs w:val="20"/>
                <w:lang w:val="kk-KZ"/>
              </w:rPr>
            </w:pPr>
            <w:r w:rsidRPr="003E24B8">
              <w:rPr>
                <w:sz w:val="20"/>
                <w:szCs w:val="20"/>
                <w:lang w:val="kk-KZ"/>
              </w:rPr>
              <w:t>- экология.</w:t>
            </w:r>
          </w:p>
          <w:p w:rsidR="00A03797" w:rsidRPr="003E24B8" w:rsidRDefault="00A03797" w:rsidP="00823E15">
            <w:pPr>
              <w:pStyle w:val="Style9"/>
              <w:spacing w:line="240" w:lineRule="auto"/>
              <w:jc w:val="both"/>
              <w:rPr>
                <w:sz w:val="20"/>
                <w:szCs w:val="20"/>
                <w:lang w:val="kk-KZ"/>
              </w:rPr>
            </w:pPr>
            <w:r w:rsidRPr="003E24B8">
              <w:rPr>
                <w:sz w:val="20"/>
                <w:szCs w:val="20"/>
                <w:lang w:val="kk-KZ"/>
              </w:rPr>
              <w:t>ҚК пайда болған кезден бастап 43 отырыс өткізілді: 6 отырыс Қоғамдық кеңестен, 7 – Қоғамдық кеңес Президиумы, 36 – бағыттар бойынша комиссиялардан.</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2018 жылы ҚК экология бойынша комиссия отырыстарында келесі мәселелер талқыланды:  </w:t>
            </w:r>
          </w:p>
          <w:p w:rsidR="00A03797" w:rsidRPr="003E24B8" w:rsidRDefault="00A03797" w:rsidP="00823E15">
            <w:pPr>
              <w:pStyle w:val="Style9"/>
              <w:spacing w:line="240" w:lineRule="auto"/>
              <w:jc w:val="both"/>
              <w:rPr>
                <w:sz w:val="20"/>
                <w:szCs w:val="20"/>
                <w:lang w:val="kk-KZ"/>
              </w:rPr>
            </w:pPr>
            <w:r w:rsidRPr="003E24B8">
              <w:rPr>
                <w:sz w:val="20"/>
                <w:szCs w:val="20"/>
                <w:lang w:val="kk-KZ"/>
              </w:rPr>
              <w:t>- жаңа Экологиялық кодекстің Тұжырымдамасына кеңестер енгізу;</w:t>
            </w:r>
          </w:p>
          <w:p w:rsidR="00A03797" w:rsidRPr="003E24B8" w:rsidRDefault="00A03797" w:rsidP="00823E15">
            <w:pPr>
              <w:pStyle w:val="Style9"/>
              <w:spacing w:line="240" w:lineRule="auto"/>
              <w:jc w:val="both"/>
              <w:rPr>
                <w:sz w:val="20"/>
                <w:szCs w:val="20"/>
                <w:lang w:val="kk-KZ"/>
              </w:rPr>
            </w:pPr>
            <w:r w:rsidRPr="003E24B8">
              <w:rPr>
                <w:sz w:val="20"/>
                <w:szCs w:val="20"/>
                <w:lang w:val="kk-KZ"/>
              </w:rPr>
              <w:t>- Қазақстанмен 2030 жылға дейін Тұрақты даму мақсаттарын (ТДМ) жүзеге асыруда қоғамның жетістіктерін және үлесінің болашағына талдау жасау;</w:t>
            </w:r>
          </w:p>
          <w:p w:rsidR="00A03797" w:rsidRPr="003E24B8" w:rsidRDefault="00A03797" w:rsidP="00823E15">
            <w:pPr>
              <w:pStyle w:val="Style9"/>
              <w:spacing w:line="240" w:lineRule="auto"/>
              <w:jc w:val="both"/>
              <w:rPr>
                <w:sz w:val="20"/>
                <w:szCs w:val="20"/>
                <w:lang w:val="kk-KZ"/>
              </w:rPr>
            </w:pPr>
            <w:r w:rsidRPr="003E24B8">
              <w:rPr>
                <w:sz w:val="20"/>
                <w:szCs w:val="20"/>
                <w:lang w:val="kk-KZ"/>
              </w:rPr>
              <w:t>- «Қазақстанның экологиялық ұйымдарының бірлестігі» ЗТБ әлеуетін қоғам, бизнес, қоршаған отаны қорғау бойынша, «жасыл экономика» және келешек энергиясы атқарушы және заңнамалық органдардың диалогы мен әріптестігі үшін жаңа платформа ретінде дамыту;</w:t>
            </w:r>
          </w:p>
          <w:p w:rsidR="00A03797" w:rsidRPr="003E24B8" w:rsidRDefault="00A03797" w:rsidP="00823E15">
            <w:pPr>
              <w:pStyle w:val="Style9"/>
              <w:spacing w:line="240" w:lineRule="auto"/>
              <w:jc w:val="both"/>
              <w:rPr>
                <w:sz w:val="20"/>
                <w:szCs w:val="20"/>
                <w:lang w:val="kk-KZ"/>
              </w:rPr>
            </w:pPr>
            <w:r w:rsidRPr="003E24B8">
              <w:rPr>
                <w:sz w:val="20"/>
                <w:szCs w:val="20"/>
                <w:lang w:val="kk-KZ"/>
              </w:rPr>
              <w:t>- Тұжырымдаманың жаңа редакциясын Қазақстан «жасыл экономикаға» көшкеннен кейін дайындау;</w:t>
            </w:r>
          </w:p>
          <w:p w:rsidR="00A03797" w:rsidRPr="003E24B8" w:rsidRDefault="00A03797" w:rsidP="00823E15">
            <w:pPr>
              <w:pStyle w:val="Style9"/>
              <w:spacing w:line="240" w:lineRule="auto"/>
              <w:jc w:val="both"/>
              <w:rPr>
                <w:sz w:val="20"/>
                <w:szCs w:val="20"/>
                <w:lang w:val="kk-KZ"/>
              </w:rPr>
            </w:pPr>
            <w:r w:rsidRPr="003E24B8">
              <w:rPr>
                <w:sz w:val="20"/>
                <w:szCs w:val="20"/>
                <w:lang w:val="kk-KZ"/>
              </w:rPr>
              <w:t>- Халықаралық жасыл технологиялар және инвестициялық жобалар орталығының әлеуетін, халықаралық жасыл технологиялар орталықтарымен ынтымақтастықты нығайту;</w:t>
            </w:r>
          </w:p>
          <w:p w:rsidR="00A03797" w:rsidRPr="003E24B8" w:rsidRDefault="00A03797" w:rsidP="00823E15">
            <w:pPr>
              <w:pStyle w:val="Style9"/>
              <w:spacing w:line="240" w:lineRule="auto"/>
              <w:jc w:val="both"/>
              <w:rPr>
                <w:sz w:val="20"/>
                <w:szCs w:val="20"/>
                <w:lang w:val="kk-KZ"/>
              </w:rPr>
            </w:pPr>
            <w:r w:rsidRPr="003E24B8">
              <w:rPr>
                <w:sz w:val="20"/>
                <w:szCs w:val="20"/>
                <w:lang w:val="kk-KZ"/>
              </w:rPr>
              <w:t>- қоршаған ортаны қорғау және «жасыл экономика» бойынша, ХІ Астана экономикалық форумындағы «Жасыл көпір» серіктестік бағдарламасы бойынша шараларды өткізуге дайындау;</w:t>
            </w:r>
          </w:p>
          <w:p w:rsidR="00A03797" w:rsidRPr="003E24B8" w:rsidRDefault="00A03797" w:rsidP="00823E15">
            <w:pPr>
              <w:pStyle w:val="Style9"/>
              <w:spacing w:line="240" w:lineRule="auto"/>
              <w:jc w:val="both"/>
              <w:rPr>
                <w:lang w:val="kk-KZ"/>
              </w:rPr>
            </w:pPr>
            <w:r w:rsidRPr="003E24B8">
              <w:rPr>
                <w:sz w:val="20"/>
                <w:szCs w:val="20"/>
                <w:lang w:val="kk-KZ"/>
              </w:rPr>
              <w:t xml:space="preserve">- </w:t>
            </w:r>
            <w:r w:rsidRPr="003E24B8">
              <w:rPr>
                <w:sz w:val="20"/>
                <w:lang w:val="kk-KZ"/>
              </w:rPr>
              <w:t>Астананы келешектің «ақылды» қаласы ретінде төменгі көміртекті дамыту және экологиялық абаттандыру бастамаларын, «жасыл экономика» қағидалары мен технологиялары негізінде туристік әлеуетін және төртінші өнеркәсіптік революцияны нығайтуды талқылау;</w:t>
            </w:r>
          </w:p>
          <w:p w:rsidR="00A03797" w:rsidRPr="003E24B8" w:rsidRDefault="00A03797" w:rsidP="00823E15">
            <w:pPr>
              <w:ind w:firstLine="306"/>
              <w:rPr>
                <w:lang w:val="kk-KZ"/>
              </w:rPr>
            </w:pPr>
            <w:r w:rsidRPr="003E24B8">
              <w:rPr>
                <w:lang w:val="kk-KZ"/>
              </w:rPr>
              <w:t xml:space="preserve">- Елбасының 09.01.2018 жылғы Жолдамасының он міндетін жүзеге асыру бойынша мемлекеттің, қоғамның және бизнестің міндеттері, қоршаған ортаны қорғау, «жасыл экономика» және болашақ энергиясы бөлігінде индустрияландырудың үшінші бесжылдығын дайындау; </w:t>
            </w:r>
          </w:p>
          <w:p w:rsidR="00A03797" w:rsidRPr="003E24B8" w:rsidRDefault="00A03797" w:rsidP="00823E15">
            <w:pPr>
              <w:ind w:firstLine="306"/>
              <w:rPr>
                <w:lang w:val="kk-KZ"/>
              </w:rPr>
            </w:pPr>
            <w:r w:rsidRPr="003E24B8">
              <w:rPr>
                <w:lang w:val="kk-KZ"/>
              </w:rPr>
              <w:t>- Қазақстанның Пекиндегі  «Жасыл өмір – үздік өмір» «ЭКСПО-2019» Халықаралық мамандандырылған көрмесіне қатысуы үшін кеңестерді дайындауды талдау;</w:t>
            </w:r>
          </w:p>
          <w:p w:rsidR="00A03797" w:rsidRPr="003E24B8" w:rsidRDefault="00A03797" w:rsidP="00823E15">
            <w:pPr>
              <w:ind w:firstLine="306"/>
              <w:rPr>
                <w:lang w:val="kk-KZ"/>
              </w:rPr>
            </w:pPr>
            <w:r w:rsidRPr="003E24B8">
              <w:rPr>
                <w:lang w:val="kk-KZ"/>
              </w:rPr>
              <w:t>- қолданыстағы мемлекеттік бағдарламалар мен халықаралық экологиялық конвенциялар аясындағы мәселелер мен жетістіктерді талдау, тұрмыстық, өнеркәсіптік және сұйық қалдықтарды басқару салаларының дамуын ынталандыру;</w:t>
            </w:r>
          </w:p>
          <w:p w:rsidR="00A03797" w:rsidRPr="003E24B8" w:rsidRDefault="00A03797" w:rsidP="00823E15">
            <w:pPr>
              <w:ind w:firstLine="306"/>
              <w:rPr>
                <w:lang w:val="kk-KZ"/>
              </w:rPr>
            </w:pPr>
            <w:r w:rsidRPr="003E24B8">
              <w:rPr>
                <w:lang w:val="kk-KZ"/>
              </w:rPr>
              <w:t>-  ҚР Қаржы министрлігінің (бұдан әрі  - ҚМ) өкілдерін шақырумен қоршаған ортаны қорғау саласындағы әлеуметтік жобалар туралы мәселені қарау;</w:t>
            </w:r>
          </w:p>
          <w:p w:rsidR="00A03797" w:rsidRPr="003E24B8" w:rsidRDefault="00A03797" w:rsidP="00823E15">
            <w:pPr>
              <w:ind w:firstLine="306"/>
              <w:rPr>
                <w:lang w:val="kk-KZ"/>
              </w:rPr>
            </w:pPr>
            <w:r w:rsidRPr="003E24B8">
              <w:rPr>
                <w:lang w:val="kk-KZ"/>
              </w:rPr>
              <w:t>- қалдықтарды басқару инфрақұрылымын жаңғыртуға және өңірлерден алынатын экологиялық төлемдерден қалдықтарды қайта өңдеу бойынша кәсіпорындарды ынталандыруға (ҚМ өкілдерін шақыртып) қаражат бөлу бойынша мәселені қарау;</w:t>
            </w:r>
          </w:p>
          <w:p w:rsidR="00A03797" w:rsidRPr="003E24B8" w:rsidRDefault="00A03797" w:rsidP="00823E15">
            <w:pPr>
              <w:ind w:firstLine="306"/>
              <w:rPr>
                <w:lang w:val="kk-KZ"/>
              </w:rPr>
            </w:pPr>
            <w:r w:rsidRPr="003E24B8">
              <w:rPr>
                <w:lang w:val="kk-KZ"/>
              </w:rPr>
              <w:t>- мемлекеттік қызметтерді көрсету сапасының мәселелерін, жемқорлықтың алдын алу, қызметтік әдепті сақтау, Энергетика министрлігімен азаматтардың өтініштерін қарауды талқылау;</w:t>
            </w:r>
          </w:p>
          <w:p w:rsidR="00A03797" w:rsidRPr="003E24B8" w:rsidRDefault="00A03797" w:rsidP="00823E15">
            <w:pPr>
              <w:ind w:firstLine="306"/>
              <w:rPr>
                <w:lang w:val="kk-KZ"/>
              </w:rPr>
            </w:pPr>
            <w:r w:rsidRPr="003E24B8">
              <w:rPr>
                <w:lang w:val="kk-KZ"/>
              </w:rPr>
              <w:t>- энергетика министрі, К.А.Бозумбаевтың тұрғындар алдындағы есеп қорытындыларын талқылау;</w:t>
            </w:r>
          </w:p>
          <w:p w:rsidR="00A03797" w:rsidRPr="003E24B8" w:rsidRDefault="00A03797" w:rsidP="00823E15">
            <w:pPr>
              <w:ind w:firstLine="306"/>
              <w:rPr>
                <w:lang w:val="kk-KZ"/>
              </w:rPr>
            </w:pPr>
            <w:r w:rsidRPr="003E24B8">
              <w:rPr>
                <w:lang w:val="kk-KZ"/>
              </w:rPr>
              <w:t>- өндіріс пен тұтыну қалдықтарын уақытша сақтау саласындағы заңнаманы жетілдіру мәселелерін талқылау;</w:t>
            </w:r>
          </w:p>
          <w:p w:rsidR="00A03797" w:rsidRPr="003E24B8" w:rsidRDefault="00A03797" w:rsidP="00823E15">
            <w:pPr>
              <w:ind w:firstLine="306"/>
              <w:rPr>
                <w:lang w:val="kk-KZ"/>
              </w:rPr>
            </w:pPr>
            <w:r w:rsidRPr="003E24B8">
              <w:rPr>
                <w:lang w:val="kk-KZ"/>
              </w:rPr>
              <w:t>- қоршаған ортаға эмиссияларды қалыпқа келтіру саласындағы, кешенді экологиялық рұқсаттарды енгізу, ЭЫДҰ елдердің тәжірибесін ескеріп, соның ішінде қалдықтарды және тоған суларды басқару  саласындағы кәсіпорындармен және табиғатты пайдаланушылармен  ең үздік қолжетімді технологияларды енгізуді ынталандыру саласында Қазақстандағы заңнаманы жетілдіру;</w:t>
            </w:r>
          </w:p>
          <w:p w:rsidR="00A03797" w:rsidRPr="003E24B8" w:rsidRDefault="00A03797" w:rsidP="00823E15">
            <w:pPr>
              <w:ind w:firstLine="306"/>
              <w:rPr>
                <w:lang w:val="kk-KZ"/>
              </w:rPr>
            </w:pPr>
            <w:r w:rsidRPr="003E24B8">
              <w:rPr>
                <w:lang w:val="kk-KZ"/>
              </w:rPr>
              <w:t>- Қазақстандағы «Стратегиялық экологиялық баға» пилоттық жоба нәтижелерін талқылау;</w:t>
            </w:r>
          </w:p>
          <w:p w:rsidR="00A03797" w:rsidRPr="003E24B8" w:rsidRDefault="00A03797" w:rsidP="00823E15">
            <w:pPr>
              <w:ind w:firstLine="306"/>
              <w:rPr>
                <w:lang w:val="kk-KZ"/>
              </w:rPr>
            </w:pPr>
            <w:r w:rsidRPr="003E24B8">
              <w:rPr>
                <w:lang w:val="kk-KZ"/>
              </w:rPr>
              <w:lastRenderedPageBreak/>
              <w:t>- Қазақстанмен халықаралық экологиялық конвенциялар мен келісімдерді жүзеге асыру бойынша шараларға мониторинг жасау;</w:t>
            </w:r>
          </w:p>
          <w:p w:rsidR="00A03797" w:rsidRPr="003E24B8" w:rsidRDefault="00A03797" w:rsidP="00823E15">
            <w:pPr>
              <w:ind w:firstLine="306"/>
              <w:rPr>
                <w:lang w:val="kk-KZ"/>
              </w:rPr>
            </w:pPr>
            <w:r w:rsidRPr="003E24B8">
              <w:rPr>
                <w:lang w:val="kk-KZ"/>
              </w:rPr>
              <w:t>-   ӨКМ қаптама қалдықтары және электроника қалдықтары үшін, соның ішінде төлемді есептеу әдістемесі үшін механизмдерді талқылау (ӨКІМ Операторының өкілдерін, қаптама өндірушілердің және «Атамекен» ҰКП өкілдерін шақыртып);</w:t>
            </w:r>
          </w:p>
          <w:p w:rsidR="00A03797" w:rsidRPr="003E24B8" w:rsidRDefault="00A03797" w:rsidP="00823E15">
            <w:pPr>
              <w:ind w:firstLine="306"/>
              <w:rPr>
                <w:lang w:val="kk-KZ"/>
              </w:rPr>
            </w:pPr>
            <w:r w:rsidRPr="003E24B8">
              <w:rPr>
                <w:lang w:val="kk-KZ"/>
              </w:rPr>
              <w:t>- ҚОӘБ жосықтары және кешенді экологиялық рұқсаттар бөлігінде ЭЫДҰ экологиялық стандарттарына және кеңестерге сәйкес қазақстандық заңнаманы жетілдіру;</w:t>
            </w:r>
          </w:p>
          <w:p w:rsidR="00A03797" w:rsidRPr="003E24B8" w:rsidRDefault="00A03797" w:rsidP="00823E15">
            <w:pPr>
              <w:ind w:firstLine="306"/>
              <w:rPr>
                <w:lang w:val="kk-KZ"/>
              </w:rPr>
            </w:pPr>
            <w:r w:rsidRPr="003E24B8">
              <w:rPr>
                <w:lang w:val="kk-KZ"/>
              </w:rPr>
              <w:t>- ҚР Экологиялық кодексіне ҚОӘБ өткізу бөлігіне трансшекаралық мәтінде өзгерістер мен толықтырулар енгізу бойынша ұсыныстарды талқылау.</w:t>
            </w:r>
          </w:p>
          <w:p w:rsidR="00A03797" w:rsidRPr="003E24B8" w:rsidRDefault="00A03797" w:rsidP="00823E15">
            <w:pPr>
              <w:ind w:firstLine="306"/>
              <w:rPr>
                <w:lang w:val="kk-KZ"/>
              </w:rPr>
            </w:pPr>
            <w:r w:rsidRPr="003E24B8">
              <w:rPr>
                <w:lang w:val="kk-KZ"/>
              </w:rPr>
              <w:t xml:space="preserve">ҚР Энергетика министрлігі Қоғамдық кеңес комиссия отырыстарының хаттамалары Министрліктің ресми сайтында </w:t>
            </w:r>
            <w:hyperlink r:id="rId81" w:history="1">
              <w:r w:rsidRPr="003E24B8">
                <w:rPr>
                  <w:rStyle w:val="af0"/>
                  <w:lang w:val="kk-KZ"/>
                </w:rPr>
                <w:t>http://energo.gov.kz/index.php?id=14436</w:t>
              </w:r>
            </w:hyperlink>
            <w:r w:rsidRPr="003E24B8">
              <w:rPr>
                <w:lang w:val="kk-KZ"/>
              </w:rPr>
              <w:t xml:space="preserve"> орналасқан.</w:t>
            </w:r>
          </w:p>
          <w:p w:rsidR="00A03797" w:rsidRPr="003E24B8" w:rsidRDefault="00A03797" w:rsidP="00823E15">
            <w:pPr>
              <w:pStyle w:val="Style9"/>
              <w:spacing w:line="240" w:lineRule="auto"/>
              <w:jc w:val="both"/>
              <w:rPr>
                <w:sz w:val="20"/>
                <w:szCs w:val="20"/>
                <w:lang w:val="kk-KZ"/>
              </w:rPr>
            </w:pPr>
            <w:r w:rsidRPr="003E24B8">
              <w:rPr>
                <w:sz w:val="20"/>
                <w:szCs w:val="20"/>
                <w:lang w:val="kk-KZ"/>
              </w:rPr>
              <w:t>Қазақстан Республикасы Президентінің «Қазақстан Республикасының мемлекеттік басқару жүйесін әрі қарай жетілдіру бойынша шаралар туралы» жарлығымен (2019 жылғы 17 маусымдағы № 17) Қазақстан Республикасының Экология, геология және табиғи ресурстар министрлігі құрылды.</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 Осыған орай Экология, геология және табиғи ресурстар министрінің 2019 жылғы 16 тамыздағы №10-ө бұйрығымен Қоғамдық кеңестегі жұмыс топтың құрамы бекітілді.</w:t>
            </w:r>
          </w:p>
          <w:p w:rsidR="00A03797" w:rsidRPr="003E24B8" w:rsidRDefault="00A03797" w:rsidP="00823E15">
            <w:pPr>
              <w:pStyle w:val="Style9"/>
              <w:spacing w:line="240" w:lineRule="auto"/>
              <w:jc w:val="both"/>
              <w:rPr>
                <w:sz w:val="20"/>
                <w:szCs w:val="20"/>
                <w:lang w:val="kk-KZ"/>
              </w:rPr>
            </w:pPr>
            <w:r w:rsidRPr="003E24B8">
              <w:rPr>
                <w:sz w:val="20"/>
                <w:szCs w:val="20"/>
                <w:lang w:val="kk-KZ"/>
              </w:rPr>
              <w:t>Қоғамдық кеңестің бірінші отырысы 2019 жылғы 12 қыркүйекте өткізілді.</w:t>
            </w:r>
          </w:p>
          <w:p w:rsidR="00A03797" w:rsidRPr="003E24B8" w:rsidRDefault="00A03797" w:rsidP="00823E15">
            <w:pPr>
              <w:pStyle w:val="Style9"/>
              <w:spacing w:line="240" w:lineRule="auto"/>
              <w:jc w:val="both"/>
              <w:rPr>
                <w:sz w:val="20"/>
                <w:szCs w:val="20"/>
                <w:lang w:val="kk-KZ"/>
              </w:rPr>
            </w:pPr>
            <w:r w:rsidRPr="003E24B8">
              <w:rPr>
                <w:sz w:val="20"/>
                <w:szCs w:val="20"/>
                <w:lang w:val="kk-KZ"/>
              </w:rPr>
              <w:t>Қоғамдық кеңес мүшелерімен жаңа Экологиялық кодекстің, «ӨКМ операторының» бағдарламалары жобалары таныстырылды, сонымен қатар ұйымдастырушылық мәселелер талқыланды.</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 Қоғамдық кеңес мүшелері  отырысының қорытындысы бойынша Экологиялық кодекстің, «ӨКМ операторының» бағдарламаларының жаңа жобалары жалпы мақұлданды, сонымен қатар олар бойынша сәйкес кеңестер берілді. </w:t>
            </w:r>
          </w:p>
          <w:p w:rsidR="00A03797" w:rsidRPr="003E24B8" w:rsidRDefault="00A03797" w:rsidP="00823E15">
            <w:pPr>
              <w:pStyle w:val="Style9"/>
              <w:spacing w:line="240" w:lineRule="auto"/>
              <w:jc w:val="both"/>
              <w:rPr>
                <w:sz w:val="20"/>
                <w:szCs w:val="20"/>
                <w:lang w:val="kk-KZ"/>
              </w:rPr>
            </w:pPr>
            <w:r w:rsidRPr="003E24B8">
              <w:rPr>
                <w:sz w:val="20"/>
                <w:szCs w:val="20"/>
                <w:lang w:val="kk-KZ"/>
              </w:rPr>
              <w:t>2018 жылғы 9 қыркүйекте Заң жобалық (заң шығару қызметі) қызметтің мәселелері бойынша ведомствоаралық комиссияның 460-шы отырысы өтті. Заң жобаларының бес тұжырымдамасы, Экологиялық кодекстің тұжырымдамасы және басқа қаралды. Отырыс қорытындылары бойынша комиссия мүшелерінің ескертулері және ұсыныстары ескеріліп, төрт жоба, соның ішінде ҚР Экологиялық кодексінің тұжырымдамасы мақұлданды.</w:t>
            </w:r>
          </w:p>
          <w:p w:rsidR="00A03797" w:rsidRPr="003E24B8" w:rsidRDefault="00A03797" w:rsidP="00823E15">
            <w:pPr>
              <w:pStyle w:val="Style9"/>
              <w:spacing w:line="240" w:lineRule="auto"/>
              <w:jc w:val="both"/>
              <w:rPr>
                <w:sz w:val="20"/>
                <w:szCs w:val="20"/>
                <w:lang w:val="kk-KZ"/>
              </w:rPr>
            </w:pPr>
            <w:r w:rsidRPr="003E24B8">
              <w:rPr>
                <w:sz w:val="20"/>
                <w:szCs w:val="20"/>
                <w:lang w:val="kk-KZ"/>
              </w:rPr>
              <w:t xml:space="preserve">2019 жылдың басында Экологиялық кодекстің тұжырымдамасы бекітілді, Экологиялық кодексті және оған ілеспе заң жобасын, сонымен қатар «Ядролық залал үшін азаматтық-құқықтық жауапкершілік мәселелері бойынша өзгерістер мен толықтырулар енгізу туралы» және «атом энергиясын пайдалану туралы» заң жобасын қабылдау күтіліп отыр.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w:t>
      </w:r>
      <w:r w:rsidRPr="003E24B8">
        <w:rPr>
          <w:lang w:val="kk-KZ"/>
        </w:rPr>
        <w:tab/>
        <w:t>7-бап ережелеріне сәйкес қоршаған ортаға қатысты саясатты дайындауда қоғамның қатысу мүмкіндіктері</w:t>
      </w:r>
    </w:p>
    <w:p w:rsidR="00A03797" w:rsidRPr="003E24B8" w:rsidRDefault="00A03797" w:rsidP="00A03797">
      <w:pPr>
        <w:pStyle w:val="SingleTxtGR"/>
        <w:rPr>
          <w:i/>
          <w:lang w:val="kk-KZ"/>
        </w:rPr>
      </w:pPr>
      <w:r w:rsidRPr="003E24B8">
        <w:rPr>
          <w:i/>
          <w:lang w:val="kk-KZ"/>
        </w:rPr>
        <w:t xml:space="preserve">4-бап ережелеріне сәйкес қоршаған ортаға қатысты саясатты дайындауда қоғамның қатысуы үшін қандай мүмкіндіктер қамтамасыз етілетінін түсіндіріңіз.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tyle3"/>
              <w:spacing w:line="254" w:lineRule="auto"/>
              <w:jc w:val="both"/>
              <w:rPr>
                <w:sz w:val="20"/>
                <w:szCs w:val="20"/>
                <w:lang w:val="kk-KZ"/>
              </w:rPr>
            </w:pPr>
            <w:r w:rsidRPr="003E24B8">
              <w:rPr>
                <w:i/>
                <w:iCs/>
                <w:sz w:val="20"/>
                <w:szCs w:val="20"/>
                <w:lang w:val="kk-KZ"/>
              </w:rPr>
              <w:t>Жауап:</w:t>
            </w:r>
            <w:r w:rsidRPr="003E24B8">
              <w:rPr>
                <w:sz w:val="20"/>
                <w:szCs w:val="20"/>
                <w:lang w:val="kk-KZ"/>
              </w:rPr>
              <w:t xml:space="preserve"> </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lastRenderedPageBreak/>
              <w:t xml:space="preserve">Қазақстан Республикасының Мемлекеттік жоспарлау жүйесімен бекітілген (Қазақстан Республикасы Үкіметінің 2017 жылғы 29 қарашадағы № 790 Қаулысы) Мемлекеттік жоспарлау жүйесінің (бұдан әрі – Жүйе)  жылғы құжаттарына келесі жатады: </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1) Қазақстанның 2050 жылға дейінгі даму бағдарламасы;</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2) Қазақстан Республикасының 10 жылға дейін қоса санағанда стратегиялық даму жоспары, Елдегі аумақтық-кеңістік дамуының болжамды сызбасы;</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 xml:space="preserve">3) Қазақстан Республикасының 5 жылға немесе 5 жылдан артық мерзімге арналған ұлттық қауіпсіздік бағдарламасы; </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 xml:space="preserve">4) 5 жылға арналған Әлеуметтік-экономикалық даму болашағы; </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5) мемлекеттік бағдарламалар (кем дегенде 5 жыл);</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 xml:space="preserve">6) 5 жылға арналған мемлекеттік органдардың стратегиялық жоспарлары; </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7) 5 жылға арналған аумақтарды дамыту бағдарламалары;</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8) жарғылық капиталда мемлекеттің қатысуымен ұлттық басқарушы холдингтерді, ұлттық холдингтерді және ұлттық компанияларды (бұдан әрі – ұлттық компаниялар) дамыту 10 жылдық бағдарламасы.</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Жүйенің 78-тармағына сәйкес Қазақстан Республикасының Стратегиялық даму жоспарының жүйелік реформалары мен міндеттерін, Қазақстан Республикасының Ұлттық қауіпсіздік стратегиясы бағыттарын мүдделі мемлекеттік органмен жүзеге асыруға мемлекеттік бағдарлама әзірленіп жатыр. Әрі қарай мемлекеттік бағдарлама жобасы мемлекеттік органның интернет-ресурсында және ашық мәліметтер интернет порталында мемлекеттік бағдарламаны дайындау үшін  жауапты мемлекеттік органмен түскен  ұсыныстарды ескерумен көпшілікпен талқылау үшін салынады және аяқтап дайындалады (құпия сипаттағы және қызметтік пайдалану үшін арналған ақпараттан басқа) (Жүйенің 81-тармағы).</w:t>
            </w:r>
          </w:p>
          <w:p w:rsidR="00A03797" w:rsidRPr="003E24B8" w:rsidRDefault="00A03797" w:rsidP="00823E15">
            <w:pPr>
              <w:keepNext/>
              <w:keepLines/>
              <w:spacing w:line="240" w:lineRule="auto"/>
              <w:ind w:firstLine="709"/>
              <w:jc w:val="both"/>
              <w:outlineLvl w:val="0"/>
              <w:rPr>
                <w:lang w:val="kk-KZ"/>
              </w:rPr>
            </w:pPr>
            <w:r w:rsidRPr="003E24B8">
              <w:rPr>
                <w:rFonts w:eastAsia="Calibri"/>
                <w:spacing w:val="0"/>
                <w:w w:val="100"/>
                <w:kern w:val="0"/>
                <w:lang w:val="kk-KZ"/>
              </w:rPr>
              <w:t xml:space="preserve">Жүйенің 56-тармағымен Мемлекеттік жоспарлау жүйесінің процесстеріне қатысушылары мемлекеттік билік органдары, мемлекеттік қатысуы бар заңды тұлғалар, </w:t>
            </w:r>
            <w:r w:rsidRPr="003E24B8">
              <w:rPr>
                <w:rFonts w:eastAsia="Calibri"/>
                <w:b/>
                <w:spacing w:val="0"/>
                <w:w w:val="100"/>
                <w:kern w:val="0"/>
                <w:u w:val="single"/>
                <w:lang w:val="kk-KZ"/>
              </w:rPr>
              <w:t>қоғамдық,</w:t>
            </w:r>
            <w:r w:rsidRPr="003E24B8">
              <w:rPr>
                <w:rFonts w:eastAsia="Calibri"/>
                <w:spacing w:val="0"/>
                <w:w w:val="100"/>
                <w:kern w:val="0"/>
                <w:lang w:val="kk-KZ"/>
              </w:rPr>
              <w:t xml:space="preserve"> ғылыми және жеке ұйымдардың </w:t>
            </w:r>
            <w:r w:rsidRPr="003E24B8">
              <w:rPr>
                <w:rFonts w:eastAsia="Calibri"/>
                <w:b/>
                <w:spacing w:val="0"/>
                <w:w w:val="100"/>
                <w:kern w:val="0"/>
                <w:u w:val="single"/>
                <w:lang w:val="kk-KZ"/>
              </w:rPr>
              <w:t>өкілдері,</w:t>
            </w:r>
            <w:r w:rsidRPr="003E24B8">
              <w:rPr>
                <w:rFonts w:eastAsia="Calibri"/>
                <w:spacing w:val="0"/>
                <w:w w:val="100"/>
                <w:kern w:val="0"/>
                <w:lang w:val="kk-KZ"/>
              </w:rPr>
              <w:t xml:space="preserve"> </w:t>
            </w:r>
            <w:r w:rsidRPr="003E24B8">
              <w:rPr>
                <w:rFonts w:eastAsia="Calibri"/>
                <w:b/>
                <w:spacing w:val="0"/>
                <w:w w:val="100"/>
                <w:kern w:val="0"/>
                <w:u w:val="single"/>
                <w:lang w:val="kk-KZ"/>
              </w:rPr>
              <w:t>жеке тұлғалар</w:t>
            </w:r>
            <w:r w:rsidRPr="003E24B8">
              <w:rPr>
                <w:rFonts w:eastAsia="Calibri"/>
                <w:spacing w:val="0"/>
                <w:w w:val="100"/>
                <w:kern w:val="0"/>
                <w:lang w:val="kk-KZ"/>
              </w:rPr>
              <w:t xml:space="preserve"> болып табылады.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XXI.</w:t>
      </w:r>
      <w:r w:rsidRPr="003E24B8">
        <w:rPr>
          <w:lang w:val="kk-KZ"/>
        </w:rPr>
        <w:tab/>
        <w:t>7-тармақты орындау кезінде туындаған кедергілер</w:t>
      </w:r>
    </w:p>
    <w:p w:rsidR="00A03797" w:rsidRPr="003E24B8" w:rsidRDefault="00A03797" w:rsidP="00A03797">
      <w:pPr>
        <w:pStyle w:val="SingleTxtGR"/>
        <w:rPr>
          <w:i/>
          <w:lang w:val="kk-KZ"/>
        </w:rPr>
      </w:pPr>
      <w:r w:rsidRPr="003E24B8">
        <w:rPr>
          <w:i/>
          <w:lang w:val="kk-KZ"/>
        </w:rPr>
        <w:t xml:space="preserve">7-тармақты орындау кезінде </w:t>
      </w:r>
      <w:r w:rsidRPr="003E24B8">
        <w:rPr>
          <w:b/>
          <w:i/>
          <w:lang w:val="kk-KZ"/>
        </w:rPr>
        <w:t>туындаған кез келген кедергілер</w:t>
      </w:r>
      <w:r w:rsidRPr="003E24B8">
        <w:rPr>
          <w:i/>
          <w:lang w:val="kk-KZ"/>
        </w:rPr>
        <w:t xml:space="preserve"> туралы хабарлаңыз.</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tyle12"/>
              <w:widowControl/>
              <w:spacing w:line="240" w:lineRule="auto"/>
              <w:jc w:val="both"/>
              <w:rPr>
                <w:lang w:val="kk-KZ"/>
              </w:rPr>
            </w:pPr>
            <w:r w:rsidRPr="003E24B8">
              <w:rPr>
                <w:i/>
                <w:iCs/>
                <w:sz w:val="20"/>
                <w:szCs w:val="20"/>
                <w:lang w:val="kk-KZ"/>
              </w:rPr>
              <w:t xml:space="preserve">Жауап: </w:t>
            </w:r>
            <w:r w:rsidRPr="003E24B8">
              <w:rPr>
                <w:rStyle w:val="FontStyle29"/>
                <w:sz w:val="20"/>
                <w:szCs w:val="20"/>
                <w:lang w:val="kk-KZ"/>
              </w:rPr>
              <w:t xml:space="preserve">Ұлттық заңнамада жоспарларға, саясатқа, бағдарламаларға стратегиялық экологиялық баға жасау тәжірибесі жоқ.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XXII.</w:t>
      </w:r>
      <w:r w:rsidRPr="003E24B8">
        <w:rPr>
          <w:lang w:val="kk-KZ"/>
        </w:rPr>
        <w:tab/>
        <w:t>7-бап ережелерін тәжірибелік орындау туралы қосымша ақпарат</w:t>
      </w:r>
    </w:p>
    <w:p w:rsidR="00A03797" w:rsidRPr="003E24B8" w:rsidRDefault="00A03797" w:rsidP="00A03797">
      <w:pPr>
        <w:pStyle w:val="SingleTxtGR"/>
        <w:keepNext/>
        <w:keepLines/>
        <w:rPr>
          <w:b/>
          <w:i/>
          <w:lang w:val="kk-KZ"/>
        </w:rPr>
      </w:pPr>
      <w:r w:rsidRPr="003E24B8">
        <w:rPr>
          <w:b/>
          <w:bCs/>
          <w:i/>
          <w:lang w:val="kk-KZ"/>
        </w:rPr>
        <w:t>Қоғамның нақты қызмет түрлері бойынша шешім қабылдауда қатысуына қатысты 7-бап ережелерін тәжірибелік қолдану</w:t>
      </w:r>
      <w:r w:rsidRPr="003E24B8">
        <w:rPr>
          <w:bCs/>
          <w:i/>
          <w:lang w:val="kk-KZ"/>
        </w:rPr>
        <w:t xml:space="preserve"> туралы қосымша ақпаратты ұсыныңыз.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jc w:val="both"/>
              <w:rPr>
                <w:lang w:val="kk-KZ"/>
              </w:rPr>
            </w:pPr>
            <w:r w:rsidRPr="003E24B8">
              <w:rPr>
                <w:i/>
                <w:iCs/>
                <w:lang w:val="kk-KZ"/>
              </w:rPr>
              <w:t>Жауап:</w:t>
            </w:r>
            <w:r w:rsidRPr="003E24B8">
              <w:rPr>
                <w:iCs/>
                <w:szCs w:val="24"/>
                <w:lang w:val="kk-KZ"/>
              </w:rPr>
              <w:t xml:space="preserve"> Қоғамның бағдарламаларды, саясаттарды, стратегияларды дайындауға қатысуы әдетте кеңес беру сипатында болады.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XXIII.</w:t>
      </w:r>
      <w:r w:rsidRPr="003E24B8">
        <w:rPr>
          <w:lang w:val="kk-KZ"/>
        </w:rPr>
        <w:tab/>
        <w:t>7-тармақты орындауға қатысы бар веб-сайттардың мекен-жайлары</w:t>
      </w:r>
    </w:p>
    <w:p w:rsidR="00A03797" w:rsidRPr="003E24B8" w:rsidRDefault="00A03797" w:rsidP="00A03797">
      <w:pPr>
        <w:pStyle w:val="SingleTxtGR"/>
        <w:rPr>
          <w:i/>
          <w:lang w:val="kk-KZ"/>
        </w:rPr>
      </w:pPr>
      <w:r w:rsidRPr="003E24B8">
        <w:rPr>
          <w:i/>
          <w:lang w:val="kk-KZ"/>
        </w:rPr>
        <w:t xml:space="preserve">Сәйкес веб сайттардың мекенжайларын көрсетіңіз, егер ондайлар болса: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ind w:left="165"/>
                    <w:jc w:val="both"/>
                    <w:rPr>
                      <w:rStyle w:val="af0"/>
                      <w:color w:val="auto"/>
                      <w:lang w:val="kk-KZ"/>
                    </w:rPr>
                  </w:pP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rStyle w:val="af0"/>
                      <w:lang w:val="kk-KZ"/>
                    </w:rPr>
                  </w:pPr>
                  <w:r w:rsidRPr="003E24B8">
                    <w:rPr>
                      <w:rStyle w:val="af0"/>
                      <w:lang w:val="kk-KZ"/>
                    </w:rPr>
                    <w:t xml:space="preserve">www.akorda.kz/, </w:t>
                  </w:r>
                  <w:hyperlink r:id="rId82" w:history="1">
                    <w:r w:rsidRPr="003E24B8">
                      <w:rPr>
                        <w:rStyle w:val="af0"/>
                        <w:lang w:val="kk-KZ"/>
                      </w:rPr>
                      <w:t>www.ecogeo.gov.kz</w:t>
                    </w:r>
                  </w:hyperlink>
                  <w:r w:rsidRPr="003E24B8">
                    <w:rPr>
                      <w:rStyle w:val="af0"/>
                      <w:lang w:val="kk-KZ"/>
                    </w:rPr>
                    <w:t xml:space="preserve">, </w:t>
                  </w:r>
                  <w:hyperlink r:id="rId83" w:history="1">
                    <w:r w:rsidRPr="003E24B8">
                      <w:rPr>
                        <w:rStyle w:val="af0"/>
                        <w:lang w:val="kk-KZ"/>
                      </w:rPr>
                      <w:t>www.energo.gov.kz</w:t>
                    </w:r>
                  </w:hyperlink>
                  <w:r w:rsidRPr="003E24B8">
                    <w:rPr>
                      <w:rStyle w:val="af0"/>
                      <w:lang w:val="kk-KZ"/>
                    </w:rPr>
                    <w:t xml:space="preserve">, </w:t>
                  </w:r>
                  <w:hyperlink r:id="rId84" w:history="1">
                    <w:r w:rsidRPr="003E24B8">
                      <w:rPr>
                        <w:rStyle w:val="af0"/>
                        <w:lang w:val="kk-KZ"/>
                      </w:rPr>
                      <w:t>http://ecogosfond.kz/</w:t>
                    </w:r>
                  </w:hyperlink>
                  <w:r w:rsidRPr="003E24B8">
                    <w:rPr>
                      <w:rStyle w:val="af0"/>
                      <w:lang w:val="kk-KZ"/>
                    </w:rPr>
                    <w:t xml:space="preserve">, </w:t>
                  </w:r>
                  <w:hyperlink r:id="rId85" w:history="1">
                    <w:r w:rsidRPr="003E24B8">
                      <w:rPr>
                        <w:rStyle w:val="af0"/>
                        <w:lang w:val="kk-KZ"/>
                      </w:rPr>
                      <w:t>www.upr.astana.kz</w:t>
                    </w:r>
                  </w:hyperlink>
                  <w:r w:rsidRPr="003E24B8">
                    <w:rPr>
                      <w:rStyle w:val="af0"/>
                      <w:lang w:val="kk-KZ"/>
                    </w:rPr>
                    <w:t xml:space="preserve">, </w:t>
                  </w:r>
                  <w:hyperlink r:id="rId86" w:history="1">
                    <w:r w:rsidRPr="003E24B8">
                      <w:rPr>
                        <w:rStyle w:val="af0"/>
                        <w:lang w:val="kk-KZ"/>
                      </w:rPr>
                      <w:t>www.almatyeco.gov.kz</w:t>
                    </w:r>
                  </w:hyperlink>
                  <w:r w:rsidRPr="003E24B8">
                    <w:rPr>
                      <w:rStyle w:val="af0"/>
                      <w:lang w:val="kk-KZ"/>
                    </w:rPr>
                    <w:t xml:space="preserve">, </w:t>
                  </w:r>
                  <w:hyperlink r:id="rId87" w:history="1">
                    <w:r w:rsidRPr="003E24B8">
                      <w:rPr>
                        <w:rStyle w:val="af0"/>
                        <w:lang w:val="kk-KZ"/>
                      </w:rPr>
                      <w:t>www.upr.akmo.gov.kz</w:t>
                    </w:r>
                  </w:hyperlink>
                  <w:r w:rsidRPr="003E24B8">
                    <w:rPr>
                      <w:rStyle w:val="af0"/>
                      <w:lang w:val="kk-KZ"/>
                    </w:rPr>
                    <w:t xml:space="preserve">, </w:t>
                  </w:r>
                  <w:hyperlink r:id="rId88" w:history="1">
                    <w:r w:rsidRPr="003E24B8">
                      <w:rPr>
                        <w:rStyle w:val="af0"/>
                        <w:lang w:val="kk-KZ"/>
                      </w:rPr>
                      <w:t>www.tabigat.aktobe.gov.kz</w:t>
                    </w:r>
                  </w:hyperlink>
                  <w:r w:rsidRPr="003E24B8">
                    <w:rPr>
                      <w:rStyle w:val="af0"/>
                      <w:lang w:val="kk-KZ"/>
                    </w:rPr>
                    <w:t xml:space="preserve">, </w:t>
                  </w:r>
                  <w:hyperlink r:id="rId89" w:history="1">
                    <w:r w:rsidRPr="003E24B8">
                      <w:rPr>
                        <w:rStyle w:val="af0"/>
                        <w:lang w:val="kk-KZ"/>
                      </w:rPr>
                      <w:t>www.priroda.zhetisu.gov.kz</w:t>
                    </w:r>
                  </w:hyperlink>
                  <w:r w:rsidRPr="003E24B8">
                    <w:rPr>
                      <w:rStyle w:val="af0"/>
                      <w:lang w:val="kk-KZ"/>
                    </w:rPr>
                    <w:t xml:space="preserve">, </w:t>
                  </w:r>
                  <w:hyperlink r:id="rId90" w:history="1">
                    <w:r w:rsidRPr="003E24B8">
                      <w:rPr>
                        <w:rStyle w:val="af0"/>
                        <w:lang w:val="kk-KZ"/>
                      </w:rPr>
                      <w:t>www.atyrau.gov.kz</w:t>
                    </w:r>
                  </w:hyperlink>
                  <w:r w:rsidRPr="003E24B8">
                    <w:rPr>
                      <w:rStyle w:val="af0"/>
                      <w:lang w:val="kk-KZ"/>
                    </w:rPr>
                    <w:t xml:space="preserve">, </w:t>
                  </w:r>
                  <w:hyperlink r:id="rId91" w:history="1">
                    <w:r w:rsidRPr="003E24B8">
                      <w:rPr>
                        <w:rStyle w:val="af0"/>
                        <w:lang w:val="kk-KZ"/>
                      </w:rPr>
                      <w:t>www.e-</w:t>
                    </w:r>
                    <w:r w:rsidRPr="003E24B8">
                      <w:rPr>
                        <w:rStyle w:val="af0"/>
                        <w:lang w:val="kk-KZ"/>
                      </w:rPr>
                      <w:lastRenderedPageBreak/>
                      <w:t>priroda.gov.kz</w:t>
                    </w:r>
                  </w:hyperlink>
                  <w:r w:rsidRPr="003E24B8">
                    <w:rPr>
                      <w:rStyle w:val="af0"/>
                      <w:lang w:val="kk-KZ"/>
                    </w:rPr>
                    <w:t xml:space="preserve">, </w:t>
                  </w:r>
                  <w:hyperlink r:id="rId92" w:history="1">
                    <w:r w:rsidRPr="003E24B8">
                      <w:rPr>
                        <w:rStyle w:val="af0"/>
                        <w:lang w:val="kk-KZ"/>
                      </w:rPr>
                      <w:t>www.uralsk.gov.kz</w:t>
                    </w:r>
                  </w:hyperlink>
                  <w:r w:rsidRPr="003E24B8">
                    <w:rPr>
                      <w:rStyle w:val="af0"/>
                      <w:lang w:val="kk-KZ"/>
                    </w:rPr>
                    <w:t xml:space="preserve">, </w:t>
                  </w:r>
                  <w:hyperlink r:id="rId93" w:history="1">
                    <w:r w:rsidRPr="003E24B8">
                      <w:rPr>
                        <w:rStyle w:val="af0"/>
                        <w:lang w:val="kk-KZ"/>
                      </w:rPr>
                      <w:t>www.tbr.zhambyl.gov.kz</w:t>
                    </w:r>
                  </w:hyperlink>
                  <w:r w:rsidRPr="003E24B8">
                    <w:rPr>
                      <w:rStyle w:val="af0"/>
                      <w:lang w:val="kk-KZ"/>
                    </w:rPr>
                    <w:t xml:space="preserve">, </w:t>
                  </w:r>
                  <w:hyperlink r:id="rId94" w:history="1">
                    <w:r w:rsidRPr="003E24B8">
                      <w:rPr>
                        <w:rStyle w:val="af0"/>
                        <w:lang w:val="kk-KZ"/>
                      </w:rPr>
                      <w:t>www.pr-resurs.kz</w:t>
                    </w:r>
                  </w:hyperlink>
                  <w:r w:rsidRPr="003E24B8">
                    <w:rPr>
                      <w:rStyle w:val="af0"/>
                      <w:lang w:val="kk-KZ"/>
                    </w:rPr>
                    <w:t xml:space="preserve">, </w:t>
                  </w:r>
                  <w:hyperlink r:id="rId95" w:history="1">
                    <w:r w:rsidRPr="003E24B8">
                      <w:rPr>
                        <w:rStyle w:val="af0"/>
                        <w:lang w:val="kk-KZ"/>
                      </w:rPr>
                      <w:t>www.kostanay-priroda.kz</w:t>
                    </w:r>
                  </w:hyperlink>
                  <w:r w:rsidRPr="003E24B8">
                    <w:rPr>
                      <w:rStyle w:val="af0"/>
                      <w:lang w:val="kk-KZ"/>
                    </w:rPr>
                    <w:t xml:space="preserve">, </w:t>
                  </w:r>
                  <w:hyperlink r:id="rId96" w:history="1">
                    <w:r w:rsidRPr="003E24B8">
                      <w:rPr>
                        <w:rStyle w:val="af0"/>
                        <w:lang w:val="kk-KZ"/>
                      </w:rPr>
                      <w:t>www.kyzylorda.gov.kz</w:t>
                    </w:r>
                  </w:hyperlink>
                  <w:r w:rsidRPr="003E24B8">
                    <w:rPr>
                      <w:rStyle w:val="af0"/>
                      <w:lang w:val="kk-KZ"/>
                    </w:rPr>
                    <w:t xml:space="preserve">, </w:t>
                  </w:r>
                  <w:hyperlink r:id="rId97" w:history="1">
                    <w:r w:rsidRPr="003E24B8">
                      <w:rPr>
                        <w:rStyle w:val="af0"/>
                        <w:lang w:val="kk-KZ"/>
                      </w:rPr>
                      <w:t>www.eco.mangystau.gov.kz</w:t>
                    </w:r>
                  </w:hyperlink>
                  <w:r w:rsidRPr="003E24B8">
                    <w:rPr>
                      <w:rStyle w:val="af0"/>
                      <w:lang w:val="kk-KZ"/>
                    </w:rPr>
                    <w:t xml:space="preserve">, </w:t>
                  </w:r>
                  <w:hyperlink r:id="rId98" w:history="1">
                    <w:r w:rsidRPr="003E24B8">
                      <w:rPr>
                        <w:rStyle w:val="af0"/>
                        <w:lang w:val="kk-KZ"/>
                      </w:rPr>
                      <w:t>www.tabigatpv.gov.kz</w:t>
                    </w:r>
                  </w:hyperlink>
                  <w:r w:rsidRPr="003E24B8">
                    <w:rPr>
                      <w:rStyle w:val="af0"/>
                      <w:lang w:val="kk-KZ"/>
                    </w:rPr>
                    <w:t xml:space="preserve">, </w:t>
                  </w:r>
                  <w:hyperlink r:id="rId99" w:history="1">
                    <w:r w:rsidRPr="003E24B8">
                      <w:rPr>
                        <w:rStyle w:val="af0"/>
                        <w:lang w:val="kk-KZ"/>
                      </w:rPr>
                      <w:t>www.dpr.sko.gov.kz</w:t>
                    </w:r>
                  </w:hyperlink>
                  <w:r w:rsidRPr="003E24B8">
                    <w:rPr>
                      <w:rStyle w:val="af0"/>
                      <w:lang w:val="kk-KZ"/>
                    </w:rPr>
                    <w:t xml:space="preserve">, </w:t>
                  </w:r>
                  <w:hyperlink r:id="rId100" w:history="1">
                    <w:r w:rsidRPr="003E24B8">
                      <w:rPr>
                        <w:rStyle w:val="af0"/>
                        <w:lang w:val="kk-KZ"/>
                      </w:rPr>
                      <w:t>www.turkistan.gov.kz</w:t>
                    </w:r>
                  </w:hyperlink>
                  <w:r w:rsidRPr="003E24B8">
                    <w:rPr>
                      <w:rStyle w:val="af0"/>
                      <w:lang w:val="kk-KZ"/>
                    </w:rPr>
                    <w:t xml:space="preserve">, </w:t>
                  </w:r>
                  <w:hyperlink r:id="rId101" w:history="1">
                    <w:r w:rsidRPr="003E24B8">
                      <w:rPr>
                        <w:rStyle w:val="af0"/>
                        <w:lang w:val="kk-KZ"/>
                      </w:rPr>
                      <w:t>www.shymkent.gov.kz</w:t>
                    </w:r>
                  </w:hyperlink>
                  <w:r w:rsidRPr="003E24B8">
                    <w:rPr>
                      <w:rStyle w:val="af0"/>
                      <w:lang w:val="kk-KZ"/>
                    </w:rPr>
                    <w:t xml:space="preserve">. </w:t>
                  </w:r>
                </w:p>
              </w:tc>
            </w:tr>
          </w:tbl>
          <w:p w:rsidR="00A03797" w:rsidRPr="003E24B8" w:rsidRDefault="00A03797" w:rsidP="00823E15">
            <w:pPr>
              <w:spacing w:after="160" w:line="256" w:lineRule="auto"/>
              <w:jc w:val="center"/>
              <w:rPr>
                <w:rFonts w:asciiTheme="minorHAnsi" w:eastAsiaTheme="minorHAnsi" w:hAnsiTheme="minorHAnsi" w:cstheme="minorBidi"/>
                <w:spacing w:val="0"/>
                <w:w w:val="100"/>
                <w:kern w:val="0"/>
                <w:sz w:val="22"/>
                <w:szCs w:val="22"/>
                <w:lang w:val="kk-KZ"/>
              </w:rPr>
            </w:pP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XXIV.</w:t>
      </w:r>
      <w:r w:rsidRPr="003E24B8">
        <w:rPr>
          <w:lang w:val="kk-KZ"/>
        </w:rPr>
        <w:tab/>
        <w:t xml:space="preserve">8-бап ережелеріне сәйкес қоршаған ортаға маңызды әсерін тигізуі мүмкін нормативтік актілер мен нормаларды дайындауда қоғамның қатысуына әрекеттесу үшін қабылданатын шаралар </w:t>
      </w:r>
    </w:p>
    <w:p w:rsidR="00A03797" w:rsidRPr="003E24B8" w:rsidRDefault="00A03797" w:rsidP="00A03797">
      <w:pPr>
        <w:pStyle w:val="SingleTxtGR"/>
        <w:rPr>
          <w:i/>
          <w:lang w:val="kk-KZ"/>
        </w:rPr>
      </w:pPr>
      <w:r w:rsidRPr="003E24B8">
        <w:rPr>
          <w:i/>
          <w:lang w:val="kk-KZ"/>
        </w:rPr>
        <w:t xml:space="preserve">8-бап ережелеріне сәйкес қоршаған ортаға маңызды әсерін тигізуі мүмкін мемлекеттік органдармен жалпы қабылданған және заңды түрде міндетті болып табылатын нормативтік актілер мен басқа нормаларды дайындау барысында қоғамның тиімді қатысуына әрекеттесу үшін қандай шаралар қабылданатыны туралы хабарлаңыз. </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tyle12"/>
              <w:widowControl/>
              <w:spacing w:line="240" w:lineRule="auto"/>
              <w:jc w:val="both"/>
              <w:rPr>
                <w:sz w:val="20"/>
                <w:szCs w:val="20"/>
                <w:lang w:val="kk-KZ"/>
              </w:rPr>
            </w:pPr>
            <w:r w:rsidRPr="003E24B8">
              <w:rPr>
                <w:i/>
                <w:iCs/>
                <w:sz w:val="20"/>
                <w:szCs w:val="20"/>
                <w:lang w:val="kk-KZ"/>
              </w:rPr>
              <w:t>Жауап:</w:t>
            </w:r>
            <w:r w:rsidRPr="003E24B8">
              <w:rPr>
                <w:sz w:val="20"/>
                <w:szCs w:val="20"/>
                <w:lang w:val="kk-KZ"/>
              </w:rPr>
              <w:t xml:space="preserve"> ҚР Заңнамасы заңнамалық және нормативтік құжаттардың жобаларына ұсыныстарды талқылауда және дайындауда жеке және заңды тұлғалардың қатысуына қатысты қандай да бір кемсіту сипатындағы шектеулерді көздемейді.</w:t>
            </w:r>
          </w:p>
          <w:p w:rsidR="00A03797" w:rsidRPr="003E24B8" w:rsidRDefault="00A03797" w:rsidP="00823E15">
            <w:pPr>
              <w:pStyle w:val="Style12"/>
              <w:widowControl/>
              <w:spacing w:line="240" w:lineRule="auto"/>
              <w:ind w:firstLine="590"/>
              <w:jc w:val="both"/>
              <w:rPr>
                <w:sz w:val="20"/>
                <w:szCs w:val="20"/>
                <w:lang w:val="kk-KZ"/>
              </w:rPr>
            </w:pPr>
            <w:r w:rsidRPr="003E24B8">
              <w:rPr>
                <w:sz w:val="20"/>
                <w:szCs w:val="20"/>
                <w:lang w:val="kk-KZ"/>
              </w:rPr>
              <w:t>Ұлттық заңнамамен барлық жоспарлар, бағдарламалар мен саясаттар, соның ішінде қоршаған ортаны қорғау мәселелері бойынша Қазақстан Республикасы Үкіметінің «Қазақстан Республикасында мемлекеттік жоспарлау жүйесін бекіту туралы»  2017 жылғы 29 қарашадағы № 790 Қаулысына сәйкес дайындалады.</w:t>
            </w:r>
          </w:p>
          <w:p w:rsidR="00A03797" w:rsidRPr="003E24B8" w:rsidRDefault="00A03797" w:rsidP="00823E15">
            <w:pPr>
              <w:keepNext/>
              <w:keepLines/>
              <w:spacing w:line="240" w:lineRule="auto"/>
              <w:ind w:firstLine="709"/>
              <w:jc w:val="both"/>
              <w:outlineLvl w:val="0"/>
              <w:rPr>
                <w:rFonts w:eastAsia="Calibri"/>
                <w:spacing w:val="0"/>
                <w:w w:val="100"/>
                <w:kern w:val="0"/>
                <w:lang w:val="kk-KZ"/>
              </w:rPr>
            </w:pPr>
            <w:r w:rsidRPr="003E24B8">
              <w:rPr>
                <w:rFonts w:eastAsia="Calibri"/>
                <w:spacing w:val="0"/>
                <w:w w:val="100"/>
                <w:kern w:val="0"/>
                <w:lang w:val="kk-KZ"/>
              </w:rPr>
              <w:t xml:space="preserve"> Жүйенің 78-тармағымен Қазақстан Республикасының Стратегиялық даму жоспарының жүйелік реформалары мен міндеттерін, Қазақстан Республикасының Ұлттық қауіпсіздік стратегиясы бағыттарын мүдделі мемлекеттік органмен жүзеге асыруға мемлекеттік бағдарлама әзірленіп жатыр. Әрі қарай мемлекеттік бағдарлама жобасы мемлекеттік органның интернет-ресурсында және ашық мәліметтер интернет порталында мемлекеттік бағдарламаны дайындау үшін  жауапты мемлекеттік органмен түскен  ұсыныстарды ескерумен көпшілікпен талқылау үшін салынады және аяқтап дайындалады (құпия сипаттағы және қызметтік пайдалану үшін арналған ақпараттан басқа) (Жүйенің 81-тармағы).</w:t>
            </w:r>
          </w:p>
          <w:p w:rsidR="00A03797" w:rsidRPr="003E24B8" w:rsidRDefault="00A03797" w:rsidP="00823E15">
            <w:pPr>
              <w:keepNext/>
              <w:keepLines/>
              <w:spacing w:line="240" w:lineRule="auto"/>
              <w:ind w:firstLine="590"/>
              <w:jc w:val="both"/>
              <w:outlineLvl w:val="0"/>
              <w:rPr>
                <w:rFonts w:eastAsia="Calibri"/>
                <w:spacing w:val="0"/>
                <w:w w:val="100"/>
                <w:kern w:val="0"/>
                <w:lang w:val="kk-KZ"/>
              </w:rPr>
            </w:pPr>
            <w:r w:rsidRPr="003E24B8">
              <w:rPr>
                <w:rFonts w:eastAsia="Calibri"/>
                <w:spacing w:val="0"/>
                <w:w w:val="100"/>
                <w:kern w:val="0"/>
                <w:lang w:val="kk-KZ"/>
              </w:rPr>
              <w:t xml:space="preserve">Жүйенің 56-тармағымен Мемлекеттік жоспарлау жүйесінің процесстеріне қатысушылары мемлекеттік билік органдары, мемлекеттік қатысуы бар заңды тұлғалар, </w:t>
            </w:r>
            <w:r w:rsidRPr="003E24B8">
              <w:rPr>
                <w:rFonts w:eastAsia="Calibri"/>
                <w:b/>
                <w:spacing w:val="0"/>
                <w:w w:val="100"/>
                <w:kern w:val="0"/>
                <w:u w:val="single"/>
                <w:lang w:val="kk-KZ"/>
              </w:rPr>
              <w:t>қоғамдық,</w:t>
            </w:r>
            <w:r w:rsidRPr="003E24B8">
              <w:rPr>
                <w:rFonts w:eastAsia="Calibri"/>
                <w:spacing w:val="0"/>
                <w:w w:val="100"/>
                <w:kern w:val="0"/>
                <w:lang w:val="kk-KZ"/>
              </w:rPr>
              <w:t xml:space="preserve"> ғылыми және жеке ұйымдардың </w:t>
            </w:r>
            <w:r w:rsidRPr="003E24B8">
              <w:rPr>
                <w:rFonts w:eastAsia="Calibri"/>
                <w:b/>
                <w:spacing w:val="0"/>
                <w:w w:val="100"/>
                <w:kern w:val="0"/>
                <w:u w:val="single"/>
                <w:lang w:val="kk-KZ"/>
              </w:rPr>
              <w:t>өкілдері,</w:t>
            </w:r>
            <w:r w:rsidRPr="003E24B8">
              <w:rPr>
                <w:rFonts w:eastAsia="Calibri"/>
                <w:spacing w:val="0"/>
                <w:w w:val="100"/>
                <w:kern w:val="0"/>
                <w:lang w:val="kk-KZ"/>
              </w:rPr>
              <w:t xml:space="preserve"> </w:t>
            </w:r>
            <w:r w:rsidRPr="003E24B8">
              <w:rPr>
                <w:rFonts w:eastAsia="Calibri"/>
                <w:b/>
                <w:spacing w:val="0"/>
                <w:w w:val="100"/>
                <w:kern w:val="0"/>
                <w:u w:val="single"/>
                <w:lang w:val="kk-KZ"/>
              </w:rPr>
              <w:t>жеке тұлғалар</w:t>
            </w:r>
            <w:r w:rsidRPr="003E24B8">
              <w:rPr>
                <w:rFonts w:eastAsia="Calibri"/>
                <w:spacing w:val="0"/>
                <w:w w:val="100"/>
                <w:kern w:val="0"/>
                <w:lang w:val="kk-KZ"/>
              </w:rPr>
              <w:t xml:space="preserve"> болып табылады.</w:t>
            </w:r>
          </w:p>
          <w:p w:rsidR="00A03797" w:rsidRPr="003E24B8" w:rsidRDefault="00A03797" w:rsidP="00823E15">
            <w:pPr>
              <w:keepNext/>
              <w:keepLines/>
              <w:spacing w:line="240" w:lineRule="auto"/>
              <w:ind w:firstLine="590"/>
              <w:jc w:val="both"/>
              <w:outlineLvl w:val="0"/>
              <w:rPr>
                <w:rFonts w:eastAsia="Calibri"/>
                <w:spacing w:val="0"/>
                <w:w w:val="100"/>
                <w:kern w:val="0"/>
                <w:lang w:val="kk-KZ"/>
              </w:rPr>
            </w:pPr>
            <w:r w:rsidRPr="003E24B8">
              <w:rPr>
                <w:rFonts w:eastAsia="Calibri"/>
                <w:spacing w:val="0"/>
                <w:w w:val="100"/>
                <w:kern w:val="0"/>
                <w:lang w:val="kk-KZ"/>
              </w:rPr>
              <w:t>Қоғамның Мемлекеттік жоспарлау жүйесінің құжаттарын дайындау барысында қатысуы ҚР «Құқықтық актілер туралы» 12016 жылғы 6 сәуірдегі Заңымен реттеледі.</w:t>
            </w:r>
          </w:p>
          <w:p w:rsidR="00A03797" w:rsidRPr="003E24B8" w:rsidRDefault="00A03797" w:rsidP="00823E15">
            <w:pPr>
              <w:keepNext/>
              <w:keepLines/>
              <w:spacing w:line="240" w:lineRule="auto"/>
              <w:ind w:firstLine="590"/>
              <w:jc w:val="both"/>
              <w:outlineLvl w:val="0"/>
              <w:rPr>
                <w:rFonts w:eastAsia="Calibri"/>
                <w:spacing w:val="0"/>
                <w:w w:val="100"/>
                <w:kern w:val="0"/>
                <w:lang w:val="kk-KZ"/>
              </w:rPr>
            </w:pPr>
            <w:r w:rsidRPr="003E24B8">
              <w:rPr>
                <w:rFonts w:eastAsia="Calibri"/>
                <w:spacing w:val="0"/>
                <w:w w:val="100"/>
                <w:kern w:val="0"/>
                <w:lang w:val="kk-KZ"/>
              </w:rPr>
              <w:t>Нормативтік  құқықтық актілердің жобаларын орналастыру және көпшілікпен талқылау тәртібі Қазақстан Республикасы Ақпарат және коммуникациялар министрінің 2016 жылғы 30 маусымдағы № 22 бұйрығымен бекітілген   Ашық нормативтік  құқықтық актілер  интернет-порталында нормативтік құқықтық актілердің жобаларын және заң жобаларының тұжырымдамаларын көпшілікпен талқылау және орналастыру ережелерімен (бұдан әрі – Ережелер) анықталған.</w:t>
            </w:r>
          </w:p>
          <w:p w:rsidR="00A03797" w:rsidRPr="003E24B8" w:rsidRDefault="00A03797" w:rsidP="00823E15">
            <w:pPr>
              <w:spacing w:line="240" w:lineRule="auto"/>
              <w:ind w:firstLine="590"/>
              <w:jc w:val="both"/>
              <w:rPr>
                <w:rFonts w:eastAsia="Calibri"/>
                <w:spacing w:val="0"/>
                <w:w w:val="100"/>
                <w:kern w:val="0"/>
                <w:lang w:val="kk-KZ"/>
              </w:rPr>
            </w:pPr>
            <w:r w:rsidRPr="003E24B8">
              <w:rPr>
                <w:rFonts w:eastAsia="Calibri"/>
                <w:spacing w:val="0"/>
                <w:w w:val="100"/>
                <w:kern w:val="0"/>
                <w:lang w:val="kk-KZ"/>
              </w:rPr>
              <w:t>Ережелерге сәйкес «электрондық үкімет» Порталында нормативтік құқықтық актілердің (бұдан әрі – НҚА) жобалары түсініктеме хаттамалармен және салыстырмалы кестелермен бірге қазақ және орыс тілдерінде салынады.</w:t>
            </w:r>
          </w:p>
          <w:p w:rsidR="00A03797" w:rsidRPr="003E24B8" w:rsidRDefault="00A03797" w:rsidP="00823E15">
            <w:pPr>
              <w:spacing w:line="240" w:lineRule="auto"/>
              <w:ind w:firstLine="590"/>
              <w:jc w:val="both"/>
              <w:rPr>
                <w:rFonts w:eastAsia="Calibri"/>
                <w:spacing w:val="0"/>
                <w:w w:val="100"/>
                <w:kern w:val="0"/>
                <w:lang w:val="kk-KZ"/>
              </w:rPr>
            </w:pPr>
            <w:r w:rsidRPr="003E24B8">
              <w:rPr>
                <w:rFonts w:eastAsia="Calibri"/>
                <w:spacing w:val="0"/>
                <w:w w:val="100"/>
                <w:kern w:val="0"/>
                <w:lang w:val="kk-KZ"/>
              </w:rPr>
              <w:t xml:space="preserve">НҚА жобаларын көпшілікпен талқылау мерзімі оларды Порталда орналастыру күнінен бастап кем дегенде он жұмыс күн болуы тиіс. НҚА жобасына түскен барлық ескертулер мен түсініктемелер ашық салынады. </w:t>
            </w:r>
          </w:p>
          <w:p w:rsidR="00A03797" w:rsidRPr="003E24B8" w:rsidRDefault="00A03797" w:rsidP="00823E15">
            <w:pPr>
              <w:spacing w:line="240" w:lineRule="auto"/>
              <w:ind w:firstLine="590"/>
              <w:jc w:val="both"/>
              <w:rPr>
                <w:rFonts w:eastAsia="Calibri"/>
                <w:spacing w:val="0"/>
                <w:w w:val="100"/>
                <w:kern w:val="0"/>
                <w:lang w:val="kk-KZ"/>
              </w:rPr>
            </w:pPr>
            <w:r w:rsidRPr="003E24B8">
              <w:rPr>
                <w:rFonts w:eastAsia="Calibri"/>
                <w:spacing w:val="0"/>
                <w:w w:val="100"/>
                <w:kern w:val="0"/>
                <w:lang w:val="kk-KZ"/>
              </w:rPr>
              <w:t>НҚА жобаларының мемлекеттік дайындаушы органдары көпшілікпен талқылау аяқталғаннан кейін қоғамнан түскен ескертулерді және (немесе) ұсыныстарды  қарайды және оларды қабылдау немесе негізді атап бас тарту туралы шешім қабылдайды. Осыдан кейін Мемлекеттік органдар жобаларды көпшілікпен талқылау аяқталғаны туралы есептің алдын ала нұсқасын жариялайды.</w:t>
            </w:r>
          </w:p>
          <w:p w:rsidR="00A03797" w:rsidRPr="003E24B8" w:rsidRDefault="00A03797" w:rsidP="00823E15">
            <w:pPr>
              <w:spacing w:line="240" w:lineRule="auto"/>
              <w:ind w:firstLine="590"/>
              <w:jc w:val="both"/>
              <w:rPr>
                <w:rFonts w:eastAsia="Calibri"/>
                <w:spacing w:val="0"/>
                <w:w w:val="100"/>
                <w:kern w:val="0"/>
                <w:lang w:val="kk-KZ"/>
              </w:rPr>
            </w:pPr>
            <w:r w:rsidRPr="003E24B8">
              <w:rPr>
                <w:rFonts w:eastAsia="Calibri"/>
                <w:spacing w:val="0"/>
                <w:w w:val="100"/>
                <w:kern w:val="0"/>
                <w:lang w:val="kk-KZ"/>
              </w:rPr>
              <w:t>Көпшілікпен талқылау аяқталғаны туралы есеп жобасын жариялаудан кейін бір жұмыс күн ішінде  on-line режимінде мемлекеттік органмен ұсынылған НҚА жобасы және қоғамның ұсынған ескертулері мен ұсыныстары бойынша көпшілікпен дауыс беру өткізіледі.</w:t>
            </w:r>
          </w:p>
          <w:p w:rsidR="00A03797" w:rsidRPr="003E24B8" w:rsidRDefault="00A03797" w:rsidP="00823E15">
            <w:pPr>
              <w:spacing w:line="240" w:lineRule="auto"/>
              <w:ind w:firstLine="590"/>
              <w:jc w:val="both"/>
              <w:rPr>
                <w:rFonts w:eastAsia="Calibri"/>
                <w:spacing w:val="0"/>
                <w:w w:val="100"/>
                <w:kern w:val="0"/>
                <w:lang w:val="kk-KZ"/>
              </w:rPr>
            </w:pPr>
            <w:r w:rsidRPr="003E24B8">
              <w:rPr>
                <w:rFonts w:eastAsia="Calibri"/>
                <w:spacing w:val="0"/>
                <w:w w:val="100"/>
                <w:kern w:val="0"/>
                <w:lang w:val="kk-KZ"/>
              </w:rPr>
              <w:lastRenderedPageBreak/>
              <w:t xml:space="preserve">Дауыс беру аяқталғаннан кейін жобалардың мемлекеттік дайындаушы органдары көпшілікпен талқылаудың аяқталуы туралы ақырғы есеп нұсқасын қалыптастырады және жариялайды. </w:t>
            </w:r>
          </w:p>
          <w:p w:rsidR="00A03797" w:rsidRPr="003E24B8" w:rsidRDefault="00A03797" w:rsidP="00823E15">
            <w:pPr>
              <w:spacing w:line="240" w:lineRule="auto"/>
              <w:ind w:firstLine="590"/>
              <w:jc w:val="both"/>
              <w:rPr>
                <w:rFonts w:eastAsia="Calibri"/>
                <w:spacing w:val="0"/>
                <w:w w:val="100"/>
                <w:kern w:val="0"/>
                <w:lang w:val="kk-KZ"/>
              </w:rPr>
            </w:pPr>
            <w:r w:rsidRPr="003E24B8">
              <w:rPr>
                <w:rFonts w:eastAsia="Calibri"/>
                <w:spacing w:val="0"/>
                <w:w w:val="100"/>
                <w:kern w:val="0"/>
                <w:lang w:val="kk-KZ"/>
              </w:rPr>
              <w:t xml:space="preserve">Аталған есеп келесі мәліметтерден тұрады: </w:t>
            </w:r>
          </w:p>
          <w:p w:rsidR="00A03797" w:rsidRPr="003E24B8" w:rsidRDefault="00A03797" w:rsidP="00A03797">
            <w:pPr>
              <w:numPr>
                <w:ilvl w:val="0"/>
                <w:numId w:val="9"/>
              </w:numPr>
              <w:spacing w:line="240" w:lineRule="auto"/>
              <w:ind w:left="23" w:firstLine="567"/>
              <w:jc w:val="both"/>
              <w:rPr>
                <w:rFonts w:eastAsia="Calibri"/>
                <w:spacing w:val="0"/>
                <w:w w:val="100"/>
                <w:kern w:val="0"/>
                <w:lang w:val="kk-KZ"/>
              </w:rPr>
            </w:pPr>
            <w:r w:rsidRPr="003E24B8">
              <w:rPr>
                <w:rFonts w:eastAsia="Calibri"/>
                <w:spacing w:val="0"/>
                <w:w w:val="100"/>
                <w:kern w:val="0"/>
                <w:lang w:val="kk-KZ"/>
              </w:rPr>
              <w:t xml:space="preserve"> Түсініктеме берілетін НҚА құрылымдық бөлігі,</w:t>
            </w:r>
          </w:p>
          <w:p w:rsidR="00A03797" w:rsidRPr="003E24B8" w:rsidRDefault="00A03797" w:rsidP="00A03797">
            <w:pPr>
              <w:numPr>
                <w:ilvl w:val="0"/>
                <w:numId w:val="9"/>
              </w:numPr>
              <w:spacing w:line="240" w:lineRule="auto"/>
              <w:ind w:left="23" w:firstLine="567"/>
              <w:jc w:val="both"/>
              <w:rPr>
                <w:rFonts w:eastAsia="Calibri"/>
                <w:spacing w:val="0"/>
                <w:w w:val="100"/>
                <w:kern w:val="0"/>
                <w:lang w:val="kk-KZ"/>
              </w:rPr>
            </w:pPr>
            <w:r w:rsidRPr="003E24B8">
              <w:rPr>
                <w:rFonts w:eastAsia="Calibri"/>
                <w:spacing w:val="0"/>
                <w:w w:val="100"/>
                <w:kern w:val="0"/>
                <w:lang w:val="kk-KZ"/>
              </w:rPr>
              <w:t>Қоғамнан түскен ескертулердің және (немесе) ұсыныстың мәтіні;</w:t>
            </w:r>
          </w:p>
          <w:p w:rsidR="00A03797" w:rsidRPr="003E24B8" w:rsidRDefault="00A03797" w:rsidP="00A03797">
            <w:pPr>
              <w:numPr>
                <w:ilvl w:val="0"/>
                <w:numId w:val="9"/>
              </w:numPr>
              <w:spacing w:line="240" w:lineRule="auto"/>
              <w:ind w:left="23" w:firstLine="567"/>
              <w:jc w:val="both"/>
              <w:rPr>
                <w:rFonts w:eastAsia="Calibri"/>
                <w:spacing w:val="0"/>
                <w:w w:val="100"/>
                <w:kern w:val="0"/>
                <w:lang w:val="kk-KZ"/>
              </w:rPr>
            </w:pPr>
            <w:r w:rsidRPr="003E24B8">
              <w:rPr>
                <w:rFonts w:eastAsia="Calibri"/>
                <w:spacing w:val="0"/>
                <w:w w:val="100"/>
                <w:kern w:val="0"/>
                <w:lang w:val="kk-KZ"/>
              </w:rPr>
              <w:t>Мемлекеттік орган жауабының мәтіні;</w:t>
            </w:r>
          </w:p>
          <w:p w:rsidR="00A03797" w:rsidRPr="003E24B8" w:rsidRDefault="00A03797" w:rsidP="00A03797">
            <w:pPr>
              <w:numPr>
                <w:ilvl w:val="0"/>
                <w:numId w:val="9"/>
              </w:numPr>
              <w:spacing w:line="240" w:lineRule="auto"/>
              <w:ind w:left="23" w:firstLine="567"/>
              <w:jc w:val="both"/>
              <w:rPr>
                <w:rFonts w:eastAsia="Calibri"/>
                <w:spacing w:val="0"/>
                <w:w w:val="100"/>
                <w:kern w:val="0"/>
                <w:lang w:val="kk-KZ"/>
              </w:rPr>
            </w:pPr>
            <w:r w:rsidRPr="003E24B8">
              <w:rPr>
                <w:rFonts w:eastAsia="Calibri"/>
                <w:spacing w:val="0"/>
                <w:w w:val="100"/>
                <w:kern w:val="0"/>
                <w:lang w:val="kk-KZ"/>
              </w:rPr>
              <w:t>Мемлекеттік дайындаушы органмен ұсынылған НҚА жобасы бойынша «құпталды» және «қарсы» дауыстарының саны;</w:t>
            </w:r>
          </w:p>
          <w:p w:rsidR="00A03797" w:rsidRPr="003E24B8" w:rsidRDefault="00A03797" w:rsidP="00A03797">
            <w:pPr>
              <w:numPr>
                <w:ilvl w:val="0"/>
                <w:numId w:val="9"/>
              </w:numPr>
              <w:spacing w:line="240" w:lineRule="auto"/>
              <w:ind w:left="23" w:firstLine="567"/>
              <w:jc w:val="both"/>
              <w:rPr>
                <w:rFonts w:eastAsia="Calibri"/>
                <w:spacing w:val="0"/>
                <w:w w:val="100"/>
                <w:kern w:val="0"/>
                <w:lang w:val="kk-KZ"/>
              </w:rPr>
            </w:pPr>
            <w:r w:rsidRPr="003E24B8">
              <w:rPr>
                <w:rFonts w:eastAsia="Calibri"/>
                <w:spacing w:val="0"/>
                <w:w w:val="100"/>
                <w:kern w:val="0"/>
                <w:lang w:val="kk-KZ"/>
              </w:rPr>
              <w:t>Қоғаммен ұсынылған НҚА жобасы бойынша «құпталды» және «қарсы» дауыстарының саны.</w:t>
            </w:r>
          </w:p>
          <w:p w:rsidR="00A03797" w:rsidRPr="003E24B8" w:rsidRDefault="00A03797" w:rsidP="00823E15">
            <w:pPr>
              <w:spacing w:after="120"/>
              <w:jc w:val="both"/>
              <w:rPr>
                <w:lang w:val="kk-KZ"/>
              </w:rPr>
            </w:pPr>
            <w:r w:rsidRPr="003E24B8">
              <w:rPr>
                <w:lang w:val="kk-KZ" w:eastAsia="ru-RU"/>
              </w:rPr>
              <w:t xml:space="preserve">ҚР 2016 жылғы 8 сәуірдегі № 491 Заңымен ҚР ЭК 57-бабына 57-1, 57-2, 166-1 жаңа баптар қосылды.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XXV.</w:t>
      </w:r>
      <w:r w:rsidRPr="003E24B8">
        <w:rPr>
          <w:lang w:val="kk-KZ"/>
        </w:rPr>
        <w:tab/>
        <w:t>8-бапты орындау кезінде туындаған кедергілер</w:t>
      </w:r>
    </w:p>
    <w:p w:rsidR="00A03797" w:rsidRPr="003E24B8" w:rsidRDefault="00A03797" w:rsidP="00A03797">
      <w:pPr>
        <w:pStyle w:val="SingleTxtGR"/>
        <w:rPr>
          <w:i/>
          <w:lang w:val="kk-KZ"/>
        </w:rPr>
      </w:pPr>
      <w:r w:rsidRPr="003E24B8">
        <w:rPr>
          <w:i/>
          <w:lang w:val="kk-KZ"/>
        </w:rPr>
        <w:t xml:space="preserve">8-бапты орындау кезінде </w:t>
      </w:r>
      <w:r w:rsidRPr="003E24B8">
        <w:rPr>
          <w:b/>
          <w:i/>
          <w:lang w:val="kk-KZ"/>
        </w:rPr>
        <w:t>туындаған кез келген кедергілер</w:t>
      </w:r>
      <w:r w:rsidRPr="003E24B8">
        <w:rPr>
          <w:i/>
          <w:lang w:val="kk-KZ"/>
        </w:rPr>
        <w:t xml:space="preserve"> туралы хабарлаңыз.</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lang w:val="kk-KZ" w:eastAsia="ru-RU"/>
              </w:rPr>
            </w:pPr>
            <w:r w:rsidRPr="003E24B8">
              <w:rPr>
                <w:i/>
                <w:iCs/>
                <w:lang w:val="kk-KZ"/>
              </w:rPr>
              <w:t>Жауап:</w:t>
            </w:r>
            <w:r w:rsidRPr="003E24B8">
              <w:rPr>
                <w:lang w:val="kk-KZ"/>
              </w:rPr>
              <w:t xml:space="preserve"> </w:t>
            </w:r>
          </w:p>
          <w:p w:rsidR="00A03797" w:rsidRPr="003E24B8" w:rsidRDefault="00A03797" w:rsidP="00823E15">
            <w:pPr>
              <w:pStyle w:val="Style10"/>
              <w:widowControl/>
              <w:spacing w:line="254" w:lineRule="auto"/>
              <w:jc w:val="both"/>
              <w:rPr>
                <w:rStyle w:val="FontStyle29"/>
                <w:i w:val="0"/>
                <w:sz w:val="20"/>
                <w:szCs w:val="20"/>
                <w:lang w:val="kk-KZ"/>
              </w:rPr>
            </w:pPr>
            <w:r w:rsidRPr="003E24B8">
              <w:rPr>
                <w:rStyle w:val="FontStyle29"/>
                <w:sz w:val="20"/>
                <w:szCs w:val="20"/>
                <w:lang w:val="kk-KZ"/>
              </w:rPr>
              <w:t>НҚА жобаларының қоғамдық экологиялық сараптамасына тіркеуге қойылатын талап таралады, және қоғамдық экологиялық сараптаманы тіркеуден бас тарту мүмкіндігі бар.</w:t>
            </w:r>
          </w:p>
          <w:p w:rsidR="00A03797" w:rsidRPr="003E24B8" w:rsidRDefault="00A03797" w:rsidP="00823E15">
            <w:pPr>
              <w:pStyle w:val="Style10"/>
              <w:widowControl/>
              <w:spacing w:line="254" w:lineRule="auto"/>
              <w:jc w:val="both"/>
              <w:rPr>
                <w:lang w:val="kk-KZ"/>
              </w:rPr>
            </w:pPr>
            <w:r w:rsidRPr="003E24B8">
              <w:rPr>
                <w:rStyle w:val="FontStyle29"/>
                <w:sz w:val="20"/>
                <w:szCs w:val="20"/>
                <w:lang w:val="kk-KZ"/>
              </w:rPr>
              <w:t xml:space="preserve">Нәтижесінде әдетте қоғам жеке дара жағдайлардан басқа кезде құқық шығару барысында қатысудың нақты мүмкіндігіне ие бола алмайды.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t>XXVI.</w:t>
      </w:r>
      <w:r w:rsidRPr="003E24B8">
        <w:rPr>
          <w:lang w:val="kk-KZ"/>
        </w:rPr>
        <w:tab/>
        <w:t xml:space="preserve">8-бап ережелерін тәжірибелік орындау туралы қосымша ақпарат </w:t>
      </w:r>
    </w:p>
    <w:p w:rsidR="00A03797" w:rsidRPr="003E24B8" w:rsidRDefault="00A03797" w:rsidP="00A03797">
      <w:pPr>
        <w:pStyle w:val="SingleTxtGR"/>
        <w:rPr>
          <w:b/>
          <w:i/>
          <w:lang w:val="kk-KZ"/>
        </w:rPr>
      </w:pPr>
      <w:r w:rsidRPr="003E24B8">
        <w:rPr>
          <w:b/>
          <w:i/>
          <w:lang w:val="kk-KZ"/>
        </w:rPr>
        <w:t xml:space="preserve">8-бапты қамту саласына жататын қызметтегі қоғамның қатысуына қатысты ережелердің тәжірибелік қолданылуы </w:t>
      </w:r>
      <w:r w:rsidRPr="003E24B8">
        <w:rPr>
          <w:i/>
          <w:lang w:val="kk-KZ"/>
        </w:rPr>
        <w:t>туралы қосымша ақпаратты ұсыныңыз.</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after="120"/>
              <w:jc w:val="both"/>
              <w:rPr>
                <w:rStyle w:val="FontStyle29"/>
                <w:lang w:val="kk-KZ"/>
              </w:rPr>
            </w:pPr>
            <w:r w:rsidRPr="003E24B8">
              <w:rPr>
                <w:i/>
                <w:iCs/>
                <w:lang w:val="kk-KZ"/>
              </w:rPr>
              <w:t>Жауап:</w:t>
            </w:r>
            <w:r w:rsidRPr="003E24B8">
              <w:rPr>
                <w:i/>
                <w:sz w:val="24"/>
                <w:szCs w:val="24"/>
                <w:lang w:val="kk-KZ"/>
              </w:rPr>
              <w:t xml:space="preserve"> </w:t>
            </w:r>
            <w:r w:rsidRPr="003E24B8">
              <w:rPr>
                <w:rStyle w:val="FontStyle29"/>
                <w:lang w:val="kk-KZ"/>
              </w:rPr>
              <w:t xml:space="preserve">Осы Ұлттық баяндаманы дайындау нәтижесінде ҚР заңнамасындағы қайшылықтар мен анықталған олқылықтар ОК 8-бабына сәйкес заң шығару қызметі барысында қоғамның қатысуы үшін жақсы негіз бола алады. </w:t>
            </w:r>
          </w:p>
          <w:p w:rsidR="00A03797" w:rsidRPr="003E24B8" w:rsidRDefault="00A03797" w:rsidP="00823E15">
            <w:pPr>
              <w:spacing w:line="276" w:lineRule="auto"/>
              <w:ind w:firstLine="709"/>
              <w:jc w:val="both"/>
              <w:rPr>
                <w:lang w:val="kk-KZ"/>
              </w:rPr>
            </w:pPr>
            <w:r w:rsidRPr="003E24B8">
              <w:rPr>
                <w:lang w:val="kk-KZ"/>
              </w:rPr>
              <w:t xml:space="preserve">Конвенция ережелерін жүзеге асыру бойынша қолданыстағы механизмдердің жұмыс тиімділігін бағалауға бағытталған жеке зерттеулер өткізіліп жатыр. ҮЕҰ қызметкерлерімен – Қарағанды облыстық Экологиялық Мұражайының қоғамдық бірлестігі атап айтқанда сол сияқты ұлттық заңнаманы жетілдіру бойынша бір қатар ұсыныстар берілді. </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t xml:space="preserve">Орхус конвенциясының талаптарын орындаумен түзету жолымен «Жобалары қоғамдық тыңдауларға шығаруға жататын шаруашылық қызмет түрлерінің тізімі» шектеу сипатында жою; </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t>Қоғамдық тыңдауларды өткізу рәсіміне заңнамалық талаптарды тәптіштеу және күшейту;</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t>Электрондық үкімет аясында қоғамдық тыңдаулар материалдары үшін біріңғай интернет-ресурс құру;</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t>Коммерциялық емес ұйымдармен қоғамдық тыңдауларды ұйымдастыру бойынша мемлекеттік қызметтің бәсекелестікке қабілетті ортасын құру және табыстау;</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t>Заңнамаға қайталанатын қоғамдық тыңдауларды және қоғамның ұсыныстарын қарау және ескеруге заңнамалық талаптар енгізу;</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lastRenderedPageBreak/>
              <w:t>Заңнамаға қоғамның сұрау салуы бойынша қоғамдық тыңдаулар түсінігін және бастау рәсімін енгізу;</w:t>
            </w:r>
          </w:p>
          <w:p w:rsidR="00A03797" w:rsidRPr="003E24B8" w:rsidRDefault="00A03797" w:rsidP="00A03797">
            <w:pPr>
              <w:numPr>
                <w:ilvl w:val="0"/>
                <w:numId w:val="15"/>
              </w:numPr>
              <w:spacing w:line="276" w:lineRule="auto"/>
              <w:ind w:left="1134" w:hanging="426"/>
              <w:contextualSpacing/>
              <w:jc w:val="both"/>
              <w:rPr>
                <w:lang w:val="kk-KZ"/>
              </w:rPr>
            </w:pPr>
            <w:r w:rsidRPr="003E24B8">
              <w:rPr>
                <w:lang w:val="kk-KZ"/>
              </w:rPr>
              <w:t xml:space="preserve">Экологиялық сараптаманың барлық түрлерін өткізу кезінде қоғамдық тыңдаулардың міндетті екендігін енгізу;   </w:t>
            </w:r>
          </w:p>
          <w:p w:rsidR="00A03797" w:rsidRPr="003E24B8" w:rsidRDefault="00A03797" w:rsidP="00823E15">
            <w:pPr>
              <w:spacing w:after="120"/>
              <w:jc w:val="both"/>
              <w:rPr>
                <w:lang w:val="kk-KZ"/>
              </w:rPr>
            </w:pPr>
            <w:r w:rsidRPr="003E24B8">
              <w:rPr>
                <w:lang w:val="kk-KZ"/>
              </w:rPr>
              <w:t>Шығарындылар мен ластаушыларды тасымалдау туралы тізілімнің (бұдан әрі ШЛТТ) ұлттық және халықаралық заңнама талаптарына сәйкестігін реттейтін заңнаманы түзеу.</w:t>
            </w:r>
          </w:p>
          <w:p w:rsidR="00A03797" w:rsidRPr="003E24B8" w:rsidRDefault="00A03797" w:rsidP="00823E15">
            <w:pPr>
              <w:spacing w:after="120"/>
              <w:jc w:val="both"/>
              <w:rPr>
                <w:lang w:val="kk-KZ"/>
              </w:rPr>
            </w:pPr>
            <w:r w:rsidRPr="003E24B8">
              <w:rPr>
                <w:lang w:val="kk-KZ"/>
              </w:rPr>
              <w:t xml:space="preserve">Көптеген қоғамдық ұйымдар экология саласындағы заңдарды және заңға бағынатын актілерді дайындаумен айналысады. Бүгінгі таңда жаңа экологиялық кодексті талқылауға қатысады, баптар мен бөлімдер бойынша кеңестер мен жаңа редакциялар береді. </w:t>
            </w: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bCs/>
          <w:lang w:val="kk-KZ"/>
        </w:rPr>
      </w:pPr>
      <w:r w:rsidRPr="003E24B8">
        <w:rPr>
          <w:lang w:val="kk-KZ"/>
        </w:rPr>
        <w:tab/>
        <w:t>XXVII.</w:t>
      </w:r>
      <w:r w:rsidRPr="003E24B8">
        <w:rPr>
          <w:lang w:val="kk-KZ"/>
        </w:rPr>
        <w:tab/>
        <w:t>8-бапты орындауға қатысы бар веб сайттардың мекен-жайлары</w:t>
      </w:r>
    </w:p>
    <w:p w:rsidR="00A03797" w:rsidRPr="003E24B8" w:rsidRDefault="00A03797" w:rsidP="00A03797">
      <w:pPr>
        <w:pStyle w:val="SingleTxtGR"/>
        <w:rPr>
          <w:i/>
          <w:lang w:val="kk-KZ"/>
        </w:rPr>
      </w:pPr>
      <w:r w:rsidRPr="003E24B8">
        <w:rPr>
          <w:i/>
          <w:lang w:val="kk-KZ"/>
        </w:rPr>
        <w:t xml:space="preserve">Сәйкес веб сайттар болса олардың мекенжайларын көрсетіңіз: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1824"/>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rStyle w:val="af0"/>
                <w:color w:val="auto"/>
                <w:lang w:val="kk-KZ"/>
              </w:rPr>
            </w:pPr>
            <w:r w:rsidRPr="003E24B8">
              <w:rPr>
                <w:rStyle w:val="af0"/>
                <w:lang w:val="kk-KZ"/>
              </w:rPr>
              <w:t xml:space="preserve">www.akorda.kz/, </w:t>
            </w:r>
            <w:hyperlink r:id="rId102" w:history="1">
              <w:r w:rsidRPr="003E24B8">
                <w:rPr>
                  <w:rStyle w:val="af0"/>
                  <w:lang w:val="kk-KZ"/>
                </w:rPr>
                <w:t>www.ecogeo.gov.kz</w:t>
              </w:r>
            </w:hyperlink>
            <w:r w:rsidRPr="003E24B8">
              <w:rPr>
                <w:rStyle w:val="af0"/>
                <w:lang w:val="kk-KZ"/>
              </w:rPr>
              <w:t xml:space="preserve">, </w:t>
            </w:r>
            <w:hyperlink r:id="rId103" w:history="1">
              <w:r w:rsidRPr="003E24B8">
                <w:rPr>
                  <w:rStyle w:val="af0"/>
                  <w:lang w:val="kk-KZ"/>
                </w:rPr>
                <w:t>www.energo.gov.kz</w:t>
              </w:r>
            </w:hyperlink>
            <w:r w:rsidRPr="003E24B8">
              <w:rPr>
                <w:rStyle w:val="af0"/>
                <w:lang w:val="kk-KZ"/>
              </w:rPr>
              <w:t xml:space="preserve">, </w:t>
            </w:r>
            <w:hyperlink r:id="rId104" w:history="1">
              <w:r w:rsidRPr="003E24B8">
                <w:rPr>
                  <w:rStyle w:val="af0"/>
                  <w:lang w:val="kk-KZ"/>
                </w:rPr>
                <w:t>http://ecogosfond.kz/</w:t>
              </w:r>
            </w:hyperlink>
            <w:r w:rsidRPr="003E24B8">
              <w:rPr>
                <w:rStyle w:val="af0"/>
                <w:lang w:val="kk-KZ"/>
              </w:rPr>
              <w:t xml:space="preserve">, </w:t>
            </w:r>
            <w:hyperlink r:id="rId105" w:history="1">
              <w:r w:rsidRPr="003E24B8">
                <w:rPr>
                  <w:rStyle w:val="af0"/>
                  <w:lang w:val="kk-KZ"/>
                </w:rPr>
                <w:t>www.upr.astana.kz</w:t>
              </w:r>
            </w:hyperlink>
            <w:r w:rsidRPr="003E24B8">
              <w:rPr>
                <w:rStyle w:val="af0"/>
                <w:lang w:val="kk-KZ"/>
              </w:rPr>
              <w:t xml:space="preserve">, </w:t>
            </w:r>
            <w:hyperlink r:id="rId106" w:history="1">
              <w:r w:rsidRPr="003E24B8">
                <w:rPr>
                  <w:rStyle w:val="af0"/>
                  <w:lang w:val="kk-KZ"/>
                </w:rPr>
                <w:t>www.almatyeco.gov.kz</w:t>
              </w:r>
            </w:hyperlink>
            <w:r w:rsidRPr="003E24B8">
              <w:rPr>
                <w:rStyle w:val="af0"/>
                <w:lang w:val="kk-KZ"/>
              </w:rPr>
              <w:t xml:space="preserve">, </w:t>
            </w:r>
            <w:hyperlink r:id="rId107" w:history="1">
              <w:r w:rsidRPr="003E24B8">
                <w:rPr>
                  <w:rStyle w:val="af0"/>
                  <w:lang w:val="kk-KZ"/>
                </w:rPr>
                <w:t>www.upr.akmo.gov.kz</w:t>
              </w:r>
            </w:hyperlink>
            <w:r w:rsidRPr="003E24B8">
              <w:rPr>
                <w:rStyle w:val="af0"/>
                <w:lang w:val="kk-KZ"/>
              </w:rPr>
              <w:t xml:space="preserve">, </w:t>
            </w:r>
            <w:hyperlink r:id="rId108" w:history="1">
              <w:r w:rsidRPr="003E24B8">
                <w:rPr>
                  <w:rStyle w:val="af0"/>
                  <w:lang w:val="kk-KZ"/>
                </w:rPr>
                <w:t>www.tabigat.aktobe.gov.kz</w:t>
              </w:r>
            </w:hyperlink>
            <w:r w:rsidRPr="003E24B8">
              <w:rPr>
                <w:rStyle w:val="af0"/>
                <w:lang w:val="kk-KZ"/>
              </w:rPr>
              <w:t xml:space="preserve">, </w:t>
            </w:r>
            <w:hyperlink r:id="rId109" w:history="1">
              <w:r w:rsidRPr="003E24B8">
                <w:rPr>
                  <w:rStyle w:val="af0"/>
                  <w:lang w:val="kk-KZ"/>
                </w:rPr>
                <w:t>www.priroda.zhetisu.gov.kz</w:t>
              </w:r>
            </w:hyperlink>
            <w:r w:rsidRPr="003E24B8">
              <w:rPr>
                <w:rStyle w:val="af0"/>
                <w:lang w:val="kk-KZ"/>
              </w:rPr>
              <w:t xml:space="preserve">, </w:t>
            </w:r>
            <w:hyperlink r:id="rId110" w:history="1">
              <w:r w:rsidRPr="003E24B8">
                <w:rPr>
                  <w:rStyle w:val="af0"/>
                  <w:lang w:val="kk-KZ"/>
                </w:rPr>
                <w:t>www.atyrau.gov.kz</w:t>
              </w:r>
            </w:hyperlink>
            <w:r w:rsidRPr="003E24B8">
              <w:rPr>
                <w:rStyle w:val="af0"/>
                <w:lang w:val="kk-KZ"/>
              </w:rPr>
              <w:t xml:space="preserve">, </w:t>
            </w:r>
            <w:hyperlink r:id="rId111" w:history="1">
              <w:r w:rsidRPr="003E24B8">
                <w:rPr>
                  <w:rStyle w:val="af0"/>
                  <w:lang w:val="kk-KZ"/>
                </w:rPr>
                <w:t>www.e-priroda.gov.kz</w:t>
              </w:r>
            </w:hyperlink>
            <w:r w:rsidRPr="003E24B8">
              <w:rPr>
                <w:rStyle w:val="af0"/>
                <w:lang w:val="kk-KZ"/>
              </w:rPr>
              <w:t xml:space="preserve">, </w:t>
            </w:r>
            <w:hyperlink r:id="rId112" w:history="1">
              <w:r w:rsidRPr="003E24B8">
                <w:rPr>
                  <w:rStyle w:val="af0"/>
                  <w:lang w:val="kk-KZ"/>
                </w:rPr>
                <w:t>www.uralsk.gov.kz</w:t>
              </w:r>
            </w:hyperlink>
            <w:r w:rsidRPr="003E24B8">
              <w:rPr>
                <w:rStyle w:val="af0"/>
                <w:lang w:val="kk-KZ"/>
              </w:rPr>
              <w:t xml:space="preserve">, </w:t>
            </w:r>
            <w:hyperlink r:id="rId113" w:history="1">
              <w:r w:rsidRPr="003E24B8">
                <w:rPr>
                  <w:rStyle w:val="af0"/>
                  <w:lang w:val="kk-KZ"/>
                </w:rPr>
                <w:t>www.tbr.zhambyl.gov.kz</w:t>
              </w:r>
            </w:hyperlink>
            <w:r w:rsidRPr="003E24B8">
              <w:rPr>
                <w:rStyle w:val="af0"/>
                <w:lang w:val="kk-KZ"/>
              </w:rPr>
              <w:t xml:space="preserve">, </w:t>
            </w:r>
            <w:hyperlink r:id="rId114" w:history="1">
              <w:r w:rsidRPr="003E24B8">
                <w:rPr>
                  <w:rStyle w:val="af0"/>
                  <w:lang w:val="kk-KZ"/>
                </w:rPr>
                <w:t>www.pr-resurs.kz</w:t>
              </w:r>
            </w:hyperlink>
            <w:r w:rsidRPr="003E24B8">
              <w:rPr>
                <w:rStyle w:val="af0"/>
                <w:lang w:val="kk-KZ"/>
              </w:rPr>
              <w:t xml:space="preserve">, </w:t>
            </w:r>
            <w:hyperlink r:id="rId115" w:history="1">
              <w:r w:rsidRPr="003E24B8">
                <w:rPr>
                  <w:rStyle w:val="af0"/>
                  <w:lang w:val="kk-KZ"/>
                </w:rPr>
                <w:t>www.kostanay-priroda.kz</w:t>
              </w:r>
            </w:hyperlink>
            <w:r w:rsidRPr="003E24B8">
              <w:rPr>
                <w:rStyle w:val="af0"/>
                <w:lang w:val="kk-KZ"/>
              </w:rPr>
              <w:t xml:space="preserve">, </w:t>
            </w:r>
            <w:hyperlink r:id="rId116" w:history="1">
              <w:r w:rsidRPr="003E24B8">
                <w:rPr>
                  <w:rStyle w:val="af0"/>
                  <w:lang w:val="kk-KZ"/>
                </w:rPr>
                <w:t>www.kyzylorda.gov.kz</w:t>
              </w:r>
            </w:hyperlink>
            <w:r w:rsidRPr="003E24B8">
              <w:rPr>
                <w:rStyle w:val="af0"/>
                <w:lang w:val="kk-KZ"/>
              </w:rPr>
              <w:t xml:space="preserve">, </w:t>
            </w:r>
            <w:hyperlink r:id="rId117" w:history="1">
              <w:r w:rsidRPr="003E24B8">
                <w:rPr>
                  <w:rStyle w:val="af0"/>
                  <w:lang w:val="kk-KZ"/>
                </w:rPr>
                <w:t>www.eco.mangystau.gov.kz</w:t>
              </w:r>
            </w:hyperlink>
            <w:r w:rsidRPr="003E24B8">
              <w:rPr>
                <w:rStyle w:val="af0"/>
                <w:lang w:val="kk-KZ"/>
              </w:rPr>
              <w:t xml:space="preserve">, </w:t>
            </w:r>
            <w:hyperlink r:id="rId118" w:history="1">
              <w:r w:rsidRPr="003E24B8">
                <w:rPr>
                  <w:rStyle w:val="af0"/>
                  <w:lang w:val="kk-KZ"/>
                </w:rPr>
                <w:t>www.tabigatpv.gov.kz</w:t>
              </w:r>
            </w:hyperlink>
            <w:r w:rsidRPr="003E24B8">
              <w:rPr>
                <w:rStyle w:val="af0"/>
                <w:lang w:val="kk-KZ"/>
              </w:rPr>
              <w:t xml:space="preserve">, </w:t>
            </w:r>
            <w:hyperlink r:id="rId119" w:history="1">
              <w:r w:rsidRPr="003E24B8">
                <w:rPr>
                  <w:rStyle w:val="af0"/>
                  <w:lang w:val="kk-KZ"/>
                </w:rPr>
                <w:t>www.dpr.sko.gov.kz</w:t>
              </w:r>
            </w:hyperlink>
            <w:r w:rsidRPr="003E24B8">
              <w:rPr>
                <w:rStyle w:val="af0"/>
                <w:lang w:val="kk-KZ"/>
              </w:rPr>
              <w:t xml:space="preserve">, </w:t>
            </w:r>
            <w:hyperlink r:id="rId120" w:history="1">
              <w:r w:rsidRPr="003E24B8">
                <w:rPr>
                  <w:rStyle w:val="af0"/>
                  <w:lang w:val="kk-KZ"/>
                </w:rPr>
                <w:t>www.turkistan.gov.kz</w:t>
              </w:r>
            </w:hyperlink>
            <w:r w:rsidRPr="003E24B8">
              <w:rPr>
                <w:rStyle w:val="af0"/>
                <w:lang w:val="kk-KZ"/>
              </w:rPr>
              <w:t xml:space="preserve">, </w:t>
            </w:r>
            <w:hyperlink r:id="rId121" w:history="1">
              <w:r w:rsidRPr="003E24B8">
                <w:rPr>
                  <w:rStyle w:val="af0"/>
                  <w:lang w:val="kk-KZ"/>
                </w:rPr>
                <w:t>www.shymkent.gov.kz</w:t>
              </w:r>
            </w:hyperlink>
            <w:r w:rsidRPr="003E24B8">
              <w:rPr>
                <w:rStyle w:val="af0"/>
                <w:lang w:val="kk-KZ"/>
              </w:rPr>
              <w:t xml:space="preserve">. </w:t>
            </w:r>
          </w:p>
          <w:p w:rsidR="00A03797" w:rsidRPr="003E24B8" w:rsidRDefault="00A03797" w:rsidP="00823E15">
            <w:pPr>
              <w:spacing w:line="240" w:lineRule="auto"/>
              <w:rPr>
                <w:lang w:val="kk-KZ"/>
              </w:rPr>
            </w:pPr>
          </w:p>
        </w:tc>
      </w:tr>
      <w:tr w:rsidR="00A03797" w:rsidRPr="006B60BA" w:rsidTr="00823E15">
        <w:trPr>
          <w:trHeight w:val="20"/>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rPr>
                <w:lang w:val="kk-KZ"/>
              </w:rPr>
            </w:pPr>
          </w:p>
        </w:tc>
      </w:tr>
    </w:tbl>
    <w:p w:rsidR="00A03797" w:rsidRPr="003E24B8" w:rsidRDefault="00A03797" w:rsidP="00A03797">
      <w:pPr>
        <w:pStyle w:val="HChGR"/>
        <w:rPr>
          <w:lang w:val="kk-KZ"/>
        </w:rPr>
      </w:pPr>
      <w:r w:rsidRPr="003E24B8">
        <w:rPr>
          <w:lang w:val="kk-KZ"/>
        </w:rPr>
        <w:tab/>
      </w:r>
    </w:p>
    <w:p w:rsidR="00A03797" w:rsidRPr="003E24B8" w:rsidRDefault="00A03797" w:rsidP="00A03797">
      <w:pPr>
        <w:pStyle w:val="HChGR"/>
        <w:rPr>
          <w:lang w:val="kk-KZ"/>
        </w:rPr>
      </w:pPr>
      <w:r w:rsidRPr="003E24B8">
        <w:rPr>
          <w:lang w:val="kk-KZ"/>
        </w:rPr>
        <w:t>XXVIII.</w:t>
      </w:r>
      <w:r w:rsidRPr="003E24B8">
        <w:rPr>
          <w:lang w:val="kk-KZ"/>
        </w:rPr>
        <w:tab/>
        <w:t xml:space="preserve">Сот әділдігіне қол жеткізуге қатысты  9-бап ережелерін орындау бойынша заңнамалық, нормативтік және басқа шаралар </w:t>
      </w:r>
    </w:p>
    <w:p w:rsidR="00A03797" w:rsidRPr="003E24B8" w:rsidRDefault="00A03797" w:rsidP="00A03797">
      <w:pPr>
        <w:pStyle w:val="HChGR"/>
        <w:spacing w:before="0" w:after="0" w:line="240" w:lineRule="auto"/>
        <w:jc w:val="both"/>
        <w:rPr>
          <w:bCs/>
          <w:sz w:val="20"/>
          <w:u w:val="single"/>
          <w:lang w:val="kk-KZ"/>
        </w:rPr>
      </w:pP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jc w:val="center"/>
        </w:trPr>
        <w:tc>
          <w:tcPr>
            <w:tcW w:w="7654" w:type="dxa"/>
            <w:tcBorders>
              <w:top w:val="single" w:sz="4" w:space="0" w:color="auto"/>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b/>
                <w:lang w:val="kk-KZ"/>
              </w:rPr>
            </w:pPr>
            <w:r w:rsidRPr="003E24B8">
              <w:rPr>
                <w:b/>
                <w:lang w:val="kk-KZ"/>
              </w:rPr>
              <w:t>Сот әділдігіне қол жеткізуге қатысты  9-бап ережелерін орындау бойынша заңнамалық, нормативтік және басқа шараларды атаңыз.</w:t>
            </w:r>
          </w:p>
          <w:p w:rsidR="00A03797" w:rsidRPr="003E24B8" w:rsidRDefault="00A03797" w:rsidP="00823E15">
            <w:pPr>
              <w:spacing w:line="240" w:lineRule="auto"/>
              <w:jc w:val="both"/>
              <w:rPr>
                <w:lang w:val="kk-KZ"/>
              </w:rPr>
            </w:pPr>
            <w:r w:rsidRPr="003E24B8">
              <w:rPr>
                <w:lang w:val="kk-KZ"/>
              </w:rPr>
              <w:t>9-баптың әр тармағындағы ережелер қалай орындалатынын түсіндіріңіз.</w:t>
            </w:r>
            <w:r w:rsidRPr="003E24B8">
              <w:rPr>
                <w:b/>
                <w:lang w:val="kk-KZ"/>
              </w:rPr>
              <w:t xml:space="preserve">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spacing w:after="0" w:line="240" w:lineRule="auto"/>
              <w:ind w:left="0" w:right="7"/>
              <w:rPr>
                <w:b/>
                <w:lang w:val="kk-KZ"/>
              </w:rPr>
            </w:pPr>
            <w:r w:rsidRPr="003E24B8">
              <w:rPr>
                <w:lang w:val="kk-KZ"/>
              </w:rPr>
              <w:t xml:space="preserve">2-баптағы сәйкес анықтамалар және 3-баптың 9-тармағындағы кемсітпеушілік туралы талап ұлттық заңнамаға қалай тасымалданатынын хабарлаңыз. Сонымен қатар атап айтқанда келесіні сипаттаңыз: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spacing w:after="0" w:line="240" w:lineRule="auto"/>
              <w:ind w:left="14" w:right="21"/>
              <w:rPr>
                <w:lang w:val="kk-KZ"/>
              </w:rPr>
            </w:pPr>
            <w:r w:rsidRPr="003E24B8">
              <w:rPr>
                <w:lang w:val="kk-KZ"/>
              </w:rPr>
              <w:tab/>
              <w:t>a)</w:t>
            </w:r>
            <w:r w:rsidRPr="003E24B8">
              <w:rPr>
                <w:lang w:val="kk-KZ"/>
              </w:rPr>
              <w:tab/>
            </w:r>
            <w:r w:rsidRPr="003E24B8">
              <w:rPr>
                <w:b/>
                <w:lang w:val="kk-KZ"/>
              </w:rPr>
              <w:t>1-тармаққа</w:t>
            </w:r>
            <w:r w:rsidRPr="003E24B8">
              <w:rPr>
                <w:lang w:val="kk-KZ"/>
              </w:rPr>
              <w:t xml:space="preserve"> қатысты − келесіні қамтамасыз ету үшін қабылданған шаралар:</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A03797" w:rsidRPr="003E24B8" w:rsidRDefault="00A03797" w:rsidP="00A03797">
            <w:pPr>
              <w:pStyle w:val="SingleTxtGR"/>
              <w:numPr>
                <w:ilvl w:val="0"/>
                <w:numId w:val="39"/>
              </w:numPr>
              <w:tabs>
                <w:tab w:val="clear" w:pos="1701"/>
                <w:tab w:val="clear" w:pos="2268"/>
                <w:tab w:val="left" w:pos="588"/>
                <w:tab w:val="left" w:pos="1204"/>
              </w:tabs>
              <w:spacing w:after="0" w:line="240" w:lineRule="auto"/>
              <w:ind w:right="21"/>
              <w:contextualSpacing/>
              <w:rPr>
                <w:lang w:val="kk-KZ"/>
              </w:rPr>
            </w:pPr>
            <w:r w:rsidRPr="003E24B8">
              <w:rPr>
                <w:lang w:val="kk-KZ"/>
              </w:rPr>
              <w:t xml:space="preserve">  </w:t>
            </w:r>
            <w:r w:rsidRPr="003E24B8">
              <w:rPr>
                <w:lang w:val="kk-KZ"/>
              </w:rPr>
              <w:tab/>
              <w:t>5-бапқа сәйкес берілген Ақпаратқа қол жеткізу туралы өтініші осы бап ережелеріне сәйкес қаралмады деп есептейтін кез келген тұлға сотта немесе заңға сәйкес құрылған басқа тәуелсіз және бейтарап органда қарау рәсіміне қол жеткізе алады;</w:t>
            </w:r>
          </w:p>
          <w:p w:rsidR="00A03797" w:rsidRPr="003E24B8" w:rsidRDefault="00A03797" w:rsidP="00A03797">
            <w:pPr>
              <w:pStyle w:val="SingleTxtGR"/>
              <w:numPr>
                <w:ilvl w:val="0"/>
                <w:numId w:val="39"/>
              </w:numPr>
              <w:tabs>
                <w:tab w:val="clear" w:pos="1701"/>
                <w:tab w:val="clear" w:pos="2268"/>
                <w:tab w:val="left" w:pos="588"/>
                <w:tab w:val="left" w:pos="1204"/>
              </w:tabs>
              <w:spacing w:after="0" w:line="240" w:lineRule="auto"/>
              <w:ind w:right="21"/>
              <w:contextualSpacing/>
              <w:rPr>
                <w:lang w:val="kk-KZ"/>
              </w:rPr>
            </w:pPr>
            <w:r w:rsidRPr="003E24B8">
              <w:rPr>
                <w:lang w:val="kk-KZ"/>
              </w:rPr>
              <w:t>Мұндай істі сотта қарау кезінде, тұлғада сол сияқты мемлекеттік органмен қайта қарау үшін төлемді мүлдем қажет етпейтін, немесе минималды көлемде төлемді қажет ететін заңмен белгіленген жылдам рәсімге қол жеткізе алады. Немесе сот болып табылмайтын тәуелсіз және бейтарап органмен қарауға;</w:t>
            </w:r>
          </w:p>
          <w:p w:rsidR="00A03797" w:rsidRPr="003E24B8" w:rsidRDefault="00A03797" w:rsidP="00A03797">
            <w:pPr>
              <w:pStyle w:val="SingleTxtGR"/>
              <w:numPr>
                <w:ilvl w:val="0"/>
                <w:numId w:val="39"/>
              </w:numPr>
              <w:tabs>
                <w:tab w:val="clear" w:pos="1701"/>
                <w:tab w:val="clear" w:pos="2268"/>
                <w:tab w:val="left" w:pos="588"/>
                <w:tab w:val="left" w:pos="1204"/>
              </w:tabs>
              <w:spacing w:after="0" w:line="240" w:lineRule="auto"/>
              <w:ind w:right="21"/>
              <w:contextualSpacing/>
              <w:rPr>
                <w:lang w:val="kk-KZ"/>
              </w:rPr>
            </w:pPr>
            <w:r w:rsidRPr="003E24B8">
              <w:rPr>
                <w:lang w:val="kk-KZ"/>
              </w:rPr>
              <w:t>Осы тармаққа қатысты қабылданатын ақырғы шешімдер сәйкес ақпаратқа ие мемлекеттік орган үшін міндетті сипатта болып табылады және себептер ақпаратты ұсыну туралы өтініштен бас тартқан жағдайда жазбаша түрде көрсетілуі тиіс.</w:t>
            </w:r>
          </w:p>
          <w:p w:rsidR="00A03797" w:rsidRPr="003E24B8" w:rsidRDefault="00A03797" w:rsidP="00823E15">
            <w:pPr>
              <w:pStyle w:val="SingleTxtGR"/>
              <w:tabs>
                <w:tab w:val="clear" w:pos="1701"/>
                <w:tab w:val="clear" w:pos="2268"/>
                <w:tab w:val="left" w:pos="588"/>
                <w:tab w:val="left" w:pos="1204"/>
              </w:tabs>
              <w:spacing w:after="0" w:line="240" w:lineRule="auto"/>
              <w:ind w:left="734" w:right="21"/>
              <w:rPr>
                <w:lang w:val="kk-KZ"/>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spacing w:after="0" w:line="240" w:lineRule="auto"/>
              <w:ind w:left="14" w:right="21"/>
              <w:rPr>
                <w:lang w:val="kk-KZ"/>
              </w:rPr>
            </w:pPr>
            <w:r w:rsidRPr="003E24B8">
              <w:rPr>
                <w:lang w:val="kk-KZ"/>
              </w:rPr>
              <w:lastRenderedPageBreak/>
              <w:tab/>
              <w:t>b)</w:t>
            </w:r>
            <w:r w:rsidRPr="003E24B8">
              <w:rPr>
                <w:lang w:val="kk-KZ"/>
              </w:rPr>
              <w:tab/>
              <w:t xml:space="preserve">ұлттық заңнама аясында </w:t>
            </w:r>
            <w:r w:rsidRPr="003E24B8">
              <w:rPr>
                <w:b/>
                <w:lang w:val="kk-KZ"/>
              </w:rPr>
              <w:t>2-тармақта</w:t>
            </w:r>
            <w:r w:rsidRPr="003E24B8">
              <w:rPr>
                <w:lang w:val="kk-KZ"/>
              </w:rPr>
              <w:t xml:space="preserve"> аталған белгілерге сәйкес келетін қоғамның сәйкес өкілдері сотта және /немесе басқа тәуелсіз және бейтарап органда қарау рәсіміне қол жеткізуін қамтамасыз ету үшін қабылданған шаралар. Орган 6-бап ережелерін сақтаған жағдайда кез келген шешімді, әрекетті немесе әрекетсіздікті құқықтық және процестік көзқарастан заңдылығын даулау мақсатында заңға сәйкес құрылуы тиіс;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spacing w:after="0" w:line="240" w:lineRule="auto"/>
              <w:ind w:left="14" w:right="21"/>
              <w:rPr>
                <w:lang w:val="kk-KZ"/>
              </w:rPr>
            </w:pPr>
            <w:r w:rsidRPr="003E24B8">
              <w:rPr>
                <w:lang w:val="kk-KZ"/>
              </w:rPr>
              <w:tab/>
              <w:t>c)</w:t>
            </w:r>
            <w:r w:rsidRPr="003E24B8">
              <w:rPr>
                <w:lang w:val="kk-KZ"/>
              </w:rPr>
              <w:tab/>
            </w:r>
            <w:r w:rsidRPr="003E24B8">
              <w:rPr>
                <w:b/>
                <w:lang w:val="kk-KZ"/>
              </w:rPr>
              <w:t xml:space="preserve">3-тармаққа </w:t>
            </w:r>
            <w:r w:rsidRPr="003E24B8">
              <w:rPr>
                <w:lang w:val="kk-KZ"/>
              </w:rPr>
              <w:t xml:space="preserve">қатысты – ұлттық заңнамада көзделген белгілерге сай, қоғам өкілдері, егер ондай болса, қоршаған ортаға қатысты ұлттық заңнама ережелерін бұзатын жеке тұлғалардың және мемлекеттік органдардың әрекеттерін немесе әрекетсіздіктерін даулау үшін әкімшілік немесе сот рәсімдеріне қол жеткізуін қамтамасыз ету үшін қабылданған шаралар;  </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spacing w:after="0" w:line="240" w:lineRule="auto"/>
              <w:ind w:left="14" w:right="21"/>
              <w:rPr>
                <w:lang w:val="kk-KZ"/>
              </w:rPr>
            </w:pPr>
            <w:r w:rsidRPr="003E24B8">
              <w:rPr>
                <w:lang w:val="kk-KZ"/>
              </w:rPr>
              <w:tab/>
              <w:t>d)</w:t>
            </w:r>
            <w:r w:rsidRPr="003E24B8">
              <w:rPr>
                <w:lang w:val="kk-KZ"/>
              </w:rPr>
              <w:tab/>
            </w:r>
            <w:r w:rsidRPr="003E24B8">
              <w:rPr>
                <w:b/>
                <w:lang w:val="kk-KZ"/>
              </w:rPr>
              <w:t>4-тармаққа</w:t>
            </w:r>
            <w:r w:rsidRPr="003E24B8">
              <w:rPr>
                <w:lang w:val="kk-KZ"/>
              </w:rPr>
              <w:t xml:space="preserve"> қатысты − келесіні қамтамасыз ету үшін қабылданған шаралар:</w:t>
            </w:r>
          </w:p>
        </w:tc>
      </w:tr>
      <w:tr w:rsidR="00A03797" w:rsidRPr="006B60BA" w:rsidTr="00823E15">
        <w:trPr>
          <w:trHeight w:val="1380"/>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0"/>
              </w:numPr>
              <w:tabs>
                <w:tab w:val="clear" w:pos="1701"/>
                <w:tab w:val="clear" w:pos="2268"/>
                <w:tab w:val="left" w:pos="588"/>
                <w:tab w:val="left" w:pos="1204"/>
              </w:tabs>
              <w:spacing w:after="0" w:line="240" w:lineRule="auto"/>
              <w:ind w:right="21"/>
              <w:contextualSpacing/>
              <w:rPr>
                <w:lang w:val="kk-KZ"/>
              </w:rPr>
            </w:pPr>
            <w:r w:rsidRPr="003E24B8">
              <w:rPr>
                <w:lang w:val="kk-KZ"/>
              </w:rPr>
              <w:t xml:space="preserve"> 1,2 және 3 тармақта аталған рәсімдер құқықтық қорғаныстың баламалы және тиімді құралдарын қамтуы үшін;</w:t>
            </w:r>
          </w:p>
          <w:p w:rsidR="00A03797" w:rsidRPr="003E24B8" w:rsidRDefault="00A03797" w:rsidP="00A03797">
            <w:pPr>
              <w:pStyle w:val="SingleTxtGR"/>
              <w:numPr>
                <w:ilvl w:val="0"/>
                <w:numId w:val="40"/>
              </w:numPr>
              <w:tabs>
                <w:tab w:val="clear" w:pos="1701"/>
                <w:tab w:val="clear" w:pos="2268"/>
                <w:tab w:val="left" w:pos="588"/>
                <w:tab w:val="left" w:pos="1204"/>
              </w:tabs>
              <w:spacing w:after="0" w:line="240" w:lineRule="auto"/>
              <w:ind w:right="21"/>
              <w:contextualSpacing/>
              <w:rPr>
                <w:lang w:val="kk-KZ"/>
              </w:rPr>
            </w:pPr>
            <w:r w:rsidRPr="003E24B8">
              <w:rPr>
                <w:lang w:val="kk-KZ"/>
              </w:rPr>
              <w:t>Мұндай рәсімдер басқа да қатынаста осы тармақ талаптарына сай болуы тиіс;</w:t>
            </w: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spacing w:after="0" w:line="240" w:lineRule="auto"/>
              <w:ind w:left="14" w:right="21"/>
              <w:rPr>
                <w:lang w:val="kk-KZ"/>
              </w:rPr>
            </w:pPr>
            <w:r w:rsidRPr="003E24B8">
              <w:rPr>
                <w:lang w:val="kk-KZ"/>
              </w:rPr>
              <w:tab/>
              <w:t>e)</w:t>
            </w:r>
            <w:r w:rsidRPr="003E24B8">
              <w:rPr>
                <w:lang w:val="kk-KZ"/>
              </w:rPr>
              <w:tab/>
            </w:r>
            <w:r w:rsidRPr="003E24B8">
              <w:rPr>
                <w:b/>
                <w:lang w:val="kk-KZ"/>
              </w:rPr>
              <w:t>5-тармаққа</w:t>
            </w:r>
            <w:r w:rsidRPr="003E24B8">
              <w:rPr>
                <w:lang w:val="kk-KZ"/>
              </w:rPr>
              <w:t xml:space="preserve"> қатысты – қоғамға шешімдерді қараудың әкімшілік және сот рәсімдеріне қол жеткізу туралы ақпарат ұсынылуын қамтамасыз ету үшін қабылданған шаралар.</w:t>
            </w:r>
          </w:p>
        </w:tc>
      </w:tr>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jc w:val="both"/>
              <w:rPr>
                <w:lang w:val="kk-KZ"/>
              </w:rPr>
            </w:pPr>
          </w:p>
        </w:tc>
      </w:tr>
      <w:tr w:rsidR="00A03797" w:rsidRPr="006B60BA"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tbl>
            <w:tblPr>
              <w:tblW w:w="0" w:type="dxa"/>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514"/>
            </w:tblGrid>
            <w:tr w:rsidR="00A03797" w:rsidRPr="003E24B8" w:rsidTr="00823E15">
              <w:trPr>
                <w:jc w:val="center"/>
              </w:trPr>
              <w:tc>
                <w:tcPr>
                  <w:tcW w:w="7514" w:type="dxa"/>
                  <w:tcBorders>
                    <w:top w:val="nil"/>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pBdr>
                      <w:top w:val="single" w:sz="4" w:space="1" w:color="auto"/>
                      <w:left w:val="single" w:sz="4" w:space="1" w:color="auto"/>
                      <w:bottom w:val="single" w:sz="4" w:space="1" w:color="auto"/>
                      <w:right w:val="single" w:sz="4" w:space="1" w:color="auto"/>
                    </w:pBdr>
                    <w:spacing w:line="240" w:lineRule="auto"/>
                    <w:jc w:val="both"/>
                    <w:rPr>
                      <w:lang w:val="kk-KZ"/>
                    </w:rPr>
                  </w:pPr>
                  <w:r w:rsidRPr="003E24B8">
                    <w:rPr>
                      <w:i/>
                      <w:iCs/>
                      <w:lang w:val="kk-KZ"/>
                    </w:rPr>
                    <w:t>Жауап:</w:t>
                  </w:r>
                  <w:r w:rsidRPr="003E24B8">
                    <w:rPr>
                      <w:lang w:val="kk-KZ"/>
                    </w:rPr>
                    <w:t xml:space="preserve"> 1-тармаққа қатысты: </w:t>
                  </w:r>
                </w:p>
                <w:p w:rsidR="00A03797" w:rsidRPr="003E24B8" w:rsidRDefault="00A03797" w:rsidP="00823E15">
                  <w:pPr>
                    <w:pBdr>
                      <w:top w:val="single" w:sz="4" w:space="1" w:color="auto"/>
                      <w:left w:val="single" w:sz="4" w:space="1" w:color="auto"/>
                      <w:bottom w:val="single" w:sz="4" w:space="1" w:color="auto"/>
                      <w:right w:val="single" w:sz="4" w:space="1" w:color="auto"/>
                    </w:pBdr>
                    <w:spacing w:line="240" w:lineRule="auto"/>
                    <w:jc w:val="both"/>
                    <w:rPr>
                      <w:lang w:val="kk-KZ"/>
                    </w:rPr>
                  </w:pPr>
                  <w:r w:rsidRPr="003E24B8">
                    <w:rPr>
                      <w:lang w:val="kk-KZ"/>
                    </w:rPr>
                    <w:t>ЭК мемлекеттік, өндірістік және қоғамдық экологиялық бақылауды көздейді. Қоғамдық экологиялық бақылау жүргізу тәртібі қоғамдық бірлестіктердің жарғыларына сәйкес анықталады (ЭК 135-бабы).</w:t>
                  </w:r>
                </w:p>
                <w:p w:rsidR="00A03797" w:rsidRPr="003E24B8" w:rsidRDefault="00A03797" w:rsidP="00823E15">
                  <w:pPr>
                    <w:pBdr>
                      <w:top w:val="single" w:sz="4" w:space="1" w:color="auto"/>
                      <w:left w:val="single" w:sz="4" w:space="1" w:color="auto"/>
                      <w:bottom w:val="single" w:sz="4" w:space="1" w:color="auto"/>
                      <w:right w:val="single" w:sz="4" w:space="1" w:color="auto"/>
                    </w:pBdr>
                    <w:spacing w:line="240" w:lineRule="auto"/>
                    <w:jc w:val="both"/>
                    <w:rPr>
                      <w:i/>
                      <w:iCs/>
                      <w:lang w:val="kk-KZ"/>
                    </w:rPr>
                  </w:pPr>
                  <w:r w:rsidRPr="003E24B8">
                    <w:rPr>
                      <w:lang w:val="kk-KZ"/>
                    </w:rPr>
                    <w:t xml:space="preserve">Қоғамдық экологиялық бақылауды жүзеге асыру үшін қоршаған ортаны қорғау, табиғи ресурстарды қорғау, қайта жаңғырту және пайдалану саласында мемлекеттік бақылауды жүзеге асыратын мемлекеттік органдар жеке тексерістер мен жылдық есептілік нәтижелерінің жариялануын қамтамасыз етеді. Мемлекеттік органдарға экологиялық заңнама бұзушылықтарын анықтау бойынша жұмысқа ерікті түрде жеке және заңды тұлғаларды тарту құқығы берілген (ЭК 136-бабы). </w:t>
                  </w:r>
                </w:p>
                <w:p w:rsidR="00A03797" w:rsidRPr="003E24B8" w:rsidRDefault="00A03797" w:rsidP="00823E15">
                  <w:pPr>
                    <w:pStyle w:val="1"/>
                    <w:spacing w:line="254" w:lineRule="auto"/>
                    <w:jc w:val="both"/>
                    <w:rPr>
                      <w:lang w:val="kk-KZ"/>
                    </w:rPr>
                  </w:pPr>
                  <w:r w:rsidRPr="003E24B8">
                    <w:rPr>
                      <w:iCs/>
                      <w:lang w:val="kk-KZ"/>
                    </w:rPr>
                    <w:t xml:space="preserve">Қоғамның экологиялық даулар бойынша сот әділдігіне қол жеткізуге қатысудың белгілі рәсімдері ҚР келесі нормативтік құқықтық актілерінде бекітілген: Конституция, ОК, Заматтық процестік кодекс (АПК), Экологиялық, Орман, Су кодекстері, «Ерекше қорғалатын табиғи аумақтар туралы», «Жануарлар дүниесін қорғау, өсімін молайту және пайдалану туралы», «Табиғи және техногенді сипаттағы төтенше жағдайлар туралы» Заңдар, сонымен қатар Қазақстан Республикасы Жоғарғы Сотының «Қазақстан Республикасында азаматтық істер бойынша соттармен экологиялық заңнаманы қолданудың кейбір мәселелері туралы» нормативтік қаулысы. </w:t>
                  </w:r>
                </w:p>
                <w:p w:rsidR="00A03797" w:rsidRPr="003E24B8" w:rsidRDefault="00A03797" w:rsidP="00823E15">
                  <w:pPr>
                    <w:spacing w:line="240" w:lineRule="auto"/>
                    <w:jc w:val="both"/>
                    <w:rPr>
                      <w:lang w:val="kk-KZ" w:eastAsia="ru-RU"/>
                    </w:rPr>
                  </w:pPr>
                  <w:r w:rsidRPr="003E24B8">
                    <w:rPr>
                      <w:lang w:val="kk-KZ" w:eastAsia="ru-RU"/>
                    </w:rPr>
                    <w:t>ҚР соттармен өндіріске қоғамдық ұйымдардың экологиялық бағыттағы қуынымдары бойынша, соның ішінде өтінім берілген қуыным талаптарының сипатына қарамастан басқа тұлғалардың мүддесін қорғауға қатысты қуынымдар бойынша азаматтық істер қабылданады және қаралады. Экологиялық ақпаратты ұсынбау, толық емес және дұрыс емес ақпаратты белгіленген мерзімдерін бұзумен ұсынуға қатысты жоғарғы мемлекеттік органға (жоғарғы лауазымды тұлғаға) немесе сотқа шағым жасауға болады. Бұл ретте жоғарғы органға шағым жасау өтініш берушінің сотқа уақытылы жүгінуі үшін кедергі болып табылмайды. Мемлекеттік органдар және лауазымды тұлғалар шағым түсірген, немесе оның мүддесіне түсірілген шағымның сол тұлғаға зиян келтіруіне жол бермеуге, сонымен қатар әрекеттеріне шағым жасалған лауазымды тұлғаларға шағымдарды жолдамауға міндетті. Сотқа шағым жасау тәртібі АПК 29-тарауында белгіленген.</w:t>
                  </w:r>
                </w:p>
                <w:p w:rsidR="00A03797" w:rsidRPr="003E24B8" w:rsidRDefault="00A03797" w:rsidP="00823E15">
                  <w:pPr>
                    <w:spacing w:line="240" w:lineRule="auto"/>
                    <w:jc w:val="both"/>
                    <w:rPr>
                      <w:lang w:val="kk-KZ"/>
                    </w:rPr>
                  </w:pPr>
                  <w:r w:rsidRPr="003E24B8">
                    <w:rPr>
                      <w:lang w:val="kk-KZ" w:eastAsia="ru-RU"/>
                    </w:rPr>
                    <w:t xml:space="preserve">АПК 293-бабына сәйкес мемлекеттік органдардың, жергілікті өзін өзі басқару органдардың, қоғамдық бірлестіктердің, ұйымдардың, лауазымды тұлғалардың, мемлекеттік қызметкерлердің сотта дауланатын шешімдеріне, </w:t>
                  </w:r>
                  <w:r w:rsidRPr="003E24B8">
                    <w:rPr>
                      <w:lang w:val="kk-KZ" w:eastAsia="ru-RU"/>
                    </w:rPr>
                    <w:lastRenderedPageBreak/>
                    <w:t xml:space="preserve">әрекеттеріне (немесе әрекетсіздігіне) келесі нәтижеге келтірген алқалық және жеке дара шешімдер және әрекеттер (немесе әрекетсіздіктер) жатады:  </w:t>
                  </w:r>
                </w:p>
                <w:p w:rsidR="00A03797" w:rsidRPr="003E24B8" w:rsidRDefault="00A03797" w:rsidP="00823E15">
                  <w:pPr>
                    <w:spacing w:line="240" w:lineRule="auto"/>
                    <w:ind w:right="-25"/>
                    <w:jc w:val="both"/>
                    <w:rPr>
                      <w:lang w:val="kk-KZ"/>
                    </w:rPr>
                  </w:pPr>
                  <w:r w:rsidRPr="003E24B8">
                    <w:rPr>
                      <w:lang w:val="kk-KZ"/>
                    </w:rPr>
                    <w:t>1) азаматтар мен заңды тұлғалардың заңмен қорғалатын мүдделері, құқықтары, бостандығы бұзылса;</w:t>
                  </w:r>
                </w:p>
                <w:p w:rsidR="00A03797" w:rsidRPr="003E24B8" w:rsidRDefault="00A03797" w:rsidP="00823E15">
                  <w:pPr>
                    <w:spacing w:line="240" w:lineRule="auto"/>
                    <w:ind w:right="-25"/>
                    <w:jc w:val="both"/>
                    <w:rPr>
                      <w:lang w:val="kk-KZ"/>
                    </w:rPr>
                  </w:pPr>
                  <w:r w:rsidRPr="003E24B8">
                    <w:rPr>
                      <w:lang w:val="kk-KZ"/>
                    </w:rPr>
                    <w:t>2) азаматпен құқығын және бостандығын  жүзеге асыруға, сонымен қатар заңды тұлғамен оның құқығын және заңмен қорғалатын мүдделерін орындауға кедергілер келтірілсе;</w:t>
                  </w:r>
                </w:p>
                <w:p w:rsidR="00A03797" w:rsidRPr="003E24B8" w:rsidRDefault="00A03797" w:rsidP="00823E15">
                  <w:pPr>
                    <w:spacing w:line="240" w:lineRule="auto"/>
                    <w:ind w:right="-25"/>
                    <w:jc w:val="both"/>
                    <w:rPr>
                      <w:lang w:val="kk-KZ"/>
                    </w:rPr>
                  </w:pPr>
                  <w:r w:rsidRPr="003E24B8">
                    <w:rPr>
                      <w:lang w:val="kk-KZ"/>
                    </w:rPr>
                    <w:t xml:space="preserve">3) азаматқа немесе заңды тұлғаға қандай да бір заңсыз міндет артылса, немесе олар заңсыз жауапкершілікке тартылса. </w:t>
                  </w:r>
                </w:p>
                <w:p w:rsidR="00A03797" w:rsidRPr="003E24B8" w:rsidRDefault="00A03797" w:rsidP="00823E15">
                  <w:pPr>
                    <w:spacing w:line="240" w:lineRule="auto"/>
                    <w:ind w:right="-25"/>
                    <w:jc w:val="both"/>
                    <w:rPr>
                      <w:lang w:val="kk-KZ"/>
                    </w:rPr>
                  </w:pPr>
                  <w:r w:rsidRPr="003E24B8">
                    <w:rPr>
                      <w:lang w:val="kk-KZ"/>
                    </w:rPr>
                    <w:t xml:space="preserve">Азамат және заңды тұлға оларға құқықтары, бостандығы және заңмен қорғалатын мүдделері бұзылғаны туралы белгілі болған кезден бастап сотқа үш ай ішінде жүгінуге құқылы. Өтініш беру үшін үш айлық мерзімді өткізіп алу сот үшін өтінішті қабылдаудан бас тарту негізі болып табылмайды.  Мерзімді өткізіп алу себептері сот отырысында өтінішті мәнісі бойынша қарау кезінде анықталады және өтінішті қанағаттандырудан бас тартуға негіздердің бірі болуы мүмкін. </w:t>
                  </w:r>
                </w:p>
                <w:p w:rsidR="00A03797" w:rsidRPr="003E24B8" w:rsidRDefault="00A03797" w:rsidP="00823E15">
                  <w:pPr>
                    <w:spacing w:line="240" w:lineRule="auto"/>
                    <w:ind w:firstLine="732"/>
                    <w:jc w:val="both"/>
                    <w:rPr>
                      <w:iCs/>
                      <w:lang w:val="kk-KZ"/>
                    </w:rPr>
                  </w:pPr>
                  <w:r w:rsidRPr="003E24B8">
                    <w:rPr>
                      <w:iCs/>
                      <w:lang w:val="kk-KZ"/>
                    </w:rPr>
                    <w:t xml:space="preserve">Процестік заңмен сот актілеріне апелляциялық, кассациялық тәртіпте қоғаммен шағым жасау мүмкіндігі көзделген. Сот шешімдеріне қоғам үшін рұқсат беріліп, жазбаша түрде шығарылады. Сот шығындары сот дауынан жеңілген тараппен өтеледі. Бұл ретте мүліктік емес сипаттағы қуынымдар бойынша мемлекеттік баж салығы төмен болып қалады және әркімге қолжетімді болады. Қуынымдар беру және сот актілерін қайта қарау кезіндегі мемлекеттік баж салықтары қолданыстағы салық заңнамасымен көзделмеген. Атқарушы өндіріс органдарымен сот шешімдерін орындау кезеңінде сол сияқты сот анықтауы бойынша атқарушы құжатты орындауды қамтамасыз ету мүмкіндігі көзделген. </w:t>
                  </w:r>
                </w:p>
                <w:p w:rsidR="00A03797" w:rsidRPr="003E24B8" w:rsidRDefault="00A03797" w:rsidP="00823E15">
                  <w:pPr>
                    <w:pStyle w:val="aa"/>
                    <w:pBdr>
                      <w:top w:val="single" w:sz="4" w:space="1" w:color="auto"/>
                      <w:left w:val="single" w:sz="4" w:space="1" w:color="auto"/>
                      <w:bottom w:val="single" w:sz="4" w:space="1" w:color="auto"/>
                      <w:right w:val="single" w:sz="4" w:space="1" w:color="auto"/>
                    </w:pBdr>
                    <w:spacing w:line="254" w:lineRule="auto"/>
                    <w:jc w:val="both"/>
                    <w:rPr>
                      <w:iCs/>
                      <w:sz w:val="20"/>
                      <w:lang w:val="kk-KZ"/>
                    </w:rPr>
                  </w:pPr>
                  <w:r w:rsidRPr="003E24B8">
                    <w:rPr>
                      <w:iCs/>
                      <w:sz w:val="20"/>
                      <w:lang w:val="kk-KZ"/>
                    </w:rPr>
                    <w:t xml:space="preserve">Сонымен қатар ҚР Конституциясымен, заңнамалық актілермен және халықаралық шарттармен кепілденген құқықтары мен бостандығын  бұзатын лауазымды тұлғалар мен ұйымдардың әрекеттеріне және шешімдеріне азаматтардың өтініштерін қарайтын құқықтық қорғау құралдары табиғатты қорғау прокуратурасының, сонымен қатар ҚР адам құқығы жөніндегі уәкілеттінің қызметімен қамтамасыз етіледі. </w:t>
                  </w:r>
                </w:p>
                <w:p w:rsidR="00A03797" w:rsidRPr="003E24B8" w:rsidRDefault="00A03797" w:rsidP="00823E15">
                  <w:pPr>
                    <w:pStyle w:val="aa"/>
                    <w:pBdr>
                      <w:top w:val="single" w:sz="4" w:space="1" w:color="auto"/>
                      <w:left w:val="single" w:sz="4" w:space="1" w:color="auto"/>
                      <w:bottom w:val="single" w:sz="4" w:space="1" w:color="auto"/>
                      <w:right w:val="single" w:sz="4" w:space="1" w:color="auto"/>
                    </w:pBdr>
                    <w:spacing w:line="254" w:lineRule="auto"/>
                    <w:jc w:val="both"/>
                    <w:rPr>
                      <w:iCs/>
                      <w:sz w:val="20"/>
                      <w:lang w:val="kk-KZ"/>
                    </w:rPr>
                  </w:pPr>
                </w:p>
                <w:p w:rsidR="00A03797" w:rsidRPr="003E24B8" w:rsidRDefault="00A03797" w:rsidP="00823E15">
                  <w:pPr>
                    <w:pStyle w:val="aa"/>
                    <w:pBdr>
                      <w:top w:val="single" w:sz="4" w:space="1" w:color="auto"/>
                      <w:left w:val="single" w:sz="4" w:space="1" w:color="auto"/>
                      <w:bottom w:val="single" w:sz="4" w:space="1" w:color="auto"/>
                      <w:right w:val="single" w:sz="4" w:space="1" w:color="auto"/>
                    </w:pBdr>
                    <w:spacing w:line="254" w:lineRule="auto"/>
                    <w:jc w:val="both"/>
                    <w:rPr>
                      <w:sz w:val="20"/>
                      <w:lang w:val="kk-KZ"/>
                    </w:rPr>
                  </w:pPr>
                  <w:r w:rsidRPr="003E24B8">
                    <w:rPr>
                      <w:b/>
                      <w:sz w:val="20"/>
                      <w:lang w:val="kk-KZ"/>
                    </w:rPr>
                    <w:t>2-тармаққа</w:t>
                  </w:r>
                  <w:r w:rsidRPr="003E24B8">
                    <w:rPr>
                      <w:sz w:val="20"/>
                      <w:lang w:val="kk-KZ"/>
                    </w:rPr>
                    <w:t xml:space="preserve"> қатысты:</w:t>
                  </w:r>
                </w:p>
                <w:p w:rsidR="00A03797" w:rsidRPr="003E24B8" w:rsidRDefault="00A03797" w:rsidP="00823E15">
                  <w:pPr>
                    <w:tabs>
                      <w:tab w:val="left" w:pos="1260"/>
                    </w:tabs>
                    <w:spacing w:line="240" w:lineRule="auto"/>
                    <w:ind w:right="-25"/>
                    <w:jc w:val="both"/>
                    <w:rPr>
                      <w:lang w:val="kk-KZ"/>
                    </w:rPr>
                  </w:pPr>
                  <w:r w:rsidRPr="003E24B8">
                    <w:rPr>
                      <w:lang w:val="kk-KZ"/>
                    </w:rPr>
                    <w:t>АПК8-бап мәнісі бойынша қоғам заңмен көзделген жағдайда басқа тұлғалар немесе тұлғалардың белгісіз шеңберінің құқығын және заңмен қорғалатын мүдделерін қорғау туралы өтінішпен сотқа жүгінуге құқылы.</w:t>
                  </w:r>
                </w:p>
                <w:p w:rsidR="00A03797" w:rsidRPr="003E24B8" w:rsidRDefault="00A03797" w:rsidP="00823E15">
                  <w:pPr>
                    <w:tabs>
                      <w:tab w:val="left" w:pos="1260"/>
                    </w:tabs>
                    <w:spacing w:line="240" w:lineRule="auto"/>
                    <w:ind w:right="-25"/>
                    <w:jc w:val="both"/>
                    <w:rPr>
                      <w:lang w:val="kk-KZ"/>
                    </w:rPr>
                  </w:pPr>
                  <w:r w:rsidRPr="003E24B8">
                    <w:rPr>
                      <w:lang w:val="kk-KZ"/>
                    </w:rPr>
                    <w:t xml:space="preserve">АПК 55-бабына сәйкес заңмен көзделген жағдайларда ұйымдар басқа тұлғалардың өтініші бойынша құқықтарын, бостандығын  және заңмен қорғалатын мүддесін, сол сияқты қоғамдық немесе мемлекеттік мүдделерін қорғау қуынымымен сотқа жүгіне алады. </w:t>
                  </w:r>
                </w:p>
                <w:p w:rsidR="00A03797" w:rsidRPr="003E24B8" w:rsidRDefault="00A03797" w:rsidP="00823E15">
                  <w:pPr>
                    <w:tabs>
                      <w:tab w:val="left" w:pos="1260"/>
                    </w:tabs>
                    <w:spacing w:line="240" w:lineRule="auto"/>
                    <w:ind w:right="-25"/>
                    <w:jc w:val="both"/>
                    <w:rPr>
                      <w:lang w:val="kk-KZ"/>
                    </w:rPr>
                  </w:pPr>
                </w:p>
                <w:p w:rsidR="00A03797" w:rsidRPr="003E24B8" w:rsidRDefault="00A03797" w:rsidP="00823E15">
                  <w:pPr>
                    <w:tabs>
                      <w:tab w:val="left" w:pos="1260"/>
                    </w:tabs>
                    <w:spacing w:line="240" w:lineRule="auto"/>
                    <w:ind w:right="-25"/>
                    <w:jc w:val="both"/>
                    <w:rPr>
                      <w:lang w:val="kk-KZ"/>
                    </w:rPr>
                  </w:pPr>
                </w:p>
                <w:p w:rsidR="00A03797" w:rsidRPr="003E24B8" w:rsidRDefault="00A03797" w:rsidP="00823E15">
                  <w:pPr>
                    <w:tabs>
                      <w:tab w:val="left" w:pos="1260"/>
                    </w:tabs>
                    <w:spacing w:line="240" w:lineRule="auto"/>
                    <w:ind w:right="-25"/>
                    <w:jc w:val="both"/>
                    <w:rPr>
                      <w:lang w:val="kk-KZ"/>
                    </w:rPr>
                  </w:pPr>
                  <w:r w:rsidRPr="003E24B8">
                    <w:rPr>
                      <w:lang w:val="kk-KZ"/>
                    </w:rPr>
                    <w:t xml:space="preserve">2016 жылғы 8 сәуірде ҚР ЭК қоршаған ортаны қорғау саласында қоғамдық бірлестіктердің құқықтары мен міндеттері бөлігінде өзгерістер енгізілді. 14-бап 1-тармағының 1-1) тармақшасына сәйкес қоршаған ортаны қорғау және табиғи ресурстарды пайдалану мәселелері бойынша жеке және заңды тұлғалардың құқықтарын, бостандықтарын және заңды мүдделерін қорғау үшін, оның ішінде белгіленбеген тұлғалар тобының мүдделерінде сотқа жүгінуге құқылы. Осылайша Қазақстан соттары халықаралық шарт және ұлттық заңнама ережелерін жүзеге асырып, өздерінің өндірістеріне экологиялық қоғамдық бірлестіктердің қоршаған ортаға қатысты мәселелер бойынша тұлғалардың белгісіз шеңберінің құқығын қорғау туралы қуынымдарын (өтініштерін) қабылдайды. </w:t>
                  </w:r>
                </w:p>
                <w:p w:rsidR="00A03797" w:rsidRPr="003E24B8" w:rsidRDefault="00A03797" w:rsidP="00823E15">
                  <w:pPr>
                    <w:pStyle w:val="aa"/>
                    <w:spacing w:line="254" w:lineRule="auto"/>
                    <w:jc w:val="both"/>
                    <w:rPr>
                      <w:b/>
                      <w:iCs/>
                      <w:sz w:val="20"/>
                      <w:lang w:val="kk-KZ"/>
                    </w:rPr>
                  </w:pPr>
                  <w:r w:rsidRPr="003E24B8">
                    <w:rPr>
                      <w:b/>
                      <w:sz w:val="20"/>
                      <w:lang w:val="kk-KZ"/>
                    </w:rPr>
                    <w:t>3-тармаққа қатысты</w:t>
                  </w:r>
                </w:p>
                <w:p w:rsidR="00A03797" w:rsidRPr="003E24B8" w:rsidRDefault="00A03797" w:rsidP="00823E15">
                  <w:pPr>
                    <w:pStyle w:val="aa"/>
                    <w:spacing w:line="254" w:lineRule="auto"/>
                    <w:jc w:val="both"/>
                    <w:rPr>
                      <w:iCs/>
                      <w:sz w:val="20"/>
                      <w:lang w:val="kk-KZ"/>
                    </w:rPr>
                  </w:pPr>
                  <w:r w:rsidRPr="003E24B8">
                    <w:rPr>
                      <w:iCs/>
                      <w:sz w:val="20"/>
                      <w:lang w:val="kk-KZ"/>
                    </w:rPr>
                    <w:t xml:space="preserve">Қазақстанда заңнамалық деңгейде сотта қоғам өкілдерінің қуынымдарын қарау кезінде шағым жасалған қызметке сотпен тыйым салудың нақты мүмкіндіктері жасалған. Аталған мәселелер АПК  15-тарауымен реттеледі. Атап айтқанда АПК 155-бабына сәйкес іске қатысатын адамдардың, төрелік талқылау тараптарының арызы бойынша сот істің қандай жағдайында болмасын, егер осындай шараларды қабылдамау соттың шешімін орындауды қиындатса немесе мүмкін етпейтіндей болса, талап қоюды қамтамасыз ету шараларын қабылдай алады.  </w:t>
                  </w:r>
                </w:p>
                <w:p w:rsidR="00A03797" w:rsidRPr="003E24B8" w:rsidRDefault="00A03797" w:rsidP="00823E15">
                  <w:pPr>
                    <w:pStyle w:val="aa"/>
                    <w:spacing w:line="254" w:lineRule="auto"/>
                    <w:jc w:val="both"/>
                    <w:rPr>
                      <w:iCs/>
                      <w:sz w:val="20"/>
                      <w:lang w:val="kk-KZ"/>
                    </w:rPr>
                  </w:pPr>
                </w:p>
                <w:p w:rsidR="00A03797" w:rsidRPr="003E24B8" w:rsidRDefault="00A03797" w:rsidP="00823E15">
                  <w:pPr>
                    <w:pStyle w:val="aa"/>
                    <w:spacing w:line="254" w:lineRule="auto"/>
                    <w:jc w:val="both"/>
                    <w:rPr>
                      <w:iCs/>
                      <w:sz w:val="20"/>
                      <w:lang w:val="kk-KZ"/>
                    </w:rPr>
                  </w:pPr>
                  <w:r w:rsidRPr="003E24B8">
                    <w:rPr>
                      <w:iCs/>
                      <w:sz w:val="20"/>
                      <w:lang w:val="kk-KZ"/>
                    </w:rPr>
                    <w:t xml:space="preserve">Талап қоюды қамтамасыз ету бойынша шаралар: 1) мүлікке тыйым салу; 2) жауапкерге белгілі әрекеттерді жасауға тыйым салу; 3) басқа тұлғаларға жауапкердің мүлігін жауапкерге табыстауға немесе оған қатысты міндеттемелер орындауға тыйым салу; 4) мүлікті сатуды уақытша тоқтату; 5) мемлекеттік орган, ұйым немесе лауазымды тұлғаның дауланатын актісінің әрекетін уақытша тоқтату (келісілген жағдайлардан басқа) және басқа. </w:t>
                  </w:r>
                </w:p>
                <w:p w:rsidR="00A03797" w:rsidRPr="003E24B8" w:rsidRDefault="00A03797" w:rsidP="00823E15">
                  <w:pPr>
                    <w:pStyle w:val="aa"/>
                    <w:spacing w:line="254" w:lineRule="auto"/>
                    <w:jc w:val="both"/>
                    <w:rPr>
                      <w:sz w:val="20"/>
                      <w:lang w:val="kk-KZ"/>
                    </w:rPr>
                  </w:pPr>
                  <w:r w:rsidRPr="003E24B8">
                    <w:rPr>
                      <w:sz w:val="20"/>
                      <w:lang w:val="kk-KZ"/>
                    </w:rPr>
                    <w:t xml:space="preserve">Осы бапта аталған тыйым салуды бұзған жағдайда кінәлі тұлғалар заңмен белгіленген жауапкершілікті артады. Сонымен қатар талапкер сот тәртібінде осы тұлғалардан талап қоюды қамтамасыз ету туралы анықтаманы орындамаумен келтірілген шығындарды өтеуді талап етуге құқылы. </w:t>
                  </w:r>
                </w:p>
                <w:p w:rsidR="00A03797" w:rsidRPr="003E24B8" w:rsidRDefault="00A03797" w:rsidP="00823E15">
                  <w:pPr>
                    <w:spacing w:line="240" w:lineRule="auto"/>
                    <w:jc w:val="both"/>
                    <w:rPr>
                      <w:lang w:val="kk-KZ"/>
                    </w:rPr>
                  </w:pPr>
                  <w:r w:rsidRPr="003E24B8">
                    <w:rPr>
                      <w:b/>
                      <w:lang w:val="kk-KZ"/>
                    </w:rPr>
                    <w:t>4-тармаққа қатысты:</w:t>
                  </w:r>
                  <w:r w:rsidRPr="003E24B8">
                    <w:rPr>
                      <w:lang w:val="kk-KZ"/>
                    </w:rPr>
                    <w:t xml:space="preserve"> Қазақстанда соттық және соттан тыс құқықтық қорғау түрлері әрекет етеді. Сотта қоғамның құқықтық қорғау құралына талап қою тәртібінде сотқа жүгінуге қоғамның мүмкіндігі жатады. Мысалы, экологиялық құқық бұзушылық салдарынан шығындарды өтеу туралы, салдарын жою және моральдік зиянды өтеу туралы жүгіну, сонымен қатар мемлекеттік билік, жергілікті өзін өзі басқару, қоғамдық бірлестіктер, ұйымдар, лауазымды тұлғалар мен мемлекеттік қызметкерлердің шешімдерін және әрекеттерін (немесе әрекетсіздігін) даулау туралы жүгінулер. Бұл ретте талап қоюды және өтініштерді қарау мерзімдері бір айдан бастап екі айға дейін қала береді. Заңнамамен талап қоюды қамтамасыз ету, яғни талап қойған кезде сотқа талапты қамтамасыз ету туралы өтінішпен жүгіну сияқты құқықтық қорғаудың түрі көзделген.</w:t>
                  </w:r>
                </w:p>
                <w:p w:rsidR="00A03797" w:rsidRPr="003E24B8" w:rsidRDefault="00A03797" w:rsidP="00823E15">
                  <w:pPr>
                    <w:spacing w:line="240" w:lineRule="auto"/>
                    <w:jc w:val="both"/>
                    <w:rPr>
                      <w:iCs/>
                      <w:lang w:val="kk-KZ"/>
                    </w:rPr>
                  </w:pPr>
                  <w:r w:rsidRPr="003E24B8">
                    <w:rPr>
                      <w:lang w:val="kk-KZ"/>
                    </w:rPr>
                    <w:t xml:space="preserve"> </w:t>
                  </w:r>
                </w:p>
                <w:p w:rsidR="00A03797" w:rsidRPr="003E24B8" w:rsidRDefault="00A03797" w:rsidP="00823E15">
                  <w:pPr>
                    <w:spacing w:line="240" w:lineRule="auto"/>
                    <w:jc w:val="both"/>
                    <w:rPr>
                      <w:b/>
                      <w:iCs/>
                      <w:lang w:val="kk-KZ"/>
                    </w:rPr>
                  </w:pPr>
                  <w:r w:rsidRPr="003E24B8">
                    <w:rPr>
                      <w:b/>
                      <w:lang w:val="kk-KZ"/>
                    </w:rPr>
                    <w:t>5-тармаққа қатысты:</w:t>
                  </w:r>
                </w:p>
              </w:tc>
            </w:tr>
            <w:tr w:rsidR="00A03797" w:rsidRPr="006B60BA" w:rsidTr="00823E15">
              <w:trPr>
                <w:jc w:val="center"/>
              </w:trPr>
              <w:tc>
                <w:tcPr>
                  <w:tcW w:w="7514" w:type="dxa"/>
                  <w:tcBorders>
                    <w:top w:val="nil"/>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spacing w:line="240" w:lineRule="auto"/>
                    <w:jc w:val="both"/>
                    <w:rPr>
                      <w:lang w:val="kk-KZ" w:eastAsia="ru-RU"/>
                    </w:rPr>
                  </w:pPr>
                </w:p>
                <w:p w:rsidR="00A03797" w:rsidRPr="003E24B8" w:rsidRDefault="00A03797" w:rsidP="00823E15">
                  <w:pPr>
                    <w:widowControl w:val="0"/>
                    <w:pBdr>
                      <w:bottom w:val="single" w:sz="4" w:space="31" w:color="FFFFFF"/>
                    </w:pBdr>
                    <w:spacing w:line="240" w:lineRule="auto"/>
                    <w:ind w:firstLine="709"/>
                    <w:jc w:val="both"/>
                    <w:rPr>
                      <w:lang w:val="kk-KZ"/>
                    </w:rPr>
                  </w:pPr>
                  <w:r w:rsidRPr="003E24B8">
                    <w:rPr>
                      <w:lang w:val="kk-KZ"/>
                    </w:rPr>
                    <w:t xml:space="preserve">Сот отырысының хаттамасын құрастыру сапасын арттыру мақсатында барлық залдарда электрондық хаттама жасау мүмкіндігі бар заманауи технологиялар негізінде жаңа буынның сот процестерін аудио, - бейне бақылау (АББ) жүйелері (орнатылған. Залдардың республика  бойынша жаңа АББ жүйесімен жабдықталуы </w:t>
                  </w:r>
                  <w:r w:rsidRPr="003E24B8">
                    <w:rPr>
                      <w:bCs/>
                      <w:lang w:val="kk-KZ"/>
                    </w:rPr>
                    <w:t>100% құрайды.</w:t>
                  </w:r>
                </w:p>
                <w:p w:rsidR="00A03797" w:rsidRPr="003E24B8" w:rsidRDefault="00A03797" w:rsidP="00823E15">
                  <w:pPr>
                    <w:widowControl w:val="0"/>
                    <w:pBdr>
                      <w:bottom w:val="single" w:sz="4" w:space="31" w:color="FFFFFF"/>
                    </w:pBdr>
                    <w:spacing w:line="240" w:lineRule="auto"/>
                    <w:ind w:firstLine="709"/>
                    <w:jc w:val="both"/>
                    <w:rPr>
                      <w:lang w:val="kk-KZ"/>
                    </w:rPr>
                  </w:pPr>
                  <w:r w:rsidRPr="003E24B8">
                    <w:rPr>
                      <w:lang w:val="kk-KZ"/>
                    </w:rPr>
                    <w:t>Сот өндірісінің қатысушыларына электронды хабарлама беру тиімді жұмыс істейді.</w:t>
                  </w:r>
                </w:p>
                <w:p w:rsidR="00A03797" w:rsidRPr="003E24B8" w:rsidRDefault="00A03797" w:rsidP="00823E15">
                  <w:pPr>
                    <w:widowControl w:val="0"/>
                    <w:pBdr>
                      <w:bottom w:val="single" w:sz="4" w:space="31" w:color="FFFFFF"/>
                    </w:pBdr>
                    <w:spacing w:line="240" w:lineRule="auto"/>
                    <w:ind w:firstLine="709"/>
                    <w:jc w:val="both"/>
                    <w:rPr>
                      <w:lang w:val="kk-KZ"/>
                    </w:rPr>
                  </w:pPr>
                  <w:r w:rsidRPr="003E24B8">
                    <w:rPr>
                      <w:lang w:val="kk-KZ"/>
                    </w:rPr>
                    <w:t>Сот жүйесінің жұмысындағы басты трендтердің бірі әлеуметтік желілерде сот аккаунттары арқылы өтінішті жедел шешу болып табылады. сол сияқты осы мақсатта Жоғарғы Соттың Call-орталығы қолданылады, онда өткен мерзімде 44 мыңнан астам қоңырау түскен.</w:t>
                  </w:r>
                </w:p>
                <w:p w:rsidR="00A03797" w:rsidRPr="003E24B8" w:rsidRDefault="00A03797" w:rsidP="00823E15">
                  <w:pPr>
                    <w:widowControl w:val="0"/>
                    <w:pBdr>
                      <w:bottom w:val="single" w:sz="4" w:space="31" w:color="FFFFFF"/>
                    </w:pBdr>
                    <w:spacing w:line="240" w:lineRule="auto"/>
                    <w:ind w:firstLine="709"/>
                    <w:jc w:val="both"/>
                    <w:rPr>
                      <w:lang w:val="kk-KZ"/>
                    </w:rPr>
                  </w:pPr>
                  <w:r w:rsidRPr="003E24B8">
                    <w:rPr>
                      <w:lang w:val="kk-KZ"/>
                    </w:rPr>
                    <w:t>Сот әділдігіне қол жеткізу, мемлекеттік баж салықтарын және әкімшілік айыппұлдарды төлеу уақытын қысқарту мақсатында жергілікті соттарда ақшаны қолма қол түрінде қабылдау бойынша төлем терминалдарын орнату бойынша жоба жүзеге асырылған.</w:t>
                  </w:r>
                </w:p>
                <w:p w:rsidR="00A03797" w:rsidRPr="003E24B8" w:rsidRDefault="00A03797" w:rsidP="00823E15">
                  <w:pPr>
                    <w:widowControl w:val="0"/>
                    <w:pBdr>
                      <w:bottom w:val="single" w:sz="4" w:space="31" w:color="FFFFFF"/>
                    </w:pBdr>
                    <w:spacing w:line="240" w:lineRule="auto"/>
                    <w:ind w:firstLine="709"/>
                    <w:jc w:val="both"/>
                    <w:rPr>
                      <w:lang w:val="kk-KZ"/>
                    </w:rPr>
                  </w:pPr>
                  <w:r w:rsidRPr="003E24B8">
                    <w:rPr>
                      <w:lang w:val="kk-KZ"/>
                    </w:rPr>
                    <w:t>2016 жылғы 8 сәуірде Қазақстан Республикасының Салық кодексіне экологиялық даулар бойынша мемлекеттік баж салығын төлеуден жеке және заңды тұлғаларды босатуды көздейтін өзгерістер мен толықтырулар енгізілді.</w:t>
                  </w:r>
                </w:p>
                <w:p w:rsidR="00A03797" w:rsidRPr="003E24B8" w:rsidRDefault="00A03797" w:rsidP="00823E15">
                  <w:pPr>
                    <w:widowControl w:val="0"/>
                    <w:pBdr>
                      <w:bottom w:val="single" w:sz="4" w:space="31" w:color="FFFFFF"/>
                    </w:pBdr>
                    <w:spacing w:line="240" w:lineRule="auto"/>
                    <w:ind w:firstLine="709"/>
                    <w:jc w:val="both"/>
                    <w:rPr>
                      <w:i/>
                      <w:iCs/>
                      <w:lang w:val="kk-KZ"/>
                    </w:rPr>
                  </w:pPr>
                  <w:r w:rsidRPr="003E24B8">
                    <w:rPr>
                      <w:lang w:val="kk-KZ"/>
                    </w:rPr>
                    <w:t xml:space="preserve">Сот отырыстары нақты уақыт режиміне скайп арқылы ұялы  бейнеконференцияның бейнеконференцбайланысы арқылы өткізіледі, сотпен үздіксіз жауап байланысында болады. Сонымен тараптардың (Вашингтон, Лондон, АҚШ, Франция, Англия және басқа) әлемнің кез келген нүктесінен тікелей қатысуы қамтамасыз етіледі. </w:t>
                  </w:r>
                </w:p>
              </w:tc>
            </w:tr>
          </w:tbl>
          <w:p w:rsidR="00A03797" w:rsidRPr="003E24B8" w:rsidRDefault="00A03797" w:rsidP="00823E15">
            <w:pPr>
              <w:spacing w:line="256" w:lineRule="auto"/>
              <w:jc w:val="center"/>
              <w:rPr>
                <w:rFonts w:asciiTheme="minorHAnsi" w:eastAsiaTheme="minorHAnsi" w:hAnsiTheme="minorHAnsi" w:cstheme="minorBidi"/>
                <w:spacing w:val="0"/>
                <w:w w:val="100"/>
                <w:kern w:val="0"/>
                <w:sz w:val="22"/>
                <w:szCs w:val="22"/>
                <w:lang w:val="kk-KZ"/>
              </w:rPr>
            </w:pPr>
          </w:p>
        </w:tc>
      </w:tr>
      <w:tr w:rsidR="00A03797" w:rsidRPr="006B60BA" w:rsidTr="00823E15">
        <w:trPr>
          <w:trHeight w:val="57"/>
          <w:jc w:val="center"/>
        </w:trPr>
        <w:tc>
          <w:tcPr>
            <w:tcW w:w="7654" w:type="dxa"/>
            <w:tcBorders>
              <w:top w:val="nil"/>
              <w:left w:val="single" w:sz="4" w:space="0" w:color="auto"/>
              <w:bottom w:val="single" w:sz="4" w:space="0" w:color="auto"/>
              <w:right w:val="single" w:sz="4" w:space="0" w:color="auto"/>
            </w:tcBorders>
          </w:tcPr>
          <w:p w:rsidR="00A03797" w:rsidRPr="003E24B8" w:rsidRDefault="00A03797" w:rsidP="00823E15">
            <w:pPr>
              <w:spacing w:line="240" w:lineRule="auto"/>
              <w:jc w:val="both"/>
              <w:rPr>
                <w:lang w:val="kk-KZ"/>
              </w:rPr>
            </w:pPr>
          </w:p>
        </w:tc>
      </w:tr>
    </w:tbl>
    <w:p w:rsidR="00A03797" w:rsidRPr="003E24B8" w:rsidRDefault="00A03797" w:rsidP="00A03797">
      <w:pPr>
        <w:pStyle w:val="HChGR"/>
        <w:spacing w:before="0" w:after="0" w:line="240" w:lineRule="auto"/>
        <w:jc w:val="both"/>
        <w:rPr>
          <w:sz w:val="20"/>
          <w:lang w:val="kk-KZ"/>
        </w:rPr>
      </w:pPr>
      <w:r w:rsidRPr="003E24B8">
        <w:rPr>
          <w:sz w:val="20"/>
          <w:lang w:val="kk-KZ"/>
        </w:rPr>
        <w:tab/>
      </w:r>
      <w:r w:rsidRPr="003E24B8">
        <w:rPr>
          <w:lang w:val="kk-KZ"/>
        </w:rPr>
        <w:t>XXIX.</w:t>
      </w:r>
      <w:r w:rsidRPr="003E24B8">
        <w:rPr>
          <w:lang w:val="kk-KZ"/>
        </w:rPr>
        <w:tab/>
        <w:t>9-бапты орындау кезінде туындаған кедергілер</w:t>
      </w:r>
    </w:p>
    <w:p w:rsidR="00A03797" w:rsidRPr="003E24B8" w:rsidRDefault="00A03797" w:rsidP="00A03797">
      <w:pPr>
        <w:pStyle w:val="SingleTxtGR"/>
        <w:spacing w:after="0" w:line="240" w:lineRule="auto"/>
        <w:rPr>
          <w:i/>
          <w:lang w:val="kk-KZ" w:eastAsia="ru-RU"/>
        </w:rPr>
      </w:pPr>
      <w:r w:rsidRPr="003E24B8">
        <w:rPr>
          <w:i/>
          <w:lang w:val="kk-KZ"/>
        </w:rPr>
        <w:t xml:space="preserve">9-баптың кез келген тармағындағы ережелерді орындау кезінде </w:t>
      </w:r>
      <w:r w:rsidRPr="003E24B8">
        <w:rPr>
          <w:b/>
          <w:i/>
          <w:lang w:val="kk-KZ"/>
        </w:rPr>
        <w:t xml:space="preserve">туындаған кез келген кедергілерді </w:t>
      </w:r>
      <w:r w:rsidRPr="003E24B8">
        <w:rPr>
          <w:i/>
          <w:lang w:val="kk-KZ"/>
        </w:rPr>
        <w:t>атаңыз.</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jc w:val="both"/>
              <w:rPr>
                <w:lang w:val="kk-KZ"/>
              </w:rPr>
            </w:pPr>
          </w:p>
        </w:tc>
      </w:tr>
      <w:tr w:rsidR="00A03797" w:rsidRPr="006B60BA"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pStyle w:val="SingleTxtGR"/>
              <w:spacing w:after="0" w:line="240" w:lineRule="auto"/>
              <w:ind w:left="0" w:right="7"/>
              <w:rPr>
                <w:i/>
                <w:iCs/>
                <w:lang w:val="kk-KZ"/>
              </w:rPr>
            </w:pPr>
            <w:r w:rsidRPr="003E24B8">
              <w:rPr>
                <w:i/>
                <w:iCs/>
                <w:lang w:val="kk-KZ"/>
              </w:rPr>
              <w:t xml:space="preserve">Жауап: осы жауаптың нұсқасы ескірген  </w:t>
            </w:r>
          </w:p>
          <w:p w:rsidR="00A03797" w:rsidRPr="003E24B8" w:rsidRDefault="00A03797" w:rsidP="00823E15">
            <w:pPr>
              <w:pStyle w:val="SingleTxtGR"/>
              <w:spacing w:after="0" w:line="240" w:lineRule="auto"/>
              <w:ind w:left="23" w:right="7"/>
              <w:rPr>
                <w:lang w:val="kk-KZ"/>
              </w:rPr>
            </w:pPr>
            <w:r w:rsidRPr="003E24B8">
              <w:rPr>
                <w:lang w:val="kk-KZ"/>
              </w:rPr>
              <w:t>Орхус конвенциясының 9-бабындағы кез  келген тармағын орындау үшін кедергілер жоқ.</w:t>
            </w:r>
          </w:p>
          <w:p w:rsidR="00A03797" w:rsidRPr="003E24B8" w:rsidRDefault="00A03797" w:rsidP="00823E15">
            <w:pPr>
              <w:pStyle w:val="SingleTxtGR"/>
              <w:spacing w:after="0" w:line="240" w:lineRule="auto"/>
              <w:ind w:left="23" w:right="7"/>
              <w:rPr>
                <w:lang w:val="kk-KZ"/>
              </w:rPr>
            </w:pPr>
            <w:r w:rsidRPr="003E24B8">
              <w:rPr>
                <w:lang w:val="kk-KZ"/>
              </w:rPr>
              <w:t xml:space="preserve">Орхус конвенциясының 9-бабының 1-тармағына сәйкес қарау рәсімі сотта немесе басқа «заңға сәйкес құрылған тәуелсіз және бейтарап органда» </w:t>
            </w:r>
            <w:r w:rsidRPr="003E24B8">
              <w:rPr>
                <w:lang w:val="kk-KZ"/>
              </w:rPr>
              <w:lastRenderedPageBreak/>
              <w:t>орындалуы тиіс екенін атап өткен жөн. Тәуелсіз және бейтарап органның тұжырымдамасы Адам құқығын және басты бостандықтарын қорғау туралы конвенция аясында жақсы дайындалған. «Тәуелсіз және бейтарап» органдар міндетті түре сот болуы тиіс емес, бірақ олар квазисоттық қызметті орындауы, тиісті процесті қамтамасыз ету бойынша кепілдері болуы, биліктің кез келген тармағы әсер етуіне бағынбайтын және қандай да бір жеке қызмет субъектісімен байланысты болмауы тиіс.</w:t>
            </w:r>
          </w:p>
          <w:p w:rsidR="00A03797" w:rsidRPr="003E24B8" w:rsidRDefault="00A03797" w:rsidP="00823E15">
            <w:pPr>
              <w:pStyle w:val="SingleTxtGR"/>
              <w:spacing w:after="0" w:line="240" w:lineRule="auto"/>
              <w:ind w:left="23" w:right="7"/>
              <w:rPr>
                <w:lang w:val="kk-KZ"/>
              </w:rPr>
            </w:pPr>
            <w:r w:rsidRPr="003E24B8">
              <w:rPr>
                <w:lang w:val="kk-KZ"/>
              </w:rPr>
              <w:t>Қазақстанда қоршаған ортаны қорғауға байланысты барлық даулар негізінен соттарда қаралады. Алайда, бұл Экологиялық кодекстің 323-бабымен көзделгендей дауды соттан тыс реттеуді жоққа шығармайды.</w:t>
            </w:r>
          </w:p>
          <w:p w:rsidR="00A03797" w:rsidRPr="003E24B8" w:rsidRDefault="00A03797" w:rsidP="00823E15">
            <w:pPr>
              <w:pStyle w:val="SingleTxtGR"/>
              <w:spacing w:after="0" w:line="240" w:lineRule="auto"/>
              <w:ind w:left="23" w:right="7"/>
              <w:rPr>
                <w:lang w:val="kk-KZ"/>
              </w:rPr>
            </w:pPr>
            <w:r w:rsidRPr="003E24B8">
              <w:rPr>
                <w:lang w:val="kk-KZ"/>
              </w:rPr>
              <w:t>Мысалы, осы Кодекстің 126-бабымен белгіленген ережелер бойынша сотқа экологиялық бақылауды орындауға уәкіл етілген лауазымды тұлғаның шешімі, әрекеттері (әрекетсіздігі) бойынша шағыммен жүгіну үшін мүдделі тұлға осы лауазымды тұлғаға немесе жоғарғы мемлекеттік органға алдын ала жүгінуі тиіс.</w:t>
            </w:r>
          </w:p>
          <w:p w:rsidR="00A03797" w:rsidRPr="003E24B8" w:rsidRDefault="00A03797" w:rsidP="00823E15">
            <w:pPr>
              <w:pStyle w:val="SingleTxtGR"/>
              <w:spacing w:after="0" w:line="240" w:lineRule="auto"/>
              <w:ind w:left="23" w:right="7"/>
              <w:rPr>
                <w:lang w:val="kk-KZ"/>
              </w:rPr>
            </w:pPr>
            <w:r w:rsidRPr="003E24B8">
              <w:rPr>
                <w:lang w:val="kk-KZ"/>
              </w:rPr>
              <w:t>2016 жылғы 25 қарашада Қазақстан Республикасының Жоғарғы Сотымен «Соттармен азаматтық істер бойынша Қазақстан Республикасының экологиялық заңнамасын қолданудың кейбір мәселелері туралы» нормативтік қаулы қабылданған. Бұл қаулы 2010 жылғы 25 шілдеде тек бір рет қана жеке толықтырулар мен өзгерістер енгізілген Қазақстан Республикасы Жоғарғы Сотының «Соттармен қоршаған ортаны қорғау туралы заңнаманы пайдалану тәжірибесі туралы» 2000 жылғы 22 желтоқсандағы № 16 моральдік ескірген нормативтік қаулысын ауыстырды. Содан бері экологиялық заңнама күрт өзгерді, бұрынғы нормативтік қаулының көптеген нормалары одан қалып қойған және оған сәйкес келмейді және сондықтан судьяларға сот әділдігін орындауға кедергі келтірген.</w:t>
            </w:r>
          </w:p>
          <w:p w:rsidR="00A03797" w:rsidRPr="003E24B8" w:rsidRDefault="00A03797" w:rsidP="00823E15">
            <w:pPr>
              <w:pStyle w:val="SingleTxtGR"/>
              <w:spacing w:after="0" w:line="240" w:lineRule="auto"/>
              <w:ind w:left="23" w:right="7"/>
              <w:rPr>
                <w:lang w:val="kk-KZ"/>
              </w:rPr>
            </w:pPr>
            <w:r w:rsidRPr="003E24B8">
              <w:rPr>
                <w:lang w:val="kk-KZ"/>
              </w:rPr>
              <w:t xml:space="preserve">Нормативтік қаулыда соттармен экологиялық заңнама нормаларын қолдану тәжірибесі түсіндіріледі. Аталған нормалар азаматтар мен қоғамдық ұйымдардың экологиялық ақпаратты алуға, Орхус конвенциясының талаптарына сәйкес сот әділдігіне қол жеткізуге, қоршаған ортаға, тұрғындардың өміріне және денсаулығына залал келтіретін шаруашылық және өзге қызметті шектеуге, уақытша тоқтатуға және (немесе) тоқтатуға  құқықтарын орындауға қатысты. </w:t>
            </w:r>
            <w:r w:rsidRPr="003E24B8">
              <w:rPr>
                <w:iCs/>
                <w:lang w:val="kk-KZ"/>
              </w:rPr>
              <w:t xml:space="preserve"> </w:t>
            </w:r>
          </w:p>
        </w:tc>
      </w:tr>
    </w:tbl>
    <w:p w:rsidR="00A03797" w:rsidRPr="003E24B8" w:rsidRDefault="00A03797" w:rsidP="00A03797">
      <w:pPr>
        <w:pStyle w:val="HChGR"/>
        <w:spacing w:before="0" w:after="0" w:line="240" w:lineRule="auto"/>
        <w:jc w:val="both"/>
        <w:rPr>
          <w:sz w:val="20"/>
          <w:lang w:val="kk-KZ"/>
        </w:rPr>
      </w:pPr>
    </w:p>
    <w:p w:rsidR="00A03797" w:rsidRPr="003E24B8" w:rsidRDefault="00A03797" w:rsidP="00A03797">
      <w:pPr>
        <w:pStyle w:val="HChGR"/>
        <w:spacing w:before="0" w:after="0" w:line="240" w:lineRule="auto"/>
        <w:jc w:val="both"/>
        <w:rPr>
          <w:lang w:val="kk-KZ"/>
        </w:rPr>
      </w:pPr>
      <w:r w:rsidRPr="003E24B8">
        <w:rPr>
          <w:sz w:val="20"/>
          <w:lang w:val="kk-KZ"/>
        </w:rPr>
        <w:tab/>
      </w:r>
      <w:r w:rsidRPr="003E24B8">
        <w:rPr>
          <w:lang w:val="kk-KZ"/>
        </w:rPr>
        <w:t>XXX.</w:t>
      </w:r>
      <w:r w:rsidRPr="003E24B8">
        <w:rPr>
          <w:lang w:val="kk-KZ"/>
        </w:rPr>
        <w:tab/>
        <w:t>9-бап ережелерін тәжірибелік орындау туралы қосымша ақпарат</w:t>
      </w:r>
    </w:p>
    <w:p w:rsidR="00A03797" w:rsidRPr="003E24B8" w:rsidRDefault="00A03797" w:rsidP="00A03797">
      <w:pPr>
        <w:pStyle w:val="SingleTxtGR"/>
        <w:spacing w:after="0" w:line="240" w:lineRule="auto"/>
        <w:rPr>
          <w:i/>
          <w:lang w:val="kk-KZ" w:eastAsia="ru-RU"/>
        </w:rPr>
      </w:pPr>
      <w:r w:rsidRPr="003E24B8">
        <w:rPr>
          <w:b/>
          <w:bCs/>
          <w:i/>
          <w:lang w:val="kk-KZ"/>
        </w:rPr>
        <w:t>9-бапқа сәйкес сот әділдігіне қол жеткізуге қатысты ережелерді тәжірибелік қолдану</w:t>
      </w:r>
      <w:r w:rsidRPr="003E24B8">
        <w:rPr>
          <w:bCs/>
          <w:i/>
          <w:lang w:val="kk-KZ"/>
        </w:rPr>
        <w:t xml:space="preserve"> туралы қосымша ақпаратты ұсыныңыз. Мысалы, қоршаған орта мәселелерінде сот әділдігі туралы қандайда бір статистикалық мәліметтер бар ма және сот әділдігіне кедергі келтіретін қаржылық немесе басқа кедергілерді жою немесе азайту үшін көмек көрсетудің қандай да бір механизмдері бар ма.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6B60BA"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jc w:val="both"/>
              <w:rPr>
                <w:lang w:val="kk-KZ"/>
              </w:rPr>
            </w:pP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tcPr>
          <w:p w:rsidR="00A03797" w:rsidRPr="003E24B8" w:rsidRDefault="00A03797" w:rsidP="00823E15">
            <w:pPr>
              <w:pStyle w:val="Style12"/>
              <w:widowControl/>
              <w:spacing w:line="240" w:lineRule="auto"/>
              <w:jc w:val="both"/>
              <w:rPr>
                <w:i/>
                <w:sz w:val="20"/>
                <w:szCs w:val="20"/>
                <w:lang w:val="kk-KZ"/>
              </w:rPr>
            </w:pPr>
            <w:r w:rsidRPr="003E24B8">
              <w:rPr>
                <w:i/>
                <w:iCs/>
                <w:sz w:val="20"/>
                <w:szCs w:val="20"/>
                <w:lang w:val="kk-KZ"/>
              </w:rPr>
              <w:t xml:space="preserve">Жауап: </w:t>
            </w:r>
            <w:r w:rsidRPr="003E24B8">
              <w:rPr>
                <w:sz w:val="20"/>
                <w:szCs w:val="20"/>
                <w:lang w:val="kk-KZ"/>
              </w:rPr>
              <w:t xml:space="preserve"> ҚР заңдарына кешенді талдау жасау, соның ішінде жеке тұлғалардың, қоғамдық бірлестіктердің және өзге заңды тұлғалардың қоршаған ортаны қорғау саласында құқықтары бойынша ережелерге талдау жасау толығымен ОК ережелерін Қазақстанда қолдану бойынша судьяларға арналған оқыту-тәжірибелік құралда жасалған. Ақпарат көзі ЭК 13 және 14 баптары, «Ерекше қорғалатын табиғи аумақтар туралы» Заңының 12 және 13 баптары болып  табылады. Табиғи ресурстарды қорғау және тиімді пайдалануға қатысты Су кодексінің 62-63 баптарына, Орман кодексінің 66-бабына жүгінуге болады. Тұрғындардың санитарлық-эпидемиологиялық және радиациялық саулық мәселесі бойынша  «Тұрғындардың радиациялық қауіпсіздігі туралы» Заңының 19-21 бабтарына. Сәулет, қала құрылысы және құрылыс қызметі бойынша – «Сәулет, қала құрылысы және құрылыс қызметі туралы» Заңның 13-бабына. </w:t>
            </w:r>
          </w:p>
          <w:p w:rsidR="00A03797" w:rsidRPr="003E24B8" w:rsidRDefault="00A03797" w:rsidP="00823E15">
            <w:pPr>
              <w:pStyle w:val="1"/>
              <w:spacing w:line="254" w:lineRule="auto"/>
              <w:jc w:val="both"/>
              <w:rPr>
                <w:lang w:val="kk-KZ"/>
              </w:rPr>
            </w:pPr>
            <w:r w:rsidRPr="003E24B8">
              <w:rPr>
                <w:lang w:val="kk-KZ"/>
              </w:rPr>
              <w:t>Сәйкесінше, өз міндеттерін баламалы және нақты орындау үшін. Сол сиқты қоршаған орта және адам денсаулығы үшін негативті салдарды тоқтату туралы айтылады. Азаматтардың экологиялық бірлестіктерінде сәйкес құқықтар көлемі болуы тиіс. бұл құқықтар белгілі зиян келтірген кезде нақты азаматтардың құқықтары мен мүдделерін қорғау туралы қуынымдар бойынша ғана сот әділдігіне қол жеткізуге жатпайды (ЭК  14-бабы 1-бөлігі 11-тармағы және 1-</w:t>
            </w:r>
            <w:r w:rsidRPr="003E24B8">
              <w:rPr>
                <w:lang w:val="kk-KZ"/>
              </w:rPr>
              <w:lastRenderedPageBreak/>
              <w:t>тармақшасы және Қазақстан Республикасы Жоғарғы Соттың «</w:t>
            </w:r>
            <w:r w:rsidRPr="003E24B8">
              <w:rPr>
                <w:iCs/>
                <w:lang w:val="kk-KZ"/>
              </w:rPr>
              <w:t>Қазақстан Республикасында азаматтық істер бойынша соттармен экологиялық заңнаманы қолданудың кейбір мәселелері туралы</w:t>
            </w:r>
            <w:r w:rsidRPr="003E24B8">
              <w:rPr>
                <w:lang w:val="kk-KZ"/>
              </w:rPr>
              <w:t xml:space="preserve">» нормативтік қаулысының 15-тармағы). «...әкімшілік немесе сот тәртібінде кәсіпорындарды, құрылыстарды және өзге экологиялық қауіпті нысандарды орналастыру, салу, қайта құрылымдау және қолданысқа енгізу туралы шешімдерді жою талаптарын қойған жағдайда ғана емес. Қоршаған ортаға және адам денсаулығына теріс әсерін тигізетін жеке және заңды тұлғалардың шаруашылық және өзге қызметтерін шектеу, уақытша тоқтату және тоқтату туралы шешімдер», тұлғалардың белгісіз шеңберінің құқықтарын және заңды мүдделерін қорғау сол сияқты осы баптың әсер ету саласына кіреді. </w:t>
            </w:r>
          </w:p>
          <w:p w:rsidR="00A03797" w:rsidRPr="003E24B8" w:rsidRDefault="00A03797" w:rsidP="00823E15">
            <w:pPr>
              <w:spacing w:line="240" w:lineRule="auto"/>
              <w:jc w:val="both"/>
              <w:rPr>
                <w:lang w:val="kk-KZ"/>
              </w:rPr>
            </w:pPr>
            <w:r w:rsidRPr="003E24B8">
              <w:rPr>
                <w:lang w:val="kk-KZ"/>
              </w:rPr>
              <w:t xml:space="preserve">Сипатталған жағдайларда азаматтар бірлестіктерінің процестік құқыққа қабілеттілігі бірнеше белгілермен шектелген: </w:t>
            </w:r>
          </w:p>
          <w:p w:rsidR="00A03797" w:rsidRPr="003E24B8" w:rsidRDefault="00A03797" w:rsidP="00823E15">
            <w:pPr>
              <w:spacing w:line="240" w:lineRule="auto"/>
              <w:jc w:val="both"/>
              <w:rPr>
                <w:lang w:val="kk-KZ"/>
              </w:rPr>
            </w:pPr>
            <w:r w:rsidRPr="003E24B8">
              <w:rPr>
                <w:lang w:val="kk-KZ"/>
              </w:rPr>
              <w:t>- азаматтар құқықтары мен мүдделерін бұзудың деректері айқын болуы тиіс;</w:t>
            </w:r>
          </w:p>
          <w:p w:rsidR="00A03797" w:rsidRPr="003E24B8" w:rsidRDefault="00A03797" w:rsidP="00823E15">
            <w:pPr>
              <w:spacing w:line="240" w:lineRule="auto"/>
              <w:jc w:val="both"/>
              <w:rPr>
                <w:lang w:val="kk-KZ"/>
              </w:rPr>
            </w:pPr>
            <w:r w:rsidRPr="003E24B8">
              <w:rPr>
                <w:lang w:val="kk-KZ"/>
              </w:rPr>
              <w:t xml:space="preserve">- «Қоршаған ортаға және адам денсаулығына теріс әсерін тигізген» нақты шаруашылық қызметімен келтірілгені туралы дерек дәлелденуі тиіс.  </w:t>
            </w:r>
          </w:p>
          <w:p w:rsidR="00A03797" w:rsidRPr="003E24B8" w:rsidRDefault="00A03797" w:rsidP="00823E15">
            <w:pPr>
              <w:pStyle w:val="SingleTxtGR"/>
              <w:spacing w:after="0" w:line="240" w:lineRule="auto"/>
              <w:ind w:left="0" w:right="7"/>
              <w:rPr>
                <w:lang w:val="kk-KZ" w:eastAsia="ru-RU"/>
              </w:rPr>
            </w:pPr>
            <w:r w:rsidRPr="003E24B8">
              <w:rPr>
                <w:lang w:val="kk-KZ" w:eastAsia="ru-RU"/>
              </w:rPr>
              <w:t>Жоғарғы Сотпен құқықтық статистиканы жүргізу бойынша уәкілетті органмен бірге қоршаған орта саласындағы жеке тұлғалар мен қоғамдық экологиялық ұйымдардың қуынымдары және өтініштері бойынша статистикалық мәліметтерді жинауды және есепке алуды оңтайландыру бойынша шаралар қабылданады. Бұл ретте қоғамдық бақылау тәртібінде экологиялық қоғамдық бірлестіктермен статистикалық мәліметтер тексеріледі, бұл экологиялық даулар бойынша барлық сот актілеріне мониторинг жасауға мүмкіндік береді.</w:t>
            </w:r>
          </w:p>
          <w:p w:rsidR="00A03797" w:rsidRPr="003E24B8" w:rsidRDefault="00A03797" w:rsidP="00823E15">
            <w:pPr>
              <w:pStyle w:val="SingleTxtGR"/>
              <w:spacing w:after="0" w:line="240" w:lineRule="auto"/>
              <w:ind w:left="0" w:right="7"/>
              <w:rPr>
                <w:lang w:val="kk-KZ"/>
              </w:rPr>
            </w:pPr>
            <w:r w:rsidRPr="003E24B8">
              <w:rPr>
                <w:lang w:val="kk-KZ" w:eastAsia="ru-RU"/>
              </w:rPr>
              <w:t xml:space="preserve">Статистикалық мәліметтерге сәйкес республика бойынша бірінші сатылы соттармен қоршаған ортаны қорғау  қуынымдары бойынша келесі өндіріспен аяқталған: </w:t>
            </w:r>
          </w:p>
          <w:p w:rsidR="00A03797" w:rsidRPr="003E24B8" w:rsidRDefault="00A03797" w:rsidP="00823E15">
            <w:pPr>
              <w:spacing w:line="240" w:lineRule="auto"/>
              <w:ind w:right="-25"/>
              <w:jc w:val="both"/>
              <w:rPr>
                <w:lang w:val="kk-KZ"/>
              </w:rPr>
            </w:pPr>
            <w:r w:rsidRPr="003E24B8">
              <w:rPr>
                <w:lang w:val="kk-KZ"/>
              </w:rPr>
              <w:t xml:space="preserve">2017 жылы 316 іс түскен, шешім шығарумен 250 іс қаралған, соның ішінде ОК нормаларын қолданумен – 16. 2018 жылы 245 іс түскен, шешім шығарумен 147 іс қаралған, (ОК нормаларын қолданумен – 4). 2019 жылғы 9 айда – 402 іс, шешім шығарумен 190 іс қаралған (ОК нормаларын қолданумен – 6).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 xml:space="preserve">Сот тәжірибесінен мысалдар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1. Талдықорған қаласының прокуроры сотқа басшысы Кенжебеков Б.Д. «Кенжебеков» ауыл шаруашылығына қоршаған ортаға 25 318 469 теңге мөлшерінде келтірілген зиянды өтеу туралы талап қоюмен жүгінген.</w:t>
            </w:r>
          </w:p>
          <w:p w:rsidR="00A03797" w:rsidRPr="003E24B8" w:rsidRDefault="00A03797" w:rsidP="00823E15">
            <w:pPr>
              <w:spacing w:line="240" w:lineRule="auto"/>
              <w:ind w:right="-25"/>
              <w:jc w:val="both"/>
              <w:rPr>
                <w:lang w:val="kk-KZ"/>
              </w:rPr>
            </w:pPr>
            <w:r w:rsidRPr="003E24B8">
              <w:rPr>
                <w:lang w:val="kk-KZ"/>
              </w:rPr>
              <w:t>Алматы облысының Мамандандырылған ауданаралық экономикалық сотының 2016 жылғы 08 маусымдағы шешімімен талап қанағаттандырылды.</w:t>
            </w:r>
          </w:p>
          <w:p w:rsidR="00A03797" w:rsidRPr="003E24B8" w:rsidRDefault="00A03797" w:rsidP="00823E15">
            <w:pPr>
              <w:spacing w:line="240" w:lineRule="auto"/>
              <w:ind w:right="-25"/>
              <w:jc w:val="both"/>
              <w:rPr>
                <w:lang w:val="kk-KZ"/>
              </w:rPr>
            </w:pPr>
            <w:r w:rsidRPr="003E24B8">
              <w:rPr>
                <w:lang w:val="kk-KZ"/>
              </w:rPr>
              <w:t>«Кенжебеков» АШ мемлекет кірісіне 25 318 469 теңге мөлшерінде зиян өтелген.</w:t>
            </w:r>
          </w:p>
          <w:p w:rsidR="00A03797" w:rsidRPr="003E24B8" w:rsidRDefault="00A03797" w:rsidP="00823E15">
            <w:pPr>
              <w:spacing w:line="240" w:lineRule="auto"/>
              <w:ind w:right="-25"/>
              <w:jc w:val="both"/>
              <w:rPr>
                <w:lang w:val="kk-KZ"/>
              </w:rPr>
            </w:pPr>
            <w:r w:rsidRPr="003E24B8">
              <w:rPr>
                <w:lang w:val="kk-KZ"/>
              </w:rPr>
              <w:t xml:space="preserve"> Алматы облыстық сотының азаматтық істер жөніндегі сот алқасының 2016 жылғы 07 қыркүйектегі қаулысымен бірінші саты сотының шешімі жойылған, және талап қоюды қанағаттандырудан бас тарту туралы жаңа шешім шығарылған.</w:t>
            </w:r>
          </w:p>
          <w:p w:rsidR="00A03797" w:rsidRPr="003E24B8" w:rsidRDefault="00A03797" w:rsidP="00823E15">
            <w:pPr>
              <w:spacing w:line="240" w:lineRule="auto"/>
              <w:ind w:right="-25"/>
              <w:jc w:val="both"/>
              <w:rPr>
                <w:lang w:val="kk-KZ"/>
              </w:rPr>
            </w:pPr>
            <w:r w:rsidRPr="003E24B8">
              <w:rPr>
                <w:lang w:val="kk-KZ"/>
              </w:rPr>
              <w:t>Қазақстан Республикасы Жоғарғы Сотының Азаматтық істер жөніндегі сот алқасының 2017 жылғы 14 наурыздағы қаулысымен аппеляциялық сатының қаулысы жойылған бірінші саты сот шешімі мақұлданған.</w:t>
            </w:r>
          </w:p>
          <w:p w:rsidR="00A03797" w:rsidRPr="003E24B8" w:rsidRDefault="00A03797" w:rsidP="00823E15">
            <w:pPr>
              <w:spacing w:line="240" w:lineRule="auto"/>
              <w:ind w:right="-25"/>
              <w:jc w:val="both"/>
              <w:rPr>
                <w:lang w:val="kk-KZ"/>
              </w:rPr>
            </w:pPr>
            <w:r w:rsidRPr="003E24B8">
              <w:rPr>
                <w:lang w:val="kk-KZ"/>
              </w:rPr>
              <w:t>Бірінші саты сотының тұжырымдары:  2015 жылғы 6 ақпанда кешенді тексеру барысында «Кенжебеков» АШ тиесілі аумақта рұқсат беруші құжатсыз кең таралған пайдалы қазбаларды өндіру бойынша жұмыстар жүргізілген.</w:t>
            </w:r>
          </w:p>
          <w:p w:rsidR="00A03797" w:rsidRPr="003E24B8" w:rsidRDefault="00A03797" w:rsidP="00823E15">
            <w:pPr>
              <w:spacing w:line="240" w:lineRule="auto"/>
              <w:ind w:right="-25"/>
              <w:jc w:val="both"/>
              <w:rPr>
                <w:lang w:val="kk-KZ"/>
              </w:rPr>
            </w:pPr>
            <w:r w:rsidRPr="003E24B8">
              <w:rPr>
                <w:lang w:val="kk-KZ"/>
              </w:rPr>
              <w:t>Тергеушінің 2016 жылғы 20 қаңтардағы қаулысымен АШ қатысты басталған сотқа дейінгі өндірісі ҚПК 35-бабы 1-бөлігінің 2-тармағы негізінде және қоршаған табиғи ортаға зиян келтіру дерегі бойынша әкімшілік жауапкершілікке тарту үшін жеке өндіріс шығару үшін тоқтатылған.</w:t>
            </w:r>
          </w:p>
          <w:p w:rsidR="00A03797" w:rsidRPr="003E24B8" w:rsidRDefault="00A03797" w:rsidP="00823E15">
            <w:pPr>
              <w:spacing w:line="240" w:lineRule="auto"/>
              <w:ind w:right="-25"/>
              <w:jc w:val="both"/>
              <w:rPr>
                <w:lang w:val="kk-KZ"/>
              </w:rPr>
            </w:pPr>
            <w:r w:rsidRPr="003E24B8">
              <w:rPr>
                <w:lang w:val="kk-KZ"/>
              </w:rPr>
              <w:t>МАЭС 2016 жылғы 22 сәуірдегі қаулысымен  прокурордың қарсылығы қанағаттандырылған, уәкілетті органның әкімшілік өндірісін тоқтату туралы қаулысы жойылған. «Кенжебеков» АШ ӘҚБтК 139-бабының 1-бөлігі бойынша кінәлі деп танылған (Мемлекеттік жер қойнауына меншік құқығын бұзу) және 212 100 теңге мөлшерінде айыппұл түрінде әкімшілік өтеу салынған. «Кенжебеков» АШ әкімшілік айыппұлды толық көлемде төледі.</w:t>
            </w:r>
          </w:p>
          <w:p w:rsidR="00A03797" w:rsidRPr="003E24B8" w:rsidRDefault="00A03797" w:rsidP="00823E15">
            <w:pPr>
              <w:spacing w:line="240" w:lineRule="auto"/>
              <w:ind w:right="-25"/>
              <w:jc w:val="both"/>
              <w:rPr>
                <w:lang w:val="kk-KZ"/>
              </w:rPr>
            </w:pPr>
            <w:r w:rsidRPr="003E24B8">
              <w:rPr>
                <w:lang w:val="kk-KZ"/>
              </w:rPr>
              <w:lastRenderedPageBreak/>
              <w:t>2015 жылғы 03 тамызда МКД ЭТҚ тергеушісімен Талдықорған қалалық прокурорының санкциясымен «ҚазГеоКом» ЖШС маманын тартумен «Кенжебеков» АШ аумағына мәжбүрлеп қарау жүргізілген, өйткені ол істі объективті тергеуге кедергі келтірген, яғни заңсыз өндірілген құм-қиыршық тасты қоспаны (бұдан әрі – ҚҚҚ) анықтау мақсатында қарау жүргізуден қашқақтап жүрген.</w:t>
            </w:r>
          </w:p>
          <w:p w:rsidR="00A03797" w:rsidRPr="003E24B8" w:rsidRDefault="00A03797" w:rsidP="00823E15">
            <w:pPr>
              <w:spacing w:line="240" w:lineRule="auto"/>
              <w:ind w:right="-25"/>
              <w:jc w:val="both"/>
              <w:rPr>
                <w:lang w:val="kk-KZ"/>
              </w:rPr>
            </w:pPr>
            <w:r w:rsidRPr="003E24B8">
              <w:rPr>
                <w:lang w:val="kk-KZ"/>
              </w:rPr>
              <w:t>Қарау барысында «Кенжебеков» АШ аумағында арнайы техника және ұнтақтағыш қондырғы жұмыс істегені, сонымен қатар дайын қиыршық тасты қоспа болғаны анықталды.</w:t>
            </w:r>
          </w:p>
          <w:p w:rsidR="00A03797" w:rsidRPr="003E24B8" w:rsidRDefault="00A03797" w:rsidP="00823E15">
            <w:pPr>
              <w:spacing w:line="240" w:lineRule="auto"/>
              <w:ind w:right="-25"/>
              <w:jc w:val="both"/>
              <w:rPr>
                <w:lang w:val="kk-KZ"/>
              </w:rPr>
            </w:pPr>
            <w:r w:rsidRPr="003E24B8">
              <w:rPr>
                <w:lang w:val="kk-KZ"/>
              </w:rPr>
              <w:t xml:space="preserve"> «ҚазГеоКом» ЖШС маманының 2015 жылғы 01 қыркүйектегі қорытындысына сәйкес № 1 карьерде өндірілген ҚҚҚ көлемі  12893,54 м3 құраған, ал №2 карьерде өндірілген ҚҚҚ көлемі 3462,12 м3 құраған, өндірілген ҚҚҚ жалпы көлемі 16355,6 м3 құраған. Қиыршық тас қоспасының көлемі 6051,66 м3 құраған.</w:t>
            </w:r>
          </w:p>
          <w:p w:rsidR="00A03797" w:rsidRPr="003E24B8" w:rsidRDefault="00A03797" w:rsidP="00823E15">
            <w:pPr>
              <w:spacing w:line="240" w:lineRule="auto"/>
              <w:ind w:right="-25"/>
              <w:jc w:val="both"/>
              <w:rPr>
                <w:lang w:val="kk-KZ"/>
              </w:rPr>
            </w:pPr>
            <w:r w:rsidRPr="003E24B8">
              <w:rPr>
                <w:lang w:val="kk-KZ"/>
              </w:rPr>
              <w:t>Алматы облысы бойынша Экология департаментімен қоршаған ортаға  25 318 469 теңге мөлшерінде зиян келтірілген есеп жасалған.</w:t>
            </w:r>
          </w:p>
          <w:p w:rsidR="00A03797" w:rsidRPr="003E24B8" w:rsidRDefault="00A03797" w:rsidP="00823E15">
            <w:pPr>
              <w:spacing w:line="240" w:lineRule="auto"/>
              <w:ind w:right="-25"/>
              <w:jc w:val="both"/>
              <w:rPr>
                <w:lang w:val="kk-KZ"/>
              </w:rPr>
            </w:pPr>
            <w:r w:rsidRPr="003E24B8">
              <w:rPr>
                <w:lang w:val="kk-KZ"/>
              </w:rPr>
              <w:t>Аталған бұзушылық сотқа дейінгі тергеу барысында анықталған және преюдициялық мәні бар сот актілерімен белгіленген.</w:t>
            </w:r>
          </w:p>
          <w:p w:rsidR="00A03797" w:rsidRPr="003E24B8" w:rsidRDefault="00A03797" w:rsidP="00823E15">
            <w:pPr>
              <w:spacing w:line="240" w:lineRule="auto"/>
              <w:ind w:right="-25"/>
              <w:jc w:val="both"/>
              <w:rPr>
                <w:lang w:val="kk-KZ"/>
              </w:rPr>
            </w:pPr>
            <w:r w:rsidRPr="003E24B8">
              <w:rPr>
                <w:lang w:val="kk-KZ"/>
              </w:rPr>
              <w:t xml:space="preserve"> </w:t>
            </w:r>
          </w:p>
          <w:p w:rsidR="00A03797" w:rsidRPr="003E24B8" w:rsidRDefault="00A03797" w:rsidP="00823E15">
            <w:pPr>
              <w:spacing w:line="240" w:lineRule="auto"/>
              <w:ind w:right="-25"/>
              <w:jc w:val="both"/>
              <w:rPr>
                <w:lang w:val="kk-KZ"/>
              </w:rPr>
            </w:pPr>
            <w:r w:rsidRPr="003E24B8">
              <w:rPr>
                <w:lang w:val="kk-KZ"/>
              </w:rPr>
              <w:t xml:space="preserve">Апелляциялық саты сотының іс материалдарында тексеру нәтижелері туралы акт бар және тексеру заңнаманы бұзумен өткізілді, сонымен қатар тексеру «Кенжебеков» АШ қатысуынсыз өткізілді және сәйкес лицензиясы жоқ заңды тұлғаның қатысуымен өтті деген тұжырымы қате.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2. «Маңғыстау облысы бойынша экология департаменті» РММ «ӨзенМұнайСервис» ЖШС атмосфералық ауаның ластануынан тиген 56 279 956 теңге мөлшеріндегі залалды өтеу туралы талап қоюмен сотқа жүгінген.</w:t>
            </w:r>
          </w:p>
          <w:p w:rsidR="00A03797" w:rsidRPr="003E24B8" w:rsidRDefault="00A03797" w:rsidP="00823E15">
            <w:pPr>
              <w:spacing w:line="240" w:lineRule="auto"/>
              <w:ind w:right="-25"/>
              <w:jc w:val="both"/>
              <w:rPr>
                <w:lang w:val="kk-KZ"/>
              </w:rPr>
            </w:pPr>
            <w:r w:rsidRPr="003E24B8">
              <w:rPr>
                <w:lang w:val="kk-KZ"/>
              </w:rPr>
              <w:t>Өз кезегіне Серіктестік Департаментке ұйғарымды заңсыз деп тану және жою туралы қарсы талап қоюмен жүгінген.</w:t>
            </w:r>
          </w:p>
          <w:p w:rsidR="00A03797" w:rsidRPr="003E24B8" w:rsidRDefault="00A03797" w:rsidP="00823E15">
            <w:pPr>
              <w:spacing w:line="240" w:lineRule="auto"/>
              <w:ind w:right="-25"/>
              <w:jc w:val="both"/>
              <w:rPr>
                <w:lang w:val="kk-KZ"/>
              </w:rPr>
            </w:pPr>
            <w:r w:rsidRPr="003E24B8">
              <w:rPr>
                <w:lang w:val="kk-KZ"/>
              </w:rPr>
              <w:t xml:space="preserve">Маңғыстау облысының Мамандандырылған ауданаралық экономикалық сотының 2017 жылғы 19 қаңтардағы шешімімен Департаментінің талабы қанағаттандырылған, Серіктестіктен 2 625 900 теңге мөлшеріндегі залал, 78 777 теңге мөлшеріндегі баж салығы мемлекет кірісіне өтелген  </w:t>
            </w:r>
          </w:p>
          <w:p w:rsidR="00A03797" w:rsidRPr="003E24B8" w:rsidRDefault="00A03797" w:rsidP="00823E15">
            <w:pPr>
              <w:spacing w:line="240" w:lineRule="auto"/>
              <w:ind w:right="-25"/>
              <w:jc w:val="both"/>
              <w:rPr>
                <w:lang w:val="kk-KZ"/>
              </w:rPr>
            </w:pPr>
            <w:r w:rsidRPr="003E24B8">
              <w:rPr>
                <w:lang w:val="kk-KZ"/>
              </w:rPr>
              <w:t>Серіктестіктің қарсы талабы ішінара қанағаттандырылды. 53 654 056 теңге мөлшеріндегі залалды есептеу бөлігіндегі 2016 жылғы 29 қыркүйектегі № 03-18/1811 ұйғарым заңсыз деп танылды және жойылды. Департаменттен Серіктестіктің пайдасына 10 605 теңге мөлшеріндегі мемлекеттік баж салығын төлеу бойынша шығындар өтелді.</w:t>
            </w:r>
          </w:p>
          <w:p w:rsidR="00A03797" w:rsidRPr="003E24B8" w:rsidRDefault="00A03797" w:rsidP="00823E15">
            <w:pPr>
              <w:spacing w:line="240" w:lineRule="auto"/>
              <w:ind w:right="-25"/>
              <w:jc w:val="both"/>
              <w:rPr>
                <w:lang w:val="kk-KZ"/>
              </w:rPr>
            </w:pPr>
            <w:r w:rsidRPr="003E24B8">
              <w:rPr>
                <w:lang w:val="kk-KZ"/>
              </w:rPr>
              <w:t>Маңғыстау облыстық сотының Азаматтық істер жөніндегі сот алқасының 2017 жылғы 15 наурыздағы қаулысымен сот шешімі өзгертусіз қалды.</w:t>
            </w:r>
          </w:p>
          <w:p w:rsidR="00A03797" w:rsidRPr="003E24B8" w:rsidRDefault="00A03797" w:rsidP="00823E15">
            <w:pPr>
              <w:spacing w:line="240" w:lineRule="auto"/>
              <w:ind w:right="-25"/>
              <w:jc w:val="both"/>
              <w:rPr>
                <w:lang w:val="kk-KZ"/>
              </w:rPr>
            </w:pPr>
            <w:r w:rsidRPr="003E24B8">
              <w:rPr>
                <w:lang w:val="kk-KZ"/>
              </w:rPr>
              <w:t>Қазақстан Республикасы Жоғарғы Сотының Азаматтық істер жөніндегі сот алқасының 2017 жылғы 05 қыркүйектегі қаулысымен сот актілері өзгертілді.</w:t>
            </w:r>
          </w:p>
          <w:p w:rsidR="00A03797" w:rsidRPr="003E24B8" w:rsidRDefault="00A03797" w:rsidP="00823E15">
            <w:pPr>
              <w:spacing w:line="240" w:lineRule="auto"/>
              <w:ind w:right="-25"/>
              <w:jc w:val="both"/>
              <w:rPr>
                <w:lang w:val="kk-KZ"/>
              </w:rPr>
            </w:pPr>
            <w:r w:rsidRPr="003E24B8">
              <w:rPr>
                <w:lang w:val="kk-KZ"/>
              </w:rPr>
              <w:t>Департаменттің талабынан бас тарту және Серіктестіктің қарсы талабын қанағаттандыру бөлігіндегі сот актілері жойылды.</w:t>
            </w:r>
          </w:p>
          <w:p w:rsidR="00A03797" w:rsidRPr="003E24B8" w:rsidRDefault="00A03797" w:rsidP="00823E15">
            <w:pPr>
              <w:spacing w:line="240" w:lineRule="auto"/>
              <w:ind w:right="-25"/>
              <w:jc w:val="both"/>
              <w:rPr>
                <w:lang w:val="kk-KZ"/>
              </w:rPr>
            </w:pPr>
            <w:r w:rsidRPr="003E24B8">
              <w:rPr>
                <w:lang w:val="kk-KZ"/>
              </w:rPr>
              <w:t>Аталған бөліктер бойынша Департаменттің талабын қанағаттандыру және Серіктестіктің қарсы талаптан бас тарту туралы жаңа шешім шығарылды.</w:t>
            </w:r>
          </w:p>
          <w:p w:rsidR="00A03797" w:rsidRPr="003E24B8" w:rsidRDefault="00A03797" w:rsidP="00823E15">
            <w:pPr>
              <w:spacing w:line="240" w:lineRule="auto"/>
              <w:ind w:right="-25"/>
              <w:jc w:val="both"/>
              <w:rPr>
                <w:lang w:val="kk-KZ"/>
              </w:rPr>
            </w:pPr>
            <w:r w:rsidRPr="003E24B8">
              <w:rPr>
                <w:lang w:val="kk-KZ"/>
              </w:rPr>
              <w:t>Серіктестіктен мемлекет кірісіне 53 654 056 теңге мөлшеріндегі залал сомасы, 2 420 106 теңге мөлшеріндегі мемлекеттік баж салығы өтелді.</w:t>
            </w:r>
          </w:p>
          <w:p w:rsidR="00A03797" w:rsidRPr="003E24B8" w:rsidRDefault="00A03797" w:rsidP="00823E15">
            <w:pPr>
              <w:spacing w:line="240" w:lineRule="auto"/>
              <w:ind w:right="-25"/>
              <w:jc w:val="both"/>
              <w:rPr>
                <w:lang w:val="kk-KZ"/>
              </w:rPr>
            </w:pPr>
            <w:r w:rsidRPr="003E24B8">
              <w:rPr>
                <w:lang w:val="kk-KZ"/>
              </w:rPr>
              <w:t>Серіктестіктен мемлекет кірісі</w:t>
            </w:r>
          </w:p>
          <w:p w:rsidR="00A03797" w:rsidRPr="003E24B8" w:rsidRDefault="00A03797" w:rsidP="00823E15">
            <w:pPr>
              <w:spacing w:line="240" w:lineRule="auto"/>
              <w:ind w:right="-25"/>
              <w:jc w:val="both"/>
              <w:rPr>
                <w:lang w:val="kk-KZ"/>
              </w:rPr>
            </w:pPr>
            <w:r w:rsidRPr="003E24B8">
              <w:rPr>
                <w:lang w:val="kk-KZ"/>
              </w:rPr>
              <w:t xml:space="preserve"> Қалған бөлігінде сот актілері күшінде қалды.</w:t>
            </w:r>
          </w:p>
          <w:p w:rsidR="00A03797" w:rsidRPr="003E24B8" w:rsidRDefault="00A03797" w:rsidP="00823E15">
            <w:pPr>
              <w:spacing w:line="240" w:lineRule="auto"/>
              <w:ind w:right="-25"/>
              <w:jc w:val="both"/>
              <w:rPr>
                <w:lang w:val="kk-KZ"/>
              </w:rPr>
            </w:pPr>
            <w:r w:rsidRPr="003E24B8">
              <w:rPr>
                <w:lang w:val="kk-KZ"/>
              </w:rPr>
              <w:t xml:space="preserve">Жоғарғы Сот Төрағасының тапсырмасымен Азаматтық процестік кодекстің 438-бабының 6-бөлігімен көзделген өтініштерді қарау  нәтижелері бойынша ерекше негіздер анықталмады.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 xml:space="preserve">Тұжырым: Серіктестік табиғатты пайдаланушы бола отырып, стационарлық көздерден атмосфералық ауаға эмиссияның орындалуына рұқсат алуға міндетті болып, кассациялық алқаның тұжырымдамасы негізделген. </w:t>
            </w:r>
          </w:p>
          <w:p w:rsidR="00A03797" w:rsidRPr="003E24B8" w:rsidRDefault="00A03797" w:rsidP="00823E15">
            <w:pPr>
              <w:spacing w:line="240" w:lineRule="auto"/>
              <w:ind w:right="-25"/>
              <w:jc w:val="both"/>
              <w:rPr>
                <w:lang w:val="kk-KZ"/>
              </w:rPr>
            </w:pPr>
            <w:r w:rsidRPr="003E24B8">
              <w:rPr>
                <w:lang w:val="kk-KZ"/>
              </w:rPr>
              <w:t>Аталған құжатсыз шығарындылар жасауға тыйым салынады.</w:t>
            </w:r>
          </w:p>
          <w:p w:rsidR="00A03797" w:rsidRPr="003E24B8" w:rsidRDefault="00A03797" w:rsidP="00823E15">
            <w:pPr>
              <w:spacing w:line="240" w:lineRule="auto"/>
              <w:ind w:right="-25"/>
              <w:jc w:val="both"/>
              <w:rPr>
                <w:lang w:val="kk-KZ"/>
              </w:rPr>
            </w:pPr>
            <w:r w:rsidRPr="003E24B8">
              <w:rPr>
                <w:lang w:val="kk-KZ"/>
              </w:rPr>
              <w:t>Серіктестік 2015-2016 жылдары осы рұқсатсыз ауаға стационарлық көздерден шығарындылар жасағаны, сонымен қоршаған ортаға зиян келтіргені туралы растау табылды.</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Қоршаған ортаға зиян келтірудегі кінәсін белгілеп төменде тұрған соттар негізсіз Серіктестікті келтірілген зиянды өтеуден босатқан.</w:t>
            </w:r>
          </w:p>
          <w:p w:rsidR="00A03797" w:rsidRPr="003E24B8" w:rsidRDefault="00A03797" w:rsidP="00823E15">
            <w:pPr>
              <w:spacing w:line="240" w:lineRule="auto"/>
              <w:ind w:right="-25"/>
              <w:jc w:val="both"/>
              <w:rPr>
                <w:lang w:val="kk-KZ"/>
              </w:rPr>
            </w:pPr>
            <w:r w:rsidRPr="003E24B8">
              <w:rPr>
                <w:lang w:val="kk-KZ"/>
              </w:rPr>
              <w:lastRenderedPageBreak/>
              <w:t xml:space="preserve">Бұл Департаменттің залалды өтеу туралы талабынан бас тарту және Серіктестіктің қарсы талабын қанағаттандыру бөлігінде сот актілерін жою үшін, және Департамент талабын қанағаттандыру және қарсы талапты қанағаттандырудан бас тарту туралы жаңа шешім қабылдауға негіз болды.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3.  «Қызылорда облысы бойынша экология департаменті» РММ «ПетроҚазақстан Құмкөл» АҚ (бұдан әрі – Қоғам) қоршаған ортаға нормативтен тыс, өз еркімен ластаудан 1 889 261 529 теңге сомасындағы залалды және «Көлжан» ЖШС (бұдан әрі – Серіктестік) 1 059 646 095 теңге мөлшеріндегі залалды мемлекет кірісіне өтеу туралы талаптармен сотқа жүгінген.</w:t>
            </w:r>
          </w:p>
          <w:p w:rsidR="00A03797" w:rsidRPr="003E24B8" w:rsidRDefault="00A03797" w:rsidP="00823E15">
            <w:pPr>
              <w:spacing w:line="240" w:lineRule="auto"/>
              <w:ind w:right="-25"/>
              <w:jc w:val="both"/>
              <w:rPr>
                <w:lang w:val="kk-KZ"/>
              </w:rPr>
            </w:pPr>
            <w:r w:rsidRPr="003E24B8">
              <w:rPr>
                <w:lang w:val="kk-KZ"/>
              </w:rPr>
              <w:t>Бірінші сатылы соттың 2013 жылғы 17 шілдедегі анықтамасымен азаматтық істер бір өндіріске біріктірілген.</w:t>
            </w:r>
          </w:p>
          <w:p w:rsidR="00A03797" w:rsidRPr="003E24B8" w:rsidRDefault="00A03797" w:rsidP="00823E15">
            <w:pPr>
              <w:spacing w:line="240" w:lineRule="auto"/>
              <w:ind w:right="-25"/>
              <w:jc w:val="both"/>
              <w:rPr>
                <w:lang w:val="kk-KZ"/>
              </w:rPr>
            </w:pPr>
            <w:r w:rsidRPr="003E24B8">
              <w:rPr>
                <w:lang w:val="kk-KZ"/>
              </w:rPr>
              <w:t>Іс бірнеше рет түрлі сот сатыларымен қаралған.</w:t>
            </w:r>
          </w:p>
          <w:p w:rsidR="00A03797" w:rsidRPr="003E24B8" w:rsidRDefault="00A03797" w:rsidP="00823E15">
            <w:pPr>
              <w:spacing w:line="240" w:lineRule="auto"/>
              <w:ind w:right="-25"/>
              <w:jc w:val="both"/>
              <w:rPr>
                <w:lang w:val="kk-KZ"/>
              </w:rPr>
            </w:pPr>
            <w:r w:rsidRPr="003E24B8">
              <w:rPr>
                <w:lang w:val="kk-KZ"/>
              </w:rPr>
              <w:t>Қазақстан Республикасы Жоғарғы Соты Азаматтық істер жөніндегі сот алқасының 2016 жылғы 7 қыркүйектегі қаулысымен Қызылорда облысы Азаматтық істер жөніндегі сот алқасының 2016 жылғы 5 ақпандағы шешімі жойылды, іс апелляциялық саты сотына жаңадан қарауға бағытталған.</w:t>
            </w:r>
          </w:p>
          <w:p w:rsidR="00A03797" w:rsidRPr="003E24B8" w:rsidRDefault="00A03797" w:rsidP="00823E15">
            <w:pPr>
              <w:spacing w:line="240" w:lineRule="auto"/>
              <w:ind w:right="-25"/>
              <w:jc w:val="both"/>
              <w:rPr>
                <w:lang w:val="kk-KZ"/>
              </w:rPr>
            </w:pPr>
            <w:r w:rsidRPr="003E24B8">
              <w:rPr>
                <w:lang w:val="kk-KZ"/>
              </w:rPr>
              <w:t>Қызылорда облысы Азаматтық істер жөніндегі сот алқасының 2017 жылғы 9 наурыздағы талап қою өтініштері ішінара қанағаттандырылған.</w:t>
            </w:r>
          </w:p>
          <w:p w:rsidR="00A03797" w:rsidRPr="003E24B8" w:rsidRDefault="00A03797" w:rsidP="00823E15">
            <w:pPr>
              <w:spacing w:line="240" w:lineRule="auto"/>
              <w:ind w:right="-25"/>
              <w:jc w:val="both"/>
              <w:rPr>
                <w:lang w:val="kk-KZ"/>
              </w:rPr>
            </w:pPr>
            <w:r w:rsidRPr="003E24B8">
              <w:rPr>
                <w:lang w:val="kk-KZ"/>
              </w:rPr>
              <w:t xml:space="preserve">Қоғамнан мемлекет пайдасына 467 591 929 теңге мөлшерінде залал өтелген және 14 027 757 теңге мөлшеріндегі мемлекеттік баж салығы өтелген, Серіктестен мемлекет пайдасына 284 046 891 теңге мөлшерінде залал өтелген және 8 521 406 теңге мөлшеріндегі мемлекеттік баж салығы өтелген. Қалған бөлігін қанағаттандырудан бас тартылды. </w:t>
            </w:r>
          </w:p>
          <w:p w:rsidR="00A03797" w:rsidRPr="003E24B8" w:rsidRDefault="00A03797" w:rsidP="00823E15">
            <w:pPr>
              <w:spacing w:line="240" w:lineRule="auto"/>
              <w:ind w:right="-25"/>
              <w:jc w:val="both"/>
              <w:rPr>
                <w:i/>
                <w:iCs/>
                <w:lang w:val="kk-KZ"/>
              </w:rPr>
            </w:pPr>
            <w:r w:rsidRPr="003E24B8">
              <w:rPr>
                <w:i/>
                <w:iCs/>
                <w:lang w:val="kk-KZ"/>
              </w:rPr>
              <w:t>Қазақстан Республикасы Жоғарғы Соттың азаматтық істер жөніндегі сот алқасының  2017 жылғы 1 тамыздағы қаулысымен Қызылорда облысының азаматтық істер жөніндегі сот алқасының осы  іс бойынша 2017 жылғы 9 наурыздағы шешімі өзгертілді, Департаменттің талаптарын қанағаттандырусыз қалдыру бөлігінде жойылды. Талаптарды толық көлемде қанағаттандыру туралы жаңа шешім шығарылды.</w:t>
            </w:r>
          </w:p>
          <w:p w:rsidR="00A03797" w:rsidRPr="003E24B8" w:rsidRDefault="00A03797" w:rsidP="00823E15">
            <w:pPr>
              <w:spacing w:line="240" w:lineRule="auto"/>
              <w:ind w:right="-25"/>
              <w:jc w:val="both"/>
              <w:rPr>
                <w:iCs/>
                <w:lang w:val="kk-KZ"/>
              </w:rPr>
            </w:pPr>
            <w:r w:rsidRPr="003E24B8">
              <w:rPr>
                <w:i/>
                <w:iCs/>
                <w:lang w:val="kk-KZ"/>
              </w:rPr>
              <w:t xml:space="preserve">Қоғамнан мемлекет пайдасына өтелген залал 1 889 261 529 теңгеге дейін және мемлекеттік баж салығы 70 989 012 теңгеге дейін өсті, Серіктестіктен мемлекет пайдасына өтелген залал 1 059 646 095  және мемлекеттік баж салығы 39 162 668 теңгеге дейін өсті. </w:t>
            </w:r>
          </w:p>
          <w:p w:rsidR="00A03797" w:rsidRPr="003E24B8" w:rsidRDefault="00A03797" w:rsidP="00823E15">
            <w:pPr>
              <w:spacing w:line="240" w:lineRule="auto"/>
              <w:ind w:right="-25"/>
              <w:jc w:val="both"/>
              <w:rPr>
                <w:iCs/>
                <w:lang w:val="kk-KZ"/>
              </w:rPr>
            </w:pPr>
          </w:p>
          <w:p w:rsidR="00A03797" w:rsidRPr="003E24B8" w:rsidRDefault="00A03797" w:rsidP="00823E15">
            <w:pPr>
              <w:spacing w:line="240" w:lineRule="auto"/>
              <w:ind w:right="-25"/>
              <w:jc w:val="both"/>
              <w:rPr>
                <w:iCs/>
                <w:lang w:val="kk-KZ"/>
              </w:rPr>
            </w:pPr>
            <w:r w:rsidRPr="003E24B8">
              <w:rPr>
                <w:i/>
                <w:iCs/>
                <w:lang w:val="kk-KZ"/>
              </w:rPr>
              <w:t xml:space="preserve">Тұжырым: жауапкерлерге қатысты тексеру нәтижелері бойынша экологиялық рұқсатта белгіленген нормативтерден асып кетуі және атмосфералық ауаға зиянды заттарды тастаудан қоршаған ортаға эмиссияға рұқсаттардың болмауы, сонымен қатар Қызылқия Солтүстік-Батыс кен орны бойынша атмосфералық ауаға зиянды заттардың шығарындыларына рұқсаттың жоқтығы анықталған. </w:t>
            </w:r>
          </w:p>
          <w:p w:rsidR="00A03797" w:rsidRPr="003E24B8" w:rsidRDefault="00A03797" w:rsidP="00823E15">
            <w:pPr>
              <w:spacing w:line="240" w:lineRule="auto"/>
              <w:ind w:right="-25"/>
              <w:jc w:val="both"/>
              <w:rPr>
                <w:lang w:val="kk-KZ"/>
              </w:rPr>
            </w:pPr>
            <w:r w:rsidRPr="003E24B8">
              <w:rPr>
                <w:lang w:val="kk-KZ"/>
              </w:rPr>
              <w:t xml:space="preserve">Қоғаммен қоршаған ортаға келтірілген зиянның мөлшері 1 889 261 529 теңге, Серіктестікпен келтірілген зиянның мөлшері 1 059 649 095 теңгені құрады. </w:t>
            </w:r>
          </w:p>
          <w:p w:rsidR="00A03797" w:rsidRPr="003E24B8" w:rsidRDefault="00A03797" w:rsidP="00823E15">
            <w:pPr>
              <w:spacing w:line="240" w:lineRule="auto"/>
              <w:ind w:right="-25"/>
              <w:jc w:val="both"/>
              <w:rPr>
                <w:i/>
                <w:iCs/>
                <w:lang w:val="kk-KZ"/>
              </w:rPr>
            </w:pPr>
          </w:p>
          <w:p w:rsidR="00A03797" w:rsidRPr="003E24B8" w:rsidRDefault="00A03797" w:rsidP="00823E15">
            <w:pPr>
              <w:spacing w:line="240" w:lineRule="auto"/>
              <w:ind w:right="-25"/>
              <w:jc w:val="both"/>
              <w:rPr>
                <w:i/>
                <w:iCs/>
                <w:lang w:val="kk-KZ"/>
              </w:rPr>
            </w:pPr>
            <w:r w:rsidRPr="003E24B8">
              <w:rPr>
                <w:i/>
                <w:iCs/>
                <w:lang w:val="kk-KZ"/>
              </w:rPr>
              <w:t>Апелляциялық саты соты Департаменттің талабын ішінара қанағаттандырып, жауапкерлердің есептерін дұрыс деп таныды. Бұл ретте шекті-рұқсат етілген шығарындылар (бұдан әрі – ШРШ) нормативтерінің жобасы болмаумен, қоршаған ортаны ластау орындалған нысандар бойынша мемлекеттік экологиялық сараптаманың оңды қорытындысын алып, және сәйкесінше экологиялық рұқсатты алусыз қоршаған ортаға эмиссиялар нормативтері нөлдік мәнмен қабылданатын есеп қолданылуы тиіс.</w:t>
            </w:r>
          </w:p>
          <w:p w:rsidR="00A03797" w:rsidRPr="003E24B8" w:rsidRDefault="00A03797" w:rsidP="00823E15">
            <w:pPr>
              <w:spacing w:line="240" w:lineRule="auto"/>
              <w:ind w:right="-25"/>
              <w:jc w:val="both"/>
              <w:rPr>
                <w:i/>
                <w:iCs/>
                <w:lang w:val="kk-KZ"/>
              </w:rPr>
            </w:pPr>
            <w:r w:rsidRPr="003E24B8">
              <w:rPr>
                <w:i/>
                <w:iCs/>
                <w:lang w:val="kk-KZ"/>
              </w:rPr>
              <w:t>Алайда мемлекеттік экологиялық сараптаманың оңды қорытындысын алған, ШРШ нормативтерінің жобалары бар нысандар бойынша экологиялық рұқсатты алмауға қарамастан, сот пікіріне сәйкес мемлекеттік экологиялық сараптама қорытындыларымен белгіленген нормативтерге қатысты ластаушы заттардың нақты шығарындыларын бағалау бойынша есеп қолданылуы тиіс.</w:t>
            </w:r>
          </w:p>
          <w:p w:rsidR="00A03797" w:rsidRPr="003E24B8" w:rsidRDefault="00A03797" w:rsidP="00823E15">
            <w:pPr>
              <w:spacing w:line="240" w:lineRule="auto"/>
              <w:ind w:right="-25"/>
              <w:jc w:val="both"/>
              <w:rPr>
                <w:i/>
                <w:iCs/>
                <w:lang w:val="kk-KZ"/>
              </w:rPr>
            </w:pPr>
            <w:r w:rsidRPr="003E24B8">
              <w:rPr>
                <w:i/>
                <w:iCs/>
                <w:lang w:val="kk-KZ"/>
              </w:rPr>
              <w:t>Сонымен қатар апелляциялық сатының соты шығарындылар нормативтері секундына грамм шамасымен бағаланады деген тұжырымға келді, ал тоннамен келтірілген шығарындылардың көрсеткіштері өзге мақсатта пайдалануға арналған.</w:t>
            </w:r>
          </w:p>
          <w:p w:rsidR="00A03797" w:rsidRPr="003E24B8" w:rsidRDefault="00A03797" w:rsidP="00823E15">
            <w:pPr>
              <w:spacing w:line="240" w:lineRule="auto"/>
              <w:ind w:right="-25"/>
              <w:jc w:val="both"/>
              <w:rPr>
                <w:iCs/>
                <w:lang w:val="kk-KZ"/>
              </w:rPr>
            </w:pPr>
            <w:r w:rsidRPr="003E24B8">
              <w:rPr>
                <w:i/>
                <w:iCs/>
                <w:lang w:val="kk-KZ"/>
              </w:rPr>
              <w:t xml:space="preserve">Сондықтан нормативтердің асуын бағалау осы шамаға қатысты бағалануы тиіс және осыған орай жауапкерлердің ластаушы заттардың нақты </w:t>
            </w:r>
            <w:r w:rsidRPr="003E24B8">
              <w:rPr>
                <w:i/>
                <w:iCs/>
                <w:lang w:val="kk-KZ"/>
              </w:rPr>
              <w:lastRenderedPageBreak/>
              <w:t>шығарындылары (г/с) белгіленген ШРШ нормативтерінен (г/с) асуын бағалау бойынша есебі Ережелердің 3-қосымшасындағы 1 және 1.1 тармақтарының ережелеріне сәйкес келеді.</w:t>
            </w:r>
          </w:p>
          <w:p w:rsidR="00A03797" w:rsidRPr="003E24B8" w:rsidRDefault="00A03797" w:rsidP="00823E15">
            <w:pPr>
              <w:spacing w:line="240" w:lineRule="auto"/>
              <w:ind w:right="-25"/>
              <w:jc w:val="both"/>
              <w:rPr>
                <w:i/>
                <w:iCs/>
                <w:lang w:val="kk-KZ"/>
              </w:rPr>
            </w:pPr>
          </w:p>
          <w:p w:rsidR="00A03797" w:rsidRPr="003E24B8" w:rsidRDefault="00A03797" w:rsidP="00823E15">
            <w:pPr>
              <w:spacing w:line="240" w:lineRule="auto"/>
              <w:ind w:right="-25"/>
              <w:jc w:val="both"/>
              <w:rPr>
                <w:i/>
                <w:iCs/>
                <w:lang w:val="kk-KZ"/>
              </w:rPr>
            </w:pPr>
            <w:r w:rsidRPr="003E24B8">
              <w:rPr>
                <w:i/>
                <w:iCs/>
                <w:lang w:val="kk-KZ"/>
              </w:rPr>
              <w:t xml:space="preserve"> Мемлекеттік экологиялық сараптаманың оңды қорытындысын алған, экологиялық рұқсатың болмауына қарамастан ШРШ нормативтерінің жобалары бар нысандар бойынша мемлекеттік экологиялық сараптама қорытындыларымен белгіленген нормативтерге қатысты нақты ластаушы заттар шығарындыларын бағалау бойынша есеп қолданылуы тиіс.</w:t>
            </w:r>
          </w:p>
          <w:p w:rsidR="00A03797" w:rsidRPr="003E24B8" w:rsidRDefault="00A03797" w:rsidP="00823E15">
            <w:pPr>
              <w:spacing w:line="240" w:lineRule="auto"/>
              <w:ind w:right="-25"/>
              <w:jc w:val="both"/>
              <w:rPr>
                <w:i/>
                <w:iCs/>
                <w:lang w:val="kk-KZ"/>
              </w:rPr>
            </w:pPr>
            <w:r w:rsidRPr="003E24B8">
              <w:rPr>
                <w:i/>
                <w:iCs/>
                <w:lang w:val="kk-KZ"/>
              </w:rPr>
              <w:t>Мемлекеттік экологиялық сараптаманың оңды қорытындысы табиғатты пайдаланушыға экологиялық рұқсатсыз қоршаған ортаға эмиссиялар жасауға құқық бермейді.</w:t>
            </w:r>
          </w:p>
          <w:p w:rsidR="00A03797" w:rsidRPr="003E24B8" w:rsidRDefault="00A03797" w:rsidP="00823E15">
            <w:pPr>
              <w:spacing w:line="240" w:lineRule="auto"/>
              <w:ind w:right="-25"/>
              <w:jc w:val="both"/>
              <w:rPr>
                <w:iCs/>
                <w:lang w:val="kk-KZ"/>
              </w:rPr>
            </w:pPr>
            <w:r w:rsidRPr="003E24B8">
              <w:rPr>
                <w:i/>
                <w:iCs/>
                <w:lang w:val="kk-KZ"/>
              </w:rPr>
              <w:t>Экологиялық заңнама талаптарына сәйкес ол осындай рұқсатты алуға міндетті.</w:t>
            </w:r>
          </w:p>
          <w:p w:rsidR="00A03797" w:rsidRPr="003E24B8" w:rsidRDefault="00A03797" w:rsidP="00823E15">
            <w:pPr>
              <w:spacing w:line="240" w:lineRule="auto"/>
              <w:ind w:right="-25"/>
              <w:jc w:val="both"/>
              <w:rPr>
                <w:i/>
                <w:iCs/>
                <w:lang w:val="kk-KZ"/>
              </w:rPr>
            </w:pPr>
            <w:r w:rsidRPr="003E24B8">
              <w:rPr>
                <w:i/>
                <w:iCs/>
                <w:lang w:val="kk-KZ"/>
              </w:rPr>
              <w:t>Ережелердің 13-тармағына сәйкес экологиялық рұқсаттың болмауы Ережелердің 3-қосымшасына сәйкес, қоршаған ортаға эмиссиялар нормативтері нөлдік мән ретінде қабылданатын есеп формулаларын пайдалануда келтіреді.</w:t>
            </w:r>
          </w:p>
          <w:p w:rsidR="00A03797" w:rsidRPr="003E24B8" w:rsidRDefault="00A03797" w:rsidP="00823E15">
            <w:pPr>
              <w:spacing w:line="240" w:lineRule="auto"/>
              <w:ind w:right="-25"/>
              <w:jc w:val="both"/>
              <w:rPr>
                <w:i/>
                <w:iCs/>
                <w:lang w:val="kk-KZ"/>
              </w:rPr>
            </w:pPr>
            <w:r w:rsidRPr="003E24B8">
              <w:rPr>
                <w:i/>
                <w:iCs/>
                <w:lang w:val="kk-KZ"/>
              </w:rPr>
              <w:t>Іс бойынша тексерілетін кезеңдерде Экология департаментімен аталған нысандар мемлекеттік экологиялық сараптаманың оңды қорытындысын алған, ШРШ нормативтеріндегі жобаларда көрсетілмеген, және, сәйкесінше алынған экологиялық рұқсаттарға қосылғандары көрсетілмеген. Аталған жағдай сот алқасының отырысында жауапкерлердің өкілдерімен дауланбады.</w:t>
            </w:r>
          </w:p>
          <w:p w:rsidR="00A03797" w:rsidRPr="003E24B8" w:rsidRDefault="00A03797" w:rsidP="00823E15">
            <w:pPr>
              <w:spacing w:line="240" w:lineRule="auto"/>
              <w:ind w:right="-25"/>
              <w:jc w:val="both"/>
              <w:rPr>
                <w:i/>
                <w:iCs/>
                <w:lang w:val="kk-KZ"/>
              </w:rPr>
            </w:pPr>
            <w:r w:rsidRPr="003E24B8">
              <w:rPr>
                <w:i/>
                <w:iCs/>
                <w:lang w:val="kk-KZ"/>
              </w:rPr>
              <w:t>Демек, осы нысандарға сәйкес экологиялық рұқсат болмаған.</w:t>
            </w:r>
          </w:p>
          <w:p w:rsidR="00A03797" w:rsidRPr="003E24B8" w:rsidRDefault="00A03797" w:rsidP="00823E15">
            <w:pPr>
              <w:spacing w:line="240" w:lineRule="auto"/>
              <w:ind w:right="-25"/>
              <w:jc w:val="both"/>
              <w:rPr>
                <w:i/>
                <w:iCs/>
                <w:lang w:val="kk-KZ"/>
              </w:rPr>
            </w:pPr>
            <w:r w:rsidRPr="003E24B8">
              <w:rPr>
                <w:i/>
                <w:iCs/>
                <w:lang w:val="kk-KZ"/>
              </w:rPr>
              <w:t xml:space="preserve"> </w:t>
            </w:r>
          </w:p>
          <w:p w:rsidR="00A03797" w:rsidRPr="003E24B8" w:rsidRDefault="00A03797" w:rsidP="00823E15">
            <w:pPr>
              <w:spacing w:line="240" w:lineRule="auto"/>
              <w:ind w:right="-25"/>
              <w:jc w:val="both"/>
              <w:rPr>
                <w:i/>
                <w:iCs/>
                <w:lang w:val="kk-KZ"/>
              </w:rPr>
            </w:pPr>
            <w:r w:rsidRPr="003E24B8">
              <w:rPr>
                <w:i/>
                <w:iCs/>
                <w:lang w:val="kk-KZ"/>
              </w:rPr>
              <w:t>Сол сияқты жауапкерлермен экологиялық рұқсат бұзушылықтарын жіберген мерзімдерге қарап, Экология департаментімен есептер жасаған кезде шығарындыларды тоннамен өлшеу қолданылған.</w:t>
            </w:r>
          </w:p>
          <w:p w:rsidR="00A03797" w:rsidRPr="003E24B8" w:rsidRDefault="00A03797" w:rsidP="00823E15">
            <w:pPr>
              <w:spacing w:line="240" w:lineRule="auto"/>
              <w:ind w:right="-25"/>
              <w:jc w:val="both"/>
              <w:rPr>
                <w:iCs/>
                <w:lang w:val="kk-KZ"/>
              </w:rPr>
            </w:pPr>
            <w:r w:rsidRPr="003E24B8">
              <w:rPr>
                <w:i/>
                <w:iCs/>
                <w:lang w:val="kk-KZ"/>
              </w:rPr>
              <w:t xml:space="preserve">Ережелерге 3-қосымшаның 5-тармағына сәйкес егер құралмен өлшем жасалмаса онда залалды экономикалық бағалау кезінде шығарындыларды тоннамен өлшеуден тұратын есеп формуласы қолданылады. </w:t>
            </w:r>
          </w:p>
          <w:p w:rsidR="00A03797" w:rsidRPr="003E24B8" w:rsidRDefault="00A03797" w:rsidP="00823E15">
            <w:pPr>
              <w:spacing w:line="240" w:lineRule="auto"/>
              <w:ind w:right="-25"/>
              <w:jc w:val="both"/>
              <w:rPr>
                <w:iCs/>
                <w:lang w:val="kk-KZ"/>
              </w:rPr>
            </w:pPr>
          </w:p>
          <w:p w:rsidR="00A03797" w:rsidRPr="003E24B8" w:rsidRDefault="00A03797" w:rsidP="00823E15">
            <w:pPr>
              <w:spacing w:line="240" w:lineRule="auto"/>
              <w:ind w:right="-25"/>
              <w:jc w:val="both"/>
              <w:rPr>
                <w:i/>
                <w:iCs/>
                <w:lang w:val="kk-KZ"/>
              </w:rPr>
            </w:pPr>
            <w:r w:rsidRPr="003E24B8">
              <w:rPr>
                <w:i/>
                <w:iCs/>
                <w:lang w:val="kk-KZ"/>
              </w:rPr>
              <w:t>4. «Қостанай облысы бойынша экология департаменті» РММ «МТВ Company» ЖШС қоршаған ортаға келтірілген зиянды 105 791 328 теңге мөлшеріндегі өтеу, 3 173 740 теңге мөлшерінде мемлекеттік баж салығын өтеу бойынша сот шығындарын өтеу туралы талап қоюмен сотқа жүгінген.</w:t>
            </w:r>
          </w:p>
          <w:p w:rsidR="00A03797" w:rsidRPr="003E24B8" w:rsidRDefault="00A03797" w:rsidP="00823E15">
            <w:pPr>
              <w:spacing w:line="240" w:lineRule="auto"/>
              <w:ind w:right="-25"/>
              <w:jc w:val="both"/>
              <w:rPr>
                <w:i/>
                <w:iCs/>
                <w:lang w:val="kk-KZ"/>
              </w:rPr>
            </w:pPr>
            <w:r w:rsidRPr="003E24B8">
              <w:rPr>
                <w:i/>
                <w:iCs/>
                <w:lang w:val="kk-KZ"/>
              </w:rPr>
              <w:t>Қостанай облысының Мамандандырылған ауданаралық экономикалық сотының 2016 жылғы 11 ақпандағы шешімімен талап қанағаттандырылды. ЖШС мемлекет кірісіне 105 791 328 теңге сомасында залал және 3 173 740 теңге мөлшеріндегі мемлекеттік баж салығын төлеу бойынша шығындар өтелді.</w:t>
            </w:r>
          </w:p>
          <w:p w:rsidR="00A03797" w:rsidRPr="003E24B8" w:rsidRDefault="00A03797" w:rsidP="00823E15">
            <w:pPr>
              <w:spacing w:line="240" w:lineRule="auto"/>
              <w:ind w:right="-25"/>
              <w:jc w:val="both"/>
              <w:rPr>
                <w:iCs/>
                <w:lang w:val="kk-KZ"/>
              </w:rPr>
            </w:pPr>
            <w:r w:rsidRPr="003E24B8">
              <w:rPr>
                <w:i/>
                <w:iCs/>
                <w:lang w:val="kk-KZ"/>
              </w:rPr>
              <w:t xml:space="preserve"> </w:t>
            </w:r>
          </w:p>
          <w:p w:rsidR="00A03797" w:rsidRPr="003E24B8" w:rsidRDefault="00A03797" w:rsidP="00823E15">
            <w:pPr>
              <w:spacing w:line="240" w:lineRule="auto"/>
              <w:ind w:right="-25"/>
              <w:jc w:val="both"/>
              <w:rPr>
                <w:i/>
                <w:iCs/>
                <w:lang w:val="kk-KZ"/>
              </w:rPr>
            </w:pPr>
            <w:r w:rsidRPr="003E24B8">
              <w:rPr>
                <w:i/>
                <w:iCs/>
                <w:lang w:val="kk-KZ"/>
              </w:rPr>
              <w:t>Қостанай облысының азаматтық істер жөніндегі сот алқасының 2016 жылғы 30 мамырдағы қаулысымен сот шешімі өзгертусіз қалды.</w:t>
            </w:r>
          </w:p>
          <w:p w:rsidR="00A03797" w:rsidRPr="003E24B8" w:rsidRDefault="00A03797" w:rsidP="00823E15">
            <w:pPr>
              <w:spacing w:line="240" w:lineRule="auto"/>
              <w:ind w:right="-25"/>
              <w:jc w:val="both"/>
              <w:rPr>
                <w:i/>
                <w:iCs/>
                <w:lang w:val="kk-KZ"/>
              </w:rPr>
            </w:pPr>
            <w:r w:rsidRPr="003E24B8">
              <w:rPr>
                <w:i/>
                <w:iCs/>
                <w:lang w:val="kk-KZ"/>
              </w:rPr>
              <w:t>Қазақстан Республикасы Жоғарғы Сотының азаматтық істер жөніндегі сот алқасының 2017 жылғы 25 қаңтардағы сот актілері жаңа шешім шығарумен жойылды.</w:t>
            </w:r>
          </w:p>
          <w:p w:rsidR="00A03797" w:rsidRPr="003E24B8" w:rsidRDefault="00A03797" w:rsidP="00823E15">
            <w:pPr>
              <w:spacing w:line="240" w:lineRule="auto"/>
              <w:ind w:right="-25"/>
              <w:jc w:val="both"/>
              <w:rPr>
                <w:iCs/>
                <w:lang w:val="kk-KZ"/>
              </w:rPr>
            </w:pPr>
            <w:r w:rsidRPr="003E24B8">
              <w:rPr>
                <w:i/>
                <w:iCs/>
                <w:lang w:val="kk-KZ"/>
              </w:rPr>
              <w:t xml:space="preserve">Талапты қанағаттандырудан бас тартылды. </w:t>
            </w:r>
          </w:p>
          <w:p w:rsidR="00A03797" w:rsidRPr="003E24B8" w:rsidRDefault="00A03797" w:rsidP="00823E15">
            <w:pPr>
              <w:spacing w:line="240" w:lineRule="auto"/>
              <w:ind w:right="-25"/>
              <w:jc w:val="both"/>
              <w:rPr>
                <w:iCs/>
                <w:lang w:val="kk-KZ"/>
              </w:rPr>
            </w:pPr>
          </w:p>
          <w:p w:rsidR="00A03797" w:rsidRPr="003E24B8" w:rsidRDefault="00A03797" w:rsidP="00823E15">
            <w:pPr>
              <w:spacing w:line="240" w:lineRule="auto"/>
              <w:ind w:right="-25"/>
              <w:jc w:val="both"/>
              <w:rPr>
                <w:i/>
                <w:iCs/>
                <w:lang w:val="kk-KZ"/>
              </w:rPr>
            </w:pPr>
            <w:r w:rsidRPr="003E24B8">
              <w:rPr>
                <w:i/>
                <w:iCs/>
                <w:lang w:val="kk-KZ"/>
              </w:rPr>
              <w:t>Тұжырымдар: қоршаған ортаға келтірілген залалды өтеу туралы талапты қанағаттандыра отырып, соттар жолды қайта құрылымдауды орындау кезінде жауапкермен КТТҚ заңсыз өндіру нәтижесінде қоршаған ортаға зиян келтірілді деген тұжырымға келді.</w:t>
            </w:r>
          </w:p>
          <w:p w:rsidR="00A03797" w:rsidRPr="003E24B8" w:rsidRDefault="00A03797" w:rsidP="00823E15">
            <w:pPr>
              <w:spacing w:line="240" w:lineRule="auto"/>
              <w:ind w:right="-25"/>
              <w:jc w:val="both"/>
              <w:rPr>
                <w:i/>
                <w:iCs/>
                <w:lang w:val="kk-KZ"/>
              </w:rPr>
            </w:pPr>
          </w:p>
          <w:p w:rsidR="00A03797" w:rsidRPr="003E24B8" w:rsidRDefault="00A03797" w:rsidP="00823E15">
            <w:pPr>
              <w:spacing w:line="240" w:lineRule="auto"/>
              <w:ind w:right="-25"/>
              <w:jc w:val="both"/>
              <w:rPr>
                <w:iCs/>
                <w:lang w:val="kk-KZ"/>
              </w:rPr>
            </w:pPr>
            <w:r w:rsidRPr="003E24B8">
              <w:rPr>
                <w:i/>
                <w:iCs/>
                <w:lang w:val="kk-KZ"/>
              </w:rPr>
              <w:t xml:space="preserve">Жоғарғы Сот талап қоюдан бас тартып, КТТҚ өздігінен өндіру болмағанын, өндіру жұмыс жобасымен көзделсе және сәйкес рұқсаттар болса қоршаған ортаға зиян келтірмегенін көрсеткен </w:t>
            </w:r>
          </w:p>
          <w:p w:rsidR="00A03797" w:rsidRPr="003E24B8" w:rsidRDefault="00A03797" w:rsidP="00823E15">
            <w:pPr>
              <w:spacing w:line="240" w:lineRule="auto"/>
              <w:ind w:right="-25"/>
              <w:jc w:val="both"/>
              <w:rPr>
                <w:i/>
                <w:iCs/>
                <w:lang w:val="kk-KZ"/>
              </w:rPr>
            </w:pPr>
            <w:r w:rsidRPr="003E24B8">
              <w:rPr>
                <w:i/>
                <w:iCs/>
                <w:lang w:val="kk-KZ"/>
              </w:rPr>
              <w:t>Іс материалдарынан 2013 жылғы 08 мамырдағы № 87 шартқа сәйкес жұмыстар мемлекеттік сараптамадан өткен және тапсырыс берушімен бекітілген жұмыс жобасы бойынша орындалғаны көрініп тұр.</w:t>
            </w:r>
          </w:p>
          <w:p w:rsidR="00A03797" w:rsidRPr="003E24B8" w:rsidRDefault="00A03797" w:rsidP="00823E15">
            <w:pPr>
              <w:spacing w:line="240" w:lineRule="auto"/>
              <w:ind w:right="-25"/>
              <w:jc w:val="both"/>
              <w:rPr>
                <w:i/>
                <w:iCs/>
                <w:lang w:val="kk-KZ"/>
              </w:rPr>
            </w:pPr>
            <w:r w:rsidRPr="003E24B8">
              <w:rPr>
                <w:i/>
                <w:iCs/>
                <w:lang w:val="kk-KZ"/>
              </w:rPr>
              <w:t>Жұмыс жобасына карьерлердің тас жолдағы және тас жолдан тыс грунттарынан саздақтарды өндіру көзделетін мемлекеттік экологиялық сараптаманың 2011 жылғы 31 қазандағы № 02-03-4601/41916/Н-1939 қорытындысы берілген.</w:t>
            </w:r>
          </w:p>
          <w:p w:rsidR="00A03797" w:rsidRPr="003E24B8" w:rsidRDefault="00A03797" w:rsidP="00823E15">
            <w:pPr>
              <w:spacing w:line="240" w:lineRule="auto"/>
              <w:ind w:right="-25"/>
              <w:jc w:val="both"/>
              <w:rPr>
                <w:i/>
                <w:iCs/>
                <w:lang w:val="kk-KZ"/>
              </w:rPr>
            </w:pPr>
          </w:p>
          <w:p w:rsidR="00A03797" w:rsidRPr="003E24B8" w:rsidRDefault="00A03797" w:rsidP="00823E15">
            <w:pPr>
              <w:spacing w:line="240" w:lineRule="auto"/>
              <w:ind w:right="-25"/>
              <w:jc w:val="both"/>
              <w:rPr>
                <w:iCs/>
                <w:lang w:val="kk-KZ"/>
              </w:rPr>
            </w:pPr>
            <w:r w:rsidRPr="003E24B8">
              <w:rPr>
                <w:i/>
                <w:iCs/>
                <w:lang w:val="kk-KZ"/>
              </w:rPr>
              <w:t xml:space="preserve">Іс материалдарында автомобиль жолдарын салу (қайта құрылымдау) және  жалпы қолданыстағы автомобиль жолдарын, темір жолдарын және гидро құрылыстарды жөндеу кезінде қолданылатын КТТҚ барлауға жер қойнауын пайдалануға 2014 жылғы 15 сәуірде рұқсат берілген. </w:t>
            </w:r>
          </w:p>
          <w:p w:rsidR="00A03797" w:rsidRPr="003E24B8" w:rsidRDefault="00A03797" w:rsidP="00823E15">
            <w:pPr>
              <w:spacing w:line="240" w:lineRule="auto"/>
              <w:ind w:right="-25"/>
              <w:jc w:val="both"/>
              <w:rPr>
                <w:iCs/>
                <w:lang w:val="kk-KZ"/>
              </w:rPr>
            </w:pPr>
          </w:p>
          <w:p w:rsidR="00A03797" w:rsidRPr="003E24B8" w:rsidRDefault="00A03797" w:rsidP="00823E15">
            <w:pPr>
              <w:spacing w:line="240" w:lineRule="auto"/>
              <w:ind w:right="-25"/>
              <w:jc w:val="both"/>
              <w:rPr>
                <w:i/>
                <w:iCs/>
                <w:lang w:val="kk-KZ"/>
              </w:rPr>
            </w:pPr>
            <w:r w:rsidRPr="003E24B8">
              <w:rPr>
                <w:i/>
                <w:iCs/>
                <w:lang w:val="kk-KZ"/>
              </w:rPr>
              <w:t>Өтініште КТТҚ өндіруге рұқсат алу бойынша қажетті жұмыс Заңның 35-бабының 10-тармағына сәйкес ЖШС жасалған, ал өндірілген КТТҚ ЖШС мемлекеттік меншік болып табылатын жол құрылысы үшін қолданылғаны көрсетілген.</w:t>
            </w:r>
          </w:p>
          <w:p w:rsidR="00A03797" w:rsidRPr="003E24B8" w:rsidRDefault="00A03797" w:rsidP="00823E15">
            <w:pPr>
              <w:spacing w:line="240" w:lineRule="auto"/>
              <w:ind w:right="-25"/>
              <w:jc w:val="both"/>
              <w:rPr>
                <w:i/>
                <w:iCs/>
                <w:lang w:val="kk-KZ"/>
              </w:rPr>
            </w:pPr>
            <w:r w:rsidRPr="003E24B8">
              <w:rPr>
                <w:i/>
                <w:iCs/>
                <w:lang w:val="kk-KZ"/>
              </w:rPr>
              <w:t>«Қостанайжолжобасы» жобалау институты» ЖШС бас жобалаушы мен тапсырыс берушінің кінәсінен грунттық резервтердің координаттары бірнеше рет ауысқан, бұл түрлі келісімдерді қайта қайта келісуге келтірілген.</w:t>
            </w:r>
          </w:p>
          <w:p w:rsidR="00A03797" w:rsidRPr="003E24B8" w:rsidRDefault="00A03797" w:rsidP="00823E15">
            <w:pPr>
              <w:spacing w:line="240" w:lineRule="auto"/>
              <w:ind w:right="-25"/>
              <w:jc w:val="both"/>
              <w:rPr>
                <w:i/>
                <w:iCs/>
                <w:lang w:val="kk-KZ"/>
              </w:rPr>
            </w:pPr>
            <w:r w:rsidRPr="003E24B8">
              <w:rPr>
                <w:i/>
                <w:iCs/>
                <w:lang w:val="kk-KZ"/>
              </w:rPr>
              <w:t>Одан басқа, ЖШС тексеруден кейін рұқсат құжаттарын рәсімдеген және жалпы қолданылатын автомобиль жолдарын, темір жолдарын және гидро құрылыстарды салу (қайта құрылымдау) кезінде қолданылатын КТТҚ өндіру үшін 129,7 мың м3 көлемінде саз бен сазды қатпарларды өндіруге жер қойнауын пайдалануға 2016 жылғы 31 мамырдағы рұқсатты алған.</w:t>
            </w:r>
          </w:p>
          <w:p w:rsidR="00A03797" w:rsidRPr="003E24B8" w:rsidRDefault="00A03797" w:rsidP="00823E15">
            <w:pPr>
              <w:spacing w:line="240" w:lineRule="auto"/>
              <w:ind w:right="-25"/>
              <w:jc w:val="both"/>
              <w:rPr>
                <w:i/>
                <w:iCs/>
                <w:lang w:val="kk-KZ"/>
              </w:rPr>
            </w:pPr>
          </w:p>
          <w:p w:rsidR="00A03797" w:rsidRPr="003E24B8" w:rsidRDefault="00A03797" w:rsidP="00823E15">
            <w:pPr>
              <w:spacing w:line="240" w:lineRule="auto"/>
              <w:ind w:right="-25"/>
              <w:jc w:val="both"/>
              <w:rPr>
                <w:iCs/>
                <w:lang w:val="kk-KZ"/>
              </w:rPr>
            </w:pPr>
            <w:r w:rsidRPr="003E24B8">
              <w:rPr>
                <w:i/>
                <w:iCs/>
                <w:lang w:val="kk-KZ"/>
              </w:rPr>
              <w:t xml:space="preserve"> Дауды қарау барысында сотпен қоршаған ортаға, азаматтардың денсаулығына, мемлекетке табиғи ресурстарды өздігінен және тиімсіз пайдалану, тексерілген мерзімде қоршаған ортаға өздігінен ластау салдарынан зиян келтірілді деген дерек және дәлелдемелер анықталмады.</w:t>
            </w:r>
            <w:r w:rsidRPr="003E24B8">
              <w:rPr>
                <w:iCs/>
                <w:lang w:val="kk-KZ"/>
              </w:rPr>
              <w:t xml:space="preserve"> </w:t>
            </w:r>
          </w:p>
          <w:p w:rsidR="00A03797" w:rsidRPr="003E24B8" w:rsidRDefault="00A03797" w:rsidP="00823E15">
            <w:pPr>
              <w:spacing w:line="240" w:lineRule="auto"/>
              <w:ind w:right="-25"/>
              <w:jc w:val="both"/>
              <w:rPr>
                <w:iCs/>
                <w:lang w:val="kk-KZ"/>
              </w:rPr>
            </w:pP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5. «Бұрлы аудандық әкімінің аппараты» ММ сотқа Д.К.Сағымға, Е.Б.Бахтиярға қоршаған ортаға 154 753 477 теңге мөлшерінде келтірілген зиянды өтеу туралы талап қоюмен сотқа жүгінген.</w:t>
            </w:r>
          </w:p>
          <w:p w:rsidR="00A03797" w:rsidRPr="003E24B8" w:rsidRDefault="00A03797" w:rsidP="00823E15">
            <w:pPr>
              <w:spacing w:line="240" w:lineRule="auto"/>
              <w:ind w:right="-25"/>
              <w:jc w:val="both"/>
              <w:rPr>
                <w:lang w:val="kk-KZ"/>
              </w:rPr>
            </w:pPr>
            <w:r w:rsidRPr="003E24B8">
              <w:rPr>
                <w:lang w:val="kk-KZ"/>
              </w:rPr>
              <w:t>Батыс Қазақстан облысы Бұрлы аудандық сотының 2017 жылғы 19 сәуірдегі шешімімен талап қанағаттандырылды.</w:t>
            </w:r>
          </w:p>
          <w:p w:rsidR="00A03797" w:rsidRPr="003E24B8" w:rsidRDefault="00A03797" w:rsidP="00823E15">
            <w:pPr>
              <w:spacing w:line="240" w:lineRule="auto"/>
              <w:ind w:right="-25"/>
              <w:jc w:val="both"/>
              <w:rPr>
                <w:lang w:val="kk-KZ"/>
              </w:rPr>
            </w:pPr>
            <w:r w:rsidRPr="003E24B8">
              <w:rPr>
                <w:lang w:val="kk-KZ"/>
              </w:rPr>
              <w:t xml:space="preserve">Батыс Қазақстан облыстық сотының Азаматтық істер жөніндегі сот алқасының 2017 жылғы 27 маусымдағы қаулысымен бірінші саты сотының шешімі өзгертусіз қалды. </w:t>
            </w:r>
          </w:p>
          <w:p w:rsidR="00A03797" w:rsidRPr="003E24B8" w:rsidRDefault="00A03797" w:rsidP="00823E15">
            <w:pPr>
              <w:spacing w:line="240" w:lineRule="auto"/>
              <w:ind w:right="-25"/>
              <w:jc w:val="both"/>
              <w:rPr>
                <w:lang w:val="kk-KZ"/>
              </w:rPr>
            </w:pPr>
            <w:r w:rsidRPr="003E24B8">
              <w:rPr>
                <w:lang w:val="kk-KZ"/>
              </w:rPr>
              <w:t xml:space="preserve">Қазақстан Республикасы Жоғарғы Сотының азаматтық істер жөніндегі сот алқасының 2018 жылғы 04 сәуірдегі сот актілері күшінде қалды.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Тұжырым: жергілікті соттар залалды өтеу туралы талапты құқыққа сай қанағаттандырған, өйткені жауапкерлердің қоршаған ортаға зиян келтіруіндегі кінәсі сот үкімімен белгіленген, бұл ретте қылмыстық іс бойынша азаматтық талапкер ретінде талапкер танылған.</w:t>
            </w:r>
          </w:p>
          <w:p w:rsidR="00A03797" w:rsidRPr="003E24B8" w:rsidRDefault="00A03797" w:rsidP="00823E15">
            <w:pPr>
              <w:spacing w:line="240" w:lineRule="auto"/>
              <w:ind w:right="-25"/>
              <w:jc w:val="both"/>
              <w:rPr>
                <w:lang w:val="kk-KZ"/>
              </w:rPr>
            </w:pPr>
            <w:r w:rsidRPr="003E24B8">
              <w:rPr>
                <w:lang w:val="kk-KZ"/>
              </w:rPr>
              <w:t>Сол сияқты сот үкімімен жауапкерлер Батыс Қазақстан Облысының Бұрлы ауданындағы жерлерде заңсыз кәдеге асырған қауіпті қалдықтар көлемі анықталған.</w:t>
            </w:r>
          </w:p>
          <w:p w:rsidR="00A03797" w:rsidRPr="003E24B8" w:rsidRDefault="00A03797" w:rsidP="00823E15">
            <w:pPr>
              <w:spacing w:line="240" w:lineRule="auto"/>
              <w:ind w:right="-25"/>
              <w:jc w:val="both"/>
              <w:rPr>
                <w:lang w:val="kk-KZ"/>
              </w:rPr>
            </w:pPr>
            <w:r w:rsidRPr="003E24B8">
              <w:rPr>
                <w:lang w:val="kk-KZ"/>
              </w:rPr>
              <w:t>Осы объективті деректер негізінде осы азаматтық іс аясында алқа негізді деп таныған, залалға экономикалық бағалау есебі орындалды.</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Осылайша Бұрлы аудандық сотының 2015 жылғы 06 қарашадағы үкімімен «Грин Ақсай» ЖШС бұрынғы директоры Сахым Д.К. және «Грин Ақсай» ЖШС директорының бұрынғы орынбасары Бахтияр Е.Б. қоршаған ортаны ластаған, әлеуетті қауіпті химиялық заттарды тасымалдау, сақтау және өзгеде пайдалану кезіндегі экологиялық талаптарды бұзғаны үшін кінәлі деп танылды.</w:t>
            </w:r>
          </w:p>
          <w:p w:rsidR="00A03797" w:rsidRPr="003E24B8" w:rsidRDefault="00A03797" w:rsidP="00823E15">
            <w:pPr>
              <w:spacing w:line="240" w:lineRule="auto"/>
              <w:ind w:right="-25"/>
              <w:jc w:val="both"/>
              <w:rPr>
                <w:lang w:val="kk-KZ"/>
              </w:rPr>
            </w:pPr>
            <w:r w:rsidRPr="003E24B8">
              <w:rPr>
                <w:lang w:val="kk-KZ"/>
              </w:rPr>
              <w:t xml:space="preserve">Батыс Қазақстан облысының қылмыстық істер жөніндегі сот алқасының қаулысымен Бұрлы аудандық сотының 2015 жылғы 06 қарашадағы үкімі өзгертілді және Қазақстан Республикасы Қылмыстық кодексінің (бұдан әрі – ҚК) 278-бабының екінші бөлігінен ҚК 325-бабының бірінші бөлігіне сараланды, және ҚК 71-бабының 1-бөлігінің 1-тармағына сәйкес сараланды. Іске қатысқан тұлғалар қуыным мерзімі өтіп кетуіне байланысты қылмыстық жауапкершіліктен босатылды. </w:t>
            </w:r>
          </w:p>
          <w:p w:rsidR="00A03797" w:rsidRPr="003E24B8" w:rsidRDefault="00A03797" w:rsidP="00823E15">
            <w:pPr>
              <w:spacing w:line="240" w:lineRule="auto"/>
              <w:ind w:right="-25"/>
              <w:jc w:val="both"/>
              <w:rPr>
                <w:lang w:val="kk-KZ"/>
              </w:rPr>
            </w:pPr>
            <w:r w:rsidRPr="003E24B8">
              <w:rPr>
                <w:lang w:val="kk-KZ"/>
              </w:rPr>
              <w:t xml:space="preserve">6. «Жамбыл облысы бойынша экология департаменті» РММ сотқа «ISS Ingineering» ЖШС және «Bahon-Строй» ЖШС Жамбыл облысы Шу ауданындағы «Жүнісбай» ауыл шаруашылығының аумағында кең таралған пайдалы қазбаларды өздігінен өндіру нәтижесінде қоршаған ортаға келтірілген, 626 467 840 теңге мөлшеріндегі залалды бірге өтеу туралы талап қоюмен жүгінген. </w:t>
            </w:r>
          </w:p>
          <w:p w:rsidR="00A03797" w:rsidRPr="003E24B8" w:rsidRDefault="00A03797" w:rsidP="00823E15">
            <w:pPr>
              <w:spacing w:line="240" w:lineRule="auto"/>
              <w:ind w:right="-25"/>
              <w:jc w:val="both"/>
              <w:rPr>
                <w:lang w:val="kk-KZ"/>
              </w:rPr>
            </w:pPr>
            <w:r w:rsidRPr="003E24B8">
              <w:rPr>
                <w:lang w:val="kk-KZ"/>
              </w:rPr>
              <w:lastRenderedPageBreak/>
              <w:t>Жамбыл облыстық Мамандандырылған ауданаралық экономикалық сотының 2018 жылғы 12 шілдедегі шешімімен талап қанағаттандырылған.</w:t>
            </w:r>
          </w:p>
          <w:p w:rsidR="00A03797" w:rsidRPr="003E24B8" w:rsidRDefault="00A03797" w:rsidP="00823E15">
            <w:pPr>
              <w:spacing w:line="240" w:lineRule="auto"/>
              <w:ind w:right="-25"/>
              <w:jc w:val="both"/>
              <w:rPr>
                <w:lang w:val="kk-KZ"/>
              </w:rPr>
            </w:pPr>
            <w:r w:rsidRPr="003E24B8">
              <w:rPr>
                <w:lang w:val="kk-KZ"/>
              </w:rPr>
              <w:t>«ISS Ingineering» ЖШС және «Bahon-Строй» ЖШС бірге мемлекет кірісіне қоршаған ортаға келтірілген 626 467 840 теңге мөлшеріндегі залал өтелді.</w:t>
            </w:r>
          </w:p>
          <w:p w:rsidR="00A03797" w:rsidRPr="003E24B8" w:rsidRDefault="00A03797" w:rsidP="00823E15">
            <w:pPr>
              <w:spacing w:line="240" w:lineRule="auto"/>
              <w:ind w:right="-25"/>
              <w:jc w:val="both"/>
              <w:rPr>
                <w:lang w:val="kk-KZ"/>
              </w:rPr>
            </w:pPr>
            <w:r w:rsidRPr="003E24B8">
              <w:rPr>
                <w:lang w:val="kk-KZ"/>
              </w:rPr>
              <w:t xml:space="preserve">Жамбыл облыстық сотының  Азаматтық істер жөніндегі сот алқасының 2018 жылғы 1 қыркүйектегі қаулысымен бірінші саты сотының шешімі өзгертілді, өтелген сома 310 367 436 теңгеге дейін азайтылды. </w:t>
            </w:r>
          </w:p>
          <w:p w:rsidR="00A03797" w:rsidRPr="003E24B8" w:rsidRDefault="00A03797" w:rsidP="00823E15">
            <w:pPr>
              <w:spacing w:line="240" w:lineRule="auto"/>
              <w:ind w:right="-25"/>
              <w:jc w:val="both"/>
              <w:rPr>
                <w:lang w:val="kk-KZ"/>
              </w:rPr>
            </w:pPr>
            <w:r w:rsidRPr="003E24B8">
              <w:rPr>
                <w:lang w:val="kk-KZ"/>
              </w:rPr>
              <w:t>Қазақстан Республикасы Жоғарғы Сотының азаматтық істер жөніндегі сот алқасының 2019 жылғы 12 ақпандағы сот актілері жойылды.</w:t>
            </w:r>
          </w:p>
          <w:p w:rsidR="00A03797" w:rsidRPr="003E24B8" w:rsidRDefault="00A03797" w:rsidP="00823E15">
            <w:pPr>
              <w:spacing w:line="240" w:lineRule="auto"/>
              <w:ind w:right="-25"/>
              <w:jc w:val="both"/>
              <w:rPr>
                <w:lang w:val="kk-KZ"/>
              </w:rPr>
            </w:pPr>
            <w:r w:rsidRPr="003E24B8">
              <w:rPr>
                <w:lang w:val="kk-KZ"/>
              </w:rPr>
              <w:t xml:space="preserve">Азаматтық іс Қарағанды облысының Мамандандырылған ауданаралық экономикалық сотына істің сотта қаралуы бойынша қайта қарауға бағытталды.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Осылайша «ISS Engineering» ЖШС «Тараз химиялық саяжайы» арнайы экономикалық аумақ» БК АҚ тапсырыс берушінің алдында  инфрақұрылым нысандарының құрылысына жасалған шарт бойынша міндеттемелерін орындау үшін орындаған.</w:t>
            </w:r>
          </w:p>
          <w:p w:rsidR="00A03797" w:rsidRPr="003E24B8" w:rsidRDefault="00A03797" w:rsidP="00823E15">
            <w:pPr>
              <w:spacing w:line="240" w:lineRule="auto"/>
              <w:ind w:right="-25"/>
              <w:jc w:val="both"/>
              <w:rPr>
                <w:lang w:val="kk-KZ"/>
              </w:rPr>
            </w:pPr>
            <w:r w:rsidRPr="003E24B8">
              <w:rPr>
                <w:lang w:val="kk-KZ"/>
              </w:rPr>
              <w:t>Аталған шарт бойынша жұмыстар орындалған жұмыстар актілері бойынша тапсырылған, дерек бойынша қабылданып, төленген.</w:t>
            </w:r>
          </w:p>
          <w:p w:rsidR="00A03797" w:rsidRPr="003E24B8" w:rsidRDefault="00A03797" w:rsidP="00823E15">
            <w:pPr>
              <w:spacing w:line="240" w:lineRule="auto"/>
              <w:ind w:right="-25"/>
              <w:jc w:val="both"/>
              <w:rPr>
                <w:lang w:val="kk-KZ"/>
              </w:rPr>
            </w:pPr>
            <w:r w:rsidRPr="003E24B8">
              <w:rPr>
                <w:lang w:val="kk-KZ"/>
              </w:rPr>
              <w:t xml:space="preserve">Берілген талап ету негізінде талапкер сотқа дейінгі тергеу материалдарына сілтеме жасаған, атап айтқанда 17.03.2014 жылдан бастап 2014 жылғы қазанға дейін жауапкерлер өздігінен рұқсат құжаттарсыз құрылыс қажеттілігі үшін саздақтарды өндірген. </w:t>
            </w:r>
          </w:p>
          <w:p w:rsidR="00A03797" w:rsidRPr="003E24B8" w:rsidRDefault="00A03797" w:rsidP="00823E15">
            <w:pPr>
              <w:spacing w:line="240" w:lineRule="auto"/>
              <w:ind w:right="-25"/>
              <w:jc w:val="both"/>
              <w:rPr>
                <w:lang w:val="kk-KZ"/>
              </w:rPr>
            </w:pPr>
          </w:p>
          <w:p w:rsidR="00A03797" w:rsidRPr="003E24B8" w:rsidRDefault="00A03797" w:rsidP="00823E15">
            <w:pPr>
              <w:spacing w:line="240" w:lineRule="auto"/>
              <w:ind w:right="-25"/>
              <w:jc w:val="both"/>
              <w:rPr>
                <w:lang w:val="kk-KZ"/>
              </w:rPr>
            </w:pPr>
            <w:r w:rsidRPr="003E24B8">
              <w:rPr>
                <w:lang w:val="kk-KZ"/>
              </w:rPr>
              <w:t>Тұжырымдар: Талап қоюдан бас тартқаннан кейін қайта қарау кезінде соттар белгілі тұжырымдарға келген. ҚК 334-бабының 2-бөлігі бойынша пайдалы қазбаларды өздігінен өндіру үшін жауапкерлерге қатысты қылмыстық іс қылмыстық құқық бұзушылық құрамы болмағандықтан тоқтады, содан «Жүнісбай» ауыл шаруашылығының аумағында 2014 жылы жауапкерлермен саздақты өздігінен өндіруін дәлелдейтін процестік шешім жоқ.</w:t>
            </w:r>
          </w:p>
          <w:p w:rsidR="00A03797" w:rsidRPr="003E24B8" w:rsidRDefault="00A03797" w:rsidP="00823E15">
            <w:pPr>
              <w:spacing w:line="240" w:lineRule="auto"/>
              <w:ind w:right="-25"/>
              <w:jc w:val="both"/>
              <w:rPr>
                <w:lang w:val="kk-KZ"/>
              </w:rPr>
            </w:pPr>
            <w:r w:rsidRPr="003E24B8">
              <w:rPr>
                <w:lang w:val="kk-KZ"/>
              </w:rPr>
              <w:t xml:space="preserve">Құрылыс нысанының тапсырыс берушісімен қабылданған, орындалған жұмыстар актісінен 2014 жылы «ISS Engineering» ЖШС саздақ өндірілмеген, құрылыс орнында грунтты өңдеуге байланысты жер жұмыстары ғана орындалған. Тапсырыс берушіге «ISS Engineering» ЖШС қабылдау және төлеу үшін тапсырылған орындалған жұмыстар актілерінде «Тараз химиялық саяжайы» арнайы экономикалық аумақ» БК АҚ  141696,68 м3 көлеміндегі саздақтар тек  2015 жылғы актілерде көрсетілген, ол кезде жер қойнауын пайдалануға рұқсат құжаттар болған. </w:t>
            </w:r>
          </w:p>
          <w:p w:rsidR="00A03797" w:rsidRPr="003E24B8" w:rsidRDefault="00A03797" w:rsidP="00A03797">
            <w:pPr>
              <w:numPr>
                <w:ilvl w:val="0"/>
                <w:numId w:val="41"/>
              </w:numPr>
              <w:spacing w:line="240" w:lineRule="auto"/>
              <w:ind w:left="23" w:firstLine="0"/>
              <w:contextualSpacing/>
              <w:jc w:val="both"/>
              <w:rPr>
                <w:lang w:val="kk-KZ"/>
              </w:rPr>
            </w:pPr>
            <w:r w:rsidRPr="003E24B8">
              <w:rPr>
                <w:lang w:val="kk-KZ"/>
              </w:rPr>
              <w:t xml:space="preserve">Сұралған экологиялық ақпаратты ұсынбаған «Алматы қаласы жерді пайдалану және қорғауды бақылау басқармасы» КММ туралы іс. Өтініш 2017 жылғы 5 қазанда Алматы қаласының Мамандандырылған ауданаралық экономикалық сотына берілген. Жауапкер ретінде Алматы қаласы жерді пайдалану және қорғауды бақылау басқармасы тартылды. </w:t>
            </w:r>
          </w:p>
          <w:p w:rsidR="00A03797" w:rsidRPr="003E24B8" w:rsidRDefault="00A03797" w:rsidP="00823E15">
            <w:pPr>
              <w:spacing w:line="240" w:lineRule="auto"/>
              <w:ind w:left="23"/>
              <w:jc w:val="both"/>
              <w:rPr>
                <w:lang w:val="kk-KZ"/>
              </w:rPr>
            </w:pPr>
            <w:r w:rsidRPr="003E24B8">
              <w:rPr>
                <w:lang w:val="kk-KZ"/>
              </w:rPr>
              <w:t>Өтініш берушінің талабына экологиялық ақпаратты ұсынбау дерегін заңсыз деп тану, сонымен қатар Басқарманы «Жасыл құтқару» ЭҰ сұралған ақпаратты ұсынуды  міндеттеу кірген. Басқарма басшысына қатысты ҚР АПК 270-бабына сәйкес жеке анықтама шығару.</w:t>
            </w:r>
          </w:p>
          <w:p w:rsidR="00A03797" w:rsidRPr="003E24B8" w:rsidRDefault="00A03797" w:rsidP="00823E15">
            <w:pPr>
              <w:spacing w:line="240" w:lineRule="auto"/>
              <w:ind w:left="23"/>
              <w:jc w:val="both"/>
              <w:rPr>
                <w:lang w:val="kk-KZ"/>
              </w:rPr>
            </w:pPr>
            <w:r w:rsidRPr="003E24B8">
              <w:rPr>
                <w:lang w:val="kk-KZ"/>
              </w:rPr>
              <w:t>24 қарашада сот жауапкер сотта жауапты ЭҰ өкіліне табыстағанына сілтеме жасап, өтінішті қанағаттандырудан бас тартты. ЭҰ жауапты пошта арқылы уақытылы алғанын жауапкер дәлелдей алмайды. Алайда судья жауап «жүгіну мәніне» жатпайды деп таныды. Яғни, жауап негізінде алынбады. Бәлкім сот шешімінде жіберілген анық қайшылықтарды жою үшін судья «Алматы қаласы жерді пайдалану және қорғауды бақылау басқармасы» КММ қарай жеке анықтама шығарды. Анықтамаға сәйкес Басқарма ЭҰ толық және дұрыс жауап беруі тиіс.</w:t>
            </w:r>
          </w:p>
          <w:p w:rsidR="00A03797" w:rsidRPr="003E24B8" w:rsidRDefault="00A03797" w:rsidP="00823E15">
            <w:pPr>
              <w:spacing w:line="240" w:lineRule="auto"/>
              <w:ind w:left="23"/>
              <w:jc w:val="both"/>
              <w:rPr>
                <w:lang w:val="kk-KZ"/>
              </w:rPr>
            </w:pPr>
            <w:r w:rsidRPr="003E24B8">
              <w:rPr>
                <w:lang w:val="kk-KZ"/>
              </w:rPr>
              <w:t>22 желтоқсанда Алматы қалалық Сотының апелляциялық сот алқасына Алматы қаласы МАЭС шешіміне апелляциялық шағым түсті.</w:t>
            </w:r>
          </w:p>
          <w:p w:rsidR="00A03797" w:rsidRPr="003E24B8" w:rsidRDefault="00A03797" w:rsidP="00823E15">
            <w:pPr>
              <w:spacing w:line="240" w:lineRule="auto"/>
              <w:ind w:left="23"/>
              <w:jc w:val="both"/>
              <w:rPr>
                <w:lang w:val="kk-KZ"/>
              </w:rPr>
            </w:pPr>
            <w:r w:rsidRPr="003E24B8">
              <w:rPr>
                <w:lang w:val="kk-KZ"/>
              </w:rPr>
              <w:t xml:space="preserve">Істі қарау аяқталды. </w:t>
            </w:r>
          </w:p>
          <w:p w:rsidR="00A03797" w:rsidRPr="003E24B8" w:rsidRDefault="00A03797" w:rsidP="00A03797">
            <w:pPr>
              <w:numPr>
                <w:ilvl w:val="0"/>
                <w:numId w:val="41"/>
              </w:numPr>
              <w:spacing w:line="240" w:lineRule="auto"/>
              <w:ind w:left="23" w:firstLine="0"/>
              <w:contextualSpacing/>
              <w:jc w:val="both"/>
              <w:rPr>
                <w:lang w:val="kk-KZ"/>
              </w:rPr>
            </w:pPr>
            <w:r w:rsidRPr="003E24B8">
              <w:rPr>
                <w:lang w:val="kk-KZ"/>
              </w:rPr>
              <w:t>«Алматы қаласының Қоғамдық денсаулықты қорғау департаменті» РММ сұралған экологиялық ақпаратты ұсынбаған әрекеттерін заңсыз деп тану туралы іс.</w:t>
            </w:r>
          </w:p>
          <w:p w:rsidR="00A03797" w:rsidRPr="003E24B8" w:rsidRDefault="00A03797" w:rsidP="00823E15">
            <w:pPr>
              <w:spacing w:line="240" w:lineRule="auto"/>
              <w:ind w:left="23"/>
              <w:contextualSpacing/>
              <w:jc w:val="both"/>
              <w:rPr>
                <w:lang w:val="kk-KZ"/>
              </w:rPr>
            </w:pPr>
            <w:r w:rsidRPr="003E24B8">
              <w:rPr>
                <w:lang w:val="kk-KZ"/>
              </w:rPr>
              <w:t>Өтініш 2017 жылғы 26 қазанда Алматы қаласының Мамандандырылған ауданаралық экономикалық сотына тұлғалардың белгісіз шеңберінің және мемлекеттік мүддесін қорғау үшін берілген.</w:t>
            </w:r>
          </w:p>
          <w:p w:rsidR="00A03797" w:rsidRPr="003E24B8" w:rsidRDefault="00A03797" w:rsidP="00823E15">
            <w:pPr>
              <w:spacing w:line="240" w:lineRule="auto"/>
              <w:jc w:val="both"/>
              <w:rPr>
                <w:lang w:val="kk-KZ"/>
              </w:rPr>
            </w:pPr>
            <w:r w:rsidRPr="003E24B8">
              <w:rPr>
                <w:lang w:val="kk-KZ"/>
              </w:rPr>
              <w:lastRenderedPageBreak/>
              <w:t>Жауапкер ретінде «Алматы қаласының Қоғамдық денсаулықты қорғау департаменті» РММ тартылған.</w:t>
            </w:r>
          </w:p>
          <w:p w:rsidR="00A03797" w:rsidRPr="003E24B8" w:rsidRDefault="00A03797" w:rsidP="00823E15">
            <w:pPr>
              <w:spacing w:line="240" w:lineRule="auto"/>
              <w:jc w:val="both"/>
              <w:rPr>
                <w:lang w:val="kk-KZ"/>
              </w:rPr>
            </w:pPr>
            <w:r w:rsidRPr="003E24B8">
              <w:rPr>
                <w:lang w:val="kk-KZ"/>
              </w:rPr>
              <w:t>1 қарашада сотпен мемлекеттік баж салығын төлемеуге байланысты өтінішті қайтару туралы анықтама шығарылды, бұл ретте өтініш берушінің мәртебесі ҚР заңнамасына (ҚР Салық кодексі, 541-баптың 8-2 тармақшасы) сәйкес осындай міндеттемелерден босататыны назарға алынбаған.</w:t>
            </w:r>
          </w:p>
          <w:p w:rsidR="00A03797" w:rsidRPr="003E24B8" w:rsidRDefault="00A03797" w:rsidP="00823E15">
            <w:pPr>
              <w:spacing w:line="240" w:lineRule="auto"/>
              <w:jc w:val="both"/>
              <w:rPr>
                <w:lang w:val="kk-KZ"/>
              </w:rPr>
            </w:pPr>
            <w:r w:rsidRPr="003E24B8">
              <w:rPr>
                <w:lang w:val="kk-KZ"/>
              </w:rPr>
              <w:t>9 қарашада Алматы қалалық Сотының апелляциялық алқасына жеке шағым түсті.</w:t>
            </w:r>
          </w:p>
          <w:p w:rsidR="00A03797" w:rsidRPr="003E24B8" w:rsidRDefault="00A03797" w:rsidP="00823E15">
            <w:pPr>
              <w:spacing w:line="240" w:lineRule="auto"/>
              <w:jc w:val="both"/>
              <w:rPr>
                <w:lang w:val="kk-KZ"/>
              </w:rPr>
            </w:pPr>
            <w:r w:rsidRPr="003E24B8">
              <w:rPr>
                <w:lang w:val="kk-KZ"/>
              </w:rPr>
              <w:t>6 желтоқсанда алқа шағымды қанағаттандырудан бас тартты. Судья ҚР АПК 224-бабының 2-тармағын бұзып ЭҰ сілтеме жасаған дәлелдемелерді зерттемеді. Анықтамасында судья ЭҰ белгісіз тұлғалар шеңберінің мүддесі үшін ерекше экологиялық ақпаратты сұрай отырып, өз құқықтарын қорғайды деп көрсеткен!  Әрі қарай ол бірінші саты сотының дәлелдерін қайталаған.</w:t>
            </w:r>
          </w:p>
          <w:p w:rsidR="00A03797" w:rsidRPr="003E24B8" w:rsidRDefault="00A03797" w:rsidP="00823E15">
            <w:pPr>
              <w:spacing w:line="240" w:lineRule="auto"/>
              <w:jc w:val="both"/>
              <w:rPr>
                <w:lang w:val="kk-KZ"/>
              </w:rPr>
            </w:pPr>
            <w:r w:rsidRPr="003E24B8">
              <w:rPr>
                <w:lang w:val="kk-KZ"/>
              </w:rPr>
              <w:t xml:space="preserve">28 желтоқсанда мемлекеттік баж салығын төлегеннен кейін ЭҰ Алматы қаласының МАЭС өтініш берген. Істі қарау аяқталды. </w:t>
            </w:r>
          </w:p>
          <w:p w:rsidR="00A03797" w:rsidRPr="003E24B8" w:rsidRDefault="00A03797" w:rsidP="00A03797">
            <w:pPr>
              <w:numPr>
                <w:ilvl w:val="0"/>
                <w:numId w:val="41"/>
              </w:numPr>
              <w:spacing w:line="240" w:lineRule="auto"/>
              <w:ind w:left="23" w:firstLine="0"/>
              <w:contextualSpacing/>
              <w:jc w:val="both"/>
              <w:rPr>
                <w:lang w:val="kk-KZ"/>
              </w:rPr>
            </w:pPr>
            <w:r w:rsidRPr="003E24B8">
              <w:rPr>
                <w:lang w:val="kk-KZ"/>
              </w:rPr>
              <w:t xml:space="preserve">Орман шаруашылығы және жануарлар әлемі комитетінің дұрыс емес экологиялық ақпарат ұсынған әрекеттерін заңсыз деп тану туралы іс. Өтініш Астана қ. МАЭС 2017 жылғы 12 қаңтарда берілген. Жауапкер ретінде Ауыл шаруашылық министрлігінің Орман шаруашылығы және жануарлар әлемі комитеті тартылды. Іс барысы бойынша шағымдарды қараудан бас тартылды. Алқа судьялары ҚР АПК 224-бабының 2-тармағын бұзып ЭҰ сілтеме жасаған дәлелдемелерді зерттемеді. Олар бірінші саты сотының дәлелдерін және жауапкерлердің ұсынған жалған ақпаратын қайталады. Жауапкер оның ұстанымын дәлелдейтін ешқандай дәлел ұсынбады. Мәнісі бойынша іс қаралмады. Судьялар аумақта және шекарада мәселені мұқият пысықтаусыз, өздігінен «Іле-Алатау» ұлттық саяжайын құру туралы қаулы қабылдады деп, үкімет  біліксіз деп кінә артты. 5 желтоқсанда Жоғарғы Сотқа заңдылық күшіне енген сот актілерін қайта қарау туралы кассациялық тәртіпте өтініш берілді. Істі қарау аяқталмады. </w:t>
            </w:r>
          </w:p>
          <w:p w:rsidR="00A03797" w:rsidRPr="003E24B8" w:rsidRDefault="00A03797" w:rsidP="00A03797">
            <w:pPr>
              <w:numPr>
                <w:ilvl w:val="0"/>
                <w:numId w:val="41"/>
              </w:numPr>
              <w:spacing w:line="240" w:lineRule="auto"/>
              <w:ind w:left="23" w:firstLine="0"/>
              <w:contextualSpacing/>
              <w:jc w:val="both"/>
              <w:rPr>
                <w:lang w:val="kk-KZ"/>
              </w:rPr>
            </w:pPr>
            <w:r w:rsidRPr="003E24B8">
              <w:rPr>
                <w:lang w:val="kk-KZ"/>
              </w:rPr>
              <w:t>Алматы қаласының Тұтынушылар құқығын қорғау жөніндегі департаменттің сұралған ақпаратты ұсынбаған әрекеттерін заңсыз деп тану туралы іс. 2016 жылғы 20 қыркүйекте Алматы қ. МАЭС тұлғалардың белгісіз шеңберінің мүддесін қорғау үшін өтініш берілген. Жауапкер ретінде Алматы қаласының Тұтынушылар құқығын қорғау жөніндегі департаменті тартылды.</w:t>
            </w:r>
          </w:p>
          <w:p w:rsidR="00A03797" w:rsidRPr="003E24B8" w:rsidRDefault="00A03797" w:rsidP="00823E15">
            <w:pPr>
              <w:spacing w:line="240" w:lineRule="auto"/>
              <w:ind w:left="23"/>
              <w:contextualSpacing/>
              <w:jc w:val="both"/>
              <w:rPr>
                <w:lang w:val="kk-KZ"/>
              </w:rPr>
            </w:pPr>
            <w:r w:rsidRPr="003E24B8">
              <w:rPr>
                <w:lang w:val="kk-KZ"/>
              </w:rPr>
              <w:t>Департамент шектелмеген рұқсаттағы ақпаратты оны рұқсаты шектелген деп заңсыз саралап, және оны коммерциялық құпия деп заңсыз танып, ұсынудан бас тартқан.</w:t>
            </w:r>
          </w:p>
          <w:p w:rsidR="00A03797" w:rsidRPr="003E24B8" w:rsidRDefault="00A03797" w:rsidP="00823E15">
            <w:pPr>
              <w:spacing w:line="240" w:lineRule="auto"/>
              <w:ind w:left="23"/>
              <w:contextualSpacing/>
              <w:jc w:val="both"/>
              <w:rPr>
                <w:lang w:val="kk-KZ"/>
              </w:rPr>
            </w:pPr>
            <w:r w:rsidRPr="003E24B8">
              <w:rPr>
                <w:lang w:val="kk-KZ"/>
              </w:rPr>
              <w:t xml:space="preserve">29 мамырда, тағы бірнеше сот сатыларында қараудан кейін Жоғарғы Сот судьясы өтінішті алдын ала қарап, оны Жоғарғы Соттың кассациялық сатысына қарауға табыстаудан бас тартуды қаулы еткен. Істі мәнісі бойынша қарамады. Ол Алматы қаласының МАЭС және Алматы қалалық сотының апелляциялық алқасының ЭҰ тиісті емес талапкер болып табылады деген дәлелдерін қайталаған, өйткені ол жауапкерге тікелей емес, адвокат арқылы жүгінген. Істі қарау аяқталды. Ақпарат ұсынылмады. </w:t>
            </w:r>
          </w:p>
          <w:p w:rsidR="00A03797" w:rsidRPr="003E24B8" w:rsidRDefault="00A03797" w:rsidP="00A03797">
            <w:pPr>
              <w:numPr>
                <w:ilvl w:val="0"/>
                <w:numId w:val="41"/>
              </w:numPr>
              <w:spacing w:line="240" w:lineRule="auto"/>
              <w:ind w:left="23" w:firstLine="0"/>
              <w:contextualSpacing/>
              <w:jc w:val="both"/>
              <w:rPr>
                <w:lang w:val="kk-KZ"/>
              </w:rPr>
            </w:pPr>
            <w:r w:rsidRPr="003E24B8">
              <w:rPr>
                <w:lang w:val="kk-KZ"/>
              </w:rPr>
              <w:t>Орман шаруашылығы және жануарлар әлемі комитетінің дұрыс емес экологиялық ақпаратты ұсынбаған әрекеттерін заңсыз деп тану туралы іс. Талғар шатқалындағы «Іле-Алатау» ұлттық саяжайының аумағында қанат жолы салынған. ЭҰ оны салу кезінде «Ерекше қорғалатын аумақтар туралы» заңының талаптары бұзылды деп есептейді. Орман шаруашылығы және жануарлар әлемі комитетіне сұрау салынған. Жауап ретінде дұрыс емес ақпарат алынған, бұл аумақ 2016 жылғы орман құрылыс жұмыстарынан кейін ұлттық саяжай құрамына кірді деп айтылған.</w:t>
            </w:r>
          </w:p>
          <w:p w:rsidR="00A03797" w:rsidRPr="003E24B8" w:rsidRDefault="00A03797" w:rsidP="00823E15">
            <w:pPr>
              <w:spacing w:line="240" w:lineRule="auto"/>
              <w:ind w:left="23"/>
              <w:contextualSpacing/>
              <w:jc w:val="both"/>
              <w:rPr>
                <w:lang w:val="kk-KZ"/>
              </w:rPr>
            </w:pPr>
            <w:r w:rsidRPr="003E24B8">
              <w:rPr>
                <w:lang w:val="kk-KZ"/>
              </w:rPr>
              <w:t>Өтініш 2017 жылғы 12 қаңтарда Астана қаласының МАЭС тұлғалардың белгісіз шеңберін және мемлекет мүддесін қорғау үшін берілген.</w:t>
            </w:r>
          </w:p>
          <w:p w:rsidR="00A03797" w:rsidRPr="003E24B8" w:rsidRDefault="00A03797" w:rsidP="00823E15">
            <w:pPr>
              <w:spacing w:line="240" w:lineRule="auto"/>
              <w:ind w:left="23"/>
              <w:contextualSpacing/>
              <w:jc w:val="both"/>
              <w:rPr>
                <w:lang w:val="kk-KZ"/>
              </w:rPr>
            </w:pPr>
            <w:r w:rsidRPr="003E24B8">
              <w:rPr>
                <w:lang w:val="kk-KZ"/>
              </w:rPr>
              <w:t>Жауапкер ретінде Ауыл шаруашылық министрлігінің Орман шаруашылығы және жануарлар әлемі комитеті тартылды.</w:t>
            </w:r>
          </w:p>
          <w:p w:rsidR="00A03797" w:rsidRPr="003E24B8" w:rsidRDefault="00A03797" w:rsidP="00823E15">
            <w:pPr>
              <w:spacing w:line="240" w:lineRule="auto"/>
              <w:ind w:left="23"/>
              <w:contextualSpacing/>
              <w:jc w:val="both"/>
              <w:rPr>
                <w:lang w:val="kk-KZ"/>
              </w:rPr>
            </w:pPr>
            <w:r w:rsidRPr="003E24B8">
              <w:rPr>
                <w:lang w:val="kk-KZ"/>
              </w:rPr>
              <w:t>Қазақстан Республикасында орман құрылыс жұмыстары барысында ұлттық саяжайлардың шекаралары нақтыланатын нормативтік құқықтық актілер болған емес, қазір де жоқ.</w:t>
            </w:r>
          </w:p>
          <w:p w:rsidR="00A03797" w:rsidRPr="003E24B8" w:rsidRDefault="00A03797" w:rsidP="00823E15">
            <w:pPr>
              <w:spacing w:line="240" w:lineRule="auto"/>
              <w:ind w:left="23"/>
              <w:contextualSpacing/>
              <w:jc w:val="both"/>
              <w:rPr>
                <w:lang w:val="kk-KZ"/>
              </w:rPr>
            </w:pPr>
            <w:r w:rsidRPr="003E24B8">
              <w:rPr>
                <w:lang w:val="kk-KZ"/>
              </w:rPr>
              <w:t xml:space="preserve">Қорытынды: Судьялар аумақтар мен шекаралар туралы мәселені нақтылаусыз, өздігінен «Іле-Алатау» ұлттық саяжайын құру туралы қаулыны қабылдаған, үкіметті біліксіз деп нақты кінәлаған.  5 желтоқсанда Жоғарғы Сотқа заңды күшіне енген сот актілерін қайта қарау туралы кассациялық тәртіпте өтініш </w:t>
            </w:r>
            <w:r w:rsidRPr="003E24B8">
              <w:rPr>
                <w:lang w:val="kk-KZ"/>
              </w:rPr>
              <w:lastRenderedPageBreak/>
              <w:t>жіберілген. Өтінішті алдын ала қарап, 2018 жылғы 8 қаңтарда Жоғарғы Сот судьясы Жоғарғы Соттың кассациялық сатысына қарау үшін табыстаудан бас тартты. Судья бірінші және апелляциялық сатының соттары ұсынған дәлелдерді қайталады. Бас тарту үшін заңдардың нормалары емес, сот актілері себеп болды: «Соттармен «орман құрылыс жұмыстары барысында ұлттық саяжайдың шекаралары нақтыланбады» деп белгіленген. Қазақстан Республикасында орман құрылыс жұмыстары барысында ұлттық саяжайлардың шекаралары нақтыланатын нормативтік құқықтық актілер болған емес, қазір де жоқ.</w:t>
            </w:r>
          </w:p>
          <w:p w:rsidR="00A03797" w:rsidRPr="003E24B8" w:rsidRDefault="00A03797" w:rsidP="00823E15">
            <w:pPr>
              <w:spacing w:line="240" w:lineRule="auto"/>
              <w:ind w:left="23"/>
              <w:jc w:val="both"/>
              <w:rPr>
                <w:lang w:val="kk-KZ"/>
              </w:rPr>
            </w:pPr>
            <w:r w:rsidRPr="003E24B8">
              <w:rPr>
                <w:lang w:val="kk-KZ"/>
              </w:rPr>
              <w:t xml:space="preserve">Істі қарау аяқталды. Дұрыс ақпарат ұсынылмады.  </w:t>
            </w:r>
          </w:p>
          <w:p w:rsidR="00A03797" w:rsidRPr="003E24B8" w:rsidRDefault="00A03797" w:rsidP="00A03797">
            <w:pPr>
              <w:numPr>
                <w:ilvl w:val="0"/>
                <w:numId w:val="41"/>
              </w:numPr>
              <w:spacing w:line="240" w:lineRule="auto"/>
              <w:ind w:left="23" w:firstLine="0"/>
              <w:contextualSpacing/>
              <w:jc w:val="both"/>
              <w:rPr>
                <w:lang w:val="kk-KZ"/>
              </w:rPr>
            </w:pPr>
            <w:r w:rsidRPr="003E24B8">
              <w:rPr>
                <w:lang w:val="kk-KZ"/>
              </w:rPr>
              <w:t>«Алматы қаласының жерді пайдалануды және қорғауды бақылау жөніндегі басқарма» КММ дұрыс емес ақпаратты ұсынуды заңсыз әрекет деп тану және оған дұрыс және толық экологиялық ақпаратты ұсынуды міндеттеу туралы іс.</w:t>
            </w:r>
          </w:p>
          <w:p w:rsidR="00A03797" w:rsidRPr="003E24B8" w:rsidRDefault="00A03797" w:rsidP="00823E15">
            <w:pPr>
              <w:spacing w:line="240" w:lineRule="auto"/>
              <w:ind w:left="23"/>
              <w:contextualSpacing/>
              <w:jc w:val="both"/>
              <w:rPr>
                <w:lang w:val="kk-KZ"/>
              </w:rPr>
            </w:pPr>
            <w:r w:rsidRPr="003E24B8">
              <w:rPr>
                <w:lang w:val="kk-KZ"/>
              </w:rPr>
              <w:t xml:space="preserve">2018 жылғы 21 мамырда К... азаматшасы және Алматы қаласы Түрксіб ауданы Великолукская көшесінің басқа тұрғындары «Алматы аласының жер қатынастар басқармасы» КММ басшысының атына өтінішпен жүгінген. Ол алдын ала Алматы аласының жер қатынастар басқармасы» КММ (бұдан әрі – Басқарма) мәнісі бойынша қарау үшін қайта бағытталған. 4 шілдеде К... азаматшасы Басқармадан сұралған мекенжай бойынша жер телімі У... меншік құқығында мақсатты тағайындалумен – тұрғын емес үй-жай ретінде тиесілі – коммерциялық аймақта екені айтылған. «Алматы қаласының сәулет және қала құрылысы басқармасы» КММ сызба мен Алматы қалалық Мәжілісінің шешіміне сілтеме тіркелген, ресми жауабына сәйкес жоғарыда аталған жер телімі тұрғын аумағында  орналасқан. Мемлекеттік органдардың берген жауаптарындағы қайшылықтарға байланысты  2018 жылғы 14 қарашада сотқа өтініш берілген. Жауапкер ретінде «Алматы қаласының жерлерін пайдалану және қорғалуын бақылау жөніндегі басқарма» КММ тартылды. </w:t>
            </w:r>
          </w:p>
          <w:p w:rsidR="00A03797" w:rsidRPr="003E24B8" w:rsidRDefault="00A03797" w:rsidP="00823E15">
            <w:pPr>
              <w:spacing w:line="240" w:lineRule="auto"/>
              <w:ind w:left="23"/>
              <w:jc w:val="both"/>
              <w:rPr>
                <w:sz w:val="24"/>
                <w:szCs w:val="24"/>
                <w:lang w:val="kk-KZ"/>
              </w:rPr>
            </w:pPr>
            <w:r w:rsidRPr="003E24B8">
              <w:rPr>
                <w:lang w:val="kk-KZ"/>
              </w:rPr>
              <w:t xml:space="preserve">2 қарашада сот өтінішті қанағаттандырудан бас тартты. Судья «Қазақстан Республикасындағы сәулет, қала құрылысы және құрылыс қызметі туралы» заңының түсініктерін өздігінше талқылауға жол берген және Алматы қаласы Мәслихаты   ХХVI сессиясының 2006 жылғы 20 қарашадағы шешімін аңғармаған. 7 желтоқсанда ЭҰ Алматы қалалық сотының апелляциялық алқасына апелляциялық шағым түсірген. </w:t>
            </w:r>
          </w:p>
          <w:p w:rsidR="00A03797" w:rsidRPr="003E24B8" w:rsidRDefault="00A03797" w:rsidP="00823E15">
            <w:pPr>
              <w:spacing w:line="240" w:lineRule="auto"/>
              <w:jc w:val="both"/>
              <w:rPr>
                <w:lang w:val="kk-KZ"/>
              </w:rPr>
            </w:pPr>
          </w:p>
          <w:p w:rsidR="00A03797" w:rsidRPr="003E24B8" w:rsidRDefault="00A03797" w:rsidP="00823E15">
            <w:pPr>
              <w:spacing w:line="240" w:lineRule="auto"/>
              <w:jc w:val="both"/>
              <w:rPr>
                <w:lang w:val="kk-KZ" w:eastAsia="ru-RU"/>
              </w:rPr>
            </w:pPr>
            <w:r w:rsidRPr="003E24B8">
              <w:rPr>
                <w:lang w:val="kk-KZ"/>
              </w:rPr>
              <w:t xml:space="preserve">Барлық облыстық соттарда оқыту орталықтары қызмет етеді. Осы орталықтар судьялармен проблемалы мәселелерді қарау бойынша сабақтар өткізеді. Қазақстан Республикасы Жоғарғы Сотының Сот әділдігі академиясы негізінде қызмет ететін Аудандық және оларға теңестірілген судьялардың біліктілігін арттыратын республикалық курстарында қоғамның талаптарын шешу кезінде экологиялық заңнаманы пайдалану ерекшеліктері туралы тақырыптық және оқыту дәрістері өткізіледі. </w:t>
            </w:r>
          </w:p>
          <w:p w:rsidR="00A03797" w:rsidRPr="003E24B8" w:rsidRDefault="00A03797" w:rsidP="00823E15">
            <w:pPr>
              <w:pStyle w:val="SingleTxtGR"/>
              <w:spacing w:after="0" w:line="240" w:lineRule="auto"/>
              <w:ind w:left="0" w:right="7"/>
              <w:rPr>
                <w:lang w:val="kk-KZ"/>
              </w:rPr>
            </w:pPr>
            <w:r w:rsidRPr="003E24B8">
              <w:rPr>
                <w:lang w:val="kk-KZ"/>
              </w:rPr>
              <w:t>Жоғарғы және облыстық соттармен сот істерін қарау сапасы бойынша үнемі мониторинг жасалады, соның ішінде экологиялық мәселелер бойынша. Облыстық соттар сот әділдігінің және тұрғындардың сот қызметі туралы ақпаратқа ашықтықты және қол жеткізуді қамтамасыз ету үшін электрондық ақпараттық киосктер ашады.</w:t>
            </w:r>
          </w:p>
          <w:p w:rsidR="00A03797" w:rsidRPr="003E24B8" w:rsidRDefault="00A03797" w:rsidP="00823E15">
            <w:pPr>
              <w:pStyle w:val="SingleTxtGR"/>
              <w:spacing w:after="0" w:line="240" w:lineRule="auto"/>
              <w:ind w:left="0" w:right="7"/>
              <w:rPr>
                <w:lang w:val="kk-KZ"/>
              </w:rPr>
            </w:pPr>
          </w:p>
          <w:p w:rsidR="00A03797" w:rsidRPr="003E24B8" w:rsidRDefault="00A03797" w:rsidP="00823E15">
            <w:pPr>
              <w:pStyle w:val="SingleTxtGR"/>
              <w:spacing w:after="0" w:line="240" w:lineRule="auto"/>
              <w:ind w:left="0" w:right="7"/>
              <w:rPr>
                <w:lang w:val="kk-KZ" w:eastAsia="ru-RU"/>
              </w:rPr>
            </w:pPr>
            <w:r w:rsidRPr="003E24B8">
              <w:rPr>
                <w:lang w:val="kk-KZ"/>
              </w:rPr>
              <w:t xml:space="preserve">Сот әділдігіне қол жеткізу мәселелерін талқылау үшін семинарлар және дөңгелек үстелдер өткізіледі. </w:t>
            </w:r>
          </w:p>
        </w:tc>
      </w:tr>
      <w:tr w:rsidR="00A03797" w:rsidRPr="00A03797" w:rsidTr="00823E15">
        <w:trPr>
          <w:trHeight w:val="68"/>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pStyle w:val="Style12"/>
              <w:widowControl/>
              <w:spacing w:line="240" w:lineRule="auto"/>
              <w:jc w:val="both"/>
              <w:rPr>
                <w:i/>
                <w:iCs/>
                <w:sz w:val="20"/>
                <w:szCs w:val="20"/>
                <w:lang w:val="kk-KZ"/>
              </w:rPr>
            </w:pPr>
          </w:p>
        </w:tc>
      </w:tr>
    </w:tbl>
    <w:p w:rsidR="00A03797" w:rsidRPr="003E24B8" w:rsidRDefault="00A03797" w:rsidP="00A03797">
      <w:pPr>
        <w:pStyle w:val="HChGR"/>
        <w:spacing w:before="0" w:after="0" w:line="240" w:lineRule="auto"/>
        <w:jc w:val="both"/>
        <w:rPr>
          <w:sz w:val="20"/>
          <w:lang w:val="kk-KZ"/>
        </w:rPr>
      </w:pPr>
      <w:r w:rsidRPr="003E24B8">
        <w:rPr>
          <w:sz w:val="20"/>
          <w:lang w:val="kk-KZ"/>
        </w:rPr>
        <w:tab/>
        <w:t xml:space="preserve"> </w:t>
      </w:r>
    </w:p>
    <w:p w:rsidR="00A03797" w:rsidRPr="003E24B8" w:rsidRDefault="00A03797" w:rsidP="00A03797">
      <w:pPr>
        <w:pStyle w:val="HChGR"/>
        <w:spacing w:before="0" w:after="0" w:line="240" w:lineRule="auto"/>
        <w:jc w:val="both"/>
        <w:rPr>
          <w:lang w:val="kk-KZ"/>
        </w:rPr>
      </w:pPr>
      <w:r w:rsidRPr="003E24B8">
        <w:rPr>
          <w:lang w:val="kk-KZ"/>
        </w:rPr>
        <w:t>XXXI.</w:t>
      </w:r>
      <w:r w:rsidRPr="003E24B8">
        <w:rPr>
          <w:lang w:val="kk-KZ"/>
        </w:rPr>
        <w:tab/>
        <w:t xml:space="preserve"> 9-бапты орындауға қатысы бар веб сайттардың мекенжайлары</w:t>
      </w:r>
    </w:p>
    <w:p w:rsidR="00A03797" w:rsidRPr="003E24B8" w:rsidRDefault="00A03797" w:rsidP="00A03797">
      <w:pPr>
        <w:rPr>
          <w:lang w:val="kk-KZ" w:eastAsia="ru-RU"/>
        </w:rPr>
      </w:pPr>
    </w:p>
    <w:p w:rsidR="00A03797" w:rsidRPr="003E24B8" w:rsidRDefault="00A03797" w:rsidP="00A03797">
      <w:pPr>
        <w:pStyle w:val="HChGR"/>
        <w:spacing w:before="0" w:after="0" w:line="240" w:lineRule="auto"/>
        <w:jc w:val="both"/>
        <w:rPr>
          <w:b w:val="0"/>
          <w:sz w:val="20"/>
          <w:lang w:val="kk-KZ"/>
        </w:rPr>
      </w:pPr>
      <w:r w:rsidRPr="003E24B8">
        <w:rPr>
          <w:b w:val="0"/>
          <w:sz w:val="20"/>
          <w:lang w:val="kk-KZ"/>
        </w:rPr>
        <w:t xml:space="preserve">Сәйкес веб сайттар болса көрсетіңіз:  </w:t>
      </w:r>
    </w:p>
    <w:p w:rsidR="00A03797" w:rsidRPr="003E24B8" w:rsidRDefault="00A03797" w:rsidP="00A03797">
      <w:pPr>
        <w:rPr>
          <w:lang w:val="kk-KZ"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pBdr>
                <w:top w:val="single" w:sz="4" w:space="1" w:color="auto"/>
                <w:left w:val="single" w:sz="4" w:space="4" w:color="auto"/>
                <w:bottom w:val="single" w:sz="4" w:space="1" w:color="auto"/>
                <w:right w:val="single" w:sz="4" w:space="4" w:color="auto"/>
              </w:pBdr>
              <w:spacing w:line="240" w:lineRule="auto"/>
              <w:jc w:val="both"/>
              <w:rPr>
                <w:rStyle w:val="af0"/>
                <w:color w:val="auto"/>
                <w:lang w:val="kk-KZ"/>
              </w:rPr>
            </w:pPr>
            <w:r w:rsidRPr="003E24B8">
              <w:rPr>
                <w:lang w:val="kk-KZ"/>
              </w:rPr>
              <w:t>www.</w:t>
            </w:r>
            <w:r w:rsidRPr="003E24B8">
              <w:rPr>
                <w:rStyle w:val="HTML"/>
                <w:rFonts w:eastAsiaTheme="majorEastAsia"/>
                <w:lang w:val="kk-KZ"/>
              </w:rPr>
              <w:t>e.gov.kz</w:t>
            </w:r>
            <w:r w:rsidRPr="003E24B8">
              <w:rPr>
                <w:rStyle w:val="af0"/>
                <w:lang w:val="kk-KZ"/>
              </w:rPr>
              <w:t xml:space="preserve">, </w:t>
            </w:r>
            <w:hyperlink r:id="rId122" w:history="1">
              <w:r w:rsidRPr="003E24B8">
                <w:rPr>
                  <w:rStyle w:val="af0"/>
                  <w:lang w:val="kk-KZ"/>
                </w:rPr>
                <w:t>www.aarhus.kz</w:t>
              </w:r>
            </w:hyperlink>
            <w:r w:rsidRPr="003E24B8">
              <w:rPr>
                <w:rStyle w:val="af0"/>
                <w:lang w:val="kk-KZ"/>
              </w:rPr>
              <w:t xml:space="preserve">, </w:t>
            </w:r>
            <w:hyperlink r:id="rId123" w:history="1">
              <w:r w:rsidRPr="003E24B8">
                <w:rPr>
                  <w:rStyle w:val="af0"/>
                  <w:lang w:val="kk-KZ"/>
                </w:rPr>
                <w:t>www.supcourt.kz</w:t>
              </w:r>
            </w:hyperlink>
            <w:r w:rsidRPr="003E24B8">
              <w:rPr>
                <w:rStyle w:val="af0"/>
                <w:lang w:val="kk-KZ"/>
              </w:rPr>
              <w:t>,</w:t>
            </w:r>
            <w:hyperlink r:id="rId124" w:history="1">
              <w:r w:rsidRPr="003E24B8">
                <w:rPr>
                  <w:rStyle w:val="af0"/>
                  <w:lang w:val="kk-KZ"/>
                </w:rPr>
                <w:t>www.procuror.kz</w:t>
              </w:r>
            </w:hyperlink>
            <w:r w:rsidRPr="003E24B8">
              <w:rPr>
                <w:rStyle w:val="af0"/>
                <w:lang w:val="kk-KZ"/>
              </w:rPr>
              <w:t xml:space="preserve">, </w:t>
            </w:r>
            <w:hyperlink r:id="rId125" w:history="1">
              <w:r w:rsidRPr="003E24B8">
                <w:rPr>
                  <w:rStyle w:val="af0"/>
                  <w:lang w:val="kk-KZ"/>
                </w:rPr>
                <w:t>www.fiec.kz</w:t>
              </w:r>
            </w:hyperlink>
            <w:r w:rsidRPr="003E24B8">
              <w:rPr>
                <w:rStyle w:val="af0"/>
                <w:lang w:val="kk-KZ"/>
              </w:rPr>
              <w:t xml:space="preserve">, </w:t>
            </w:r>
          </w:p>
          <w:p w:rsidR="00A03797" w:rsidRPr="003E24B8" w:rsidRDefault="00A03797" w:rsidP="00823E15">
            <w:pPr>
              <w:pBdr>
                <w:top w:val="single" w:sz="4" w:space="1" w:color="auto"/>
                <w:left w:val="single" w:sz="4" w:space="4" w:color="auto"/>
                <w:bottom w:val="single" w:sz="4" w:space="1" w:color="auto"/>
                <w:right w:val="single" w:sz="4" w:space="4" w:color="auto"/>
              </w:pBdr>
              <w:spacing w:line="240" w:lineRule="auto"/>
              <w:jc w:val="both"/>
              <w:rPr>
                <w:rStyle w:val="af0"/>
                <w:lang w:val="kk-KZ"/>
              </w:rPr>
            </w:pPr>
          </w:p>
          <w:p w:rsidR="00A03797" w:rsidRPr="003E24B8" w:rsidRDefault="00A03797" w:rsidP="00823E15">
            <w:pPr>
              <w:pBdr>
                <w:top w:val="single" w:sz="4" w:space="1" w:color="auto"/>
                <w:left w:val="single" w:sz="4" w:space="4" w:color="auto"/>
                <w:bottom w:val="single" w:sz="4" w:space="1" w:color="auto"/>
                <w:right w:val="single" w:sz="4" w:space="4" w:color="auto"/>
              </w:pBdr>
              <w:spacing w:line="240" w:lineRule="auto"/>
              <w:jc w:val="both"/>
              <w:rPr>
                <w:b/>
                <w:bCs/>
                <w:lang w:val="kk-KZ"/>
              </w:rPr>
            </w:pPr>
            <w:hyperlink r:id="rId126" w:history="1">
              <w:r w:rsidRPr="003E24B8">
                <w:rPr>
                  <w:rStyle w:val="af0"/>
                  <w:lang w:val="kk-KZ"/>
                </w:rPr>
                <w:t>www.greensalvation.org</w:t>
              </w:r>
            </w:hyperlink>
            <w:r w:rsidRPr="003E24B8">
              <w:rPr>
                <w:lang w:val="kk-KZ"/>
              </w:rPr>
              <w:t xml:space="preserve">, </w:t>
            </w:r>
            <w:hyperlink r:id="rId127" w:history="1">
              <w:r w:rsidRPr="003E24B8">
                <w:rPr>
                  <w:rStyle w:val="af0"/>
                  <w:bCs/>
                  <w:lang w:val="kk-KZ"/>
                </w:rPr>
                <w:t>http://www.supcourt.kz/index.php</w:t>
              </w:r>
            </w:hyperlink>
          </w:p>
          <w:p w:rsidR="00A03797" w:rsidRPr="003E24B8" w:rsidRDefault="00A03797" w:rsidP="00823E15">
            <w:pPr>
              <w:spacing w:line="240" w:lineRule="auto"/>
              <w:jc w:val="both"/>
              <w:rPr>
                <w:lang w:val="kk-KZ"/>
              </w:rPr>
            </w:pPr>
          </w:p>
        </w:tc>
      </w:tr>
      <w:tr w:rsidR="00A03797" w:rsidRPr="00A03797"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spacing w:line="240" w:lineRule="auto"/>
              <w:jc w:val="both"/>
              <w:rPr>
                <w:b/>
                <w:lang w:val="kk-KZ"/>
              </w:rPr>
            </w:pPr>
            <w:r w:rsidRPr="003E24B8">
              <w:rPr>
                <w:lang w:val="kk-KZ" w:eastAsia="ru-RU"/>
              </w:rPr>
              <w:t xml:space="preserve">2007 жылдан бастап  Жоғарғы Соттың Web-сайтында «Халықаралық ынтымақтастық» бөлімінде «Орхус конвенциясының ережелерін жүзеге асыру» </w:t>
            </w:r>
            <w:r w:rsidRPr="003E24B8">
              <w:rPr>
                <w:lang w:val="kk-KZ" w:eastAsia="ru-RU"/>
              </w:rPr>
              <w:lastRenderedPageBreak/>
              <w:t xml:space="preserve">парақшасы ашылған, онда: қоршаған ортаны қорғау мәселелері бойынша нормативтік құқықтық актілер; ОК тараптарының кеңесу жұмыстары туралы баяндамалар; ОК пайдалану бойынша құралдар; қоршаған ортаны қорғауға байланысты соттармен талаптарды қарау жайлы статистикалық мәліметтер және судьялар мен қоғам үшін басқа пайдалы материалдар орналасқан.  </w:t>
            </w:r>
          </w:p>
        </w:tc>
      </w:tr>
    </w:tbl>
    <w:p w:rsidR="00A03797" w:rsidRPr="003E24B8" w:rsidRDefault="00A03797" w:rsidP="00A03797">
      <w:pPr>
        <w:pStyle w:val="H1GR"/>
        <w:ind w:left="0" w:firstLine="0"/>
        <w:rPr>
          <w:lang w:val="kk-KZ"/>
        </w:rPr>
      </w:pPr>
      <w:r w:rsidRPr="003E24B8">
        <w:rPr>
          <w:lang w:val="kk-KZ"/>
        </w:rPr>
        <w:lastRenderedPageBreak/>
        <w:t xml:space="preserve">10−22 баптар ұлттық орындауға жатпайды.  </w:t>
      </w:r>
    </w:p>
    <w:p w:rsidR="00A03797" w:rsidRPr="003E24B8" w:rsidRDefault="00A03797" w:rsidP="00A03797">
      <w:pPr>
        <w:pStyle w:val="HChGR"/>
        <w:rPr>
          <w:lang w:val="kk-KZ"/>
        </w:rPr>
      </w:pPr>
      <w:r w:rsidRPr="003E24B8">
        <w:rPr>
          <w:lang w:val="kk-KZ"/>
        </w:rPr>
        <w:tab/>
        <w:t>XXXII.</w:t>
      </w:r>
      <w:r w:rsidRPr="003E24B8">
        <w:rPr>
          <w:lang w:val="kk-KZ"/>
        </w:rPr>
        <w:tab/>
        <w:t>Конвенция мақсатына қатысты жалпы түсініктемелер</w:t>
      </w:r>
    </w:p>
    <w:p w:rsidR="00A03797" w:rsidRPr="003E24B8" w:rsidRDefault="00A03797" w:rsidP="00A03797">
      <w:pPr>
        <w:pStyle w:val="SingleTxtGR"/>
        <w:rPr>
          <w:i/>
          <w:lang w:val="kk-KZ" w:eastAsia="ru-RU"/>
        </w:rPr>
      </w:pPr>
      <w:r w:rsidRPr="003E24B8">
        <w:rPr>
          <w:bCs/>
          <w:i/>
          <w:lang w:val="kk-KZ"/>
        </w:rPr>
        <w:t xml:space="preserve">Егер орынды болса, Конвенцияны орындау қазіргі және келешек буынды оның денсаулығы мен саулығы үшін жағымды қоршаған ортада өмір сүру құқығын қорғауға қалай әрекет ететінін көрсетіңіз.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A03797"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pStyle w:val="SingleTxtGR"/>
              <w:ind w:left="0" w:right="7"/>
              <w:rPr>
                <w:b/>
                <w:lang w:val="kk-KZ"/>
              </w:rPr>
            </w:pPr>
            <w:r w:rsidRPr="003E24B8">
              <w:rPr>
                <w:i/>
                <w:iCs/>
                <w:lang w:val="kk-KZ"/>
              </w:rPr>
              <w:t>Жауап:</w:t>
            </w:r>
            <w:r w:rsidRPr="003E24B8">
              <w:rPr>
                <w:szCs w:val="24"/>
                <w:lang w:val="kk-KZ"/>
              </w:rPr>
              <w:t xml:space="preserve"> ОК ҚР қоғамдық ұйымдарына және азаматтарға экологиялық құқықтардың халықаралық қорғау механизмдерін қолданудың қажетті тәжірибесін, ал мемлекеттік органдарға – халықаралық сатыда сақтамаудың болжамды деректерін қарау тәжірибесін ұсынады. Сонымен қатар, ОК талаптарын сақтау арқылы ҚР азаматтарының конституциялық құқықтары жүзеге асырылады, мемлекеттік органдармен экологиялық ақпаратқа қоғамның қол жеткізуін жақсарту, қоршаған ортаға әсер ететін шешімдерді қабылдау кезінде қоғамдық пікірді есепке алу және қоғам үшін түрлі кәсіпорындармен және мемлекеттік органдармен табиғатты қорғау заңнамасының бұзушылықтарына шағым келтіру мүмкіндіктерін жеңілдету жоспарында қабылдануы тиіс әрекеттер және шаралар нақтыланады. ҚР заңнамалық алаңды жақсарту және қоғамның қоршаған ортаны қорғау мәселелерінде хабардар болуын өсіру дерегі маңызы зор болып табылады. </w:t>
            </w:r>
          </w:p>
        </w:tc>
      </w:tr>
    </w:tbl>
    <w:p w:rsidR="00A03797" w:rsidRPr="003E24B8" w:rsidRDefault="00A03797" w:rsidP="00A03797">
      <w:pPr>
        <w:pStyle w:val="HChGR"/>
        <w:rPr>
          <w:lang w:val="kk-KZ"/>
        </w:rPr>
      </w:pPr>
      <w:r w:rsidRPr="003E24B8">
        <w:rPr>
          <w:lang w:val="kk-KZ"/>
        </w:rPr>
        <w:tab/>
        <w:t>XXXIII.</w:t>
      </w:r>
      <w:r w:rsidRPr="003E24B8">
        <w:rPr>
          <w:lang w:val="kk-KZ"/>
        </w:rPr>
        <w:tab/>
        <w:t xml:space="preserve">Генетикалық түрлендірілген ағзаларға тиісті 6-бис бабының ережелерін және І-бис қосымшасының ережелерін орындау бойынша заңнамалық, нормативтік және басқа шаралар </w:t>
      </w:r>
    </w:p>
    <w:p w:rsidR="00A03797" w:rsidRPr="003E24B8" w:rsidRDefault="00A03797" w:rsidP="00A03797">
      <w:pPr>
        <w:rPr>
          <w:lang w:val="kk-KZ" w:eastAsia="ru-RU"/>
        </w:rPr>
      </w:pP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ind w:left="14" w:right="-7"/>
              <w:rPr>
                <w:b/>
                <w:lang w:val="kk-KZ"/>
              </w:rPr>
            </w:pPr>
            <w:r w:rsidRPr="003E24B8">
              <w:rPr>
                <w:b/>
                <w:lang w:val="kk-KZ"/>
              </w:rPr>
              <w:t xml:space="preserve">Қоғамның қоршаған ортаға генетикалық түрлендірілген ағзалардың қасақана босатылуына және нарықта сатылуына қатысты шешімдерді қабылдауда қатысуына қатысты 6-бис бабының ережелерін орындау бойынша заңнамалық, нормативтік және басқа шараларды сипаттап, келесіні сипаттаңыз: </w:t>
            </w:r>
          </w:p>
        </w:tc>
      </w:tr>
      <w:tr w:rsidR="00A03797" w:rsidRPr="003E24B8"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ind w:left="14" w:right="21"/>
              <w:rPr>
                <w:lang w:val="kk-KZ"/>
              </w:rPr>
            </w:pPr>
            <w:r w:rsidRPr="003E24B8">
              <w:rPr>
                <w:lang w:val="kk-KZ"/>
              </w:rPr>
              <w:tab/>
              <w:t xml:space="preserve">а) 6-бис бабының </w:t>
            </w:r>
            <w:r w:rsidRPr="003E24B8">
              <w:rPr>
                <w:b/>
                <w:lang w:val="kk-KZ"/>
              </w:rPr>
              <w:t>1-тармағына</w:t>
            </w:r>
            <w:r w:rsidRPr="003E24B8">
              <w:rPr>
                <w:lang w:val="kk-KZ"/>
              </w:rPr>
              <w:t xml:space="preserve"> қа</w:t>
            </w:r>
            <w:r w:rsidRPr="003E24B8">
              <w:rPr>
                <w:b/>
                <w:lang w:val="kk-KZ"/>
              </w:rPr>
              <w:t>тысты және:</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contextualSpacing/>
              <w:rPr>
                <w:lang w:val="kk-KZ"/>
              </w:rPr>
            </w:pPr>
            <w:r w:rsidRPr="003E24B8">
              <w:rPr>
                <w:lang w:val="kk-KZ"/>
              </w:rPr>
              <w:t xml:space="preserve">  І-бис қосымшасының 1-тармағына – Тараптың 6-бис бабының ережелеріндегі әрекетке түсетін шешімдерге байланысты қоғамның қатысуын және оларға ақпаратты тиімді ұсынуды қамтамасыз ету үшін Тараптың нормативтік-құқықтық базасына кіретін шаралар;</w:t>
            </w:r>
            <w:r w:rsidRPr="003E24B8">
              <w:rPr>
                <w:b/>
                <w:lang w:val="kk-KZ"/>
              </w:rPr>
              <w:t xml:space="preserve">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contextualSpacing/>
              <w:rPr>
                <w:lang w:val="kk-KZ"/>
              </w:rPr>
            </w:pPr>
            <w:r w:rsidRPr="003E24B8">
              <w:rPr>
                <w:b/>
                <w:lang w:val="kk-KZ"/>
              </w:rPr>
              <w:t xml:space="preserve">  </w:t>
            </w:r>
            <w:r w:rsidRPr="003E24B8">
              <w:rPr>
                <w:lang w:val="kk-KZ"/>
              </w:rPr>
              <w:t xml:space="preserve">І-бис қосымшасының </w:t>
            </w:r>
            <w:r w:rsidRPr="003E24B8">
              <w:rPr>
                <w:b/>
                <w:lang w:val="kk-KZ"/>
              </w:rPr>
              <w:t>2-тармағына</w:t>
            </w:r>
            <w:r w:rsidRPr="003E24B8">
              <w:rPr>
                <w:lang w:val="kk-KZ"/>
              </w:rPr>
              <w:t xml:space="preserve"> – І-бис қосымшасында баяндалған қоғамның қатысу рәсіміне қатысты Тараптың нормативтік-құқықтық базасында көзделген кез келген ерекшеліктер, және осындай кез келген ерекшелік үшін белгілер;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keepNext/>
              <w:keepLines/>
              <w:numPr>
                <w:ilvl w:val="0"/>
                <w:numId w:val="42"/>
              </w:numPr>
              <w:tabs>
                <w:tab w:val="clear" w:pos="1701"/>
                <w:tab w:val="clear" w:pos="2268"/>
                <w:tab w:val="left" w:pos="588"/>
                <w:tab w:val="left" w:pos="1204"/>
              </w:tabs>
              <w:ind w:right="23"/>
              <w:contextualSpacing/>
              <w:rPr>
                <w:lang w:val="kk-KZ"/>
              </w:rPr>
            </w:pPr>
            <w:r w:rsidRPr="003E24B8">
              <w:rPr>
                <w:lang w:val="kk-KZ"/>
              </w:rPr>
              <w:lastRenderedPageBreak/>
              <w:t xml:space="preserve">  І-бис қосымшасының </w:t>
            </w:r>
            <w:r w:rsidRPr="003E24B8">
              <w:rPr>
                <w:b/>
                <w:lang w:val="kk-KZ"/>
              </w:rPr>
              <w:t>3-тармағына</w:t>
            </w:r>
            <w:r w:rsidRPr="003E24B8">
              <w:rPr>
                <w:lang w:val="kk-KZ"/>
              </w:rPr>
              <w:t xml:space="preserve"> – қоғамға түйіндемені баламалы, уақытылы және тиімді ұсыну мақсатында қабылданған шаралар. Осындай генетикалық түрлендірілген ағзаларды әдейі босатуға немесе нарықта сатуға рұқсатты алу, сонымен қатар Бағалау туралы баяндаманы алу мақсатында бағытталған хабарламалар, егер ондай болса;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contextualSpacing/>
              <w:rPr>
                <w:lang w:val="kk-KZ"/>
              </w:rPr>
            </w:pPr>
            <w:r w:rsidRPr="003E24B8">
              <w:rPr>
                <w:b/>
                <w:lang w:val="kk-KZ"/>
              </w:rPr>
              <w:t xml:space="preserve">   </w:t>
            </w:r>
            <w:r w:rsidRPr="003E24B8">
              <w:rPr>
                <w:lang w:val="kk-KZ"/>
              </w:rPr>
              <w:t xml:space="preserve">І-бис қосымшасының </w:t>
            </w:r>
            <w:r w:rsidRPr="003E24B8">
              <w:rPr>
                <w:b/>
                <w:lang w:val="kk-KZ"/>
              </w:rPr>
              <w:t>4-тармағына</w:t>
            </w:r>
            <w:r w:rsidRPr="003E24B8">
              <w:rPr>
                <w:lang w:val="kk-KZ"/>
              </w:rPr>
              <w:t xml:space="preserve"> – осы тармақта келтірілген ақпарат кез келген жағдайда құпия ретінде қаралмайтындай етіп қамтамасыз ету мақсатында қабылданған шаралар;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contextualSpacing/>
              <w:rPr>
                <w:lang w:val="kk-KZ"/>
              </w:rPr>
            </w:pPr>
            <w:r w:rsidRPr="003E24B8">
              <w:rPr>
                <w:lang w:val="kk-KZ"/>
              </w:rPr>
              <w:t xml:space="preserve">  І-бис қосымшасының </w:t>
            </w:r>
            <w:r w:rsidRPr="003E24B8">
              <w:rPr>
                <w:b/>
                <w:lang w:val="kk-KZ"/>
              </w:rPr>
              <w:t>5-тармағына</w:t>
            </w:r>
            <w:r w:rsidRPr="003E24B8">
              <w:rPr>
                <w:lang w:val="kk-KZ"/>
              </w:rPr>
              <w:t xml:space="preserve"> – шешімдерді қабылдау рәсімдерінің ашықтығын және қоғамға рәсімдік сипаттағы сәйкес ақпаратты, соның ішінде, мысалы, келесі сияқты аспектілер туралы ақпаратқа қол жеткізуді ұсынуды қамтамасыз ету үшін қабылданған шаралар:</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clear" w:pos="2835"/>
                <w:tab w:val="left" w:pos="588"/>
                <w:tab w:val="left" w:pos="1204"/>
                <w:tab w:val="left" w:pos="1806"/>
              </w:tabs>
              <w:ind w:left="14" w:right="21"/>
              <w:rPr>
                <w:lang w:val="kk-KZ"/>
              </w:rPr>
            </w:pPr>
            <w:r w:rsidRPr="003E24B8">
              <w:rPr>
                <w:lang w:val="kk-KZ"/>
              </w:rPr>
              <w:tab/>
            </w:r>
            <w:r w:rsidRPr="003E24B8">
              <w:rPr>
                <w:lang w:val="kk-KZ"/>
              </w:rPr>
              <w:tab/>
              <w:t>а. мүмкін болатын шешімдердің сипаты;</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clear" w:pos="2835"/>
                <w:tab w:val="left" w:pos="588"/>
                <w:tab w:val="left" w:pos="1204"/>
                <w:tab w:val="left" w:pos="1806"/>
              </w:tabs>
              <w:ind w:left="1204" w:right="21" w:hanging="1190"/>
              <w:rPr>
                <w:lang w:val="kk-KZ"/>
              </w:rPr>
            </w:pPr>
            <w:r w:rsidRPr="003E24B8">
              <w:rPr>
                <w:lang w:val="kk-KZ"/>
              </w:rPr>
              <w:tab/>
            </w:r>
            <w:r w:rsidRPr="003E24B8">
              <w:rPr>
                <w:lang w:val="kk-KZ"/>
              </w:rPr>
              <w:tab/>
              <w:t xml:space="preserve">b. шешімді қабылдау үшін жауапты мемлекеттік орган;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clear" w:pos="2835"/>
                <w:tab w:val="left" w:pos="588"/>
                <w:tab w:val="left" w:pos="1204"/>
                <w:tab w:val="left" w:pos="1806"/>
              </w:tabs>
              <w:ind w:left="1204" w:right="21" w:hanging="1190"/>
              <w:rPr>
                <w:lang w:val="kk-KZ"/>
              </w:rPr>
            </w:pPr>
            <w:r w:rsidRPr="003E24B8">
              <w:rPr>
                <w:lang w:val="kk-KZ"/>
              </w:rPr>
              <w:tab/>
            </w:r>
            <w:r w:rsidRPr="003E24B8">
              <w:rPr>
                <w:lang w:val="kk-KZ"/>
              </w:rPr>
              <w:tab/>
              <w:t xml:space="preserve">с. І-бис қосымшасының 1-трмағын орындау үшін құрылған қоғамның қатысу механизмдері;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clear" w:pos="2835"/>
                <w:tab w:val="left" w:pos="588"/>
                <w:tab w:val="left" w:pos="1204"/>
                <w:tab w:val="left" w:pos="1806"/>
              </w:tabs>
              <w:ind w:left="1204" w:right="21" w:hanging="1190"/>
              <w:rPr>
                <w:lang w:val="kk-KZ"/>
              </w:rPr>
            </w:pPr>
            <w:r w:rsidRPr="003E24B8">
              <w:rPr>
                <w:lang w:val="kk-KZ"/>
              </w:rPr>
              <w:tab/>
            </w:r>
            <w:r w:rsidRPr="003E24B8">
              <w:rPr>
                <w:lang w:val="kk-KZ"/>
              </w:rPr>
              <w:tab/>
              <w:t xml:space="preserve">d. сәйкес ақпарат алынуы мүмкін мемлекеттік орган;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clear" w:pos="2835"/>
                <w:tab w:val="left" w:pos="588"/>
                <w:tab w:val="left" w:pos="1204"/>
                <w:tab w:val="left" w:pos="1806"/>
              </w:tabs>
              <w:ind w:left="1204" w:right="21" w:hanging="1190"/>
              <w:rPr>
                <w:lang w:val="kk-KZ"/>
              </w:rPr>
            </w:pPr>
            <w:r w:rsidRPr="003E24B8">
              <w:rPr>
                <w:lang w:val="kk-KZ"/>
              </w:rPr>
              <w:tab/>
            </w:r>
            <w:r w:rsidRPr="003E24B8">
              <w:rPr>
                <w:lang w:val="kk-KZ"/>
              </w:rPr>
              <w:tab/>
              <w:t xml:space="preserve">е. ескертулер ұсынуға, және ескертулерді жіберу мерзімдері ұсынуға болатын мемлекеттік орган;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contextualSpacing/>
              <w:rPr>
                <w:lang w:val="kk-KZ"/>
              </w:rPr>
            </w:pPr>
            <w:r w:rsidRPr="003E24B8">
              <w:rPr>
                <w:b/>
                <w:lang w:val="kk-KZ"/>
              </w:rPr>
              <w:t xml:space="preserve">  </w:t>
            </w:r>
            <w:r w:rsidRPr="003E24B8">
              <w:rPr>
                <w:lang w:val="kk-KZ"/>
              </w:rPr>
              <w:t xml:space="preserve">І-бис қосымшасының </w:t>
            </w:r>
            <w:r w:rsidRPr="003E24B8">
              <w:rPr>
                <w:b/>
                <w:lang w:val="kk-KZ"/>
              </w:rPr>
              <w:t>6-тармағына</w:t>
            </w:r>
            <w:r w:rsidRPr="003E24B8">
              <w:rPr>
                <w:lang w:val="kk-KZ"/>
              </w:rPr>
              <w:t xml:space="preserve"> – І-бис қосымшасының 1-тармағына сәйкес құрылған рәсімдер қоғамға кез келген сәйкес түрде жоспарланып отырған әдейі босату немесе нарықта сату үшін маңызды деп есептейтін кез келген ескерулерді, ақпаратты, талдау нәтижелерін немесе пікірді ұсынуға мүмкіндік беру үшін қамтамасыз ету үшін қабылданған шаралар;  </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hanging="440"/>
              <w:contextualSpacing/>
              <w:rPr>
                <w:lang w:val="kk-KZ"/>
              </w:rPr>
            </w:pPr>
            <w:r w:rsidRPr="003E24B8">
              <w:rPr>
                <w:b/>
                <w:lang w:val="kk-KZ"/>
              </w:rPr>
              <w:t xml:space="preserve">  </w:t>
            </w:r>
            <w:r w:rsidRPr="003E24B8">
              <w:rPr>
                <w:lang w:val="kk-KZ"/>
              </w:rPr>
              <w:t xml:space="preserve">І-бис қосымшасының </w:t>
            </w:r>
            <w:r w:rsidRPr="003E24B8">
              <w:rPr>
                <w:b/>
                <w:lang w:val="kk-KZ"/>
              </w:rPr>
              <w:t>7-тармағына</w:t>
            </w:r>
            <w:r w:rsidRPr="003E24B8">
              <w:rPr>
                <w:lang w:val="kk-KZ"/>
              </w:rPr>
              <w:t xml:space="preserve"> – І-бис қосымшасының 1-тармағын орындауда ұйымдастырылған қоғамның қатысу рәсімдерінің қорытындысын тиісті есепке алынуын қамтамасыз ету үшін қабылданған шаралар;</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A03797">
            <w:pPr>
              <w:pStyle w:val="SingleTxtGR"/>
              <w:numPr>
                <w:ilvl w:val="0"/>
                <w:numId w:val="42"/>
              </w:numPr>
              <w:tabs>
                <w:tab w:val="clear" w:pos="1701"/>
                <w:tab w:val="clear" w:pos="2268"/>
                <w:tab w:val="left" w:pos="588"/>
                <w:tab w:val="left" w:pos="1204"/>
              </w:tabs>
              <w:ind w:right="21"/>
              <w:contextualSpacing/>
              <w:rPr>
                <w:lang w:val="kk-KZ"/>
              </w:rPr>
            </w:pPr>
            <w:r w:rsidRPr="003E24B8">
              <w:rPr>
                <w:b/>
                <w:lang w:val="kk-KZ"/>
              </w:rPr>
              <w:t xml:space="preserve">  </w:t>
            </w:r>
            <w:r w:rsidRPr="003E24B8">
              <w:rPr>
                <w:lang w:val="kk-KZ"/>
              </w:rPr>
              <w:t xml:space="preserve">І-бис қосымшасының </w:t>
            </w:r>
            <w:r w:rsidRPr="003E24B8">
              <w:rPr>
                <w:b/>
                <w:lang w:val="kk-KZ"/>
              </w:rPr>
              <w:t>8-тармағына</w:t>
            </w:r>
            <w:r w:rsidRPr="003E24B8">
              <w:rPr>
                <w:lang w:val="kk-KZ"/>
              </w:rPr>
              <w:t xml:space="preserve"> – І-бис қосымшасының ережелеріне түсетін қандай да бір мемлекеттік органмен қабылданатын шешімдердің мәтіні, сонымен қатар олар негізделген себептер мен пікірлер қоғамның қаперіне жетуін қамтамасыз ету үшін қабылданған шаралар;</w:t>
            </w:r>
          </w:p>
        </w:tc>
      </w:tr>
      <w:tr w:rsidR="00A03797" w:rsidRPr="00A03797" w:rsidTr="00823E15">
        <w:trPr>
          <w:jc w:val="center"/>
        </w:trPr>
        <w:tc>
          <w:tcPr>
            <w:tcW w:w="7654" w:type="dxa"/>
            <w:tcBorders>
              <w:top w:val="nil"/>
              <w:left w:val="single" w:sz="4" w:space="0" w:color="auto"/>
              <w:bottom w:val="nil"/>
              <w:right w:val="single" w:sz="4" w:space="0" w:color="auto"/>
            </w:tcBorders>
            <w:tcMar>
              <w:top w:w="0" w:type="dxa"/>
              <w:left w:w="142" w:type="dxa"/>
              <w:bottom w:w="0" w:type="dxa"/>
              <w:right w:w="142" w:type="dxa"/>
            </w:tcMar>
            <w:hideMark/>
          </w:tcPr>
          <w:p w:rsidR="00A03797" w:rsidRPr="003E24B8" w:rsidRDefault="00A03797" w:rsidP="00823E15">
            <w:pPr>
              <w:pStyle w:val="SingleTxtGR"/>
              <w:tabs>
                <w:tab w:val="clear" w:pos="1701"/>
                <w:tab w:val="clear" w:pos="2268"/>
                <w:tab w:val="left" w:pos="588"/>
                <w:tab w:val="left" w:pos="1204"/>
              </w:tabs>
              <w:ind w:left="14" w:right="21"/>
              <w:rPr>
                <w:lang w:val="kk-KZ"/>
              </w:rPr>
            </w:pPr>
            <w:r w:rsidRPr="003E24B8">
              <w:rPr>
                <w:lang w:val="kk-KZ"/>
              </w:rPr>
              <w:tab/>
              <w:t>b)</w:t>
            </w:r>
            <w:r w:rsidRPr="003E24B8">
              <w:rPr>
                <w:lang w:val="kk-KZ"/>
              </w:rPr>
              <w:tab/>
              <w:t xml:space="preserve">6-бис бабының </w:t>
            </w:r>
            <w:r w:rsidRPr="003E24B8">
              <w:rPr>
                <w:b/>
                <w:lang w:val="kk-KZ"/>
              </w:rPr>
              <w:t>2-тармағына</w:t>
            </w:r>
            <w:r w:rsidRPr="003E24B8">
              <w:rPr>
                <w:lang w:val="kk-KZ"/>
              </w:rPr>
              <w:t xml:space="preserve"> қатысты – І-бис қосымшасының ережелеріне сәйкес қалыптасқан талаптары қалай Тараптардың ұлттық биоқауіпсіздік жүйесін толықтырады және өзара қолдайды және Биотүрлілік туралы конвенцияға Биоқауіпсіздік бойынша Картахен хаттамасының мақсаттарымен келісіледі. </w:t>
            </w:r>
          </w:p>
        </w:tc>
      </w:tr>
      <w:tr w:rsidR="00A03797" w:rsidRPr="00A03797"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pStyle w:val="Style3"/>
              <w:spacing w:line="254" w:lineRule="auto"/>
              <w:jc w:val="both"/>
              <w:rPr>
                <w:sz w:val="20"/>
                <w:szCs w:val="20"/>
                <w:lang w:val="kk-KZ"/>
              </w:rPr>
            </w:pPr>
            <w:r w:rsidRPr="003E24B8">
              <w:rPr>
                <w:i/>
                <w:iCs/>
                <w:sz w:val="20"/>
                <w:szCs w:val="20"/>
                <w:lang w:val="kk-KZ"/>
              </w:rPr>
              <w:t>Жауап:</w:t>
            </w:r>
            <w:r w:rsidRPr="003E24B8">
              <w:rPr>
                <w:sz w:val="20"/>
                <w:szCs w:val="20"/>
                <w:lang w:val="kk-KZ"/>
              </w:rPr>
              <w:t xml:space="preserve"> Алғаш рет ГТА мәселелері Қазақстанның заңнамасына  2000-шы жылдардың ортасында қосылды. Осы процестің басталуына үкіметтік емес ұйымдармен ұйымдастырылған «ГТА еркін Қазақстан үшін» кампаниясы ықпал етті. Осы кампания аясында ГТА мәселелеріне қоғамның басым бөлігінің назарын аударуға бағытталған жұмыс жасалды. семинарлар өткізу, БАҚ жариялау, ғылыми шеңберлермен, тұтынушылар қоғамдарымен әріптестік ету, Президентке, Премьер-министрге жүгіну, қазақстандық нарыққа мониторинг жасау, қоғамдық пікірді зерттеу ұйымы, өнімдерде ГТА қолданатын трансұлттық бірлестікке қарсы сот талаптары – осының бәрі шешім қабылдайтын тұлғалар тарапынан ГТА мәселесіне әсер етті. Дәл осы кезеңде заңнаманың даму бастамасы байқалады.</w:t>
            </w:r>
          </w:p>
          <w:p w:rsidR="00A03797" w:rsidRPr="003E24B8" w:rsidRDefault="00A03797" w:rsidP="00823E15">
            <w:pPr>
              <w:pStyle w:val="Style3"/>
              <w:spacing w:line="254" w:lineRule="auto"/>
              <w:jc w:val="both"/>
              <w:rPr>
                <w:sz w:val="20"/>
                <w:szCs w:val="20"/>
                <w:lang w:val="kk-KZ"/>
              </w:rPr>
            </w:pPr>
            <w:r w:rsidRPr="003E24B8">
              <w:rPr>
                <w:sz w:val="20"/>
                <w:szCs w:val="20"/>
                <w:lang w:val="kk-KZ"/>
              </w:rPr>
              <w:t xml:space="preserve">Осылайша, қоғамның Қазақстанда ГТА реттеу мәселелерінде белсенді қатысуы Адам құқығын, оның өмірін, құқықтары мен бостандығын мемлекеттік ең жоғарғы құндылығы (1-бап) деп жариялаған, оның денсаулығын қорғау құқығын жариялаған </w:t>
            </w:r>
            <w:r w:rsidRPr="003E24B8">
              <w:rPr>
                <w:sz w:val="20"/>
                <w:szCs w:val="20"/>
                <w:lang w:val="kk-KZ"/>
              </w:rPr>
              <w:lastRenderedPageBreak/>
              <w:t>ел Конституциясының нормаларына сүйенетін ҚР заңнамалық базасының даму бастамасына ықпал етті.</w:t>
            </w:r>
          </w:p>
          <w:p w:rsidR="00A03797" w:rsidRPr="003E24B8" w:rsidRDefault="00A03797" w:rsidP="00823E15">
            <w:pPr>
              <w:pStyle w:val="Style3"/>
              <w:spacing w:line="254" w:lineRule="auto"/>
              <w:jc w:val="both"/>
              <w:rPr>
                <w:sz w:val="20"/>
                <w:szCs w:val="20"/>
                <w:lang w:val="kk-KZ"/>
              </w:rPr>
            </w:pPr>
            <w:r w:rsidRPr="003E24B8">
              <w:rPr>
                <w:sz w:val="20"/>
                <w:szCs w:val="20"/>
                <w:lang w:val="kk-KZ"/>
              </w:rPr>
              <w:t>осылайша</w:t>
            </w:r>
          </w:p>
          <w:p w:rsidR="00A03797" w:rsidRPr="003E24B8" w:rsidRDefault="00A03797" w:rsidP="00823E15">
            <w:pPr>
              <w:pStyle w:val="Style3"/>
              <w:spacing w:line="254" w:lineRule="auto"/>
              <w:jc w:val="both"/>
              <w:rPr>
                <w:sz w:val="20"/>
                <w:szCs w:val="20"/>
                <w:lang w:val="kk-KZ"/>
              </w:rPr>
            </w:pPr>
            <w:r w:rsidRPr="003E24B8">
              <w:rPr>
                <w:sz w:val="20"/>
                <w:szCs w:val="20"/>
                <w:lang w:val="kk-KZ"/>
              </w:rPr>
              <w:t xml:space="preserve"> бүгінгі таңда келесі құқықтық актілер Қазақстандағы ГТА реттейді.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ҚР Экологиялық Кодексі;</w:t>
            </w:r>
          </w:p>
          <w:p w:rsidR="00A03797" w:rsidRPr="003E24B8" w:rsidRDefault="00A03797" w:rsidP="00823E15">
            <w:pPr>
              <w:pStyle w:val="Style3"/>
              <w:spacing w:line="254" w:lineRule="auto"/>
              <w:jc w:val="both"/>
              <w:rPr>
                <w:sz w:val="20"/>
                <w:szCs w:val="20"/>
                <w:lang w:val="kk-KZ"/>
              </w:rPr>
            </w:pPr>
            <w:r w:rsidRPr="003E24B8">
              <w:rPr>
                <w:sz w:val="20"/>
                <w:szCs w:val="20"/>
                <w:lang w:val="kk-KZ"/>
              </w:rPr>
              <w:t>•            ҚР «Тұрғындардың денсаулығы және денсаулық сақтау жүйесі туралы» Заңы;</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ҚР «Биологиялық түрлілік туралы конвенцияға жасалған Биоқауіпсіздік бойынша Картахен хаттамасын ратификациялау туралы» Заңы;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ҚР «Тамақ өнімінің қауіпсіздігі туралы» Заңы;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ҚР «Тұтынушылардың құқығын қорғау туралы» Заңы;</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ҚР «Агроөнеркәсіптік кешендерін және ауыл аумақтарын дамытуды мемлекеттік реттеу туралы» Заңы;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ҚР  «Тұқым шаруашылығы туралы» Заңы;</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Генетикалық түрлендірілген нысандардың қауіпсіздігін ғылыми негіздеп растау бойынша жұмыстарды өткізу ережелері. Қазақстан Республикасы Үкіметінің 2008 жылғы 16 сәуірдегі N 346 қаулысы;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Генетикалық түрлендірілген нысандарды айналдыру ережелері. Қазақстан Республикасы Үкіметінің 2008 жылғы 27 маусымдағы N 630 қаулысы;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«Гендік түрлендірілген (трансгенді) өсімдіктер мен жануарлардан алынған тамақ өнімінің қауіпсіздігіне қойылатын талаптар» техникалық регламент. Қазақстан Республикасы Үкіметінің 2010 жылғы 21 қыркүйектегі N 969 қаулысы;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Кедендік одақтың «Тамақ өнімінің қауіпсіздігі туралы» техникалық регламентін қабылдау туралы. Кедендік одан комиссиясының 2011 жылғы 9 желтоқсандағы № 880 шешімі;</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Экологиялық қауіпті шаруашылық және өзге қызмет түрлерінің тізімін бекіту туралы. Қазақстан Республикасы Энергетика министрінің 2015 жылғы 21 қаңтардағы № 27 бұйрығы;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Биологиялық белсенді қоспалар айналымының ережелерін бекіту туралы. Қазақстан Республикасы Ұлттық экономика министрінің 2016 жылғы 30 маусымдағы №297 бұйрығы. Қазақстан Республикасының Әділет министрлігінде 2016 жылғы 28 шілдеде № 14015 тіркелген.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«Мектепке дейінгі балаларды тәрбиелеу және оқыту нысандарына қойылатын санитарлық-эпидемиологиялық талаптар» санитарлық ережелерін бекіту туралы. Қазақстан Республикасы Ұлттық экономика министрінің 2015 жылғы 17 наурыздағы №217 бұйрығы. Қазақстан Республикасының Әділет министрлігінде 2015 жылғы 6 мамырда № 10975 тіркелген.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«Білім беру нысандарына қойылатын санитарлық-эпидемиологиялық талаптар» санитарлық ережелерін бекіту туралы. Қазақстан Республикасы Денсаулық сақтау министрінің 2017 жылғы 16 тамыздағы №611 бұйрығы. Қазақстан Республикасының Әділет министрлігінде 2017 жылғы 13 қыркүйекте № 15681 тіркелген. </w:t>
            </w:r>
          </w:p>
          <w:p w:rsidR="00A03797" w:rsidRPr="003E24B8" w:rsidRDefault="00A03797" w:rsidP="00823E15">
            <w:pPr>
              <w:pStyle w:val="Style3"/>
              <w:spacing w:line="254" w:lineRule="auto"/>
              <w:jc w:val="both"/>
              <w:rPr>
                <w:sz w:val="20"/>
                <w:szCs w:val="20"/>
                <w:lang w:val="kk-KZ"/>
              </w:rPr>
            </w:pPr>
            <w:r w:rsidRPr="003E24B8">
              <w:rPr>
                <w:sz w:val="20"/>
                <w:szCs w:val="20"/>
                <w:lang w:val="kk-KZ"/>
              </w:rPr>
              <w:t xml:space="preserve">Жоғарыда аталған құжаттардан биоқауіпсіздік жүйесінің негізін құратын Қазақстандағы ГТА айналымын реттейтін келесі өзекті сәттерін белгілеуге болады: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тұрғындардың денсаулығына қауіп төндіретін ГТА және ГТ-өнімдер: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генетикалық түрлендірілген дәндерді сатуға және егуге тыйым салу;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ГТА балық шикізатына тыйым салу;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білім беру ұйымдарында, мектепке дейінгі балаларды тәрбиелеу және оқыту ұйымдарында ГТА сатуға тыйым салу;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тамақ өнімдерінде ГТА болуы туралы сатып алушыға ақпарат беру және міндетті түрде таңбалау;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ГТА өндірісі экологиялық қауіпті шаруашылық қызметінің түрлеріне жатады;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ГТА құру, шығару және өндіру  ғылыми негіздеудің, мемлекеттік экологиялық және санитарлық-эпидемиологиялық сараптамалардың қорытындысын талап етеді;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ГТА өндірісі кезінде міндетті экологиялық сақтандыру;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ГТА міндетті тіркеу және ГТА мемлекеттік тізілімін енгізу;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Зертханалық зерттеулер барысында ГТА алынған тамақ өнімдерінің тәуекелін бағалау; </w:t>
            </w:r>
          </w:p>
          <w:p w:rsidR="00A03797" w:rsidRPr="003E24B8" w:rsidRDefault="00A03797" w:rsidP="00823E15">
            <w:pPr>
              <w:pStyle w:val="Style3"/>
              <w:spacing w:line="254" w:lineRule="auto"/>
              <w:jc w:val="both"/>
              <w:rPr>
                <w:sz w:val="20"/>
                <w:szCs w:val="20"/>
                <w:lang w:val="kk-KZ"/>
              </w:rPr>
            </w:pPr>
            <w:r w:rsidRPr="003E24B8">
              <w:rPr>
                <w:sz w:val="20"/>
                <w:szCs w:val="20"/>
                <w:lang w:val="kk-KZ"/>
              </w:rPr>
              <w:t>•</w:t>
            </w:r>
            <w:r w:rsidRPr="003E24B8">
              <w:rPr>
                <w:sz w:val="20"/>
                <w:szCs w:val="20"/>
                <w:lang w:val="kk-KZ"/>
              </w:rPr>
              <w:tab/>
              <w:t xml:space="preserve">Тамақ өнімі қайда және қайдан сатылғанын бақылауды қамтамасыз ететін ауыл шаруашылық өндірушілері үшін нарықтан кейінгі мониторинг жүйесін енгізу; </w:t>
            </w:r>
          </w:p>
          <w:p w:rsidR="00A03797" w:rsidRPr="003E24B8" w:rsidRDefault="00A03797" w:rsidP="00823E15">
            <w:pPr>
              <w:tabs>
                <w:tab w:val="left" w:pos="317"/>
              </w:tabs>
              <w:rPr>
                <w:lang w:val="kk-KZ" w:eastAsia="ru-RU"/>
              </w:rPr>
            </w:pPr>
            <w:r w:rsidRPr="003E24B8">
              <w:rPr>
                <w:lang w:val="kk-KZ"/>
              </w:rPr>
              <w:lastRenderedPageBreak/>
              <w:t>•</w:t>
            </w:r>
            <w:r w:rsidRPr="003E24B8">
              <w:rPr>
                <w:lang w:val="kk-KZ" w:eastAsia="ru-RU"/>
              </w:rPr>
              <w:tab/>
              <w:t>ГТА айналымы кезінде ГТА қауіпсіздігін растау  және қамтамасыз ету. ГТА бойынша Алматы Түзетуін ратификациялауға байланысты қызмет 2015 жылдан бері әрекет етеді. «ҚОҚ ақпараттық-талдау орталығы» РМК техникалық тапсырмасына сәйкес Түзетуді ратификациялау мәселелері бойынша техникалық қолдау көрсетеді. Аталған мерзімде  профильдік ұйымдармен және ведомстволық құрылымдармен келісудің жалпы рәсімдері өткізілді, ғылыми сараптамалар мен сараптамалық қорытындылар алынды. ҚР түзетуді ратификациялау 2018-2020 жж. жоспарланған.</w:t>
            </w:r>
          </w:p>
          <w:p w:rsidR="00A03797" w:rsidRPr="003E24B8" w:rsidRDefault="00A03797" w:rsidP="00823E15">
            <w:pPr>
              <w:tabs>
                <w:tab w:val="left" w:pos="317"/>
              </w:tabs>
              <w:rPr>
                <w:lang w:val="kk-KZ" w:eastAsia="ru-RU"/>
              </w:rPr>
            </w:pPr>
            <w:r w:rsidRPr="003E24B8">
              <w:rPr>
                <w:lang w:val="kk-KZ" w:eastAsia="ru-RU"/>
              </w:rPr>
              <w:t xml:space="preserve">Алайда Орхус конвенциясына ГТА бойынша қабылданатын түзету ережелерін орындау үшін ГТА бойынша шешімдерді қабылдауда қоғамның қатысуы, қол жеткізуі бойынша ережелерді орындау мәселелері бойынша мемлекеттік құрылымдардың әрекеттесу механизмдерін жүзеге асыру үшін негіз болып табылады. </w:t>
            </w:r>
          </w:p>
          <w:p w:rsidR="00A03797" w:rsidRPr="003E24B8" w:rsidRDefault="00A03797" w:rsidP="00823E15">
            <w:pPr>
              <w:tabs>
                <w:tab w:val="left" w:pos="317"/>
              </w:tabs>
              <w:rPr>
                <w:lang w:val="kk-KZ"/>
              </w:rPr>
            </w:pPr>
          </w:p>
        </w:tc>
      </w:tr>
    </w:tbl>
    <w:p w:rsidR="00A03797" w:rsidRPr="003E24B8" w:rsidRDefault="00A03797" w:rsidP="00A03797">
      <w:pPr>
        <w:pStyle w:val="HChGR"/>
        <w:rPr>
          <w:lang w:val="kk-KZ"/>
        </w:rPr>
      </w:pPr>
      <w:r w:rsidRPr="003E24B8">
        <w:rPr>
          <w:lang w:val="kk-KZ"/>
        </w:rPr>
        <w:lastRenderedPageBreak/>
        <w:tab/>
        <w:t>XXXIV.</w:t>
      </w:r>
      <w:r w:rsidRPr="003E24B8">
        <w:rPr>
          <w:lang w:val="kk-KZ"/>
        </w:rPr>
        <w:tab/>
        <w:t>6-бис бабын және I-бис қосымшасын орындау кезінде туындаған кедергілер</w:t>
      </w:r>
    </w:p>
    <w:p w:rsidR="00A03797" w:rsidRPr="003E24B8" w:rsidRDefault="00A03797" w:rsidP="00A03797">
      <w:pPr>
        <w:pStyle w:val="SingleTxtGR"/>
        <w:rPr>
          <w:i/>
          <w:lang w:val="kk-KZ" w:eastAsia="ru-RU"/>
        </w:rPr>
      </w:pPr>
      <w:r w:rsidRPr="003E24B8">
        <w:rPr>
          <w:i/>
          <w:lang w:val="kk-KZ"/>
        </w:rPr>
        <w:t xml:space="preserve">6-бис бабының және І-бис қосымшасының кез келген тармағындағы ережелерді орындау кезінде туындаған </w:t>
      </w:r>
      <w:r w:rsidRPr="003E24B8">
        <w:rPr>
          <w:b/>
          <w:i/>
          <w:lang w:val="kk-KZ"/>
        </w:rPr>
        <w:t>кез келген кедергілерді</w:t>
      </w:r>
      <w:r w:rsidRPr="003E24B8">
        <w:rPr>
          <w:i/>
          <w:lang w:val="kk-KZ"/>
        </w:rPr>
        <w:t xml:space="preserve"> көрсетіңіз.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A03797"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tabs>
                <w:tab w:val="left" w:pos="317"/>
              </w:tabs>
              <w:spacing w:line="240" w:lineRule="auto"/>
              <w:rPr>
                <w:spacing w:val="0"/>
                <w:w w:val="100"/>
                <w:kern w:val="0"/>
                <w:lang w:val="kk-KZ" w:eastAsia="ru-RU"/>
              </w:rPr>
            </w:pPr>
            <w:r w:rsidRPr="003E24B8">
              <w:rPr>
                <w:i/>
                <w:iCs/>
                <w:lang w:val="kk-KZ"/>
              </w:rPr>
              <w:t>Жауап</w:t>
            </w:r>
            <w:r w:rsidRPr="003E24B8">
              <w:rPr>
                <w:rFonts w:eastAsia="Calibri"/>
                <w:spacing w:val="0"/>
                <w:w w:val="100"/>
                <w:kern w:val="0"/>
                <w:sz w:val="28"/>
                <w:szCs w:val="28"/>
                <w:shd w:val="clear" w:color="auto" w:fill="FFFFFF"/>
                <w:lang w:val="kk-KZ"/>
              </w:rPr>
              <w:t xml:space="preserve"> </w:t>
            </w:r>
            <w:r w:rsidRPr="003E24B8">
              <w:rPr>
                <w:spacing w:val="0"/>
                <w:w w:val="100"/>
                <w:kern w:val="0"/>
                <w:lang w:val="kk-KZ" w:eastAsia="ru-RU"/>
              </w:rPr>
              <w:t xml:space="preserve">Орхус Конвенциясына ГТА бойынша Алматы Түзетулерін ратификациялаудың мемлекет ішіндегі рәсімдерін аяқтау қажет. Жауапты  атқарушы орган қоршаған ортаға ГТА әдейі босату және нарықта сату туралы шешімдерді қабылдау процестерінде қоғамның қатысу рәсімдерін дайындау және енгізуге байланысты бір қатар мәселелерді, сонымен қатар Картахен хаттамасының ережелерін жүзеге асыру бойынша атқарушы органмен әрекеттесу жөніндегі мәселелерді шешу керек.  </w:t>
            </w:r>
          </w:p>
        </w:tc>
      </w:tr>
    </w:tbl>
    <w:p w:rsidR="00A03797" w:rsidRPr="003E24B8" w:rsidRDefault="00A03797" w:rsidP="00A03797">
      <w:pPr>
        <w:pStyle w:val="HChGR"/>
        <w:rPr>
          <w:lang w:val="kk-KZ"/>
        </w:rPr>
      </w:pPr>
      <w:r w:rsidRPr="003E24B8">
        <w:rPr>
          <w:lang w:val="kk-KZ"/>
        </w:rPr>
        <w:tab/>
        <w:t>XXXV.</w:t>
      </w:r>
      <w:r w:rsidRPr="003E24B8">
        <w:rPr>
          <w:lang w:val="kk-KZ"/>
        </w:rPr>
        <w:tab/>
        <w:t>6-бис бабының және  I-бис қосымшасының ережелерін тәжірибелік жүзеге асыру туралы қосымша ақпарат</w:t>
      </w:r>
    </w:p>
    <w:p w:rsidR="00A03797" w:rsidRPr="003E24B8" w:rsidRDefault="00A03797" w:rsidP="00A03797">
      <w:pPr>
        <w:pStyle w:val="SingleTxtGR"/>
        <w:rPr>
          <w:i/>
          <w:lang w:val="kk-KZ"/>
        </w:rPr>
      </w:pPr>
    </w:p>
    <w:p w:rsidR="00A03797" w:rsidRPr="003E24B8" w:rsidRDefault="00A03797" w:rsidP="00A03797">
      <w:pPr>
        <w:pStyle w:val="SingleTxtGR"/>
        <w:rPr>
          <w:i/>
          <w:lang w:val="kk-KZ" w:eastAsia="ru-RU"/>
        </w:rPr>
      </w:pPr>
      <w:r w:rsidRPr="003E24B8">
        <w:rPr>
          <w:b/>
          <w:i/>
          <w:lang w:val="kk-KZ"/>
        </w:rPr>
        <w:t>Қоршаған ортаға генетикалық түрлендірілген ағзаларды әдейі босату және нарықта сату туралы шешімдерді қабылдауда қоғамның қатысуына қатысты 6-гис бап ережелерін тәжірибелік қолдану</w:t>
      </w:r>
      <w:r w:rsidRPr="003E24B8">
        <w:rPr>
          <w:i/>
          <w:lang w:val="kk-KZ"/>
        </w:rPr>
        <w:t xml:space="preserve"> туралы қосымша ақпаратты ұсыныңыз. Мысалы, осындай шешімдерді қабылдауда қоғамның қатысуы туралы немесе осы қосымшада белгіленетін қоғамның қатысу рәсімдеріне қатысты ерекшеліктер ретінде І-бис қосымшасының 2-тармағы аясында қарастырылатын шешімдер туралы қандай да бір статистикалық мәліметтер немесе өзге ақпарат бар ма.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hideMark/>
          </w:tcPr>
          <w:p w:rsidR="00A03797" w:rsidRPr="003E24B8" w:rsidRDefault="00A03797" w:rsidP="00823E15">
            <w:pPr>
              <w:tabs>
                <w:tab w:val="left" w:pos="562"/>
                <w:tab w:val="left" w:pos="1136"/>
                <w:tab w:val="left" w:pos="1685"/>
              </w:tabs>
              <w:spacing w:line="240" w:lineRule="auto"/>
              <w:jc w:val="both"/>
              <w:rPr>
                <w:lang w:val="kk-KZ"/>
              </w:rPr>
            </w:pPr>
            <w:r w:rsidRPr="003E24B8">
              <w:rPr>
                <w:lang w:val="kk-KZ"/>
              </w:rPr>
              <w:t xml:space="preserve">Жауап: </w:t>
            </w:r>
          </w:p>
        </w:tc>
      </w:tr>
    </w:tbl>
    <w:p w:rsidR="00A03797" w:rsidRPr="003E24B8" w:rsidRDefault="00A03797" w:rsidP="00A03797">
      <w:pPr>
        <w:pStyle w:val="HChGR"/>
        <w:rPr>
          <w:lang w:val="kk-KZ"/>
        </w:rPr>
      </w:pPr>
      <w:r w:rsidRPr="003E24B8">
        <w:rPr>
          <w:lang w:val="kk-KZ"/>
        </w:rPr>
        <w:tab/>
        <w:t>XXXVI.</w:t>
      </w:r>
      <w:r w:rsidRPr="003E24B8">
        <w:rPr>
          <w:lang w:val="kk-KZ"/>
        </w:rPr>
        <w:tab/>
        <w:t>6-бис бабын орындауға қатысты веб сайттардың мекенжайлары</w:t>
      </w:r>
    </w:p>
    <w:p w:rsidR="00A03797" w:rsidRPr="003E24B8" w:rsidRDefault="00A03797" w:rsidP="00A03797">
      <w:pPr>
        <w:pStyle w:val="SingleTxtGR"/>
        <w:rPr>
          <w:i/>
          <w:lang w:val="kk-KZ" w:eastAsia="ru-RU"/>
        </w:rPr>
      </w:pPr>
      <w:r w:rsidRPr="003E24B8">
        <w:rPr>
          <w:i/>
          <w:lang w:val="kk-KZ"/>
        </w:rPr>
        <w:t xml:space="preserve">Бар болса сәйкес веб сайттардың мекенжайларын, соның ішінде генетикалық түрлендірілген ағзаларға қатысты шешімдер мен босатулар тізілімдері салынатын веб сайттардың мекенжайларын көрсетіңіз: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3E24B8"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pStyle w:val="SingleTxtGR"/>
              <w:ind w:left="0" w:right="7"/>
              <w:rPr>
                <w:i/>
                <w:iCs/>
                <w:lang w:val="kk-KZ"/>
              </w:rPr>
            </w:pPr>
            <w:hyperlink r:id="rId128" w:history="1">
              <w:r w:rsidRPr="003E24B8">
                <w:rPr>
                  <w:rStyle w:val="af0"/>
                  <w:szCs w:val="24"/>
                  <w:lang w:val="kk-KZ"/>
                </w:rPr>
                <w:t>www.ecogosfond.kz</w:t>
              </w:r>
            </w:hyperlink>
            <w:r w:rsidRPr="003E24B8">
              <w:rPr>
                <w:szCs w:val="24"/>
                <w:lang w:val="kk-KZ"/>
              </w:rPr>
              <w:t xml:space="preserve">, </w:t>
            </w:r>
            <w:hyperlink r:id="rId129" w:history="1">
              <w:r w:rsidRPr="003E24B8">
                <w:rPr>
                  <w:rStyle w:val="af0"/>
                  <w:szCs w:val="24"/>
                  <w:lang w:val="kk-KZ"/>
                </w:rPr>
                <w:t>www.biocenter.kz</w:t>
              </w:r>
            </w:hyperlink>
            <w:r w:rsidRPr="003E24B8">
              <w:rPr>
                <w:szCs w:val="24"/>
                <w:lang w:val="kk-KZ"/>
              </w:rPr>
              <w:t xml:space="preserve">, </w:t>
            </w:r>
            <w:hyperlink r:id="rId130" w:history="1">
              <w:r w:rsidRPr="003E24B8">
                <w:rPr>
                  <w:rStyle w:val="af0"/>
                  <w:szCs w:val="24"/>
                  <w:lang w:val="kk-KZ"/>
                </w:rPr>
                <w:t>www.fao.org</w:t>
              </w:r>
            </w:hyperlink>
            <w:r w:rsidRPr="003E24B8">
              <w:rPr>
                <w:szCs w:val="24"/>
                <w:lang w:val="kk-KZ"/>
              </w:rPr>
              <w:t xml:space="preserve">, </w:t>
            </w:r>
            <w:hyperlink r:id="rId131" w:history="1">
              <w:r w:rsidRPr="003E24B8">
                <w:rPr>
                  <w:rStyle w:val="af0"/>
                  <w:szCs w:val="24"/>
                  <w:lang w:val="kk-KZ"/>
                </w:rPr>
                <w:t>www.ecoforum.kz</w:t>
              </w:r>
            </w:hyperlink>
            <w:r w:rsidRPr="003E24B8">
              <w:rPr>
                <w:szCs w:val="24"/>
                <w:lang w:val="kk-KZ"/>
              </w:rPr>
              <w:t xml:space="preserve">, </w:t>
            </w:r>
            <w:hyperlink r:id="rId132" w:history="1">
              <w:r w:rsidRPr="003E24B8">
                <w:rPr>
                  <w:rStyle w:val="af0"/>
                  <w:szCs w:val="24"/>
                  <w:lang w:val="kk-KZ"/>
                </w:rPr>
                <w:t>www.edu.gov.kz</w:t>
              </w:r>
            </w:hyperlink>
            <w:r w:rsidRPr="003E24B8">
              <w:rPr>
                <w:szCs w:val="24"/>
                <w:lang w:val="kk-KZ"/>
              </w:rPr>
              <w:t xml:space="preserve">. </w:t>
            </w:r>
            <w:hyperlink r:id="rId133" w:history="1">
              <w:r w:rsidRPr="003E24B8">
                <w:rPr>
                  <w:rStyle w:val="af0"/>
                  <w:szCs w:val="24"/>
                  <w:lang w:val="kk-KZ"/>
                </w:rPr>
                <w:t>www.dsm.gov.kz</w:t>
              </w:r>
            </w:hyperlink>
            <w:r w:rsidRPr="003E24B8">
              <w:rPr>
                <w:szCs w:val="24"/>
                <w:lang w:val="kk-KZ"/>
              </w:rPr>
              <w:t xml:space="preserve"> </w:t>
            </w:r>
          </w:p>
          <w:p w:rsidR="00A03797" w:rsidRPr="003E24B8" w:rsidRDefault="00A03797" w:rsidP="00823E15">
            <w:pPr>
              <w:pStyle w:val="SingleTxtGR"/>
              <w:ind w:left="0" w:right="7"/>
              <w:rPr>
                <w:b/>
                <w:lang w:val="kk-KZ"/>
              </w:rPr>
            </w:pPr>
          </w:p>
        </w:tc>
      </w:tr>
    </w:tbl>
    <w:p w:rsidR="00A03797" w:rsidRPr="003E24B8" w:rsidRDefault="00A03797" w:rsidP="00A03797">
      <w:pPr>
        <w:pStyle w:val="HChGR"/>
        <w:rPr>
          <w:lang w:val="kk-KZ"/>
        </w:rPr>
      </w:pPr>
      <w:r w:rsidRPr="003E24B8">
        <w:rPr>
          <w:lang w:val="kk-KZ"/>
        </w:rPr>
        <w:lastRenderedPageBreak/>
        <w:tab/>
        <w:t xml:space="preserve">XXXVII. Орындау мәселелеріне байланысты кейінгі шаралар  </w:t>
      </w:r>
    </w:p>
    <w:p w:rsidR="00A03797" w:rsidRPr="003E24B8" w:rsidRDefault="00A03797" w:rsidP="00A03797">
      <w:pPr>
        <w:pStyle w:val="SingleTxtGR"/>
        <w:spacing w:before="240"/>
        <w:rPr>
          <w:i/>
          <w:lang w:val="kk-KZ"/>
        </w:rPr>
      </w:pPr>
      <w:r w:rsidRPr="003E24B8">
        <w:rPr>
          <w:i/>
          <w:lang w:val="kk-KZ"/>
        </w:rPr>
        <w:t xml:space="preserve">Баяндаманы және Комитеттің орындау мәселелері бойынша кез келген кеңестерін қараудан кейін Тараптардың Кеңесі өзінің келесі сессиясында шараларды қабылдау туралы шешім қабылдаған жағдайда. Сіздің еліңізбен белгіленген талаптарды орындауға қатысты көрсетуді сұраймыз: а) осы шаралар неден тұрады; және b) сіздің еліңізбен осы шараларды Конвенция ережелерінің сақталуын қамтамасыз ету үшін орындау мақсатында қандай нақты әрекеттер қабылданады. </w:t>
      </w:r>
    </w:p>
    <w:p w:rsidR="00A03797" w:rsidRPr="003E24B8" w:rsidRDefault="00A03797" w:rsidP="00A03797">
      <w:pPr>
        <w:pStyle w:val="SingleTxtGR"/>
        <w:spacing w:before="240"/>
        <w:rPr>
          <w:i/>
          <w:lang w:val="kk-KZ"/>
        </w:rPr>
      </w:pPr>
      <w:r w:rsidRPr="003E24B8">
        <w:rPr>
          <w:i/>
          <w:lang w:val="kk-KZ"/>
        </w:rPr>
        <w:t xml:space="preserve">Қажет болса сәйкес бөлімдерге сілтемелерді қосуды сұраймыз. </w:t>
      </w:r>
    </w:p>
    <w:tbl>
      <w:tblPr>
        <w:tblW w:w="0" w:type="auto"/>
        <w:jc w:val="center"/>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7654"/>
      </w:tblGrid>
      <w:tr w:rsidR="00A03797" w:rsidRPr="00A03797" w:rsidTr="00823E15">
        <w:trPr>
          <w:trHeight w:val="240"/>
          <w:jc w:val="center"/>
        </w:trPr>
        <w:tc>
          <w:tcPr>
            <w:tcW w:w="7654" w:type="dxa"/>
            <w:tcBorders>
              <w:top w:val="single" w:sz="4" w:space="0" w:color="auto"/>
              <w:left w:val="single" w:sz="4" w:space="0" w:color="auto"/>
              <w:bottom w:val="nil"/>
              <w:right w:val="single" w:sz="4" w:space="0" w:color="auto"/>
            </w:tcBorders>
          </w:tcPr>
          <w:p w:rsidR="00A03797" w:rsidRPr="003E24B8" w:rsidRDefault="00A03797" w:rsidP="00823E15">
            <w:pPr>
              <w:spacing w:line="240" w:lineRule="auto"/>
              <w:rPr>
                <w:lang w:val="kk-KZ"/>
              </w:rPr>
            </w:pPr>
          </w:p>
        </w:tc>
      </w:tr>
      <w:tr w:rsidR="00A03797" w:rsidRPr="00A03797" w:rsidTr="00823E15">
        <w:trPr>
          <w:jc w:val="center"/>
        </w:trPr>
        <w:tc>
          <w:tcPr>
            <w:tcW w:w="7654" w:type="dxa"/>
            <w:tcBorders>
              <w:top w:val="nil"/>
              <w:left w:val="single" w:sz="4" w:space="0" w:color="auto"/>
              <w:bottom w:val="single" w:sz="4" w:space="0" w:color="auto"/>
              <w:right w:val="single" w:sz="4" w:space="0" w:color="auto"/>
            </w:tcBorders>
            <w:tcMar>
              <w:top w:w="0" w:type="dxa"/>
              <w:left w:w="142" w:type="dxa"/>
              <w:bottom w:w="0" w:type="dxa"/>
              <w:right w:w="142" w:type="dxa"/>
            </w:tcMar>
          </w:tcPr>
          <w:p w:rsidR="00A03797" w:rsidRPr="003E24B8" w:rsidRDefault="00A03797" w:rsidP="00823E15">
            <w:pPr>
              <w:jc w:val="both"/>
              <w:rPr>
                <w:iCs/>
                <w:lang w:val="kk-KZ" w:eastAsia="ru-RU"/>
              </w:rPr>
            </w:pPr>
            <w:r w:rsidRPr="003E24B8">
              <w:rPr>
                <w:iCs/>
                <w:lang w:val="kk-KZ" w:eastAsia="ru-RU"/>
              </w:rPr>
              <w:t xml:space="preserve">Жауап: </w:t>
            </w:r>
          </w:p>
          <w:p w:rsidR="00A03797" w:rsidRPr="003E24B8" w:rsidRDefault="00A03797" w:rsidP="00823E15">
            <w:pPr>
              <w:ind w:right="-25"/>
              <w:jc w:val="both"/>
              <w:rPr>
                <w:iCs/>
                <w:lang w:val="kk-KZ" w:eastAsia="ru-RU"/>
              </w:rPr>
            </w:pPr>
            <w:r w:rsidRPr="003E24B8">
              <w:rPr>
                <w:iCs/>
                <w:lang w:val="kk-KZ" w:eastAsia="ru-RU"/>
              </w:rPr>
              <w:t>Конвенция азаматтар және мемлекеттік емес заңды тұлғалар Орхус конвенциясын орындау мәселелері жөніндегі комитет халықаралық сатыға оны сақтамау деректері бойынша өтініштермен жүгіну құқығына ие болатын ратификацияланған халықаралық шарттардың бірі болып табылады. Мұндай мүмкіндік қазақстандық азаматтармен және экологиялық ұйымдармен белсенді қолданылады.</w:t>
            </w:r>
          </w:p>
          <w:p w:rsidR="00A03797" w:rsidRPr="003E24B8" w:rsidRDefault="00A03797" w:rsidP="00823E15">
            <w:pPr>
              <w:ind w:right="-25"/>
              <w:jc w:val="both"/>
              <w:rPr>
                <w:iCs/>
                <w:lang w:val="kk-KZ" w:eastAsia="ru-RU"/>
              </w:rPr>
            </w:pPr>
            <w:r w:rsidRPr="003E24B8">
              <w:rPr>
                <w:iCs/>
                <w:lang w:val="kk-KZ" w:eastAsia="ru-RU"/>
              </w:rPr>
              <w:t>Осылайша, 2005 жылғы 18 ақпанда «Жасыл құтқару» ЭҰ 2 өтініші бойынша Орындау жөніндегі комитет Қазақстанмен оның ережелерін орындамауын екі рет мойындады.</w:t>
            </w:r>
          </w:p>
          <w:p w:rsidR="00A03797" w:rsidRPr="003E24B8" w:rsidRDefault="00A03797" w:rsidP="00823E15">
            <w:pPr>
              <w:ind w:right="-25"/>
              <w:jc w:val="both"/>
              <w:rPr>
                <w:iCs/>
                <w:lang w:val="kk-KZ" w:eastAsia="ru-RU"/>
              </w:rPr>
            </w:pPr>
            <w:r w:rsidRPr="003E24B8">
              <w:rPr>
                <w:iCs/>
                <w:lang w:val="kk-KZ" w:eastAsia="ru-RU"/>
              </w:rPr>
              <w:t>Үшінші рет Алматы аласы тұрғындары, Л. Гатина, А. Гатин  және Л. Конышкованың өтініштері бойынша Конвенцияны орындау жөніндегі комитет ҚР оның ережелерін орындамады деп 2006 жылғы 16 маусымда таныды.</w:t>
            </w:r>
          </w:p>
          <w:p w:rsidR="00A03797" w:rsidRPr="003E24B8" w:rsidRDefault="00A03797" w:rsidP="00823E15">
            <w:pPr>
              <w:ind w:right="-25"/>
              <w:jc w:val="both"/>
              <w:rPr>
                <w:iCs/>
                <w:lang w:val="kk-KZ" w:eastAsia="ru-RU"/>
              </w:rPr>
            </w:pPr>
            <w:r w:rsidRPr="003E24B8">
              <w:rPr>
                <w:iCs/>
                <w:lang w:val="kk-KZ" w:eastAsia="ru-RU"/>
              </w:rPr>
              <w:t xml:space="preserve">       Орындау бойынша комитеттің шешімдері ОК Тараптар кеңестерінде қаралды. ОК Тараптарының екінші кеңесі (Алматы қ. 2005 ж.) Жасыл құтқару өтініштері бойынша 2 істі қарады және «Конвенцияның 6-бабында көзделген қызмет түрлерінің бүкіл диапазонына қатысты қоғамның қатысу рәсімдерін белгілейтін нормативтік-құқықтық актілерді қоғам қатысуына қатысты қолданыстағы құқықтарын қандай да бір қыспақтаусыз қабылдау және орындау» кеңестерімен ІІ/5а Шешім қабылдады.  2006 жылғы ақпанда Қазақстан Конвенция ережелерін ұлттық заңнамаға енгізу бойынша бағдарлама жобасын ұсынды. 2006 жылы  Экологиялық кодекс қабылданды, бұл Тараптар Кеңесімен кеңес берілген шараларды жүзеге асыру үшін жеткілікті болды.</w:t>
            </w:r>
          </w:p>
          <w:p w:rsidR="00A03797" w:rsidRPr="003E24B8" w:rsidRDefault="00A03797" w:rsidP="00823E15">
            <w:pPr>
              <w:ind w:right="-25"/>
              <w:jc w:val="both"/>
              <w:rPr>
                <w:iCs/>
                <w:lang w:val="kk-KZ" w:eastAsia="ru-RU"/>
              </w:rPr>
            </w:pPr>
            <w:r w:rsidRPr="003E24B8">
              <w:rPr>
                <w:iCs/>
                <w:lang w:val="kk-KZ" w:eastAsia="ru-RU"/>
              </w:rPr>
              <w:t>ОК Тараптарының үшінші кеңесі Ригада 2008 жылғы маусымда өтті, өзінің ІІІ/6с шешімінде Қазақстан ІІ/5а шешім ережелерінің басым бөлігін орындау бойынша шаралар қабылдағанын және Қазақстанға қоғамның тиісті қатысуында сәйкес табиғатты қорғау және процестік заңнаманы толық оқып білуді ұсынғанын белгіледі.</w:t>
            </w:r>
          </w:p>
          <w:p w:rsidR="00A03797" w:rsidRPr="003E24B8" w:rsidRDefault="00A03797" w:rsidP="00823E15">
            <w:pPr>
              <w:ind w:right="-25"/>
              <w:jc w:val="both"/>
              <w:rPr>
                <w:iCs/>
                <w:lang w:val="kk-KZ" w:eastAsia="ru-RU"/>
              </w:rPr>
            </w:pPr>
            <w:r w:rsidRPr="003E24B8">
              <w:rPr>
                <w:iCs/>
                <w:lang w:val="kk-KZ" w:eastAsia="ru-RU"/>
              </w:rPr>
              <w:t xml:space="preserve">ОК Тараптарының 4-ші кеңесінде Қазақстанмен Конвенция бойынша өз міндеттемелерін орындау туралы IV/9 шешім қабылданды. Тараптардың 3-ші кеңесінде Қазақстанға қатысты қабылданған III/6c шешімді орындамау бойынша шараларды қабылдамауға байланысты жаңа шешімге сәйкес Қазақстанға: </w:t>
            </w:r>
          </w:p>
          <w:p w:rsidR="00A03797" w:rsidRPr="003E24B8" w:rsidRDefault="00A03797" w:rsidP="00823E15">
            <w:pPr>
              <w:jc w:val="both"/>
              <w:rPr>
                <w:iCs/>
                <w:lang w:val="kk-KZ" w:eastAsia="ru-RU"/>
              </w:rPr>
            </w:pPr>
            <w:r w:rsidRPr="003E24B8">
              <w:rPr>
                <w:iCs/>
                <w:lang w:val="kk-KZ" w:eastAsia="ru-RU"/>
              </w:rPr>
              <w:t xml:space="preserve">Келесі шартты толық орындау керек – «қоғамның тиісті қатысуында сәйкес табиғатты қорғау және рәсімдік заңнаманы және сәйкес құқықтық жағдайларды ол сот және басқа органдарды сотпен қаралу барысында құқықтық қорғаудың баламалы және тиімді құралдарын ұсыну мүмкіндігін қамтамасыз етілуін анықтау мақсатында толық оқып білу».  </w:t>
            </w:r>
          </w:p>
          <w:p w:rsidR="00A03797" w:rsidRPr="003E24B8" w:rsidRDefault="00A03797" w:rsidP="00823E15">
            <w:pPr>
              <w:ind w:firstLine="732"/>
              <w:jc w:val="both"/>
              <w:rPr>
                <w:iCs/>
                <w:lang w:val="kk-KZ" w:eastAsia="ru-RU"/>
              </w:rPr>
            </w:pPr>
            <w:r w:rsidRPr="003E24B8">
              <w:rPr>
                <w:iCs/>
                <w:lang w:val="kk-KZ" w:eastAsia="ru-RU"/>
              </w:rPr>
              <w:t xml:space="preserve">Осы шешімді орындау үшін бір қатар шаралар өткізілді: ОК жүзеге асыру бойынша ведомствоаралық жұмыс тобының құрамы жаңарды, ҚР Экологиялық және азаматтық процестік заңнамасының ОК талаптарына экологиялық ақпаратқа қол жеткізу, сот әділдігі және қоғамның шешімдерді қабылдау процесіне қатысу бөлігінде сәйкестігіне талдау және 2008-2011 жылдар аралығындағы экологиялық ақпаратқа қол жеткізу, сот әділдігі және </w:t>
            </w:r>
            <w:r w:rsidRPr="003E24B8">
              <w:rPr>
                <w:iCs/>
                <w:lang w:val="kk-KZ" w:eastAsia="ru-RU"/>
              </w:rPr>
              <w:lastRenderedPageBreak/>
              <w:t>қоғамның шешімдерді қабылдау процесіне қатысу туралы даулар бойынша сот шешімдеріне талдау жасалды.</w:t>
            </w:r>
          </w:p>
          <w:p w:rsidR="00A03797" w:rsidRPr="003E24B8" w:rsidRDefault="00A03797" w:rsidP="00823E15">
            <w:pPr>
              <w:ind w:firstLine="732"/>
              <w:jc w:val="both"/>
              <w:rPr>
                <w:iCs/>
                <w:lang w:val="kk-KZ" w:eastAsia="ru-RU"/>
              </w:rPr>
            </w:pPr>
            <w:r w:rsidRPr="003E24B8">
              <w:rPr>
                <w:iCs/>
                <w:lang w:val="kk-KZ" w:eastAsia="ru-RU"/>
              </w:rPr>
              <w:t xml:space="preserve">Дайындалған талдаулар ОК жүзеге асыру бойынша жұмыс тобының отырысында  2011 жылғы 2 желтоқсанда «ҚР ОК міндеттемелерін орындау мәселелері» дөңгелек үстелде талқыланды (Астана қ., 2011 жылғы 14 желтоқсан), «Қоршаған ортаға қатысты мәселелер бойынша шешімдерді қабылдау процесіне қатысу механизмдері және түрлері» өңірлік семинарда (Атырау қ., 2012 жылғы 11 сәуір), сонымен қатар ЭкоФорум ҮЕҰ және Орхус орталықтарымен талқыланды. </w:t>
            </w:r>
          </w:p>
          <w:p w:rsidR="00A03797" w:rsidRPr="003E24B8" w:rsidRDefault="00A03797" w:rsidP="00823E15">
            <w:pPr>
              <w:jc w:val="both"/>
              <w:rPr>
                <w:iCs/>
                <w:lang w:val="kk-KZ" w:eastAsia="ru-RU"/>
              </w:rPr>
            </w:pPr>
            <w:r w:rsidRPr="003E24B8">
              <w:rPr>
                <w:iCs/>
                <w:lang w:val="kk-KZ" w:eastAsia="ru-RU"/>
              </w:rPr>
              <w:t xml:space="preserve">Талдаулардың мәтіндері Ұлттық Орхус орталығының </w:t>
            </w:r>
            <w:hyperlink r:id="rId134" w:history="1">
              <w:r w:rsidRPr="003E24B8">
                <w:rPr>
                  <w:rStyle w:val="af0"/>
                  <w:iCs/>
                  <w:lang w:val="kk-KZ" w:eastAsia="ru-RU"/>
                </w:rPr>
                <w:t>www.aarhus.kz</w:t>
              </w:r>
            </w:hyperlink>
            <w:r w:rsidRPr="003E24B8">
              <w:rPr>
                <w:iCs/>
                <w:lang w:val="kk-KZ" w:eastAsia="ru-RU"/>
              </w:rPr>
              <w:t xml:space="preserve"> сайтында қоғаммен талқылау үшін салынған.</w:t>
            </w:r>
          </w:p>
          <w:p w:rsidR="00A03797" w:rsidRPr="003E24B8" w:rsidRDefault="00A03797" w:rsidP="00823E15">
            <w:pPr>
              <w:jc w:val="both"/>
              <w:rPr>
                <w:iCs/>
                <w:lang w:val="kk-KZ" w:eastAsia="ru-RU"/>
              </w:rPr>
            </w:pPr>
            <w:r w:rsidRPr="003E24B8">
              <w:rPr>
                <w:iCs/>
                <w:lang w:val="kk-KZ" w:eastAsia="ru-RU"/>
              </w:rPr>
              <w:t>2011 жылғы 30 желтоқсанда Комитетке Қазақстанның IV/9 шешімін орындау туралы толық баяндама және Талдаулардың толық мәтіндері ұсынылды. Сонымен қатар қоғам мүшелері сәйкес заңнаманы және құқықтық жағдайларды қарау процесіне қалай тартылғанына қатысты қосымша ақпарат ұсынылды.</w:t>
            </w:r>
          </w:p>
          <w:p w:rsidR="00A03797" w:rsidRPr="003E24B8" w:rsidRDefault="00A03797" w:rsidP="00823E15">
            <w:pPr>
              <w:jc w:val="both"/>
              <w:rPr>
                <w:iCs/>
                <w:lang w:val="kk-KZ" w:eastAsia="ru-RU"/>
              </w:rPr>
            </w:pPr>
            <w:r w:rsidRPr="003E24B8">
              <w:rPr>
                <w:iCs/>
                <w:lang w:val="kk-KZ" w:eastAsia="ru-RU"/>
              </w:rPr>
              <w:t>2012 жылғы 28 қыркүйекте ОК орындау мәселелері жөніндегі комитеттің 38-отырысында Қазақстанмен Тараптардың 4-ші кеңесін орындау туралы мәселе қарастырылды. Комитет Қазақстан экологиялық және азаматтық-процестік заңнаманың ОК талаптарына сәйкестігіне талдау жасағаны туралы  IV/9с шешімнің ережесін орындағанын және қоғамның қоршаған ортаға қатысты мәселелер бойынша экологиялық ақпаратқа қол жеткізу, шешімдерді қабылдау процесіне қатысуы және сот әділдігіне қол жеткізу бойынша сот шешімдеріне талдау жасағанын мойындады.</w:t>
            </w:r>
          </w:p>
          <w:p w:rsidR="00A03797" w:rsidRPr="003E24B8" w:rsidRDefault="00A03797" w:rsidP="00823E15">
            <w:pPr>
              <w:jc w:val="both"/>
              <w:rPr>
                <w:iCs/>
                <w:lang w:val="kk-KZ" w:eastAsia="ru-RU"/>
              </w:rPr>
            </w:pPr>
            <w:r w:rsidRPr="003E24B8">
              <w:rPr>
                <w:iCs/>
                <w:lang w:val="kk-KZ" w:eastAsia="ru-RU"/>
              </w:rPr>
              <w:t>Сонымен бірге Комитет Қазақстанға заңнамаға сәйкес өзгерістер енгізу бойынша жұмысты жеделдетуге тартты. Қазақстанның келесі қадамы ҰР заңнамасына оны жасалған талдау негізінде ОК сәйкестендіру үшін сәйкес ұсыныстар дайындауы болып табылады. аталған жұмыс ҮЕҰ тығыз әрекет етумен орындалады. 2013 жылғы мамырда ҚР ҚОҚМ «Қоршаған ортаға қатысты мәселелер бойынша шешімдерді қабылдау процесіне қоғамның қатысуы, ақпаратқа қол жеткізу мәселелері бойынша ҚР кейбір заңнамалық актілеріне өзгерістер мен толықтырулар енгізу туралы» заң жобасының тұжырымдамасын дайындауды бастады.</w:t>
            </w:r>
          </w:p>
          <w:p w:rsidR="00A03797" w:rsidRPr="003E24B8" w:rsidRDefault="00A03797" w:rsidP="00823E15">
            <w:pPr>
              <w:jc w:val="both"/>
              <w:rPr>
                <w:iCs/>
                <w:lang w:val="kk-KZ" w:eastAsia="ru-RU"/>
              </w:rPr>
            </w:pPr>
            <w:r w:rsidRPr="003E24B8">
              <w:rPr>
                <w:iCs/>
                <w:lang w:val="kk-KZ" w:eastAsia="ru-RU"/>
              </w:rPr>
              <w:t>2013 жылы Орындау жөніндегі комитет ҚР Конвенцияның «Ұлттық талдау ақпараттық ресурсы» (ҰАТР) қоғамдық бірлестіктің өтініші бойынша орындамағанын мойындады.</w:t>
            </w:r>
          </w:p>
          <w:p w:rsidR="00A03797" w:rsidRPr="003E24B8" w:rsidRDefault="00A03797" w:rsidP="00823E15">
            <w:pPr>
              <w:jc w:val="both"/>
              <w:rPr>
                <w:iCs/>
                <w:lang w:val="kk-KZ" w:eastAsia="ru-RU"/>
              </w:rPr>
            </w:pPr>
            <w:r w:rsidRPr="003E24B8">
              <w:rPr>
                <w:iCs/>
                <w:lang w:val="kk-KZ" w:eastAsia="ru-RU"/>
              </w:rPr>
              <w:t xml:space="preserve">Комитет келесіні қамтамасыз ету үшін қажетті заңнамалық, нормативтік және әкімшілік және тәжірибелік шараларды қабылдауға кеңес берді: </w:t>
            </w:r>
          </w:p>
          <w:p w:rsidR="00A03797" w:rsidRPr="003E24B8" w:rsidRDefault="00A03797" w:rsidP="00823E15">
            <w:pPr>
              <w:jc w:val="both"/>
              <w:rPr>
                <w:iCs/>
                <w:lang w:val="kk-KZ" w:eastAsia="ru-RU"/>
              </w:rPr>
            </w:pPr>
            <w:r w:rsidRPr="003E24B8">
              <w:rPr>
                <w:iCs/>
                <w:lang w:val="kk-KZ" w:eastAsia="ru-RU"/>
              </w:rPr>
              <w:t xml:space="preserve">(I) көпшілікке хабарлауға қойылатын міндетті талаптар қоғамға уақытылы ақпараттандыру міндеті және көпшілікке хабарлау құралдары, соның ішінде шешімдерді қабылдау үшін қажетті кез келген ақпарат шешімдерді қабылдау үшін құзыретті мемлекеттік органның веб сайтында қолжетімді болуы тиіс міндеттеме сияқты заңмен толық тәптіштетелуі тиіс;  </w:t>
            </w:r>
          </w:p>
          <w:p w:rsidR="00A03797" w:rsidRPr="003E24B8" w:rsidRDefault="00A03797" w:rsidP="00823E15">
            <w:pPr>
              <w:jc w:val="both"/>
              <w:rPr>
                <w:iCs/>
                <w:lang w:val="kk-KZ" w:eastAsia="ru-RU"/>
              </w:rPr>
            </w:pPr>
            <w:r w:rsidRPr="003E24B8">
              <w:rPr>
                <w:iCs/>
                <w:lang w:val="kk-KZ" w:eastAsia="ru-RU"/>
              </w:rPr>
              <w:t xml:space="preserve">(II) мүдделі қоғамның кез келген өкілі қоғамның қатысу процесінің түрлі сатыларында сәйкес құжаттамасының жобасы бойынша кез келген ескертулерді осы ескертулер негізделу талабысыз ұсына алады деген нақты мүмкіндік бар. </w:t>
            </w:r>
          </w:p>
          <w:p w:rsidR="00A03797" w:rsidRPr="003E24B8" w:rsidRDefault="00A03797" w:rsidP="00823E15">
            <w:pPr>
              <w:jc w:val="both"/>
              <w:rPr>
                <w:iCs/>
                <w:lang w:val="kk-KZ" w:eastAsia="ru-RU"/>
              </w:rPr>
            </w:pPr>
            <w:r w:rsidRPr="003E24B8">
              <w:rPr>
                <w:iCs/>
                <w:lang w:val="kk-KZ" w:eastAsia="ru-RU"/>
              </w:rPr>
              <w:t xml:space="preserve">(III) сәйкес мемлекеттік органдардың нақты жауапкершілігі бар: </w:t>
            </w:r>
          </w:p>
          <w:p w:rsidR="00A03797" w:rsidRPr="003E24B8" w:rsidRDefault="00A03797" w:rsidP="00823E15">
            <w:pPr>
              <w:jc w:val="both"/>
              <w:rPr>
                <w:iCs/>
                <w:lang w:val="kk-KZ" w:eastAsia="ru-RU"/>
              </w:rPr>
            </w:pPr>
            <w:r w:rsidRPr="003E24B8">
              <w:rPr>
                <w:iCs/>
                <w:lang w:val="kk-KZ" w:eastAsia="ru-RU"/>
              </w:rPr>
              <w:t>- қоғамға олармен қабылданған шаралар және шешімдерге қалай қол жеткізуге болатыны туралы уақытылы ақпараттандыру;</w:t>
            </w:r>
          </w:p>
          <w:p w:rsidR="00A03797" w:rsidRPr="003E24B8" w:rsidRDefault="00A03797" w:rsidP="00823E15">
            <w:pPr>
              <w:jc w:val="both"/>
              <w:rPr>
                <w:iCs/>
                <w:lang w:val="kk-KZ" w:eastAsia="ru-RU"/>
              </w:rPr>
            </w:pPr>
            <w:r w:rsidRPr="003E24B8">
              <w:rPr>
                <w:iCs/>
                <w:lang w:val="kk-KZ" w:eastAsia="ru-RU"/>
              </w:rPr>
              <w:t xml:space="preserve">- қоғам үшін олар қабылдайтын шешімдердің көшірмелерін, сонымен қатар шешімдерді қабылдауға қатысты басқа ақпаратты, соның ішінде қоғамға ақпарат бергенін және өз ескертулерін ұсыну мүмкіндігін бергенін дәлелдейтін шешімдерді қабылдауға қатысты қоғам үшін жалпыға ортақ тізімдер немесе тізілімдер арқылы қолдау және қол жеткізу;  </w:t>
            </w:r>
          </w:p>
          <w:p w:rsidR="00A03797" w:rsidRPr="003E24B8" w:rsidRDefault="00A03797" w:rsidP="00823E15">
            <w:pPr>
              <w:ind w:firstLine="590"/>
              <w:jc w:val="both"/>
              <w:rPr>
                <w:iCs/>
                <w:lang w:val="kk-KZ" w:eastAsia="ru-RU"/>
              </w:rPr>
            </w:pPr>
            <w:r w:rsidRPr="003E24B8">
              <w:rPr>
                <w:iCs/>
                <w:lang w:val="kk-KZ" w:eastAsia="ru-RU"/>
              </w:rPr>
              <w:t xml:space="preserve">Орындау жөніндегі комитеттің ACCC/C2011/59 хабарламасы бойынша  2013 жылғы 28 наурыздағы кеңестерін орындауға қатысты келесі шаралар қабылданды. </w:t>
            </w:r>
          </w:p>
          <w:p w:rsidR="00A03797" w:rsidRPr="003E24B8" w:rsidRDefault="00A03797" w:rsidP="00823E15">
            <w:pPr>
              <w:ind w:firstLine="590"/>
              <w:jc w:val="both"/>
              <w:rPr>
                <w:iCs/>
                <w:lang w:val="kk-KZ" w:eastAsia="ru-RU"/>
              </w:rPr>
            </w:pPr>
            <w:r w:rsidRPr="003E24B8">
              <w:rPr>
                <w:iCs/>
                <w:lang w:val="kk-KZ" w:eastAsia="ru-RU"/>
              </w:rPr>
              <w:t xml:space="preserve">ҚР Қоршаған ортаны қорғау министрінің 26.03.2013 жылғы 50-о бұйрығымен Қоғамдық тыңдаулар өткізу ережелерінің редакциясы жаңартылды. Ережелердің 1-тармақшасында және 3-тармағының 2-тармақшасында ОК сәйкес «қоғамның» және «мүдделі қоғамның» деген анықтамалар қолданылады. </w:t>
            </w:r>
            <w:r w:rsidRPr="003E24B8">
              <w:rPr>
                <w:iCs/>
                <w:lang w:val="kk-KZ" w:eastAsia="ru-RU"/>
              </w:rPr>
              <w:lastRenderedPageBreak/>
              <w:t>«Мүдделі тұлғалар» термині қоғам анықтамасына қатысты қолданылмайды. Сонымен қатар дайындалған Тұжырымдамада ҚР Экологиялық кодексіне өзгерістер енгізу және «қоғам» және «мүдделі қоғам» түсініктерін ОК сәйкес бекітуге ұсыныс жасалды.</w:t>
            </w:r>
          </w:p>
          <w:p w:rsidR="00A03797" w:rsidRPr="003E24B8" w:rsidRDefault="00A03797" w:rsidP="00823E15">
            <w:pPr>
              <w:ind w:firstLine="590"/>
              <w:jc w:val="both"/>
              <w:rPr>
                <w:iCs/>
                <w:lang w:val="kk-KZ" w:eastAsia="ru-RU"/>
              </w:rPr>
            </w:pPr>
            <w:r w:rsidRPr="003E24B8">
              <w:rPr>
                <w:iCs/>
                <w:lang w:val="kk-KZ" w:eastAsia="ru-RU"/>
              </w:rPr>
              <w:t>ОК қоғамдық тыңдаулар өткізу туралы қоғамға уақытылы ақпарат беру туралы  6-бабының 2-тармақшасына сәйкес 2013 жылғы 26 наурыздағы редакциядағы Қоғамдық тыңдауларды өткізу ережелеріне 2-тармақтың 8-тармақшасына «Тапсырыс беруші жергілікті атқарушы органдармен (жұмыстарды өткізу жоспарланған аумақта) қоғамдық тыңдауларды өткізу уақыты мен орнын алдын ала келіседі және қоғамдық тыңдауларды өткізу туралы хабарламаны БАҚ жариялайды. Хабарламаны жариялау мемлекеттік және орыс тілдерінде қоғамдық тыңдауларды өткізуге дейін кем дегенде жиырма күнтізбелік күн қалғанда орындалады. Хабарлама сол сияқты жергілікті атқарушы органдардың интернет-ресурсына салынады» ережесі енгізілді.</w:t>
            </w:r>
          </w:p>
          <w:p w:rsidR="00A03797" w:rsidRPr="003E24B8" w:rsidRDefault="00A03797" w:rsidP="00823E15">
            <w:pPr>
              <w:ind w:firstLine="590"/>
              <w:jc w:val="both"/>
              <w:rPr>
                <w:iCs/>
                <w:lang w:val="kk-KZ" w:eastAsia="ru-RU"/>
              </w:rPr>
            </w:pPr>
            <w:r w:rsidRPr="003E24B8">
              <w:rPr>
                <w:iCs/>
                <w:lang w:val="kk-KZ" w:eastAsia="ru-RU"/>
              </w:rPr>
              <w:t>Аталған ережелер жаңа редакцияда 2013 жылғы 2 тамызда күшіне енді. Жергілікті атқарушы органдарға қоғамдық тыңдауларды өткізу туралы хабарламаларды әкімдіктердің веб сайттарында мемлекеттік және орыс тілдерінде қоғамдық тыңдауларды өткізуге дейін кем дегенде жиырма күнтізбелік күн қалғанда осы ережелердің 8-тармағына сәйкес жариялау қажеттігі туралы хат жолданды. Жаңа талаптарға (Ережелердің 18-тармағы) сәйкес жергілікті атқарушы органдар өздерінің веб сайттарында қоғамдық тыңдаулар өткізілгеннен кейін бес жұмыс күннен кешіктірмей қоғамдық тыңдаулардың хаттамаларын жариялайды.</w:t>
            </w:r>
          </w:p>
          <w:p w:rsidR="00A03797" w:rsidRPr="003E24B8" w:rsidRDefault="00A03797" w:rsidP="00823E15">
            <w:pPr>
              <w:ind w:firstLine="590"/>
              <w:jc w:val="both"/>
              <w:rPr>
                <w:iCs/>
                <w:lang w:val="kk-KZ" w:eastAsia="ru-RU"/>
              </w:rPr>
            </w:pPr>
            <w:r w:rsidRPr="003E24B8">
              <w:rPr>
                <w:iCs/>
                <w:lang w:val="kk-KZ" w:eastAsia="ru-RU"/>
              </w:rPr>
              <w:t xml:space="preserve">ОК тараптарының бесінші кеңесінде 2014 жылы Қазақстанға Конвенция бойынша Қазақстанмен өз міндеттемелерін орындау туралы  </w:t>
            </w:r>
            <w:r w:rsidRPr="003E24B8">
              <w:rPr>
                <w:lang w:val="kk-KZ"/>
              </w:rPr>
              <w:t xml:space="preserve">V/9i шешім шығарылды. Онда Қазақстан қоғамның шешімдерді қабылдау процесіне қатысуына қатысты Конвенцияның 2, 6, 7 және 9 тармақтарын сақтамайтыны аталған. Жыл сайын Орындау жөніндегі комитетке кеңестерді орындауда әрі қарай прогресс туралы толық ақпарат ұсынылады. </w:t>
            </w:r>
          </w:p>
          <w:p w:rsidR="00A03797" w:rsidRPr="003E24B8" w:rsidRDefault="00A03797" w:rsidP="00823E15">
            <w:pPr>
              <w:ind w:firstLine="709"/>
              <w:jc w:val="both"/>
              <w:rPr>
                <w:iCs/>
                <w:lang w:val="kk-KZ" w:eastAsia="ru-RU"/>
              </w:rPr>
            </w:pPr>
            <w:r w:rsidRPr="003E24B8">
              <w:rPr>
                <w:iCs/>
                <w:lang w:val="kk-KZ" w:eastAsia="ru-RU"/>
              </w:rPr>
              <w:t xml:space="preserve">Жоғарыда айтылғандай  </w:t>
            </w:r>
            <w:r w:rsidRPr="003E24B8">
              <w:rPr>
                <w:rFonts w:eastAsia="Arial Narrow"/>
                <w:lang w:val="kk-KZ"/>
              </w:rPr>
              <w:t xml:space="preserve">2016 жылғы 8 сәуірде Қазақстан Республикасының Президентімен </w:t>
            </w:r>
            <w:r w:rsidRPr="003E24B8">
              <w:rPr>
                <w:rFonts w:eastAsia="Arial Narrow"/>
                <w:b/>
                <w:lang w:val="kk-KZ"/>
              </w:rPr>
              <w:t>«Қазақстан Республикасының экологиялық мәселелер бойынша кейбір заңнамалық актілеріне өзгерістер мен толықтырулар енгізу туралы», соның ішінде Орхус конвенциясының мәселелері</w:t>
            </w:r>
            <w:r w:rsidRPr="003E24B8">
              <w:rPr>
                <w:rFonts w:eastAsia="Arial Narrow"/>
                <w:lang w:val="kk-KZ"/>
              </w:rPr>
              <w:t xml:space="preserve"> жөніндегі Заңға қол қойылды.</w:t>
            </w:r>
          </w:p>
          <w:p w:rsidR="00A03797" w:rsidRPr="003E24B8" w:rsidRDefault="00A03797" w:rsidP="00823E15">
            <w:pPr>
              <w:tabs>
                <w:tab w:val="left" w:pos="709"/>
              </w:tabs>
              <w:spacing w:line="240" w:lineRule="auto"/>
              <w:ind w:firstLine="567"/>
              <w:jc w:val="both"/>
              <w:rPr>
                <w:iCs/>
                <w:lang w:val="kk-KZ" w:eastAsia="ru-RU"/>
              </w:rPr>
            </w:pPr>
            <w:r w:rsidRPr="003E24B8">
              <w:rPr>
                <w:iCs/>
                <w:lang w:val="kk-KZ" w:eastAsia="ru-RU"/>
              </w:rPr>
              <w:t xml:space="preserve">ОК Тараптарының алтыншы кеңесінде 2017 жылы Қазақстанға Конвенция бойынша Қазақстанмен өз міндеттерін орындау туралы  </w:t>
            </w:r>
            <w:r w:rsidRPr="003E24B8">
              <w:rPr>
                <w:szCs w:val="24"/>
                <w:lang w:val="kk-KZ"/>
              </w:rPr>
              <w:t>VI/8g шешім шығарылды (Будва, Черногория). Атап айтқанда, Қазақстан қоғамның шешімдер қабылдау процесіне қатысуына қатысты Конвенция 6-бабының 2, 6, 7 және 9 тармақтарын сақтамайды.</w:t>
            </w:r>
          </w:p>
          <w:p w:rsidR="00A03797" w:rsidRPr="003E24B8" w:rsidRDefault="00A03797" w:rsidP="00823E15">
            <w:pPr>
              <w:tabs>
                <w:tab w:val="left" w:pos="709"/>
              </w:tabs>
              <w:spacing w:line="240" w:lineRule="auto"/>
              <w:ind w:firstLine="567"/>
              <w:jc w:val="both"/>
              <w:rPr>
                <w:iCs/>
                <w:lang w:val="kk-KZ" w:eastAsia="ru-RU"/>
              </w:rPr>
            </w:pPr>
            <w:r w:rsidRPr="003E24B8">
              <w:rPr>
                <w:iCs/>
                <w:lang w:val="kk-KZ" w:eastAsia="ru-RU"/>
              </w:rPr>
              <w:t xml:space="preserve"> </w:t>
            </w:r>
          </w:p>
          <w:p w:rsidR="00A03797" w:rsidRPr="003E24B8" w:rsidRDefault="00A03797" w:rsidP="00823E15">
            <w:pPr>
              <w:jc w:val="both"/>
              <w:rPr>
                <w:szCs w:val="24"/>
                <w:lang w:val="kk-KZ"/>
              </w:rPr>
            </w:pPr>
            <w:r w:rsidRPr="003E24B8">
              <w:rPr>
                <w:iCs/>
                <w:lang w:val="kk-KZ" w:eastAsia="ru-RU"/>
              </w:rPr>
              <w:t xml:space="preserve"> </w:t>
            </w:r>
            <w:r w:rsidRPr="003E24B8">
              <w:rPr>
                <w:szCs w:val="24"/>
                <w:lang w:val="kk-KZ"/>
              </w:rPr>
              <w:t>ACCC/C/2013/88 хабарламасына қатысты Комитет келесі тұжырымдарды қабылдады:</w:t>
            </w:r>
            <w:r w:rsidRPr="003E24B8">
              <w:rPr>
                <w:b/>
                <w:bCs/>
                <w:lang w:val="kk-KZ"/>
              </w:rPr>
              <w:t xml:space="preserve"> </w:t>
            </w:r>
          </w:p>
          <w:p w:rsidR="00A03797" w:rsidRPr="003E24B8" w:rsidRDefault="00A03797" w:rsidP="00823E15">
            <w:pPr>
              <w:jc w:val="both"/>
              <w:rPr>
                <w:szCs w:val="24"/>
                <w:lang w:val="kk-KZ"/>
              </w:rPr>
            </w:pPr>
            <w:r w:rsidRPr="003E24B8">
              <w:rPr>
                <w:szCs w:val="24"/>
                <w:lang w:val="kk-KZ"/>
              </w:rPr>
              <w:t>a)</w:t>
            </w:r>
            <w:r w:rsidRPr="003E24B8">
              <w:rPr>
                <w:szCs w:val="24"/>
                <w:lang w:val="kk-KZ"/>
              </w:rPr>
              <w:tab/>
              <w:t xml:space="preserve">қолданыстағы заңнамаға сәйкес мүдделі қоғам Конвенцияның 6-бабындағы 2 а)–e) тармақтарында аталған барлық мәселелер туралы баламалы, уақытылы және тиімді ақпарат алуын қамтамасыз етпей, сәйкес Тарап Конвенция 6-бабының 2-тармағындағы қолданыстағы заңнама көзқарасынан талапты, сондай-ақ қоғамның қатысу рәсіміне, атап айтқанда, «Көк-Жайлау» тау шаңғы курортының құрылысы жағдайында орындамады. </w:t>
            </w:r>
          </w:p>
          <w:p w:rsidR="00A03797" w:rsidRPr="003E24B8" w:rsidRDefault="00A03797" w:rsidP="00823E15">
            <w:pPr>
              <w:jc w:val="both"/>
              <w:rPr>
                <w:szCs w:val="24"/>
                <w:lang w:val="kk-KZ"/>
              </w:rPr>
            </w:pPr>
            <w:r w:rsidRPr="003E24B8">
              <w:rPr>
                <w:szCs w:val="24"/>
                <w:lang w:val="kk-KZ"/>
              </w:rPr>
              <w:t>b)</w:t>
            </w:r>
            <w:r w:rsidRPr="003E24B8">
              <w:rPr>
                <w:szCs w:val="24"/>
                <w:lang w:val="kk-KZ"/>
              </w:rPr>
              <w:tab/>
              <w:t xml:space="preserve">«Көк-Жайлау» тау шаңғы курортына қатысты қоршаған ортаға әсері бар мәселелер бойынша шешімдерді қабылдау процесіне қоғамның тиімді қатысуы мен дайындау үшін жеткілікті мерзіммен қамтамасыз етпей,  сәйкес Тарап Конвенция 6-бабының 3-тармағындағы талапты орындамады; </w:t>
            </w:r>
          </w:p>
          <w:p w:rsidR="00A03797" w:rsidRPr="003E24B8" w:rsidRDefault="00A03797" w:rsidP="00823E15">
            <w:pPr>
              <w:jc w:val="both"/>
              <w:rPr>
                <w:szCs w:val="24"/>
                <w:lang w:val="kk-KZ"/>
              </w:rPr>
            </w:pPr>
            <w:r w:rsidRPr="003E24B8">
              <w:rPr>
                <w:szCs w:val="24"/>
                <w:lang w:val="kk-KZ"/>
              </w:rPr>
              <w:t>c)</w:t>
            </w:r>
            <w:r w:rsidRPr="003E24B8">
              <w:rPr>
                <w:szCs w:val="24"/>
                <w:lang w:val="kk-KZ"/>
              </w:rPr>
              <w:tab/>
              <w:t xml:space="preserve">өзінің заңнамалық базасында Конвенцияның 6 және 7 бап аясында шешімдерді қабылдау процесіне қоғамның қатысу нәтижелерін тиісті есепке алуға қатысты нақты талаптарды белгілемей сәйкес Тарап 6 баптың 8- тармағын және 7- бапты, жиынтығында Конвенция 6-бабының 8-тармағын орындауды қамтамасыз етпеді; </w:t>
            </w:r>
          </w:p>
          <w:p w:rsidR="00A03797" w:rsidRPr="003E24B8" w:rsidRDefault="00A03797" w:rsidP="00823E15">
            <w:pPr>
              <w:jc w:val="both"/>
              <w:rPr>
                <w:szCs w:val="24"/>
                <w:lang w:val="kk-KZ"/>
              </w:rPr>
            </w:pPr>
            <w:r w:rsidRPr="003E24B8">
              <w:rPr>
                <w:szCs w:val="24"/>
                <w:lang w:val="kk-KZ"/>
              </w:rPr>
              <w:t>d)</w:t>
            </w:r>
            <w:r w:rsidRPr="003E24B8">
              <w:rPr>
                <w:szCs w:val="24"/>
                <w:lang w:val="kk-KZ"/>
              </w:rPr>
              <w:tab/>
              <w:t xml:space="preserve">қоршаған ортаға қатысты жоспарларды, бағдарламалар мен саясатты дайындауда қоғамның қатысуы туралы сәйкес тәжірибелік және /немесе басқа </w:t>
            </w:r>
            <w:r w:rsidRPr="003E24B8">
              <w:rPr>
                <w:szCs w:val="24"/>
                <w:lang w:val="kk-KZ"/>
              </w:rPr>
              <w:lastRenderedPageBreak/>
              <w:t xml:space="preserve">ережелерді қабылдамай сәйкес Тарап Конвенцияның 7-бабын сақтауды қамтамасыз етпеді; </w:t>
            </w:r>
          </w:p>
          <w:p w:rsidR="00A03797" w:rsidRPr="003E24B8" w:rsidRDefault="00A03797" w:rsidP="00823E15">
            <w:pPr>
              <w:jc w:val="both"/>
              <w:rPr>
                <w:szCs w:val="24"/>
                <w:lang w:val="kk-KZ"/>
              </w:rPr>
            </w:pPr>
            <w:r w:rsidRPr="003E24B8">
              <w:rPr>
                <w:szCs w:val="24"/>
                <w:lang w:val="kk-KZ"/>
              </w:rPr>
              <w:t>e)</w:t>
            </w:r>
            <w:r w:rsidRPr="003E24B8">
              <w:rPr>
                <w:szCs w:val="24"/>
                <w:lang w:val="kk-KZ"/>
              </w:rPr>
              <w:tab/>
              <w:t xml:space="preserve">«Алматы облысында және Алматы қаласының маңында әлемдік деңгейдегі тау-шаңғы курортының даму жоспарын» дайындау және орындаудың басты кезеңінде қоғамның тиімді қатысу мүмкіндіктерін қарастырмай сәйкес Тарап Конвенцияның 6-бабындағы 3, 4 және 8 тармағымен бірге 7- бапты орындауды қамтамасыз етпеді;  </w:t>
            </w:r>
          </w:p>
          <w:p w:rsidR="00A03797" w:rsidRPr="003E24B8" w:rsidRDefault="00A03797" w:rsidP="00823E15">
            <w:pPr>
              <w:jc w:val="both"/>
              <w:rPr>
                <w:b/>
                <w:i/>
                <w:szCs w:val="24"/>
                <w:lang w:val="kk-KZ"/>
              </w:rPr>
            </w:pPr>
            <w:r w:rsidRPr="003E24B8">
              <w:rPr>
                <w:b/>
                <w:i/>
                <w:szCs w:val="24"/>
                <w:lang w:val="kk-KZ"/>
              </w:rPr>
              <w:t xml:space="preserve">а) Конвенция 6-бабының 2-тармағын орындай отырып, Қазақстанның Ұлттық заңнамасында келесі нормалар көзделген: </w:t>
            </w:r>
          </w:p>
          <w:p w:rsidR="00A03797" w:rsidRPr="003E24B8" w:rsidRDefault="00A03797" w:rsidP="00823E15">
            <w:pPr>
              <w:jc w:val="both"/>
              <w:rPr>
                <w:szCs w:val="24"/>
                <w:lang w:val="kk-KZ"/>
              </w:rPr>
            </w:pPr>
            <w:r w:rsidRPr="003E24B8">
              <w:rPr>
                <w:szCs w:val="24"/>
                <w:lang w:val="kk-KZ"/>
              </w:rPr>
              <w:t xml:space="preserve">Қазақстан Республикасы Экологиялық кодексінің </w:t>
            </w:r>
            <w:r w:rsidRPr="003E24B8">
              <w:rPr>
                <w:lang w:val="kk-KZ" w:eastAsia="ru-RU"/>
              </w:rPr>
              <w:t>57-2 бабына сәйкес атқарушы органдар қоғамдық тыңдаулар өткізу алдында жиырма күн бұрын көзделген шаруашылық және өзге қызметтің қоршаған ортаға әсерін бағалау рәсіміне және осы қызмет бойынша шешімдер қабылдау процесіне қатысты экологиялық ақпаратқа интернет-ресурс арқылы, сонымен қатар өзге ақпараттандыру әдістері арқылы қол жеткізуді қамтамасыз етеді.</w:t>
            </w:r>
          </w:p>
          <w:p w:rsidR="00A03797" w:rsidRPr="003E24B8" w:rsidRDefault="00A03797" w:rsidP="00823E15">
            <w:pPr>
              <w:jc w:val="both"/>
              <w:rPr>
                <w:szCs w:val="24"/>
                <w:lang w:val="kk-KZ"/>
              </w:rPr>
            </w:pPr>
            <w:r w:rsidRPr="003E24B8">
              <w:rPr>
                <w:szCs w:val="24"/>
                <w:lang w:val="kk-KZ"/>
              </w:rPr>
              <w:t>Қоғамдық тыңдауларды өткізу ережелерімен келесі көзделген:</w:t>
            </w:r>
          </w:p>
          <w:p w:rsidR="00A03797" w:rsidRPr="003E24B8" w:rsidRDefault="00A03797" w:rsidP="00A03797">
            <w:pPr>
              <w:pStyle w:val="af3"/>
              <w:numPr>
                <w:ilvl w:val="0"/>
                <w:numId w:val="29"/>
              </w:numPr>
              <w:spacing w:before="0" w:beforeAutospacing="0" w:after="0" w:afterAutospacing="0" w:line="240" w:lineRule="atLeast"/>
              <w:contextualSpacing/>
              <w:jc w:val="both"/>
              <w:rPr>
                <w:sz w:val="20"/>
                <w:szCs w:val="20"/>
                <w:lang w:val="kk-KZ"/>
              </w:rPr>
            </w:pPr>
            <w:r w:rsidRPr="003E24B8">
              <w:rPr>
                <w:sz w:val="20"/>
                <w:szCs w:val="20"/>
                <w:lang w:val="kk-KZ"/>
              </w:rPr>
              <w:t>Жергілікті атқарушы органның интернет-ресурсында «Қоғамдық тыңдаулар» арнайы рубрикасы осы Ережелерге жасалған 1-қосымшаға сәйкес үлгіде жасалады;</w:t>
            </w:r>
          </w:p>
          <w:p w:rsidR="00A03797" w:rsidRPr="003E24B8" w:rsidRDefault="00A03797" w:rsidP="00A03797">
            <w:pPr>
              <w:pStyle w:val="af3"/>
              <w:numPr>
                <w:ilvl w:val="0"/>
                <w:numId w:val="29"/>
              </w:numPr>
              <w:spacing w:before="0" w:beforeAutospacing="0" w:after="0" w:afterAutospacing="0" w:line="240" w:lineRule="atLeast"/>
              <w:contextualSpacing/>
              <w:jc w:val="both"/>
              <w:rPr>
                <w:sz w:val="20"/>
                <w:szCs w:val="20"/>
                <w:lang w:val="kk-KZ"/>
              </w:rPr>
            </w:pPr>
            <w:r w:rsidRPr="003E24B8">
              <w:rPr>
                <w:sz w:val="20"/>
                <w:szCs w:val="20"/>
                <w:lang w:val="kk-KZ"/>
              </w:rPr>
              <w:t>Жергілікті атқарушы органдар қоғамдық тыңдауларды өткізуге дейін жиырма күн қалғанда көзделген шаруашылық және өзге қызметтің қоршаған ортаға әсерін бағалау рәсіміне және осы қызмет бойынша шешімдерді қабылдау процесіне экологиялық ақпаратқа интернет –ресурс сарқылы, сонымен қатара өзге ақпараттандыру әдістерін қолданып ашық қол жеткізуді қамтамасыз етеді,</w:t>
            </w:r>
          </w:p>
          <w:p w:rsidR="00A03797" w:rsidRPr="003E24B8" w:rsidRDefault="00A03797" w:rsidP="00A03797">
            <w:pPr>
              <w:pStyle w:val="af3"/>
              <w:numPr>
                <w:ilvl w:val="0"/>
                <w:numId w:val="29"/>
              </w:numPr>
              <w:spacing w:before="0" w:beforeAutospacing="0" w:after="0" w:afterAutospacing="0" w:line="240" w:lineRule="atLeast"/>
              <w:contextualSpacing/>
              <w:jc w:val="both"/>
              <w:rPr>
                <w:sz w:val="20"/>
                <w:szCs w:val="20"/>
                <w:lang w:val="kk-KZ"/>
              </w:rPr>
            </w:pPr>
            <w:r w:rsidRPr="003E24B8">
              <w:rPr>
                <w:sz w:val="20"/>
                <w:szCs w:val="20"/>
                <w:lang w:val="kk-KZ"/>
              </w:rPr>
              <w:t>Тапсырыс беруші жергілікті атқарушы органмен қоғамдық тыңдауларды өткізу уақыты мен орнын, мүдделі қоғамның алдын ала тізімін келіседі және оларды ақпараттандырудың тиімді әдістерін негіздейді (БАҚ хабарламалар, ақпараттық парақтар, стендтер, жазбаша өтініштер);</w:t>
            </w:r>
          </w:p>
          <w:p w:rsidR="00A03797" w:rsidRPr="003E24B8" w:rsidRDefault="00A03797" w:rsidP="00A03797">
            <w:pPr>
              <w:pStyle w:val="af3"/>
              <w:numPr>
                <w:ilvl w:val="0"/>
                <w:numId w:val="29"/>
              </w:numPr>
              <w:spacing w:before="0" w:beforeAutospacing="0" w:after="0" w:afterAutospacing="0"/>
              <w:contextualSpacing/>
              <w:jc w:val="both"/>
              <w:rPr>
                <w:sz w:val="20"/>
                <w:szCs w:val="20"/>
                <w:lang w:val="kk-KZ" w:eastAsia="ru-RU"/>
              </w:rPr>
            </w:pPr>
            <w:r w:rsidRPr="003E24B8">
              <w:rPr>
                <w:sz w:val="20"/>
                <w:szCs w:val="20"/>
                <w:lang w:val="kk-KZ" w:eastAsia="ru-RU"/>
              </w:rPr>
              <w:t xml:space="preserve">Жергілікті атқарушы орган мүдделі қоғамның тізімін, ақпараттандыру әдісін, қоғамдық тыңдауларды өткізу орнын және уақытын келіседі, қоғамдық тыңдауларды өткізу үшін жауапты тұлғаны анықтайды. </w:t>
            </w:r>
          </w:p>
          <w:p w:rsidR="00A03797" w:rsidRPr="003E24B8" w:rsidRDefault="00A03797" w:rsidP="00A03797">
            <w:pPr>
              <w:pStyle w:val="af3"/>
              <w:numPr>
                <w:ilvl w:val="0"/>
                <w:numId w:val="29"/>
              </w:numPr>
              <w:spacing w:before="0" w:beforeAutospacing="0" w:after="0" w:afterAutospacing="0"/>
              <w:contextualSpacing/>
              <w:jc w:val="both"/>
              <w:rPr>
                <w:sz w:val="20"/>
                <w:szCs w:val="20"/>
                <w:lang w:val="kk-KZ" w:eastAsia="ru-RU"/>
              </w:rPr>
            </w:pPr>
            <w:r w:rsidRPr="003E24B8">
              <w:rPr>
                <w:sz w:val="20"/>
                <w:szCs w:val="20"/>
                <w:lang w:val="kk-KZ" w:eastAsia="ru-RU"/>
              </w:rPr>
              <w:t>Тапсырыс беруші мүдделі қоғамға қоғамдық тыңдауларды өткізуге дейін кем дегенде жиырма күнтізбелік күн қалғанда мемлекеттік және орыс тілдерінде ақпарат береді.</w:t>
            </w:r>
          </w:p>
          <w:p w:rsidR="00A03797" w:rsidRPr="003E24B8" w:rsidRDefault="00A03797" w:rsidP="00A03797">
            <w:pPr>
              <w:pStyle w:val="af3"/>
              <w:numPr>
                <w:ilvl w:val="0"/>
                <w:numId w:val="29"/>
              </w:numPr>
              <w:spacing w:before="0" w:beforeAutospacing="0" w:after="0" w:afterAutospacing="0"/>
              <w:contextualSpacing/>
              <w:jc w:val="both"/>
              <w:rPr>
                <w:sz w:val="20"/>
                <w:szCs w:val="20"/>
                <w:lang w:val="kk-KZ" w:eastAsia="en-US"/>
              </w:rPr>
            </w:pPr>
            <w:r w:rsidRPr="003E24B8">
              <w:rPr>
                <w:sz w:val="20"/>
                <w:szCs w:val="20"/>
                <w:lang w:val="kk-KZ" w:eastAsia="ru-RU"/>
              </w:rPr>
              <w:t xml:space="preserve">Тапсырыс беруші жергілікті атқарушы органның интернет-ресурсында орналастыру үшін жоба бойынша қоғамдық тыңдауларды өткізу туралы хабарламаны, құжаттаманы жібереді.   </w:t>
            </w:r>
          </w:p>
          <w:p w:rsidR="00A03797" w:rsidRPr="003E24B8" w:rsidRDefault="00A03797" w:rsidP="00823E15">
            <w:pPr>
              <w:jc w:val="both"/>
              <w:rPr>
                <w:b/>
                <w:i/>
                <w:lang w:val="kk-KZ"/>
              </w:rPr>
            </w:pPr>
            <w:r w:rsidRPr="003E24B8">
              <w:rPr>
                <w:b/>
                <w:i/>
                <w:lang w:val="kk-KZ"/>
              </w:rPr>
              <w:t>b)</w:t>
            </w:r>
            <w:r w:rsidRPr="003E24B8">
              <w:rPr>
                <w:b/>
                <w:i/>
                <w:lang w:val="kk-KZ"/>
              </w:rPr>
              <w:tab/>
              <w:t xml:space="preserve">Конвенция 6-бабының 6-тармағындағы талаптарды орындау бойынша ақпарат: </w:t>
            </w:r>
          </w:p>
          <w:p w:rsidR="00A03797" w:rsidRPr="003E24B8" w:rsidRDefault="00A03797" w:rsidP="00823E15">
            <w:pPr>
              <w:jc w:val="both"/>
              <w:rPr>
                <w:szCs w:val="24"/>
                <w:lang w:val="kk-KZ"/>
              </w:rPr>
            </w:pPr>
            <w:r w:rsidRPr="003E24B8">
              <w:rPr>
                <w:szCs w:val="24"/>
                <w:lang w:val="kk-KZ"/>
              </w:rPr>
              <w:t xml:space="preserve">қазіргі кезде Экологиялық кодексті жаңа редакцияда дайындау бойынша жұмыс жасалып жатыр. Кодекстің тұжырымдамасы ҚР Энергетика министрлігінің сайтында орналастырылған. Экологиялық кодекстің жаңа редакциядағы жобасында СЭБ қағидалары көзделген, сонымен қатар Орхус конвенциясының талаптарына заңнаманы келтіру жоспарланып отыр. Толығырақ ақпарат 2020 жылғы қаңтарда ұсынылады. </w:t>
            </w:r>
          </w:p>
          <w:p w:rsidR="00A03797" w:rsidRPr="003E24B8" w:rsidRDefault="00A03797" w:rsidP="00823E15">
            <w:pPr>
              <w:jc w:val="both"/>
              <w:rPr>
                <w:b/>
                <w:i/>
                <w:szCs w:val="24"/>
                <w:lang w:val="kk-KZ"/>
              </w:rPr>
            </w:pPr>
            <w:r w:rsidRPr="003E24B8">
              <w:rPr>
                <w:b/>
                <w:i/>
                <w:szCs w:val="24"/>
                <w:lang w:val="kk-KZ"/>
              </w:rPr>
              <w:t>с)</w:t>
            </w:r>
            <w:r w:rsidRPr="003E24B8">
              <w:rPr>
                <w:b/>
                <w:i/>
                <w:szCs w:val="24"/>
                <w:lang w:val="kk-KZ"/>
              </w:rPr>
              <w:tab/>
              <w:t xml:space="preserve">конвенция 6-бабының 7-тармағына сәйкес қоғаммен ескертулерді ұсыну тек қана «қисынды» ескертулермен шектелмеуін қамтамасыз ету үшін: </w:t>
            </w:r>
          </w:p>
          <w:p w:rsidR="00A03797" w:rsidRPr="003E24B8" w:rsidRDefault="00A03797" w:rsidP="00823E15">
            <w:pPr>
              <w:spacing w:line="240" w:lineRule="auto"/>
              <w:ind w:firstLine="675"/>
              <w:jc w:val="both"/>
              <w:rPr>
                <w:szCs w:val="24"/>
                <w:lang w:val="kk-KZ"/>
              </w:rPr>
            </w:pPr>
            <w:r w:rsidRPr="003E24B8">
              <w:rPr>
                <w:szCs w:val="24"/>
                <w:lang w:val="kk-KZ"/>
              </w:rPr>
              <w:t xml:space="preserve">Бекітілген қоғамдық тыңдауларды өткізу ережелеріне сәйкес Қоғамдық тыңдаулардың нәтижелері осы Ережелерге жасалған 3-қосымшада аталған үлгі бойынша хаттамамен рәсімделеді. Хаттама қоғамдық тыңдауларға қатысқан тұлғалардың пікірін, сонымен қатар интернет –ресурс арқылы немесе ақпараттандыру, ескертулер мен ұсыныстар берудің басқа құралдарын қолданумен берілген пікірлерді ескерумен құрастырылады. Хаттамада тапсырыс берушінің жобасына қатысты мүдделі қоғамның ескертулері мен ұсыныстары және тапсырыс берушінің әр ескерту мен ұсынысты есепке алу бойынша ұстанымы, сонымен қатар шешімге шағым жасау мүмкіндігі туралы ақпарат көрсетіледі.   </w:t>
            </w:r>
            <w:r w:rsidRPr="003E24B8">
              <w:rPr>
                <w:lang w:val="kk-KZ" w:eastAsia="ru-RU"/>
              </w:rPr>
              <w:t xml:space="preserve">Хаттамаға қоғамдық тыңдаулардың төрағасы және хатшысы қол қояды және ол қоғамдық тыңдаулар өткізгеннен кейін жеті жұмыс күннен кешіктірілмей жергілікті атқарушы органның интернет-ресурсына салынады.   </w:t>
            </w:r>
          </w:p>
          <w:p w:rsidR="00A03797" w:rsidRPr="003E24B8" w:rsidRDefault="00A03797" w:rsidP="00823E15">
            <w:pPr>
              <w:jc w:val="both"/>
              <w:rPr>
                <w:b/>
                <w:i/>
                <w:szCs w:val="24"/>
                <w:lang w:val="kk-KZ"/>
              </w:rPr>
            </w:pPr>
            <w:r w:rsidRPr="003E24B8">
              <w:rPr>
                <w:b/>
                <w:i/>
                <w:szCs w:val="24"/>
                <w:lang w:val="kk-KZ"/>
              </w:rPr>
              <w:lastRenderedPageBreak/>
              <w:t>d)</w:t>
            </w:r>
            <w:r w:rsidRPr="003E24B8">
              <w:rPr>
                <w:b/>
                <w:i/>
                <w:szCs w:val="24"/>
                <w:lang w:val="kk-KZ"/>
              </w:rPr>
              <w:tab/>
              <w:t xml:space="preserve">шешімдерді тек қана веб сайттарда жариялаумен, қоғамның экологиялық сараптама қорытындылары туралы жедел ақпарат алуымен, сонымен қатар Конвенция 6-бабының 9-тармағына сәйкес қоғамға қол жеткізу үшін әрекет етумен шектелмейтін сәйкес рәсімдерді құру үшін: </w:t>
            </w:r>
          </w:p>
          <w:p w:rsidR="00A03797" w:rsidRPr="003E24B8" w:rsidRDefault="00A03797" w:rsidP="00823E15">
            <w:pPr>
              <w:jc w:val="both"/>
              <w:rPr>
                <w:szCs w:val="24"/>
                <w:lang w:val="kk-KZ"/>
              </w:rPr>
            </w:pPr>
            <w:r w:rsidRPr="003E24B8">
              <w:rPr>
                <w:szCs w:val="24"/>
                <w:lang w:val="kk-KZ"/>
              </w:rPr>
              <w:t>1. Заңнамалық деңгейде (57-бап) мемлекеттік экологиялық сараптама қорытындысын Жергілікті атқарушы органдардың интернет-ресурсында оны табиғатты пайдаланушы алғаннан кейін бес жұмыс күн ішінде жариялау мүмкіндігі енгізілген.</w:t>
            </w:r>
          </w:p>
          <w:p w:rsidR="00A03797" w:rsidRPr="003E24B8" w:rsidRDefault="00A03797" w:rsidP="00823E15">
            <w:pPr>
              <w:jc w:val="both"/>
              <w:rPr>
                <w:szCs w:val="24"/>
                <w:lang w:val="kk-KZ"/>
              </w:rPr>
            </w:pPr>
            <w:r w:rsidRPr="003E24B8">
              <w:rPr>
                <w:szCs w:val="24"/>
                <w:lang w:val="kk-KZ"/>
              </w:rPr>
              <w:t xml:space="preserve">2. Қоғамдық тыңдауларды өткізу ережелерінде (Қазақстан Республикасы Қоршаған ортаны қорғау министрінің 2007 жылғы 7 мамырдағы № 135-п бұйрығымен бекітілген) келесі көзделген: </w:t>
            </w:r>
          </w:p>
          <w:p w:rsidR="00A03797" w:rsidRPr="003E24B8" w:rsidRDefault="00A03797" w:rsidP="00823E15">
            <w:pPr>
              <w:jc w:val="both"/>
              <w:rPr>
                <w:szCs w:val="24"/>
                <w:lang w:val="kk-KZ"/>
              </w:rPr>
            </w:pPr>
            <w:r w:rsidRPr="003E24B8">
              <w:rPr>
                <w:szCs w:val="24"/>
                <w:lang w:val="kk-KZ"/>
              </w:rPr>
              <w:t xml:space="preserve">- қоғамдық тыңдаулардың нәтижелері хаттамамен рәсімделеді, ол жергілікті атқарушы органның интернет-ресурсында қоғамдық тыңдауларды өткізуден кейін жеті жұмыс күннен кешіктірілмей салынады. </w:t>
            </w:r>
          </w:p>
          <w:p w:rsidR="00A03797" w:rsidRPr="003E24B8" w:rsidRDefault="00A03797" w:rsidP="00823E15">
            <w:pPr>
              <w:jc w:val="both"/>
              <w:rPr>
                <w:b/>
                <w:i/>
                <w:szCs w:val="24"/>
                <w:lang w:val="kk-KZ"/>
              </w:rPr>
            </w:pPr>
            <w:r w:rsidRPr="003E24B8">
              <w:rPr>
                <w:b/>
                <w:i/>
                <w:szCs w:val="24"/>
                <w:lang w:val="kk-KZ"/>
              </w:rPr>
              <w:t xml:space="preserve">е) шешімдерді қабылдау процесі үшін маңызы бар, қабылданған шешімдердің көшірмелерінің басқа ақпаратпен бірге көпшілікке қолжетімді тізімдер немесе тізілімдер арқылы қоғамға ұсыну және сақтау, соның ішінде қоғамға ақпарат беру және оған өз ескертулерін ұсыну мүмкіндігін беру туралы міндеттемені орындауды растайтын деректер: </w:t>
            </w:r>
          </w:p>
          <w:p w:rsidR="00A03797" w:rsidRPr="003E24B8" w:rsidRDefault="00A03797" w:rsidP="00823E15">
            <w:pPr>
              <w:jc w:val="both"/>
              <w:rPr>
                <w:szCs w:val="24"/>
                <w:lang w:val="kk-KZ"/>
              </w:rPr>
            </w:pPr>
            <w:r w:rsidRPr="003E24B8">
              <w:rPr>
                <w:szCs w:val="24"/>
                <w:lang w:val="kk-KZ"/>
              </w:rPr>
              <w:t xml:space="preserve">Қоғамдық тыңдауларды өткізу ережелерінің 27-тармағына сәйкес жергілікті атқарушы органның жауапты  тұлғасы тапсырыс берушімен бірге Қоғамдық тыңдауларды өткізу туралы хаттаманы осы Ережелердің 7-қосымшсында аталған үлгі бойынша құрастырады. Хаттамада мүдделі қоғамның ескертулері және (немесе) ұсыныстары және тапсырыс берушінің әр ескертуді және (немесе) ұсынысты есепке алу бойынша ұстанымы, сонымен қатар шешімге шағым беру мүмкіндігі туралы ақпарат көрсетіледі. </w:t>
            </w:r>
          </w:p>
          <w:p w:rsidR="00A03797" w:rsidRPr="003E24B8" w:rsidRDefault="00A03797" w:rsidP="00823E15">
            <w:pPr>
              <w:jc w:val="both"/>
              <w:rPr>
                <w:szCs w:val="24"/>
                <w:lang w:val="kk-KZ"/>
              </w:rPr>
            </w:pPr>
            <w:r w:rsidRPr="003E24B8">
              <w:rPr>
                <w:szCs w:val="24"/>
                <w:lang w:val="kk-KZ"/>
              </w:rPr>
              <w:t xml:space="preserve">    Қазіргі кезде Қазақстан Республикасы 2001 жылдан бастап БҰҰ Экспо ЕЭК Конвенциясының тарабы болып, стратегиялық экологиялық бағалаудың заманауи ұлттық жүйесін құру мақсатында БҰҰ ЕЭК СЭБ бойынша Хаттамасына қосылу мүмкіндігін қарастырады.</w:t>
            </w:r>
          </w:p>
          <w:p w:rsidR="00A03797" w:rsidRPr="003E24B8" w:rsidRDefault="00A03797" w:rsidP="00823E15">
            <w:pPr>
              <w:jc w:val="both"/>
              <w:rPr>
                <w:szCs w:val="24"/>
                <w:lang w:val="kk-KZ"/>
              </w:rPr>
            </w:pPr>
            <w:r w:rsidRPr="003E24B8">
              <w:rPr>
                <w:szCs w:val="24"/>
                <w:lang w:val="kk-KZ"/>
              </w:rPr>
              <w:t>Осыған орай 2016 жылдың соңынан бастап Қазақстан Республикасының Энергетика министрлігі БҰҰ ЕЭК, Қазақстандағы Еуропалық Одақ Өкілдігімен, Астанадағы ОБСЕ Бағдарламалар кеңсесінің және Қазақстандағы БҰҰДБ Өкілдігінің қолдауымен және бірлесіп, шараларды жүзеге асырады.</w:t>
            </w:r>
          </w:p>
          <w:p w:rsidR="00A03797" w:rsidRPr="003E24B8" w:rsidRDefault="00A03797" w:rsidP="00823E15">
            <w:pPr>
              <w:jc w:val="both"/>
              <w:rPr>
                <w:szCs w:val="24"/>
                <w:lang w:val="kk-KZ"/>
              </w:rPr>
            </w:pPr>
            <w:r w:rsidRPr="003E24B8">
              <w:rPr>
                <w:szCs w:val="24"/>
                <w:lang w:val="kk-KZ"/>
              </w:rPr>
              <w:t xml:space="preserve">ҚОӘБ жүйесін жетілдіру мақсаты және Қазақстанда БҰҰ Эспо ЕЭК Конвенция ережелеріне және оның СЭБ бойынша хаттамасына сәйкес СЭБ жүйесін құруға әрекеттесу көзделеді. </w:t>
            </w:r>
          </w:p>
          <w:p w:rsidR="00A03797" w:rsidRPr="003E24B8" w:rsidRDefault="00A03797" w:rsidP="00823E15">
            <w:pPr>
              <w:jc w:val="both"/>
              <w:rPr>
                <w:szCs w:val="24"/>
                <w:lang w:val="kk-KZ"/>
              </w:rPr>
            </w:pPr>
            <w:r w:rsidRPr="003E24B8">
              <w:rPr>
                <w:szCs w:val="24"/>
                <w:lang w:val="kk-KZ"/>
              </w:rPr>
              <w:t xml:space="preserve">    Осы жобаның аясында екі шара жүзеге асырылады, біріншісі – СЭБ және ҚОӘБ саласында ұлттық заңнаманы жетілдіру бойынша және екіншісі – «Қазақстан Республикасының отын-энергетикалық кешенін 2030 жылға дейін дамыту тұжырымдамасы» қатысты СЭБ рәсімдерін қолдану» СЭБ бойынша пилоттық жобаны жүзеге асыру. </w:t>
            </w:r>
          </w:p>
          <w:p w:rsidR="00A03797" w:rsidRPr="003E24B8" w:rsidRDefault="00A03797" w:rsidP="00823E15">
            <w:pPr>
              <w:jc w:val="both"/>
              <w:rPr>
                <w:szCs w:val="24"/>
                <w:lang w:val="kk-KZ"/>
              </w:rPr>
            </w:pPr>
            <w:r w:rsidRPr="003E24B8">
              <w:rPr>
                <w:szCs w:val="24"/>
                <w:lang w:val="kk-KZ"/>
              </w:rPr>
              <w:t>Қазіргі таңда сарапшылармен ҚР Экологиялық кодекстің «Қоршаған ортаға әсерін бағалау» және «Қоршаған ортаға әсерін трансшекаралық мәтінде бағалау» туралы тарауларының жобалары дайындалған.</w:t>
            </w:r>
          </w:p>
          <w:p w:rsidR="00A03797" w:rsidRPr="003E24B8" w:rsidRDefault="00A03797" w:rsidP="00823E15">
            <w:pPr>
              <w:jc w:val="both"/>
              <w:rPr>
                <w:szCs w:val="24"/>
                <w:lang w:val="kk-KZ"/>
              </w:rPr>
            </w:pPr>
          </w:p>
          <w:p w:rsidR="00A03797" w:rsidRPr="003E24B8" w:rsidRDefault="00A03797" w:rsidP="00823E15">
            <w:pPr>
              <w:jc w:val="both"/>
              <w:rPr>
                <w:szCs w:val="24"/>
                <w:lang w:val="kk-KZ"/>
              </w:rPr>
            </w:pPr>
            <w:r w:rsidRPr="003E24B8">
              <w:rPr>
                <w:szCs w:val="24"/>
                <w:lang w:val="kk-KZ"/>
              </w:rPr>
              <w:t xml:space="preserve">     </w:t>
            </w:r>
          </w:p>
          <w:p w:rsidR="00A03797" w:rsidRPr="003E24B8" w:rsidRDefault="00A03797" w:rsidP="00823E15">
            <w:pPr>
              <w:jc w:val="both"/>
              <w:rPr>
                <w:szCs w:val="24"/>
                <w:lang w:val="kk-KZ"/>
              </w:rPr>
            </w:pPr>
            <w:r w:rsidRPr="003E24B8">
              <w:rPr>
                <w:szCs w:val="24"/>
                <w:lang w:val="kk-KZ"/>
              </w:rPr>
              <w:t>ACCC/C/2013/88 хабарламаға қатысты келесіні мәлімдейміз:</w:t>
            </w:r>
          </w:p>
          <w:p w:rsidR="00A03797" w:rsidRPr="003E24B8" w:rsidRDefault="00A03797" w:rsidP="00823E15">
            <w:pPr>
              <w:jc w:val="both"/>
              <w:rPr>
                <w:szCs w:val="24"/>
                <w:lang w:val="kk-KZ"/>
              </w:rPr>
            </w:pPr>
            <w:r w:rsidRPr="003E24B8">
              <w:rPr>
                <w:szCs w:val="24"/>
                <w:lang w:val="kk-KZ"/>
              </w:rPr>
              <w:t>2012-2014 жылдары дайындалған «Көкжайлау» тау шаңғы курортының жобасы халықаралық деңгейдегі заманауи курорт құрылысын көздеген. Алайда 2015 жылдың ортасына Алматы қаласының әкімдігі өте ауқымды және қымбат тау шаңғы курортының құрылысынан бас тартты және жобаның жұмысын тоқтата тұру туралы шешім қабылдаған.</w:t>
            </w:r>
          </w:p>
          <w:p w:rsidR="00A03797" w:rsidRPr="003E24B8" w:rsidRDefault="00A03797" w:rsidP="00823E15">
            <w:pPr>
              <w:jc w:val="both"/>
              <w:rPr>
                <w:szCs w:val="24"/>
                <w:lang w:val="kk-KZ"/>
              </w:rPr>
            </w:pPr>
            <w:r w:rsidRPr="003E24B8">
              <w:rPr>
                <w:szCs w:val="24"/>
                <w:lang w:val="kk-KZ"/>
              </w:rPr>
              <w:t>Қоршаған ортаға әсері аз болғандықтан Көкжайлау жобасы түбегейлі қайта қаралған. Жаңа тұжырымдамаға сәйкес жаяу жүру және отбасы демалысының басқа белсенділігіне ден қоятын қалалық жыл бойы жұмыс істейтін курорт салу жоспарлануда.</w:t>
            </w:r>
          </w:p>
          <w:p w:rsidR="00A03797" w:rsidRPr="003E24B8" w:rsidRDefault="00A03797" w:rsidP="00823E15">
            <w:pPr>
              <w:jc w:val="both"/>
              <w:rPr>
                <w:szCs w:val="24"/>
                <w:lang w:val="kk-KZ"/>
              </w:rPr>
            </w:pPr>
            <w:r w:rsidRPr="003E24B8">
              <w:rPr>
                <w:szCs w:val="24"/>
                <w:lang w:val="kk-KZ"/>
              </w:rPr>
              <w:t xml:space="preserve">Қоршаған ортаға әсері айтарлықтай төмендетілді. Атап айтқанда жоспарланған құрылыстың аймағы 14 есе, ағаштарды кесу 26 есе азайтылды. 10 га жер Ұлттық </w:t>
            </w:r>
            <w:r w:rsidRPr="003E24B8">
              <w:rPr>
                <w:szCs w:val="24"/>
                <w:lang w:val="kk-KZ"/>
              </w:rPr>
              <w:lastRenderedPageBreak/>
              <w:t>саяжайға қайтарылады. Жаңа тұжырымдама жеке коттедждерді жобалауды толық жоққа шығарады.</w:t>
            </w:r>
          </w:p>
          <w:p w:rsidR="00A03797" w:rsidRPr="003E24B8" w:rsidRDefault="00A03797" w:rsidP="00823E15">
            <w:pPr>
              <w:jc w:val="both"/>
              <w:rPr>
                <w:szCs w:val="24"/>
                <w:lang w:val="kk-KZ"/>
              </w:rPr>
            </w:pPr>
            <w:r w:rsidRPr="003E24B8">
              <w:rPr>
                <w:szCs w:val="24"/>
                <w:lang w:val="kk-KZ"/>
              </w:rPr>
              <w:t>Орхус конвенциясының талаптарына сәйкес бұрын жоспарланған қоғамдық тыңдауларды өткізу күні (2018 жылғы 19 қазан, жұма) 2018 жылғы 4 қарашасына (жексенбіге) ауыстырылды, қоғамдық тыңдаулардың қорытындысы бойынша ашық рұқсаттағы 293 беттегі хаттама құрастырылды. Оған талдау жасалды, Master Concept компаниясымен австриялық кеңесшілермен талқыланды.</w:t>
            </w:r>
          </w:p>
          <w:p w:rsidR="00A03797" w:rsidRPr="003E24B8" w:rsidRDefault="00A03797" w:rsidP="00823E15">
            <w:pPr>
              <w:jc w:val="both"/>
              <w:rPr>
                <w:szCs w:val="24"/>
                <w:lang w:val="kk-KZ"/>
              </w:rPr>
            </w:pPr>
            <w:r w:rsidRPr="003E24B8">
              <w:rPr>
                <w:szCs w:val="24"/>
                <w:lang w:val="kk-KZ"/>
              </w:rPr>
              <w:t>2019 жылғы сәуірде Алматы қаласының басшысы Көкжайлау курортының құрылысын белгісіз мерзімге шектеуді ұсынды.</w:t>
            </w:r>
          </w:p>
          <w:p w:rsidR="00A03797" w:rsidRPr="003E24B8" w:rsidRDefault="00A03797" w:rsidP="00823E15">
            <w:pPr>
              <w:jc w:val="both"/>
              <w:rPr>
                <w:szCs w:val="24"/>
                <w:lang w:val="kk-KZ"/>
              </w:rPr>
            </w:pPr>
            <w:r w:rsidRPr="003E24B8">
              <w:rPr>
                <w:szCs w:val="24"/>
                <w:lang w:val="kk-KZ"/>
              </w:rPr>
              <w:t>Жапсарлас аймақта 30 қылқанды ағаш салуға уәде берілді.</w:t>
            </w:r>
          </w:p>
          <w:p w:rsidR="00A03797" w:rsidRPr="003E24B8" w:rsidRDefault="00A03797" w:rsidP="00823E15">
            <w:pPr>
              <w:jc w:val="both"/>
              <w:rPr>
                <w:szCs w:val="24"/>
                <w:lang w:val="kk-KZ"/>
              </w:rPr>
            </w:pPr>
            <w:r w:rsidRPr="003E24B8">
              <w:rPr>
                <w:szCs w:val="24"/>
                <w:lang w:val="kk-KZ"/>
              </w:rPr>
              <w:t>Сонымен қатар 2019 жылғы қыркүйекте Алматыда «Көкжайлау» трансформаторлы қосалқы станция құрылысын тоқтатты. Салынған ғимаратты тау аймағындағы жағымсыз ауа-райы жағдайларының әсерінен, ұрлықтан және қирату актілерінен қорғайды. «Алматы жолдары» мердігерлері сол сияқты «Завод «Электрокабель» ЖШС бизнесінің әлеуметтік жауапкершілігі аясында   қосалқы станциясына жапсарлар аумақты қоқыстан тазарту, абаттандыру бойынша жұмыстар жүргізіліп жатқанын хабарлады. Осы жерде келесіде күтім жасалатын 30 қылқанды ағаш салуға уәде берілді.</w:t>
            </w:r>
          </w:p>
          <w:p w:rsidR="00A03797" w:rsidRPr="003E24B8" w:rsidRDefault="00A03797" w:rsidP="00823E15">
            <w:pPr>
              <w:jc w:val="both"/>
              <w:rPr>
                <w:szCs w:val="24"/>
                <w:lang w:val="kk-KZ"/>
              </w:rPr>
            </w:pPr>
            <w:r w:rsidRPr="003E24B8">
              <w:rPr>
                <w:szCs w:val="24"/>
                <w:lang w:val="kk-KZ"/>
              </w:rPr>
              <w:t xml:space="preserve">Жыл сайын Орындау жөніндегі комитетпен кеңестерді орындаудағы әрі қарай прогресс туралы толық ақпарат ұсынылады. </w:t>
            </w:r>
          </w:p>
          <w:p w:rsidR="00A03797" w:rsidRPr="003E24B8" w:rsidRDefault="00A03797" w:rsidP="00823E15">
            <w:pPr>
              <w:jc w:val="both"/>
              <w:rPr>
                <w:b/>
                <w:bCs/>
                <w:lang w:val="kk-KZ"/>
              </w:rPr>
            </w:pPr>
          </w:p>
        </w:tc>
      </w:tr>
    </w:tbl>
    <w:p w:rsidR="00A03797" w:rsidRPr="003E24B8" w:rsidRDefault="00A03797" w:rsidP="00A03797">
      <w:pPr>
        <w:rPr>
          <w:i/>
          <w:lang w:val="kk-KZ"/>
        </w:rPr>
      </w:pPr>
    </w:p>
    <w:p w:rsidR="00A03797" w:rsidRPr="003E24B8" w:rsidRDefault="00A03797" w:rsidP="00A03797">
      <w:pPr>
        <w:rPr>
          <w:lang w:val="kk-KZ"/>
        </w:rPr>
      </w:pPr>
    </w:p>
    <w:p w:rsidR="00C52121" w:rsidRPr="00A03797" w:rsidRDefault="001B4DD5">
      <w:pPr>
        <w:rPr>
          <w:lang w:val="kk-KZ"/>
        </w:rPr>
      </w:pPr>
      <w:bookmarkStart w:id="0" w:name="_GoBack"/>
      <w:bookmarkEnd w:id="0"/>
    </w:p>
    <w:sectPr w:rsidR="00C52121" w:rsidRPr="00A03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D5" w:rsidRDefault="001B4DD5" w:rsidP="00A03797">
      <w:pPr>
        <w:spacing w:line="240" w:lineRule="auto"/>
      </w:pPr>
      <w:r>
        <w:separator/>
      </w:r>
    </w:p>
  </w:endnote>
  <w:endnote w:type="continuationSeparator" w:id="0">
    <w:p w:rsidR="001B4DD5" w:rsidRDefault="001B4DD5" w:rsidP="00A03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Zan Courier New">
    <w:altName w:val="Courier New"/>
    <w:charset w:val="CC"/>
    <w:family w:val="modern"/>
    <w:pitch w:val="fixed"/>
    <w:sig w:usb0="00000000"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D5" w:rsidRDefault="001B4DD5" w:rsidP="00A03797">
      <w:pPr>
        <w:spacing w:line="240" w:lineRule="auto"/>
      </w:pPr>
      <w:r>
        <w:separator/>
      </w:r>
    </w:p>
  </w:footnote>
  <w:footnote w:type="continuationSeparator" w:id="0">
    <w:p w:rsidR="001B4DD5" w:rsidRDefault="001B4DD5" w:rsidP="00A03797">
      <w:pPr>
        <w:spacing w:line="240" w:lineRule="auto"/>
      </w:pPr>
      <w:r>
        <w:continuationSeparator/>
      </w:r>
    </w:p>
  </w:footnote>
  <w:footnote w:id="1">
    <w:p w:rsidR="00A03797" w:rsidRDefault="00A03797" w:rsidP="00A03797">
      <w:pPr>
        <w:pStyle w:val="a6"/>
        <w:tabs>
          <w:tab w:val="right" w:pos="142"/>
        </w:tabs>
        <w:ind w:left="142" w:hanging="142"/>
        <w:rPr>
          <w:szCs w:val="18"/>
        </w:rPr>
      </w:pPr>
      <w:r>
        <w:rPr>
          <w:rStyle w:val="a4"/>
          <w:szCs w:val="18"/>
        </w:rPr>
        <w:footnoteRef/>
      </w:r>
      <w:r>
        <w:rPr>
          <w:szCs w:val="18"/>
        </w:rPr>
        <w:t xml:space="preserve"> Экологи</w:t>
      </w:r>
      <w:r>
        <w:rPr>
          <w:szCs w:val="18"/>
          <w:lang w:val="kk-KZ"/>
        </w:rPr>
        <w:t>ялық</w:t>
      </w:r>
      <w:r>
        <w:rPr>
          <w:szCs w:val="18"/>
        </w:rPr>
        <w:t xml:space="preserve"> кодекс</w:t>
      </w:r>
      <w:r>
        <w:rPr>
          <w:szCs w:val="18"/>
          <w:lang w:val="kk-KZ"/>
        </w:rPr>
        <w:t>тің 13 және 14 баптары</w:t>
      </w:r>
      <w:r>
        <w:rPr>
          <w:szCs w:val="18"/>
        </w:rPr>
        <w:t>,“</w:t>
      </w:r>
      <w:r>
        <w:rPr>
          <w:szCs w:val="18"/>
          <w:lang w:val="kk-KZ"/>
        </w:rPr>
        <w:t>Ерекше қорғалатын табиғи аумақтар туралы</w:t>
      </w:r>
      <w:r>
        <w:rPr>
          <w:szCs w:val="18"/>
        </w:rPr>
        <w:t>”</w:t>
      </w:r>
      <w:r>
        <w:rPr>
          <w:szCs w:val="18"/>
          <w:lang w:val="kk-KZ"/>
        </w:rPr>
        <w:t xml:space="preserve"> Заңның 12 және 13 баптары</w:t>
      </w:r>
      <w:r>
        <w:rPr>
          <w:szCs w:val="18"/>
        </w:rPr>
        <w:t>.</w:t>
      </w:r>
    </w:p>
  </w:footnote>
  <w:footnote w:id="2">
    <w:p w:rsidR="00A03797" w:rsidRPr="00855562" w:rsidRDefault="00A03797" w:rsidP="00A03797">
      <w:pPr>
        <w:pStyle w:val="a6"/>
        <w:tabs>
          <w:tab w:val="right" w:pos="142"/>
        </w:tabs>
        <w:ind w:left="142" w:hanging="142"/>
      </w:pPr>
      <w:r w:rsidRPr="00855562">
        <w:rPr>
          <w:rStyle w:val="a4"/>
          <w:szCs w:val="18"/>
        </w:rPr>
        <w:footnoteRef/>
      </w:r>
      <w:r w:rsidRPr="00855562">
        <w:rPr>
          <w:szCs w:val="18"/>
        </w:rPr>
        <w:t xml:space="preserve"> С</w:t>
      </w:r>
      <w:r w:rsidRPr="00855562">
        <w:rPr>
          <w:szCs w:val="18"/>
          <w:lang w:val="kk-KZ"/>
        </w:rPr>
        <w:t xml:space="preserve">у кодексінің </w:t>
      </w:r>
      <w:r w:rsidRPr="00855562">
        <w:rPr>
          <w:szCs w:val="18"/>
        </w:rPr>
        <w:t xml:space="preserve">62 </w:t>
      </w:r>
      <w:r w:rsidRPr="00855562">
        <w:rPr>
          <w:szCs w:val="18"/>
          <w:lang w:val="kk-KZ"/>
        </w:rPr>
        <w:t>және</w:t>
      </w:r>
      <w:r w:rsidRPr="00855562">
        <w:rPr>
          <w:szCs w:val="18"/>
        </w:rPr>
        <w:t xml:space="preserve"> 63 </w:t>
      </w:r>
      <w:r w:rsidRPr="00855562">
        <w:rPr>
          <w:szCs w:val="18"/>
          <w:lang w:val="kk-KZ"/>
        </w:rPr>
        <w:t>баптары</w:t>
      </w:r>
      <w:r w:rsidRPr="00855562">
        <w:rPr>
          <w:szCs w:val="18"/>
        </w:rPr>
        <w:t xml:space="preserve">, </w:t>
      </w:r>
      <w:r w:rsidRPr="00855562">
        <w:rPr>
          <w:szCs w:val="18"/>
          <w:lang w:val="kk-KZ"/>
        </w:rPr>
        <w:t>Орман кодексінің 66-бабы</w:t>
      </w:r>
      <w:r w:rsidRPr="00855562">
        <w:rPr>
          <w:szCs w:val="18"/>
        </w:rPr>
        <w:t>.</w:t>
      </w:r>
    </w:p>
  </w:footnote>
  <w:footnote w:id="3">
    <w:p w:rsidR="00A03797" w:rsidRPr="00855562" w:rsidRDefault="00A03797" w:rsidP="00A03797">
      <w:pPr>
        <w:pStyle w:val="a6"/>
        <w:tabs>
          <w:tab w:val="right" w:pos="142"/>
        </w:tabs>
        <w:ind w:left="142" w:right="-46" w:hanging="142"/>
        <w:rPr>
          <w:szCs w:val="18"/>
        </w:rPr>
      </w:pPr>
      <w:r w:rsidRPr="00855562">
        <w:rPr>
          <w:rStyle w:val="a4"/>
          <w:szCs w:val="18"/>
        </w:rPr>
        <w:footnoteRef/>
      </w:r>
      <w:r w:rsidRPr="00855562">
        <w:rPr>
          <w:szCs w:val="18"/>
        </w:rPr>
        <w:t xml:space="preserve"> </w:t>
      </w:r>
      <w:r w:rsidRPr="00855562">
        <w:rPr>
          <w:szCs w:val="18"/>
          <w:lang w:val="kk-KZ"/>
        </w:rPr>
        <w:t xml:space="preserve">ҚР 2009 жылғы  18 қыркүйектегі №193- </w:t>
      </w:r>
      <w:r w:rsidRPr="00855562">
        <w:rPr>
          <w:szCs w:val="18"/>
        </w:rPr>
        <w:t>IV</w:t>
      </w:r>
      <w:r w:rsidRPr="00855562">
        <w:rPr>
          <w:szCs w:val="18"/>
          <w:lang w:val="kk-KZ"/>
        </w:rPr>
        <w:t xml:space="preserve"> </w:t>
      </w:r>
      <w:r w:rsidRPr="00855562">
        <w:rPr>
          <w:szCs w:val="18"/>
        </w:rPr>
        <w:t>“</w:t>
      </w:r>
      <w:r w:rsidRPr="00855562">
        <w:rPr>
          <w:szCs w:val="18"/>
          <w:lang w:val="kk-KZ"/>
        </w:rPr>
        <w:t>Халық денсаулығы және денсаулық сақтау жүйесі туралы</w:t>
      </w:r>
      <w:r w:rsidRPr="00855562">
        <w:rPr>
          <w:szCs w:val="18"/>
        </w:rPr>
        <w:t>”</w:t>
      </w:r>
      <w:r w:rsidRPr="00855562">
        <w:rPr>
          <w:szCs w:val="18"/>
          <w:lang w:val="kk-KZ"/>
        </w:rPr>
        <w:t xml:space="preserve"> Кодексі 87-бабының 9-тармағы, 88-бабының 8-тармағы.</w:t>
      </w:r>
      <w:r w:rsidRPr="00855562">
        <w:rPr>
          <w:szCs w:val="18"/>
          <w:lang w:val="ru-RU"/>
        </w:rPr>
        <w:t xml:space="preserve"> </w:t>
      </w:r>
    </w:p>
  </w:footnote>
  <w:footnote w:id="4">
    <w:p w:rsidR="00A03797" w:rsidRPr="00855562" w:rsidRDefault="00A03797" w:rsidP="00A03797">
      <w:pPr>
        <w:pStyle w:val="a6"/>
        <w:tabs>
          <w:tab w:val="right" w:pos="142"/>
        </w:tabs>
        <w:ind w:left="142" w:hanging="142"/>
        <w:rPr>
          <w:szCs w:val="18"/>
        </w:rPr>
      </w:pPr>
      <w:r w:rsidRPr="00855562">
        <w:rPr>
          <w:rStyle w:val="a4"/>
          <w:szCs w:val="18"/>
        </w:rPr>
        <w:footnoteRef/>
      </w:r>
      <w:r w:rsidRPr="00855562">
        <w:rPr>
          <w:szCs w:val="18"/>
        </w:rPr>
        <w:t xml:space="preserve"> </w:t>
      </w:r>
      <w:r w:rsidRPr="00855562">
        <w:rPr>
          <w:szCs w:val="18"/>
          <w:lang w:val="kk-KZ"/>
        </w:rPr>
        <w:t xml:space="preserve">«Халықтың радиациялық қауіпсіздігі туралы» 19-21 заңының баптары </w:t>
      </w:r>
      <w:r w:rsidRPr="00855562">
        <w:rPr>
          <w:szCs w:val="18"/>
        </w:rPr>
        <w:t>.</w:t>
      </w:r>
    </w:p>
  </w:footnote>
  <w:footnote w:id="5">
    <w:p w:rsidR="00A03797" w:rsidRPr="00855562" w:rsidRDefault="00A03797" w:rsidP="00A03797">
      <w:pPr>
        <w:pStyle w:val="a6"/>
        <w:tabs>
          <w:tab w:val="right" w:pos="142"/>
        </w:tabs>
        <w:ind w:left="142" w:hanging="142"/>
        <w:rPr>
          <w:szCs w:val="18"/>
          <w:lang w:val="kk-KZ"/>
        </w:rPr>
      </w:pPr>
      <w:r w:rsidRPr="00855562">
        <w:rPr>
          <w:rStyle w:val="a4"/>
          <w:szCs w:val="18"/>
        </w:rPr>
        <w:footnoteRef/>
      </w:r>
      <w:r w:rsidRPr="00855562">
        <w:rPr>
          <w:szCs w:val="18"/>
        </w:rPr>
        <w:t xml:space="preserve"> “</w:t>
      </w:r>
      <w:r w:rsidRPr="00855562">
        <w:rPr>
          <w:szCs w:val="18"/>
          <w:lang w:val="kk-KZ"/>
        </w:rPr>
        <w:t>Сәулет, қала құрылысы және құрылыс қызметі туралы</w:t>
      </w:r>
      <w:r w:rsidRPr="00855562">
        <w:rPr>
          <w:szCs w:val="18"/>
        </w:rPr>
        <w:t>”</w:t>
      </w:r>
      <w:r w:rsidRPr="00855562">
        <w:rPr>
          <w:szCs w:val="18"/>
          <w:lang w:val="kk-KZ"/>
        </w:rPr>
        <w:t xml:space="preserve"> Заңының 13-бабы. </w:t>
      </w:r>
    </w:p>
  </w:footnote>
  <w:footnote w:id="6">
    <w:p w:rsidR="00A03797" w:rsidRPr="00855562" w:rsidRDefault="00A03797" w:rsidP="00A03797">
      <w:pPr>
        <w:pStyle w:val="a6"/>
        <w:tabs>
          <w:tab w:val="right" w:pos="142"/>
        </w:tabs>
        <w:ind w:left="142" w:hanging="142"/>
        <w:rPr>
          <w:szCs w:val="18"/>
          <w:lang w:val="kk-KZ"/>
        </w:rPr>
      </w:pPr>
      <w:r w:rsidRPr="00855562">
        <w:rPr>
          <w:rStyle w:val="a4"/>
          <w:szCs w:val="18"/>
        </w:rPr>
        <w:footnoteRef/>
      </w:r>
      <w:r w:rsidRPr="00855562">
        <w:rPr>
          <w:szCs w:val="18"/>
        </w:rPr>
        <w:t xml:space="preserve"> </w:t>
      </w:r>
      <w:r w:rsidRPr="00855562">
        <w:rPr>
          <w:szCs w:val="18"/>
          <w:lang w:val="kk-KZ"/>
        </w:rPr>
        <w:t xml:space="preserve">Экологиялық кодекстің 13-бабы 1-тармағының 6-тармақшасы. </w:t>
      </w:r>
    </w:p>
  </w:footnote>
  <w:footnote w:id="7">
    <w:p w:rsidR="00A03797" w:rsidRPr="00855562" w:rsidRDefault="00A03797" w:rsidP="00A03797">
      <w:pPr>
        <w:pStyle w:val="a6"/>
        <w:tabs>
          <w:tab w:val="right" w:pos="142"/>
        </w:tabs>
        <w:ind w:left="142" w:hanging="142"/>
        <w:rPr>
          <w:szCs w:val="18"/>
          <w:lang w:val="kk-KZ"/>
        </w:rPr>
      </w:pPr>
      <w:r w:rsidRPr="00855562">
        <w:rPr>
          <w:rStyle w:val="a4"/>
          <w:szCs w:val="18"/>
        </w:rPr>
        <w:footnoteRef/>
      </w:r>
      <w:r w:rsidRPr="00855562">
        <w:rPr>
          <w:szCs w:val="18"/>
        </w:rPr>
        <w:t xml:space="preserve"> </w:t>
      </w:r>
      <w:r w:rsidRPr="00855562">
        <w:rPr>
          <w:szCs w:val="18"/>
          <w:lang w:val="kk-KZ"/>
        </w:rPr>
        <w:t xml:space="preserve">Экологиялық кодекстің 13-бабы 1-тармағының 7-тармақшасы және 14-бабы 1-тармағының 7-тармақшасы. </w:t>
      </w:r>
    </w:p>
  </w:footnote>
  <w:footnote w:id="8">
    <w:p w:rsidR="00A03797" w:rsidRDefault="00A03797" w:rsidP="00A03797">
      <w:pPr>
        <w:pStyle w:val="a6"/>
        <w:rPr>
          <w:lang w:val="ru-RU"/>
        </w:rPr>
      </w:pPr>
      <w:r w:rsidRPr="00855562">
        <w:rPr>
          <w:rStyle w:val="a4"/>
        </w:rPr>
        <w:footnoteRef/>
      </w:r>
      <w:r w:rsidRPr="00855562">
        <w:t xml:space="preserve"> </w:t>
      </w:r>
      <w:r w:rsidRPr="00855562">
        <w:rPr>
          <w:lang w:val="ru-RU"/>
        </w:rPr>
        <w:t>Экологиялық кодекстің 14-бабы 1-тармағының 1-1) тармақшасы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D5581"/>
    <w:multiLevelType w:val="hybridMultilevel"/>
    <w:tmpl w:val="F46EE65E"/>
    <w:lvl w:ilvl="0" w:tplc="C46ABE10">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52159"/>
    <w:multiLevelType w:val="hybridMultilevel"/>
    <w:tmpl w:val="98A0AC90"/>
    <w:lvl w:ilvl="0" w:tplc="DC4CE87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7B7B"/>
    <w:multiLevelType w:val="hybridMultilevel"/>
    <w:tmpl w:val="C110F444"/>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3" w15:restartNumberingAfterBreak="0">
    <w:nsid w:val="114420D1"/>
    <w:multiLevelType w:val="hybridMultilevel"/>
    <w:tmpl w:val="377CFD16"/>
    <w:lvl w:ilvl="0" w:tplc="9392CB3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0002F5"/>
    <w:multiLevelType w:val="hybridMultilevel"/>
    <w:tmpl w:val="C1988896"/>
    <w:lvl w:ilvl="0" w:tplc="2E001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E031FD0"/>
    <w:multiLevelType w:val="hybridMultilevel"/>
    <w:tmpl w:val="8D325CAC"/>
    <w:lvl w:ilvl="0" w:tplc="8E640746">
      <w:start w:val="1"/>
      <w:numFmt w:val="bullet"/>
      <w:lvlText w:val=""/>
      <w:lvlJc w:val="left"/>
      <w:pPr>
        <w:tabs>
          <w:tab w:val="num" w:pos="720"/>
        </w:tabs>
        <w:ind w:left="720" w:hanging="360"/>
      </w:pPr>
      <w:rPr>
        <w:rFonts w:ascii="Wingdings" w:hAnsi="Wingdings" w:hint="default"/>
        <w:b w:val="0"/>
      </w:rPr>
    </w:lvl>
    <w:lvl w:ilvl="1" w:tplc="2CAA013C" w:tentative="1">
      <w:start w:val="1"/>
      <w:numFmt w:val="bullet"/>
      <w:lvlText w:val=""/>
      <w:lvlJc w:val="left"/>
      <w:pPr>
        <w:tabs>
          <w:tab w:val="num" w:pos="1440"/>
        </w:tabs>
        <w:ind w:left="1440" w:hanging="360"/>
      </w:pPr>
      <w:rPr>
        <w:rFonts w:ascii="Wingdings" w:hAnsi="Wingdings" w:hint="default"/>
      </w:rPr>
    </w:lvl>
    <w:lvl w:ilvl="2" w:tplc="B07C35EC" w:tentative="1">
      <w:start w:val="1"/>
      <w:numFmt w:val="bullet"/>
      <w:lvlText w:val=""/>
      <w:lvlJc w:val="left"/>
      <w:pPr>
        <w:tabs>
          <w:tab w:val="num" w:pos="2160"/>
        </w:tabs>
        <w:ind w:left="2160" w:hanging="360"/>
      </w:pPr>
      <w:rPr>
        <w:rFonts w:ascii="Wingdings" w:hAnsi="Wingdings" w:hint="default"/>
      </w:rPr>
    </w:lvl>
    <w:lvl w:ilvl="3" w:tplc="2D3495B4" w:tentative="1">
      <w:start w:val="1"/>
      <w:numFmt w:val="bullet"/>
      <w:lvlText w:val=""/>
      <w:lvlJc w:val="left"/>
      <w:pPr>
        <w:tabs>
          <w:tab w:val="num" w:pos="2880"/>
        </w:tabs>
        <w:ind w:left="2880" w:hanging="360"/>
      </w:pPr>
      <w:rPr>
        <w:rFonts w:ascii="Wingdings" w:hAnsi="Wingdings" w:hint="default"/>
      </w:rPr>
    </w:lvl>
    <w:lvl w:ilvl="4" w:tplc="833E5FA8" w:tentative="1">
      <w:start w:val="1"/>
      <w:numFmt w:val="bullet"/>
      <w:lvlText w:val=""/>
      <w:lvlJc w:val="left"/>
      <w:pPr>
        <w:tabs>
          <w:tab w:val="num" w:pos="3600"/>
        </w:tabs>
        <w:ind w:left="3600" w:hanging="360"/>
      </w:pPr>
      <w:rPr>
        <w:rFonts w:ascii="Wingdings" w:hAnsi="Wingdings" w:hint="default"/>
      </w:rPr>
    </w:lvl>
    <w:lvl w:ilvl="5" w:tplc="23A6F7C2" w:tentative="1">
      <w:start w:val="1"/>
      <w:numFmt w:val="bullet"/>
      <w:lvlText w:val=""/>
      <w:lvlJc w:val="left"/>
      <w:pPr>
        <w:tabs>
          <w:tab w:val="num" w:pos="4320"/>
        </w:tabs>
        <w:ind w:left="4320" w:hanging="360"/>
      </w:pPr>
      <w:rPr>
        <w:rFonts w:ascii="Wingdings" w:hAnsi="Wingdings" w:hint="default"/>
      </w:rPr>
    </w:lvl>
    <w:lvl w:ilvl="6" w:tplc="8D821B62" w:tentative="1">
      <w:start w:val="1"/>
      <w:numFmt w:val="bullet"/>
      <w:lvlText w:val=""/>
      <w:lvlJc w:val="left"/>
      <w:pPr>
        <w:tabs>
          <w:tab w:val="num" w:pos="5040"/>
        </w:tabs>
        <w:ind w:left="5040" w:hanging="360"/>
      </w:pPr>
      <w:rPr>
        <w:rFonts w:ascii="Wingdings" w:hAnsi="Wingdings" w:hint="default"/>
      </w:rPr>
    </w:lvl>
    <w:lvl w:ilvl="7" w:tplc="D638E528" w:tentative="1">
      <w:start w:val="1"/>
      <w:numFmt w:val="bullet"/>
      <w:lvlText w:val=""/>
      <w:lvlJc w:val="left"/>
      <w:pPr>
        <w:tabs>
          <w:tab w:val="num" w:pos="5760"/>
        </w:tabs>
        <w:ind w:left="5760" w:hanging="360"/>
      </w:pPr>
      <w:rPr>
        <w:rFonts w:ascii="Wingdings" w:hAnsi="Wingdings" w:hint="default"/>
      </w:rPr>
    </w:lvl>
    <w:lvl w:ilvl="8" w:tplc="B6600E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34A2D"/>
    <w:multiLevelType w:val="hybridMultilevel"/>
    <w:tmpl w:val="B052EBE2"/>
    <w:lvl w:ilvl="0" w:tplc="0419001B">
      <w:start w:val="1"/>
      <w:numFmt w:val="lowerRoman"/>
      <w:lvlText w:val="%1."/>
      <w:lvlJc w:val="right"/>
      <w:pPr>
        <w:ind w:left="1313" w:hanging="360"/>
      </w:pPr>
    </w:lvl>
    <w:lvl w:ilvl="1" w:tplc="04190019" w:tentative="1">
      <w:start w:val="1"/>
      <w:numFmt w:val="lowerLetter"/>
      <w:lvlText w:val="%2."/>
      <w:lvlJc w:val="left"/>
      <w:pPr>
        <w:ind w:left="2033" w:hanging="360"/>
      </w:pPr>
    </w:lvl>
    <w:lvl w:ilvl="2" w:tplc="0419001B" w:tentative="1">
      <w:start w:val="1"/>
      <w:numFmt w:val="lowerRoman"/>
      <w:lvlText w:val="%3."/>
      <w:lvlJc w:val="right"/>
      <w:pPr>
        <w:ind w:left="2753" w:hanging="180"/>
      </w:pPr>
    </w:lvl>
    <w:lvl w:ilvl="3" w:tplc="0419000F" w:tentative="1">
      <w:start w:val="1"/>
      <w:numFmt w:val="decimal"/>
      <w:lvlText w:val="%4."/>
      <w:lvlJc w:val="left"/>
      <w:pPr>
        <w:ind w:left="3473" w:hanging="360"/>
      </w:pPr>
    </w:lvl>
    <w:lvl w:ilvl="4" w:tplc="04190019" w:tentative="1">
      <w:start w:val="1"/>
      <w:numFmt w:val="lowerLetter"/>
      <w:lvlText w:val="%5."/>
      <w:lvlJc w:val="left"/>
      <w:pPr>
        <w:ind w:left="4193" w:hanging="360"/>
      </w:pPr>
    </w:lvl>
    <w:lvl w:ilvl="5" w:tplc="0419001B" w:tentative="1">
      <w:start w:val="1"/>
      <w:numFmt w:val="lowerRoman"/>
      <w:lvlText w:val="%6."/>
      <w:lvlJc w:val="right"/>
      <w:pPr>
        <w:ind w:left="4913" w:hanging="180"/>
      </w:pPr>
    </w:lvl>
    <w:lvl w:ilvl="6" w:tplc="0419000F" w:tentative="1">
      <w:start w:val="1"/>
      <w:numFmt w:val="decimal"/>
      <w:lvlText w:val="%7."/>
      <w:lvlJc w:val="left"/>
      <w:pPr>
        <w:ind w:left="5633" w:hanging="360"/>
      </w:pPr>
    </w:lvl>
    <w:lvl w:ilvl="7" w:tplc="04190019" w:tentative="1">
      <w:start w:val="1"/>
      <w:numFmt w:val="lowerLetter"/>
      <w:lvlText w:val="%8."/>
      <w:lvlJc w:val="left"/>
      <w:pPr>
        <w:ind w:left="6353" w:hanging="360"/>
      </w:pPr>
    </w:lvl>
    <w:lvl w:ilvl="8" w:tplc="0419001B" w:tentative="1">
      <w:start w:val="1"/>
      <w:numFmt w:val="lowerRoman"/>
      <w:lvlText w:val="%9."/>
      <w:lvlJc w:val="right"/>
      <w:pPr>
        <w:ind w:left="7073" w:hanging="180"/>
      </w:pPr>
    </w:lvl>
  </w:abstractNum>
  <w:abstractNum w:abstractNumId="7" w15:restartNumberingAfterBreak="0">
    <w:nsid w:val="23745052"/>
    <w:multiLevelType w:val="hybridMultilevel"/>
    <w:tmpl w:val="5D9C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A17997"/>
    <w:multiLevelType w:val="hybridMultilevel"/>
    <w:tmpl w:val="D7A6B096"/>
    <w:lvl w:ilvl="0" w:tplc="0419001B">
      <w:start w:val="1"/>
      <w:numFmt w:val="lowerRoman"/>
      <w:lvlText w:val="%1."/>
      <w:lvlJc w:val="righ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9" w15:restartNumberingAfterBreak="0">
    <w:nsid w:val="282136D7"/>
    <w:multiLevelType w:val="hybridMultilevel"/>
    <w:tmpl w:val="2744E9F6"/>
    <w:lvl w:ilvl="0" w:tplc="0419001B">
      <w:start w:val="1"/>
      <w:numFmt w:val="lowerRoman"/>
      <w:lvlText w:val="%1."/>
      <w:lvlJc w:val="righ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0" w15:restartNumberingAfterBreak="0">
    <w:nsid w:val="2C642176"/>
    <w:multiLevelType w:val="hybridMultilevel"/>
    <w:tmpl w:val="C6121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8D6897"/>
    <w:multiLevelType w:val="hybridMultilevel"/>
    <w:tmpl w:val="6D76D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1D050F"/>
    <w:multiLevelType w:val="hybridMultilevel"/>
    <w:tmpl w:val="BBF8B5D0"/>
    <w:lvl w:ilvl="0" w:tplc="D764D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C47D23"/>
    <w:multiLevelType w:val="hybridMultilevel"/>
    <w:tmpl w:val="1876E64E"/>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14" w15:restartNumberingAfterBreak="0">
    <w:nsid w:val="396D48EC"/>
    <w:multiLevelType w:val="hybridMultilevel"/>
    <w:tmpl w:val="947CE63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63612A"/>
    <w:multiLevelType w:val="hybridMultilevel"/>
    <w:tmpl w:val="606A27E2"/>
    <w:lvl w:ilvl="0" w:tplc="54DC04DC">
      <w:start w:val="1"/>
      <w:numFmt w:val="decimal"/>
      <w:lvlText w:val="%1)"/>
      <w:lvlJc w:val="left"/>
      <w:pPr>
        <w:ind w:left="720" w:hanging="45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6" w15:restartNumberingAfterBreak="0">
    <w:nsid w:val="48CE4ABB"/>
    <w:multiLevelType w:val="hybridMultilevel"/>
    <w:tmpl w:val="A7389FC0"/>
    <w:lvl w:ilvl="0" w:tplc="E2BCD966">
      <w:start w:val="2019"/>
      <w:numFmt w:val="bullet"/>
      <w:lvlText w:val="-"/>
      <w:lvlJc w:val="left"/>
      <w:pPr>
        <w:ind w:left="666" w:hanging="360"/>
      </w:pPr>
      <w:rPr>
        <w:rFonts w:ascii="Times New Roman" w:eastAsia="Times New Roman" w:hAnsi="Times New Roman" w:cs="Times New Roman"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17" w15:restartNumberingAfterBreak="0">
    <w:nsid w:val="48EF4B77"/>
    <w:multiLevelType w:val="hybridMultilevel"/>
    <w:tmpl w:val="3CB0B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141D42"/>
    <w:multiLevelType w:val="hybridMultilevel"/>
    <w:tmpl w:val="A2AAE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CA6E2A"/>
    <w:multiLevelType w:val="hybridMultilevel"/>
    <w:tmpl w:val="91CEF5CE"/>
    <w:lvl w:ilvl="0" w:tplc="BCBE4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BA72C5"/>
    <w:multiLevelType w:val="hybridMultilevel"/>
    <w:tmpl w:val="A01E4408"/>
    <w:lvl w:ilvl="0" w:tplc="04190001">
      <w:start w:val="1"/>
      <w:numFmt w:val="bullet"/>
      <w:lvlText w:val=""/>
      <w:lvlJc w:val="left"/>
      <w:pPr>
        <w:ind w:left="1026" w:hanging="360"/>
      </w:pPr>
      <w:rPr>
        <w:rFonts w:ascii="Symbol" w:hAnsi="Symbol" w:hint="default"/>
      </w:rPr>
    </w:lvl>
    <w:lvl w:ilvl="1" w:tplc="04190003" w:tentative="1">
      <w:start w:val="1"/>
      <w:numFmt w:val="bullet"/>
      <w:lvlText w:val="o"/>
      <w:lvlJc w:val="left"/>
      <w:pPr>
        <w:ind w:left="1746" w:hanging="360"/>
      </w:pPr>
      <w:rPr>
        <w:rFonts w:ascii="Courier New" w:hAnsi="Courier New" w:cs="Courier New" w:hint="default"/>
      </w:rPr>
    </w:lvl>
    <w:lvl w:ilvl="2" w:tplc="04190005" w:tentative="1">
      <w:start w:val="1"/>
      <w:numFmt w:val="bullet"/>
      <w:lvlText w:val=""/>
      <w:lvlJc w:val="left"/>
      <w:pPr>
        <w:ind w:left="2466" w:hanging="360"/>
      </w:pPr>
      <w:rPr>
        <w:rFonts w:ascii="Wingdings" w:hAnsi="Wingdings" w:hint="default"/>
      </w:rPr>
    </w:lvl>
    <w:lvl w:ilvl="3" w:tplc="04190001" w:tentative="1">
      <w:start w:val="1"/>
      <w:numFmt w:val="bullet"/>
      <w:lvlText w:val=""/>
      <w:lvlJc w:val="left"/>
      <w:pPr>
        <w:ind w:left="3186" w:hanging="360"/>
      </w:pPr>
      <w:rPr>
        <w:rFonts w:ascii="Symbol" w:hAnsi="Symbol" w:hint="default"/>
      </w:rPr>
    </w:lvl>
    <w:lvl w:ilvl="4" w:tplc="04190003" w:tentative="1">
      <w:start w:val="1"/>
      <w:numFmt w:val="bullet"/>
      <w:lvlText w:val="o"/>
      <w:lvlJc w:val="left"/>
      <w:pPr>
        <w:ind w:left="3906" w:hanging="360"/>
      </w:pPr>
      <w:rPr>
        <w:rFonts w:ascii="Courier New" w:hAnsi="Courier New" w:cs="Courier New" w:hint="default"/>
      </w:rPr>
    </w:lvl>
    <w:lvl w:ilvl="5" w:tplc="04190005" w:tentative="1">
      <w:start w:val="1"/>
      <w:numFmt w:val="bullet"/>
      <w:lvlText w:val=""/>
      <w:lvlJc w:val="left"/>
      <w:pPr>
        <w:ind w:left="4626" w:hanging="360"/>
      </w:pPr>
      <w:rPr>
        <w:rFonts w:ascii="Wingdings" w:hAnsi="Wingdings" w:hint="default"/>
      </w:rPr>
    </w:lvl>
    <w:lvl w:ilvl="6" w:tplc="04190001" w:tentative="1">
      <w:start w:val="1"/>
      <w:numFmt w:val="bullet"/>
      <w:lvlText w:val=""/>
      <w:lvlJc w:val="left"/>
      <w:pPr>
        <w:ind w:left="5346" w:hanging="360"/>
      </w:pPr>
      <w:rPr>
        <w:rFonts w:ascii="Symbol" w:hAnsi="Symbol" w:hint="default"/>
      </w:rPr>
    </w:lvl>
    <w:lvl w:ilvl="7" w:tplc="04190003" w:tentative="1">
      <w:start w:val="1"/>
      <w:numFmt w:val="bullet"/>
      <w:lvlText w:val="o"/>
      <w:lvlJc w:val="left"/>
      <w:pPr>
        <w:ind w:left="6066" w:hanging="360"/>
      </w:pPr>
      <w:rPr>
        <w:rFonts w:ascii="Courier New" w:hAnsi="Courier New" w:cs="Courier New" w:hint="default"/>
      </w:rPr>
    </w:lvl>
    <w:lvl w:ilvl="8" w:tplc="04190005" w:tentative="1">
      <w:start w:val="1"/>
      <w:numFmt w:val="bullet"/>
      <w:lvlText w:val=""/>
      <w:lvlJc w:val="left"/>
      <w:pPr>
        <w:ind w:left="6786" w:hanging="360"/>
      </w:pPr>
      <w:rPr>
        <w:rFonts w:ascii="Wingdings" w:hAnsi="Wingding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AD3C87"/>
    <w:multiLevelType w:val="hybridMultilevel"/>
    <w:tmpl w:val="5FAE1618"/>
    <w:lvl w:ilvl="0" w:tplc="D688B12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57668C"/>
    <w:multiLevelType w:val="hybridMultilevel"/>
    <w:tmpl w:val="9BD48FCC"/>
    <w:lvl w:ilvl="0" w:tplc="0419001B">
      <w:start w:val="1"/>
      <w:numFmt w:val="lowerRoman"/>
      <w:lvlText w:val="%1."/>
      <w:lvlJc w:val="righ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24" w15:restartNumberingAfterBreak="0">
    <w:nsid w:val="6F170CF6"/>
    <w:multiLevelType w:val="hybridMultilevel"/>
    <w:tmpl w:val="B596B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006B2B"/>
    <w:multiLevelType w:val="hybridMultilevel"/>
    <w:tmpl w:val="A5EE1BA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6" w15:restartNumberingAfterBreak="0">
    <w:nsid w:val="744373C9"/>
    <w:multiLevelType w:val="hybridMultilevel"/>
    <w:tmpl w:val="7D386C54"/>
    <w:lvl w:ilvl="0" w:tplc="7460E4D8">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8256DD"/>
    <w:multiLevelType w:val="hybridMultilevel"/>
    <w:tmpl w:val="50C2A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FC2000"/>
    <w:multiLevelType w:val="hybridMultilevel"/>
    <w:tmpl w:val="8F88EC04"/>
    <w:lvl w:ilvl="0" w:tplc="0419001B">
      <w:start w:val="1"/>
      <w:numFmt w:val="lowerRoman"/>
      <w:lvlText w:val="%1."/>
      <w:lvlJc w:val="right"/>
      <w:pPr>
        <w:ind w:left="1289" w:hanging="360"/>
      </w:p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num w:numId="1">
    <w:abstractNumId w:val="21"/>
  </w:num>
  <w:num w:numId="2">
    <w:abstractNumId w:val="27"/>
  </w:num>
  <w:num w:numId="3">
    <w:abstractNumId w:val="0"/>
  </w:num>
  <w:num w:numId="4">
    <w:abstractNumId w:val="5"/>
  </w:num>
  <w:num w:numId="5">
    <w:abstractNumId w:val="7"/>
  </w:num>
  <w:num w:numId="6">
    <w:abstractNumId w:val="28"/>
  </w:num>
  <w:num w:numId="7">
    <w:abstractNumId w:val="20"/>
  </w:num>
  <w:num w:numId="8">
    <w:abstractNumId w:val="11"/>
  </w:num>
  <w:num w:numId="9">
    <w:abstractNumId w:val="13"/>
  </w:num>
  <w:num w:numId="10">
    <w:abstractNumId w:val="2"/>
  </w:num>
  <w:num w:numId="11">
    <w:abstractNumId w:val="25"/>
  </w:num>
  <w:num w:numId="12">
    <w:abstractNumId w:val="4"/>
  </w:num>
  <w:num w:numId="13">
    <w:abstractNumId w:val="17"/>
  </w:num>
  <w:num w:numId="14">
    <w:abstractNumId w:val="19"/>
  </w:num>
  <w:num w:numId="15">
    <w:abstractNumId w:val="10"/>
  </w:num>
  <w:num w:numId="16">
    <w:abstractNumId w:val="26"/>
  </w:num>
  <w:num w:numId="17">
    <w:abstractNumId w:val="6"/>
  </w:num>
  <w:num w:numId="18">
    <w:abstractNumId w:val="18"/>
  </w:num>
  <w:num w:numId="19">
    <w:abstractNumId w:val="3"/>
  </w:num>
  <w:num w:numId="20">
    <w:abstractNumId w:val="22"/>
  </w:num>
  <w:num w:numId="21">
    <w:abstractNumId w:val="1"/>
  </w:num>
  <w:num w:numId="22">
    <w:abstractNumId w:val="29"/>
  </w:num>
  <w:num w:numId="23">
    <w:abstractNumId w:val="23"/>
  </w:num>
  <w:num w:numId="24">
    <w:abstractNumId w:val="12"/>
  </w:num>
  <w:num w:numId="25">
    <w:abstractNumId w:val="14"/>
  </w:num>
  <w:num w:numId="26">
    <w:abstractNumId w:val="15"/>
  </w:num>
  <w:num w:numId="27">
    <w:abstractNumId w:val="9"/>
  </w:num>
  <w:num w:numId="28">
    <w:abstractNumId w:val="8"/>
  </w:num>
  <w:num w:numId="29">
    <w:abstractNumId w:val="1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97"/>
    <w:rsid w:val="001B4DD5"/>
    <w:rsid w:val="004E136B"/>
    <w:rsid w:val="0088034D"/>
    <w:rsid w:val="00A0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B327C-A9E2-46D1-9377-E3015676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797"/>
    <w:pPr>
      <w:spacing w:after="0" w:line="240" w:lineRule="atLeast"/>
    </w:pPr>
    <w:rPr>
      <w:rFonts w:ascii="Times New Roman" w:eastAsia="Times New Roman" w:hAnsi="Times New Roman" w:cs="Times New Roman"/>
      <w:spacing w:val="4"/>
      <w:w w:val="103"/>
      <w:kern w:val="14"/>
      <w:sz w:val="20"/>
      <w:szCs w:val="20"/>
    </w:rPr>
  </w:style>
  <w:style w:type="paragraph" w:styleId="1">
    <w:name w:val="heading 1"/>
    <w:aliases w:val="Table_G"/>
    <w:basedOn w:val="SingleTxtG"/>
    <w:next w:val="SingleTxtG"/>
    <w:link w:val="10"/>
    <w:qFormat/>
    <w:rsid w:val="00A03797"/>
    <w:pPr>
      <w:spacing w:after="0" w:line="240" w:lineRule="auto"/>
      <w:ind w:right="0"/>
      <w:jc w:val="left"/>
      <w:outlineLvl w:val="0"/>
    </w:pPr>
  </w:style>
  <w:style w:type="paragraph" w:styleId="2">
    <w:name w:val="heading 2"/>
    <w:basedOn w:val="a"/>
    <w:next w:val="a"/>
    <w:link w:val="20"/>
    <w:qFormat/>
    <w:rsid w:val="00A03797"/>
    <w:pPr>
      <w:spacing w:line="240" w:lineRule="auto"/>
      <w:outlineLvl w:val="1"/>
    </w:pPr>
  </w:style>
  <w:style w:type="paragraph" w:styleId="3">
    <w:name w:val="heading 3"/>
    <w:basedOn w:val="a"/>
    <w:next w:val="a"/>
    <w:link w:val="30"/>
    <w:uiPriority w:val="9"/>
    <w:qFormat/>
    <w:rsid w:val="00A03797"/>
    <w:pPr>
      <w:spacing w:line="240" w:lineRule="auto"/>
      <w:outlineLvl w:val="2"/>
    </w:pPr>
  </w:style>
  <w:style w:type="paragraph" w:styleId="4">
    <w:name w:val="heading 4"/>
    <w:basedOn w:val="a"/>
    <w:next w:val="a"/>
    <w:link w:val="40"/>
    <w:qFormat/>
    <w:rsid w:val="00A03797"/>
    <w:pPr>
      <w:spacing w:line="240" w:lineRule="auto"/>
      <w:outlineLvl w:val="3"/>
    </w:pPr>
  </w:style>
  <w:style w:type="paragraph" w:styleId="5">
    <w:name w:val="heading 5"/>
    <w:basedOn w:val="a"/>
    <w:next w:val="a"/>
    <w:link w:val="50"/>
    <w:qFormat/>
    <w:rsid w:val="00A03797"/>
    <w:pPr>
      <w:spacing w:line="240" w:lineRule="auto"/>
      <w:outlineLvl w:val="4"/>
    </w:pPr>
  </w:style>
  <w:style w:type="paragraph" w:styleId="6">
    <w:name w:val="heading 6"/>
    <w:basedOn w:val="a"/>
    <w:next w:val="a"/>
    <w:link w:val="60"/>
    <w:qFormat/>
    <w:rsid w:val="00A03797"/>
    <w:pPr>
      <w:spacing w:line="240" w:lineRule="auto"/>
      <w:outlineLvl w:val="5"/>
    </w:pPr>
  </w:style>
  <w:style w:type="paragraph" w:styleId="7">
    <w:name w:val="heading 7"/>
    <w:basedOn w:val="a"/>
    <w:next w:val="a"/>
    <w:link w:val="70"/>
    <w:qFormat/>
    <w:rsid w:val="00A03797"/>
    <w:pPr>
      <w:spacing w:line="240" w:lineRule="auto"/>
      <w:outlineLvl w:val="6"/>
    </w:pPr>
  </w:style>
  <w:style w:type="paragraph" w:styleId="8">
    <w:name w:val="heading 8"/>
    <w:basedOn w:val="a"/>
    <w:next w:val="a"/>
    <w:link w:val="80"/>
    <w:qFormat/>
    <w:rsid w:val="00A03797"/>
    <w:pPr>
      <w:spacing w:line="240" w:lineRule="auto"/>
      <w:outlineLvl w:val="7"/>
    </w:pPr>
  </w:style>
  <w:style w:type="paragraph" w:styleId="9">
    <w:name w:val="heading 9"/>
    <w:basedOn w:val="a"/>
    <w:next w:val="a"/>
    <w:link w:val="90"/>
    <w:qFormat/>
    <w:rsid w:val="00A03797"/>
    <w:pPr>
      <w:spacing w:line="240" w:lineRule="auto"/>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able_G Знак"/>
    <w:basedOn w:val="a0"/>
    <w:link w:val="1"/>
    <w:rsid w:val="00A03797"/>
    <w:rPr>
      <w:rFonts w:ascii="Times New Roman" w:eastAsia="Times New Roman" w:hAnsi="Times New Roman" w:cs="Times New Roman"/>
      <w:spacing w:val="4"/>
      <w:w w:val="103"/>
      <w:kern w:val="14"/>
      <w:sz w:val="20"/>
      <w:szCs w:val="20"/>
    </w:rPr>
  </w:style>
  <w:style w:type="character" w:customStyle="1" w:styleId="20">
    <w:name w:val="Заголовок 2 Знак"/>
    <w:basedOn w:val="a0"/>
    <w:link w:val="2"/>
    <w:rsid w:val="00A03797"/>
    <w:rPr>
      <w:rFonts w:ascii="Times New Roman" w:eastAsia="Times New Roman" w:hAnsi="Times New Roman" w:cs="Times New Roman"/>
      <w:spacing w:val="4"/>
      <w:w w:val="103"/>
      <w:kern w:val="14"/>
      <w:sz w:val="20"/>
      <w:szCs w:val="20"/>
    </w:rPr>
  </w:style>
  <w:style w:type="character" w:customStyle="1" w:styleId="30">
    <w:name w:val="Заголовок 3 Знак"/>
    <w:basedOn w:val="a0"/>
    <w:link w:val="3"/>
    <w:uiPriority w:val="9"/>
    <w:rsid w:val="00A03797"/>
    <w:rPr>
      <w:rFonts w:ascii="Times New Roman" w:eastAsia="Times New Roman" w:hAnsi="Times New Roman" w:cs="Times New Roman"/>
      <w:spacing w:val="4"/>
      <w:w w:val="103"/>
      <w:kern w:val="14"/>
      <w:sz w:val="20"/>
      <w:szCs w:val="20"/>
    </w:rPr>
  </w:style>
  <w:style w:type="character" w:customStyle="1" w:styleId="40">
    <w:name w:val="Заголовок 4 Знак"/>
    <w:basedOn w:val="a0"/>
    <w:link w:val="4"/>
    <w:rsid w:val="00A03797"/>
    <w:rPr>
      <w:rFonts w:ascii="Times New Roman" w:eastAsia="Times New Roman" w:hAnsi="Times New Roman" w:cs="Times New Roman"/>
      <w:spacing w:val="4"/>
      <w:w w:val="103"/>
      <w:kern w:val="14"/>
      <w:sz w:val="20"/>
      <w:szCs w:val="20"/>
    </w:rPr>
  </w:style>
  <w:style w:type="character" w:customStyle="1" w:styleId="50">
    <w:name w:val="Заголовок 5 Знак"/>
    <w:basedOn w:val="a0"/>
    <w:link w:val="5"/>
    <w:rsid w:val="00A03797"/>
    <w:rPr>
      <w:rFonts w:ascii="Times New Roman" w:eastAsia="Times New Roman" w:hAnsi="Times New Roman" w:cs="Times New Roman"/>
      <w:spacing w:val="4"/>
      <w:w w:val="103"/>
      <w:kern w:val="14"/>
      <w:sz w:val="20"/>
      <w:szCs w:val="20"/>
    </w:rPr>
  </w:style>
  <w:style w:type="character" w:customStyle="1" w:styleId="60">
    <w:name w:val="Заголовок 6 Знак"/>
    <w:basedOn w:val="a0"/>
    <w:link w:val="6"/>
    <w:rsid w:val="00A03797"/>
    <w:rPr>
      <w:rFonts w:ascii="Times New Roman" w:eastAsia="Times New Roman" w:hAnsi="Times New Roman" w:cs="Times New Roman"/>
      <w:spacing w:val="4"/>
      <w:w w:val="103"/>
      <w:kern w:val="14"/>
      <w:sz w:val="20"/>
      <w:szCs w:val="20"/>
    </w:rPr>
  </w:style>
  <w:style w:type="character" w:customStyle="1" w:styleId="70">
    <w:name w:val="Заголовок 7 Знак"/>
    <w:basedOn w:val="a0"/>
    <w:link w:val="7"/>
    <w:rsid w:val="00A03797"/>
    <w:rPr>
      <w:rFonts w:ascii="Times New Roman" w:eastAsia="Times New Roman" w:hAnsi="Times New Roman" w:cs="Times New Roman"/>
      <w:spacing w:val="4"/>
      <w:w w:val="103"/>
      <w:kern w:val="14"/>
      <w:sz w:val="20"/>
      <w:szCs w:val="20"/>
    </w:rPr>
  </w:style>
  <w:style w:type="character" w:customStyle="1" w:styleId="80">
    <w:name w:val="Заголовок 8 Знак"/>
    <w:basedOn w:val="a0"/>
    <w:link w:val="8"/>
    <w:rsid w:val="00A03797"/>
    <w:rPr>
      <w:rFonts w:ascii="Times New Roman" w:eastAsia="Times New Roman" w:hAnsi="Times New Roman" w:cs="Times New Roman"/>
      <w:spacing w:val="4"/>
      <w:w w:val="103"/>
      <w:kern w:val="14"/>
      <w:sz w:val="20"/>
      <w:szCs w:val="20"/>
    </w:rPr>
  </w:style>
  <w:style w:type="character" w:customStyle="1" w:styleId="90">
    <w:name w:val="Заголовок 9 Знак"/>
    <w:basedOn w:val="a0"/>
    <w:link w:val="9"/>
    <w:rsid w:val="00A03797"/>
    <w:rPr>
      <w:rFonts w:ascii="Times New Roman" w:eastAsia="Times New Roman" w:hAnsi="Times New Roman" w:cs="Times New Roman"/>
      <w:spacing w:val="4"/>
      <w:w w:val="103"/>
      <w:kern w:val="14"/>
      <w:sz w:val="20"/>
      <w:szCs w:val="20"/>
    </w:rPr>
  </w:style>
  <w:style w:type="paragraph" w:customStyle="1" w:styleId="SingleTxtG">
    <w:name w:val="_ Single Txt_G"/>
    <w:basedOn w:val="a"/>
    <w:uiPriority w:val="99"/>
    <w:qFormat/>
    <w:rsid w:val="00A03797"/>
    <w:pPr>
      <w:spacing w:after="120"/>
      <w:ind w:left="1134" w:right="1134"/>
      <w:jc w:val="both"/>
    </w:pPr>
  </w:style>
  <w:style w:type="paragraph" w:customStyle="1" w:styleId="HMG">
    <w:name w:val="_ H __M_G"/>
    <w:basedOn w:val="a"/>
    <w:next w:val="a"/>
    <w:uiPriority w:val="99"/>
    <w:qFormat/>
    <w:rsid w:val="00A03797"/>
    <w:pPr>
      <w:keepNext/>
      <w:keepLines/>
      <w:tabs>
        <w:tab w:val="right" w:pos="851"/>
      </w:tabs>
      <w:spacing w:before="240" w:after="240" w:line="360" w:lineRule="exact"/>
      <w:ind w:left="1134" w:right="1134" w:hanging="1134"/>
    </w:pPr>
    <w:rPr>
      <w:b/>
      <w:sz w:val="34"/>
    </w:rPr>
  </w:style>
  <w:style w:type="paragraph" w:customStyle="1" w:styleId="HChG">
    <w:name w:val="_ H _Ch_G"/>
    <w:basedOn w:val="a"/>
    <w:next w:val="a"/>
    <w:uiPriority w:val="99"/>
    <w:qFormat/>
    <w:rsid w:val="00A03797"/>
    <w:pPr>
      <w:keepNext/>
      <w:keepLines/>
      <w:tabs>
        <w:tab w:val="right" w:pos="851"/>
      </w:tabs>
      <w:spacing w:before="360" w:after="240" w:line="300" w:lineRule="exact"/>
      <w:ind w:left="1134" w:right="1134" w:hanging="1134"/>
    </w:pPr>
    <w:rPr>
      <w:b/>
      <w:sz w:val="28"/>
    </w:rPr>
  </w:style>
  <w:style w:type="paragraph" w:customStyle="1" w:styleId="H1G">
    <w:name w:val="_ H_1_G"/>
    <w:basedOn w:val="a"/>
    <w:next w:val="a"/>
    <w:uiPriority w:val="99"/>
    <w:qFormat/>
    <w:rsid w:val="00A03797"/>
    <w:pPr>
      <w:keepNext/>
      <w:keepLines/>
      <w:tabs>
        <w:tab w:val="right" w:pos="851"/>
      </w:tabs>
      <w:spacing w:before="360" w:after="240" w:line="270" w:lineRule="exact"/>
      <w:ind w:left="1134" w:right="1134" w:hanging="1134"/>
    </w:pPr>
    <w:rPr>
      <w:b/>
      <w:sz w:val="24"/>
    </w:rPr>
  </w:style>
  <w:style w:type="paragraph" w:customStyle="1" w:styleId="H23G">
    <w:name w:val="_ H_2/3_G"/>
    <w:basedOn w:val="a"/>
    <w:next w:val="a"/>
    <w:uiPriority w:val="99"/>
    <w:qFormat/>
    <w:rsid w:val="00A03797"/>
    <w:pPr>
      <w:keepNext/>
      <w:keepLines/>
      <w:tabs>
        <w:tab w:val="right" w:pos="851"/>
      </w:tabs>
      <w:spacing w:before="240" w:after="120" w:line="240" w:lineRule="exact"/>
      <w:ind w:left="1134" w:right="1134" w:hanging="1134"/>
    </w:pPr>
    <w:rPr>
      <w:b/>
    </w:rPr>
  </w:style>
  <w:style w:type="paragraph" w:customStyle="1" w:styleId="H4G">
    <w:name w:val="_ H_4_G"/>
    <w:basedOn w:val="a"/>
    <w:next w:val="a"/>
    <w:uiPriority w:val="99"/>
    <w:qFormat/>
    <w:rsid w:val="00A03797"/>
    <w:pPr>
      <w:keepNext/>
      <w:keepLines/>
      <w:tabs>
        <w:tab w:val="right" w:pos="851"/>
      </w:tabs>
      <w:spacing w:before="240" w:after="120" w:line="240" w:lineRule="exact"/>
      <w:ind w:left="1134" w:right="1134" w:hanging="1134"/>
    </w:pPr>
    <w:rPr>
      <w:i/>
    </w:rPr>
  </w:style>
  <w:style w:type="paragraph" w:customStyle="1" w:styleId="H56G">
    <w:name w:val="_ H_5/6_G"/>
    <w:basedOn w:val="a"/>
    <w:next w:val="a"/>
    <w:uiPriority w:val="99"/>
    <w:qFormat/>
    <w:rsid w:val="00A03797"/>
    <w:pPr>
      <w:keepNext/>
      <w:keepLines/>
      <w:tabs>
        <w:tab w:val="right" w:pos="851"/>
      </w:tabs>
      <w:spacing w:before="240" w:after="120" w:line="240" w:lineRule="exact"/>
      <w:ind w:left="1134" w:right="1134" w:hanging="1134"/>
    </w:pPr>
  </w:style>
  <w:style w:type="paragraph" w:customStyle="1" w:styleId="SLG">
    <w:name w:val="__S_L_G"/>
    <w:basedOn w:val="a"/>
    <w:next w:val="a"/>
    <w:uiPriority w:val="99"/>
    <w:qFormat/>
    <w:rsid w:val="00A03797"/>
    <w:pPr>
      <w:keepNext/>
      <w:keepLines/>
      <w:spacing w:before="240" w:after="240" w:line="580" w:lineRule="exact"/>
      <w:ind w:left="1134" w:right="1134"/>
    </w:pPr>
    <w:rPr>
      <w:b/>
      <w:sz w:val="56"/>
    </w:rPr>
  </w:style>
  <w:style w:type="paragraph" w:customStyle="1" w:styleId="SMG">
    <w:name w:val="__S_M_G"/>
    <w:basedOn w:val="a"/>
    <w:next w:val="a"/>
    <w:uiPriority w:val="99"/>
    <w:qFormat/>
    <w:rsid w:val="00A03797"/>
    <w:pPr>
      <w:keepNext/>
      <w:keepLines/>
      <w:spacing w:before="240" w:after="240" w:line="420" w:lineRule="exact"/>
      <w:ind w:left="1134" w:right="1134"/>
    </w:pPr>
    <w:rPr>
      <w:b/>
      <w:sz w:val="40"/>
    </w:rPr>
  </w:style>
  <w:style w:type="paragraph" w:customStyle="1" w:styleId="SSG">
    <w:name w:val="__S_S_G"/>
    <w:basedOn w:val="a"/>
    <w:next w:val="a"/>
    <w:uiPriority w:val="99"/>
    <w:qFormat/>
    <w:rsid w:val="00A03797"/>
    <w:pPr>
      <w:keepNext/>
      <w:keepLines/>
      <w:spacing w:before="240" w:after="240" w:line="300" w:lineRule="exact"/>
      <w:ind w:left="1134" w:right="1134"/>
    </w:pPr>
    <w:rPr>
      <w:b/>
      <w:sz w:val="28"/>
    </w:rPr>
  </w:style>
  <w:style w:type="paragraph" w:customStyle="1" w:styleId="XLargeG">
    <w:name w:val="__XLarge_G"/>
    <w:basedOn w:val="a"/>
    <w:next w:val="a"/>
    <w:uiPriority w:val="99"/>
    <w:qFormat/>
    <w:rsid w:val="00A03797"/>
    <w:pPr>
      <w:keepNext/>
      <w:keepLines/>
      <w:spacing w:before="240" w:after="240" w:line="420" w:lineRule="exact"/>
      <w:ind w:left="1134" w:right="1134"/>
    </w:pPr>
    <w:rPr>
      <w:b/>
      <w:sz w:val="40"/>
    </w:rPr>
  </w:style>
  <w:style w:type="paragraph" w:customStyle="1" w:styleId="Bullet1G">
    <w:name w:val="_Bullet 1_G"/>
    <w:basedOn w:val="a"/>
    <w:uiPriority w:val="99"/>
    <w:qFormat/>
    <w:rsid w:val="00A03797"/>
    <w:pPr>
      <w:numPr>
        <w:numId w:val="1"/>
      </w:numPr>
      <w:spacing w:after="120"/>
      <w:ind w:right="1134"/>
      <w:jc w:val="both"/>
    </w:pPr>
  </w:style>
  <w:style w:type="paragraph" w:customStyle="1" w:styleId="Bullet2G">
    <w:name w:val="_Bullet 2_G"/>
    <w:basedOn w:val="a"/>
    <w:uiPriority w:val="99"/>
    <w:qFormat/>
    <w:rsid w:val="00A03797"/>
    <w:pPr>
      <w:numPr>
        <w:numId w:val="2"/>
      </w:numPr>
      <w:spacing w:after="120"/>
      <w:ind w:right="1134"/>
      <w:jc w:val="both"/>
    </w:pPr>
  </w:style>
  <w:style w:type="character" w:styleId="a3">
    <w:name w:val="endnote reference"/>
    <w:aliases w:val="1_G"/>
    <w:rsid w:val="00A03797"/>
    <w:rPr>
      <w:rFonts w:ascii="Times New Roman" w:hAnsi="Times New Roman"/>
      <w:sz w:val="18"/>
      <w:vertAlign w:val="superscript"/>
    </w:rPr>
  </w:style>
  <w:style w:type="character" w:styleId="a4">
    <w:name w:val="footnote reference"/>
    <w:aliases w:val="4_G"/>
    <w:rsid w:val="00A03797"/>
    <w:rPr>
      <w:rFonts w:ascii="Times New Roman" w:hAnsi="Times New Roman"/>
      <w:sz w:val="18"/>
      <w:vertAlign w:val="superscript"/>
    </w:rPr>
  </w:style>
  <w:style w:type="paragraph" w:styleId="a5">
    <w:name w:val="endnote text"/>
    <w:aliases w:val="2_G"/>
    <w:basedOn w:val="a6"/>
    <w:link w:val="a7"/>
    <w:qFormat/>
    <w:rsid w:val="00A03797"/>
  </w:style>
  <w:style w:type="character" w:customStyle="1" w:styleId="a7">
    <w:name w:val="Текст концевой сноски Знак"/>
    <w:aliases w:val="2_G Знак"/>
    <w:basedOn w:val="a0"/>
    <w:link w:val="a5"/>
    <w:rsid w:val="00A03797"/>
    <w:rPr>
      <w:rFonts w:ascii="Times New Roman" w:eastAsia="Times New Roman" w:hAnsi="Times New Roman" w:cs="Times New Roman"/>
      <w:sz w:val="18"/>
      <w:szCs w:val="20"/>
      <w:lang w:val="x-none" w:eastAsia="x-none"/>
    </w:rPr>
  </w:style>
  <w:style w:type="paragraph" w:styleId="a6">
    <w:name w:val="footnote text"/>
    <w:aliases w:val="5_G"/>
    <w:basedOn w:val="a"/>
    <w:link w:val="a8"/>
    <w:qFormat/>
    <w:rsid w:val="00A03797"/>
    <w:pPr>
      <w:tabs>
        <w:tab w:val="right" w:pos="1021"/>
      </w:tabs>
      <w:spacing w:line="220" w:lineRule="exact"/>
      <w:ind w:left="1134" w:right="1134" w:hanging="1134"/>
    </w:pPr>
    <w:rPr>
      <w:spacing w:val="0"/>
      <w:w w:val="100"/>
      <w:kern w:val="0"/>
      <w:sz w:val="18"/>
      <w:lang w:val="x-none" w:eastAsia="x-none"/>
    </w:rPr>
  </w:style>
  <w:style w:type="character" w:customStyle="1" w:styleId="a8">
    <w:name w:val="Текст сноски Знак"/>
    <w:aliases w:val="5_G Знак"/>
    <w:basedOn w:val="a0"/>
    <w:link w:val="a6"/>
    <w:rsid w:val="00A03797"/>
    <w:rPr>
      <w:rFonts w:ascii="Times New Roman" w:eastAsia="Times New Roman" w:hAnsi="Times New Roman" w:cs="Times New Roman"/>
      <w:sz w:val="18"/>
      <w:szCs w:val="20"/>
      <w:lang w:val="x-none" w:eastAsia="x-none"/>
    </w:rPr>
  </w:style>
  <w:style w:type="character" w:styleId="a9">
    <w:name w:val="FollowedHyperlink"/>
    <w:uiPriority w:val="99"/>
    <w:semiHidden/>
    <w:rsid w:val="00A03797"/>
    <w:rPr>
      <w:color w:val="auto"/>
      <w:u w:val="none"/>
    </w:rPr>
  </w:style>
  <w:style w:type="paragraph" w:styleId="aa">
    <w:name w:val="footer"/>
    <w:aliases w:val="3_G"/>
    <w:basedOn w:val="a"/>
    <w:link w:val="ab"/>
    <w:qFormat/>
    <w:rsid w:val="00A03797"/>
    <w:pPr>
      <w:spacing w:line="240" w:lineRule="auto"/>
    </w:pPr>
    <w:rPr>
      <w:spacing w:val="0"/>
      <w:w w:val="100"/>
      <w:kern w:val="0"/>
      <w:sz w:val="16"/>
      <w:lang w:val="x-none" w:eastAsia="x-none"/>
    </w:rPr>
  </w:style>
  <w:style w:type="character" w:customStyle="1" w:styleId="ab">
    <w:name w:val="Нижний колонтитул Знак"/>
    <w:aliases w:val="3_G Знак"/>
    <w:basedOn w:val="a0"/>
    <w:link w:val="aa"/>
    <w:rsid w:val="00A03797"/>
    <w:rPr>
      <w:rFonts w:ascii="Times New Roman" w:eastAsia="Times New Roman" w:hAnsi="Times New Roman" w:cs="Times New Roman"/>
      <w:sz w:val="16"/>
      <w:szCs w:val="20"/>
      <w:lang w:val="x-none" w:eastAsia="x-none"/>
    </w:rPr>
  </w:style>
  <w:style w:type="paragraph" w:styleId="ac">
    <w:name w:val="header"/>
    <w:aliases w:val="6_G"/>
    <w:basedOn w:val="a"/>
    <w:link w:val="ad"/>
    <w:qFormat/>
    <w:rsid w:val="00A03797"/>
    <w:pPr>
      <w:pBdr>
        <w:bottom w:val="single" w:sz="4" w:space="4" w:color="auto"/>
      </w:pBdr>
      <w:spacing w:line="240" w:lineRule="auto"/>
    </w:pPr>
    <w:rPr>
      <w:b/>
      <w:spacing w:val="0"/>
      <w:w w:val="100"/>
      <w:kern w:val="0"/>
      <w:sz w:val="18"/>
      <w:lang w:val="x-none" w:eastAsia="x-none"/>
    </w:rPr>
  </w:style>
  <w:style w:type="character" w:customStyle="1" w:styleId="ad">
    <w:name w:val="Верхний колонтитул Знак"/>
    <w:aliases w:val="6_G Знак"/>
    <w:basedOn w:val="a0"/>
    <w:link w:val="ac"/>
    <w:rsid w:val="00A03797"/>
    <w:rPr>
      <w:rFonts w:ascii="Times New Roman" w:eastAsia="Times New Roman" w:hAnsi="Times New Roman" w:cs="Times New Roman"/>
      <w:b/>
      <w:sz w:val="18"/>
      <w:szCs w:val="20"/>
      <w:lang w:val="x-none" w:eastAsia="x-none"/>
    </w:rPr>
  </w:style>
  <w:style w:type="character" w:styleId="ae">
    <w:name w:val="page number"/>
    <w:aliases w:val="7_G"/>
    <w:rsid w:val="00A03797"/>
    <w:rPr>
      <w:rFonts w:ascii="Times New Roman" w:hAnsi="Times New Roman"/>
      <w:b/>
      <w:sz w:val="18"/>
    </w:rPr>
  </w:style>
  <w:style w:type="paragraph" w:customStyle="1" w:styleId="14">
    <w:name w:val="Заголовок 14"/>
    <w:basedOn w:val="a"/>
    <w:uiPriority w:val="99"/>
    <w:qFormat/>
    <w:rsid w:val="00A03797"/>
    <w:pPr>
      <w:tabs>
        <w:tab w:val="left" w:pos="567"/>
        <w:tab w:val="left" w:pos="1134"/>
        <w:tab w:val="left" w:pos="1701"/>
        <w:tab w:val="left" w:pos="2268"/>
        <w:tab w:val="left" w:pos="6237"/>
      </w:tabs>
      <w:spacing w:line="288" w:lineRule="auto"/>
      <w:jc w:val="center"/>
    </w:pPr>
    <w:rPr>
      <w:b/>
      <w:spacing w:val="0"/>
      <w:w w:val="100"/>
      <w:kern w:val="0"/>
      <w:sz w:val="24"/>
      <w:u w:val="single"/>
    </w:rPr>
  </w:style>
  <w:style w:type="paragraph" w:customStyle="1" w:styleId="H1GR">
    <w:name w:val="_ H_1_GR"/>
    <w:basedOn w:val="a"/>
    <w:next w:val="a"/>
    <w:uiPriority w:val="99"/>
    <w:qFormat/>
    <w:rsid w:val="00A03797"/>
    <w:pPr>
      <w:keepNext/>
      <w:keepLines/>
      <w:tabs>
        <w:tab w:val="right" w:pos="851"/>
      </w:tabs>
      <w:suppressAutoHyphens/>
      <w:spacing w:before="360" w:after="240" w:line="270" w:lineRule="exact"/>
      <w:ind w:left="1134" w:right="1134" w:hanging="1134"/>
    </w:pPr>
    <w:rPr>
      <w:b/>
      <w:sz w:val="24"/>
      <w:lang w:eastAsia="ru-RU"/>
    </w:rPr>
  </w:style>
  <w:style w:type="paragraph" w:customStyle="1" w:styleId="HChGR">
    <w:name w:val="_ H _Ch_GR"/>
    <w:basedOn w:val="a"/>
    <w:next w:val="a"/>
    <w:uiPriority w:val="99"/>
    <w:qFormat/>
    <w:rsid w:val="00A03797"/>
    <w:pPr>
      <w:keepNext/>
      <w:keepLines/>
      <w:tabs>
        <w:tab w:val="right" w:pos="851"/>
      </w:tabs>
      <w:suppressAutoHyphens/>
      <w:spacing w:before="360" w:after="240" w:line="300" w:lineRule="exact"/>
      <w:ind w:left="1134" w:right="1134" w:hanging="1134"/>
    </w:pPr>
    <w:rPr>
      <w:b/>
      <w:sz w:val="28"/>
      <w:lang w:eastAsia="ru-RU"/>
    </w:rPr>
  </w:style>
  <w:style w:type="paragraph" w:customStyle="1" w:styleId="SingleTxtGR">
    <w:name w:val="_ Single Txt_GR"/>
    <w:basedOn w:val="a"/>
    <w:uiPriority w:val="99"/>
    <w:qFormat/>
    <w:rsid w:val="00A03797"/>
    <w:pPr>
      <w:tabs>
        <w:tab w:val="left" w:pos="1701"/>
        <w:tab w:val="left" w:pos="2268"/>
        <w:tab w:val="left" w:pos="2835"/>
        <w:tab w:val="left" w:pos="3402"/>
        <w:tab w:val="left" w:pos="3969"/>
      </w:tabs>
      <w:spacing w:after="120"/>
      <w:ind w:left="1134" w:right="1134"/>
      <w:jc w:val="both"/>
    </w:pPr>
  </w:style>
  <w:style w:type="character" w:styleId="af">
    <w:name w:val="Strong"/>
    <w:qFormat/>
    <w:rsid w:val="00A03797"/>
    <w:rPr>
      <w:b/>
      <w:bCs/>
    </w:rPr>
  </w:style>
  <w:style w:type="character" w:styleId="af0">
    <w:name w:val="Hyperlink"/>
    <w:uiPriority w:val="99"/>
    <w:rsid w:val="00A03797"/>
    <w:rPr>
      <w:color w:val="0000FF"/>
      <w:u w:val="single"/>
    </w:rPr>
  </w:style>
  <w:style w:type="character" w:customStyle="1" w:styleId="FontStyle29">
    <w:name w:val="Font Style29"/>
    <w:rsid w:val="00A03797"/>
    <w:rPr>
      <w:rFonts w:ascii="Times New Roman" w:hAnsi="Times New Roman" w:cs="Times New Roman"/>
      <w:i/>
      <w:iCs/>
      <w:sz w:val="22"/>
      <w:szCs w:val="22"/>
    </w:rPr>
  </w:style>
  <w:style w:type="paragraph" w:styleId="af1">
    <w:name w:val="Body Text Indent"/>
    <w:basedOn w:val="a"/>
    <w:link w:val="af2"/>
    <w:rsid w:val="00A03797"/>
    <w:pPr>
      <w:tabs>
        <w:tab w:val="left" w:pos="567"/>
        <w:tab w:val="right" w:pos="1122"/>
        <w:tab w:val="left" w:pos="1701"/>
        <w:tab w:val="left" w:pos="2268"/>
        <w:tab w:val="left" w:pos="6237"/>
      </w:tabs>
      <w:spacing w:line="720" w:lineRule="auto"/>
      <w:ind w:left="1701" w:hanging="1701"/>
    </w:pPr>
    <w:rPr>
      <w:spacing w:val="0"/>
      <w:w w:val="100"/>
      <w:kern w:val="0"/>
      <w:sz w:val="24"/>
    </w:rPr>
  </w:style>
  <w:style w:type="character" w:customStyle="1" w:styleId="af2">
    <w:name w:val="Основной текст с отступом Знак"/>
    <w:basedOn w:val="a0"/>
    <w:link w:val="af1"/>
    <w:rsid w:val="00A03797"/>
    <w:rPr>
      <w:rFonts w:ascii="Times New Roman" w:eastAsia="Times New Roman" w:hAnsi="Times New Roman" w:cs="Times New Roman"/>
      <w:sz w:val="24"/>
      <w:szCs w:val="20"/>
    </w:rPr>
  </w:style>
  <w:style w:type="paragraph" w:styleId="21">
    <w:name w:val="Body Text 2"/>
    <w:basedOn w:val="a"/>
    <w:link w:val="22"/>
    <w:uiPriority w:val="99"/>
    <w:unhideWhenUsed/>
    <w:rsid w:val="00A03797"/>
    <w:pPr>
      <w:spacing w:after="120" w:line="480" w:lineRule="auto"/>
    </w:pPr>
  </w:style>
  <w:style w:type="character" w:customStyle="1" w:styleId="22">
    <w:name w:val="Основной текст 2 Знак"/>
    <w:basedOn w:val="a0"/>
    <w:link w:val="21"/>
    <w:uiPriority w:val="99"/>
    <w:rsid w:val="00A03797"/>
    <w:rPr>
      <w:rFonts w:ascii="Times New Roman" w:eastAsia="Times New Roman" w:hAnsi="Times New Roman" w:cs="Times New Roman"/>
      <w:spacing w:val="4"/>
      <w:w w:val="103"/>
      <w:kern w:val="14"/>
      <w:sz w:val="20"/>
      <w:szCs w:val="20"/>
    </w:rPr>
  </w:style>
  <w:style w:type="paragraph" w:customStyle="1" w:styleId="Style19">
    <w:name w:val="Style19"/>
    <w:basedOn w:val="a"/>
    <w:uiPriority w:val="99"/>
    <w:qFormat/>
    <w:rsid w:val="00A03797"/>
    <w:pPr>
      <w:widowControl w:val="0"/>
      <w:autoSpaceDE w:val="0"/>
      <w:autoSpaceDN w:val="0"/>
      <w:adjustRightInd w:val="0"/>
      <w:spacing w:line="276" w:lineRule="exact"/>
      <w:ind w:firstLine="566"/>
    </w:pPr>
    <w:rPr>
      <w:spacing w:val="0"/>
      <w:w w:val="100"/>
      <w:kern w:val="0"/>
      <w:sz w:val="24"/>
      <w:szCs w:val="24"/>
      <w:lang w:eastAsia="ru-RU"/>
    </w:rPr>
  </w:style>
  <w:style w:type="character" w:customStyle="1" w:styleId="FontStyle28">
    <w:name w:val="Font Style28"/>
    <w:rsid w:val="00A03797"/>
    <w:rPr>
      <w:rFonts w:ascii="Times New Roman" w:hAnsi="Times New Roman" w:cs="Times New Roman"/>
      <w:sz w:val="22"/>
      <w:szCs w:val="22"/>
    </w:rPr>
  </w:style>
  <w:style w:type="character" w:customStyle="1" w:styleId="FontStyle30">
    <w:name w:val="Font Style30"/>
    <w:rsid w:val="00A03797"/>
    <w:rPr>
      <w:rFonts w:ascii="Times New Roman" w:hAnsi="Times New Roman" w:cs="Times New Roman"/>
      <w:b/>
      <w:bCs/>
      <w:sz w:val="22"/>
      <w:szCs w:val="22"/>
    </w:rPr>
  </w:style>
  <w:style w:type="character" w:customStyle="1" w:styleId="FontStyle31">
    <w:name w:val="Font Style31"/>
    <w:rsid w:val="00A03797"/>
    <w:rPr>
      <w:rFonts w:ascii="Times New Roman" w:hAnsi="Times New Roman" w:cs="Times New Roman"/>
      <w:sz w:val="22"/>
      <w:szCs w:val="22"/>
    </w:rPr>
  </w:style>
  <w:style w:type="paragraph" w:customStyle="1" w:styleId="Style18">
    <w:name w:val="Style18"/>
    <w:basedOn w:val="a"/>
    <w:uiPriority w:val="99"/>
    <w:qFormat/>
    <w:rsid w:val="00A03797"/>
    <w:pPr>
      <w:widowControl w:val="0"/>
      <w:autoSpaceDE w:val="0"/>
      <w:autoSpaceDN w:val="0"/>
      <w:adjustRightInd w:val="0"/>
      <w:spacing w:line="278" w:lineRule="exact"/>
      <w:jc w:val="both"/>
    </w:pPr>
    <w:rPr>
      <w:spacing w:val="0"/>
      <w:w w:val="100"/>
      <w:kern w:val="0"/>
      <w:sz w:val="24"/>
      <w:szCs w:val="24"/>
      <w:lang w:eastAsia="ru-RU"/>
    </w:rPr>
  </w:style>
  <w:style w:type="character" w:styleId="HTML">
    <w:name w:val="HTML Cite"/>
    <w:rsid w:val="00A03797"/>
    <w:rPr>
      <w:i/>
      <w:iCs/>
    </w:rPr>
  </w:style>
  <w:style w:type="paragraph" w:styleId="31">
    <w:name w:val="Body Text Indent 3"/>
    <w:basedOn w:val="a"/>
    <w:link w:val="32"/>
    <w:uiPriority w:val="99"/>
    <w:semiHidden/>
    <w:unhideWhenUsed/>
    <w:rsid w:val="00A03797"/>
    <w:pPr>
      <w:spacing w:after="120"/>
      <w:ind w:left="283"/>
    </w:pPr>
    <w:rPr>
      <w:sz w:val="16"/>
      <w:szCs w:val="16"/>
    </w:rPr>
  </w:style>
  <w:style w:type="character" w:customStyle="1" w:styleId="32">
    <w:name w:val="Основной текст с отступом 3 Знак"/>
    <w:basedOn w:val="a0"/>
    <w:link w:val="31"/>
    <w:uiPriority w:val="99"/>
    <w:semiHidden/>
    <w:rsid w:val="00A03797"/>
    <w:rPr>
      <w:rFonts w:ascii="Times New Roman" w:eastAsia="Times New Roman" w:hAnsi="Times New Roman" w:cs="Times New Roman"/>
      <w:spacing w:val="4"/>
      <w:w w:val="103"/>
      <w:kern w:val="14"/>
      <w:sz w:val="16"/>
      <w:szCs w:val="16"/>
    </w:rPr>
  </w:style>
  <w:style w:type="paragraph" w:customStyle="1" w:styleId="Style12">
    <w:name w:val="Style12"/>
    <w:basedOn w:val="a"/>
    <w:uiPriority w:val="99"/>
    <w:qFormat/>
    <w:rsid w:val="00A03797"/>
    <w:pPr>
      <w:widowControl w:val="0"/>
      <w:autoSpaceDE w:val="0"/>
      <w:autoSpaceDN w:val="0"/>
      <w:adjustRightInd w:val="0"/>
      <w:spacing w:line="331" w:lineRule="exact"/>
    </w:pPr>
    <w:rPr>
      <w:spacing w:val="0"/>
      <w:w w:val="100"/>
      <w:kern w:val="0"/>
      <w:sz w:val="24"/>
      <w:szCs w:val="24"/>
      <w:lang w:eastAsia="ru-RU"/>
    </w:rPr>
  </w:style>
  <w:style w:type="paragraph" w:customStyle="1" w:styleId="otsstyle8">
    <w:name w:val="ots style8"/>
    <w:basedOn w:val="a"/>
    <w:uiPriority w:val="99"/>
    <w:qFormat/>
    <w:rsid w:val="00A03797"/>
    <w:pPr>
      <w:spacing w:before="100" w:beforeAutospacing="1" w:after="100" w:afterAutospacing="1" w:line="240" w:lineRule="auto"/>
    </w:pPr>
    <w:rPr>
      <w:rFonts w:ascii="Arial" w:hAnsi="Arial" w:cs="Arial"/>
      <w:color w:val="333333"/>
      <w:spacing w:val="0"/>
      <w:w w:val="100"/>
      <w:kern w:val="0"/>
      <w:sz w:val="21"/>
      <w:szCs w:val="21"/>
      <w:lang w:eastAsia="ru-RU"/>
    </w:rPr>
  </w:style>
  <w:style w:type="character" w:customStyle="1" w:styleId="s1">
    <w:name w:val="s1"/>
    <w:rsid w:val="00A03797"/>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rsid w:val="00A03797"/>
    <w:rPr>
      <w:rFonts w:ascii="Times New Roman" w:hAnsi="Times New Roman" w:cs="Times New Roman" w:hint="default"/>
      <w:b w:val="0"/>
      <w:bCs w:val="0"/>
      <w:i/>
      <w:iCs/>
      <w:strike w:val="0"/>
      <w:dstrike w:val="0"/>
      <w:color w:val="FF0000"/>
      <w:sz w:val="20"/>
      <w:szCs w:val="20"/>
      <w:u w:val="none"/>
      <w:effect w:val="none"/>
    </w:rPr>
  </w:style>
  <w:style w:type="character" w:customStyle="1" w:styleId="s0">
    <w:name w:val="s0"/>
    <w:rsid w:val="00A03797"/>
    <w:rPr>
      <w:rFonts w:ascii="Times New Roman" w:hAnsi="Times New Roman"/>
      <w:color w:val="000000"/>
      <w:sz w:val="20"/>
      <w:u w:val="none"/>
    </w:rPr>
  </w:style>
  <w:style w:type="paragraph" w:customStyle="1" w:styleId="Style17">
    <w:name w:val="Style17"/>
    <w:basedOn w:val="a"/>
    <w:uiPriority w:val="99"/>
    <w:qFormat/>
    <w:rsid w:val="00A03797"/>
    <w:pPr>
      <w:widowControl w:val="0"/>
      <w:autoSpaceDE w:val="0"/>
      <w:autoSpaceDN w:val="0"/>
      <w:adjustRightInd w:val="0"/>
      <w:spacing w:line="274" w:lineRule="exact"/>
    </w:pPr>
    <w:rPr>
      <w:spacing w:val="0"/>
      <w:w w:val="100"/>
      <w:kern w:val="0"/>
      <w:sz w:val="24"/>
      <w:szCs w:val="24"/>
      <w:lang w:eastAsia="ru-RU"/>
    </w:rPr>
  </w:style>
  <w:style w:type="paragraph" w:customStyle="1" w:styleId="Style23">
    <w:name w:val="Style23"/>
    <w:basedOn w:val="a"/>
    <w:uiPriority w:val="99"/>
    <w:qFormat/>
    <w:rsid w:val="00A03797"/>
    <w:pPr>
      <w:widowControl w:val="0"/>
      <w:autoSpaceDE w:val="0"/>
      <w:autoSpaceDN w:val="0"/>
      <w:adjustRightInd w:val="0"/>
      <w:spacing w:line="276" w:lineRule="exact"/>
      <w:ind w:firstLine="566"/>
    </w:pPr>
    <w:rPr>
      <w:spacing w:val="0"/>
      <w:w w:val="100"/>
      <w:kern w:val="0"/>
      <w:sz w:val="24"/>
      <w:szCs w:val="24"/>
      <w:lang w:eastAsia="ru-RU"/>
    </w:rPr>
  </w:style>
  <w:style w:type="paragraph" w:customStyle="1" w:styleId="Style9">
    <w:name w:val="Style9"/>
    <w:basedOn w:val="a"/>
    <w:uiPriority w:val="99"/>
    <w:qFormat/>
    <w:rsid w:val="00A03797"/>
    <w:pPr>
      <w:widowControl w:val="0"/>
      <w:autoSpaceDE w:val="0"/>
      <w:autoSpaceDN w:val="0"/>
      <w:adjustRightInd w:val="0"/>
      <w:spacing w:line="278" w:lineRule="exact"/>
      <w:ind w:firstLine="168"/>
    </w:pPr>
    <w:rPr>
      <w:spacing w:val="0"/>
      <w:w w:val="100"/>
      <w:kern w:val="0"/>
      <w:sz w:val="24"/>
      <w:szCs w:val="24"/>
      <w:lang w:eastAsia="ru-RU"/>
    </w:rPr>
  </w:style>
  <w:style w:type="paragraph" w:customStyle="1" w:styleId="Style3">
    <w:name w:val="Style3"/>
    <w:basedOn w:val="a"/>
    <w:uiPriority w:val="99"/>
    <w:qFormat/>
    <w:rsid w:val="00A03797"/>
    <w:pPr>
      <w:widowControl w:val="0"/>
      <w:autoSpaceDE w:val="0"/>
      <w:autoSpaceDN w:val="0"/>
      <w:adjustRightInd w:val="0"/>
      <w:spacing w:line="240" w:lineRule="auto"/>
    </w:pPr>
    <w:rPr>
      <w:spacing w:val="0"/>
      <w:w w:val="100"/>
      <w:kern w:val="0"/>
      <w:sz w:val="24"/>
      <w:szCs w:val="24"/>
      <w:lang w:eastAsia="ru-RU"/>
    </w:rPr>
  </w:style>
  <w:style w:type="paragraph" w:customStyle="1" w:styleId="Style10">
    <w:name w:val="Style10"/>
    <w:basedOn w:val="a"/>
    <w:uiPriority w:val="99"/>
    <w:qFormat/>
    <w:rsid w:val="00A03797"/>
    <w:pPr>
      <w:widowControl w:val="0"/>
      <w:autoSpaceDE w:val="0"/>
      <w:autoSpaceDN w:val="0"/>
      <w:adjustRightInd w:val="0"/>
      <w:spacing w:line="240" w:lineRule="auto"/>
    </w:pPr>
    <w:rPr>
      <w:spacing w:val="0"/>
      <w:w w:val="100"/>
      <w:kern w:val="0"/>
      <w:sz w:val="24"/>
      <w:szCs w:val="24"/>
      <w:lang w:eastAsia="ru-RU"/>
    </w:rPr>
  </w:style>
  <w:style w:type="paragraph" w:styleId="af3">
    <w:name w:val="Normal (Web)"/>
    <w:aliases w:val="Знак4 Знак,Обычный (Web),Знак4,Знак4 Знак Знак,Знак4 Знак Знак Знак Знак,Обычный (веб) Знак1,Обычный (веб) Знак Знак1,Знак Знак1 Знак,Обычный (веб) Знак Знак Знак,Знак Знак1 Знак Знак,Обычный (веб) Знак Знак Знак Знак,Знак Знак3,Знак Зна"/>
    <w:basedOn w:val="a"/>
    <w:link w:val="af4"/>
    <w:uiPriority w:val="99"/>
    <w:qFormat/>
    <w:rsid w:val="00A03797"/>
    <w:pPr>
      <w:spacing w:before="100" w:beforeAutospacing="1" w:after="100" w:afterAutospacing="1" w:line="240" w:lineRule="auto"/>
    </w:pPr>
    <w:rPr>
      <w:spacing w:val="0"/>
      <w:w w:val="100"/>
      <w:kern w:val="0"/>
      <w:sz w:val="24"/>
      <w:szCs w:val="24"/>
      <w:lang w:val="en-GB" w:eastAsia="en-GB"/>
    </w:rPr>
  </w:style>
  <w:style w:type="character" w:customStyle="1" w:styleId="af4">
    <w:name w:val="Обычный (веб) Знак"/>
    <w:aliases w:val="Знак4 Знак Знак1,Обычный (Web) Знак,Знак4 Знак1,Знак4 Знак Знак Знак,Знак4 Знак Знак Знак Знак Знак,Обычный (веб) Знак1 Знак,Обычный (веб) Знак Знак1 Знак,Знак Знак1 Знак Знак1,Обычный (веб) Знак Знак Знак Знак1,Знак Знак3 Знак"/>
    <w:link w:val="af3"/>
    <w:uiPriority w:val="99"/>
    <w:locked/>
    <w:rsid w:val="00A03797"/>
    <w:rPr>
      <w:rFonts w:ascii="Times New Roman" w:eastAsia="Times New Roman" w:hAnsi="Times New Roman" w:cs="Times New Roman"/>
      <w:sz w:val="24"/>
      <w:szCs w:val="24"/>
      <w:lang w:val="en-GB" w:eastAsia="en-GB"/>
    </w:rPr>
  </w:style>
  <w:style w:type="paragraph" w:styleId="af5">
    <w:name w:val="Balloon Text"/>
    <w:basedOn w:val="a"/>
    <w:link w:val="af6"/>
    <w:uiPriority w:val="99"/>
    <w:semiHidden/>
    <w:unhideWhenUsed/>
    <w:rsid w:val="00A0379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03797"/>
    <w:rPr>
      <w:rFonts w:ascii="Tahoma" w:eastAsia="Times New Roman" w:hAnsi="Tahoma" w:cs="Tahoma"/>
      <w:spacing w:val="4"/>
      <w:w w:val="103"/>
      <w:kern w:val="14"/>
      <w:sz w:val="16"/>
      <w:szCs w:val="16"/>
    </w:rPr>
  </w:style>
  <w:style w:type="paragraph" w:styleId="af7">
    <w:name w:val="Title"/>
    <w:basedOn w:val="a"/>
    <w:link w:val="af8"/>
    <w:qFormat/>
    <w:rsid w:val="00A03797"/>
    <w:pPr>
      <w:spacing w:line="240" w:lineRule="auto"/>
      <w:jc w:val="center"/>
    </w:pPr>
    <w:rPr>
      <w:spacing w:val="0"/>
      <w:w w:val="100"/>
      <w:kern w:val="0"/>
      <w:sz w:val="24"/>
      <w:lang w:val="x-none" w:eastAsia="ru-RU"/>
    </w:rPr>
  </w:style>
  <w:style w:type="character" w:customStyle="1" w:styleId="af8">
    <w:name w:val="Название Знак"/>
    <w:basedOn w:val="a0"/>
    <w:link w:val="af7"/>
    <w:rsid w:val="00A03797"/>
    <w:rPr>
      <w:rFonts w:ascii="Times New Roman" w:eastAsia="Times New Roman" w:hAnsi="Times New Roman" w:cs="Times New Roman"/>
      <w:sz w:val="24"/>
      <w:szCs w:val="20"/>
      <w:lang w:val="x-none" w:eastAsia="ru-RU"/>
    </w:rPr>
  </w:style>
  <w:style w:type="paragraph" w:customStyle="1" w:styleId="Default">
    <w:name w:val="Default"/>
    <w:uiPriority w:val="99"/>
    <w:qFormat/>
    <w:rsid w:val="00A037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9">
    <w:name w:val="Emphasis"/>
    <w:qFormat/>
    <w:rsid w:val="00A03797"/>
    <w:rPr>
      <w:i/>
      <w:iCs/>
    </w:rPr>
  </w:style>
  <w:style w:type="character" w:customStyle="1" w:styleId="apple-converted-space">
    <w:name w:val="apple-converted-space"/>
    <w:basedOn w:val="a0"/>
    <w:rsid w:val="00A03797"/>
  </w:style>
  <w:style w:type="character" w:customStyle="1" w:styleId="s00">
    <w:name w:val="s00"/>
    <w:rsid w:val="00A03797"/>
    <w:rPr>
      <w:rFonts w:ascii="Times New Roman" w:hAnsi="Times New Roman" w:cs="Times New Roman" w:hint="default"/>
      <w:b w:val="0"/>
      <w:bCs w:val="0"/>
      <w:i w:val="0"/>
      <w:iCs w:val="0"/>
      <w:color w:val="000000"/>
    </w:rPr>
  </w:style>
  <w:style w:type="paragraph" w:customStyle="1" w:styleId="cb">
    <w:name w:val="cb"/>
    <w:basedOn w:val="a"/>
    <w:uiPriority w:val="99"/>
    <w:qFormat/>
    <w:rsid w:val="00A03797"/>
    <w:pPr>
      <w:spacing w:line="240" w:lineRule="auto"/>
      <w:jc w:val="center"/>
    </w:pPr>
    <w:rPr>
      <w:b/>
      <w:bCs/>
      <w:spacing w:val="0"/>
      <w:w w:val="100"/>
      <w:kern w:val="0"/>
      <w:sz w:val="24"/>
      <w:szCs w:val="24"/>
      <w:lang w:val="en-GB" w:eastAsia="en-GB"/>
    </w:rPr>
  </w:style>
  <w:style w:type="character" w:customStyle="1" w:styleId="-3">
    <w:name w:val="Светлая сетка - Акцент 3 Знак"/>
    <w:link w:val="-30"/>
    <w:semiHidden/>
    <w:rsid w:val="00A03797"/>
    <w:rPr>
      <w:sz w:val="24"/>
      <w:lang w:eastAsia="en-US"/>
    </w:rPr>
  </w:style>
  <w:style w:type="table" w:styleId="-30">
    <w:name w:val="Light Grid Accent 3"/>
    <w:basedOn w:val="a1"/>
    <w:link w:val="-3"/>
    <w:semiHidden/>
    <w:unhideWhenUsed/>
    <w:rsid w:val="00A03797"/>
    <w:pPr>
      <w:spacing w:after="0" w:line="240" w:lineRule="auto"/>
    </w:pPr>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fa">
    <w:name w:val="Table Grid"/>
    <w:basedOn w:val="a1"/>
    <w:uiPriority w:val="59"/>
    <w:rsid w:val="00A037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0"/>
    <w:uiPriority w:val="99"/>
    <w:semiHidden/>
    <w:unhideWhenUsed/>
    <w:rsid w:val="00A03797"/>
    <w:rPr>
      <w:sz w:val="16"/>
      <w:szCs w:val="16"/>
    </w:rPr>
  </w:style>
  <w:style w:type="paragraph" w:styleId="afc">
    <w:name w:val="annotation text"/>
    <w:basedOn w:val="a"/>
    <w:link w:val="afd"/>
    <w:uiPriority w:val="99"/>
    <w:semiHidden/>
    <w:unhideWhenUsed/>
    <w:rsid w:val="00A03797"/>
    <w:pPr>
      <w:spacing w:line="240" w:lineRule="auto"/>
    </w:pPr>
  </w:style>
  <w:style w:type="character" w:customStyle="1" w:styleId="afd">
    <w:name w:val="Текст примечания Знак"/>
    <w:basedOn w:val="a0"/>
    <w:link w:val="afc"/>
    <w:uiPriority w:val="99"/>
    <w:semiHidden/>
    <w:rsid w:val="00A03797"/>
    <w:rPr>
      <w:rFonts w:ascii="Times New Roman" w:eastAsia="Times New Roman" w:hAnsi="Times New Roman" w:cs="Times New Roman"/>
      <w:spacing w:val="4"/>
      <w:w w:val="103"/>
      <w:kern w:val="14"/>
      <w:sz w:val="20"/>
      <w:szCs w:val="20"/>
    </w:rPr>
  </w:style>
  <w:style w:type="paragraph" w:styleId="afe">
    <w:name w:val="annotation subject"/>
    <w:basedOn w:val="afc"/>
    <w:next w:val="afc"/>
    <w:link w:val="aff"/>
    <w:uiPriority w:val="99"/>
    <w:semiHidden/>
    <w:unhideWhenUsed/>
    <w:rsid w:val="00A03797"/>
    <w:rPr>
      <w:b/>
      <w:bCs/>
    </w:rPr>
  </w:style>
  <w:style w:type="character" w:customStyle="1" w:styleId="aff">
    <w:name w:val="Тема примечания Знак"/>
    <w:basedOn w:val="afd"/>
    <w:link w:val="afe"/>
    <w:uiPriority w:val="99"/>
    <w:semiHidden/>
    <w:rsid w:val="00A03797"/>
    <w:rPr>
      <w:rFonts w:ascii="Times New Roman" w:eastAsia="Times New Roman" w:hAnsi="Times New Roman" w:cs="Times New Roman"/>
      <w:b/>
      <w:bCs/>
      <w:spacing w:val="4"/>
      <w:w w:val="103"/>
      <w:kern w:val="14"/>
      <w:sz w:val="20"/>
      <w:szCs w:val="20"/>
    </w:rPr>
  </w:style>
  <w:style w:type="paragraph" w:styleId="aff0">
    <w:name w:val="List Paragraph"/>
    <w:basedOn w:val="a"/>
    <w:uiPriority w:val="34"/>
    <w:qFormat/>
    <w:rsid w:val="00A03797"/>
    <w:pPr>
      <w:ind w:left="720"/>
      <w:contextualSpacing/>
    </w:pPr>
  </w:style>
  <w:style w:type="character" w:customStyle="1" w:styleId="go">
    <w:name w:val="go"/>
    <w:basedOn w:val="a0"/>
    <w:rsid w:val="00A03797"/>
  </w:style>
  <w:style w:type="character" w:customStyle="1" w:styleId="11">
    <w:name w:val="Текст сноски Знак1"/>
    <w:aliases w:val="5_G Знак1"/>
    <w:basedOn w:val="a0"/>
    <w:semiHidden/>
    <w:rsid w:val="00A03797"/>
    <w:rPr>
      <w:rFonts w:ascii="Times New Roman" w:eastAsia="Times New Roman" w:hAnsi="Times New Roman" w:cs="Times New Roman"/>
      <w:spacing w:val="4"/>
      <w:w w:val="103"/>
      <w:kern w:val="14"/>
      <w:sz w:val="20"/>
      <w:szCs w:val="20"/>
    </w:rPr>
  </w:style>
  <w:style w:type="character" w:customStyle="1" w:styleId="81">
    <w:name w:val="Заголовок 8 Знак1"/>
    <w:basedOn w:val="a0"/>
    <w:semiHidden/>
    <w:rsid w:val="00A03797"/>
    <w:rPr>
      <w:rFonts w:asciiTheme="majorHAnsi" w:eastAsiaTheme="majorEastAsia" w:hAnsiTheme="majorHAnsi" w:cstheme="majorBidi"/>
      <w:color w:val="272727" w:themeColor="text1" w:themeTint="D8"/>
      <w:spacing w:val="4"/>
      <w:w w:val="103"/>
      <w:kern w:val="14"/>
      <w:sz w:val="21"/>
      <w:szCs w:val="21"/>
    </w:rPr>
  </w:style>
  <w:style w:type="character" w:customStyle="1" w:styleId="91">
    <w:name w:val="Заголовок 9 Знак1"/>
    <w:basedOn w:val="a0"/>
    <w:semiHidden/>
    <w:rsid w:val="00A03797"/>
    <w:rPr>
      <w:rFonts w:asciiTheme="majorHAnsi" w:eastAsiaTheme="majorEastAsia" w:hAnsiTheme="majorHAnsi" w:cstheme="majorBidi"/>
      <w:i/>
      <w:iCs/>
      <w:color w:val="272727" w:themeColor="text1" w:themeTint="D8"/>
      <w:spacing w:val="4"/>
      <w:w w:val="103"/>
      <w:kern w:val="14"/>
      <w:sz w:val="21"/>
      <w:szCs w:val="21"/>
    </w:rPr>
  </w:style>
  <w:style w:type="character" w:customStyle="1" w:styleId="12">
    <w:name w:val="Название Знак1"/>
    <w:basedOn w:val="a0"/>
    <w:rsid w:val="00A03797"/>
    <w:rPr>
      <w:rFonts w:asciiTheme="majorHAnsi" w:eastAsiaTheme="majorEastAsia" w:hAnsiTheme="majorHAnsi" w:cstheme="majorBidi"/>
      <w:spacing w:val="-10"/>
      <w:w w:val="103"/>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ogosfond.kz/" TargetMode="External"/><Relationship Id="rId117" Type="http://schemas.openxmlformats.org/officeDocument/2006/relationships/hyperlink" Target="http://www.eco.mangystau.gov.kz" TargetMode="External"/><Relationship Id="rId21" Type="http://schemas.openxmlformats.org/officeDocument/2006/relationships/hyperlink" Target="http://blogs.egov.kz" TargetMode="External"/><Relationship Id="rId42" Type="http://schemas.openxmlformats.org/officeDocument/2006/relationships/hyperlink" Target="http://www.ecogosfond.kz" TargetMode="External"/><Relationship Id="rId47" Type="http://schemas.openxmlformats.org/officeDocument/2006/relationships/hyperlink" Target="http://adilet.zan.kz/kaz/docs/K070000212_" TargetMode="External"/><Relationship Id="rId63" Type="http://schemas.openxmlformats.org/officeDocument/2006/relationships/hyperlink" Target="http://ecogosfond.kz/" TargetMode="External"/><Relationship Id="rId68" Type="http://schemas.openxmlformats.org/officeDocument/2006/relationships/hyperlink" Target="http://www.priroda.zhetisu.gov.kz" TargetMode="External"/><Relationship Id="rId84" Type="http://schemas.openxmlformats.org/officeDocument/2006/relationships/hyperlink" Target="http://ecogosfond.kz/" TargetMode="External"/><Relationship Id="rId89" Type="http://schemas.openxmlformats.org/officeDocument/2006/relationships/hyperlink" Target="http://www.priroda.zhetisu.gov.kz" TargetMode="External"/><Relationship Id="rId112" Type="http://schemas.openxmlformats.org/officeDocument/2006/relationships/hyperlink" Target="http://www.uralsk.gov.kz" TargetMode="External"/><Relationship Id="rId133" Type="http://schemas.openxmlformats.org/officeDocument/2006/relationships/hyperlink" Target="http://www.dsm.gov.kz" TargetMode="External"/><Relationship Id="rId16" Type="http://schemas.openxmlformats.org/officeDocument/2006/relationships/hyperlink" Target="http://www.energo.gov.kz" TargetMode="External"/><Relationship Id="rId107" Type="http://schemas.openxmlformats.org/officeDocument/2006/relationships/hyperlink" Target="http://www.upr.akmo.gov.kz" TargetMode="External"/><Relationship Id="rId11" Type="http://schemas.openxmlformats.org/officeDocument/2006/relationships/hyperlink" Target="http://www.iacoos.kz" TargetMode="External"/><Relationship Id="rId32" Type="http://schemas.openxmlformats.org/officeDocument/2006/relationships/hyperlink" Target="http://www.prokuror.gov.kz" TargetMode="External"/><Relationship Id="rId37" Type="http://schemas.openxmlformats.org/officeDocument/2006/relationships/hyperlink" Target="http://www.egov.kz" TargetMode="External"/><Relationship Id="rId53" Type="http://schemas.openxmlformats.org/officeDocument/2006/relationships/hyperlink" Target="http://adilet.zan.kz/kaz/docs/K070000212_" TargetMode="External"/><Relationship Id="rId58" Type="http://schemas.openxmlformats.org/officeDocument/2006/relationships/hyperlink" Target="http://www.osce.org/astana" TargetMode="External"/><Relationship Id="rId74" Type="http://schemas.openxmlformats.org/officeDocument/2006/relationships/hyperlink" Target="http://www.kostanay-priroda.kz" TargetMode="External"/><Relationship Id="rId79" Type="http://schemas.openxmlformats.org/officeDocument/2006/relationships/hyperlink" Target="http://www.turkistan.gov.kz" TargetMode="External"/><Relationship Id="rId102" Type="http://schemas.openxmlformats.org/officeDocument/2006/relationships/hyperlink" Target="http://www.ecogeo.gov.kz" TargetMode="External"/><Relationship Id="rId123" Type="http://schemas.openxmlformats.org/officeDocument/2006/relationships/hyperlink" Target="http://www.supcourt.kz" TargetMode="External"/><Relationship Id="rId128" Type="http://schemas.openxmlformats.org/officeDocument/2006/relationships/hyperlink" Target="http://www.ecogosfond.kz" TargetMode="External"/><Relationship Id="rId5" Type="http://schemas.openxmlformats.org/officeDocument/2006/relationships/footnotes" Target="footnotes.xml"/><Relationship Id="rId90" Type="http://schemas.openxmlformats.org/officeDocument/2006/relationships/hyperlink" Target="http://www.atyrau.gov.kz" TargetMode="External"/><Relationship Id="rId95" Type="http://schemas.openxmlformats.org/officeDocument/2006/relationships/hyperlink" Target="http://www.kostanay-priroda.kz" TargetMode="External"/><Relationship Id="rId14" Type="http://schemas.openxmlformats.org/officeDocument/2006/relationships/hyperlink" Target="http://www.ecogosfond.kz" TargetMode="External"/><Relationship Id="rId22" Type="http://schemas.openxmlformats.org/officeDocument/2006/relationships/hyperlink" Target="http://www.iacoos.kz" TargetMode="External"/><Relationship Id="rId27" Type="http://schemas.openxmlformats.org/officeDocument/2006/relationships/hyperlink" Target="https://ecokadastr.kz/" TargetMode="External"/><Relationship Id="rId30" Type="http://schemas.openxmlformats.org/officeDocument/2006/relationships/hyperlink" Target="http://www.akorda.kz" TargetMode="External"/><Relationship Id="rId35" Type="http://schemas.openxmlformats.org/officeDocument/2006/relationships/hyperlink" Target="http://www.minagri.gov.kz" TargetMode="External"/><Relationship Id="rId43" Type="http://schemas.openxmlformats.org/officeDocument/2006/relationships/hyperlink" Target="https://oos.energo.gov.kz" TargetMode="External"/><Relationship Id="rId48" Type="http://schemas.openxmlformats.org/officeDocument/2006/relationships/hyperlink" Target="http://adilet.zan.kz/kaz/docs/K070000212_" TargetMode="External"/><Relationship Id="rId56" Type="http://schemas.openxmlformats.org/officeDocument/2006/relationships/hyperlink" Target="http://www.carecnet.org/" TargetMode="External"/><Relationship Id="rId64" Type="http://schemas.openxmlformats.org/officeDocument/2006/relationships/hyperlink" Target="http://www.upr.astana.kz" TargetMode="External"/><Relationship Id="rId69" Type="http://schemas.openxmlformats.org/officeDocument/2006/relationships/hyperlink" Target="http://www.atyrau.gov.kz" TargetMode="External"/><Relationship Id="rId77" Type="http://schemas.openxmlformats.org/officeDocument/2006/relationships/hyperlink" Target="http://www.tabigatpv.gov.kz" TargetMode="External"/><Relationship Id="rId100" Type="http://schemas.openxmlformats.org/officeDocument/2006/relationships/hyperlink" Target="http://www.turkistan.gov.kz" TargetMode="External"/><Relationship Id="rId105" Type="http://schemas.openxmlformats.org/officeDocument/2006/relationships/hyperlink" Target="http://www.upr.astana.kz" TargetMode="External"/><Relationship Id="rId113" Type="http://schemas.openxmlformats.org/officeDocument/2006/relationships/hyperlink" Target="http://www.tbr.zhambyl.gov.kz" TargetMode="External"/><Relationship Id="rId118" Type="http://schemas.openxmlformats.org/officeDocument/2006/relationships/hyperlink" Target="http://www.tabigatpv.gov.kz" TargetMode="External"/><Relationship Id="rId126" Type="http://schemas.openxmlformats.org/officeDocument/2006/relationships/hyperlink" Target="http://www.greensalvation.org" TargetMode="External"/><Relationship Id="rId134" Type="http://schemas.openxmlformats.org/officeDocument/2006/relationships/hyperlink" Target="http://www.aarhus.kz" TargetMode="External"/><Relationship Id="rId8" Type="http://schemas.openxmlformats.org/officeDocument/2006/relationships/hyperlink" Target="http://energo.gov.kz/index.php?id=14436" TargetMode="External"/><Relationship Id="rId51" Type="http://schemas.openxmlformats.org/officeDocument/2006/relationships/hyperlink" Target="http://adilet.zan.kz/kaz/docs/K070000212_" TargetMode="External"/><Relationship Id="rId72" Type="http://schemas.openxmlformats.org/officeDocument/2006/relationships/hyperlink" Target="http://www.tbr.zhambyl.gov.kz" TargetMode="External"/><Relationship Id="rId80" Type="http://schemas.openxmlformats.org/officeDocument/2006/relationships/hyperlink" Target="http://www.shymkent.gov.kz" TargetMode="External"/><Relationship Id="rId85" Type="http://schemas.openxmlformats.org/officeDocument/2006/relationships/hyperlink" Target="http://www.upr.astana.kz" TargetMode="External"/><Relationship Id="rId93" Type="http://schemas.openxmlformats.org/officeDocument/2006/relationships/hyperlink" Target="http://www.tbr.zhambyl.gov.kz" TargetMode="External"/><Relationship Id="rId98" Type="http://schemas.openxmlformats.org/officeDocument/2006/relationships/hyperlink" Target="http://www.tabigatpv.gov.kz" TargetMode="External"/><Relationship Id="rId121" Type="http://schemas.openxmlformats.org/officeDocument/2006/relationships/hyperlink" Target="http://www.shymkent.gov.kz" TargetMode="External"/><Relationship Id="rId3" Type="http://schemas.openxmlformats.org/officeDocument/2006/relationships/settings" Target="settings.xml"/><Relationship Id="rId12" Type="http://schemas.openxmlformats.org/officeDocument/2006/relationships/hyperlink" Target="http://adilet.zan.kz/kaz/docs/K1500000375" TargetMode="External"/><Relationship Id="rId17" Type="http://schemas.openxmlformats.org/officeDocument/2006/relationships/hyperlink" Target="http://www.carecnet.org/" TargetMode="External"/><Relationship Id="rId25" Type="http://schemas.openxmlformats.org/officeDocument/2006/relationships/hyperlink" Target="http://www.energo.gov.kz" TargetMode="External"/><Relationship Id="rId33" Type="http://schemas.openxmlformats.org/officeDocument/2006/relationships/hyperlink" Target="http://www.government.kz" TargetMode="External"/><Relationship Id="rId38" Type="http://schemas.openxmlformats.org/officeDocument/2006/relationships/hyperlink" Target="http://www.ecogeo.gov.kz" TargetMode="External"/><Relationship Id="rId46" Type="http://schemas.openxmlformats.org/officeDocument/2006/relationships/hyperlink" Target="http://adilet.zan.kz/kaz/docs/K070000212_" TargetMode="External"/><Relationship Id="rId59" Type="http://schemas.openxmlformats.org/officeDocument/2006/relationships/hyperlink" Target="http://www.greensalvation.org/" TargetMode="External"/><Relationship Id="rId67" Type="http://schemas.openxmlformats.org/officeDocument/2006/relationships/hyperlink" Target="http://www.tabigat.aktobe.gov.kz" TargetMode="External"/><Relationship Id="rId103" Type="http://schemas.openxmlformats.org/officeDocument/2006/relationships/hyperlink" Target="http://www.energo.gov.kz" TargetMode="External"/><Relationship Id="rId108" Type="http://schemas.openxmlformats.org/officeDocument/2006/relationships/hyperlink" Target="http://www.tabigat.aktobe.gov.kz" TargetMode="External"/><Relationship Id="rId116" Type="http://schemas.openxmlformats.org/officeDocument/2006/relationships/hyperlink" Target="http://www.kyzylorda.gov.kz" TargetMode="External"/><Relationship Id="rId124" Type="http://schemas.openxmlformats.org/officeDocument/2006/relationships/hyperlink" Target="http://www.procuror.kz" TargetMode="External"/><Relationship Id="rId129" Type="http://schemas.openxmlformats.org/officeDocument/2006/relationships/hyperlink" Target="http://www.biocenter.kz" TargetMode="External"/><Relationship Id="rId20" Type="http://schemas.openxmlformats.org/officeDocument/2006/relationships/hyperlink" Target="http://www.esgrs.org/" TargetMode="External"/><Relationship Id="rId41" Type="http://schemas.openxmlformats.org/officeDocument/2006/relationships/hyperlink" Target="http://www.energo.gov.kz" TargetMode="External"/><Relationship Id="rId54" Type="http://schemas.openxmlformats.org/officeDocument/2006/relationships/hyperlink" Target="http://adilet.zan.kz/kaz/docs/K070000212_" TargetMode="External"/><Relationship Id="rId62" Type="http://schemas.openxmlformats.org/officeDocument/2006/relationships/hyperlink" Target="http://www.energo.gov.kz" TargetMode="External"/><Relationship Id="rId70" Type="http://schemas.openxmlformats.org/officeDocument/2006/relationships/hyperlink" Target="http://www.e-priroda.gov.kz" TargetMode="External"/><Relationship Id="rId75" Type="http://schemas.openxmlformats.org/officeDocument/2006/relationships/hyperlink" Target="http://www.kyzylorda.gov.kz" TargetMode="External"/><Relationship Id="rId83" Type="http://schemas.openxmlformats.org/officeDocument/2006/relationships/hyperlink" Target="http://www.energo.gov.kz" TargetMode="External"/><Relationship Id="rId88" Type="http://schemas.openxmlformats.org/officeDocument/2006/relationships/hyperlink" Target="http://www.tabigat.aktobe.gov.kz" TargetMode="External"/><Relationship Id="rId91" Type="http://schemas.openxmlformats.org/officeDocument/2006/relationships/hyperlink" Target="http://www.e-priroda.gov.kz" TargetMode="External"/><Relationship Id="rId96" Type="http://schemas.openxmlformats.org/officeDocument/2006/relationships/hyperlink" Target="http://www.kyzylorda.gov.kz" TargetMode="External"/><Relationship Id="rId111" Type="http://schemas.openxmlformats.org/officeDocument/2006/relationships/hyperlink" Target="http://www.e-priroda.gov.kz" TargetMode="External"/><Relationship Id="rId132" Type="http://schemas.openxmlformats.org/officeDocument/2006/relationships/hyperlink" Target="http://www.edu.gov.k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stat.prokuror.kz" TargetMode="External"/><Relationship Id="rId23" Type="http://schemas.openxmlformats.org/officeDocument/2006/relationships/hyperlink" Target="http://www.ecogosfond.kz" TargetMode="External"/><Relationship Id="rId28" Type="http://schemas.openxmlformats.org/officeDocument/2006/relationships/hyperlink" Target="https://oos.energo.gov.kz" TargetMode="External"/><Relationship Id="rId36" Type="http://schemas.openxmlformats.org/officeDocument/2006/relationships/hyperlink" Target="http://www.emer.gov.kz" TargetMode="External"/><Relationship Id="rId49" Type="http://schemas.openxmlformats.org/officeDocument/2006/relationships/hyperlink" Target="http://adilet.zan.kz/kaz/docs/K070000212_" TargetMode="External"/><Relationship Id="rId57" Type="http://schemas.openxmlformats.org/officeDocument/2006/relationships/hyperlink" Target="http://pravstat.prokuror.kz" TargetMode="External"/><Relationship Id="rId106" Type="http://schemas.openxmlformats.org/officeDocument/2006/relationships/hyperlink" Target="http://www.almatyeco.gov.kz" TargetMode="External"/><Relationship Id="rId114" Type="http://schemas.openxmlformats.org/officeDocument/2006/relationships/hyperlink" Target="http://www.pr-resurs.kz" TargetMode="External"/><Relationship Id="rId119" Type="http://schemas.openxmlformats.org/officeDocument/2006/relationships/hyperlink" Target="http://www.dpr.sko.gov.kz" TargetMode="External"/><Relationship Id="rId127" Type="http://schemas.openxmlformats.org/officeDocument/2006/relationships/hyperlink" Target="http://www.supcourt.kz/index.php" TargetMode="External"/><Relationship Id="rId10" Type="http://schemas.openxmlformats.org/officeDocument/2006/relationships/hyperlink" Target="http://www.ecogosfond.kz" TargetMode="External"/><Relationship Id="rId31" Type="http://schemas.openxmlformats.org/officeDocument/2006/relationships/hyperlink" Target="http://www.parlam.kz" TargetMode="External"/><Relationship Id="rId44" Type="http://schemas.openxmlformats.org/officeDocument/2006/relationships/hyperlink" Target="http://adilet.zan.kz/" TargetMode="External"/><Relationship Id="rId52" Type="http://schemas.openxmlformats.org/officeDocument/2006/relationships/hyperlink" Target="http://adilet.zan.kz/kaz/docs/K070000212_" TargetMode="External"/><Relationship Id="rId60" Type="http://schemas.openxmlformats.org/officeDocument/2006/relationships/hyperlink" Target="http://www.iacoos.kz" TargetMode="External"/><Relationship Id="rId65" Type="http://schemas.openxmlformats.org/officeDocument/2006/relationships/hyperlink" Target="http://www.almatyeco.gov.kz" TargetMode="External"/><Relationship Id="rId73" Type="http://schemas.openxmlformats.org/officeDocument/2006/relationships/hyperlink" Target="http://www.pr-resurs.kz" TargetMode="External"/><Relationship Id="rId78" Type="http://schemas.openxmlformats.org/officeDocument/2006/relationships/hyperlink" Target="http://www.dpr.sko.gov.kz" TargetMode="External"/><Relationship Id="rId81" Type="http://schemas.openxmlformats.org/officeDocument/2006/relationships/hyperlink" Target="http://energo.gov.kz/index.php?id=14436" TargetMode="External"/><Relationship Id="rId86" Type="http://schemas.openxmlformats.org/officeDocument/2006/relationships/hyperlink" Target="http://www.almatyeco.gov.kz" TargetMode="External"/><Relationship Id="rId94" Type="http://schemas.openxmlformats.org/officeDocument/2006/relationships/hyperlink" Target="http://www.pr-resurs.kz" TargetMode="External"/><Relationship Id="rId99" Type="http://schemas.openxmlformats.org/officeDocument/2006/relationships/hyperlink" Target="http://www.dpr.sko.gov.kz" TargetMode="External"/><Relationship Id="rId101" Type="http://schemas.openxmlformats.org/officeDocument/2006/relationships/hyperlink" Target="http://www.shymkent.gov.kz" TargetMode="External"/><Relationship Id="rId122" Type="http://schemas.openxmlformats.org/officeDocument/2006/relationships/hyperlink" Target="http://www.aarhus.kz" TargetMode="External"/><Relationship Id="rId130" Type="http://schemas.openxmlformats.org/officeDocument/2006/relationships/hyperlink" Target="http://www.fao.org"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ecnet.org/" TargetMode="External"/><Relationship Id="rId13" Type="http://schemas.openxmlformats.org/officeDocument/2006/relationships/hyperlink" Target="http://www.ecogosfond.kz" TargetMode="External"/><Relationship Id="rId18" Type="http://schemas.openxmlformats.org/officeDocument/2006/relationships/hyperlink" Target="http://pravstat.prokuror.kz" TargetMode="External"/><Relationship Id="rId39" Type="http://schemas.openxmlformats.org/officeDocument/2006/relationships/hyperlink" Target="http://www.iacoos.kz" TargetMode="External"/><Relationship Id="rId109" Type="http://schemas.openxmlformats.org/officeDocument/2006/relationships/hyperlink" Target="http://www.priroda.zhetisu.gov.kz" TargetMode="External"/><Relationship Id="rId34" Type="http://schemas.openxmlformats.org/officeDocument/2006/relationships/hyperlink" Target="http://www.edu.gov.kz" TargetMode="External"/><Relationship Id="rId50" Type="http://schemas.openxmlformats.org/officeDocument/2006/relationships/hyperlink" Target="http://adilet.zan.kz/kaz/docs/K070000212_" TargetMode="External"/><Relationship Id="rId55" Type="http://schemas.openxmlformats.org/officeDocument/2006/relationships/hyperlink" Target="http://adilet.zan.kz/kaz/docs/K070000212_" TargetMode="External"/><Relationship Id="rId76" Type="http://schemas.openxmlformats.org/officeDocument/2006/relationships/hyperlink" Target="http://www.eco.mangystau.gov.kz" TargetMode="External"/><Relationship Id="rId97" Type="http://schemas.openxmlformats.org/officeDocument/2006/relationships/hyperlink" Target="http://www.eco.mangystau.gov.kz" TargetMode="External"/><Relationship Id="rId104" Type="http://schemas.openxmlformats.org/officeDocument/2006/relationships/hyperlink" Target="http://ecogosfond.kz/" TargetMode="External"/><Relationship Id="rId120" Type="http://schemas.openxmlformats.org/officeDocument/2006/relationships/hyperlink" Target="http://www.turkistan.gov.kz" TargetMode="External"/><Relationship Id="rId125" Type="http://schemas.openxmlformats.org/officeDocument/2006/relationships/hyperlink" Target="http://www.fiec.kz" TargetMode="External"/><Relationship Id="rId7" Type="http://schemas.openxmlformats.org/officeDocument/2006/relationships/hyperlink" Target="mailto:n.dauletyarova@ecogeo.gov.kz" TargetMode="External"/><Relationship Id="rId71" Type="http://schemas.openxmlformats.org/officeDocument/2006/relationships/hyperlink" Target="http://www.uralsk.gov.kz" TargetMode="External"/><Relationship Id="rId92" Type="http://schemas.openxmlformats.org/officeDocument/2006/relationships/hyperlink" Target="http://www.uralsk.gov.kz" TargetMode="External"/><Relationship Id="rId2" Type="http://schemas.openxmlformats.org/officeDocument/2006/relationships/styles" Target="styles.xml"/><Relationship Id="rId29" Type="http://schemas.openxmlformats.org/officeDocument/2006/relationships/hyperlink" Target="http://www.ecogeo.gov.kz" TargetMode="External"/><Relationship Id="rId24" Type="http://schemas.openxmlformats.org/officeDocument/2006/relationships/hyperlink" Target="http://www.ecogosfond.kz" TargetMode="External"/><Relationship Id="rId40" Type="http://schemas.openxmlformats.org/officeDocument/2006/relationships/hyperlink" Target="http://www.carecnet.org" TargetMode="External"/><Relationship Id="rId45" Type="http://schemas.openxmlformats.org/officeDocument/2006/relationships/hyperlink" Target="file:///C:\Eko-info\Errr\&#1069;&#1082;&#1086;&#1083;&#1086;&#1075;.%20&#1101;&#1082;&#1089;&#1087;&#1077;&#1088;&#1090;&#1080;&#1079;&#1072;\11021_RU1_16_02_2015.docx" TargetMode="External"/><Relationship Id="rId66" Type="http://schemas.openxmlformats.org/officeDocument/2006/relationships/hyperlink" Target="http://www.upr.akmo.gov.kz" TargetMode="External"/><Relationship Id="rId87" Type="http://schemas.openxmlformats.org/officeDocument/2006/relationships/hyperlink" Target="http://www.upr.akmo.gov.kz" TargetMode="External"/><Relationship Id="rId110" Type="http://schemas.openxmlformats.org/officeDocument/2006/relationships/hyperlink" Target="http://www.atyrau.gov.kz" TargetMode="External"/><Relationship Id="rId115" Type="http://schemas.openxmlformats.org/officeDocument/2006/relationships/hyperlink" Target="http://www.kostanay-priroda.kz" TargetMode="External"/><Relationship Id="rId131" Type="http://schemas.openxmlformats.org/officeDocument/2006/relationships/hyperlink" Target="http://www.ecoforum.kz" TargetMode="External"/><Relationship Id="rId136" Type="http://schemas.openxmlformats.org/officeDocument/2006/relationships/theme" Target="theme/theme1.xml"/><Relationship Id="rId61" Type="http://schemas.openxmlformats.org/officeDocument/2006/relationships/hyperlink" Target="http://www.ecogeo.gov.kz" TargetMode="External"/><Relationship Id="rId82" Type="http://schemas.openxmlformats.org/officeDocument/2006/relationships/hyperlink" Target="http://www.ecogeo.gov.kz" TargetMode="External"/><Relationship Id="rId19" Type="http://schemas.openxmlformats.org/officeDocument/2006/relationships/hyperlink" Target="http://www.su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69</Pages>
  <Words>33628</Words>
  <Characters>191686</Characters>
  <Application>Microsoft Office Word</Application>
  <DocSecurity>0</DocSecurity>
  <Lines>1597</Lines>
  <Paragraphs>449</Paragraphs>
  <ScaleCrop>false</ScaleCrop>
  <Company/>
  <LinksUpToDate>false</LinksUpToDate>
  <CharactersWithSpaces>224865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Айтмолдаева</dc:creator>
  <cp:keywords/>
  <dc:description/>
  <cp:lastModifiedBy>Айдана Айтмолдаева</cp:lastModifiedBy>
  <cp:revision>1</cp:revision>
  <dcterms:created xsi:type="dcterms:W3CDTF">2019-12-30T08:39:00Z</dcterms:created>
  <dcterms:modified xsi:type="dcterms:W3CDTF">2019-12-30T08:40:00Z</dcterms:modified>
</cp:coreProperties>
</file>