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709" w:rsidRDefault="00584B3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709" w:rsidRDefault="00584B3B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Об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утверждении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тарифовна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сбор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вывоз</w:t>
      </w:r>
      <w:proofErr w:type="spellEnd"/>
      <w:r>
        <w:rPr>
          <w:b/>
          <w:color w:val="000000"/>
          <w:sz w:val="28"/>
        </w:rPr>
        <w:t xml:space="preserve"> и </w:t>
      </w:r>
      <w:proofErr w:type="spellStart"/>
      <w:r>
        <w:rPr>
          <w:b/>
          <w:color w:val="000000"/>
          <w:sz w:val="28"/>
        </w:rPr>
        <w:t>захоронение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твердых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бытовых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отходов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по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Каракиянскому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району</w:t>
      </w:r>
      <w:proofErr w:type="spellEnd"/>
    </w:p>
    <w:p w:rsidR="00C60709" w:rsidRDefault="00584B3B">
      <w:pPr>
        <w:spacing w:after="0"/>
        <w:jc w:val="both"/>
      </w:pPr>
      <w:proofErr w:type="spellStart"/>
      <w:r>
        <w:rPr>
          <w:color w:val="000000"/>
          <w:sz w:val="28"/>
        </w:rPr>
        <w:t>Решение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Каракиянского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районного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маслихата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Мангистауской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13 </w:t>
      </w:r>
      <w:proofErr w:type="spellStart"/>
      <w:r>
        <w:rPr>
          <w:color w:val="000000"/>
          <w:sz w:val="28"/>
        </w:rPr>
        <w:t>марта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38/393. </w:t>
      </w:r>
      <w:proofErr w:type="spellStart"/>
      <w:r>
        <w:rPr>
          <w:color w:val="000000"/>
          <w:sz w:val="28"/>
        </w:rPr>
        <w:t>Зарегистрировано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Мангистауской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 xml:space="preserve"> 31 </w:t>
      </w:r>
      <w:proofErr w:type="spellStart"/>
      <w:r>
        <w:rPr>
          <w:color w:val="000000"/>
          <w:sz w:val="28"/>
        </w:rPr>
        <w:t>марта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4161</w:t>
      </w:r>
    </w:p>
    <w:p w:rsidR="00C60709" w:rsidRDefault="00584B3B">
      <w:pPr>
        <w:spacing w:after="0"/>
        <w:jc w:val="both"/>
      </w:pPr>
      <w:bookmarkStart w:id="1" w:name="z0"/>
      <w:bookmarkEnd w:id="0"/>
      <w:r>
        <w:rPr>
          <w:color w:val="000000"/>
          <w:sz w:val="28"/>
        </w:rPr>
        <w:t xml:space="preserve">       В </w:t>
      </w:r>
      <w:proofErr w:type="spellStart"/>
      <w:r>
        <w:rPr>
          <w:color w:val="000000"/>
          <w:sz w:val="28"/>
        </w:rPr>
        <w:t>соответствии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подпунктом</w:t>
      </w:r>
      <w:proofErr w:type="spellEnd"/>
      <w:r>
        <w:rPr>
          <w:color w:val="000000"/>
          <w:sz w:val="28"/>
        </w:rPr>
        <w:t xml:space="preserve"> 2) </w:t>
      </w:r>
      <w:proofErr w:type="spellStart"/>
      <w:r>
        <w:rPr>
          <w:color w:val="000000"/>
          <w:sz w:val="28"/>
        </w:rPr>
        <w:t>статьи</w:t>
      </w:r>
      <w:proofErr w:type="spellEnd"/>
      <w:r>
        <w:rPr>
          <w:color w:val="000000"/>
          <w:sz w:val="28"/>
        </w:rPr>
        <w:t xml:space="preserve"> 19-1, </w:t>
      </w:r>
      <w:proofErr w:type="spellStart"/>
      <w:r>
        <w:rPr>
          <w:color w:val="000000"/>
          <w:sz w:val="28"/>
        </w:rPr>
        <w:t>подпунктом</w:t>
      </w:r>
      <w:proofErr w:type="spellEnd"/>
      <w:r>
        <w:rPr>
          <w:color w:val="000000"/>
          <w:sz w:val="28"/>
        </w:rPr>
        <w:t xml:space="preserve"> 3) </w:t>
      </w:r>
      <w:proofErr w:type="spellStart"/>
      <w:r>
        <w:rPr>
          <w:color w:val="000000"/>
          <w:sz w:val="28"/>
        </w:rPr>
        <w:t>статьи</w:t>
      </w:r>
      <w:proofErr w:type="spellEnd"/>
      <w:r>
        <w:rPr>
          <w:color w:val="000000"/>
          <w:sz w:val="28"/>
        </w:rPr>
        <w:t xml:space="preserve"> 20-1 </w:t>
      </w:r>
      <w:proofErr w:type="spellStart"/>
      <w:r>
        <w:rPr>
          <w:color w:val="000000"/>
          <w:sz w:val="28"/>
        </w:rPr>
        <w:t>Экологического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9 </w:t>
      </w:r>
      <w:proofErr w:type="spellStart"/>
      <w:r>
        <w:rPr>
          <w:color w:val="000000"/>
          <w:sz w:val="28"/>
        </w:rPr>
        <w:t>января</w:t>
      </w:r>
      <w:proofErr w:type="spellEnd"/>
      <w:r>
        <w:rPr>
          <w:color w:val="000000"/>
          <w:sz w:val="28"/>
        </w:rPr>
        <w:t xml:space="preserve"> 2007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подпунктом</w:t>
      </w:r>
      <w:proofErr w:type="spellEnd"/>
      <w:r>
        <w:rPr>
          <w:color w:val="000000"/>
          <w:sz w:val="28"/>
        </w:rPr>
        <w:t xml:space="preserve"> 15) </w:t>
      </w:r>
      <w:proofErr w:type="spellStart"/>
      <w:r>
        <w:rPr>
          <w:color w:val="000000"/>
          <w:sz w:val="28"/>
        </w:rPr>
        <w:t>пунктом</w:t>
      </w:r>
      <w:proofErr w:type="spellEnd"/>
      <w:r>
        <w:rPr>
          <w:color w:val="000000"/>
          <w:sz w:val="28"/>
        </w:rPr>
        <w:t xml:space="preserve"> 1 </w:t>
      </w:r>
      <w:proofErr w:type="spellStart"/>
      <w:r>
        <w:rPr>
          <w:color w:val="000000"/>
          <w:sz w:val="28"/>
        </w:rPr>
        <w:t>статьи</w:t>
      </w:r>
      <w:proofErr w:type="spellEnd"/>
      <w:r>
        <w:rPr>
          <w:color w:val="000000"/>
          <w:sz w:val="28"/>
        </w:rPr>
        <w:t xml:space="preserve"> 6 </w:t>
      </w:r>
      <w:proofErr w:type="spellStart"/>
      <w:r>
        <w:rPr>
          <w:color w:val="000000"/>
          <w:sz w:val="28"/>
        </w:rPr>
        <w:t>Закона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23 </w:t>
      </w:r>
      <w:proofErr w:type="spellStart"/>
      <w:r>
        <w:rPr>
          <w:color w:val="000000"/>
          <w:sz w:val="28"/>
        </w:rPr>
        <w:t>января</w:t>
      </w:r>
      <w:proofErr w:type="spellEnd"/>
      <w:r>
        <w:rPr>
          <w:color w:val="000000"/>
          <w:sz w:val="28"/>
        </w:rPr>
        <w:t xml:space="preserve"> 200</w:t>
      </w:r>
      <w:r>
        <w:rPr>
          <w:color w:val="000000"/>
          <w:sz w:val="28"/>
        </w:rPr>
        <w:t xml:space="preserve">1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"О </w:t>
      </w:r>
      <w:proofErr w:type="spellStart"/>
      <w:r>
        <w:rPr>
          <w:color w:val="000000"/>
          <w:sz w:val="28"/>
        </w:rPr>
        <w:t>местном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управлении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самоуправлении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", </w:t>
      </w:r>
      <w:proofErr w:type="spellStart"/>
      <w:r>
        <w:rPr>
          <w:color w:val="000000"/>
          <w:sz w:val="28"/>
        </w:rPr>
        <w:t>Каракиянский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районный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маслихат</w:t>
      </w:r>
      <w:proofErr w:type="spellEnd"/>
      <w:r>
        <w:rPr>
          <w:color w:val="000000"/>
          <w:sz w:val="28"/>
        </w:rPr>
        <w:t xml:space="preserve"> РЕШИЛ:</w:t>
      </w:r>
    </w:p>
    <w:p w:rsidR="00C60709" w:rsidRDefault="00584B3B">
      <w:pPr>
        <w:spacing w:after="0"/>
        <w:jc w:val="both"/>
      </w:pPr>
      <w:bookmarkStart w:id="2" w:name="z1"/>
      <w:bookmarkEnd w:id="1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Утвердить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тарифы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сбор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вывоз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захоронение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твердых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бытовых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отходов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Каракиянскому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району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согласно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приложению</w:t>
      </w:r>
      <w:proofErr w:type="spell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настоя</w:t>
      </w:r>
      <w:r>
        <w:rPr>
          <w:color w:val="000000"/>
          <w:sz w:val="28"/>
        </w:rPr>
        <w:t>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решению</w:t>
      </w:r>
      <w:proofErr w:type="spellEnd"/>
      <w:r>
        <w:rPr>
          <w:color w:val="000000"/>
          <w:sz w:val="28"/>
        </w:rPr>
        <w:t>.</w:t>
      </w:r>
    </w:p>
    <w:p w:rsidR="00C60709" w:rsidRDefault="00584B3B">
      <w:pPr>
        <w:spacing w:after="0"/>
        <w:jc w:val="both"/>
      </w:pPr>
      <w:bookmarkStart w:id="3" w:name="z2"/>
      <w:bookmarkEnd w:id="2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Признать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утратившим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решение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Каракиянского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районного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маслихата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1 </w:t>
      </w:r>
      <w:proofErr w:type="spellStart"/>
      <w:r>
        <w:rPr>
          <w:color w:val="000000"/>
          <w:sz w:val="28"/>
        </w:rPr>
        <w:t>августа</w:t>
      </w:r>
      <w:proofErr w:type="spellEnd"/>
      <w:r>
        <w:rPr>
          <w:color w:val="000000"/>
          <w:sz w:val="28"/>
        </w:rPr>
        <w:t xml:space="preserve"> 2019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№32/327 "</w:t>
      </w:r>
      <w:proofErr w:type="spellStart"/>
      <w:r>
        <w:rPr>
          <w:color w:val="000000"/>
          <w:sz w:val="28"/>
        </w:rPr>
        <w:t>Об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утверждении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тарифов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сбор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вывоз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захоронение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твердых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бытовых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отходов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Каракиянскому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району</w:t>
      </w:r>
      <w:proofErr w:type="spellEnd"/>
      <w:r>
        <w:rPr>
          <w:color w:val="000000"/>
          <w:sz w:val="28"/>
        </w:rPr>
        <w:t>" (</w:t>
      </w:r>
      <w:proofErr w:type="spellStart"/>
      <w:r>
        <w:rPr>
          <w:color w:val="000000"/>
          <w:sz w:val="28"/>
        </w:rPr>
        <w:t>зарегистрировано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Реестре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</w:t>
      </w:r>
      <w:r>
        <w:rPr>
          <w:color w:val="000000"/>
          <w:sz w:val="28"/>
        </w:rPr>
        <w:t>дарственной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регистрации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правовых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</w:t>
      </w:r>
      <w:proofErr w:type="spellEnd"/>
      <w:r>
        <w:rPr>
          <w:color w:val="000000"/>
          <w:sz w:val="28"/>
        </w:rPr>
        <w:t xml:space="preserve"> №3973, </w:t>
      </w:r>
      <w:proofErr w:type="spellStart"/>
      <w:r>
        <w:rPr>
          <w:color w:val="000000"/>
          <w:sz w:val="28"/>
        </w:rPr>
        <w:t>опубликовано</w:t>
      </w:r>
      <w:proofErr w:type="spellEnd"/>
      <w:r>
        <w:rPr>
          <w:color w:val="000000"/>
          <w:sz w:val="28"/>
        </w:rPr>
        <w:t xml:space="preserve"> 16 </w:t>
      </w:r>
      <w:proofErr w:type="spellStart"/>
      <w:r>
        <w:rPr>
          <w:color w:val="000000"/>
          <w:sz w:val="28"/>
        </w:rPr>
        <w:t>августа</w:t>
      </w:r>
      <w:proofErr w:type="spellEnd"/>
      <w:r>
        <w:rPr>
          <w:color w:val="000000"/>
          <w:sz w:val="28"/>
        </w:rPr>
        <w:t xml:space="preserve"> 2019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Эталонном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контрольном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правовых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>).</w:t>
      </w:r>
    </w:p>
    <w:p w:rsidR="00C60709" w:rsidRDefault="00584B3B">
      <w:pPr>
        <w:spacing w:after="0"/>
        <w:jc w:val="both"/>
      </w:pPr>
      <w:bookmarkStart w:id="4" w:name="z3"/>
      <w:bookmarkEnd w:id="3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Контроль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исполнением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настоящего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решения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возложить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постоянную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</w:t>
      </w:r>
      <w:r>
        <w:rPr>
          <w:color w:val="000000"/>
          <w:sz w:val="28"/>
        </w:rPr>
        <w:t>сию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Каракиянского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районного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маслихата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законности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депутатским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полномочиям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социальным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вопросам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Б.Куандык</w:t>
      </w:r>
      <w:proofErr w:type="spellEnd"/>
      <w:r>
        <w:rPr>
          <w:color w:val="000000"/>
          <w:sz w:val="28"/>
        </w:rPr>
        <w:t>).</w:t>
      </w:r>
    </w:p>
    <w:p w:rsidR="00C60709" w:rsidRDefault="00584B3B">
      <w:pPr>
        <w:spacing w:after="0"/>
        <w:jc w:val="both"/>
      </w:pPr>
      <w:bookmarkStart w:id="5" w:name="z4"/>
      <w:bookmarkEnd w:id="4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Государственному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учреждению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Аппарат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Каракиянского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районного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маслихата</w:t>
      </w:r>
      <w:proofErr w:type="spellEnd"/>
      <w:r>
        <w:rPr>
          <w:color w:val="000000"/>
          <w:sz w:val="28"/>
        </w:rPr>
        <w:t>" (</w:t>
      </w:r>
      <w:proofErr w:type="spellStart"/>
      <w:r>
        <w:rPr>
          <w:color w:val="000000"/>
          <w:sz w:val="28"/>
        </w:rPr>
        <w:t>руководитель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аппарата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Р.Ибраева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обеспечить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</w:t>
      </w:r>
      <w:r>
        <w:rPr>
          <w:color w:val="000000"/>
          <w:sz w:val="28"/>
        </w:rPr>
        <w:t>гистрацию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настоящего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решения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органах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>.</w:t>
      </w:r>
    </w:p>
    <w:p w:rsidR="00C60709" w:rsidRDefault="00584B3B">
      <w:pPr>
        <w:spacing w:after="0"/>
        <w:jc w:val="both"/>
      </w:pPr>
      <w:bookmarkStart w:id="6" w:name="z5"/>
      <w:bookmarkEnd w:id="5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Настоящее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решение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вступает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силу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регистрации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органах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вводится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действие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истечении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десяти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календарных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дней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официального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опубликования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89"/>
        <w:gridCol w:w="15"/>
        <w:gridCol w:w="3366"/>
        <w:gridCol w:w="277"/>
      </w:tblGrid>
      <w:tr w:rsidR="00C60709">
        <w:trPr>
          <w:gridAfter w:val="2"/>
          <w:wAfter w:w="4585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C60709" w:rsidRDefault="00584B3B">
            <w:pPr>
              <w:spacing w:after="0"/>
            </w:pPr>
            <w:r>
              <w:rPr>
                <w:i/>
                <w:color w:val="000000"/>
                <w:sz w:val="20"/>
              </w:rPr>
              <w:t>   </w:t>
            </w:r>
            <w:r>
              <w:rPr>
                <w:i/>
                <w:color w:val="000000"/>
                <w:sz w:val="20"/>
              </w:rPr>
              <w:t xml:space="preserve">   </w:t>
            </w:r>
            <w:proofErr w:type="spellStart"/>
            <w:r>
              <w:rPr>
                <w:i/>
                <w:color w:val="000000"/>
                <w:sz w:val="20"/>
              </w:rPr>
              <w:t>Осуществляющий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полномочия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председателя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сессии</w:t>
            </w:r>
            <w:proofErr w:type="spellEnd"/>
            <w:r>
              <w:rPr>
                <w:i/>
                <w:color w:val="000000"/>
                <w:sz w:val="20"/>
              </w:rPr>
              <w:t xml:space="preserve">, </w:t>
            </w:r>
          </w:p>
        </w:tc>
      </w:tr>
      <w:tr w:rsidR="00C60709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709" w:rsidRDefault="00584B3B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секретарь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районного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маслихата</w:t>
            </w:r>
            <w:proofErr w:type="spellEnd"/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709" w:rsidRDefault="00584B3B">
            <w:pPr>
              <w:spacing w:after="0"/>
            </w:pPr>
            <w:proofErr w:type="spellStart"/>
            <w:r>
              <w:rPr>
                <w:i/>
                <w:color w:val="000000"/>
                <w:sz w:val="20"/>
              </w:rPr>
              <w:t>А.Мееров</w:t>
            </w:r>
            <w:proofErr w:type="spellEnd"/>
          </w:p>
        </w:tc>
      </w:tr>
      <w:tr w:rsidR="00C607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709" w:rsidRDefault="00584B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709" w:rsidRDefault="00584B3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</w:p>
        </w:tc>
      </w:tr>
      <w:tr w:rsidR="00C607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709" w:rsidRDefault="00584B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709" w:rsidRDefault="00584B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решению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Каракиянского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районного</w:t>
            </w:r>
            <w:proofErr w:type="spellEnd"/>
          </w:p>
        </w:tc>
      </w:tr>
      <w:tr w:rsidR="00C607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709" w:rsidRDefault="00584B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709" w:rsidRDefault="00584B3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маслихата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13 </w:t>
            </w:r>
            <w:proofErr w:type="spellStart"/>
            <w:r>
              <w:rPr>
                <w:color w:val="000000"/>
                <w:sz w:val="20"/>
              </w:rPr>
              <w:t>марта</w:t>
            </w:r>
            <w:proofErr w:type="spellEnd"/>
            <w:r>
              <w:rPr>
                <w:color w:val="000000"/>
                <w:sz w:val="20"/>
              </w:rPr>
              <w:t xml:space="preserve"> 2020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38/393</w:t>
            </w:r>
          </w:p>
        </w:tc>
      </w:tr>
    </w:tbl>
    <w:p w:rsidR="00C60709" w:rsidRDefault="00584B3B">
      <w:pPr>
        <w:spacing w:after="0"/>
      </w:pPr>
      <w:bookmarkStart w:id="7" w:name="z9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Тарифы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сбор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вывоз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захоронение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твердых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бытовых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отходов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Каракиянскому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району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14"/>
        <w:gridCol w:w="2265"/>
        <w:gridCol w:w="1918"/>
        <w:gridCol w:w="1645"/>
        <w:gridCol w:w="3078"/>
      </w:tblGrid>
      <w:tr w:rsidR="00C60709">
        <w:trPr>
          <w:trHeight w:val="30"/>
          <w:tblCellSpacing w:w="0" w:type="auto"/>
        </w:trPr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C60709" w:rsidRDefault="00584B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709" w:rsidRDefault="00584B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709" w:rsidRDefault="00584B3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Расчетная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</w:p>
        </w:tc>
        <w:tc>
          <w:tcPr>
            <w:tcW w:w="4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709" w:rsidRDefault="00584B3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без</w:t>
            </w:r>
            <w:proofErr w:type="spellEnd"/>
            <w:r>
              <w:rPr>
                <w:color w:val="000000"/>
                <w:sz w:val="20"/>
              </w:rPr>
              <w:t xml:space="preserve"> НДС)</w:t>
            </w:r>
          </w:p>
        </w:tc>
      </w:tr>
      <w:tr w:rsidR="00C60709">
        <w:trPr>
          <w:trHeight w:val="30"/>
          <w:tblCellSpacing w:w="0" w:type="auto"/>
        </w:trPr>
        <w:tc>
          <w:tcPr>
            <w:tcW w:w="10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709" w:rsidRDefault="00584B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0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709" w:rsidRDefault="00584B3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Тарифы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сбор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вывоз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захоронение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твердых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бытовых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отходов</w:t>
            </w:r>
            <w:proofErr w:type="spellEnd"/>
          </w:p>
        </w:tc>
        <w:tc>
          <w:tcPr>
            <w:tcW w:w="1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709" w:rsidRDefault="00584B3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Юридические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субъекты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предпринимательства</w:t>
            </w:r>
            <w:proofErr w:type="spellEnd"/>
          </w:p>
        </w:tc>
        <w:tc>
          <w:tcPr>
            <w:tcW w:w="1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709" w:rsidRDefault="00584B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м3</w:t>
            </w:r>
          </w:p>
        </w:tc>
        <w:tc>
          <w:tcPr>
            <w:tcW w:w="4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709" w:rsidRDefault="00584B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1429,63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</w:tr>
      <w:tr w:rsidR="00C6070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0709" w:rsidRDefault="00C6070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0709" w:rsidRDefault="00C60709"/>
        </w:tc>
        <w:tc>
          <w:tcPr>
            <w:tcW w:w="1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709" w:rsidRDefault="00584B3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709" w:rsidRDefault="00584B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человек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месяц</w:t>
            </w:r>
            <w:proofErr w:type="spellEnd"/>
          </w:p>
        </w:tc>
        <w:tc>
          <w:tcPr>
            <w:tcW w:w="4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709" w:rsidRDefault="00584B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213,26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</w:tr>
    </w:tbl>
    <w:p w:rsidR="00C60709" w:rsidRDefault="00584B3B">
      <w:pPr>
        <w:spacing w:after="0"/>
        <w:jc w:val="both"/>
      </w:pPr>
      <w:bookmarkStart w:id="8" w:name="z1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:</w:t>
      </w:r>
    </w:p>
    <w:p w:rsidR="00C60709" w:rsidRDefault="00584B3B">
      <w:pPr>
        <w:spacing w:after="0"/>
        <w:jc w:val="both"/>
      </w:pPr>
      <w:bookmarkStart w:id="9" w:name="z11"/>
      <w:bookmarkEnd w:id="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Расшифровка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аббревиатуры</w:t>
      </w:r>
      <w:proofErr w:type="spellEnd"/>
      <w:r>
        <w:rPr>
          <w:color w:val="000000"/>
          <w:sz w:val="28"/>
        </w:rPr>
        <w:t>:</w:t>
      </w:r>
    </w:p>
    <w:p w:rsidR="00C60709" w:rsidRDefault="00584B3B">
      <w:pPr>
        <w:spacing w:after="0"/>
        <w:jc w:val="both"/>
      </w:pPr>
      <w:bookmarkStart w:id="10" w:name="z12"/>
      <w:bookmarkEnd w:id="9"/>
      <w:r>
        <w:rPr>
          <w:color w:val="000000"/>
          <w:sz w:val="28"/>
        </w:rPr>
        <w:t xml:space="preserve">      м³ - </w:t>
      </w:r>
      <w:proofErr w:type="spellStart"/>
      <w:r>
        <w:rPr>
          <w:color w:val="000000"/>
          <w:sz w:val="28"/>
        </w:rPr>
        <w:t>кубический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метр</w:t>
      </w:r>
      <w:proofErr w:type="spellEnd"/>
      <w:r>
        <w:rPr>
          <w:color w:val="000000"/>
          <w:sz w:val="28"/>
        </w:rPr>
        <w:t>;</w:t>
      </w:r>
    </w:p>
    <w:p w:rsidR="00C60709" w:rsidRDefault="00584B3B">
      <w:pPr>
        <w:spacing w:after="0"/>
        <w:jc w:val="both"/>
      </w:pPr>
      <w:bookmarkStart w:id="11" w:name="z13"/>
      <w:bookmarkEnd w:id="10"/>
      <w:r>
        <w:rPr>
          <w:color w:val="000000"/>
          <w:sz w:val="28"/>
        </w:rPr>
        <w:t xml:space="preserve">      НДС – </w:t>
      </w:r>
      <w:proofErr w:type="spellStart"/>
      <w:r>
        <w:rPr>
          <w:color w:val="000000"/>
          <w:sz w:val="28"/>
        </w:rPr>
        <w:t>налог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добавленную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стоимость</w:t>
      </w:r>
      <w:proofErr w:type="spellEnd"/>
    </w:p>
    <w:bookmarkEnd w:id="11"/>
    <w:p w:rsidR="00C60709" w:rsidRDefault="00584B3B">
      <w:pPr>
        <w:spacing w:after="0"/>
      </w:pPr>
      <w:r>
        <w:br/>
      </w:r>
    </w:p>
    <w:p w:rsidR="00C60709" w:rsidRDefault="00584B3B">
      <w:pPr>
        <w:spacing w:after="0"/>
      </w:pPr>
      <w:r>
        <w:br/>
      </w:r>
      <w:r>
        <w:br/>
      </w:r>
    </w:p>
    <w:p w:rsidR="00C60709" w:rsidRDefault="00584B3B">
      <w:pPr>
        <w:pStyle w:val="disclaimer"/>
      </w:pPr>
      <w:r>
        <w:rPr>
          <w:color w:val="000000"/>
        </w:rPr>
        <w:t xml:space="preserve">© 2012. РГП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ПХВ «</w:t>
      </w:r>
      <w:proofErr w:type="spellStart"/>
      <w:r>
        <w:rPr>
          <w:color w:val="000000"/>
        </w:rPr>
        <w:t>Институт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законодательства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правовой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Казахстан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Министерства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юстиции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Казахстан</w:t>
      </w:r>
      <w:proofErr w:type="spellEnd"/>
    </w:p>
    <w:sectPr w:rsidR="00C6070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09"/>
    <w:rsid w:val="00584B3B"/>
    <w:rsid w:val="00C60709"/>
    <w:rsid w:val="00F2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62D39-427A-4A3A-8801-2B8963FA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Гулсара</dc:creator>
  <cp:lastModifiedBy>Гулсара</cp:lastModifiedBy>
  <cp:revision>2</cp:revision>
  <dcterms:created xsi:type="dcterms:W3CDTF">2020-04-22T04:10:00Z</dcterms:created>
  <dcterms:modified xsi:type="dcterms:W3CDTF">2020-04-22T04:10:00Z</dcterms:modified>
</cp:coreProperties>
</file>