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06" w:rsidRPr="00936406" w:rsidRDefault="00936406" w:rsidP="00936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2021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жылғы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шілде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айындағы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шешімдерді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қабылдау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үдерістері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туралы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жұртшылықтың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ақпаратқа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қол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жетімділігі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бойынша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жергілікті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атқарушы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органдар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интернет -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ресурстарының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жұмыстарына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талдау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36406" w:rsidRPr="00936406" w:rsidRDefault="00936406" w:rsidP="00936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36406" w:rsidRPr="00936406" w:rsidRDefault="00936406" w:rsidP="00936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36406" w:rsidRPr="00936406" w:rsidRDefault="00936406" w:rsidP="00936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36406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 Республикасының экология,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:rsidR="00936406" w:rsidRPr="00936406" w:rsidRDefault="00936406" w:rsidP="00936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6406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Қоршаған ортаны қорғау министрінің 2007 жылғы 7 мамырдағы №135-ө бұйрығымен бекітілген Қоғамдық тыңдауларды өткізу қағидаларына (бұдан әрі – Қағидалар) сәйкес облыстардың (бұдан әрі – облыстардың) және Республикалық маңызы бар қалалардың жергілікті атқарушы органдарының (бұдан әрі-ЖАО) Табиғи ресурстар және табиғат пайдалануды реттеу аумақтық басқармаларының (бұдан әрі – ЖАО) ресми Интернет-ресурстары мониторингінің қорытындылары бойынша облыстардың, республикалық маңызы бар қалалардың:</w:t>
      </w:r>
    </w:p>
    <w:p w:rsidR="00936406" w:rsidRPr="003936D4" w:rsidRDefault="00F61BC3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51</w:t>
      </w:r>
      <w:r w:rsidR="00936406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>хабарландыру;</w:t>
      </w:r>
    </w:p>
    <w:p w:rsidR="00936406" w:rsidRDefault="00936406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138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:rsidR="00936406" w:rsidRPr="00936406" w:rsidRDefault="00936406" w:rsidP="00936406">
      <w:pPr>
        <w:spacing w:after="0"/>
        <w:ind w:left="633"/>
        <w:rPr>
          <w:rFonts w:ascii="Times New Roman" w:hAnsi="Times New Roman" w:cs="Times New Roman"/>
          <w:sz w:val="24"/>
          <w:szCs w:val="24"/>
          <w:lang w:val="kk-KZ"/>
        </w:rPr>
      </w:pPr>
      <w:r w:rsidRPr="00936406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бұзушылықтар – </w:t>
      </w:r>
      <w:r w:rsidR="00F61BC3">
        <w:rPr>
          <w:rFonts w:ascii="Times New Roman" w:hAnsi="Times New Roman" w:cs="Times New Roman"/>
          <w:b/>
          <w:sz w:val="24"/>
          <w:szCs w:val="24"/>
          <w:lang w:val="kk-KZ"/>
        </w:rPr>
        <w:t>94</w:t>
      </w:r>
      <w:r w:rsidRPr="0093640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bookmarkStart w:id="0" w:name="_GoBack"/>
      <w:bookmarkEnd w:id="0"/>
    </w:p>
    <w:p w:rsidR="00936406" w:rsidRPr="003936D4" w:rsidRDefault="00936406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хабар</w:t>
      </w:r>
      <w:r>
        <w:rPr>
          <w:rFonts w:ascii="Times New Roman" w:hAnsi="Times New Roman" w:cs="Times New Roman"/>
          <w:sz w:val="24"/>
          <w:szCs w:val="24"/>
          <w:lang w:val="kk-KZ"/>
        </w:rPr>
        <w:t>ландыру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бойынша;</w:t>
      </w:r>
    </w:p>
    <w:p w:rsidR="00936406" w:rsidRDefault="00936406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77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хаттама бойынша.</w:t>
      </w:r>
    </w:p>
    <w:p w:rsidR="00936406" w:rsidRDefault="00936406" w:rsidP="00936406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377"/>
        <w:gridCol w:w="591"/>
        <w:gridCol w:w="675"/>
        <w:gridCol w:w="756"/>
        <w:gridCol w:w="756"/>
        <w:gridCol w:w="533"/>
        <w:gridCol w:w="516"/>
        <w:gridCol w:w="595"/>
        <w:gridCol w:w="13"/>
        <w:gridCol w:w="629"/>
        <w:gridCol w:w="505"/>
        <w:gridCol w:w="756"/>
        <w:gridCol w:w="629"/>
        <w:gridCol w:w="740"/>
        <w:gridCol w:w="15"/>
        <w:gridCol w:w="490"/>
        <w:gridCol w:w="18"/>
      </w:tblGrid>
      <w:tr w:rsidR="00936406" w:rsidRPr="00936406" w:rsidTr="00A22AE5">
        <w:trPr>
          <w:gridAfter w:val="1"/>
          <w:wAfter w:w="18" w:type="dxa"/>
          <w:trHeight w:val="980"/>
        </w:trPr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№</w:t>
            </w: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№р/с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ЖАО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Орналастырылуы</w:t>
            </w:r>
            <w:proofErr w:type="spellEnd"/>
          </w:p>
        </w:tc>
        <w:tc>
          <w:tcPr>
            <w:tcW w:w="5672" w:type="dxa"/>
            <w:gridSpan w:val="10"/>
            <w:shd w:val="clear" w:color="auto" w:fill="BFBFBF"/>
          </w:tcPr>
          <w:p w:rsidR="00936406" w:rsidRPr="00936406" w:rsidRDefault="00936406" w:rsidP="00936406">
            <w:pPr>
              <w:tabs>
                <w:tab w:val="left" w:pos="2370"/>
                <w:tab w:val="center" w:pos="301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ab/>
            </w: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Бұзушылықтар</w:t>
            </w:r>
            <w:proofErr w:type="spellEnd"/>
          </w:p>
        </w:tc>
        <w:tc>
          <w:tcPr>
            <w:tcW w:w="505" w:type="dxa"/>
            <w:gridSpan w:val="2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936406" w:rsidRPr="00936406" w:rsidTr="00A22AE5">
        <w:trPr>
          <w:gridAfter w:val="1"/>
          <w:wAfter w:w="18" w:type="dxa"/>
          <w:trHeight w:val="152"/>
        </w:trPr>
        <w:tc>
          <w:tcPr>
            <w:tcW w:w="329" w:type="dxa"/>
            <w:vMerge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400" w:type="dxa"/>
            <w:gridSpan w:val="4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  <w:t>Хабарландырулар</w:t>
            </w:r>
            <w:proofErr w:type="spellEnd"/>
          </w:p>
        </w:tc>
        <w:tc>
          <w:tcPr>
            <w:tcW w:w="3272" w:type="dxa"/>
            <w:gridSpan w:val="6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  <w:t>Хаттамалар</w:t>
            </w:r>
            <w:proofErr w:type="spellEnd"/>
          </w:p>
        </w:tc>
        <w:tc>
          <w:tcPr>
            <w:tcW w:w="505" w:type="dxa"/>
            <w:gridSpan w:val="2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</w:pPr>
          </w:p>
        </w:tc>
      </w:tr>
      <w:tr w:rsidR="00936406" w:rsidRPr="00936406" w:rsidTr="00A22AE5">
        <w:trPr>
          <w:trHeight w:val="675"/>
        </w:trPr>
        <w:tc>
          <w:tcPr>
            <w:tcW w:w="329" w:type="dxa"/>
            <w:vMerge/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Деректер жоқ, тапсырыс берушінің күні, орны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08" w:type="dxa"/>
            <w:gridSpan w:val="2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(20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күннен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кем)</w:t>
            </w:r>
          </w:p>
        </w:tc>
        <w:tc>
          <w:tcPr>
            <w:tcW w:w="629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Ө</w:t>
            </w: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shd w:val="clear" w:color="auto" w:fill="C2D69B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756" w:type="dxa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ҚТ өткізу күні дұрыс көрсетілмеген</w:t>
            </w:r>
          </w:p>
        </w:tc>
        <w:tc>
          <w:tcPr>
            <w:tcW w:w="629" w:type="dxa"/>
            <w:shd w:val="clear" w:color="auto" w:fill="C2D69B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755" w:type="dxa"/>
            <w:gridSpan w:val="2"/>
            <w:shd w:val="clear" w:color="auto" w:fill="C2D69B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(жеті жұмыс күнінен артық</w:t>
            </w:r>
          </w:p>
        </w:tc>
        <w:tc>
          <w:tcPr>
            <w:tcW w:w="508" w:type="dxa"/>
            <w:gridSpan w:val="2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Барлығы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:</w:t>
            </w: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Нұр-Сұлтан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Алматы</w:t>
            </w: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Ақмола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17144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066F2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32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4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Ақтөбе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066F2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5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Алматы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066F2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6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Атырау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066F2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ШҚО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8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БҚО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Жамбыл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10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Қарағанды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11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Костанай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066F2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12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Кызылорда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13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Маңғыстау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066F2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Павлодар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066F2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D45CD" w:rsidRPr="00936406" w:rsidTr="004B603A">
        <w:trPr>
          <w:trHeight w:val="353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СҚО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17144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066F2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D45CD" w:rsidRPr="00936406" w:rsidTr="004B603A">
        <w:trPr>
          <w:trHeight w:val="11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Түркістан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066F2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D45CD" w:rsidRPr="00936406" w:rsidTr="004B603A">
        <w:trPr>
          <w:trHeight w:val="110"/>
        </w:trPr>
        <w:tc>
          <w:tcPr>
            <w:tcW w:w="329" w:type="dxa"/>
            <w:shd w:val="clear" w:color="auto" w:fill="auto"/>
            <w:vAlign w:val="center"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17</w:t>
            </w:r>
          </w:p>
        </w:tc>
        <w:tc>
          <w:tcPr>
            <w:tcW w:w="1377" w:type="dxa"/>
            <w:shd w:val="clear" w:color="auto" w:fill="auto"/>
            <w:noWrap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gridAfter w:val="1"/>
          <w:wAfter w:w="18" w:type="dxa"/>
          <w:trHeight w:val="184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45CD" w:rsidRPr="00936406" w:rsidRDefault="00066F2E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Жиыны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: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51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2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94</w:t>
            </w:r>
          </w:p>
        </w:tc>
      </w:tr>
    </w:tbl>
    <w:p w:rsidR="00936406" w:rsidRDefault="00936406" w:rsidP="00936406"/>
    <w:p w:rsidR="00066F2E" w:rsidRPr="00F61BC3" w:rsidRDefault="00066F2E" w:rsidP="00066F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Ереженің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10 -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тармағын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бұзушылықтар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анықталды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өткен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санмен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келесі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аймақтарды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хабарландыру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орналастыру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: </w:t>
      </w:r>
      <w:r w:rsidRPr="00066F2E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r w:rsidRPr="0006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Ақмола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066F2E">
        <w:rPr>
          <w:rFonts w:ascii="Times New Roman" w:hAnsi="Times New Roman" w:cs="Times New Roman"/>
          <w:sz w:val="24"/>
          <w:szCs w:val="24"/>
        </w:rPr>
        <w:t xml:space="preserve"> (10).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Ақмола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облысында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күнтізбелік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r w:rsidRPr="00066F2E">
        <w:rPr>
          <w:rFonts w:ascii="Times New Roman" w:hAnsi="Times New Roman" w:cs="Times New Roman"/>
          <w:sz w:val="24"/>
          <w:szCs w:val="24"/>
          <w:lang w:val="ru-RU"/>
        </w:rPr>
        <w:t>аз</w:t>
      </w:r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хабарландыру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орналастыру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мерзімдерінің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бұзылуы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анықталды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066F2E" w:rsidRPr="00F61BC3" w:rsidRDefault="00066F2E" w:rsidP="00066F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Ең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жиі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кездесетін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бұзушылықтардың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бірі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Табиғи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ресурстар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табиғатты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пайдалануды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реттеу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басқармаларының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сайттарында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қоғамдық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тыңдау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хаттамаларының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болмауы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Ереженің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19, 28-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тармақтарын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бұзу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табылады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Шілде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айында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хаттамалардың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болмауы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келесі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өңірлерде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анықталды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Нұр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сұлтан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(1), </w:t>
      </w:r>
      <w:r w:rsidRPr="00066F2E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Ақмола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(14), </w:t>
      </w:r>
      <w:r w:rsidRPr="00066F2E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(10), </w:t>
      </w:r>
      <w:r w:rsidRPr="00066F2E">
        <w:rPr>
          <w:rFonts w:ascii="Times New Roman" w:hAnsi="Times New Roman" w:cs="Times New Roman"/>
          <w:sz w:val="24"/>
          <w:szCs w:val="24"/>
          <w:lang w:val="ru-RU"/>
        </w:rPr>
        <w:t>Жамбыл</w:t>
      </w:r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Қостанай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Маңғыстау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(2), </w:t>
      </w:r>
      <w:r w:rsidRPr="00066F2E">
        <w:rPr>
          <w:rFonts w:ascii="Times New Roman" w:hAnsi="Times New Roman" w:cs="Times New Roman"/>
          <w:sz w:val="24"/>
          <w:szCs w:val="24"/>
          <w:lang w:val="ru-RU"/>
        </w:rPr>
        <w:t>Павлодар</w:t>
      </w:r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066F2E" w:rsidRPr="00F61BC3" w:rsidRDefault="00066F2E" w:rsidP="00066F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Сонымен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қатар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хаттама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орналастырылған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күнін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көрсетпей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анықталды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Ереженің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19, 27-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тармақтарын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бұзу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): </w:t>
      </w:r>
      <w:r w:rsidRPr="00066F2E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(19), </w:t>
      </w:r>
      <w:r w:rsidRPr="00066F2E">
        <w:rPr>
          <w:rFonts w:ascii="Times New Roman" w:hAnsi="Times New Roman" w:cs="Times New Roman"/>
          <w:sz w:val="24"/>
          <w:szCs w:val="24"/>
          <w:lang w:val="ru-RU"/>
        </w:rPr>
        <w:t>Атырау</w:t>
      </w:r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(4).</w:t>
      </w:r>
    </w:p>
    <w:p w:rsidR="00066F2E" w:rsidRPr="00F61BC3" w:rsidRDefault="00066F2E" w:rsidP="00066F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Өткен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санмен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орналастырылған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хаттамаларға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ерекше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назар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аударылды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Ақмола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Ақтөбе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(2), </w:t>
      </w:r>
      <w:r w:rsidRPr="00066F2E">
        <w:rPr>
          <w:rFonts w:ascii="Times New Roman" w:hAnsi="Times New Roman" w:cs="Times New Roman"/>
          <w:sz w:val="24"/>
          <w:szCs w:val="24"/>
          <w:lang w:val="ru-RU"/>
        </w:rPr>
        <w:t>Жамбыл</w:t>
      </w:r>
      <w:r w:rsidRPr="00F61BC3">
        <w:rPr>
          <w:rFonts w:ascii="Times New Roman" w:hAnsi="Times New Roman" w:cs="Times New Roman"/>
          <w:sz w:val="24"/>
          <w:szCs w:val="24"/>
        </w:rPr>
        <w:t xml:space="preserve"> (2),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Қостанай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(2),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Маңғыстау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(6),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Қостанай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Солтүстік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066F2E" w:rsidRPr="00F61BC3" w:rsidRDefault="00066F2E" w:rsidP="00066F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Ереженің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тармақтарын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бұзу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анықталды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хаттама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күнінен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астам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мерзімге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орналастырылды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Ақмола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(6).</w:t>
      </w:r>
    </w:p>
    <w:p w:rsidR="00536502" w:rsidRPr="00F61BC3" w:rsidRDefault="00066F2E" w:rsidP="00066F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Батыс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Қостанай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облыстарының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Табиғи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ресурстар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табиғат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пайдалануды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реттеу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басқармаларының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сайттарында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қоғамдық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тыңдаулар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айдары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Қағидалардың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1-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қосымшасының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бекітілген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нысанына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келмейтінін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хабарландырулар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r w:rsidRPr="00066F2E">
        <w:rPr>
          <w:rFonts w:ascii="Times New Roman" w:hAnsi="Times New Roman" w:cs="Times New Roman"/>
          <w:sz w:val="24"/>
          <w:szCs w:val="24"/>
          <w:lang w:val="ru-RU"/>
        </w:rPr>
        <w:t>мен</w:t>
      </w:r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хаттамаларды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іздеуді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қиындататынын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атап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2E">
        <w:rPr>
          <w:rFonts w:ascii="Times New Roman" w:hAnsi="Times New Roman" w:cs="Times New Roman"/>
          <w:sz w:val="24"/>
          <w:szCs w:val="24"/>
          <w:lang w:val="ru-RU"/>
        </w:rPr>
        <w:t>өтеміз</w:t>
      </w:r>
      <w:proofErr w:type="spellEnd"/>
      <w:r w:rsidRPr="00F61BC3">
        <w:rPr>
          <w:rFonts w:ascii="Times New Roman" w:hAnsi="Times New Roman" w:cs="Times New Roman"/>
          <w:sz w:val="24"/>
          <w:szCs w:val="24"/>
        </w:rPr>
        <w:t>.</w:t>
      </w:r>
    </w:p>
    <w:p w:rsidR="00066F2E" w:rsidRPr="00F61BC3" w:rsidRDefault="00066F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6F2E" w:rsidRPr="00F61B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B13"/>
    <w:multiLevelType w:val="hybridMultilevel"/>
    <w:tmpl w:val="05F616AE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71"/>
    <w:rsid w:val="00066F2E"/>
    <w:rsid w:val="001D45CD"/>
    <w:rsid w:val="00536502"/>
    <w:rsid w:val="00936406"/>
    <w:rsid w:val="00D52E71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1FC6-3E56-44D4-83CE-3E5950D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06"/>
    <w:pPr>
      <w:spacing w:after="0" w:line="240" w:lineRule="auto"/>
      <w:ind w:left="720" w:firstLine="176"/>
      <w:contextualSpacing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Тогжан Мырзабай</cp:lastModifiedBy>
  <cp:revision>4</cp:revision>
  <dcterms:created xsi:type="dcterms:W3CDTF">2021-08-06T06:18:00Z</dcterms:created>
  <dcterms:modified xsi:type="dcterms:W3CDTF">2021-08-06T12:12:00Z</dcterms:modified>
</cp:coreProperties>
</file>