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2186" w:type="dxa"/>
        <w:tblLayout w:type="fixed"/>
        <w:tblLook w:val="04A0" w:firstRow="1" w:lastRow="0" w:firstColumn="1" w:lastColumn="0" w:noHBand="0" w:noVBand="1"/>
      </w:tblPr>
      <w:tblGrid>
        <w:gridCol w:w="652"/>
        <w:gridCol w:w="9833"/>
        <w:gridCol w:w="1701"/>
      </w:tblGrid>
      <w:tr w:rsidR="00845B23" w:rsidRPr="00845B23" w:rsidTr="00E8575F">
        <w:trPr>
          <w:trHeight w:val="276"/>
        </w:trPr>
        <w:tc>
          <w:tcPr>
            <w:tcW w:w="1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Общие сведения</w:t>
            </w:r>
          </w:p>
        </w:tc>
      </w:tr>
      <w:tr w:rsidR="00845B23" w:rsidRPr="00845B23" w:rsidTr="00E8575F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845B23" w:rsidRPr="00845B23" w:rsidTr="00E8575F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45B23" w:rsidRPr="00845B23" w:rsidTr="00E8575F">
        <w:trPr>
          <w:trHeight w:val="55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 предприятия (оператор объекта)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БИН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Почтовый адрес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ФИО первого руководителя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567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ФИО лица, уполномоченного соответствующим оператором на представление от его имени информации в Регистр выбросов и переноса загрязнителей, подписывающего данные электронной цифровой подписью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41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Номер/наименование промышленной площадки (в случае наличия)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4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Фактический адрес промышленной площадки: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улица</w:t>
            </w:r>
            <w:proofErr w:type="gramEnd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дома /строения/участка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503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Географические координаты промышленной площадки (ее границы по периметру и местоположение) (градусы, минуты, секунды)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54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Тип методологии, использовавшейся для получения информации о количествах загрязнителей и отходов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244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5B23" w:rsidRPr="00845B23" w:rsidTr="00E8575F">
        <w:trPr>
          <w:trHeight w:val="288"/>
        </w:trPr>
        <w:tc>
          <w:tcPr>
            <w:tcW w:w="1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Данные по объекту</w:t>
            </w:r>
          </w:p>
        </w:tc>
      </w:tr>
      <w:tr w:rsidR="00845B23" w:rsidRPr="00845B23" w:rsidTr="00E8575F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845B23" w:rsidRPr="00845B23" w:rsidTr="00E8575F">
        <w:trPr>
          <w:trHeight w:val="28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45B23" w:rsidRPr="00845B23" w:rsidTr="00E8575F">
        <w:trPr>
          <w:trHeight w:val="55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 объекта, по которому представляется отчетность*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552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деятельности объекта, по которому представляется отчетность 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E8575F">
        <w:trPr>
          <w:trHeight w:val="288"/>
        </w:trPr>
        <w:tc>
          <w:tcPr>
            <w:tcW w:w="1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 "объект" согласно определению в Правилах</w:t>
            </w:r>
          </w:p>
        </w:tc>
      </w:tr>
      <w:tr w:rsidR="00845B23" w:rsidRPr="00845B23" w:rsidTr="00E8575F">
        <w:trPr>
          <w:trHeight w:val="288"/>
        </w:trPr>
        <w:tc>
          <w:tcPr>
            <w:tcW w:w="1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** выбирается из Приложения 1 Правил</w:t>
            </w:r>
          </w:p>
        </w:tc>
      </w:tr>
    </w:tbl>
    <w:p w:rsidR="00200751" w:rsidRDefault="00845B23">
      <w:r>
        <w:lastRenderedPageBreak/>
        <w:br w:type="textWrapping" w:clear="all"/>
      </w:r>
    </w:p>
    <w:tbl>
      <w:tblPr>
        <w:tblW w:w="161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0"/>
        <w:gridCol w:w="1041"/>
        <w:gridCol w:w="1418"/>
        <w:gridCol w:w="1134"/>
        <w:gridCol w:w="1276"/>
        <w:gridCol w:w="144"/>
        <w:gridCol w:w="1124"/>
        <w:gridCol w:w="1141"/>
        <w:gridCol w:w="1559"/>
        <w:gridCol w:w="380"/>
        <w:gridCol w:w="1180"/>
        <w:gridCol w:w="240"/>
        <w:gridCol w:w="470"/>
        <w:gridCol w:w="4400"/>
      </w:tblGrid>
      <w:tr w:rsidR="00845B23" w:rsidRPr="00845B23" w:rsidTr="00845B23">
        <w:trPr>
          <w:trHeight w:val="288"/>
        </w:trPr>
        <w:tc>
          <w:tcPr>
            <w:tcW w:w="16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Данные о выбросе загрязнителей в атмосферу за отчетный год</w:t>
            </w:r>
          </w:p>
        </w:tc>
      </w:tr>
      <w:tr w:rsidR="00845B23" w:rsidRPr="00845B23" w:rsidTr="00845B23">
        <w:trPr>
          <w:trHeight w:val="288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Номер по CAS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Категория (группа) веществ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 загрязнителя*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Количество каждого загрязнителя, выброс которого был осуществлен в атмосферный воздух на объекте за отчетный год отдельно по каждому стационарному источнику объекта, кг/год **</w:t>
            </w:r>
          </w:p>
        </w:tc>
        <w:tc>
          <w:tcPr>
            <w:tcW w:w="44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Тип методологии, использовавшейся для получения информации о количестве загрязнителей с указанием того, на чем основана информация (измерения - И, расчеты - Р)</w:t>
            </w:r>
          </w:p>
        </w:tc>
      </w:tr>
      <w:tr w:rsidR="00845B23" w:rsidRPr="00845B23" w:rsidTr="00845B23">
        <w:trPr>
          <w:trHeight w:val="64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Стационарный источник 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Стационарный источник 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Стационарный источник N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B23" w:rsidRPr="00845B23" w:rsidTr="00845B23">
        <w:trPr>
          <w:trHeight w:val="62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(плановые)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результате аварии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(плановые)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результате аварии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(плановые)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результате аварии</w:t>
            </w:r>
          </w:p>
        </w:tc>
        <w:tc>
          <w:tcPr>
            <w:tcW w:w="4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B23" w:rsidRPr="00845B23" w:rsidTr="00845B23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45B23" w:rsidRPr="00845B23" w:rsidTr="00845B23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845B23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845B23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845B23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845B23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845B23">
        <w:trPr>
          <w:trHeight w:val="288"/>
        </w:trPr>
        <w:tc>
          <w:tcPr>
            <w:tcW w:w="16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 перечень загрязнителей с пороговыми значениями выбросов в воздух для отчетности по отраслям промышленности (видам деятельности) указан в Приложении 2 настоящих Правил</w:t>
            </w:r>
          </w:p>
        </w:tc>
      </w:tr>
      <w:tr w:rsidR="00845B23" w:rsidRPr="00845B23" w:rsidTr="00845B23">
        <w:trPr>
          <w:trHeight w:val="288"/>
        </w:trPr>
        <w:tc>
          <w:tcPr>
            <w:tcW w:w="161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tabs>
                <w:tab w:val="left" w:pos="1395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** данные по выбросу загрязнителей указываются в случае превышения пороговых значений, установленных для каждого загрязнителя в Приложении 2 настоящих Правил. В случае, когда плановый объем выбросов загрязнителей не превышает пороговые значения, установленные Приложением 2 настоящих Правил, но в сумме с внеплановыми аварийными выбросами загрязнителей, произошедшими в течение отчетного периода, превышает установленные пороговые значения для тех или иных загрязнителей, операторы объектов представляют данные по этим загрязнителям, совокупный объем выбросов которых превысил пороговые значения</w:t>
            </w:r>
          </w:p>
        </w:tc>
      </w:tr>
    </w:tbl>
    <w:p w:rsidR="00845B23" w:rsidRDefault="00845B23"/>
    <w:p w:rsidR="00845B23" w:rsidRDefault="00845B23"/>
    <w:p w:rsidR="00FD7814" w:rsidRDefault="00FD7814"/>
    <w:p w:rsidR="00FD7814" w:rsidRDefault="00FD7814"/>
    <w:p w:rsidR="00FD7814" w:rsidRDefault="00FD7814"/>
    <w:p w:rsidR="00FD7814" w:rsidRDefault="00FD7814"/>
    <w:p w:rsidR="00845B23" w:rsidRDefault="00845B23"/>
    <w:tbl>
      <w:tblPr>
        <w:tblW w:w="15320" w:type="dxa"/>
        <w:tblLook w:val="04A0" w:firstRow="1" w:lastRow="0" w:firstColumn="1" w:lastColumn="0" w:noHBand="0" w:noVBand="1"/>
      </w:tblPr>
      <w:tblGrid>
        <w:gridCol w:w="757"/>
        <w:gridCol w:w="1086"/>
        <w:gridCol w:w="1104"/>
        <w:gridCol w:w="1498"/>
        <w:gridCol w:w="1181"/>
        <w:gridCol w:w="1142"/>
        <w:gridCol w:w="1181"/>
        <w:gridCol w:w="1142"/>
        <w:gridCol w:w="697"/>
        <w:gridCol w:w="1181"/>
        <w:gridCol w:w="1142"/>
        <w:gridCol w:w="3209"/>
      </w:tblGrid>
      <w:tr w:rsidR="00845B23" w:rsidRPr="00845B23" w:rsidTr="00845B23">
        <w:trPr>
          <w:trHeight w:val="288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Данные о сбросах сточных вод в воду за отчетный год</w:t>
            </w:r>
          </w:p>
        </w:tc>
      </w:tr>
      <w:tr w:rsidR="00845B23" w:rsidRPr="00845B23" w:rsidTr="00845B23">
        <w:trPr>
          <w:trHeight w:val="288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Номер по CAS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Категория (группа) веществ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 загрязнителя*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Объем, кг/год **</w:t>
            </w:r>
          </w:p>
        </w:tc>
        <w:tc>
          <w:tcPr>
            <w:tcW w:w="39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Тип методологии, использовавшейся для получения информации о количестве загрязнителей с указанием того, на чем основана информация (измерения - И, расчеты - Р)</w:t>
            </w:r>
          </w:p>
        </w:tc>
      </w:tr>
      <w:tr w:rsidR="00845B23" w:rsidRPr="00845B23" w:rsidTr="00845B23">
        <w:trPr>
          <w:trHeight w:val="28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Стационарный источник 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Стационарный источник 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Стационарный источник N</w:t>
            </w:r>
          </w:p>
        </w:tc>
        <w:tc>
          <w:tcPr>
            <w:tcW w:w="3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B23" w:rsidRPr="00845B23" w:rsidTr="00845B23">
        <w:trPr>
          <w:trHeight w:val="82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(плановые)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результате аварии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(плановые)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результате аварии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  <w:proofErr w:type="gramEnd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(плановые)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результате аварии</w:t>
            </w:r>
          </w:p>
        </w:tc>
        <w:tc>
          <w:tcPr>
            <w:tcW w:w="3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B23" w:rsidRPr="00845B23" w:rsidTr="00845B23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45B23" w:rsidRPr="00845B23" w:rsidTr="00845B23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845B23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845B23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845B23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845B23">
        <w:trPr>
          <w:trHeight w:val="288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 перечень загрязнителей с пороговыми значениями сбросов в воду для отчетности по отраслям промышленности (видам деятельности) указан в Приложении 2 настоящих Правил</w:t>
            </w:r>
          </w:p>
        </w:tc>
      </w:tr>
      <w:tr w:rsidR="00845B23" w:rsidRPr="00845B23" w:rsidTr="00845B23">
        <w:trPr>
          <w:trHeight w:val="288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** данные по сбросу загрязнителей указываются в случае превышения пороговых значений, установленных для каждого загрязнителя в Приложении 2 настоящих Правил. В случае, когда плановый объем сбросов загрязнителей не превышает пороговые значения, установленные Приложением 2 настоящих Правил, но в сумме с внеплановыми аварийными сбросами загрязнителей, произошедшими в течение отчетного периода, превышает установленные пороговые значения для тех или иных загрязнителей, операторы объектов представляют данные по этим загрязнителям, совокупный объем сбросов которых превысил пороговые значения</w:t>
            </w:r>
          </w:p>
        </w:tc>
      </w:tr>
    </w:tbl>
    <w:p w:rsidR="00845B23" w:rsidRDefault="00845B23"/>
    <w:p w:rsidR="00845B23" w:rsidRDefault="00845B23"/>
    <w:tbl>
      <w:tblPr>
        <w:tblW w:w="7300" w:type="dxa"/>
        <w:tblLook w:val="04A0" w:firstRow="1" w:lastRow="0" w:firstColumn="1" w:lastColumn="0" w:noHBand="0" w:noVBand="1"/>
      </w:tblPr>
      <w:tblGrid>
        <w:gridCol w:w="1132"/>
        <w:gridCol w:w="1819"/>
        <w:gridCol w:w="1511"/>
        <w:gridCol w:w="1511"/>
        <w:gridCol w:w="1327"/>
      </w:tblGrid>
      <w:tr w:rsidR="00845B23" w:rsidRPr="00845B23" w:rsidTr="00845B23">
        <w:trPr>
          <w:trHeight w:val="288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Перенос загрязнителей в сточных водах за пределы участка*</w:t>
            </w:r>
          </w:p>
        </w:tc>
      </w:tr>
      <w:tr w:rsidR="00845B23" w:rsidRPr="00845B23" w:rsidTr="00845B23">
        <w:trPr>
          <w:trHeight w:val="828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Объем переданных стоков сторонним организациям (м</w:t>
            </w: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)*</w:t>
            </w:r>
            <w:proofErr w:type="gramEnd"/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Оборотное использование (м</w:t>
            </w: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 Объем закачки воды в пласт</w:t>
            </w:r>
          </w:p>
        </w:tc>
      </w:tr>
      <w:tr w:rsidR="00845B23" w:rsidRPr="00845B23" w:rsidTr="00845B23">
        <w:trPr>
          <w:trHeight w:val="852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Повторное использование (м</w:t>
            </w: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845B23" w:rsidRPr="00845B23" w:rsidTr="00845B23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845B23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5B23" w:rsidRPr="00845B23" w:rsidTr="00845B23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45B23" w:rsidRPr="00845B23" w:rsidTr="00845B23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45B23" w:rsidRDefault="00845B23"/>
    <w:p w:rsidR="00845B23" w:rsidRDefault="00845B23"/>
    <w:tbl>
      <w:tblPr>
        <w:tblW w:w="13580" w:type="dxa"/>
        <w:tblLook w:val="04A0" w:firstRow="1" w:lastRow="0" w:firstColumn="1" w:lastColumn="0" w:noHBand="0" w:noVBand="1"/>
      </w:tblPr>
      <w:tblGrid>
        <w:gridCol w:w="960"/>
        <w:gridCol w:w="1720"/>
        <w:gridCol w:w="2900"/>
        <w:gridCol w:w="2600"/>
        <w:gridCol w:w="2860"/>
        <w:gridCol w:w="2540"/>
      </w:tblGrid>
      <w:tr w:rsidR="00845B23" w:rsidRPr="00845B23" w:rsidTr="00845B23">
        <w:trPr>
          <w:trHeight w:val="288"/>
        </w:trPr>
        <w:tc>
          <w:tcPr>
            <w:tcW w:w="1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Данные об объемах отходов</w:t>
            </w:r>
          </w:p>
        </w:tc>
      </w:tr>
      <w:tr w:rsidR="00845B23" w:rsidRPr="00845B23" w:rsidTr="00845B23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отхода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Объем, накопленных отходов на начало отчетного года (т)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Код отхода в соответствии с классификатором отходов*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Вид операции, которому подвергается отход ("У"/ "В")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Остаток отходов на конец отчетного года (т)</w:t>
            </w:r>
          </w:p>
        </w:tc>
      </w:tr>
      <w:tr w:rsidR="00845B23" w:rsidRPr="00845B23" w:rsidTr="00845B23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45B23" w:rsidRPr="00845B23" w:rsidTr="00845B2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845B2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845B2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45B23" w:rsidRPr="00845B23" w:rsidTr="00845B2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23" w:rsidRPr="00845B23" w:rsidRDefault="00845B23" w:rsidP="00845B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5B2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45B23" w:rsidRPr="00FD7814" w:rsidRDefault="00845B23">
      <w:pPr>
        <w:rPr>
          <w:sz w:val="18"/>
          <w:szCs w:val="18"/>
        </w:rPr>
      </w:pPr>
    </w:p>
    <w:p w:rsidR="00845B23" w:rsidRPr="00FD7814" w:rsidRDefault="00845B23" w:rsidP="00845B23">
      <w:pPr>
        <w:pStyle w:val="a7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18"/>
          <w:szCs w:val="18"/>
        </w:rPr>
      </w:pPr>
      <w:r w:rsidRPr="00FD7814">
        <w:rPr>
          <w:rFonts w:ascii="Courier New" w:hAnsi="Courier New" w:cs="Courier New"/>
          <w:color w:val="000000"/>
          <w:spacing w:val="2"/>
          <w:sz w:val="18"/>
          <w:szCs w:val="18"/>
        </w:rPr>
        <w:t xml:space="preserve">*классификатор отходов утвержден приказом исполняющего обязанности Министра экологии, геологии и природных ресурсов Республики Казахстан от 6 августа 2021 года № </w:t>
      </w:r>
      <w:bookmarkStart w:id="0" w:name="_GoBack"/>
      <w:bookmarkEnd w:id="0"/>
      <w:r w:rsidRPr="00FD7814">
        <w:rPr>
          <w:rFonts w:ascii="Courier New" w:hAnsi="Courier New" w:cs="Courier New"/>
          <w:color w:val="000000"/>
          <w:spacing w:val="2"/>
          <w:sz w:val="18"/>
          <w:szCs w:val="18"/>
        </w:rPr>
        <w:t>314.</w:t>
      </w:r>
    </w:p>
    <w:p w:rsidR="00845B23" w:rsidRDefault="00845B23"/>
    <w:sectPr w:rsidR="00845B23" w:rsidSect="00845B23">
      <w:headerReference w:type="default" r:id="rId7"/>
      <w:pgSz w:w="16838" w:h="11906" w:orient="landscape" w:code="9"/>
      <w:pgMar w:top="851" w:right="1134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A2" w:rsidRDefault="00B104A2" w:rsidP="00845B23">
      <w:pPr>
        <w:spacing w:after="0" w:line="240" w:lineRule="auto"/>
      </w:pPr>
      <w:r>
        <w:separator/>
      </w:r>
    </w:p>
  </w:endnote>
  <w:endnote w:type="continuationSeparator" w:id="0">
    <w:p w:rsidR="00B104A2" w:rsidRDefault="00B104A2" w:rsidP="0084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A2" w:rsidRDefault="00B104A2" w:rsidP="00845B23">
      <w:pPr>
        <w:spacing w:after="0" w:line="240" w:lineRule="auto"/>
      </w:pPr>
      <w:r>
        <w:separator/>
      </w:r>
    </w:p>
  </w:footnote>
  <w:footnote w:type="continuationSeparator" w:id="0">
    <w:p w:rsidR="00B104A2" w:rsidRDefault="00B104A2" w:rsidP="0084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80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80"/>
    </w:tblGrid>
    <w:tr w:rsidR="00845B23" w:rsidRPr="00845B23" w:rsidTr="00845B23">
      <w:tc>
        <w:tcPr>
          <w:tcW w:w="27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5" w:type="dxa"/>
            <w:left w:w="75" w:type="dxa"/>
            <w:bottom w:w="45" w:type="dxa"/>
            <w:right w:w="75" w:type="dxa"/>
          </w:tcMar>
          <w:hideMark/>
        </w:tcPr>
        <w:p w:rsidR="00845B23" w:rsidRPr="00845B23" w:rsidRDefault="00845B23" w:rsidP="00845B23">
          <w:pPr>
            <w:spacing w:after="0" w:line="240" w:lineRule="auto"/>
            <w:jc w:val="right"/>
            <w:rPr>
              <w:rFonts w:ascii="Courier New" w:eastAsia="Times New Roman" w:hAnsi="Courier New" w:cs="Courier New"/>
              <w:color w:val="000000"/>
              <w:sz w:val="18"/>
              <w:szCs w:val="18"/>
              <w:lang w:eastAsia="ru-RU"/>
            </w:rPr>
          </w:pPr>
          <w:r w:rsidRPr="00845B23">
            <w:rPr>
              <w:rFonts w:ascii="Courier New" w:eastAsia="Times New Roman" w:hAnsi="Courier New" w:cs="Courier New"/>
              <w:color w:val="000000"/>
              <w:sz w:val="18"/>
              <w:szCs w:val="18"/>
              <w:lang w:eastAsia="ru-RU"/>
            </w:rPr>
            <w:t>Приложение 3</w:t>
          </w:r>
          <w:r w:rsidRPr="00845B23">
            <w:rPr>
              <w:rFonts w:ascii="Courier New" w:eastAsia="Times New Roman" w:hAnsi="Courier New" w:cs="Courier New"/>
              <w:color w:val="000000"/>
              <w:sz w:val="18"/>
              <w:szCs w:val="18"/>
              <w:lang w:eastAsia="ru-RU"/>
            </w:rPr>
            <w:br/>
            <w:t>к Правилам ведения Регистра</w:t>
          </w:r>
          <w:r w:rsidRPr="00845B23">
            <w:rPr>
              <w:rFonts w:ascii="Courier New" w:eastAsia="Times New Roman" w:hAnsi="Courier New" w:cs="Courier New"/>
              <w:color w:val="000000"/>
              <w:sz w:val="18"/>
              <w:szCs w:val="18"/>
              <w:lang w:eastAsia="ru-RU"/>
            </w:rPr>
            <w:br/>
            <w:t>выбросов и переноса</w:t>
          </w:r>
          <w:r w:rsidRPr="00845B23">
            <w:rPr>
              <w:rFonts w:ascii="Courier New" w:eastAsia="Times New Roman" w:hAnsi="Courier New" w:cs="Courier New"/>
              <w:color w:val="000000"/>
              <w:sz w:val="18"/>
              <w:szCs w:val="18"/>
              <w:lang w:eastAsia="ru-RU"/>
            </w:rPr>
            <w:br/>
            <w:t>загрязнителей</w:t>
          </w:r>
        </w:p>
      </w:tc>
    </w:tr>
  </w:tbl>
  <w:p w:rsidR="00845B23" w:rsidRPr="00845B23" w:rsidRDefault="00845B23" w:rsidP="00845B23">
    <w:pPr>
      <w:shd w:val="clear" w:color="auto" w:fill="FFFFFF"/>
      <w:spacing w:after="0" w:line="240" w:lineRule="auto"/>
      <w:jc w:val="center"/>
      <w:textAlignment w:val="baseline"/>
      <w:outlineLvl w:val="2"/>
      <w:rPr>
        <w:rFonts w:ascii="Courier New" w:eastAsia="Times New Roman" w:hAnsi="Courier New" w:cs="Courier New"/>
        <w:color w:val="1E1E1E"/>
        <w:sz w:val="18"/>
        <w:szCs w:val="18"/>
        <w:lang w:eastAsia="ru-RU"/>
      </w:rPr>
    </w:pPr>
    <w:r w:rsidRPr="00845B23">
      <w:rPr>
        <w:rFonts w:ascii="Courier New" w:eastAsia="Times New Roman" w:hAnsi="Courier New" w:cs="Courier New"/>
        <w:color w:val="1E1E1E"/>
        <w:sz w:val="18"/>
        <w:szCs w:val="18"/>
        <w:lang w:eastAsia="ru-RU"/>
      </w:rPr>
      <w:t>Информация по стационарным источникам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CC"/>
    <w:rsid w:val="000422E3"/>
    <w:rsid w:val="000C02C7"/>
    <w:rsid w:val="00200751"/>
    <w:rsid w:val="00701D6A"/>
    <w:rsid w:val="007411EF"/>
    <w:rsid w:val="007C4C63"/>
    <w:rsid w:val="00845B23"/>
    <w:rsid w:val="00B104A2"/>
    <w:rsid w:val="00E8575F"/>
    <w:rsid w:val="00FC59CC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501F0A-9F6E-4C31-B9AC-2355AD3A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5B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B23"/>
  </w:style>
  <w:style w:type="paragraph" w:styleId="a5">
    <w:name w:val="footer"/>
    <w:basedOn w:val="a"/>
    <w:link w:val="a6"/>
    <w:uiPriority w:val="99"/>
    <w:unhideWhenUsed/>
    <w:rsid w:val="0084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B23"/>
  </w:style>
  <w:style w:type="character" w:customStyle="1" w:styleId="30">
    <w:name w:val="Заголовок 3 Знак"/>
    <w:basedOn w:val="a0"/>
    <w:link w:val="3"/>
    <w:uiPriority w:val="9"/>
    <w:rsid w:val="00845B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84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7D07-688E-4709-BA83-4E79CDE9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Гульсара Ескендирова</dc:creator>
  <cp:keywords/>
  <dc:description/>
  <cp:lastModifiedBy>Гульсара Ескендирова</cp:lastModifiedBy>
  <cp:revision>6</cp:revision>
  <dcterms:created xsi:type="dcterms:W3CDTF">2024-02-05T05:46:00Z</dcterms:created>
  <dcterms:modified xsi:type="dcterms:W3CDTF">2024-02-05T08:56:00Z</dcterms:modified>
</cp:coreProperties>
</file>