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81" w:rsidRDefault="004A12A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B3C81" w:rsidRPr="00574341" w:rsidRDefault="004A12A7">
      <w:pPr>
        <w:spacing w:after="0"/>
        <w:rPr>
          <w:lang w:val="ru-RU"/>
        </w:rPr>
      </w:pPr>
      <w:r w:rsidRPr="00574341">
        <w:rPr>
          <w:b/>
          <w:color w:val="000000"/>
          <w:sz w:val="28"/>
          <w:lang w:val="ru-RU"/>
        </w:rPr>
        <w:t>Об утверждении Методики расчета утилизационного платежа</w:t>
      </w:r>
    </w:p>
    <w:p w:rsidR="006B3C81" w:rsidRDefault="004A12A7">
      <w:pPr>
        <w:spacing w:after="0"/>
        <w:jc w:val="both"/>
      </w:pPr>
      <w:r w:rsidRPr="00574341">
        <w:rPr>
          <w:color w:val="000000"/>
          <w:sz w:val="28"/>
          <w:lang w:val="ru-RU"/>
        </w:rPr>
        <w:t xml:space="preserve">Приказ и.о. Министра экологии, геологии и природных ресурсов Республики Казахстан от 2 ноября 2021 года № 448. </w:t>
      </w:r>
      <w:r>
        <w:rPr>
          <w:color w:val="000000"/>
          <w:sz w:val="28"/>
        </w:rPr>
        <w:t xml:space="preserve">Зарегистрирован в Министерстве юстиции Республики Казахстан 10 ноября 2021 года № </w:t>
      </w:r>
      <w:r>
        <w:rPr>
          <w:color w:val="000000"/>
          <w:sz w:val="28"/>
        </w:rPr>
        <w:t>25100.</w:t>
      </w:r>
    </w:p>
    <w:p w:rsidR="006B3C81" w:rsidRDefault="004A12A7">
      <w:pPr>
        <w:spacing w:after="0"/>
        <w:jc w:val="both"/>
      </w:pPr>
      <w:r>
        <w:rPr>
          <w:color w:val="FF0000"/>
          <w:sz w:val="28"/>
        </w:rPr>
        <w:t>      Примечание ИЗПИ!</w:t>
      </w:r>
    </w:p>
    <w:p w:rsidR="006B3C81" w:rsidRDefault="004A12A7">
      <w:pPr>
        <w:spacing w:after="0"/>
        <w:jc w:val="both"/>
      </w:pPr>
      <w:r>
        <w:rPr>
          <w:color w:val="FF0000"/>
          <w:sz w:val="28"/>
        </w:rPr>
        <w:t>      Порядок введения в действие настоящего приказа см. п. 5.</w:t>
      </w:r>
    </w:p>
    <w:p w:rsidR="006B3C81" w:rsidRDefault="004A12A7">
      <w:pPr>
        <w:spacing w:after="0"/>
        <w:jc w:val="both"/>
      </w:pPr>
      <w:r>
        <w:rPr>
          <w:color w:val="000000"/>
          <w:sz w:val="28"/>
        </w:rPr>
        <w:t xml:space="preserve">       В соответствии с пунктом 5 статьи 386 Экологического кодекса Республики Казахстан ПРИКАЗЫВАЮ:</w:t>
      </w:r>
    </w:p>
    <w:p w:rsidR="006B3C81" w:rsidRDefault="004A12A7">
      <w:pPr>
        <w:spacing w:after="0"/>
        <w:jc w:val="both"/>
      </w:pPr>
      <w:bookmarkStart w:id="0" w:name="z5"/>
      <w:r>
        <w:rPr>
          <w:color w:val="000000"/>
          <w:sz w:val="28"/>
        </w:rPr>
        <w:t xml:space="preserve">       1. Утвердить прилагаемую Методику расчета утилизационно</w:t>
      </w:r>
      <w:r>
        <w:rPr>
          <w:color w:val="000000"/>
          <w:sz w:val="28"/>
        </w:rPr>
        <w:t>го платежа.</w:t>
      </w:r>
    </w:p>
    <w:p w:rsidR="006B3C81" w:rsidRDefault="004A12A7">
      <w:pPr>
        <w:spacing w:after="0"/>
        <w:jc w:val="both"/>
      </w:pPr>
      <w:bookmarkStart w:id="1" w:name="z6"/>
      <w:bookmarkEnd w:id="0"/>
      <w:r>
        <w:rPr>
          <w:color w:val="000000"/>
          <w:sz w:val="28"/>
        </w:rPr>
        <w:t xml:space="preserve">       2. Признать утратившими силу некоторые нормативные правовые акты согласно приложению к настоящему приказу.</w:t>
      </w:r>
    </w:p>
    <w:p w:rsidR="006B3C81" w:rsidRDefault="004A12A7">
      <w:pPr>
        <w:spacing w:after="0"/>
        <w:jc w:val="both"/>
      </w:pPr>
      <w:bookmarkStart w:id="2" w:name="z7"/>
      <w:bookmarkEnd w:id="1"/>
      <w:r>
        <w:rPr>
          <w:color w:val="000000"/>
          <w:sz w:val="28"/>
        </w:rPr>
        <w:t>      3. Департаменту государственной политики управления отходами Министерства экологии, геологии и природных ресурсов Республики</w:t>
      </w:r>
      <w:r>
        <w:rPr>
          <w:color w:val="000000"/>
          <w:sz w:val="28"/>
        </w:rPr>
        <w:t xml:space="preserve"> Казахстан в установленном законодательством Республики Казахстан порядке обеспечить:</w:t>
      </w:r>
    </w:p>
    <w:p w:rsidR="006B3C81" w:rsidRDefault="004A12A7">
      <w:pPr>
        <w:spacing w:after="0"/>
        <w:jc w:val="both"/>
      </w:pPr>
      <w:bookmarkStart w:id="3" w:name="z8"/>
      <w:bookmarkEnd w:id="2"/>
      <w:r>
        <w:rPr>
          <w:color w:val="000000"/>
          <w:sz w:val="28"/>
        </w:rPr>
        <w:t>      1) государственную регистрацию настоящего приказа в Министерстве юстиции Республики Казахстан;</w:t>
      </w:r>
    </w:p>
    <w:p w:rsidR="006B3C81" w:rsidRDefault="004A12A7">
      <w:pPr>
        <w:spacing w:after="0"/>
        <w:jc w:val="both"/>
      </w:pPr>
      <w:bookmarkStart w:id="4" w:name="z9"/>
      <w:bookmarkEnd w:id="3"/>
      <w:r>
        <w:rPr>
          <w:color w:val="000000"/>
          <w:sz w:val="28"/>
        </w:rPr>
        <w:t>      2) размещение настоящего приказа на интернет-ресурсе Министерст</w:t>
      </w:r>
      <w:r>
        <w:rPr>
          <w:color w:val="000000"/>
          <w:sz w:val="28"/>
        </w:rPr>
        <w:t>ва экологии, геологии и природных ресурсов Республики Казахстан после его официального опубликования;</w:t>
      </w:r>
    </w:p>
    <w:p w:rsidR="006B3C81" w:rsidRDefault="004A12A7">
      <w:pPr>
        <w:spacing w:after="0"/>
        <w:jc w:val="both"/>
      </w:pPr>
      <w:bookmarkStart w:id="5" w:name="z10"/>
      <w:bookmarkEnd w:id="4"/>
      <w:r>
        <w:rPr>
          <w:color w:val="000000"/>
          <w:sz w:val="28"/>
        </w:rPr>
        <w:t>      3) в течение десяти рабочих дней после государственной регистрации настоящего приказа представление в Департамент юридической службы Министерства эк</w:t>
      </w:r>
      <w:r>
        <w:rPr>
          <w:color w:val="000000"/>
          <w:sz w:val="28"/>
        </w:rPr>
        <w:t>ологии, геологии и природных ресурсов Республики Казахстан сведений об исполнении мероприятий, предусмотренных подпунктами 1) и 2) настоящего пункта.</w:t>
      </w:r>
    </w:p>
    <w:p w:rsidR="006B3C81" w:rsidRDefault="004A12A7">
      <w:pPr>
        <w:spacing w:after="0"/>
        <w:jc w:val="both"/>
      </w:pPr>
      <w:bookmarkStart w:id="6" w:name="z11"/>
      <w:bookmarkEnd w:id="5"/>
      <w:r>
        <w:rPr>
          <w:color w:val="000000"/>
          <w:sz w:val="28"/>
        </w:rPr>
        <w:t>      4. Контроль за исполнением настоящего приказа возложить на курирующего вице-министра экологии, геоло</w:t>
      </w:r>
      <w:r>
        <w:rPr>
          <w:color w:val="000000"/>
          <w:sz w:val="28"/>
        </w:rPr>
        <w:t>гии и природных ресурсов Республики Казахстан.</w:t>
      </w:r>
    </w:p>
    <w:p w:rsidR="006B3C81" w:rsidRDefault="004A12A7">
      <w:pPr>
        <w:spacing w:after="0"/>
        <w:jc w:val="both"/>
      </w:pPr>
      <w:bookmarkStart w:id="7" w:name="z12"/>
      <w:bookmarkEnd w:id="6"/>
      <w:r>
        <w:rPr>
          <w:color w:val="000000"/>
          <w:sz w:val="28"/>
        </w:rPr>
        <w:t xml:space="preserve">       5. Настоящий приказ вводится в действие по истечении шестидесяти календарных дней после дня его первого официального опубликования. </w:t>
      </w:r>
    </w:p>
    <w:tbl>
      <w:tblPr>
        <w:tblW w:w="0" w:type="auto"/>
        <w:tblCellSpacing w:w="0" w:type="auto"/>
        <w:tblLayout w:type="fixed"/>
        <w:tblLook w:val="04A0" w:firstRow="1" w:lastRow="0" w:firstColumn="1" w:lastColumn="0" w:noHBand="0" w:noVBand="1"/>
      </w:tblPr>
      <w:tblGrid>
        <w:gridCol w:w="8040"/>
        <w:gridCol w:w="4340"/>
      </w:tblGrid>
      <w:tr w:rsidR="006B3C81">
        <w:trPr>
          <w:trHeight w:val="30"/>
          <w:tblCellSpacing w:w="0" w:type="auto"/>
        </w:trPr>
        <w:tc>
          <w:tcPr>
            <w:tcW w:w="8040" w:type="dxa"/>
            <w:tcMar>
              <w:top w:w="15" w:type="dxa"/>
              <w:left w:w="15" w:type="dxa"/>
              <w:bottom w:w="15" w:type="dxa"/>
              <w:right w:w="15" w:type="dxa"/>
            </w:tcMar>
            <w:vAlign w:val="center"/>
          </w:tcPr>
          <w:bookmarkEnd w:id="7"/>
          <w:p w:rsidR="006B3C81" w:rsidRDefault="004A12A7">
            <w:pPr>
              <w:spacing w:after="0"/>
            </w:pPr>
            <w:r>
              <w:rPr>
                <w:i/>
                <w:color w:val="000000"/>
                <w:sz w:val="20"/>
              </w:rPr>
              <w:t>      И.о. министра экологии, геологии</w:t>
            </w:r>
          </w:p>
          <w:p w:rsidR="006B3C81" w:rsidRDefault="006B3C81">
            <w:pPr>
              <w:spacing w:after="20"/>
              <w:ind w:left="20"/>
              <w:jc w:val="both"/>
            </w:pPr>
          </w:p>
          <w:p w:rsidR="006B3C81" w:rsidRDefault="004A12A7">
            <w:pPr>
              <w:spacing w:after="20"/>
              <w:ind w:left="20"/>
              <w:jc w:val="both"/>
            </w:pPr>
            <w:r>
              <w:rPr>
                <w:i/>
                <w:color w:val="000000"/>
                <w:sz w:val="20"/>
              </w:rPr>
              <w:t>и природных ресурсов</w:t>
            </w:r>
          </w:p>
          <w:p w:rsidR="006B3C81" w:rsidRDefault="006B3C81">
            <w:pPr>
              <w:spacing w:after="0"/>
            </w:pPr>
          </w:p>
          <w:p w:rsidR="006B3C81" w:rsidRDefault="004A12A7">
            <w:pPr>
              <w:spacing w:after="20"/>
              <w:ind w:left="20"/>
              <w:jc w:val="both"/>
            </w:pPr>
            <w:r>
              <w:rPr>
                <w:i/>
                <w:color w:val="000000"/>
                <w:sz w:val="20"/>
              </w:rPr>
              <w:t>Республ</w:t>
            </w:r>
            <w:r>
              <w:rPr>
                <w:i/>
                <w:color w:val="000000"/>
                <w:sz w:val="20"/>
              </w:rPr>
              <w:t xml:space="preserve">ики Казахстан </w:t>
            </w:r>
          </w:p>
        </w:tc>
        <w:tc>
          <w:tcPr>
            <w:tcW w:w="4340" w:type="dxa"/>
            <w:tcMar>
              <w:top w:w="15" w:type="dxa"/>
              <w:left w:w="15" w:type="dxa"/>
              <w:bottom w:w="15" w:type="dxa"/>
              <w:right w:w="15" w:type="dxa"/>
            </w:tcMar>
            <w:vAlign w:val="center"/>
          </w:tcPr>
          <w:p w:rsidR="006B3C81" w:rsidRDefault="004A12A7">
            <w:pPr>
              <w:spacing w:after="0"/>
            </w:pPr>
            <w:r>
              <w:rPr>
                <w:i/>
                <w:color w:val="000000"/>
                <w:sz w:val="20"/>
              </w:rPr>
              <w:t>С. Кожаниязов</w:t>
            </w:r>
          </w:p>
        </w:tc>
      </w:tr>
    </w:tbl>
    <w:p w:rsidR="006B3C81" w:rsidRDefault="004A12A7">
      <w:pPr>
        <w:spacing w:after="0"/>
        <w:jc w:val="both"/>
      </w:pPr>
      <w:bookmarkStart w:id="8" w:name="z14"/>
      <w:r>
        <w:rPr>
          <w:color w:val="000000"/>
          <w:sz w:val="28"/>
        </w:rPr>
        <w:t>      "СОГЛАСОВАН"</w:t>
      </w:r>
    </w:p>
    <w:bookmarkEnd w:id="8"/>
    <w:p w:rsidR="006B3C81" w:rsidRDefault="004A12A7">
      <w:pPr>
        <w:spacing w:after="0"/>
        <w:jc w:val="both"/>
      </w:pPr>
      <w:r>
        <w:rPr>
          <w:color w:val="000000"/>
          <w:sz w:val="28"/>
        </w:rPr>
        <w:t>Министерство индустрии</w:t>
      </w:r>
    </w:p>
    <w:p w:rsidR="006B3C81" w:rsidRDefault="004A12A7">
      <w:pPr>
        <w:spacing w:after="0"/>
        <w:jc w:val="both"/>
      </w:pPr>
      <w:r>
        <w:rPr>
          <w:color w:val="000000"/>
          <w:sz w:val="28"/>
        </w:rPr>
        <w:t>и инфраструктурного развития</w:t>
      </w:r>
    </w:p>
    <w:p w:rsidR="006B3C81" w:rsidRDefault="004A12A7">
      <w:pPr>
        <w:spacing w:after="0"/>
        <w:jc w:val="both"/>
      </w:pPr>
      <w:r>
        <w:rPr>
          <w:color w:val="000000"/>
          <w:sz w:val="28"/>
        </w:rPr>
        <w:lastRenderedPageBreak/>
        <w:t>Республики Казахстан</w:t>
      </w:r>
    </w:p>
    <w:p w:rsidR="006B3C81" w:rsidRDefault="004A12A7">
      <w:pPr>
        <w:spacing w:after="0"/>
        <w:jc w:val="both"/>
      </w:pPr>
      <w:bookmarkStart w:id="9" w:name="z15"/>
      <w:r>
        <w:rPr>
          <w:color w:val="000000"/>
          <w:sz w:val="28"/>
        </w:rPr>
        <w:t>      "СОГЛАСОВАН"</w:t>
      </w:r>
    </w:p>
    <w:bookmarkEnd w:id="9"/>
    <w:p w:rsidR="006B3C81" w:rsidRDefault="004A12A7">
      <w:pPr>
        <w:spacing w:after="0"/>
        <w:jc w:val="both"/>
      </w:pPr>
      <w:r>
        <w:rPr>
          <w:color w:val="000000"/>
          <w:sz w:val="28"/>
        </w:rPr>
        <w:t>Министерство финансов</w:t>
      </w:r>
    </w:p>
    <w:p w:rsidR="006B3C81" w:rsidRDefault="004A12A7">
      <w:pPr>
        <w:spacing w:after="0"/>
        <w:jc w:val="both"/>
      </w:pPr>
      <w:r>
        <w:rPr>
          <w:color w:val="000000"/>
          <w:sz w:val="28"/>
        </w:rPr>
        <w:t>Республики Казахстан</w:t>
      </w:r>
    </w:p>
    <w:p w:rsidR="006B3C81" w:rsidRDefault="004A12A7">
      <w:pPr>
        <w:spacing w:after="0"/>
        <w:jc w:val="both"/>
      </w:pPr>
      <w:bookmarkStart w:id="10" w:name="z16"/>
      <w:r>
        <w:rPr>
          <w:color w:val="000000"/>
          <w:sz w:val="28"/>
        </w:rPr>
        <w:t>      "СОГЛАСОВАН"</w:t>
      </w:r>
    </w:p>
    <w:bookmarkEnd w:id="10"/>
    <w:p w:rsidR="006B3C81" w:rsidRDefault="004A12A7">
      <w:pPr>
        <w:spacing w:after="0"/>
        <w:jc w:val="both"/>
      </w:pPr>
      <w:r>
        <w:rPr>
          <w:color w:val="000000"/>
          <w:sz w:val="28"/>
        </w:rPr>
        <w:t>Министерство</w:t>
      </w:r>
    </w:p>
    <w:p w:rsidR="006B3C81" w:rsidRDefault="004A12A7">
      <w:pPr>
        <w:spacing w:after="0"/>
        <w:jc w:val="both"/>
      </w:pPr>
      <w:r>
        <w:rPr>
          <w:color w:val="000000"/>
          <w:sz w:val="28"/>
        </w:rPr>
        <w:t>торговли и интеграции</w:t>
      </w:r>
    </w:p>
    <w:p w:rsidR="006B3C81" w:rsidRDefault="004A12A7">
      <w:pPr>
        <w:spacing w:after="0"/>
        <w:jc w:val="both"/>
      </w:pPr>
      <w:r>
        <w:rPr>
          <w:color w:val="000000"/>
          <w:sz w:val="28"/>
        </w:rPr>
        <w:t xml:space="preserve">Республики </w:t>
      </w:r>
      <w:r>
        <w:rPr>
          <w:color w:val="000000"/>
          <w:sz w:val="28"/>
        </w:rPr>
        <w:t>Казахстан</w:t>
      </w:r>
    </w:p>
    <w:p w:rsidR="006B3C81" w:rsidRDefault="004A12A7">
      <w:pPr>
        <w:spacing w:after="0"/>
        <w:jc w:val="both"/>
      </w:pPr>
      <w:bookmarkStart w:id="11" w:name="z17"/>
      <w:r>
        <w:rPr>
          <w:color w:val="000000"/>
          <w:sz w:val="28"/>
        </w:rPr>
        <w:t>      "СОГЛАСОВАН"</w:t>
      </w:r>
    </w:p>
    <w:bookmarkEnd w:id="11"/>
    <w:p w:rsidR="006B3C81" w:rsidRDefault="004A12A7">
      <w:pPr>
        <w:spacing w:after="0"/>
        <w:jc w:val="both"/>
      </w:pPr>
      <w:r>
        <w:rPr>
          <w:color w:val="000000"/>
          <w:sz w:val="28"/>
        </w:rPr>
        <w:t>Министерство национальной экономики</w:t>
      </w:r>
    </w:p>
    <w:p w:rsidR="006B3C81" w:rsidRDefault="004A12A7">
      <w:pPr>
        <w:spacing w:after="0"/>
        <w:jc w:val="both"/>
      </w:pPr>
      <w:r>
        <w:rPr>
          <w:color w:val="000000"/>
          <w:sz w:val="28"/>
        </w:rPr>
        <w:t>Республики Казахстан</w:t>
      </w:r>
    </w:p>
    <w:tbl>
      <w:tblPr>
        <w:tblW w:w="0" w:type="auto"/>
        <w:tblCellSpacing w:w="0" w:type="auto"/>
        <w:tblLook w:val="04A0" w:firstRow="1" w:lastRow="0" w:firstColumn="1" w:lastColumn="0" w:noHBand="0" w:noVBand="1"/>
      </w:tblPr>
      <w:tblGrid>
        <w:gridCol w:w="5980"/>
        <w:gridCol w:w="3767"/>
      </w:tblGrid>
      <w:tr w:rsidR="006B3C81">
        <w:trPr>
          <w:trHeight w:val="30"/>
          <w:tblCellSpacing w:w="0" w:type="auto"/>
        </w:trPr>
        <w:tc>
          <w:tcPr>
            <w:tcW w:w="7780" w:type="dxa"/>
            <w:tcMar>
              <w:top w:w="15" w:type="dxa"/>
              <w:left w:w="15" w:type="dxa"/>
              <w:bottom w:w="15" w:type="dxa"/>
              <w:right w:w="15" w:type="dxa"/>
            </w:tcMar>
            <w:vAlign w:val="center"/>
          </w:tcPr>
          <w:p w:rsidR="006B3C81" w:rsidRDefault="004A12A7">
            <w:pPr>
              <w:spacing w:after="0"/>
              <w:jc w:val="center"/>
            </w:pPr>
            <w:r>
              <w:rPr>
                <w:color w:val="000000"/>
                <w:sz w:val="20"/>
              </w:rPr>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Утвержден приказом</w:t>
            </w:r>
            <w:r>
              <w:br/>
            </w:r>
            <w:r>
              <w:rPr>
                <w:color w:val="000000"/>
                <w:sz w:val="20"/>
              </w:rPr>
              <w:t>И.о. министра экологии,</w:t>
            </w:r>
            <w:r>
              <w:br/>
            </w:r>
            <w:r>
              <w:rPr>
                <w:color w:val="000000"/>
                <w:sz w:val="20"/>
              </w:rPr>
              <w:t>геологии и природных ресурсов</w:t>
            </w:r>
            <w:r>
              <w:br/>
            </w:r>
            <w:r>
              <w:rPr>
                <w:color w:val="000000"/>
                <w:sz w:val="20"/>
              </w:rPr>
              <w:t>Республики Казахстан</w:t>
            </w:r>
            <w:r>
              <w:br/>
            </w:r>
            <w:r>
              <w:rPr>
                <w:color w:val="000000"/>
                <w:sz w:val="20"/>
              </w:rPr>
              <w:t>от 2 ноября 2021 года № 448</w:t>
            </w:r>
          </w:p>
        </w:tc>
      </w:tr>
    </w:tbl>
    <w:p w:rsidR="006B3C81" w:rsidRDefault="004A12A7">
      <w:pPr>
        <w:spacing w:after="0"/>
      </w:pPr>
      <w:bookmarkStart w:id="12" w:name="z19"/>
      <w:r>
        <w:rPr>
          <w:b/>
          <w:color w:val="000000"/>
        </w:rPr>
        <w:t xml:space="preserve"> Методика расчета утилизационного платежа</w:t>
      </w:r>
    </w:p>
    <w:p w:rsidR="006B3C81" w:rsidRDefault="004A12A7">
      <w:pPr>
        <w:spacing w:after="0"/>
        <w:jc w:val="both"/>
      </w:pPr>
      <w:bookmarkStart w:id="13" w:name="z20"/>
      <w:bookmarkEnd w:id="12"/>
      <w:r>
        <w:rPr>
          <w:color w:val="000000"/>
          <w:sz w:val="28"/>
        </w:rPr>
        <w:t xml:space="preserve"> </w:t>
      </w:r>
      <w:r>
        <w:rPr>
          <w:color w:val="000000"/>
          <w:sz w:val="28"/>
        </w:rPr>
        <w:t xml:space="preserve">      1. Настоящая Методика расчета утилизационного платежа (далее - Методика) разработана в соответствии с пунктом 5 статьи 386 Экологического кодекса Республики Казахстан (далее - Экологический кодекс) и предназначена для расчета размера утилизационного </w:t>
      </w:r>
      <w:r>
        <w:rPr>
          <w:color w:val="000000"/>
          <w:sz w:val="28"/>
        </w:rPr>
        <w:t>платежа для реализации расширенных обязательств производителями (импортерами) в соответствии с подпунктом 2) пункта 2 статьи 386 Экологического кодекса.</w:t>
      </w:r>
    </w:p>
    <w:p w:rsidR="006B3C81" w:rsidRDefault="004A12A7">
      <w:pPr>
        <w:spacing w:after="0"/>
        <w:jc w:val="both"/>
      </w:pPr>
      <w:bookmarkStart w:id="14" w:name="z21"/>
      <w:bookmarkEnd w:id="13"/>
      <w:r>
        <w:rPr>
          <w:color w:val="000000"/>
          <w:sz w:val="28"/>
        </w:rPr>
        <w:t>      2. Расчет утилизационного платежа (Спродукция) в отношении производимой (импортируемой) продукции</w:t>
      </w:r>
      <w:r>
        <w:rPr>
          <w:color w:val="000000"/>
          <w:sz w:val="28"/>
        </w:rPr>
        <w:t xml:space="preserve"> (товаров), на которую (которые) распространяются расширенные обязательства производителей (импортеров), и ее (их) упаковки, рассчитывается по следующей формуле:</w:t>
      </w:r>
    </w:p>
    <w:p w:rsidR="006B3C81" w:rsidRDefault="004A12A7">
      <w:pPr>
        <w:spacing w:after="0"/>
        <w:jc w:val="both"/>
      </w:pPr>
      <w:bookmarkStart w:id="15" w:name="z22"/>
      <w:bookmarkEnd w:id="14"/>
      <w:r>
        <w:rPr>
          <w:color w:val="000000"/>
          <w:sz w:val="28"/>
        </w:rPr>
        <w:t xml:space="preserve">       </w:t>
      </w:r>
    </w:p>
    <w:bookmarkEnd w:id="15"/>
    <w:p w:rsidR="006B3C81" w:rsidRDefault="004A12A7">
      <w:pPr>
        <w:spacing w:after="0"/>
        <w:jc w:val="both"/>
      </w:pPr>
      <w:r>
        <w:rPr>
          <w:noProof/>
          <w:lang w:val="ru-RU" w:eastAsia="ru-RU"/>
        </w:rPr>
        <w:drawing>
          <wp:inline distT="0" distB="0" distL="0" distR="0">
            <wp:extent cx="2743200" cy="406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43200" cy="406400"/>
                    </a:xfrm>
                    <a:prstGeom prst="rect">
                      <a:avLst/>
                    </a:prstGeom>
                  </pic:spPr>
                </pic:pic>
              </a:graphicData>
            </a:graphic>
          </wp:inline>
        </w:drawing>
      </w:r>
    </w:p>
    <w:p w:rsidR="006B3C81" w:rsidRDefault="004A12A7">
      <w:pPr>
        <w:spacing w:after="0"/>
      </w:pPr>
      <w:r>
        <w:br/>
      </w:r>
    </w:p>
    <w:p w:rsidR="006B3C81" w:rsidRDefault="004A12A7">
      <w:pPr>
        <w:spacing w:after="0"/>
        <w:jc w:val="both"/>
      </w:pPr>
      <w:bookmarkStart w:id="16" w:name="z23"/>
      <w:r>
        <w:rPr>
          <w:color w:val="000000"/>
          <w:sz w:val="28"/>
        </w:rPr>
        <w:t>      где:</w:t>
      </w:r>
    </w:p>
    <w:p w:rsidR="006B3C81" w:rsidRDefault="004A12A7">
      <w:pPr>
        <w:spacing w:after="0"/>
        <w:jc w:val="both"/>
      </w:pPr>
      <w:bookmarkStart w:id="17" w:name="z24"/>
      <w:bookmarkEnd w:id="16"/>
      <w:r>
        <w:rPr>
          <w:color w:val="000000"/>
          <w:sz w:val="28"/>
        </w:rPr>
        <w:t>      Спродукция – утилизационный платеж;</w:t>
      </w:r>
    </w:p>
    <w:p w:rsidR="006B3C81" w:rsidRDefault="004A12A7">
      <w:pPr>
        <w:spacing w:after="0"/>
        <w:jc w:val="both"/>
      </w:pPr>
      <w:bookmarkStart w:id="18" w:name="z25"/>
      <w:bookmarkEnd w:id="17"/>
      <w:r>
        <w:rPr>
          <w:color w:val="000000"/>
          <w:sz w:val="28"/>
        </w:rPr>
        <w:t xml:space="preserve">      m – масса производимой </w:t>
      </w:r>
      <w:r>
        <w:rPr>
          <w:color w:val="000000"/>
          <w:sz w:val="28"/>
        </w:rPr>
        <w:t>(импортируемой) продукции (товаров) (в тоннах);</w:t>
      </w:r>
    </w:p>
    <w:p w:rsidR="006B3C81" w:rsidRDefault="004A12A7">
      <w:pPr>
        <w:spacing w:after="0"/>
        <w:jc w:val="both"/>
      </w:pPr>
      <w:bookmarkStart w:id="19" w:name="z26"/>
      <w:bookmarkEnd w:id="18"/>
      <w:r>
        <w:rPr>
          <w:color w:val="000000"/>
          <w:sz w:val="28"/>
        </w:rPr>
        <w:t>      CМРП – сумма одного месячного расчетного показателя;</w:t>
      </w:r>
    </w:p>
    <w:p w:rsidR="006B3C81" w:rsidRDefault="004A12A7">
      <w:pPr>
        <w:spacing w:after="0"/>
        <w:jc w:val="both"/>
      </w:pPr>
      <w:bookmarkStart w:id="20" w:name="z27"/>
      <w:bookmarkEnd w:id="19"/>
      <w:r>
        <w:rPr>
          <w:color w:val="000000"/>
          <w:sz w:val="28"/>
        </w:rPr>
        <w:t xml:space="preserve">       k – коэффициент для расчета утилизационного платежа за продукцию (товары), на производителей (импортеров) которых распространяются </w:t>
      </w:r>
      <w:r>
        <w:rPr>
          <w:color w:val="000000"/>
          <w:sz w:val="28"/>
        </w:rPr>
        <w:lastRenderedPageBreak/>
        <w:t>расширенные</w:t>
      </w:r>
      <w:r>
        <w:rPr>
          <w:color w:val="000000"/>
          <w:sz w:val="28"/>
        </w:rPr>
        <w:t xml:space="preserve"> обязательства производителей (импортеров), определяемый согласно приложению 1 к настоящей Методике.</w:t>
      </w:r>
    </w:p>
    <w:p w:rsidR="006B3C81" w:rsidRDefault="004A12A7">
      <w:pPr>
        <w:spacing w:after="0"/>
        <w:jc w:val="both"/>
      </w:pPr>
      <w:bookmarkStart w:id="21" w:name="z28"/>
      <w:bookmarkEnd w:id="20"/>
      <w:r>
        <w:rPr>
          <w:color w:val="000000"/>
          <w:sz w:val="28"/>
        </w:rPr>
        <w:t>      3. Расчет утилизационного платежа (Скпп) за организацию сбора, транспортировки, переработки, обезвреживания, использования и (или) утилизации отходов</w:t>
      </w:r>
      <w:r>
        <w:rPr>
          <w:color w:val="000000"/>
          <w:sz w:val="28"/>
        </w:rPr>
        <w:t xml:space="preserve"> кабельно-проводниковой продукции, рассчитывается по следующей формуле:</w:t>
      </w:r>
    </w:p>
    <w:p w:rsidR="006B3C81" w:rsidRDefault="004A12A7">
      <w:pPr>
        <w:spacing w:after="0"/>
        <w:jc w:val="both"/>
      </w:pPr>
      <w:bookmarkStart w:id="22" w:name="z29"/>
      <w:bookmarkEnd w:id="21"/>
      <w:r>
        <w:rPr>
          <w:color w:val="000000"/>
          <w:sz w:val="28"/>
        </w:rPr>
        <w:t xml:space="preserve">       </w:t>
      </w:r>
    </w:p>
    <w:bookmarkEnd w:id="22"/>
    <w:p w:rsidR="006B3C81" w:rsidRDefault="004A12A7">
      <w:pPr>
        <w:spacing w:after="0"/>
        <w:jc w:val="both"/>
      </w:pPr>
      <w:r>
        <w:rPr>
          <w:noProof/>
          <w:lang w:val="ru-RU" w:eastAsia="ru-RU"/>
        </w:rPr>
        <w:drawing>
          <wp:inline distT="0" distB="0" distL="0" distR="0">
            <wp:extent cx="1714500" cy="4064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14500" cy="406400"/>
                    </a:xfrm>
                    <a:prstGeom prst="rect">
                      <a:avLst/>
                    </a:prstGeom>
                  </pic:spPr>
                </pic:pic>
              </a:graphicData>
            </a:graphic>
          </wp:inline>
        </w:drawing>
      </w:r>
    </w:p>
    <w:p w:rsidR="006B3C81" w:rsidRDefault="004A12A7">
      <w:pPr>
        <w:spacing w:after="0"/>
      </w:pPr>
      <w:r>
        <w:br/>
      </w:r>
    </w:p>
    <w:p w:rsidR="006B3C81" w:rsidRDefault="004A12A7">
      <w:pPr>
        <w:spacing w:after="0"/>
        <w:jc w:val="both"/>
      </w:pPr>
      <w:bookmarkStart w:id="23" w:name="z30"/>
      <w:r>
        <w:rPr>
          <w:color w:val="000000"/>
          <w:sz w:val="28"/>
        </w:rPr>
        <w:t>      где:</w:t>
      </w:r>
    </w:p>
    <w:p w:rsidR="006B3C81" w:rsidRDefault="004A12A7">
      <w:pPr>
        <w:spacing w:after="0"/>
        <w:jc w:val="both"/>
      </w:pPr>
      <w:bookmarkStart w:id="24" w:name="z31"/>
      <w:bookmarkEnd w:id="23"/>
      <w:r>
        <w:rPr>
          <w:color w:val="000000"/>
          <w:sz w:val="28"/>
        </w:rPr>
        <w:t>      Скпп – утилизационный платеж в отношении кабельно-проводниковой продукции;</w:t>
      </w:r>
    </w:p>
    <w:p w:rsidR="006B3C81" w:rsidRDefault="004A12A7">
      <w:pPr>
        <w:spacing w:after="0"/>
        <w:jc w:val="both"/>
      </w:pPr>
      <w:bookmarkStart w:id="25" w:name="z32"/>
      <w:bookmarkEnd w:id="24"/>
      <w:r>
        <w:rPr>
          <w:color w:val="000000"/>
          <w:sz w:val="28"/>
        </w:rPr>
        <w:t>      N – стоимость продукции (товаров), указываемая в счет-фактуре (инвойсе), б</w:t>
      </w:r>
      <w:r>
        <w:rPr>
          <w:color w:val="000000"/>
          <w:sz w:val="28"/>
        </w:rPr>
        <w:t>ез учета налога на добавленную стоимость.</w:t>
      </w:r>
    </w:p>
    <w:p w:rsidR="006B3C81" w:rsidRDefault="004A12A7">
      <w:pPr>
        <w:spacing w:after="0"/>
        <w:jc w:val="both"/>
      </w:pPr>
      <w:bookmarkStart w:id="26" w:name="z33"/>
      <w:bookmarkEnd w:id="25"/>
      <w:r>
        <w:rPr>
          <w:color w:val="000000"/>
          <w:sz w:val="28"/>
        </w:rPr>
        <w:t xml:space="preserve">      При этом, в случае если в счет-фактуре (инвойсе) стоимость указана в иностранной валюте, применяется курс на дату подачи заявки на внесение утилизационного платежа по курсу Национального банка РК, при этом в </w:t>
      </w:r>
      <w:r>
        <w:rPr>
          <w:color w:val="000000"/>
          <w:sz w:val="28"/>
        </w:rPr>
        <w:t>случае отклонения заявки курс учитывается на дату первоначальной подачи заявки.</w:t>
      </w:r>
    </w:p>
    <w:p w:rsidR="006B3C81" w:rsidRDefault="004A12A7">
      <w:pPr>
        <w:spacing w:after="0"/>
        <w:jc w:val="both"/>
      </w:pPr>
      <w:bookmarkStart w:id="27" w:name="z34"/>
      <w:bookmarkEnd w:id="26"/>
      <w:r>
        <w:rPr>
          <w:color w:val="000000"/>
          <w:sz w:val="28"/>
        </w:rPr>
        <w:t xml:space="preserve">       4. В соответствии с Правилами реализации расширенных обязательств производителей (импортеров), утвержденными Правительством Республики Казахстан, в соответствии с пункто</w:t>
      </w:r>
      <w:r>
        <w:rPr>
          <w:color w:val="000000"/>
          <w:sz w:val="28"/>
        </w:rPr>
        <w:t>м 7 статьи 386 Экологического кодекса, производители и импортеры продукции (товаров) в упаковке для исчисления суммы утилизационного платежа используют информацию из справочника усредненных показателей массы единиц продукции (товаров) и (или) упаковки прод</w:t>
      </w:r>
      <w:r>
        <w:rPr>
          <w:color w:val="000000"/>
          <w:sz w:val="28"/>
        </w:rPr>
        <w:t>укции (товаров), предусмотренных в перечне продукции (товаров), на которую распространяются расширенные обязательства производителей (импортеров), согласно приложению 2 к настоящей Методике.</w:t>
      </w:r>
    </w:p>
    <w:p w:rsidR="006B3C81" w:rsidRDefault="004A12A7">
      <w:pPr>
        <w:spacing w:after="0"/>
        <w:jc w:val="both"/>
      </w:pPr>
      <w:bookmarkStart w:id="28" w:name="z35"/>
      <w:bookmarkEnd w:id="27"/>
      <w:r>
        <w:rPr>
          <w:color w:val="000000"/>
          <w:sz w:val="28"/>
        </w:rPr>
        <w:t xml:space="preserve">       Информация о применении справочника усредненных показателе</w:t>
      </w:r>
      <w:r>
        <w:rPr>
          <w:color w:val="000000"/>
          <w:sz w:val="28"/>
        </w:rPr>
        <w:t>й массы единиц продукции (товаров) и (или) упаковки продукции (товаров), предусмотренных в перечне продукции (товаров), на которую распространяются расширенные обязательств производителей (импортеров), оформляется по форме, согласно приложению 3 к настояще</w:t>
      </w:r>
      <w:r>
        <w:rPr>
          <w:color w:val="000000"/>
          <w:sz w:val="28"/>
        </w:rPr>
        <w:t>й Методике.</w:t>
      </w:r>
    </w:p>
    <w:p w:rsidR="006B3C81" w:rsidRDefault="004A12A7">
      <w:pPr>
        <w:spacing w:after="0"/>
        <w:jc w:val="both"/>
      </w:pPr>
      <w:bookmarkStart w:id="29" w:name="z36"/>
      <w:bookmarkEnd w:id="28"/>
      <w:r>
        <w:rPr>
          <w:color w:val="000000"/>
          <w:sz w:val="28"/>
        </w:rPr>
        <w:t>      5. Для производителей (импортеров) автотранспортных средств и самоходной сельскохозяйственной техники сумма утилизационного платежа исчисляется самостоятельно производителями (импортерами) согласно пункту 8 настоящей Методики.</w:t>
      </w:r>
    </w:p>
    <w:p w:rsidR="006B3C81" w:rsidRDefault="004A12A7">
      <w:pPr>
        <w:spacing w:after="0"/>
        <w:jc w:val="both"/>
      </w:pPr>
      <w:bookmarkStart w:id="30" w:name="z37"/>
      <w:bookmarkEnd w:id="29"/>
      <w:r>
        <w:rPr>
          <w:color w:val="000000"/>
          <w:sz w:val="28"/>
        </w:rPr>
        <w:lastRenderedPageBreak/>
        <w:t xml:space="preserve"> </w:t>
      </w:r>
      <w:r>
        <w:rPr>
          <w:color w:val="000000"/>
          <w:sz w:val="28"/>
        </w:rPr>
        <w:t>      6. Утилизационный платеж в отношении автотранспортных средств и самоходной сельскохозяйственной техники уплачивается Оператору однократно за каждое автотранспортное средство или самоходную сельскохозяйственную технику, в соответствии с базовой ставко</w:t>
      </w:r>
      <w:r>
        <w:rPr>
          <w:color w:val="000000"/>
          <w:sz w:val="28"/>
        </w:rPr>
        <w:t>й и коэффициентами утилизационного платежа в отношении автотранспортных средств и самоходной сельскохозяйственной техники согласно приложению 4 к настоящей Методике (далее – Приложение 4).</w:t>
      </w:r>
    </w:p>
    <w:p w:rsidR="006B3C81" w:rsidRDefault="004A12A7">
      <w:pPr>
        <w:spacing w:after="0"/>
        <w:jc w:val="both"/>
      </w:pPr>
      <w:bookmarkStart w:id="31" w:name="z38"/>
      <w:bookmarkEnd w:id="30"/>
      <w:r>
        <w:rPr>
          <w:color w:val="000000"/>
          <w:sz w:val="28"/>
        </w:rPr>
        <w:t>      7. Базовая ставка утилизационного платежа и коэффициенты, при</w:t>
      </w:r>
      <w:r>
        <w:rPr>
          <w:color w:val="000000"/>
          <w:sz w:val="28"/>
        </w:rPr>
        <w:t>меняемые к базовой ставке утилизационного платежа в отношении автотранспортных средств и самоходной сельскохозяйственной техники, а также их компонентов представляются уполномоченным органом в области государственной поддержки индустриальной деятельности.</w:t>
      </w:r>
    </w:p>
    <w:p w:rsidR="006B3C81" w:rsidRDefault="004A12A7">
      <w:pPr>
        <w:spacing w:after="0"/>
        <w:jc w:val="both"/>
      </w:pPr>
      <w:bookmarkStart w:id="32" w:name="z39"/>
      <w:bookmarkEnd w:id="31"/>
      <w:r>
        <w:rPr>
          <w:color w:val="000000"/>
          <w:sz w:val="28"/>
        </w:rPr>
        <w:t xml:space="preserve">       8. Расчет утилизационного платежа в отношении автотранспортных средств и самоходной сельскохозяйственной техники производится по каждому виду и категории автотранспортных средств и самоходной сельскохозяйственной техники согласно приложению 4 следую</w:t>
      </w:r>
      <w:r>
        <w:rPr>
          <w:color w:val="000000"/>
          <w:sz w:val="28"/>
        </w:rPr>
        <w:t>щим образом:</w:t>
      </w:r>
    </w:p>
    <w:p w:rsidR="006B3C81" w:rsidRDefault="004A12A7">
      <w:pPr>
        <w:spacing w:after="0"/>
        <w:jc w:val="both"/>
      </w:pPr>
      <w:bookmarkStart w:id="33" w:name="z40"/>
      <w:bookmarkEnd w:id="32"/>
      <w:r>
        <w:rPr>
          <w:color w:val="000000"/>
          <w:sz w:val="28"/>
        </w:rPr>
        <w:t>      По = Базовая ставка*коэффициент,</w:t>
      </w:r>
    </w:p>
    <w:p w:rsidR="006B3C81" w:rsidRDefault="004A12A7">
      <w:pPr>
        <w:spacing w:after="0"/>
        <w:jc w:val="both"/>
      </w:pPr>
      <w:bookmarkStart w:id="34" w:name="z41"/>
      <w:bookmarkEnd w:id="33"/>
      <w:r>
        <w:rPr>
          <w:color w:val="000000"/>
          <w:sz w:val="28"/>
        </w:rPr>
        <w:t xml:space="preserve">       где По – утилизационный платеж в отношении одной единицы автотранспортного средства или самоходной сельскохозяйственной техники, подлежащая оплате производителями (импортерами); </w:t>
      </w:r>
    </w:p>
    <w:tbl>
      <w:tblPr>
        <w:tblW w:w="0" w:type="auto"/>
        <w:tblCellSpacing w:w="0" w:type="auto"/>
        <w:tblLook w:val="04A0" w:firstRow="1" w:lastRow="0" w:firstColumn="1" w:lastColumn="0" w:noHBand="0" w:noVBand="1"/>
      </w:tblPr>
      <w:tblGrid>
        <w:gridCol w:w="5901"/>
        <w:gridCol w:w="3846"/>
      </w:tblGrid>
      <w:tr w:rsidR="006B3C81">
        <w:trPr>
          <w:trHeight w:val="30"/>
          <w:tblCellSpacing w:w="0" w:type="auto"/>
        </w:trPr>
        <w:tc>
          <w:tcPr>
            <w:tcW w:w="7780" w:type="dxa"/>
            <w:tcMar>
              <w:top w:w="15" w:type="dxa"/>
              <w:left w:w="15" w:type="dxa"/>
              <w:bottom w:w="15" w:type="dxa"/>
              <w:right w:w="15" w:type="dxa"/>
            </w:tcMar>
            <w:vAlign w:val="center"/>
          </w:tcPr>
          <w:bookmarkEnd w:id="34"/>
          <w:p w:rsidR="006B3C81" w:rsidRDefault="004A12A7">
            <w:pPr>
              <w:spacing w:after="0"/>
              <w:jc w:val="center"/>
            </w:pPr>
            <w:r>
              <w:rPr>
                <w:color w:val="000000"/>
                <w:sz w:val="20"/>
              </w:rPr>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Приложение 1</w:t>
            </w:r>
            <w:r>
              <w:br/>
            </w:r>
            <w:r>
              <w:rPr>
                <w:color w:val="000000"/>
                <w:sz w:val="20"/>
              </w:rPr>
              <w:t>к М</w:t>
            </w:r>
            <w:r>
              <w:rPr>
                <w:color w:val="000000"/>
                <w:sz w:val="20"/>
              </w:rPr>
              <w:t>етодике расчета</w:t>
            </w:r>
            <w:r>
              <w:br/>
            </w:r>
            <w:r>
              <w:rPr>
                <w:color w:val="000000"/>
                <w:sz w:val="20"/>
              </w:rPr>
              <w:t>утилизационного платежа</w:t>
            </w:r>
          </w:p>
        </w:tc>
      </w:tr>
    </w:tbl>
    <w:p w:rsidR="006B3C81" w:rsidRDefault="004A12A7">
      <w:pPr>
        <w:spacing w:after="0"/>
      </w:pPr>
      <w:bookmarkStart w:id="35" w:name="z43"/>
      <w:r>
        <w:rPr>
          <w:b/>
          <w:color w:val="000000"/>
        </w:rPr>
        <w:t xml:space="preserve"> Коэффициенты для расчета утилизационного платежа за продукцию (товары), на производителей (импортеров) которых распространяются расширенные обязательства производителей (импортеров)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
          <w:p w:rsidR="006B3C81" w:rsidRDefault="004A12A7">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Наименование продукции (товара</w:t>
            </w: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Перечня*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Коэффициент k</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и покрышки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2. Каучук, резина и изделия из них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14,15</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аккумуляторы электрические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3. Аккумуляторы электрические, включая сепараторы для них</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56,25</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моторные, смазочные, светлые, вазелиновые </w:t>
            </w:r>
            <w:r>
              <w:rPr>
                <w:color w:val="000000"/>
                <w:sz w:val="20"/>
              </w:rPr>
              <w:t>масла и масла для шестерен, редукторов и гидравлических целей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4. Нефть и нефтепродукты (кроме сырых), полученные из битуминозных пород, и продукты, в другом месте не поименованные или не включенные, содержащие 70 массовых процентов или более неф</w:t>
            </w:r>
            <w:r>
              <w:rPr>
                <w:color w:val="000000"/>
                <w:sz w:val="20"/>
              </w:rPr>
              <w:t xml:space="preserve">ти или нефтепродуктов, полученных из битуминозных пород, причем эти нефтепродукты являются основными </w:t>
            </w:r>
            <w:r>
              <w:rPr>
                <w:color w:val="000000"/>
                <w:sz w:val="20"/>
              </w:rPr>
              <w:lastRenderedPageBreak/>
              <w:t>составляющими продуктов, за исключением содержащих биодизель и отработанных нефтепродуктов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11,09</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жидкости тормозные, гидравлические, антифризы и жидкос</w:t>
            </w:r>
            <w:r>
              <w:rPr>
                <w:color w:val="000000"/>
                <w:sz w:val="20"/>
              </w:rPr>
              <w:t>ти антиобледенительные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5. Прочие химические продукты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Бумажная и картонная упаковки, изделия из бумаги и картона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1,76</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стекла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полимерных материалов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6. Полимерная, стеклянная, бумажная, картонная, металличе</w:t>
            </w:r>
            <w:r>
              <w:rPr>
                <w:color w:val="000000"/>
                <w:sz w:val="20"/>
              </w:rPr>
              <w:t>ская упаковки, упаковка из комбинированных материалов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металла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комбинированных материалов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из </w:t>
            </w:r>
            <w:r>
              <w:rPr>
                <w:color w:val="000000"/>
                <w:sz w:val="20"/>
              </w:rPr>
              <w:t>раздела 6. Полимерная, стеклянная, бумажная, картонная, металлическая упаковки, упаковка из комбинированных материалов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Изделия из пластмасс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7. Посуда столовая и кухонная, приборы столовые и кухонные принадлежности, прочие предметы дома</w:t>
            </w:r>
            <w:r>
              <w:rPr>
                <w:color w:val="000000"/>
                <w:sz w:val="20"/>
              </w:rPr>
              <w:t>шнего обихода и предметы гигиены или туалета, из пластмасс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Печатные книги, газеты, и другие изделия полиграфической промышленности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8. Газеты, журналы и прочие периодические издания, иллюстрированные или неиллюстрированные, содержащие и</w:t>
            </w:r>
            <w:r>
              <w:rPr>
                <w:color w:val="000000"/>
                <w:sz w:val="20"/>
              </w:rPr>
              <w:t>ли не содержащие рекламный материал</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1,76</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и картон</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9. Бумага и картон ручного отлива, немелованные, используемые для письма, печати или других графических целей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1,76</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Батареи и батарейки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из раздела 10. Первичные элементы и </w:t>
            </w:r>
            <w:r>
              <w:rPr>
                <w:color w:val="000000"/>
                <w:sz w:val="20"/>
              </w:rPr>
              <w:t>первичные батареи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Лампы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из раздела 11. Лампы накаливания электрические или газоразрядные, включая лампы герметичные направленного света, а также </w:t>
            </w:r>
            <w:r>
              <w:rPr>
                <w:color w:val="000000"/>
                <w:sz w:val="20"/>
              </w:rPr>
              <w:lastRenderedPageBreak/>
              <w:t>ультрафиолетовые или инфракрасные лампы; дуговые лампы, ртутьсодержащие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47,21</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Термометры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из </w:t>
            </w:r>
            <w:r>
              <w:rPr>
                <w:color w:val="000000"/>
                <w:sz w:val="20"/>
              </w:rPr>
              <w:t>раздела 12. Термометры медицинские или ветеринарные, ртутьсодержащие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Электрическое и электронное оборудование крупногабаритное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из раздела 13. Крупногабаритное электрическое и электронное оборудование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3,94</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Электрическое и электронное оборудова</w:t>
            </w:r>
            <w:r>
              <w:rPr>
                <w:color w:val="000000"/>
                <w:sz w:val="20"/>
              </w:rPr>
              <w:t>ние, содержащее теплоносители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14. Электрическое и электронное оборудование, содержащее теплоносители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7,88</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Электрическое и электронное оборудование, оснащенное экранами и мониторами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15. Электрическое и электронное оборудование, ос</w:t>
            </w:r>
            <w:r>
              <w:rPr>
                <w:color w:val="000000"/>
                <w:sz w:val="20"/>
              </w:rPr>
              <w:t>нащенное экранами и мониторами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16,30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Электрическое и электронное оборудование мелкогабаритное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16. Электрическое и электронное оборудование мелкогабаритное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Электрическое и электронное оборудование малое информационное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из раздела </w:t>
            </w:r>
            <w:r>
              <w:rPr>
                <w:color w:val="000000"/>
                <w:sz w:val="20"/>
              </w:rPr>
              <w:t>17. Электрическое и электронное оборудование малое информационное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24,43</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Бумажная и картонная упаковки</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из раздела 18. Продукция (товары), на упаковку (полимерная, стеклянная, бумажная, картонная, металлическая и (или) из комбинированных материалов) кот</w:t>
            </w:r>
            <w:r>
              <w:rPr>
                <w:color w:val="000000"/>
                <w:sz w:val="20"/>
              </w:rPr>
              <w:t>орой распространяются расширенные обязательства производителей (импортеров)</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1,76</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стекла</w:t>
            </w:r>
          </w:p>
        </w:tc>
        <w:tc>
          <w:tcPr>
            <w:tcW w:w="3075" w:type="dxa"/>
            <w:vMerge/>
            <w:tcBorders>
              <w:top w:val="nil"/>
              <w:left w:val="single" w:sz="5" w:space="0" w:color="CFCFCF"/>
              <w:bottom w:val="single" w:sz="5" w:space="0" w:color="CFCFCF"/>
              <w:right w:val="single" w:sz="5" w:space="0" w:color="CFCFCF"/>
            </w:tcBorders>
          </w:tcPr>
          <w:p w:rsidR="006B3C81" w:rsidRDefault="006B3C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полимерных материалов</w:t>
            </w:r>
          </w:p>
        </w:tc>
        <w:tc>
          <w:tcPr>
            <w:tcW w:w="3075" w:type="dxa"/>
            <w:vMerge/>
            <w:tcBorders>
              <w:top w:val="nil"/>
              <w:left w:val="single" w:sz="5" w:space="0" w:color="CFCFCF"/>
              <w:bottom w:val="single" w:sz="5" w:space="0" w:color="CFCFCF"/>
              <w:right w:val="single" w:sz="5" w:space="0" w:color="CFCFCF"/>
            </w:tcBorders>
          </w:tcPr>
          <w:p w:rsidR="006B3C81" w:rsidRDefault="006B3C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металла</w:t>
            </w:r>
          </w:p>
        </w:tc>
        <w:tc>
          <w:tcPr>
            <w:tcW w:w="3075" w:type="dxa"/>
            <w:vMerge/>
            <w:tcBorders>
              <w:top w:val="nil"/>
              <w:left w:val="single" w:sz="5" w:space="0" w:color="CFCFCF"/>
              <w:bottom w:val="single" w:sz="5" w:space="0" w:color="CFCFCF"/>
              <w:right w:val="single" w:sz="5" w:space="0" w:color="CFCFCF"/>
            </w:tcBorders>
          </w:tcPr>
          <w:p w:rsidR="006B3C81" w:rsidRDefault="006B3C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0,20</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Упаковка из комбинированных материалов</w:t>
            </w:r>
          </w:p>
        </w:tc>
        <w:tc>
          <w:tcPr>
            <w:tcW w:w="3075" w:type="dxa"/>
            <w:vMerge/>
            <w:tcBorders>
              <w:top w:val="nil"/>
              <w:left w:val="single" w:sz="5" w:space="0" w:color="CFCFCF"/>
              <w:bottom w:val="single" w:sz="5" w:space="0" w:color="CFCFCF"/>
              <w:right w:val="single" w:sz="5" w:space="0" w:color="CFCFCF"/>
            </w:tcBorders>
          </w:tcPr>
          <w:p w:rsidR="006B3C81" w:rsidRDefault="006B3C81"/>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w:t>
            </w:r>
          </w:p>
        </w:tc>
      </w:tr>
      <w:tr w:rsidR="006B3C81">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Части, </w:t>
            </w:r>
            <w:r>
              <w:rPr>
                <w:color w:val="000000"/>
                <w:sz w:val="20"/>
              </w:rPr>
              <w:t>предназначенные для двигателей товарной позиции 8407 или 8408, мосты в сборе или отдельно от других элементов трансмиссии и их части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36" w:name="z44"/>
            <w:r>
              <w:rPr>
                <w:color w:val="000000"/>
                <w:sz w:val="20"/>
              </w:rPr>
              <w:t>из раздела 20. Компоненты к транспортным средствам и сельскохозяйственной технике, соответствующее кодам ТН ВЭД**:</w:t>
            </w:r>
          </w:p>
          <w:bookmarkEnd w:id="36"/>
          <w:p w:rsidR="006B3C81" w:rsidRDefault="004A12A7">
            <w:pPr>
              <w:spacing w:after="20"/>
              <w:ind w:left="20"/>
              <w:jc w:val="both"/>
            </w:pPr>
            <w:r>
              <w:rPr>
                <w:color w:val="000000"/>
                <w:sz w:val="20"/>
              </w:rPr>
              <w:t xml:space="preserve">8409 99 </w:t>
            </w:r>
            <w:r>
              <w:rPr>
                <w:color w:val="000000"/>
                <w:sz w:val="20"/>
              </w:rPr>
              <w:t>000 9</w:t>
            </w:r>
          </w:p>
          <w:p w:rsidR="006B3C81" w:rsidRDefault="004A12A7">
            <w:pPr>
              <w:spacing w:after="20"/>
              <w:ind w:left="20"/>
              <w:jc w:val="both"/>
            </w:pPr>
            <w:r>
              <w:rPr>
                <w:color w:val="000000"/>
                <w:sz w:val="20"/>
              </w:rPr>
              <w:t>8708 50 990 9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t>
            </w:r>
          </w:p>
        </w:tc>
      </w:tr>
    </w:tbl>
    <w:p w:rsidR="006B3C81" w:rsidRDefault="004A12A7">
      <w:pPr>
        <w:spacing w:after="0"/>
        <w:jc w:val="both"/>
      </w:pPr>
      <w:bookmarkStart w:id="37" w:name="z46"/>
      <w:r>
        <w:rPr>
          <w:color w:val="000000"/>
          <w:sz w:val="28"/>
        </w:rPr>
        <w:t xml:space="preserve">       *Примечание: Перечень продукции (товаров), на которую (которые) распространяются расширенные обязательства производителей (импортеров), утверждаемый в соответствии с пунктом 1</w:t>
      </w:r>
      <w:r>
        <w:rPr>
          <w:color w:val="000000"/>
          <w:sz w:val="28"/>
        </w:rPr>
        <w:t xml:space="preserve"> статьи 386 Экологического кодекса Республики Казахстан.</w:t>
      </w:r>
    </w:p>
    <w:p w:rsidR="006B3C81" w:rsidRDefault="004A12A7">
      <w:pPr>
        <w:spacing w:after="0"/>
        <w:jc w:val="both"/>
      </w:pPr>
      <w:bookmarkStart w:id="38" w:name="z47"/>
      <w:bookmarkEnd w:id="37"/>
      <w:r>
        <w:rPr>
          <w:color w:val="000000"/>
          <w:sz w:val="28"/>
        </w:rPr>
        <w:t xml:space="preserve">       **Примечание: Код Товарной номенклатуры внешнеэкономической деятельности Евразийского экономического союза, утвержденный решением Совета Евразийской экономической комиссии от 16 июля 2012 года</w:t>
      </w:r>
      <w:r>
        <w:rPr>
          <w:color w:val="000000"/>
          <w:sz w:val="28"/>
        </w:rPr>
        <w:t xml:space="preserve"> № 54</w:t>
      </w:r>
    </w:p>
    <w:tbl>
      <w:tblPr>
        <w:tblW w:w="0" w:type="auto"/>
        <w:tblCellSpacing w:w="0" w:type="auto"/>
        <w:tblLook w:val="04A0" w:firstRow="1" w:lastRow="0" w:firstColumn="1" w:lastColumn="0" w:noHBand="0" w:noVBand="1"/>
      </w:tblPr>
      <w:tblGrid>
        <w:gridCol w:w="5901"/>
        <w:gridCol w:w="3846"/>
      </w:tblGrid>
      <w:tr w:rsidR="006B3C81">
        <w:trPr>
          <w:trHeight w:val="30"/>
          <w:tblCellSpacing w:w="0" w:type="auto"/>
        </w:trPr>
        <w:tc>
          <w:tcPr>
            <w:tcW w:w="7780" w:type="dxa"/>
            <w:tcMar>
              <w:top w:w="15" w:type="dxa"/>
              <w:left w:w="15" w:type="dxa"/>
              <w:bottom w:w="15" w:type="dxa"/>
              <w:right w:w="15" w:type="dxa"/>
            </w:tcMar>
            <w:vAlign w:val="center"/>
          </w:tcPr>
          <w:bookmarkEnd w:id="38"/>
          <w:p w:rsidR="006B3C81" w:rsidRDefault="004A12A7">
            <w:pPr>
              <w:spacing w:after="0"/>
              <w:jc w:val="center"/>
            </w:pPr>
            <w:r>
              <w:rPr>
                <w:color w:val="000000"/>
                <w:sz w:val="20"/>
              </w:rPr>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Приложение 2</w:t>
            </w:r>
            <w:r>
              <w:br/>
            </w:r>
            <w:r>
              <w:rPr>
                <w:color w:val="000000"/>
                <w:sz w:val="20"/>
              </w:rPr>
              <w:t>к Методике расчета</w:t>
            </w:r>
            <w:r>
              <w:br/>
            </w:r>
            <w:r>
              <w:rPr>
                <w:color w:val="000000"/>
                <w:sz w:val="20"/>
              </w:rPr>
              <w:t>утилизационного платежа</w:t>
            </w:r>
          </w:p>
        </w:tc>
      </w:tr>
    </w:tbl>
    <w:p w:rsidR="006B3C81" w:rsidRDefault="004A12A7">
      <w:pPr>
        <w:spacing w:after="0"/>
      </w:pPr>
      <w:bookmarkStart w:id="39" w:name="z49"/>
      <w:r>
        <w:rPr>
          <w:b/>
          <w:color w:val="000000"/>
        </w:rPr>
        <w:lastRenderedPageBreak/>
        <w:t xml:space="preserve"> Справочник усредненных показателей массы единиц продукции (товаров) и (или) упаковки продукции (товаров), предусмотренных в перечне продукции (товаров),</w:t>
      </w:r>
      <w:r>
        <w:br/>
      </w:r>
      <w:r>
        <w:rPr>
          <w:b/>
          <w:color w:val="000000"/>
        </w:rPr>
        <w:t xml:space="preserve">на которую распространяются </w:t>
      </w:r>
      <w:r>
        <w:rPr>
          <w:b/>
          <w:color w:val="000000"/>
        </w:rPr>
        <w:t>расширенные обязательств производителей (импортеров)</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
          <w:p w:rsidR="006B3C81" w:rsidRDefault="004A12A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Вид продукции (товара) либо ее (его) упаковки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Характеристика продукции (товара)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Дополнительная характеристика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0" w:name="z50"/>
            <w:r>
              <w:rPr>
                <w:color w:val="000000"/>
                <w:sz w:val="20"/>
              </w:rPr>
              <w:t>Усредненный показатель массы</w:t>
            </w:r>
          </w:p>
          <w:bookmarkEnd w:id="40"/>
          <w:p w:rsidR="006B3C81" w:rsidRDefault="004A12A7">
            <w:pPr>
              <w:spacing w:after="20"/>
              <w:ind w:left="20"/>
              <w:jc w:val="both"/>
            </w:pPr>
            <w:r>
              <w:rPr>
                <w:color w:val="000000"/>
                <w:sz w:val="20"/>
              </w:rPr>
              <w:t>продукции (товара)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код ТН ВЭД продукции (товара) </w:t>
            </w:r>
            <w:r>
              <w:rPr>
                <w:color w:val="000000"/>
                <w:sz w:val="20"/>
              </w:rPr>
              <w:t>из Перечня*</w:t>
            </w:r>
          </w:p>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1. Металлическая упаковка</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Банки, бутылки металлические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дециметры кубические (далее - дм3) или литры (далее –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сантиметры кубические (далее - см3) или миллилитры (далее –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Усредненный показатель массы </w:t>
            </w:r>
            <w:r>
              <w:rPr>
                <w:color w:val="000000"/>
                <w:sz w:val="20"/>
              </w:rPr>
              <w:t>единицы упаковки, граммы (далее –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0210, 0303, 0304, 0305, 0306, 0307, 0308, 0402, 0403, 0404, 0409 00 000 0, 0811, 0812, 0813, 0814 00 000 0, 0901, 0902, 0903 00 000 0, 0904, 0905, 0906, 907, 0908, 0909, 0910, 1501, 1502, 1504, 1506 00 000 0, 1509, 151</w:t>
            </w:r>
            <w:r>
              <w:rPr>
                <w:color w:val="000000"/>
                <w:sz w:val="20"/>
              </w:rPr>
              <w:t>0 00, 1512, 1516, 1517, 1602, 1603 00, 1604, 1605, 1805 00 000 0, 1806, 2001, 2002, 2003, 2004, 2005, 2006 00, 2007, 2008, 2009, 2101, 2101, 2103, 2203 00, 3205 00 000 0, 3207, 3208, 3209, 3210 00, 3212, 3213, 3214, 3215, 3303 00, 3304, 3305, 3306, 3307, 3</w:t>
            </w:r>
            <w:r>
              <w:rPr>
                <w:color w:val="000000"/>
                <w:sz w:val="20"/>
              </w:rPr>
              <w:t>401, 3402</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0,001-0,235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0,236-0,320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236-320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0,321-0,365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321-365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0,366-0,445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366-445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0,446-0,467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446-467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0,468-0,478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468-478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0,479-0,5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479-500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0,501-0,940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501-940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69,3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0,941-0,975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941-975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76,1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0,976-1,020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976-1020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1,020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1020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Фольга алюминиевая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Толщина, миллиметры (далее –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1 метры квадратные (далее - м2) фольги,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1806, 2402, 2403 11 000 0, 2403 </w:t>
            </w:r>
            <w:r>
              <w:rPr>
                <w:color w:val="000000"/>
                <w:sz w:val="20"/>
              </w:rPr>
              <w:t>99 100 0, 3506</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0,006-0,011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0,012-0,015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0,016-0,035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0,036-0,045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0,046-0,055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0,056-0,070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0,071-0,090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0,091-0,150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0,151-0,240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2. Полимерная упаковка</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Коробка из полимерных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05, 0701, 0703, 0704, 0705, 0706, 0707 00, 0708, 0709, 0710, 0711, 0712, 0713, 0714, 0409 00 000 </w:t>
            </w:r>
            <w:r>
              <w:rPr>
                <w:color w:val="000000"/>
                <w:sz w:val="20"/>
              </w:rPr>
              <w:t xml:space="preserve">0, 0801, 0802, 0803, 0804, 0805, 0806, 0807, 0808, 0809, 0810, 0811, </w:t>
            </w:r>
            <w:r>
              <w:rPr>
                <w:color w:val="000000"/>
                <w:sz w:val="20"/>
              </w:rPr>
              <w:lastRenderedPageBreak/>
              <w:t>0813, 0814 00 000 0, 1704, 1806, 1905, 3403, 3404, 3405, 3406 00 000 0, 3924</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119,4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533,5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Стаканчики, лотки из полимерных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0409 00 000 0, 0803, 0804, 0805, 0806, 0807, 0808, 0809, 0810, 0811, 0813, </w:t>
            </w:r>
            <w:r>
              <w:rPr>
                <w:color w:val="000000"/>
                <w:sz w:val="20"/>
              </w:rPr>
              <w:t>0814 00 000 0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77,3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104,3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142,7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Банки, бутылки, канистры, тубы, ведра из полимерных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0210, 0303, 0304, 0305, 0306, 0307, 0308, 0409 00 000 0, 0801, 0802, 0811, 0813, 0814 00 000 0, 2201, 2202, 2203 00, 3205 00 000 0, 3207, 3208, 3209, 3210 00, 3212, 3213, 3214, 3215,</w:t>
            </w:r>
            <w:r>
              <w:rPr>
                <w:color w:val="000000"/>
                <w:sz w:val="20"/>
              </w:rPr>
              <w:t xml:space="preserve"> 3304, 3305, 3306, 3307, 3401, 3402, 3403, 3404, 3405, 3406 00 000 0, 3501, 3504 00, 3707, 3819 00 000 0, 3820 00 000 0, 3918</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101,3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333,3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720,6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Пакет из полимерных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0303, 0304, 0305, 0306, 0307, 0308, 0405, 0406, 0701, 0702 00 000, 0703, 0704, 0705, 0706, 0707 00, </w:t>
            </w:r>
            <w:r>
              <w:rPr>
                <w:color w:val="000000"/>
                <w:sz w:val="20"/>
              </w:rPr>
              <w:t>0708, 0709, 0710, 0711, 0712, 0713, 0714, 0801, 0802, 0803, 0804, 0805, 0806, 0807, 0808, 0809, 0810, 0811, 0813, 0814 00 000 0, 1005, 1006, 1008, 1101, 1102, 1103, 1104, 1105, 1106, 1107, 1108, 1201, 1202, 1206 00, 1208, 1517, 1601 00, 1701, 1702, 1704, 1</w:t>
            </w:r>
            <w:r>
              <w:rPr>
                <w:color w:val="000000"/>
                <w:sz w:val="20"/>
              </w:rPr>
              <w:t>805 00 000 0, 1806, 1902, 1901, 1904, 1905, 2102, 2101, 2103, 2105 00, 2501 00, 2523 30 000 0, 2523 90 000 0, 3501, 3604, 3605 00 000 0, 3701, 3702, 3703, 3704 00, 3705 00, 3706, 5006 00, 5109, 5207, 5406 00 000 0, 5511, 5601 21, 5601 22, 5601 29 000 0, 57</w:t>
            </w:r>
            <w:r>
              <w:rPr>
                <w:color w:val="000000"/>
                <w:sz w:val="20"/>
              </w:rPr>
              <w:t>01, 5702, 5703, 5704, 5705 00, 6101, 6102, 6103, 6104, 6105, 6106, 6107, 6108, 6109, 6110, 6111, 6112, 6113 00, 6114, 6115, 6116, 6117, 6201, 6202, 6203, 6204, 6205, 6206, 6207, 6208, 6209, 6210, 6211, 6212, 6213, 6214, 6215, 6216 00 000 0, 6217, 6301, 630</w:t>
            </w:r>
            <w:r>
              <w:rPr>
                <w:color w:val="000000"/>
                <w:sz w:val="20"/>
              </w:rPr>
              <w:t>2, 6303, 6304, 6305, 6306, 6307, 6401, 6402, 6403, 6404, 6405, 6501 00 000 0, 6502 00 000 0, 6504 00 000 0, 6505 00, 6506, 6507 00 000 0, 6603</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0,001-0,276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0,276-0,325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276-325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0,326-0,369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326-369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0,370-0,521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0,522-0,971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522-971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2,276-2,3722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2276-2372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2952-3915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3915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Мешок из</w:t>
            </w:r>
            <w:r>
              <w:rPr>
                <w:color w:val="000000"/>
                <w:sz w:val="20"/>
              </w:rPr>
              <w:t xml:space="preserve"> полимерных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0701, 0702 00 000, 0703, 0704, 0705, 0706, 0707 00, 0708, 0709, 0710, 0711, 0712, 0713, 0714, 0801, 0802, 0803, 0804, 0805, 0806, 0807, 0808, </w:t>
            </w:r>
            <w:r>
              <w:rPr>
                <w:color w:val="000000"/>
                <w:sz w:val="20"/>
              </w:rPr>
              <w:t>0809, 0810, 0811, 0813, 0814 00 000 0, 1005, 1006, 1008, 1101, 1102, 1103, 1104, 1105, 1106, 1107, 1108, 1201, 1202, 1206 00, 1208, 1517, 1701, 1702, 1704, 1805 00 000 0, 1806, 1902, 1901, 1904, 1905, 2102, 2101, 2103, 2105 00, 2501 00, 2523 30 000 0, 2523</w:t>
            </w:r>
            <w:r>
              <w:rPr>
                <w:color w:val="000000"/>
                <w:sz w:val="20"/>
              </w:rPr>
              <w:t xml:space="preserve"> 90 000 0, 3501, 3604, 3605 00 000 0, 3701, 3702, 3703, 3704 00, 3705 00, 3706, 5006 00, 5109, 5207, 5406 00 000 0, 5511, 5601 21, 5601 22, 5601 29 000 0, 5701, 5702, 5703, 5704, 5705 00, 6306, 6307, 6401, 6402, 6403, 6404, 6405, 6501 00 000 0, 6502 00 000</w:t>
            </w:r>
            <w:r>
              <w:rPr>
                <w:color w:val="000000"/>
                <w:sz w:val="20"/>
              </w:rPr>
              <w:t xml:space="preserve"> 0, 6504 00 000 0, 6505 00, 6506, 6507 00 000 0, 6603</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10000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10,001-20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10001-20000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20,001-30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20001-30000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30,001-40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30001-40000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40,001-50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40001-50000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50,001-60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50001-60000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60000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Пленка полимерная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Толщина, мм</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0210, 0303, 0304, 0305, 0306, 0307, 0308, 0405, 0406, 0407, 0408, 0701, 0702 00 000, 0703, 0704, 0705, 0706, 0707 00, 0708, 0709, 0710, 0711, </w:t>
            </w:r>
            <w:r>
              <w:rPr>
                <w:color w:val="000000"/>
                <w:sz w:val="20"/>
              </w:rPr>
              <w:t>0712, 0713, 0714, 1501, 1502, 1504, 1506 00 000 0, 1510 00, 1512, 1516, 1517, 1601 00, 1806, 1905, 2104, 2402, 2403 11 000 0, 2403 99 100 0, 3604, 3605 00 000 0, 3701, 3702, 3703, 3704 00, 3705 00, 3706, 3922, 3924, 3925, 3926, 4014, 4015, 4201 00 000 0, 4</w:t>
            </w:r>
            <w:r>
              <w:rPr>
                <w:color w:val="000000"/>
                <w:sz w:val="20"/>
              </w:rPr>
              <w:t>202, 4203, 4205 00, 4206 00 000 0, 4303, 4304 00 000 0, 4414 00, 4417 00 000 0, 4419, 4420, 4421, 4601, 4602, 4801 00 000 0, 4802, 4803, 4804, 4805, 4806, 4807 00, 4808, 4809, 4810, 4811, 4812 00 000 0, 4813, 4814, 4816, 4817, 4818, 4819, 4820, 4821, 4822,</w:t>
            </w:r>
            <w:r>
              <w:rPr>
                <w:color w:val="000000"/>
                <w:sz w:val="20"/>
              </w:rPr>
              <w:t xml:space="preserve"> 4823, 4901, 4902, 4903 00 000 0, 4904 00 000 0, 4905, 4906 00 000 0, 4907 00, 4908, 4909 00 000 0, 4910 00 000 0, 4911, 5006 00, 5109, 5207, 5406 00 000 0, 5511, 5601 21, 5601 22, 5601 29 000 0, 5701, 5702, 5703, 5704, 5705 00, 6101, 6102, 6103, 6104, 610</w:t>
            </w:r>
            <w:r>
              <w:rPr>
                <w:color w:val="000000"/>
                <w:sz w:val="20"/>
              </w:rPr>
              <w:t>5, 6106, 6107, 6108, 6109, 6110, 6111, 6112, 6113 00, 6114, 6115, 6116, 6117, 6201, 6202, 6203, 6204, 6205, 6206, 6207, 6208, 6209, 6210, 6211, 6212, 6213, 6214, 6215, 6216 00 000 0, 6217, 6301, 6302, 6303, 6304, 6305, 6306, 6307, 6401, 6402, 6403, 6404, 6</w:t>
            </w:r>
            <w:r>
              <w:rPr>
                <w:color w:val="000000"/>
                <w:sz w:val="20"/>
              </w:rPr>
              <w:t xml:space="preserve">405, 6501 00 000 0, 6502 00 000 0, 6504 00 000 0, 6505 00, 6506, 6507 00 000 0, 6603, 6702, 6704, 6804, 6905, 6907, 6910, 6911, 6912 00, 6913, 6914, 7009, 7013, 7113, 7114, </w:t>
            </w:r>
            <w:r>
              <w:rPr>
                <w:color w:val="000000"/>
                <w:sz w:val="20"/>
              </w:rPr>
              <w:lastRenderedPageBreak/>
              <w:t>7115, 7116, 7117, 7318, 7319, 7323, 7324, 7325, 7415, 8201, 8202, 8203, 8204, 8205,</w:t>
            </w:r>
            <w:r>
              <w:rPr>
                <w:color w:val="000000"/>
                <w:sz w:val="20"/>
              </w:rPr>
              <w:t xml:space="preserve"> 8206, 8207, 8208, 8209, 8210, 8211, 8212, 8213, 8214, 8215, 8302, 8308, 9101, 9102, 9103, 9105, 9401, 9402, 9403, 9404, 9406, 9504, 9505, 9507, 9603, 9608, 9609, 9613, 9614 00, 9615, 9616, 9617 00 000 1, 8539 31, 8539 32, 8539 39 000 0, 8539 41 000 0, 853</w:t>
            </w:r>
            <w:r>
              <w:rPr>
                <w:color w:val="000000"/>
                <w:sz w:val="20"/>
              </w:rPr>
              <w:t>9 49 000 0, 9025 11 200, 7321 11, 8418, 8422 11 000 0, 8422 19 000 0, 8450, 8451 21 000, 8451 29 000 0, 8516 60 10, 8415 10, 8443 31, 8443 32, 8443 39 100, 8443 39 310 0, 8452 10, 8508, 8509, 8516 10, 8516 21 000 0, 8516 29, 8467, 8471, 8516 50 000 0, 8516</w:t>
            </w:r>
            <w:r>
              <w:rPr>
                <w:color w:val="000000"/>
                <w:sz w:val="20"/>
              </w:rPr>
              <w:t xml:space="preserve"> 60 500 0, 8516 60 900 0, 8516 60 700 0, 8516 60 800 0, 8516 71 000 0, 8519, 8521, 8527, 8528, 9504 50 000, 8470 10 000 0, 8510, 8516 31 000, 8516 40 000 0, 8516 79, 8516 72 000 0, 8517 11 000 0, 8517 12 000 0, 8517 69, 8517 18 000 0, 8525 80 300 0, 9006 4</w:t>
            </w:r>
            <w:r>
              <w:rPr>
                <w:color w:val="000000"/>
                <w:sz w:val="20"/>
              </w:rPr>
              <w:t>0 000 0, 9006 51 000 0, 9006 52 000, 9006 53, 9006 59 000, 9006 61 000, 9006 69 000 0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101,2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110,4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119,6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128,8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147,2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156,4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165,6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174,8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193,2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211,6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58.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220,8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59.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239,2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248,4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257,6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285,2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294,4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303,6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312,8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331,2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349,6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358,8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377,2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386,4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395,6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404,8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423,2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441,6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450,8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3. Стеклянная упаковка</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Бутылка, банка Продукты пищевой промышленности, консервы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1" w:name="z51"/>
            <w:r>
              <w:rPr>
                <w:color w:val="000000"/>
                <w:sz w:val="20"/>
              </w:rPr>
              <w:t xml:space="preserve">0210, 0303, 0304, 0305, 0306, </w:t>
            </w:r>
            <w:r>
              <w:rPr>
                <w:color w:val="000000"/>
                <w:sz w:val="20"/>
              </w:rPr>
              <w:t>0307, 0308, 1602, 1603 00, 1604, 1605, 2009, 2101, 2201, 2202, 2203 00, 2204</w:t>
            </w:r>
          </w:p>
          <w:bookmarkEnd w:id="41"/>
          <w:p w:rsidR="006B3C81" w:rsidRDefault="004A12A7">
            <w:pPr>
              <w:spacing w:after="20"/>
              <w:ind w:left="20"/>
              <w:jc w:val="both"/>
            </w:pPr>
            <w:r>
              <w:rPr>
                <w:color w:val="000000"/>
                <w:sz w:val="20"/>
              </w:rPr>
              <w:t>2205, 2206, 2207, 2208, 2209, 1501, 1502, 1504, 1506 00 000 0, 1509, 1510 00, 1512, 1516, 1517</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0,25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0,251-0,350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251-350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194,1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0,351-0,5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0,501-0,650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282,7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0,651-0,8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651-800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801-1000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510,8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586,4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626,3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2001-3000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938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1488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Бутылка, банка Продукты пищевой </w:t>
            </w:r>
            <w:r>
              <w:rPr>
                <w:color w:val="000000"/>
                <w:sz w:val="20"/>
              </w:rPr>
              <w:t>промышленности, жидкости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0401, 0402, 0403, 0404, 0409 00 000 0, 2009, 2101, 2201, 2202, 2203 00, 2204, 2205, 2206, 2207, 2208</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0,101-0,2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101-200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116,6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0,201-0,3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201-300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224,2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0,301-0,5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293,3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501-700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321,4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0,701-1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701-1000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409,5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913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2001-3000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1245,5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1760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Бутылка, банка Продукты</w:t>
            </w:r>
            <w:r>
              <w:rPr>
                <w:color w:val="000000"/>
                <w:sz w:val="20"/>
              </w:rPr>
              <w:t xml:space="preserve"> пищевой промышленности, кислота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2209</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0,250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0,251-0,5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286,9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Бутыль, банка, флакон стеклянный Косметическая и</w:t>
            </w:r>
            <w:r>
              <w:rPr>
                <w:color w:val="000000"/>
                <w:sz w:val="20"/>
              </w:rPr>
              <w:t xml:space="preserve"> парфюмерная промышленность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3303 00, 3304, 3305, 3306, 3307, 3401, 3402</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0,065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102,0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0,065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Банка, ампула, флакон стеклянный. </w:t>
            </w:r>
            <w:r>
              <w:rPr>
                <w:color w:val="000000"/>
                <w:sz w:val="20"/>
              </w:rPr>
              <w:t>Химическая промышленность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2707, 3205 00 000 0, 3207, 3208, 3209, 3210 00, 3212, 3213, 3214, 3215, 3502, 3504 00, 3819 00 000 0, 3820 00 000 0, 3918</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0,100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100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0,101-0,5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210,4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1073,7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1693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10000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3045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4. Бумажная и картонная упаковка</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Пакеты из бумаги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w:t>
            </w:r>
            <w:r>
              <w:rPr>
                <w:color w:val="000000"/>
                <w:sz w:val="20"/>
              </w:rPr>
              <w:t xml:space="preserve">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0801, 0802, 0811, 0813, 0814 00 000 0, 0901, 0902, 0903 00 000 0, 0904, 0905, 0906, 0907, 0908, 0909, 0910, 1005, 1006, 1008, 1101, 1102, 1103, 1104, 1105, 1106, 1107, 1108, 1201, 1202, 1206 00, 1208, 1</w:t>
            </w:r>
            <w:r>
              <w:rPr>
                <w:color w:val="000000"/>
                <w:sz w:val="20"/>
              </w:rPr>
              <w:t xml:space="preserve">701, 1702, 1704, 3505, 3604, 3605 00 000 0, 3701, 3702, 3703, 3704 00, 3705 00, 3706, 3707, 4801 00 000 0, 4802, 4803, 4804, 4805, 4806, 4807 00, 4808, 4809, </w:t>
            </w:r>
            <w:r>
              <w:rPr>
                <w:color w:val="000000"/>
                <w:sz w:val="20"/>
              </w:rPr>
              <w:lastRenderedPageBreak/>
              <w:t>4810, 4811, 4812 00 000 0, 4813, 4814, 4816, 4817, 4818, 4819, 4820, 4821, 4822, 4823, 4901, 4902,</w:t>
            </w:r>
            <w:r>
              <w:rPr>
                <w:color w:val="000000"/>
                <w:sz w:val="20"/>
              </w:rPr>
              <w:t xml:space="preserve"> 4903 00 000 0, 4904 00 000 0, 4905, 4906 00 000 0, 4907 00, 4908, 4909 00 000 0, 4910 00 000 0, 4911, 6905, 6907, 6910, 6911, 6912 00, 6913, 6914, 7009, 7013</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0,001-0,254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0,255-0,275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255-275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0,276-0,325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276-325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0,326-0,369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326-369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0,370-0,521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0,522-0,971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522-971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1855-2275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2,276-2,3722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2276-2372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53,8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56,2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Ящики и коробки из бумаги/картона.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0210, 0303, 0304, 0305, 0306, 0307, 0308, 0701, 0702 00 000, 0703, 0704, 0705, 0706, 0707 00, </w:t>
            </w:r>
            <w:r>
              <w:rPr>
                <w:color w:val="000000"/>
                <w:sz w:val="20"/>
              </w:rPr>
              <w:t>0708, 0709, 0710, 0711, 0712, 0713, 0714, 0801, 0802, 0803, 0804, 0805, 0806, 0807, 0808, 0809, 0810, 0811, 0812, 0813, 0814 00 000 0, 0901, 0902, 0903 00 000 0, 0904, 0905, 0906, 0907, 0908, 0909, 0910, 1005, 1006, 1008, 1101, 1102, 1103, 1104, 1105, 1106</w:t>
            </w:r>
            <w:r>
              <w:rPr>
                <w:color w:val="000000"/>
                <w:sz w:val="20"/>
              </w:rPr>
              <w:t>, 1107, 1108, 1201, 1202, 1206 00, 1208, 1701, 1702, 1704, 1805 00 000 0, 1806, 1905, 2402, 2403 11 000 0, 2403 99 100 0, 3304, 3305, 3306, 3307, 3401, 3402, 3403, 3404, 3405, 3406 00 000 0, 3502, 3503 00, 3505, 3506, 3506, 3604, 3605 00 000 0, 3701, 3702,</w:t>
            </w:r>
            <w:r>
              <w:rPr>
                <w:color w:val="000000"/>
                <w:sz w:val="20"/>
              </w:rPr>
              <w:t xml:space="preserve"> 3703, 3704 00, 3705 00, 3706, 3922, 3924, 3925, 3926, 4014, 4015, 4201 00 000 0, 4202, 4203, 4205 00, 4206 00 000 0, 4303, 4304 00 000 0, 4414 00, 4417 00 000 0, 4419, 4420, 4421, 4601, 4602, 4801 00 000 0, 4802, 4803, 4804, 4805, 4806, 4807 00, 4808, 480</w:t>
            </w:r>
            <w:r>
              <w:rPr>
                <w:color w:val="000000"/>
                <w:sz w:val="20"/>
              </w:rPr>
              <w:t>9, 4810, 4811, 4812 00 000 0, 4813, 4814, 4816, 4817, 4818, 4819, 4820, 4821, 4822, 4823, 4901, 4902, 4903 00 000 0, 4904 00 000 0, 4905, 4906 00 000 0, 4907 00, 4908, 4909 00 000 0, 4910 00 000 0, 4911, 5006 00, 5109, 5207, 5406 00 000 0, 5511, 5601 21, 5</w:t>
            </w:r>
            <w:r>
              <w:rPr>
                <w:color w:val="000000"/>
                <w:sz w:val="20"/>
              </w:rPr>
              <w:t xml:space="preserve">601 22, 5601 29 000 0, 5701, 5702, 5703, 5704, 5705 00, 6101, 6102, 6103, 6104, 6105, 6106, 6107, 6108, 6109, 6110, 6111, 6112, 6113 00, 6114, 6115, 6116, 6117, 6201, 6202, 6203, 6204, 6205, 6206, 6207, 6208, 6209, 6210, 6211, 6212, 6213, 6214, 6215, 6216 </w:t>
            </w:r>
            <w:r>
              <w:rPr>
                <w:color w:val="000000"/>
                <w:sz w:val="20"/>
              </w:rPr>
              <w:t xml:space="preserve">00 000 0, 6217, 6301, 6302, 6303, 6304, 6305, 6306, 6307, 6401, 6402, 6403, 6404, 6405, 6501 00 000 0, 6502 00 000 0, 6504 00 000 0, 6505 00, 6506, 6507 00 000 0, 6603, 6702, 6704, 6804, 6905, 6907, 6910, 6911, 6912 00, 6913, 6914, 7009, 7013, 7113, 7114, </w:t>
            </w:r>
            <w:r>
              <w:rPr>
                <w:color w:val="000000"/>
                <w:sz w:val="20"/>
              </w:rPr>
              <w:t xml:space="preserve">7115, 7116, 7117, 7318, 7319, 7323,7324, 7325, 7415, 7418, 7419, 7615, 8201, 8202, </w:t>
            </w:r>
            <w:r>
              <w:rPr>
                <w:color w:val="000000"/>
                <w:sz w:val="20"/>
              </w:rPr>
              <w:lastRenderedPageBreak/>
              <w:t>8203, 8204, 8205, 8206, 8207, 8208, 8209, 8210, 8211, 8212, 8213, 8214, 8215, 8302, 8308, 9101, 9102, 9103, 9105, 9401, 9402, 9403, 9404, 9405, 9406, 9504, 9505, 9507, 9603,</w:t>
            </w:r>
            <w:r>
              <w:rPr>
                <w:color w:val="000000"/>
                <w:sz w:val="20"/>
              </w:rPr>
              <w:t xml:space="preserve"> 9608, 9609, 9613, 9614 00, 9615, 9616, 9617 00 000 1, 8539 31, 8539 32, 8539 39 000 0, 8539 41 000 0, 8539 49 000 0, 9025 11 200, 7321 11, 8418, 8422 11 000 0, 8422 19 000 0, 8450, 8451 21 000, 8451 29 000 0, 8516 60 10, 8415 10, 8443 31, 8443 32, 8443 39</w:t>
            </w:r>
            <w:r>
              <w:rPr>
                <w:color w:val="000000"/>
                <w:sz w:val="20"/>
              </w:rPr>
              <w:t xml:space="preserve"> 100, 8443 39 310 0, 8452 10, 8508, 8509, 8516 10, 8516 21 000 0, 8516 29, 8467, 8471, 8516 50 000 0, 8516 60 500 0, 8516 60 900 0, 8516 60 700 0, 8516 60 800 0, 8516 71 000 0, 8519, 8521, 8527, 8528, 9504 50 000, 8470 10 000 0, 8510, 8516 31 000, 8516 40 </w:t>
            </w:r>
            <w:r>
              <w:rPr>
                <w:color w:val="000000"/>
                <w:sz w:val="20"/>
              </w:rPr>
              <w:t>000 0, 8516 79, 8516 72 000 0, 8517 11 000 0, 8517 12 000 0, 8517 69, 8517 18 000 0, 8525 80 300 0, 9006 40 000 0, 9006 51 000 0, 9006 52 000, 9006 53, 9006 59 000, 9006 61 000, 9006 69 000 0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0-1000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2001-3000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3,001-4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3001-4000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109,3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4,001-5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135,7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5001-6000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оберточная</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Марка бумаги**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0210, 0305, 0306, 0307, 0308, 0801, 0802, </w:t>
            </w:r>
            <w:r>
              <w:rPr>
                <w:color w:val="000000"/>
                <w:sz w:val="20"/>
              </w:rPr>
              <w:t>6905, 6907, 6910, 6911, 6912 00, 6913, 6914, 7009, 7013</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64,167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О1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64,167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О2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70,72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Д</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66,67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76,25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м2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бумага марки Ж</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121,25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5. Упаковка из комбинированных материалов</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Коробка из комбинированных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Усредненный показатель массы </w:t>
            </w:r>
            <w:r>
              <w:rPr>
                <w:color w:val="000000"/>
                <w:sz w:val="20"/>
              </w:rPr>
              <w:t>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0401, 0811, 0813, 0814 00 000 0, 1806, 2009, 2101, 2204, 2205, 2206, 2207, 2208, 2209, 3403, 3404, 3405, 3406 00 000 0, 6905, 6907, 6910, 6911, 6912 00, 6913, 6914, 7009, 7013, 9401, 9402, 9403, 9404, 9406, 9504, 9505, 9507, 9603, 960</w:t>
            </w:r>
            <w:r>
              <w:rPr>
                <w:color w:val="000000"/>
                <w:sz w:val="20"/>
              </w:rPr>
              <w:t xml:space="preserve">8, 9609, 9613, 9614 00, 9615, 9616, 7321 11, 8418, 8422 11 000 0, 8422 19 000 0, 8450, 8451 21 000, 8451 29 000 0, 8516 60 10, 8415 10, 8443 31, 8443 32, 8443 39 100, 8443 39 310 0, 8452 10, 8508, 8509, 8516 10, 8516 21 000 0, 8516 29, 8467, 8471, 8516 50 </w:t>
            </w:r>
            <w:r>
              <w:rPr>
                <w:color w:val="000000"/>
                <w:sz w:val="20"/>
              </w:rPr>
              <w:t xml:space="preserve">000 0, 8516 60 500 0, 8516 60 900 0, 8516 60 </w:t>
            </w:r>
            <w:r>
              <w:rPr>
                <w:color w:val="000000"/>
                <w:sz w:val="20"/>
              </w:rPr>
              <w:lastRenderedPageBreak/>
              <w:t>700 0, 8516 60 800 0, 8516 71 000 0, 8519, 8521, 8527, 8528, 9504 50 000, 8470 10 000 0, 8510, 8516 31 000, 8516 40 000 0, 8516 79, 8516 72 000 0, 8517 11 000 0, 8517 12 000 0, 8517 69, 8517 18 000 0, 8525 80 30</w:t>
            </w:r>
            <w:r>
              <w:rPr>
                <w:color w:val="000000"/>
                <w:sz w:val="20"/>
              </w:rPr>
              <w:t>0 0, 9006 40 000 0, 9006 51 000 0, 9006 52 000, 9006 53, 9006 59 000, 9006 61 000, 9006 69 000 0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0,501-1,5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501-1500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1501-5000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5001-12000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12000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113,3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Пакет из </w:t>
            </w:r>
            <w:r>
              <w:rPr>
                <w:color w:val="000000"/>
                <w:sz w:val="20"/>
              </w:rPr>
              <w:t>комбинированных материалов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дм3 или 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Объем, см3 или мл</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 гр.</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0402, 0403, 0404, 0405, 0406, 0811, 0813, 0814 00 000 0, 0901, 0902, 0903 00 000 0, 0904, 0905, 0906, 0907, 0908, 0909, 0910, 1005, 1006, 1008,</w:t>
            </w:r>
            <w:r>
              <w:rPr>
                <w:color w:val="000000"/>
                <w:sz w:val="20"/>
              </w:rPr>
              <w:t xml:space="preserve"> 1101, 1102, 1103, 1104, 1105, 1106, 1107, 1108, 1201, 1202, 1206 00, 1208, 1517, 1701, 1702, 1704, 1805 00 000 0, 1806, 1902, 1901, 1904, 2007, 2008, 2009, 2101, 2103, 2105 00, 2204, 2205, 2206, 2207, 2208, 2209, 2501 00, 3501, 3503 00, 3506, 3506</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0,001-0,254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0,255-0,275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255-275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0,276-0,325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276-325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0,326-0,369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326-369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0,370-0,521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370-521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0,522-0,971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522-971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972-1854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1,855-2,275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1855-2275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2,276-2,3722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2276-2372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2373-2951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2952-3515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более 3515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Вид продукции (товара) либо ее (его) упаковки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Характеристика продукции (товара)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Дополнительная характеристика</w:t>
            </w:r>
          </w:p>
        </w:tc>
        <w:tc>
          <w:tcPr>
            <w:tcW w:w="351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2" w:name="z52"/>
            <w:r>
              <w:rPr>
                <w:color w:val="000000"/>
                <w:sz w:val="20"/>
              </w:rPr>
              <w:t>Усредненный показатель массы</w:t>
            </w:r>
          </w:p>
          <w:bookmarkEnd w:id="42"/>
          <w:p w:rsidR="006B3C81" w:rsidRDefault="004A12A7">
            <w:pPr>
              <w:spacing w:after="20"/>
              <w:ind w:left="20"/>
              <w:jc w:val="both"/>
            </w:pPr>
            <w:r>
              <w:rPr>
                <w:color w:val="000000"/>
                <w:sz w:val="20"/>
              </w:rPr>
              <w:t>продукции (товара)</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3" w:name="z53"/>
            <w:r>
              <w:rPr>
                <w:color w:val="000000"/>
                <w:sz w:val="20"/>
              </w:rPr>
              <w:t>код ТН ВЭД</w:t>
            </w:r>
          </w:p>
          <w:bookmarkEnd w:id="43"/>
          <w:p w:rsidR="006B3C81" w:rsidRDefault="004A12A7">
            <w:pPr>
              <w:spacing w:after="20"/>
              <w:ind w:left="20"/>
              <w:jc w:val="both"/>
            </w:pPr>
            <w:r>
              <w:rPr>
                <w:color w:val="000000"/>
                <w:sz w:val="20"/>
              </w:rPr>
              <w:t>продукции (товара) из Перечня*</w:t>
            </w:r>
          </w:p>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6. Автомобильные шины</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легковых автомобилей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килограмм (далее –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шин,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4011 10 000, 4012 11 000 0, 4012 20 000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79,7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81,9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грузовых автомобилей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шин,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4" w:name="z54"/>
            <w:r>
              <w:rPr>
                <w:color w:val="000000"/>
                <w:sz w:val="20"/>
              </w:rPr>
              <w:t xml:space="preserve"> 4011 20, </w:t>
            </w:r>
          </w:p>
          <w:bookmarkEnd w:id="44"/>
          <w:p w:rsidR="006B3C81" w:rsidRDefault="004A12A7">
            <w:pPr>
              <w:spacing w:after="20"/>
              <w:ind w:left="20"/>
              <w:jc w:val="both"/>
            </w:pPr>
            <w:r>
              <w:rPr>
                <w:color w:val="000000"/>
                <w:sz w:val="20"/>
              </w:rPr>
              <w:t>4012 12 000 0, 4012 20 000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8.40-R15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 R16C</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89,5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8.25/80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9.00/80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10.00/80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294,7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11.00/80 R18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415,8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12,00-18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266,4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310,8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12,00/80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715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425/85R21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804,1</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12,00/80 R22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715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367,4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автобусов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шин,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5" w:name="z55"/>
            <w:r>
              <w:rPr>
                <w:color w:val="000000"/>
                <w:sz w:val="20"/>
              </w:rPr>
              <w:t xml:space="preserve"> 4011 20, </w:t>
            </w:r>
          </w:p>
          <w:bookmarkEnd w:id="45"/>
          <w:p w:rsidR="006B3C81" w:rsidRDefault="004A12A7">
            <w:pPr>
              <w:spacing w:after="20"/>
              <w:ind w:left="20"/>
              <w:jc w:val="both"/>
            </w:pPr>
            <w:r>
              <w:rPr>
                <w:color w:val="000000"/>
                <w:sz w:val="20"/>
              </w:rPr>
              <w:t>4012 12 000 0, 4012 20 000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R22,5-16PR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251,3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8.25R20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386,4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10,00 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368,2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185/75R16С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334,6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275/70 R22,5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381,5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258,84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301,98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Шины для </w:t>
            </w:r>
            <w:r>
              <w:rPr>
                <w:color w:val="000000"/>
                <w:sz w:val="20"/>
              </w:rPr>
              <w:t>микроавтобусов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шин,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6" w:name="z56"/>
            <w:r>
              <w:rPr>
                <w:color w:val="000000"/>
                <w:sz w:val="20"/>
              </w:rPr>
              <w:t xml:space="preserve"> 4011 20, </w:t>
            </w:r>
          </w:p>
          <w:bookmarkEnd w:id="46"/>
          <w:p w:rsidR="006B3C81" w:rsidRDefault="004A12A7">
            <w:pPr>
              <w:spacing w:after="20"/>
              <w:ind w:left="20"/>
              <w:jc w:val="both"/>
            </w:pPr>
            <w:r>
              <w:rPr>
                <w:color w:val="000000"/>
                <w:sz w:val="20"/>
              </w:rPr>
              <w:t>4012 12 000 0, 4012 20 000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185/75R16C</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88,2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225/75R16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109,9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95,9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использования на воздушных судах</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Воздушное судно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4011 30 000 0, 4012 13 000, 4012 20 000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30X8.8 R15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Airbus</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357,8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93X93X30.5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46х17 R20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121X121X46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66X66X20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Boeing</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444,3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94X94X35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113X113X42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78.7X78.7X33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631</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124X124X46 </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78.7X78.7X33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108Х108X44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124X124X46 </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61X61X20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Embraer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221</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38x13 R18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44.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96.5X96.5X33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48X48X11</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Bombardier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67X67X23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54Х54X16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82Х82X22.48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61X61X20</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Fokker</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w:t>
            </w: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121</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82Х82X22.48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319,5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мотоциклов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4011 40 000 0, 4012 20 000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7,77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10,88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14,54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7,61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15,23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13,71</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14,62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12,16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велосипедов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w:t>
            </w:r>
            <w:r>
              <w:rPr>
                <w:color w:val="000000"/>
                <w:sz w:val="20"/>
              </w:rPr>
              <w:t xml:space="preserve">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4011 50 000, 4012 20 000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R29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1,315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сельскохозяйственных и лесохозяйственных транспортных средств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4011 70 000 0, </w:t>
            </w:r>
            <w:r>
              <w:rPr>
                <w:color w:val="000000"/>
                <w:sz w:val="20"/>
              </w:rPr>
              <w:t>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90,7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113,1</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281,9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155,6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383,9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982,2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78.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520,0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801,6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610,0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491,6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268,0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341,6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Шины для индустриальной промышленности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4011 80 000 0, </w:t>
            </w:r>
            <w:r>
              <w:rPr>
                <w:color w:val="000000"/>
                <w:sz w:val="20"/>
              </w:rPr>
              <w:t>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56,0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93,5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156,0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176,0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206,4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330,0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749,3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622,9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352,0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274,5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Крупногабаритные шины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4011 80 000 0, 4012 20 000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959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1 146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1 206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2 760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1 812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4 547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2 525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Сверхкрупногабаритные шины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Средневзвешенный вес </w:t>
            </w:r>
            <w:r>
              <w:rPr>
                <w:color w:val="000000"/>
                <w:sz w:val="20"/>
              </w:rPr>
              <w:t>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4011 80 000 0, 4012 20 000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2 400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14 400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1 367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8 202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2 070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12 422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3 213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19 275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5 323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31 935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2 605,6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15 634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Прочие шины</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Размер шин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1 шины,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комплекта/ упаковки шин,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7" w:name="z57"/>
            <w:r>
              <w:rPr>
                <w:color w:val="000000"/>
                <w:sz w:val="20"/>
              </w:rPr>
              <w:t xml:space="preserve"> 4011 90 000 0, 4012 19, </w:t>
            </w:r>
          </w:p>
          <w:bookmarkEnd w:id="47"/>
          <w:p w:rsidR="006B3C81" w:rsidRDefault="004A12A7">
            <w:pPr>
              <w:spacing w:after="20"/>
              <w:ind w:left="20"/>
              <w:jc w:val="both"/>
            </w:pPr>
            <w:r>
              <w:rPr>
                <w:color w:val="000000"/>
                <w:sz w:val="20"/>
              </w:rPr>
              <w:lastRenderedPageBreak/>
              <w:t>4012 20 000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110.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111.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110,9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120,4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139,5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192,0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190,2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275,1</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324,5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154,2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616,9</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106,2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424,8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396,0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177,7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7. Аккумуляторы</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Свинцовые, используемые для запуска поршневых двигателей. Аккумуляторы для легковых автомобилей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аккумуляторов,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8507 10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1 246,3</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1 241,0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1 244,2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1 244,2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1 246,7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1 247,4</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1 248,0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Свинцовые, используемые для запуска поршневых двигателей. Аккумуляторы для грузовых автомобилей</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аккумуляторов,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8507 10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1 248,8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1 246,2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1 235,0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165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1 225,5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190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1 224,7</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1 225,0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Свинцовые, используемые для запуска поршневых двигателей. </w:t>
            </w:r>
            <w:r>
              <w:rPr>
                <w:color w:val="000000"/>
                <w:sz w:val="20"/>
              </w:rPr>
              <w:lastRenderedPageBreak/>
              <w:t>Аккумуляторы для автобусов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аккумуляторов,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8507 10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1 241,6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110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1 239,8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180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1 237,6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1 243,2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220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1 225,5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77,8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1 244,8</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1 224,0</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Свинцовые, используемые для запуска поршневых двигателей. Аккумуляторы для микроавтобусов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Средневзвешенный вес </w:t>
            </w:r>
            <w:r>
              <w:rPr>
                <w:color w:val="000000"/>
                <w:sz w:val="20"/>
              </w:rPr>
              <w:t>аккумулятора, кг</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упаковки аккумуляторов, кг</w:t>
            </w:r>
          </w:p>
        </w:tc>
        <w:tc>
          <w:tcPr>
            <w:tcW w:w="175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8507 10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1 243,2</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Ah 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1 241,6</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1 239,5</w:t>
            </w:r>
          </w:p>
        </w:tc>
        <w:tc>
          <w:tcPr>
            <w:tcW w:w="1758" w:type="dxa"/>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Вид продукции (товара) либо ее (его) упаковки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Характеристика </w:t>
            </w:r>
            <w:r>
              <w:rPr>
                <w:color w:val="000000"/>
                <w:sz w:val="20"/>
              </w:rPr>
              <w:t>продукции (товара)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Дополнительная характеристика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8" w:name="z58"/>
            <w:r>
              <w:rPr>
                <w:color w:val="000000"/>
                <w:sz w:val="20"/>
              </w:rPr>
              <w:t>Усредненный показатель массы</w:t>
            </w:r>
          </w:p>
          <w:bookmarkEnd w:id="48"/>
          <w:p w:rsidR="006B3C81" w:rsidRDefault="004A12A7">
            <w:pPr>
              <w:spacing w:after="20"/>
              <w:ind w:left="20"/>
              <w:jc w:val="both"/>
            </w:pPr>
            <w:r>
              <w:rPr>
                <w:color w:val="000000"/>
                <w:sz w:val="20"/>
              </w:rPr>
              <w:t>продукции (товара)</w:t>
            </w:r>
          </w:p>
        </w:tc>
        <w:tc>
          <w:tcPr>
            <w:tcW w:w="35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bookmarkStart w:id="49" w:name="z59"/>
            <w:r>
              <w:rPr>
                <w:color w:val="000000"/>
                <w:sz w:val="20"/>
              </w:rPr>
              <w:t>код ТН ВЭД</w:t>
            </w:r>
          </w:p>
          <w:bookmarkEnd w:id="49"/>
          <w:p w:rsidR="006B3C81" w:rsidRDefault="004A12A7">
            <w:pPr>
              <w:spacing w:after="20"/>
              <w:ind w:left="20"/>
              <w:jc w:val="both"/>
            </w:pPr>
            <w:r>
              <w:rPr>
                <w:color w:val="000000"/>
                <w:sz w:val="20"/>
              </w:rPr>
              <w:t>продукции (товара) из Перечня*</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Аккумуляторы свинцовые прочие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8507 20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11,96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18,58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27,95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16,95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21,21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30,98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27,02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33,99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34,00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38,64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48,77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54,79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57,47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64,67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68,56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79,78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32,38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Аккумуляторы никель-кадмиевые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8507 30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46.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100 Ah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Аккумуляторы никель-железные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8507 40 000 0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 mAh-800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0,405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 Аh - 10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0,062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10,529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2 156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500 Аh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2 310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1 241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Аккумуляторы гидридно-никелевые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8507 50 000 0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0,024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1,1 Ah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0,182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0,229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r>
              <w:rPr>
                <w:color w:val="000000"/>
                <w:sz w:val="20"/>
              </w:rPr>
              <w:t xml:space="preserve">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0,249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7,2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0,413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0,143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0,203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Аккумуляторы литий-ионные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8507 60 000 0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0,082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0,045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0,043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0,352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 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5,897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0,345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Аккумуляторы прочие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Емкость аккумулятора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Средневзвешенный вес аккумулятора,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8507 80 000 0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8,4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0,668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16,7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1,299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78.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26,4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3,272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36,4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0,784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0,61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80,3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1,893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145,5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1,593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570 mAh</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8. Автомобильные масла</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Моторное масло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Марка моторного масла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Плотность, грамм (далее – г) /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2710 19 820 0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10W-60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Компрессорное масло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Марка </w:t>
            </w:r>
            <w:r>
              <w:rPr>
                <w:color w:val="000000"/>
                <w:sz w:val="20"/>
              </w:rPr>
              <w:t>компрессорного масла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Плотность, г /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2710 19 820 0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КС-19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КП-8С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КЗ-10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КЗ-10Н</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КС-19П</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КЗ-20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К4-20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К2-220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К2-24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Турбинное масло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Марка турбинного масла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Плотность, г /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2710 19 820 0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26.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Тп-22С</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Тп-22Б</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Тп-30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Тп-46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Т30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Т57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Жидкости для гидравлических целей (гидравлическое масло)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Марка гидравлического </w:t>
            </w:r>
            <w:r>
              <w:rPr>
                <w:color w:val="000000"/>
                <w:sz w:val="20"/>
              </w:rPr>
              <w:t>масла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Плотность, г /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2710 19 840 0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HP-32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ВМГЗ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HLP32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HLP22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HLP46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АУ</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HLP68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HVLP 32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0,863</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А </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МГЕ-46В</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HVLP 46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HVLP 68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HLP150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Светлые и вазелиновые масла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Марка светлого масла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Плотность, г /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2710 19 860 0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МХ - 250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МХ - 200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МХ - 150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МХ - 300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Масло для шестерен и редукторов </w:t>
            </w:r>
            <w:r>
              <w:rPr>
                <w:color w:val="000000"/>
                <w:sz w:val="20"/>
              </w:rPr>
              <w:t>(трансмиссионное масло)</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Марка трансмиссионного масла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Плотность, г /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2710 19 880 0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75W-80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57.</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58.</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0,876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59.</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60.</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80W</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0,885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80W-85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80W-90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0,892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85W-90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0,905</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85W-140</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0,908</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0,908</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65.</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90W</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0,91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66.</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0,854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9. Антифриз</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Антифриз</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Марка антифриза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Плотность, г / 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3820 00 000 0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G -12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1,071</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G -11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G -13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1,14</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1,076</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1,076</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2300"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Раздел 10. Тормозная жидкость</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Тормозная жидкость</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Класс тормозной жидкости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Плотность, г / </w:t>
            </w:r>
            <w:r>
              <w:rPr>
                <w:color w:val="000000"/>
                <w:sz w:val="20"/>
              </w:rPr>
              <w:t>см3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Средневзвешенная масса 1 л (бутылка) в кг</w:t>
            </w:r>
          </w:p>
        </w:tc>
        <w:tc>
          <w:tcPr>
            <w:tcW w:w="351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3819 00 000 0</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DOT 3</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1,072</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1,072</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DOT 4</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DOT 5,1</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c>
          <w:tcPr>
            <w:tcW w:w="1757" w:type="dxa"/>
            <w:vMerge/>
            <w:tcBorders>
              <w:top w:val="nil"/>
              <w:left w:val="single" w:sz="5" w:space="0" w:color="CFCFCF"/>
              <w:bottom w:val="single" w:sz="5" w:space="0" w:color="CFCFCF"/>
              <w:right w:val="single" w:sz="5" w:space="0" w:color="CFCFCF"/>
            </w:tcBorders>
          </w:tcPr>
          <w:p w:rsidR="006B3C81" w:rsidRDefault="006B3C81"/>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Средневзвешенное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1,07</w:t>
            </w:r>
          </w:p>
        </w:tc>
        <w:tc>
          <w:tcPr>
            <w:tcW w:w="3515" w:type="dxa"/>
            <w:gridSpan w:val="2"/>
            <w:vMerge/>
            <w:tcBorders>
              <w:top w:val="nil"/>
              <w:left w:val="single" w:sz="5" w:space="0" w:color="CFCFCF"/>
              <w:bottom w:val="single" w:sz="5" w:space="0" w:color="CFCFCF"/>
              <w:right w:val="single" w:sz="5" w:space="0" w:color="CFCFCF"/>
            </w:tcBorders>
          </w:tcPr>
          <w:p w:rsidR="006B3C81" w:rsidRDefault="006B3C81"/>
        </w:tc>
      </w:tr>
    </w:tbl>
    <w:p w:rsidR="006B3C81" w:rsidRDefault="004A12A7">
      <w:pPr>
        <w:spacing w:after="0"/>
        <w:jc w:val="both"/>
      </w:pPr>
      <w:bookmarkStart w:id="50" w:name="z60"/>
      <w:r>
        <w:rPr>
          <w:color w:val="000000"/>
          <w:sz w:val="28"/>
        </w:rPr>
        <w:t xml:space="preserve"> </w:t>
      </w:r>
      <w:r>
        <w:rPr>
          <w:color w:val="000000"/>
          <w:sz w:val="28"/>
        </w:rPr>
        <w:t>      *Примечание: Перечень продукции (товаров), на которую (которые) распространяются расширенные обязательства производителей (импортеров), утверждаемый в соответствии с пунктом 1 статьи 386 Экологического кодекса Республики Казахстан.</w:t>
      </w:r>
    </w:p>
    <w:p w:rsidR="006B3C81" w:rsidRDefault="004A12A7">
      <w:pPr>
        <w:spacing w:after="0"/>
        <w:jc w:val="both"/>
      </w:pPr>
      <w:bookmarkStart w:id="51" w:name="z61"/>
      <w:bookmarkEnd w:id="50"/>
      <w:r>
        <w:rPr>
          <w:color w:val="000000"/>
          <w:sz w:val="28"/>
        </w:rPr>
        <w:t>      **Примечание</w:t>
      </w:r>
      <w:r>
        <w:rPr>
          <w:color w:val="000000"/>
          <w:sz w:val="28"/>
        </w:rPr>
        <w:t>: в соответствии с межгосударственным стандартом ГОСТ 8273-75 "Бумага оберточная. Технические условия".</w:t>
      </w:r>
    </w:p>
    <w:tbl>
      <w:tblPr>
        <w:tblW w:w="0" w:type="auto"/>
        <w:tblCellSpacing w:w="0" w:type="auto"/>
        <w:tblLook w:val="04A0" w:firstRow="1" w:lastRow="0" w:firstColumn="1" w:lastColumn="0" w:noHBand="0" w:noVBand="1"/>
      </w:tblPr>
      <w:tblGrid>
        <w:gridCol w:w="5901"/>
        <w:gridCol w:w="3846"/>
      </w:tblGrid>
      <w:tr w:rsidR="006B3C81">
        <w:trPr>
          <w:trHeight w:val="30"/>
          <w:tblCellSpacing w:w="0" w:type="auto"/>
        </w:trPr>
        <w:tc>
          <w:tcPr>
            <w:tcW w:w="7780" w:type="dxa"/>
            <w:tcMar>
              <w:top w:w="15" w:type="dxa"/>
              <w:left w:w="15" w:type="dxa"/>
              <w:bottom w:w="15" w:type="dxa"/>
              <w:right w:w="15" w:type="dxa"/>
            </w:tcMar>
            <w:vAlign w:val="center"/>
          </w:tcPr>
          <w:bookmarkEnd w:id="51"/>
          <w:p w:rsidR="006B3C81" w:rsidRDefault="004A12A7">
            <w:pPr>
              <w:spacing w:after="0"/>
              <w:jc w:val="center"/>
            </w:pPr>
            <w:r>
              <w:rPr>
                <w:color w:val="000000"/>
                <w:sz w:val="20"/>
              </w:rPr>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Приложение 3</w:t>
            </w:r>
            <w:r>
              <w:br/>
            </w:r>
            <w:r>
              <w:rPr>
                <w:color w:val="000000"/>
                <w:sz w:val="20"/>
              </w:rPr>
              <w:t>к Методике расчета</w:t>
            </w:r>
            <w:r>
              <w:br/>
            </w:r>
            <w:r>
              <w:rPr>
                <w:color w:val="000000"/>
                <w:sz w:val="20"/>
              </w:rPr>
              <w:t>утилизационного платежа</w:t>
            </w:r>
          </w:p>
        </w:tc>
      </w:tr>
      <w:tr w:rsidR="006B3C81">
        <w:trPr>
          <w:trHeight w:val="30"/>
          <w:tblCellSpacing w:w="0" w:type="auto"/>
        </w:trPr>
        <w:tc>
          <w:tcPr>
            <w:tcW w:w="7780" w:type="dxa"/>
            <w:tcMar>
              <w:top w:w="15" w:type="dxa"/>
              <w:left w:w="15" w:type="dxa"/>
              <w:bottom w:w="15" w:type="dxa"/>
              <w:right w:w="15" w:type="dxa"/>
            </w:tcMar>
            <w:vAlign w:val="center"/>
          </w:tcPr>
          <w:p w:rsidR="006B3C81" w:rsidRDefault="004A12A7">
            <w:pPr>
              <w:spacing w:after="0"/>
              <w:jc w:val="center"/>
            </w:pPr>
            <w:r>
              <w:rPr>
                <w:color w:val="000000"/>
                <w:sz w:val="20"/>
              </w:rPr>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Форма</w:t>
            </w:r>
          </w:p>
        </w:tc>
      </w:tr>
    </w:tbl>
    <w:p w:rsidR="006B3C81" w:rsidRDefault="004A12A7">
      <w:pPr>
        <w:spacing w:after="0"/>
      </w:pPr>
      <w:bookmarkStart w:id="52" w:name="z64"/>
      <w:r>
        <w:rPr>
          <w:b/>
          <w:color w:val="000000"/>
        </w:rPr>
        <w:t xml:space="preserve"> Информация о применении Справочника усредненных показателей массы единиц продукции (товаров)</w:t>
      </w:r>
      <w:r>
        <w:br/>
      </w:r>
      <w:r>
        <w:rPr>
          <w:b/>
          <w:color w:val="000000"/>
        </w:rPr>
        <w:t>и (или) упаковки продукции (товаров), предусмотренных в перечне продукции</w:t>
      </w:r>
      <w:r>
        <w:br/>
      </w:r>
      <w:r>
        <w:rPr>
          <w:b/>
          <w:color w:val="000000"/>
        </w:rPr>
        <w:t>(товаров), на которую распространяются расширенные обязательств производителей (импортер</w:t>
      </w:r>
      <w:r>
        <w:rPr>
          <w:b/>
          <w:color w:val="000000"/>
        </w:rPr>
        <w:t>ов)</w:t>
      </w:r>
    </w:p>
    <w:p w:rsidR="006B3C81" w:rsidRDefault="004A12A7">
      <w:pPr>
        <w:spacing w:after="0"/>
        <w:jc w:val="both"/>
      </w:pPr>
      <w:bookmarkStart w:id="53" w:name="z65"/>
      <w:bookmarkEnd w:id="52"/>
      <w:r>
        <w:rPr>
          <w:color w:val="000000"/>
          <w:sz w:val="28"/>
        </w:rPr>
        <w:t>      _________________________________________________________________________</w:t>
      </w:r>
    </w:p>
    <w:bookmarkEnd w:id="53"/>
    <w:p w:rsidR="006B3C81" w:rsidRDefault="004A12A7">
      <w:pPr>
        <w:spacing w:after="0"/>
        <w:jc w:val="both"/>
      </w:pPr>
      <w:r>
        <w:rPr>
          <w:color w:val="000000"/>
          <w:sz w:val="28"/>
        </w:rPr>
        <w:t>Наименование юридического лица / индивидуального предпринимателя</w:t>
      </w:r>
    </w:p>
    <w:p w:rsidR="006B3C81" w:rsidRDefault="004A12A7">
      <w:pPr>
        <w:spacing w:after="0"/>
        <w:jc w:val="both"/>
      </w:pPr>
      <w:r>
        <w:rPr>
          <w:color w:val="000000"/>
          <w:sz w:val="28"/>
        </w:rPr>
        <w:t>_________________________________________________________________________</w:t>
      </w:r>
    </w:p>
    <w:p w:rsidR="006B3C81" w:rsidRDefault="004A12A7">
      <w:pPr>
        <w:spacing w:after="0"/>
        <w:jc w:val="both"/>
      </w:pPr>
      <w:r>
        <w:rPr>
          <w:color w:val="000000"/>
          <w:sz w:val="28"/>
        </w:rPr>
        <w:lastRenderedPageBreak/>
        <w:t>БИН/ИИН _________________________</w:t>
      </w:r>
      <w:r>
        <w:rPr>
          <w:color w:val="000000"/>
          <w:sz w:val="28"/>
        </w:rPr>
        <w:t>______________________________________</w:t>
      </w:r>
    </w:p>
    <w:p w:rsidR="006B3C81" w:rsidRDefault="004A12A7">
      <w:pPr>
        <w:spacing w:after="0"/>
        <w:jc w:val="both"/>
      </w:pPr>
      <w:r>
        <w:rPr>
          <w:color w:val="000000"/>
          <w:sz w:val="28"/>
        </w:rPr>
        <w:t>Дата ввоза</w:t>
      </w:r>
    </w:p>
    <w:p w:rsidR="006B3C81" w:rsidRDefault="004A12A7">
      <w:pPr>
        <w:spacing w:after="0"/>
        <w:jc w:val="both"/>
      </w:pPr>
      <w:bookmarkStart w:id="54" w:name="z66"/>
      <w:r>
        <w:rPr>
          <w:color w:val="000000"/>
          <w:sz w:val="28"/>
        </w:rPr>
        <w:t>      Сведения о произведенных/импортированных товарах в упаковке: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
          <w:p w:rsidR="006B3C81" w:rsidRDefault="004A12A7">
            <w:pPr>
              <w:spacing w:after="20"/>
              <w:ind w:left="20"/>
              <w:jc w:val="both"/>
            </w:pPr>
            <w:r>
              <w:rPr>
                <w:color w:val="000000"/>
                <w:sz w:val="20"/>
              </w:rPr>
              <w:t>Код ТНВЭД импортируемого товара в упаковке</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Наименование товара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Вид упаковки импортируемого товара</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Количество единиц упаковки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Вместимость ед</w:t>
            </w:r>
            <w:r>
              <w:rPr>
                <w:color w:val="000000"/>
                <w:sz w:val="20"/>
              </w:rPr>
              <w:t>иницы упаковки</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Усредненный показатель массы единицы упаковки</w:t>
            </w: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Суммарная масса упаковки</w:t>
            </w: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r>
      <w:tr w:rsidR="006B3C81">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6B3C81">
            <w:pPr>
              <w:spacing w:after="20"/>
              <w:ind w:left="20"/>
              <w:jc w:val="both"/>
            </w:pPr>
          </w:p>
          <w:p w:rsidR="006B3C81" w:rsidRDefault="006B3C81">
            <w:pPr>
              <w:spacing w:after="20"/>
              <w:ind w:left="20"/>
              <w:jc w:val="both"/>
            </w:pPr>
          </w:p>
        </w:tc>
      </w:tr>
    </w:tbl>
    <w:p w:rsidR="006B3C81" w:rsidRDefault="004A12A7">
      <w:pPr>
        <w:spacing w:after="0"/>
        <w:jc w:val="both"/>
      </w:pPr>
      <w:bookmarkStart w:id="55" w:name="z67"/>
      <w:r>
        <w:rPr>
          <w:color w:val="000000"/>
          <w:sz w:val="28"/>
        </w:rPr>
        <w:t>      ____________________________________________ ______________________</w:t>
      </w:r>
    </w:p>
    <w:bookmarkEnd w:id="55"/>
    <w:p w:rsidR="006B3C81" w:rsidRDefault="004A12A7">
      <w:pPr>
        <w:spacing w:after="0"/>
        <w:jc w:val="both"/>
      </w:pPr>
      <w:r>
        <w:rPr>
          <w:color w:val="000000"/>
          <w:sz w:val="28"/>
        </w:rPr>
        <w:t>(фамилия, имя, отчество (при его наличии) руководителя) (подпись)</w:t>
      </w:r>
    </w:p>
    <w:p w:rsidR="006B3C81" w:rsidRDefault="004A12A7">
      <w:pPr>
        <w:spacing w:after="0"/>
        <w:jc w:val="both"/>
      </w:pPr>
      <w:r>
        <w:rPr>
          <w:color w:val="000000"/>
          <w:sz w:val="28"/>
        </w:rPr>
        <w:t>__________________________________________________________________</w:t>
      </w:r>
    </w:p>
    <w:p w:rsidR="006B3C81" w:rsidRDefault="004A12A7">
      <w:pPr>
        <w:spacing w:after="0"/>
        <w:jc w:val="both"/>
      </w:pPr>
      <w:r>
        <w:rPr>
          <w:color w:val="000000"/>
          <w:sz w:val="28"/>
        </w:rPr>
        <w:t>(фамилия, имя, отчество (при его наличии) лица,</w:t>
      </w:r>
    </w:p>
    <w:p w:rsidR="006B3C81" w:rsidRDefault="004A12A7">
      <w:pPr>
        <w:spacing w:after="0"/>
        <w:jc w:val="both"/>
      </w:pPr>
      <w:r>
        <w:rPr>
          <w:color w:val="000000"/>
          <w:sz w:val="28"/>
        </w:rPr>
        <w:t>ответственного за составление информации)</w:t>
      </w:r>
    </w:p>
    <w:p w:rsidR="006B3C81" w:rsidRDefault="004A12A7">
      <w:pPr>
        <w:spacing w:after="0"/>
        <w:jc w:val="both"/>
      </w:pPr>
      <w:r>
        <w:rPr>
          <w:color w:val="000000"/>
          <w:sz w:val="28"/>
        </w:rPr>
        <w:t>Дата составления "__" _________ 20__ год</w:t>
      </w:r>
    </w:p>
    <w:tbl>
      <w:tblPr>
        <w:tblW w:w="0" w:type="auto"/>
        <w:tblCellSpacing w:w="0" w:type="auto"/>
        <w:tblLook w:val="04A0" w:firstRow="1" w:lastRow="0" w:firstColumn="1" w:lastColumn="0" w:noHBand="0" w:noVBand="1"/>
      </w:tblPr>
      <w:tblGrid>
        <w:gridCol w:w="5901"/>
        <w:gridCol w:w="3846"/>
      </w:tblGrid>
      <w:tr w:rsidR="006B3C81">
        <w:trPr>
          <w:trHeight w:val="30"/>
          <w:tblCellSpacing w:w="0" w:type="auto"/>
        </w:trPr>
        <w:tc>
          <w:tcPr>
            <w:tcW w:w="7780" w:type="dxa"/>
            <w:tcMar>
              <w:top w:w="15" w:type="dxa"/>
              <w:left w:w="15" w:type="dxa"/>
              <w:bottom w:w="15" w:type="dxa"/>
              <w:right w:w="15" w:type="dxa"/>
            </w:tcMar>
            <w:vAlign w:val="center"/>
          </w:tcPr>
          <w:p w:rsidR="006B3C81" w:rsidRDefault="004A12A7">
            <w:pPr>
              <w:spacing w:after="0"/>
              <w:jc w:val="center"/>
            </w:pPr>
            <w:r>
              <w:rPr>
                <w:color w:val="000000"/>
                <w:sz w:val="20"/>
              </w:rPr>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Приложение 4</w:t>
            </w:r>
            <w:r>
              <w:br/>
            </w:r>
            <w:r>
              <w:rPr>
                <w:color w:val="000000"/>
                <w:sz w:val="20"/>
              </w:rPr>
              <w:t>к Методике расчета</w:t>
            </w:r>
            <w:r>
              <w:br/>
            </w:r>
            <w:r>
              <w:rPr>
                <w:color w:val="000000"/>
                <w:sz w:val="20"/>
              </w:rPr>
              <w:t>утилизационного платежа</w:t>
            </w:r>
          </w:p>
        </w:tc>
      </w:tr>
    </w:tbl>
    <w:p w:rsidR="006B3C81" w:rsidRPr="004A12A7" w:rsidRDefault="004A12A7">
      <w:pPr>
        <w:spacing w:after="0"/>
        <w:rPr>
          <w:lang w:val="ru-RU"/>
        </w:rPr>
      </w:pPr>
      <w:bookmarkStart w:id="56" w:name="z81"/>
      <w:r>
        <w:rPr>
          <w:b/>
          <w:color w:val="000000"/>
        </w:rPr>
        <w:t xml:space="preserve"> </w:t>
      </w:r>
      <w:r w:rsidRPr="004A12A7">
        <w:rPr>
          <w:b/>
          <w:color w:val="000000"/>
          <w:lang w:val="ru-RU"/>
        </w:rPr>
        <w:t>Базовая ставка и коэффициенты утилизационного платежа в отношении автотранспортных средств и самоходной сельскохозяйственной техники</w:t>
      </w:r>
    </w:p>
    <w:bookmarkEnd w:id="56"/>
    <w:p w:rsidR="006B3C81" w:rsidRDefault="004A12A7">
      <w:pPr>
        <w:spacing w:after="0"/>
        <w:jc w:val="both"/>
      </w:pPr>
      <w:r w:rsidRPr="004A12A7">
        <w:rPr>
          <w:color w:val="FF0000"/>
          <w:sz w:val="28"/>
          <w:lang w:val="ru-RU"/>
        </w:rPr>
        <w:t xml:space="preserve"> </w:t>
      </w:r>
      <w:r>
        <w:rPr>
          <w:color w:val="FF0000"/>
          <w:sz w:val="28"/>
        </w:rPr>
        <w:t>     </w:t>
      </w:r>
      <w:r w:rsidRPr="004A12A7">
        <w:rPr>
          <w:color w:val="FF0000"/>
          <w:sz w:val="28"/>
          <w:lang w:val="ru-RU"/>
        </w:rPr>
        <w:t xml:space="preserve"> </w:t>
      </w:r>
      <w:r>
        <w:rPr>
          <w:color w:val="FF0000"/>
          <w:sz w:val="28"/>
        </w:rPr>
        <w:t xml:space="preserve">Сноска. </w:t>
      </w:r>
      <w:bookmarkStart w:id="57" w:name="_GoBack"/>
      <w:bookmarkEnd w:id="57"/>
      <w:r>
        <w:rPr>
          <w:color w:val="FF0000"/>
          <w:sz w:val="28"/>
        </w:rPr>
        <w:t xml:space="preserve">Приложение 4 - в редакции приказа и.о. Министра экологии, геологии и природных ресурсов РК от 29.04.2022 </w:t>
      </w:r>
      <w:r>
        <w:rPr>
          <w:color w:val="FF0000"/>
          <w:sz w:val="28"/>
        </w:rPr>
        <w:t>№ 138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Pr="004A12A7" w:rsidRDefault="004A12A7">
            <w:pPr>
              <w:spacing w:after="20"/>
              <w:ind w:left="20"/>
              <w:jc w:val="both"/>
              <w:rPr>
                <w:lang w:val="ru-RU"/>
              </w:rPr>
            </w:pPr>
            <w:r w:rsidRPr="004A12A7">
              <w:rPr>
                <w:color w:val="000000"/>
                <w:sz w:val="20"/>
                <w:lang w:val="ru-RU"/>
              </w:rPr>
              <w:t>Виды и категории транспортных средств и самоходной сельскохозяйственной техники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Базовая ставка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Коэффициент</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1. Транспортные средства </w:t>
            </w:r>
            <w:r>
              <w:rPr>
                <w:color w:val="000000"/>
                <w:sz w:val="20"/>
              </w:rPr>
              <w:t>категории М1, в том числе повышенной проходимости категории G, а также прочие средства передвижения, включенные в группу кодов ТН ВЭД 8703, за исключением квадроциклов, снегоболотоходов, снегоходов, мотовездеходов и трициклов</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 электродвигателями, за искл</w:t>
            </w:r>
            <w:r>
              <w:rPr>
                <w:color w:val="000000"/>
                <w:sz w:val="20"/>
              </w:rPr>
              <w:t>ючением транспортных средств с гибридной силовой установкой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 рабочим объемом двигателя:</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1 000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1 001 см3 до 2 000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2 001 см3 до 3 000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Свыше 3 001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11,5</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2. Транспортные средства </w:t>
            </w:r>
            <w:r>
              <w:rPr>
                <w:color w:val="000000"/>
                <w:sz w:val="20"/>
              </w:rPr>
              <w:t>категории N1, N2, N3, в том числе повышенной проходимости категории G, а также прочие средства передвижения, включенные в группы кодов ТН ВЭД 8701 20 101, 8701 20 901, 8704 и 8705 (за исключением коммунально-уборочных машин категории "X")</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С </w:t>
            </w:r>
            <w:r>
              <w:rPr>
                <w:color w:val="000000"/>
                <w:sz w:val="20"/>
              </w:rPr>
              <w:t>электродвигателями, за исключением транспортных средств с гибридной силовой установкой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Полной (технически допустимой максимальной) массой:</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lastRenderedPageBreak/>
              <w:t>До 2,5 тонн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2,501 тонн до 3,5 тонн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3,501 тонн до 5 тонн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7,5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От 5,01 </w:t>
            </w:r>
            <w:r>
              <w:rPr>
                <w:color w:val="000000"/>
                <w:sz w:val="20"/>
              </w:rPr>
              <w:t>тонн до 8 тонн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8,01 тонн до 12 тонн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12,01 тонн до 20 тонн, кроме седельных тягачей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20,01 тонн до 50 тонн, кроме седельных тягачей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20,5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Седельные тягачи от 12 тонн до 50 тонн*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11</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3. Транспортные </w:t>
            </w:r>
            <w:r>
              <w:rPr>
                <w:color w:val="000000"/>
                <w:sz w:val="20"/>
              </w:rPr>
              <w:t>средства категории М2, М3, в том числе повышенной проходимости категории G, а также прочие средства передвижения, включенные в группу кодов ТН ВЭД 8702</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  С электродвигателями, за исключением транспортных средств с гибридной силовой установкой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0</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w:t>
            </w:r>
            <w:r>
              <w:rPr>
                <w:color w:val="000000"/>
                <w:sz w:val="20"/>
              </w:rPr>
              <w:t xml:space="preserve"> рабочим объемом двигателя:</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2 500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2 501 см3 до 5 000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8</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5 001 см3до 10 000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10,5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Свыше 10 001 см3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13,5</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 Тракторы</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 номинальной мощностью двигателя:</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60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61 л.с. до 130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5,5</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131 л.с. до 220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17</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221 л.с. до 340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341 л.с. до 380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29</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Свыше 380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40</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 Комбайны зерноуборочные, комбайны кормоуборочные</w:t>
            </w:r>
          </w:p>
        </w:tc>
      </w:tr>
      <w:tr w:rsidR="006B3C81">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 номинальной мощностью двигателя:</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До 160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9</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 xml:space="preserve">От 161 </w:t>
            </w:r>
            <w:r>
              <w:rPr>
                <w:color w:val="000000"/>
                <w:sz w:val="20"/>
              </w:rPr>
              <w:t>л.с. до 220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23</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221 л.с. до 255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32</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256 л.с. до 325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От 326 л.с. до 400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38</w:t>
            </w:r>
          </w:p>
        </w:tc>
      </w:tr>
      <w:tr w:rsidR="006B3C81">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Свыше 400 л.с.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50 МРП</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B3C81" w:rsidRDefault="004A12A7">
            <w:pPr>
              <w:spacing w:after="20"/>
              <w:ind w:left="20"/>
              <w:jc w:val="both"/>
            </w:pPr>
            <w:r>
              <w:rPr>
                <w:color w:val="000000"/>
                <w:sz w:val="20"/>
              </w:rPr>
              <w:t>45</w:t>
            </w:r>
          </w:p>
        </w:tc>
      </w:tr>
    </w:tbl>
    <w:p w:rsidR="006B3C81" w:rsidRDefault="004A12A7">
      <w:pPr>
        <w:spacing w:after="0"/>
        <w:jc w:val="both"/>
      </w:pPr>
      <w:r>
        <w:rPr>
          <w:color w:val="000000"/>
          <w:sz w:val="28"/>
        </w:rPr>
        <w:t xml:space="preserve">      Примечание: *в отношении седельных тягачей, используемых для международных перевозок, </w:t>
      </w:r>
      <w:r>
        <w:rPr>
          <w:color w:val="000000"/>
          <w:sz w:val="28"/>
        </w:rPr>
        <w:t>импортируемых транспортными компаниями, при наличии удостоверения допуска к осуществлению международных автомобильных перевозок грузов, выданного уполномоченным органом, осуществляющим государственный контроль в сфере автомобильного транспорта, до 1 января</w:t>
      </w:r>
      <w:r>
        <w:rPr>
          <w:color w:val="000000"/>
          <w:sz w:val="28"/>
        </w:rPr>
        <w:t xml:space="preserve"> 2025 года применяется коэффициент 0.</w:t>
      </w:r>
    </w:p>
    <w:tbl>
      <w:tblPr>
        <w:tblW w:w="0" w:type="auto"/>
        <w:tblCellSpacing w:w="0" w:type="auto"/>
        <w:tblLook w:val="04A0" w:firstRow="1" w:lastRow="0" w:firstColumn="1" w:lastColumn="0" w:noHBand="0" w:noVBand="1"/>
      </w:tblPr>
      <w:tblGrid>
        <w:gridCol w:w="5968"/>
        <w:gridCol w:w="3779"/>
      </w:tblGrid>
      <w:tr w:rsidR="006B3C81">
        <w:trPr>
          <w:trHeight w:val="30"/>
          <w:tblCellSpacing w:w="0" w:type="auto"/>
        </w:trPr>
        <w:tc>
          <w:tcPr>
            <w:tcW w:w="7780" w:type="dxa"/>
            <w:tcMar>
              <w:top w:w="15" w:type="dxa"/>
              <w:left w:w="15" w:type="dxa"/>
              <w:bottom w:w="15" w:type="dxa"/>
              <w:right w:w="15" w:type="dxa"/>
            </w:tcMar>
            <w:vAlign w:val="center"/>
          </w:tcPr>
          <w:p w:rsidR="006B3C81" w:rsidRDefault="004A12A7">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Приложение к приказу</w:t>
            </w:r>
            <w:r>
              <w:br/>
            </w:r>
            <w:r>
              <w:rPr>
                <w:color w:val="000000"/>
                <w:sz w:val="20"/>
              </w:rPr>
              <w:t>И.о. министра экологии,</w:t>
            </w:r>
            <w:r>
              <w:br/>
            </w:r>
            <w:r>
              <w:rPr>
                <w:color w:val="000000"/>
                <w:sz w:val="20"/>
              </w:rPr>
              <w:t>геологии и природных</w:t>
            </w:r>
          </w:p>
        </w:tc>
      </w:tr>
      <w:tr w:rsidR="006B3C81">
        <w:trPr>
          <w:trHeight w:val="30"/>
          <w:tblCellSpacing w:w="0" w:type="auto"/>
        </w:trPr>
        <w:tc>
          <w:tcPr>
            <w:tcW w:w="7780" w:type="dxa"/>
            <w:tcMar>
              <w:top w:w="15" w:type="dxa"/>
              <w:left w:w="15" w:type="dxa"/>
              <w:bottom w:w="15" w:type="dxa"/>
              <w:right w:w="15" w:type="dxa"/>
            </w:tcMar>
            <w:vAlign w:val="center"/>
          </w:tcPr>
          <w:p w:rsidR="006B3C81" w:rsidRDefault="004A12A7">
            <w:pPr>
              <w:spacing w:after="0"/>
              <w:jc w:val="center"/>
            </w:pPr>
            <w:r>
              <w:rPr>
                <w:color w:val="000000"/>
                <w:sz w:val="20"/>
              </w:rPr>
              <w:t> </w:t>
            </w:r>
          </w:p>
        </w:tc>
        <w:tc>
          <w:tcPr>
            <w:tcW w:w="4600" w:type="dxa"/>
            <w:tcMar>
              <w:top w:w="15" w:type="dxa"/>
              <w:left w:w="15" w:type="dxa"/>
              <w:bottom w:w="15" w:type="dxa"/>
              <w:right w:w="15" w:type="dxa"/>
            </w:tcMar>
            <w:vAlign w:val="center"/>
          </w:tcPr>
          <w:p w:rsidR="006B3C81" w:rsidRDefault="004A12A7">
            <w:pPr>
              <w:spacing w:after="0"/>
              <w:jc w:val="center"/>
            </w:pPr>
            <w:r>
              <w:rPr>
                <w:color w:val="000000"/>
                <w:sz w:val="20"/>
              </w:rPr>
              <w:t>ресурсов</w:t>
            </w:r>
            <w:r>
              <w:br/>
            </w:r>
            <w:r>
              <w:rPr>
                <w:color w:val="000000"/>
                <w:sz w:val="20"/>
              </w:rPr>
              <w:t>Республики Казахстан</w:t>
            </w:r>
            <w:r>
              <w:br/>
            </w:r>
            <w:r>
              <w:rPr>
                <w:color w:val="000000"/>
                <w:sz w:val="20"/>
              </w:rPr>
              <w:t>от 2 ноября 2021 года № 448</w:t>
            </w:r>
          </w:p>
        </w:tc>
      </w:tr>
    </w:tbl>
    <w:p w:rsidR="006B3C81" w:rsidRDefault="004A12A7">
      <w:pPr>
        <w:spacing w:after="0"/>
      </w:pPr>
      <w:bookmarkStart w:id="58" w:name="z73"/>
      <w:r>
        <w:rPr>
          <w:b/>
          <w:color w:val="000000"/>
        </w:rPr>
        <w:t xml:space="preserve"> Перечень некоторых нормативных правовых актов, подлежащих признанию утратившими силу</w:t>
      </w:r>
    </w:p>
    <w:p w:rsidR="006B3C81" w:rsidRDefault="004A12A7">
      <w:pPr>
        <w:spacing w:after="0"/>
        <w:jc w:val="both"/>
      </w:pPr>
      <w:bookmarkStart w:id="59" w:name="z74"/>
      <w:bookmarkEnd w:id="58"/>
      <w:r>
        <w:rPr>
          <w:color w:val="000000"/>
          <w:sz w:val="28"/>
        </w:rPr>
        <w:t xml:space="preserve">  </w:t>
      </w:r>
      <w:r>
        <w:rPr>
          <w:color w:val="000000"/>
          <w:sz w:val="28"/>
        </w:rPr>
        <w:t>     1.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w:t>
      </w:r>
      <w:r>
        <w:rPr>
          <w:color w:val="000000"/>
          <w:sz w:val="28"/>
        </w:rPr>
        <w:t>естре государственной регистрации нормативных правовых актов 31 декабря 2015 года за № 12753, опубликован 19 января 2016 года в информационно–правовой системе нормативных правовых актов РК "Әділет").</w:t>
      </w:r>
    </w:p>
    <w:p w:rsidR="006B3C81" w:rsidRDefault="004A12A7">
      <w:pPr>
        <w:spacing w:after="0"/>
        <w:jc w:val="both"/>
      </w:pPr>
      <w:bookmarkStart w:id="60" w:name="z75"/>
      <w:bookmarkEnd w:id="59"/>
      <w:r>
        <w:rPr>
          <w:color w:val="000000"/>
          <w:sz w:val="28"/>
        </w:rPr>
        <w:t xml:space="preserve">       2. Приказ Министра энергетики Республики Казахста</w:t>
      </w:r>
      <w:r>
        <w:rPr>
          <w:color w:val="000000"/>
          <w:sz w:val="28"/>
        </w:rPr>
        <w:t xml:space="preserve">н от 28 декабря 2016 года № 573 "О внесении дополнения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обезвреживания, использования </w:t>
      </w:r>
      <w:r>
        <w:rPr>
          <w:color w:val="000000"/>
          <w:sz w:val="28"/>
        </w:rPr>
        <w:t>и (или) утилизации отходов"" (зарегистрирован в Реестре государственной регистрации нормативных правовых актов 7 февраля 2017 года за № 14767, опубликован 20 февраля 2017 года в в ИС "Эталонный контрольный банк НПА РК в электронном виде").</w:t>
      </w:r>
    </w:p>
    <w:p w:rsidR="006B3C81" w:rsidRDefault="004A12A7">
      <w:pPr>
        <w:spacing w:after="0"/>
        <w:jc w:val="both"/>
      </w:pPr>
      <w:bookmarkStart w:id="61" w:name="z76"/>
      <w:bookmarkEnd w:id="60"/>
      <w:r>
        <w:rPr>
          <w:color w:val="000000"/>
          <w:sz w:val="28"/>
        </w:rPr>
        <w:t xml:space="preserve">       3. Приказ</w:t>
      </w:r>
      <w:r>
        <w:rPr>
          <w:color w:val="000000"/>
          <w:sz w:val="28"/>
        </w:rPr>
        <w:t xml:space="preserve"> Министра энергетики Республики Казахстан от 2 мая 2019 года № 149 "О внесении изменения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w:t>
      </w:r>
      <w:r>
        <w:rPr>
          <w:color w:val="000000"/>
          <w:sz w:val="28"/>
        </w:rPr>
        <w:t xml:space="preserve">ки, обезвреживания, использования и (или) утилизации отходов"" (зарегистрирован в Реестре государственной регистрации нормативных правовых актов 4 мая 2019 года за № 18626, опубликован 13 мая 2019 года в ИС "Эталонный контрольный банк НПА РК в электронном </w:t>
      </w:r>
      <w:r>
        <w:rPr>
          <w:color w:val="000000"/>
          <w:sz w:val="28"/>
        </w:rPr>
        <w:t>виде").</w:t>
      </w:r>
    </w:p>
    <w:p w:rsidR="006B3C81" w:rsidRDefault="004A12A7">
      <w:pPr>
        <w:spacing w:after="0"/>
        <w:jc w:val="both"/>
      </w:pPr>
      <w:bookmarkStart w:id="62" w:name="z77"/>
      <w:bookmarkEnd w:id="61"/>
      <w:r>
        <w:rPr>
          <w:color w:val="000000"/>
          <w:sz w:val="28"/>
        </w:rPr>
        <w:t xml:space="preserve">       4. Приказ и.о. Министра экологии, геологии и природных ресурсов Республики Казахстан от 5 декабря 2019 года № 95 "О внесении изменений и дополнений в некоторые приказы Министерства энергетики Республики Казахстан" (зарегистрирован в Реестре </w:t>
      </w:r>
      <w:r>
        <w:rPr>
          <w:color w:val="000000"/>
          <w:sz w:val="28"/>
        </w:rPr>
        <w:t>государственной регистрации нормативных правовых актов 4 мая 2019 года за № 19706, опубликован 12 декабря 2019 года в ИС "Эталонный контрольный банк НПА РК в электронном виде").</w:t>
      </w:r>
    </w:p>
    <w:p w:rsidR="006B3C81" w:rsidRDefault="004A12A7">
      <w:pPr>
        <w:spacing w:after="0"/>
        <w:jc w:val="both"/>
      </w:pPr>
      <w:bookmarkStart w:id="63" w:name="z78"/>
      <w:bookmarkEnd w:id="62"/>
      <w:r>
        <w:rPr>
          <w:color w:val="000000"/>
          <w:sz w:val="28"/>
        </w:rPr>
        <w:t xml:space="preserve">       5. Приказ и.о. Министра экологии, геологии и природных ресурсов Республ</w:t>
      </w:r>
      <w:r>
        <w:rPr>
          <w:color w:val="000000"/>
          <w:sz w:val="28"/>
        </w:rPr>
        <w:t xml:space="preserve">ики Казахстан от 26 декабря 2019 года № 122 "О внесении изменений и </w:t>
      </w:r>
      <w:r>
        <w:rPr>
          <w:color w:val="000000"/>
          <w:sz w:val="28"/>
        </w:rPr>
        <w:lastRenderedPageBreak/>
        <w:t>дополнений в приказ Министра энергетики Республики Казахстан от 25 декабря 2015 года № 762 "Об утверждении Методики расчета платы за организацию сбора, транспортировки, переработки, обезвр</w:t>
      </w:r>
      <w:r>
        <w:rPr>
          <w:color w:val="000000"/>
          <w:sz w:val="28"/>
        </w:rPr>
        <w:t>еживания, использования и (или) утилизации отходов"" (зарегистрирован в Реестре государственной регистрации нормативных правовых актов 5 января 2020 года за № 19822, опубликован 6 января 2020 года в ИС "Эталонный контрольный банк НПА РК в электронном виде"</w:t>
      </w:r>
      <w:r>
        <w:rPr>
          <w:color w:val="000000"/>
          <w:sz w:val="28"/>
        </w:rPr>
        <w:t>).</w:t>
      </w:r>
    </w:p>
    <w:p w:rsidR="006B3C81" w:rsidRDefault="004A12A7">
      <w:pPr>
        <w:spacing w:after="0"/>
        <w:jc w:val="both"/>
      </w:pPr>
      <w:bookmarkStart w:id="64" w:name="z79"/>
      <w:bookmarkEnd w:id="63"/>
      <w:r>
        <w:rPr>
          <w:color w:val="000000"/>
          <w:sz w:val="28"/>
        </w:rPr>
        <w:t xml:space="preserve">       6. Приказ и.о. Министра экологии, геологии и природных ресурсов Республики Казахстан от 20 апреля 2021 года № 110 "О внесении дополнений в приказ исполняющего обязанности Министра энергетики Республики Казахстан от 4 декабря 2015 года № 695 "Об у</w:t>
      </w:r>
      <w:r>
        <w:rPr>
          <w:color w:val="000000"/>
          <w:sz w:val="28"/>
        </w:rPr>
        <w:t>тверждении перечня продукции (товаров), на которую (которые) распространяются расширенные обязательства производителей (импортеров)" и в приказ Министра энергетики Республики Казахстан от 25 декабря 2015 года № 762 "Об утверждении Методики расчета платы за</w:t>
      </w:r>
      <w:r>
        <w:rPr>
          <w:color w:val="000000"/>
          <w:sz w:val="28"/>
        </w:rPr>
        <w:t xml:space="preserve">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22 апреля 2021 года за № 22594, опубликован 1 июня 2021 года в ИС </w:t>
      </w:r>
      <w:r>
        <w:rPr>
          <w:color w:val="000000"/>
          <w:sz w:val="28"/>
        </w:rPr>
        <w:t>"Эталонный контрольный банк НПА РК в электронном виде").</w:t>
      </w:r>
    </w:p>
    <w:p w:rsidR="006B3C81" w:rsidRDefault="004A12A7">
      <w:pPr>
        <w:spacing w:after="0"/>
        <w:jc w:val="both"/>
      </w:pPr>
      <w:bookmarkStart w:id="65" w:name="z80"/>
      <w:bookmarkEnd w:id="64"/>
      <w:r>
        <w:rPr>
          <w:color w:val="000000"/>
          <w:sz w:val="28"/>
        </w:rPr>
        <w:t xml:space="preserve">       7. Приказ Министра экологии, геологии и природных ресурсов Республики Казахстан от 13 мая 2021 года № 136 "О внесении изменений и дополнений в приказ исполняющего обязанности Министра энергети</w:t>
      </w:r>
      <w:r>
        <w:rPr>
          <w:color w:val="000000"/>
          <w:sz w:val="28"/>
        </w:rPr>
        <w:t xml:space="preserve">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и в приказ Министра энергетики Республики Казахстан от 25декабря </w:t>
      </w:r>
      <w:r>
        <w:rPr>
          <w:color w:val="000000"/>
          <w:sz w:val="28"/>
        </w:rPr>
        <w:t>2015 года № 762 "Об утверждении Методики расчета платы за организацию сбора, транспортировки, переработки, обезвреживания, использования и (или) утилизации отходов" (зарегистрирован в Реестре государственной регистрации нормативных правовых актов 18 мая 20</w:t>
      </w:r>
      <w:r>
        <w:rPr>
          <w:color w:val="000000"/>
          <w:sz w:val="28"/>
        </w:rPr>
        <w:t>21 года за № 22767, опубликован 24 мая 2021 года в ИС "Эталонный контрольный банк НПА РК в электронном виде").</w:t>
      </w:r>
    </w:p>
    <w:bookmarkEnd w:id="65"/>
    <w:p w:rsidR="006B3C81" w:rsidRDefault="004A12A7">
      <w:pPr>
        <w:spacing w:after="0"/>
      </w:pPr>
      <w:r>
        <w:br/>
      </w:r>
      <w:r>
        <w:br/>
      </w:r>
    </w:p>
    <w:p w:rsidR="006B3C81" w:rsidRDefault="004A12A7">
      <w:pPr>
        <w:pStyle w:val="disclaimer"/>
      </w:pPr>
      <w:r>
        <w:rPr>
          <w:color w:val="000000"/>
        </w:rPr>
        <w:t>© 2012. РГП на ПХВ «Институт законодательства и правовой информации Республики Казахстан» Министерства юстиции Республики Казахстан</w:t>
      </w:r>
    </w:p>
    <w:sectPr w:rsidR="006B3C8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C81"/>
    <w:rsid w:val="004A12A7"/>
    <w:rsid w:val="00574341"/>
    <w:rsid w:val="006B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03350-059D-48FA-B75D-F819E59F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7717</Words>
  <Characters>43987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2022-05-31T06:18:00Z</dcterms:created>
  <dcterms:modified xsi:type="dcterms:W3CDTF">2022-05-31T06:18:00Z</dcterms:modified>
</cp:coreProperties>
</file>