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AD" w:rsidRDefault="00B0375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5AD" w:rsidRPr="00F40A05" w:rsidRDefault="00B03751">
      <w:pPr>
        <w:spacing w:after="0"/>
        <w:rPr>
          <w:lang w:val="ru-RU"/>
        </w:rPr>
      </w:pPr>
      <w:bookmarkStart w:id="0" w:name="_GoBack"/>
      <w:r w:rsidRPr="00F40A05">
        <w:rPr>
          <w:b/>
          <w:color w:val="000000"/>
          <w:sz w:val="28"/>
          <w:lang w:val="ru-RU"/>
        </w:rPr>
        <w:t>Об утверждении правил использования животных в культурно-зрелищных целях и их содержания</w:t>
      </w:r>
    </w:p>
    <w:p w:rsidR="008255AD" w:rsidRPr="00F40A05" w:rsidRDefault="00B03751">
      <w:pPr>
        <w:spacing w:after="0"/>
        <w:jc w:val="both"/>
        <w:rPr>
          <w:lang w:val="ru-RU"/>
        </w:rPr>
      </w:pPr>
      <w:r w:rsidRPr="00F40A05">
        <w:rPr>
          <w:color w:val="000000"/>
          <w:sz w:val="28"/>
          <w:lang w:val="ru-RU"/>
        </w:rPr>
        <w:t xml:space="preserve">Приказ Министра экологии, геологии и природных ресурсов Республики Казахстан от 24 мая 2022 года № 179. Зарегистрирован в Министерстве юстиции Республики Казахстан </w:t>
      </w:r>
      <w:r w:rsidRPr="00F40A05">
        <w:rPr>
          <w:color w:val="000000"/>
          <w:sz w:val="28"/>
          <w:lang w:val="ru-RU"/>
        </w:rPr>
        <w:t>25 мая 2022 года № 28196</w:t>
      </w:r>
    </w:p>
    <w:bookmarkEnd w:id="0"/>
    <w:p w:rsidR="008255AD" w:rsidRPr="00F40A05" w:rsidRDefault="00B0375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F40A05">
        <w:rPr>
          <w:color w:val="FF0000"/>
          <w:sz w:val="28"/>
          <w:lang w:val="ru-RU"/>
        </w:rPr>
        <w:t xml:space="preserve"> Примечание ИЗПИ!</w:t>
      </w:r>
    </w:p>
    <w:p w:rsidR="008255AD" w:rsidRPr="00F40A05" w:rsidRDefault="00B03751">
      <w:pPr>
        <w:spacing w:after="0"/>
        <w:jc w:val="both"/>
        <w:rPr>
          <w:lang w:val="ru-RU"/>
        </w:rPr>
      </w:pPr>
      <w:r w:rsidRPr="00F40A05">
        <w:rPr>
          <w:color w:val="FF0000"/>
          <w:sz w:val="28"/>
          <w:lang w:val="ru-RU"/>
        </w:rPr>
        <w:t>Порядок введения в действие см. п.4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1" w:name="z5"/>
      <w:r w:rsidRPr="00F40A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В соответствии с подпунктом 3) статьи 7 Закона Республики Казахстан "Об ответственном обращении с животными", ПРИКАЗЫВАЮ: 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2" w:name="z6"/>
      <w:bookmarkEnd w:id="1"/>
      <w:r w:rsidRPr="00F40A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1. Утвердить прилагаемые правила ис</w:t>
      </w:r>
      <w:r w:rsidRPr="00F40A05">
        <w:rPr>
          <w:color w:val="000000"/>
          <w:sz w:val="28"/>
          <w:lang w:val="ru-RU"/>
        </w:rPr>
        <w:t>пользования животных в культурно-зрелищных целях и их содержания.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2. Комитету лесного хозяйства и животного мира Министерства экологии, геологии и природных ресурсов Республики Казахстан в установленном </w:t>
      </w:r>
      <w:proofErr w:type="gramStart"/>
      <w:r w:rsidRPr="00F40A05">
        <w:rPr>
          <w:color w:val="000000"/>
          <w:sz w:val="28"/>
          <w:lang w:val="ru-RU"/>
        </w:rPr>
        <w:t>законодательством</w:t>
      </w:r>
      <w:proofErr w:type="gramEnd"/>
      <w:r w:rsidRPr="00F40A05">
        <w:rPr>
          <w:color w:val="000000"/>
          <w:sz w:val="28"/>
          <w:lang w:val="ru-RU"/>
        </w:rPr>
        <w:t xml:space="preserve"> порядке обеспечить: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1) </w:t>
      </w:r>
      <w:r w:rsidRPr="00F40A05">
        <w:rPr>
          <w:color w:val="000000"/>
          <w:sz w:val="28"/>
          <w:lang w:val="ru-RU"/>
        </w:rPr>
        <w:t>государственную регистрацию настоящего приказа в Министерстве юстиции Республики Казахстан;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F40A05">
        <w:rPr>
          <w:color w:val="000000"/>
          <w:sz w:val="28"/>
          <w:lang w:val="ru-RU"/>
        </w:rPr>
        <w:t>интернет-ресурсе</w:t>
      </w:r>
      <w:proofErr w:type="spellEnd"/>
      <w:r w:rsidRPr="00F40A05">
        <w:rPr>
          <w:color w:val="000000"/>
          <w:sz w:val="28"/>
          <w:lang w:val="ru-RU"/>
        </w:rPr>
        <w:t xml:space="preserve"> Министерства экологии, геологии и природных ресурсов Республики Казахстан после его официального опублико</w:t>
      </w:r>
      <w:r w:rsidRPr="00F40A05">
        <w:rPr>
          <w:color w:val="000000"/>
          <w:sz w:val="28"/>
          <w:lang w:val="ru-RU"/>
        </w:rPr>
        <w:t>вания;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</w:t>
      </w:r>
      <w:r w:rsidRPr="00F40A05">
        <w:rPr>
          <w:color w:val="000000"/>
          <w:sz w:val="28"/>
          <w:lang w:val="ru-RU"/>
        </w:rPr>
        <w:t>предусмотренных подпунктами 1) и 2) настоящего пункта.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4. Настоящий приказ вводится в действие по</w:t>
      </w:r>
      <w:r w:rsidRPr="00F40A05">
        <w:rPr>
          <w:color w:val="000000"/>
          <w:sz w:val="28"/>
          <w:lang w:val="ru-RU"/>
        </w:rPr>
        <w:t xml:space="preserve"> истечении шестидесяти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8255AD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8255AD" w:rsidRPr="00F40A05" w:rsidRDefault="00B0375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F40A05">
              <w:rPr>
                <w:i/>
                <w:color w:val="000000"/>
                <w:sz w:val="20"/>
                <w:lang w:val="ru-RU"/>
              </w:rPr>
              <w:t xml:space="preserve"> Министр экологии, геологии</w:t>
            </w:r>
          </w:p>
          <w:p w:rsidR="008255AD" w:rsidRPr="00F40A05" w:rsidRDefault="008255A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255AD" w:rsidRPr="00F40A05" w:rsidRDefault="00B0375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40A05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F40A05">
              <w:rPr>
                <w:i/>
                <w:color w:val="000000"/>
                <w:sz w:val="20"/>
                <w:lang w:val="ru-RU"/>
              </w:rPr>
              <w:t xml:space="preserve"> природных ресурсов</w:t>
            </w:r>
          </w:p>
          <w:p w:rsidR="008255AD" w:rsidRPr="00F40A05" w:rsidRDefault="008255AD">
            <w:pPr>
              <w:spacing w:after="0"/>
              <w:rPr>
                <w:lang w:val="ru-RU"/>
              </w:rPr>
            </w:pPr>
          </w:p>
          <w:p w:rsidR="008255AD" w:rsidRDefault="00B03751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D" w:rsidRDefault="00B0375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Брекешев</w:t>
            </w:r>
            <w:proofErr w:type="spellEnd"/>
          </w:p>
        </w:tc>
      </w:tr>
    </w:tbl>
    <w:p w:rsidR="008255AD" w:rsidRDefault="00B03751">
      <w:pPr>
        <w:spacing w:after="0"/>
        <w:jc w:val="both"/>
      </w:pPr>
      <w:bookmarkStart w:id="9" w:name="z14"/>
      <w:r>
        <w:rPr>
          <w:color w:val="000000"/>
          <w:sz w:val="28"/>
        </w:rPr>
        <w:t>      "СОГЛАСОВАН"</w:t>
      </w:r>
    </w:p>
    <w:bookmarkEnd w:id="9"/>
    <w:p w:rsidR="008255AD" w:rsidRDefault="00B03751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</w:p>
    <w:p w:rsidR="008255AD" w:rsidRDefault="00B03751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экономики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8255AD" w:rsidRDefault="00B03751">
      <w:pPr>
        <w:spacing w:after="0"/>
        <w:jc w:val="both"/>
      </w:pPr>
      <w:bookmarkStart w:id="10" w:name="z15"/>
      <w:r>
        <w:rPr>
          <w:color w:val="000000"/>
          <w:sz w:val="28"/>
        </w:rPr>
        <w:lastRenderedPageBreak/>
        <w:t>      "СОГЛАСОВАН"</w:t>
      </w:r>
    </w:p>
    <w:bookmarkEnd w:id="10"/>
    <w:p w:rsidR="008255AD" w:rsidRDefault="00B03751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</w:p>
    <w:p w:rsidR="008255AD" w:rsidRDefault="00B03751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0"/>
        <w:gridCol w:w="3767"/>
      </w:tblGrid>
      <w:tr w:rsidR="008255AD" w:rsidRPr="00F40A0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D" w:rsidRDefault="00B037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D" w:rsidRPr="00F40A05" w:rsidRDefault="00B03751">
            <w:pPr>
              <w:spacing w:after="0"/>
              <w:jc w:val="center"/>
              <w:rPr>
                <w:lang w:val="ru-RU"/>
              </w:rPr>
            </w:pPr>
            <w:r w:rsidRPr="00F40A05">
              <w:rPr>
                <w:color w:val="000000"/>
                <w:sz w:val="20"/>
                <w:lang w:val="ru-RU"/>
              </w:rPr>
              <w:t>Утвержден приказом</w:t>
            </w:r>
            <w:r w:rsidRPr="00F40A05">
              <w:rPr>
                <w:lang w:val="ru-RU"/>
              </w:rPr>
              <w:br/>
            </w:r>
            <w:r w:rsidRPr="00F40A05">
              <w:rPr>
                <w:color w:val="000000"/>
                <w:sz w:val="20"/>
                <w:lang w:val="ru-RU"/>
              </w:rPr>
              <w:t>Министр экологии, геологии и</w:t>
            </w:r>
            <w:r w:rsidRPr="00F40A05">
              <w:rPr>
                <w:lang w:val="ru-RU"/>
              </w:rPr>
              <w:br/>
            </w:r>
            <w:r w:rsidRPr="00F40A05">
              <w:rPr>
                <w:color w:val="000000"/>
                <w:sz w:val="20"/>
                <w:lang w:val="ru-RU"/>
              </w:rPr>
              <w:t>природных ресурсов</w:t>
            </w:r>
            <w:r w:rsidRPr="00F40A05">
              <w:rPr>
                <w:lang w:val="ru-RU"/>
              </w:rPr>
              <w:br/>
            </w:r>
            <w:r w:rsidRPr="00F40A0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40A05">
              <w:rPr>
                <w:lang w:val="ru-RU"/>
              </w:rPr>
              <w:br/>
            </w:r>
            <w:r w:rsidRPr="00F40A05">
              <w:rPr>
                <w:color w:val="000000"/>
                <w:sz w:val="20"/>
                <w:lang w:val="ru-RU"/>
              </w:rPr>
              <w:t>от 24 мая 2022 года № 179</w:t>
            </w:r>
          </w:p>
        </w:tc>
      </w:tr>
    </w:tbl>
    <w:p w:rsidR="008255AD" w:rsidRPr="00F40A05" w:rsidRDefault="00B03751">
      <w:pPr>
        <w:spacing w:after="0"/>
        <w:rPr>
          <w:lang w:val="ru-RU"/>
        </w:rPr>
      </w:pPr>
      <w:bookmarkStart w:id="11" w:name="z17"/>
      <w:r w:rsidRPr="00F40A05">
        <w:rPr>
          <w:b/>
          <w:color w:val="000000"/>
          <w:lang w:val="ru-RU"/>
        </w:rPr>
        <w:t xml:space="preserve"> Правила использования животных в культурно-зрелищных целях и их содержания</w:t>
      </w:r>
    </w:p>
    <w:p w:rsidR="008255AD" w:rsidRPr="00F40A05" w:rsidRDefault="00B03751">
      <w:pPr>
        <w:spacing w:after="0"/>
        <w:rPr>
          <w:lang w:val="ru-RU"/>
        </w:rPr>
      </w:pPr>
      <w:bookmarkStart w:id="12" w:name="z18"/>
      <w:bookmarkEnd w:id="11"/>
      <w:r w:rsidRPr="00F40A05">
        <w:rPr>
          <w:b/>
          <w:color w:val="000000"/>
          <w:lang w:val="ru-RU"/>
        </w:rPr>
        <w:t xml:space="preserve"> Глава 1. Общие положения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13" w:name="z19"/>
      <w:bookmarkEnd w:id="12"/>
      <w:r w:rsidRPr="00F40A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1. Настоящие правила использования животных в культурно-зрелищных целях и их содержания (далее – Правила) разработаны в соответствии с подпунктом 3) статьи 7 Закона Республики Казахстан "Об ответственном обращении с животны</w:t>
      </w:r>
      <w:r w:rsidRPr="00F40A05">
        <w:rPr>
          <w:color w:val="000000"/>
          <w:sz w:val="28"/>
          <w:lang w:val="ru-RU"/>
        </w:rPr>
        <w:t>ми" (далее – Закон) и определяют порядок использования животных в культурно-зрелищных целях и их содержания.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1) дикие животные – животные, естественной средой обитания которых, </w:t>
      </w:r>
      <w:r w:rsidRPr="00F40A05">
        <w:rPr>
          <w:color w:val="000000"/>
          <w:sz w:val="28"/>
          <w:lang w:val="ru-RU"/>
        </w:rPr>
        <w:t xml:space="preserve">является дикая природа, в том числе, содержащиеся в неволе и (или) </w:t>
      </w:r>
      <w:proofErr w:type="spellStart"/>
      <w:r w:rsidRPr="00F40A05">
        <w:rPr>
          <w:color w:val="000000"/>
          <w:sz w:val="28"/>
          <w:lang w:val="ru-RU"/>
        </w:rPr>
        <w:t>полувольных</w:t>
      </w:r>
      <w:proofErr w:type="spellEnd"/>
      <w:r w:rsidRPr="00F40A05">
        <w:rPr>
          <w:color w:val="000000"/>
          <w:sz w:val="28"/>
          <w:lang w:val="ru-RU"/>
        </w:rPr>
        <w:t xml:space="preserve"> условиях;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2) жестокое обращение с животным – умышленное деяние, которое привело или может привести к гибели, увечью или иному вреду для здоровья животного;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3) владел</w:t>
      </w:r>
      <w:r w:rsidRPr="00F40A05">
        <w:rPr>
          <w:color w:val="000000"/>
          <w:sz w:val="28"/>
          <w:lang w:val="ru-RU"/>
        </w:rPr>
        <w:t>ец животного – физическое или юридическое лицо, которому животное принадлежит на праве собственности или ином вещном праве;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4) животные – позвоночные животные;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5) ответственное лицо – лицо, которое несет права и обязанности владельца животного,</w:t>
      </w:r>
      <w:r w:rsidRPr="00F40A05">
        <w:rPr>
          <w:color w:val="000000"/>
          <w:sz w:val="28"/>
          <w:lang w:val="ru-RU"/>
        </w:rPr>
        <w:t xml:space="preserve"> по письменному поручению владельца животного;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6) передвижной зверинец – специально оборудованные передвижные конструкции, в том числе клетки, используемые для публичной демонстрации животных в цирковой, эстрадной, развлекательной деятельности, не им</w:t>
      </w:r>
      <w:r w:rsidRPr="00F40A05">
        <w:rPr>
          <w:color w:val="000000"/>
          <w:sz w:val="28"/>
          <w:lang w:val="ru-RU"/>
        </w:rPr>
        <w:t>еющей научного значения путем содержания и транспортировки животных;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7) контактный зоопарк – специально оборудованные сооружения, помещения, транспорт, клетки, ограждения и другие конструкции, используемые для содержания животных с целью их публичной</w:t>
      </w:r>
      <w:r w:rsidRPr="00F40A05">
        <w:rPr>
          <w:color w:val="000000"/>
          <w:sz w:val="28"/>
          <w:lang w:val="ru-RU"/>
        </w:rPr>
        <w:t xml:space="preserve"> демонстрации и предоставления физического контакта с посетителями;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8) место содержания – используемые владельцем животного и (или) ответственным лицом здания, строения, сооружения, помещения или земельные участки, где животное содержится.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3. Д</w:t>
      </w:r>
      <w:r w:rsidRPr="00F40A05">
        <w:rPr>
          <w:color w:val="000000"/>
          <w:sz w:val="28"/>
          <w:lang w:val="ru-RU"/>
        </w:rPr>
        <w:t xml:space="preserve">еятельность, предусматривающая использование животных в культурно-зрелищных целях осуществляется в местах их содержания, в специально </w:t>
      </w:r>
      <w:r w:rsidRPr="00F40A05">
        <w:rPr>
          <w:color w:val="000000"/>
          <w:sz w:val="28"/>
          <w:lang w:val="ru-RU"/>
        </w:rPr>
        <w:lastRenderedPageBreak/>
        <w:t>предназначенных для этого зданиях, сооружениях и на обособленных территориях.</w:t>
      </w:r>
    </w:p>
    <w:p w:rsidR="008255AD" w:rsidRPr="00F40A05" w:rsidRDefault="00B03751">
      <w:pPr>
        <w:spacing w:after="0"/>
        <w:rPr>
          <w:lang w:val="ru-RU"/>
        </w:rPr>
      </w:pPr>
      <w:bookmarkStart w:id="24" w:name="z30"/>
      <w:bookmarkEnd w:id="23"/>
      <w:r w:rsidRPr="00F40A05">
        <w:rPr>
          <w:b/>
          <w:color w:val="000000"/>
          <w:lang w:val="ru-RU"/>
        </w:rPr>
        <w:t xml:space="preserve"> Глава 2. Порядок содержания и использования</w:t>
      </w:r>
      <w:r w:rsidRPr="00F40A05">
        <w:rPr>
          <w:b/>
          <w:color w:val="000000"/>
          <w:lang w:val="ru-RU"/>
        </w:rPr>
        <w:t xml:space="preserve"> животных в культурно-зрелищных целях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4. Места содержания сооружаются с учетом непроницаемости воды, путем покрытия безвредным материалом полов, стен, фундамента за исключением гидробионтов, позволяющее проводить эффективную уборку и дезинфекцию.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F40A05">
        <w:rPr>
          <w:color w:val="000000"/>
          <w:sz w:val="28"/>
          <w:lang w:val="ru-RU"/>
        </w:rPr>
        <w:t xml:space="preserve"> 5. Владельцем мест содержания обеспечивается регулярная уборка, включающая их очистку от отходов, продуктов жизнедеятельности животных, с учетом соблюдения мер безопасности сотрудниками, осуществляющими такую уборку.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6. Владельцем мест содержания </w:t>
      </w:r>
      <w:r w:rsidRPr="00F40A05">
        <w:rPr>
          <w:color w:val="000000"/>
          <w:sz w:val="28"/>
          <w:lang w:val="ru-RU"/>
        </w:rPr>
        <w:t>утверждается план уборки помещений, предусматривающий периодичность уборки и дезинфекции.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7. Владельцем мест содержания ежемесячно устанавливается один санитарный день для генеральной уборки и дезинфекции помещений, в который посещение в зоопарк, цир</w:t>
      </w:r>
      <w:r w:rsidRPr="00F40A05">
        <w:rPr>
          <w:color w:val="000000"/>
          <w:sz w:val="28"/>
          <w:lang w:val="ru-RU"/>
        </w:rPr>
        <w:t>к, дельфинарий, океанариум исключаются.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8. Места содержания животных (стойла, клетки, домики, убежища) вычищаются и дезинфицируются, обновляются по мере изнашивания и неустранимого загрязнения.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9. Поверхности мест содержания, с которыми контакт</w:t>
      </w:r>
      <w:r w:rsidRPr="00F40A05">
        <w:rPr>
          <w:color w:val="000000"/>
          <w:sz w:val="28"/>
          <w:lang w:val="ru-RU"/>
        </w:rPr>
        <w:t>ируют животные (полы, лежбища, насесты и другие) ежедневно очищаются от отходов и продуктов жизнедеятельности животных.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10. Кормушки и поилки поддерживаются в чистоте и дезинфицируются не реже одного раза в неделю.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11. Помещения, вольеры, корму</w:t>
      </w:r>
      <w:r w:rsidRPr="00F40A05">
        <w:rPr>
          <w:color w:val="000000"/>
          <w:sz w:val="28"/>
          <w:lang w:val="ru-RU"/>
        </w:rPr>
        <w:t>шки и поилки дезинфицируются перед их использованием.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12. Контейнеры для отходов закрываются крышками герметично.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34" w:name="z40"/>
      <w:bookmarkEnd w:id="33"/>
      <w:r w:rsidRPr="00F40A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13. Проведение уборки помещений и вольеров фиксируется в журнале уборки, согласно приложению к настоящим Правилам.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14. Влад</w:t>
      </w:r>
      <w:r w:rsidRPr="00F40A05">
        <w:rPr>
          <w:color w:val="000000"/>
          <w:sz w:val="28"/>
          <w:lang w:val="ru-RU"/>
        </w:rPr>
        <w:t>ельцем мест содержания утверждается план мероприятий по дератизации и дезинсекции.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15. Водоснабжение осуществляется из централизованной сети хозяйственно-питьевого водопользования, а при ее отсутствии – из внутреннего водопровода.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16. Все канал</w:t>
      </w:r>
      <w:r w:rsidRPr="00F40A05">
        <w:rPr>
          <w:color w:val="000000"/>
          <w:sz w:val="28"/>
          <w:lang w:val="ru-RU"/>
        </w:rPr>
        <w:t>изационные устройства располагаются вне доступа животных.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17. Дренажные системы любых вольеров обеспечиваются автоматическим удалением избыточной воды.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18. Помещения для содержания животных оборудуются вентиляцией, естественным и искусственным </w:t>
      </w:r>
      <w:r w:rsidRPr="00F40A05">
        <w:rPr>
          <w:color w:val="000000"/>
          <w:sz w:val="28"/>
          <w:lang w:val="ru-RU"/>
        </w:rPr>
        <w:t>освещением.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lastRenderedPageBreak/>
        <w:t>     </w:t>
      </w:r>
      <w:r w:rsidRPr="00F40A05">
        <w:rPr>
          <w:color w:val="000000"/>
          <w:sz w:val="28"/>
          <w:lang w:val="ru-RU"/>
        </w:rPr>
        <w:t xml:space="preserve"> 19. Тип сооружений для дельфинариев в зависимости от локальных природных условий и месторасположения дельфинария делится на: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1) бетонные, металлические и пластиковые бассейны;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2) в естественной водной акватории, огороженный се</w:t>
      </w:r>
      <w:r w:rsidRPr="00F40A05">
        <w:rPr>
          <w:color w:val="000000"/>
          <w:sz w:val="28"/>
          <w:lang w:val="ru-RU"/>
        </w:rPr>
        <w:t xml:space="preserve">тевыми </w:t>
      </w:r>
      <w:proofErr w:type="spellStart"/>
      <w:r w:rsidRPr="00F40A05">
        <w:rPr>
          <w:color w:val="000000"/>
          <w:sz w:val="28"/>
          <w:lang w:val="ru-RU"/>
        </w:rPr>
        <w:t>огражднениями</w:t>
      </w:r>
      <w:proofErr w:type="spellEnd"/>
      <w:r w:rsidRPr="00F40A05">
        <w:rPr>
          <w:color w:val="000000"/>
          <w:sz w:val="28"/>
          <w:lang w:val="ru-RU"/>
        </w:rPr>
        <w:t>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3) в виде плавучих садков;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4) как комплекс, сочетающее сооружения различных типов.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20. В зависимости от климатических условий местности бассейны (вольеры) располагаются в открытом пространстве, либо размещенные под </w:t>
      </w:r>
      <w:r w:rsidRPr="00F40A05">
        <w:rPr>
          <w:color w:val="000000"/>
          <w:sz w:val="28"/>
          <w:lang w:val="ru-RU"/>
        </w:rPr>
        <w:t>постоянной (съемной) кровлей.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21. </w:t>
      </w:r>
      <w:proofErr w:type="spellStart"/>
      <w:r w:rsidRPr="00F40A05">
        <w:rPr>
          <w:color w:val="000000"/>
          <w:sz w:val="28"/>
          <w:lang w:val="ru-RU"/>
        </w:rPr>
        <w:t>Водообмен</w:t>
      </w:r>
      <w:proofErr w:type="spellEnd"/>
      <w:r w:rsidRPr="00F40A05">
        <w:rPr>
          <w:color w:val="000000"/>
          <w:sz w:val="28"/>
          <w:lang w:val="ru-RU"/>
        </w:rPr>
        <w:t xml:space="preserve"> и водоподготовка в местах содержания бассейнах (вольерах) осуществляется: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1) по замкнутому контуру, с естественной либо искусственно приготовленной морской водой;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2) прокачкой воды непосредствен</w:t>
      </w:r>
      <w:r w:rsidRPr="00F40A05">
        <w:rPr>
          <w:color w:val="000000"/>
          <w:sz w:val="28"/>
          <w:lang w:val="ru-RU"/>
        </w:rPr>
        <w:t>но из природной акватории по разомкнутой схеме;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3) естественным образом за счет течений в природной акватории;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4) комбинированным способом.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22. Комплекс дельфинария сочетает как размещенные вместе сооружения, так и раздельно функционирующ</w:t>
      </w:r>
      <w:r w:rsidRPr="00F40A05">
        <w:rPr>
          <w:color w:val="000000"/>
          <w:sz w:val="28"/>
          <w:lang w:val="ru-RU"/>
        </w:rPr>
        <w:t>ие.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23. Бассейны (вольеры) дельфинарии состоят из следующих видов: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1) бассейны для совместного и раздельного содержания животных;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2) бассейн для представлений;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3) бассейн-изолятор.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24. При необходимости осуществляется объедине</w:t>
      </w:r>
      <w:r w:rsidRPr="00F40A05">
        <w:rPr>
          <w:color w:val="000000"/>
          <w:sz w:val="28"/>
          <w:lang w:val="ru-RU"/>
        </w:rPr>
        <w:t xml:space="preserve">ние систем </w:t>
      </w:r>
      <w:proofErr w:type="spellStart"/>
      <w:r w:rsidRPr="00F40A05">
        <w:rPr>
          <w:color w:val="000000"/>
          <w:sz w:val="28"/>
          <w:lang w:val="ru-RU"/>
        </w:rPr>
        <w:t>водообмена</w:t>
      </w:r>
      <w:proofErr w:type="spellEnd"/>
      <w:r w:rsidRPr="00F40A05">
        <w:rPr>
          <w:color w:val="000000"/>
          <w:sz w:val="28"/>
          <w:lang w:val="ru-RU"/>
        </w:rPr>
        <w:t xml:space="preserve"> и водоочистки бассейна по содержанию животного и бассейна для выступлений.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25. Бассейн-изолятор оборудован отдельной системой </w:t>
      </w:r>
      <w:proofErr w:type="spellStart"/>
      <w:r w:rsidRPr="00F40A05">
        <w:rPr>
          <w:color w:val="000000"/>
          <w:sz w:val="28"/>
          <w:lang w:val="ru-RU"/>
        </w:rPr>
        <w:t>водообмена</w:t>
      </w:r>
      <w:proofErr w:type="spellEnd"/>
      <w:r w:rsidRPr="00F40A05">
        <w:rPr>
          <w:color w:val="000000"/>
          <w:sz w:val="28"/>
          <w:lang w:val="ru-RU"/>
        </w:rPr>
        <w:t xml:space="preserve"> и водоподготовки. При наличии нескольких бассейнов-изоляторов их водные системы используютс</w:t>
      </w:r>
      <w:r w:rsidRPr="00F40A05">
        <w:rPr>
          <w:color w:val="000000"/>
          <w:sz w:val="28"/>
          <w:lang w:val="ru-RU"/>
        </w:rPr>
        <w:t>я раздельно.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26. При нахождении дельфинария в естественной акватории, вольеры-изоляторы отдаляются от остальных на расстояние, исключающее инфицирование здоровых животных.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27. Материалы облицовки поверхностей бассейнов соответствуют следующим т</w:t>
      </w:r>
      <w:r w:rsidRPr="00F40A05">
        <w:rPr>
          <w:color w:val="000000"/>
          <w:sz w:val="28"/>
          <w:lang w:val="ru-RU"/>
        </w:rPr>
        <w:t>ребованиям: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1) гладкость, не гигроскопичность;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2) полная не токсичность;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3) малая </w:t>
      </w:r>
      <w:proofErr w:type="spellStart"/>
      <w:r w:rsidRPr="00F40A05">
        <w:rPr>
          <w:color w:val="000000"/>
          <w:sz w:val="28"/>
          <w:lang w:val="ru-RU"/>
        </w:rPr>
        <w:t>обрастаемость</w:t>
      </w:r>
      <w:proofErr w:type="spellEnd"/>
      <w:r w:rsidRPr="00F40A05">
        <w:rPr>
          <w:color w:val="000000"/>
          <w:sz w:val="28"/>
          <w:lang w:val="ru-RU"/>
        </w:rPr>
        <w:t xml:space="preserve"> водорослями и грибковыми организмами;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4) стойкость к химической и механической обработке;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lastRenderedPageBreak/>
        <w:t>     </w:t>
      </w:r>
      <w:r w:rsidRPr="00F40A05">
        <w:rPr>
          <w:color w:val="000000"/>
          <w:sz w:val="28"/>
          <w:lang w:val="ru-RU"/>
        </w:rPr>
        <w:t xml:space="preserve"> 5) отсутствие раздражающего воздействия </w:t>
      </w:r>
      <w:r w:rsidRPr="00F40A05">
        <w:rPr>
          <w:color w:val="000000"/>
          <w:sz w:val="28"/>
          <w:lang w:val="ru-RU"/>
        </w:rPr>
        <w:t>на кожные покровы дельфинов.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28. Все металлические конструкции бассейна изготавливаются из некорродирующих материалов либо покрываются пластиком.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29. Стоки бассейнов-изоляторов подвергаются обеззараживающей обработке в соответствии с требования</w:t>
      </w:r>
      <w:r w:rsidRPr="00F40A05">
        <w:rPr>
          <w:color w:val="000000"/>
          <w:sz w:val="28"/>
          <w:lang w:val="ru-RU"/>
        </w:rPr>
        <w:t>ми санитарно-эпидемиологической службы.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30. Использование жилых бассейнов дельфинариев для совместного содержания с животными других классификаций исключается.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31. Осуществляется кратковременное совместное нахождение китообразных и ластоногих в</w:t>
      </w:r>
      <w:r w:rsidRPr="00F40A05">
        <w:rPr>
          <w:color w:val="000000"/>
          <w:sz w:val="28"/>
          <w:lang w:val="ru-RU"/>
        </w:rPr>
        <w:t xml:space="preserve"> воде демонстрационного бассейна, вольера во время зрелищных представлений.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32. Бассейны, находящиеся на открытом воздухе, оборудуются постоянными навесами либо съемными тентами для защиты от осадков и солнечной радиации.</w:t>
      </w:r>
    </w:p>
    <w:p w:rsidR="008255AD" w:rsidRPr="00F40A05" w:rsidRDefault="00B03751">
      <w:pPr>
        <w:spacing w:after="0"/>
        <w:rPr>
          <w:lang w:val="ru-RU"/>
        </w:rPr>
      </w:pPr>
      <w:bookmarkStart w:id="70" w:name="z76"/>
      <w:bookmarkEnd w:id="69"/>
      <w:r w:rsidRPr="00F40A05">
        <w:rPr>
          <w:b/>
          <w:color w:val="000000"/>
          <w:lang w:val="ru-RU"/>
        </w:rPr>
        <w:t xml:space="preserve"> Глава 3. Порядок кормления </w:t>
      </w:r>
      <w:r w:rsidRPr="00F40A05">
        <w:rPr>
          <w:b/>
          <w:color w:val="000000"/>
          <w:lang w:val="ru-RU"/>
        </w:rPr>
        <w:t>в местах содержания по использованию животных в культурно-зрелищных целях и их содержания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33. Владельцем мест содержания утверждается составленный зоотехником кормовой рацион и режим кормления животных.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34. Зоотехником в местах содержания по </w:t>
      </w:r>
      <w:r w:rsidRPr="00F40A05">
        <w:rPr>
          <w:color w:val="000000"/>
          <w:sz w:val="28"/>
          <w:lang w:val="ru-RU"/>
        </w:rPr>
        <w:t>использованию животных в культурно-зрелищных целях, составляется кормовой рацион и режим кормления животных с учетом необходимости обеспечения животных качественными, питательно ценными кормами, размером и количеством порций соответствующими потребностям к</w:t>
      </w:r>
      <w:r w:rsidRPr="00F40A05">
        <w:rPr>
          <w:color w:val="000000"/>
          <w:sz w:val="28"/>
          <w:lang w:val="ru-RU"/>
        </w:rPr>
        <w:t>онкретных видов и отдельных особей каждого вида животных, в зависимости от возраста, весогабаритных характеристик, физических нагрузок и состояния животного (репродуктивный период, беременность, молочное кормление).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35. Хранение и использование кормо</w:t>
      </w:r>
      <w:r w:rsidRPr="00F40A05">
        <w:rPr>
          <w:color w:val="000000"/>
          <w:sz w:val="28"/>
          <w:lang w:val="ru-RU"/>
        </w:rPr>
        <w:t>в осуществляются с учетом условий хранения, определенных их производителями, с соблюдением температурного режима не менее чем 2 (двух) – недельного запаса корма и препаратов, с постоянным его возобновлением.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36. Помещение, где осуществляется хранение</w:t>
      </w:r>
      <w:r w:rsidRPr="00F40A05">
        <w:rPr>
          <w:color w:val="000000"/>
          <w:sz w:val="28"/>
          <w:lang w:val="ru-RU"/>
        </w:rPr>
        <w:t xml:space="preserve"> кормов и приготовление их к подаче животным, оборудуется с учетом проведения механической очистки, мойки и дезинфекции.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37. Режим кормления животных осуществляется не реже одного раза в день, если другое не предусмотрено их режимом питания.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38</w:t>
      </w:r>
      <w:r w:rsidRPr="00F40A05">
        <w:rPr>
          <w:color w:val="000000"/>
          <w:sz w:val="28"/>
          <w:lang w:val="ru-RU"/>
        </w:rPr>
        <w:t>. Кормление заболевших животных, находящихся на стадии реабилитации, начинающих самостоятельно питаться детенышей осуществляется по рекомендациям ветеринарной службы.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lastRenderedPageBreak/>
        <w:t>     </w:t>
      </w:r>
      <w:r w:rsidRPr="00F40A05">
        <w:rPr>
          <w:color w:val="000000"/>
          <w:sz w:val="28"/>
          <w:lang w:val="ru-RU"/>
        </w:rPr>
        <w:t xml:space="preserve"> 39. Скармливаемые рационы сбалансированы по содержанию белка (содержат все незамени</w:t>
      </w:r>
      <w:r w:rsidRPr="00F40A05">
        <w:rPr>
          <w:color w:val="000000"/>
          <w:sz w:val="28"/>
          <w:lang w:val="ru-RU"/>
        </w:rPr>
        <w:t>мые аминокислоты) и жира (содержат все незаменимые жирные кислоты).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40. Владельцем мест содержания обеспечивается безопасный и учитывающий видовые особенности животных метод подачи кормов и воды.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41. Поилки и другие источники воды располагаются</w:t>
      </w:r>
      <w:r w:rsidRPr="00F40A05">
        <w:rPr>
          <w:color w:val="000000"/>
          <w:sz w:val="28"/>
          <w:lang w:val="ru-RU"/>
        </w:rPr>
        <w:t xml:space="preserve"> с учетом обеспечения каждому животному постоянный и неограниченный доступ к свежей питьевой воде.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42. Виды животных, которые по своим видовым особенностям питаются живым кормом (паукообразные, амфибии, змеи, строго насекомоядные ящерицы, млекопитающ</w:t>
      </w:r>
      <w:r w:rsidRPr="00F40A05">
        <w:rPr>
          <w:color w:val="000000"/>
          <w:sz w:val="28"/>
          <w:lang w:val="ru-RU"/>
        </w:rPr>
        <w:t>ие и птицы) обеспечиваются живыми кормовыми объектами необходимой массы, размера и видовой принадлежности.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При отсутствии в местах содержания по использованию животных в культурно-зрелищных целях рациона живого корма для содержания животных, питающих</w:t>
      </w:r>
      <w:r w:rsidRPr="00F40A05">
        <w:rPr>
          <w:color w:val="000000"/>
          <w:sz w:val="28"/>
          <w:lang w:val="ru-RU"/>
        </w:rPr>
        <w:t>ся живым кормом, данное животное не принимается.</w:t>
      </w:r>
    </w:p>
    <w:p w:rsidR="008255AD" w:rsidRPr="00F40A05" w:rsidRDefault="00B03751">
      <w:pPr>
        <w:spacing w:after="0"/>
        <w:rPr>
          <w:lang w:val="ru-RU"/>
        </w:rPr>
      </w:pPr>
      <w:bookmarkStart w:id="82" w:name="z88"/>
      <w:bookmarkEnd w:id="81"/>
      <w:r w:rsidRPr="00F40A05">
        <w:rPr>
          <w:b/>
          <w:color w:val="000000"/>
          <w:lang w:val="ru-RU"/>
        </w:rPr>
        <w:t xml:space="preserve"> Глава 4. Порядок посещения мест использования животных в культурно-зрелищных целях и их содержания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43. Физический контакт животного с посетителем мест содержания по использованию животных в культурно-</w:t>
      </w:r>
      <w:r w:rsidRPr="00F40A05">
        <w:rPr>
          <w:color w:val="000000"/>
          <w:sz w:val="28"/>
          <w:lang w:val="ru-RU"/>
        </w:rPr>
        <w:t>зрелищных целях исключается.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44. Владельцем использующим животных в культурно-зрелищных целях обеспечивается безопасность посетителей (зрителей) зоопарков (зоосадов, цирков, </w:t>
      </w:r>
      <w:proofErr w:type="spellStart"/>
      <w:r w:rsidRPr="00F40A05">
        <w:rPr>
          <w:color w:val="000000"/>
          <w:sz w:val="28"/>
          <w:lang w:val="ru-RU"/>
        </w:rPr>
        <w:t>зоотеатров</w:t>
      </w:r>
      <w:proofErr w:type="spellEnd"/>
      <w:r w:rsidRPr="00F40A05">
        <w:rPr>
          <w:color w:val="000000"/>
          <w:sz w:val="28"/>
          <w:lang w:val="ru-RU"/>
        </w:rPr>
        <w:t>, дельфинариев, океанариумов, выставок и других мероприятий), с уч</w:t>
      </w:r>
      <w:r w:rsidRPr="00F40A05">
        <w:rPr>
          <w:color w:val="000000"/>
          <w:sz w:val="28"/>
          <w:lang w:val="ru-RU"/>
        </w:rPr>
        <w:t>астием животных, путем исключения контактов с животными, угрожающих здоровью и жизни людей, посредством размещения посетителей на безопасном расстоянии от животных, установления предохранительных барьеров между посетителями и местом демонстрации животных (</w:t>
      </w:r>
      <w:r w:rsidRPr="00F40A05">
        <w:rPr>
          <w:color w:val="000000"/>
          <w:sz w:val="28"/>
          <w:lang w:val="ru-RU"/>
        </w:rPr>
        <w:t>манежем, сценой и другие), информирования (устного и письменного) посетителей (зрителей) об опасности несанкционированных контактов с животными, установления ограничений по привлечению посетителей (зрителей) к участию в выступлениях животных.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45. При</w:t>
      </w:r>
      <w:r w:rsidRPr="00F40A05">
        <w:rPr>
          <w:color w:val="000000"/>
          <w:sz w:val="28"/>
          <w:lang w:val="ru-RU"/>
        </w:rPr>
        <w:t xml:space="preserve"> этом безопасным считается расстояние не менее 2 (двух) метров от первого ряда зрительских мест до внешней стороны манежа, сцены, бассейна-арены, мест выступления, демонстрации животных, и не менее 2 (двух) метров от вольера с животными и защитного рва пер</w:t>
      </w:r>
      <w:r w:rsidRPr="00F40A05">
        <w:rPr>
          <w:color w:val="000000"/>
          <w:sz w:val="28"/>
          <w:lang w:val="ru-RU"/>
        </w:rPr>
        <w:t>ед вольером с животными, за исключением демонстрации животных в закрытых стеклянных вольерах.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46. При обращении с животными запрещается: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1) осуществление деятельности, предусматривающей использование животных в культурно-зрелищных целях путем п</w:t>
      </w:r>
      <w:r w:rsidRPr="00F40A05">
        <w:rPr>
          <w:color w:val="000000"/>
          <w:sz w:val="28"/>
          <w:lang w:val="ru-RU"/>
        </w:rPr>
        <w:t xml:space="preserve">редоставления зрителям или </w:t>
      </w:r>
      <w:r w:rsidRPr="00F40A05">
        <w:rPr>
          <w:color w:val="000000"/>
          <w:sz w:val="28"/>
          <w:lang w:val="ru-RU"/>
        </w:rPr>
        <w:lastRenderedPageBreak/>
        <w:t xml:space="preserve">посетителям физического контакта с животными, в том числе для коммерческого использования и представления к ним доступа неопределенного круга лиц для фото- и видео съемок, проведение на животных ветеринарных и иных процедур, при </w:t>
      </w:r>
      <w:r w:rsidRPr="00F40A05">
        <w:rPr>
          <w:color w:val="000000"/>
          <w:sz w:val="28"/>
          <w:lang w:val="ru-RU"/>
        </w:rPr>
        <w:t>которых показано применение обезболивания или анестезии, без обязательного применения соответствующих средств, за исключением случаев, когда применение обезболивающих препаратов и анестетиков могут нанести урон здоровью животного;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88" w:name="z94"/>
      <w:bookmarkEnd w:id="87"/>
      <w:r w:rsidRPr="00F40A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2) организация и п</w:t>
      </w:r>
      <w:r w:rsidRPr="00F40A05">
        <w:rPr>
          <w:color w:val="000000"/>
          <w:sz w:val="28"/>
          <w:lang w:val="ru-RU"/>
        </w:rPr>
        <w:t>роведение зрелищных мероприятий, влекущих за собой нанесение травм и увечий животным или умерщвление животных, за исключением спортивных мероприятий национальных видов спорта с использованием животных в соответствии с Законом Республики Казахстан "О физиче</w:t>
      </w:r>
      <w:r w:rsidRPr="00F40A05">
        <w:rPr>
          <w:color w:val="000000"/>
          <w:sz w:val="28"/>
          <w:lang w:val="ru-RU"/>
        </w:rPr>
        <w:t>ской культуре и спорте";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3) натравливание животных на других животных и (или) человека;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4) использование инвентаря и иных приспособлений, влекущих увечье или иной вред здоровью животного, гибель животного;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5) использование колышущихся пре</w:t>
      </w:r>
      <w:r w:rsidRPr="00F40A05">
        <w:rPr>
          <w:color w:val="000000"/>
          <w:sz w:val="28"/>
          <w:lang w:val="ru-RU"/>
        </w:rPr>
        <w:t>дметов (например, шаров) выше 2 метров от земли и на расстоянии ближе чем 15 метров от вольеров с животными;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6) искусственное продление фото периода в целях увеличения времени демонстрации животных. Режим демонстрации животных обязан учитывать естест</w:t>
      </w:r>
      <w:r w:rsidRPr="00F40A05">
        <w:rPr>
          <w:color w:val="000000"/>
          <w:sz w:val="28"/>
          <w:lang w:val="ru-RU"/>
        </w:rPr>
        <w:t>венные биологические ритмы животных (режимы сна, кормления, отдыха);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7) Применение лекарственных препаратов в целях повышения эффективности его использования в культурных, развлекательных и демонстрационных целях запрещено;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8) Нанесение животны</w:t>
      </w:r>
      <w:r w:rsidRPr="00F40A05">
        <w:rPr>
          <w:color w:val="000000"/>
          <w:sz w:val="28"/>
          <w:lang w:val="ru-RU"/>
        </w:rPr>
        <w:t xml:space="preserve">м побоев, травм и увечий, производство </w:t>
      </w:r>
      <w:proofErr w:type="spellStart"/>
      <w:r w:rsidRPr="00F40A05">
        <w:rPr>
          <w:color w:val="000000"/>
          <w:sz w:val="28"/>
          <w:lang w:val="ru-RU"/>
        </w:rPr>
        <w:t>онихэктомии</w:t>
      </w:r>
      <w:proofErr w:type="spellEnd"/>
      <w:r w:rsidRPr="00F40A05">
        <w:rPr>
          <w:color w:val="000000"/>
          <w:sz w:val="28"/>
          <w:lang w:val="ru-RU"/>
        </w:rPr>
        <w:t xml:space="preserve"> и удаление клыков;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9) принуждение животных к выполнению действий, травмирующих их;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10) ограничение подвижности животного (механическое - путем фиксации конечностей, челюстей, хвоста и химическо</w:t>
      </w:r>
      <w:r w:rsidRPr="00F40A05">
        <w:rPr>
          <w:color w:val="000000"/>
          <w:sz w:val="28"/>
          <w:lang w:val="ru-RU"/>
        </w:rPr>
        <w:t>е - путем использования лекарственных препаратов, без назначения специалиста в области ветеринарии);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11) длительное (более одного часа) пребывание животного без укрытия под дождем, снегом и прямым солнечным светом;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12) перекрывать внутренние по</w:t>
      </w:r>
      <w:r w:rsidRPr="00F40A05">
        <w:rPr>
          <w:color w:val="000000"/>
          <w:sz w:val="28"/>
          <w:lang w:val="ru-RU"/>
        </w:rPr>
        <w:t>мещения укрытия для животных в целях непрерывной их демонстрации посетителям;</w:t>
      </w:r>
    </w:p>
    <w:p w:rsidR="008255AD" w:rsidRPr="00F40A05" w:rsidRDefault="00B03751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13) допускать шумовые воздействия, превышающие 100 децибел, на расстоянии до 10 метров от расположения животного; подвергать животного воздействиям прерывистого яркого </w:t>
      </w:r>
      <w:r w:rsidRPr="00F40A05">
        <w:rPr>
          <w:color w:val="000000"/>
          <w:sz w:val="28"/>
          <w:lang w:val="ru-RU"/>
        </w:rPr>
        <w:t>света.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8"/>
        <w:gridCol w:w="3809"/>
      </w:tblGrid>
      <w:tr w:rsidR="008255AD" w:rsidRPr="00F40A0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8255AD" w:rsidRPr="00F40A05" w:rsidRDefault="00B0375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D" w:rsidRPr="00F40A05" w:rsidRDefault="00B03751">
            <w:pPr>
              <w:spacing w:after="0"/>
              <w:jc w:val="center"/>
              <w:rPr>
                <w:lang w:val="ru-RU"/>
              </w:rPr>
            </w:pPr>
            <w:r w:rsidRPr="00F40A05">
              <w:rPr>
                <w:color w:val="000000"/>
                <w:sz w:val="20"/>
                <w:lang w:val="ru-RU"/>
              </w:rPr>
              <w:t>Приложение</w:t>
            </w:r>
            <w:r w:rsidRPr="00F40A05">
              <w:rPr>
                <w:lang w:val="ru-RU"/>
              </w:rPr>
              <w:br/>
            </w:r>
            <w:r w:rsidRPr="00F40A05">
              <w:rPr>
                <w:color w:val="000000"/>
                <w:sz w:val="20"/>
                <w:lang w:val="ru-RU"/>
              </w:rPr>
              <w:t>к Правилам использования</w:t>
            </w:r>
            <w:r w:rsidRPr="00F40A05">
              <w:rPr>
                <w:lang w:val="ru-RU"/>
              </w:rPr>
              <w:br/>
            </w:r>
            <w:r w:rsidRPr="00F40A05">
              <w:rPr>
                <w:color w:val="000000"/>
                <w:sz w:val="20"/>
                <w:lang w:val="ru-RU"/>
              </w:rPr>
              <w:lastRenderedPageBreak/>
              <w:t>животных в культурно-</w:t>
            </w:r>
            <w:r w:rsidRPr="00F40A05">
              <w:rPr>
                <w:lang w:val="ru-RU"/>
              </w:rPr>
              <w:br/>
            </w:r>
            <w:r w:rsidRPr="00F40A05">
              <w:rPr>
                <w:color w:val="000000"/>
                <w:sz w:val="20"/>
                <w:lang w:val="ru-RU"/>
              </w:rPr>
              <w:t>зрелищных</w:t>
            </w:r>
            <w:r w:rsidRPr="00F40A05">
              <w:rPr>
                <w:lang w:val="ru-RU"/>
              </w:rPr>
              <w:br/>
            </w:r>
            <w:r w:rsidRPr="00F40A05">
              <w:rPr>
                <w:color w:val="000000"/>
                <w:sz w:val="20"/>
                <w:lang w:val="ru-RU"/>
              </w:rPr>
              <w:t>целях и их содержания</w:t>
            </w:r>
          </w:p>
        </w:tc>
      </w:tr>
      <w:tr w:rsidR="008255A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D" w:rsidRPr="00F40A05" w:rsidRDefault="00B0375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D" w:rsidRDefault="00B0375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255AD" w:rsidRDefault="00B03751">
      <w:pPr>
        <w:spacing w:after="0"/>
      </w:pPr>
      <w:bookmarkStart w:id="100" w:name="z10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Журнал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уборки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8255AD" w:rsidRPr="00F40A0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8255AD" w:rsidRDefault="00B0375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уборки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D" w:rsidRPr="00F40A05" w:rsidRDefault="00B03751">
            <w:pPr>
              <w:spacing w:after="20"/>
              <w:ind w:left="20"/>
              <w:jc w:val="both"/>
              <w:rPr>
                <w:lang w:val="ru-RU"/>
              </w:rPr>
            </w:pPr>
            <w:r w:rsidRPr="00F40A05">
              <w:rPr>
                <w:color w:val="000000"/>
                <w:sz w:val="20"/>
                <w:lang w:val="ru-RU"/>
              </w:rPr>
              <w:t>Сведения об объекте (вольере)*, в котором содержатся животные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D" w:rsidRPr="00F40A05" w:rsidRDefault="00B03751">
            <w:pPr>
              <w:spacing w:after="20"/>
              <w:ind w:left="20"/>
              <w:jc w:val="both"/>
              <w:rPr>
                <w:lang w:val="ru-RU"/>
              </w:rPr>
            </w:pPr>
            <w:r w:rsidRPr="00F40A05">
              <w:rPr>
                <w:color w:val="000000"/>
                <w:sz w:val="20"/>
                <w:lang w:val="ru-RU"/>
              </w:rPr>
              <w:t xml:space="preserve">Вид животных, содержащихся на объекте (в </w:t>
            </w:r>
            <w:r w:rsidRPr="00F40A05">
              <w:rPr>
                <w:color w:val="000000"/>
                <w:sz w:val="20"/>
                <w:lang w:val="ru-RU"/>
              </w:rPr>
              <w:t>вольере)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D" w:rsidRPr="00F40A05" w:rsidRDefault="00B03751">
            <w:pPr>
              <w:spacing w:after="20"/>
              <w:ind w:left="20"/>
              <w:jc w:val="both"/>
              <w:rPr>
                <w:lang w:val="ru-RU"/>
              </w:rPr>
            </w:pPr>
            <w:r w:rsidRPr="00F40A05">
              <w:rPr>
                <w:color w:val="000000"/>
                <w:sz w:val="20"/>
                <w:lang w:val="ru-RU"/>
              </w:rPr>
              <w:t>Подпись ответственного лица, проводившего уборку</w:t>
            </w:r>
          </w:p>
        </w:tc>
      </w:tr>
      <w:tr w:rsidR="008255AD" w:rsidRPr="00F40A0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D" w:rsidRPr="00F40A05" w:rsidRDefault="008255A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255AD" w:rsidRPr="00F40A05" w:rsidRDefault="008255A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D" w:rsidRPr="00F40A05" w:rsidRDefault="008255A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255AD" w:rsidRPr="00F40A05" w:rsidRDefault="008255A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D" w:rsidRPr="00F40A05" w:rsidRDefault="008255A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255AD" w:rsidRPr="00F40A05" w:rsidRDefault="008255A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D" w:rsidRPr="00F40A05" w:rsidRDefault="008255A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255AD" w:rsidRPr="00F40A05" w:rsidRDefault="008255A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8255AD" w:rsidRPr="00F40A05" w:rsidRDefault="00B03751">
      <w:pPr>
        <w:spacing w:after="0"/>
        <w:jc w:val="both"/>
        <w:rPr>
          <w:lang w:val="ru-RU"/>
        </w:rPr>
      </w:pPr>
      <w:bookmarkStart w:id="101" w:name="z109"/>
      <w:r>
        <w:rPr>
          <w:color w:val="000000"/>
          <w:sz w:val="28"/>
        </w:rPr>
        <w:t>     </w:t>
      </w:r>
      <w:r w:rsidRPr="00F40A05">
        <w:rPr>
          <w:color w:val="000000"/>
          <w:sz w:val="28"/>
          <w:lang w:val="ru-RU"/>
        </w:rPr>
        <w:t xml:space="preserve"> * Сведения о вольере, клетке, </w:t>
      </w:r>
      <w:proofErr w:type="spellStart"/>
      <w:r w:rsidRPr="00F40A05">
        <w:rPr>
          <w:color w:val="000000"/>
          <w:sz w:val="28"/>
          <w:lang w:val="ru-RU"/>
        </w:rPr>
        <w:t>авиарии</w:t>
      </w:r>
      <w:proofErr w:type="spellEnd"/>
      <w:r w:rsidRPr="00F40A05">
        <w:rPr>
          <w:color w:val="000000"/>
          <w:sz w:val="28"/>
          <w:lang w:val="ru-RU"/>
        </w:rPr>
        <w:t xml:space="preserve">, загоне, пруде, террариуме, аквариуме, </w:t>
      </w:r>
      <w:proofErr w:type="spellStart"/>
      <w:r w:rsidRPr="00F40A05">
        <w:rPr>
          <w:color w:val="000000"/>
          <w:sz w:val="28"/>
          <w:lang w:val="ru-RU"/>
        </w:rPr>
        <w:t>акватеррариуме</w:t>
      </w:r>
      <w:proofErr w:type="spellEnd"/>
      <w:r w:rsidRPr="00F40A05">
        <w:rPr>
          <w:color w:val="000000"/>
          <w:sz w:val="28"/>
          <w:lang w:val="ru-RU"/>
        </w:rPr>
        <w:t>, бассейне и других объектах содержания животных.</w:t>
      </w:r>
    </w:p>
    <w:bookmarkEnd w:id="101"/>
    <w:p w:rsidR="008255AD" w:rsidRPr="00F40A05" w:rsidRDefault="00B03751">
      <w:pPr>
        <w:spacing w:after="0"/>
        <w:rPr>
          <w:lang w:val="ru-RU"/>
        </w:rPr>
      </w:pPr>
      <w:r w:rsidRPr="00F40A05">
        <w:rPr>
          <w:lang w:val="ru-RU"/>
        </w:rPr>
        <w:br/>
      </w:r>
      <w:r w:rsidRPr="00F40A05">
        <w:rPr>
          <w:lang w:val="ru-RU"/>
        </w:rPr>
        <w:br/>
      </w:r>
    </w:p>
    <w:p w:rsidR="008255AD" w:rsidRPr="00F40A05" w:rsidRDefault="00B03751">
      <w:pPr>
        <w:pStyle w:val="disclaimer"/>
        <w:rPr>
          <w:lang w:val="ru-RU"/>
        </w:rPr>
      </w:pPr>
      <w:r w:rsidRPr="00F40A05">
        <w:rPr>
          <w:color w:val="000000"/>
          <w:lang w:val="ru-RU"/>
        </w:rPr>
        <w:t xml:space="preserve">© 2012. РГП на ПХВ «Институт </w:t>
      </w:r>
      <w:r w:rsidRPr="00F40A05">
        <w:rPr>
          <w:color w:val="000000"/>
          <w:lang w:val="ru-RU"/>
        </w:rPr>
        <w:t>законодательства и правовой информации Республики Казахстан» Министерства юстиции Республики Казахстан</w:t>
      </w:r>
    </w:p>
    <w:sectPr w:rsidR="008255AD" w:rsidRPr="00F40A0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AD"/>
    <w:rsid w:val="008255AD"/>
    <w:rsid w:val="00B03751"/>
    <w:rsid w:val="00F4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C7DB5-D9FA-428B-BD4B-FEE3B86F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2022-05-31T05:40:00Z</dcterms:created>
  <dcterms:modified xsi:type="dcterms:W3CDTF">2022-05-31T05:40:00Z</dcterms:modified>
</cp:coreProperties>
</file>