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CB" w:rsidRDefault="0051623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CB" w:rsidRPr="003D0D62" w:rsidRDefault="00516234">
      <w:pPr>
        <w:spacing w:after="0"/>
        <w:rPr>
          <w:lang w:val="ru-RU"/>
        </w:rPr>
      </w:pPr>
      <w:r w:rsidRPr="003D0D62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3D0D62">
        <w:rPr>
          <w:b/>
          <w:color w:val="000000"/>
          <w:sz w:val="28"/>
          <w:lang w:val="ru-RU"/>
        </w:rPr>
        <w:t>водоохранных</w:t>
      </w:r>
      <w:proofErr w:type="spellEnd"/>
      <w:r w:rsidRPr="003D0D62">
        <w:rPr>
          <w:b/>
          <w:color w:val="000000"/>
          <w:sz w:val="28"/>
          <w:lang w:val="ru-RU"/>
        </w:rPr>
        <w:t xml:space="preserve"> зон и полос рек Тобол и </w:t>
      </w:r>
      <w:proofErr w:type="spellStart"/>
      <w:r w:rsidRPr="003D0D62">
        <w:rPr>
          <w:b/>
          <w:color w:val="000000"/>
          <w:sz w:val="28"/>
          <w:lang w:val="ru-RU"/>
        </w:rPr>
        <w:t>Аят</w:t>
      </w:r>
      <w:proofErr w:type="spellEnd"/>
      <w:r w:rsidRPr="003D0D62">
        <w:rPr>
          <w:b/>
          <w:color w:val="000000"/>
          <w:sz w:val="28"/>
          <w:lang w:val="ru-RU"/>
        </w:rPr>
        <w:t xml:space="preserve">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</w:t>
      </w:r>
    </w:p>
    <w:p w:rsidR="000E6DCB" w:rsidRPr="003D0D62" w:rsidRDefault="00516234">
      <w:pPr>
        <w:spacing w:after="0"/>
        <w:rPr>
          <w:lang w:val="ru-RU"/>
        </w:rPr>
      </w:pPr>
      <w:r w:rsidRPr="003D0D62">
        <w:rPr>
          <w:b/>
          <w:i/>
          <w:color w:val="888888"/>
          <w:lang w:val="ru-RU"/>
        </w:rPr>
        <w:t>Утративший</w:t>
      </w:r>
      <w:r w:rsidRPr="003D0D62">
        <w:rPr>
          <w:b/>
          <w:i/>
          <w:color w:val="888888"/>
          <w:lang w:val="ru-RU"/>
        </w:rPr>
        <w:t xml:space="preserve"> силу</w:t>
      </w:r>
    </w:p>
    <w:p w:rsidR="000E6DCB" w:rsidRPr="003D0D62" w:rsidRDefault="00516234">
      <w:pPr>
        <w:spacing w:after="0"/>
        <w:jc w:val="both"/>
        <w:rPr>
          <w:lang w:val="ru-RU"/>
        </w:rPr>
      </w:pPr>
      <w:r w:rsidRPr="003D0D62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3D0D62">
        <w:rPr>
          <w:color w:val="000000"/>
          <w:sz w:val="28"/>
          <w:lang w:val="ru-RU"/>
        </w:rPr>
        <w:t>акимата</w:t>
      </w:r>
      <w:proofErr w:type="spellEnd"/>
      <w:r w:rsidRPr="003D0D62">
        <w:rPr>
          <w:color w:val="000000"/>
          <w:sz w:val="28"/>
          <w:lang w:val="ru-RU"/>
        </w:rPr>
        <w:t xml:space="preserve"> </w:t>
      </w:r>
      <w:proofErr w:type="spellStart"/>
      <w:r w:rsidRPr="003D0D62">
        <w:rPr>
          <w:color w:val="000000"/>
          <w:sz w:val="28"/>
          <w:lang w:val="ru-RU"/>
        </w:rPr>
        <w:t>Костанайской</w:t>
      </w:r>
      <w:proofErr w:type="spellEnd"/>
      <w:r w:rsidRPr="003D0D62">
        <w:rPr>
          <w:color w:val="000000"/>
          <w:sz w:val="28"/>
          <w:lang w:val="ru-RU"/>
        </w:rPr>
        <w:t xml:space="preserve"> области от 14 октября 2011 года № 415. Зарегистрировано Департаментом юстиции </w:t>
      </w:r>
      <w:proofErr w:type="spellStart"/>
      <w:r w:rsidRPr="003D0D62">
        <w:rPr>
          <w:color w:val="000000"/>
          <w:sz w:val="28"/>
          <w:lang w:val="ru-RU"/>
        </w:rPr>
        <w:t>Костанайской</w:t>
      </w:r>
      <w:proofErr w:type="spellEnd"/>
      <w:r w:rsidRPr="003D0D62">
        <w:rPr>
          <w:color w:val="000000"/>
          <w:sz w:val="28"/>
          <w:lang w:val="ru-RU"/>
        </w:rPr>
        <w:t xml:space="preserve"> области 23 ноября 2011 года № 3786. </w:t>
      </w:r>
      <w:bookmarkStart w:id="0" w:name="_GoBack"/>
      <w:r w:rsidRPr="003D0D62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3D0D62">
        <w:rPr>
          <w:color w:val="000000"/>
          <w:sz w:val="28"/>
          <w:lang w:val="ru-RU"/>
        </w:rPr>
        <w:t>акимата</w:t>
      </w:r>
      <w:proofErr w:type="spellEnd"/>
      <w:r w:rsidRPr="003D0D62">
        <w:rPr>
          <w:color w:val="000000"/>
          <w:sz w:val="28"/>
          <w:lang w:val="ru-RU"/>
        </w:rPr>
        <w:t xml:space="preserve"> </w:t>
      </w:r>
      <w:proofErr w:type="spellStart"/>
      <w:r w:rsidRPr="003D0D62">
        <w:rPr>
          <w:color w:val="000000"/>
          <w:sz w:val="28"/>
          <w:lang w:val="ru-RU"/>
        </w:rPr>
        <w:t>Костанайской</w:t>
      </w:r>
      <w:proofErr w:type="spellEnd"/>
      <w:r w:rsidRPr="003D0D62">
        <w:rPr>
          <w:color w:val="000000"/>
          <w:sz w:val="28"/>
          <w:lang w:val="ru-RU"/>
        </w:rPr>
        <w:t xml:space="preserve"> области от 3 августа 2022 года № 344</w:t>
      </w:r>
      <w:bookmarkEnd w:id="0"/>
    </w:p>
    <w:p w:rsidR="000E6DCB" w:rsidRDefault="00516234">
      <w:pPr>
        <w:spacing w:after="0"/>
        <w:jc w:val="both"/>
      </w:pPr>
      <w:r w:rsidRPr="003D0D6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D0D6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03.08.2022 № 344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3D0D62">
        <w:rPr>
          <w:color w:val="000000"/>
          <w:sz w:val="28"/>
          <w:lang w:val="ru-RU"/>
        </w:rPr>
        <w:t>Сноска. Заголовок на государственном языке излож</w:t>
      </w:r>
      <w:r w:rsidRPr="003D0D62">
        <w:rPr>
          <w:color w:val="000000"/>
          <w:sz w:val="28"/>
          <w:lang w:val="ru-RU"/>
        </w:rPr>
        <w:t xml:space="preserve">ен в новой редакции, </w:t>
      </w:r>
      <w:proofErr w:type="gramStart"/>
      <w:r w:rsidRPr="003D0D62">
        <w:rPr>
          <w:color w:val="000000"/>
          <w:sz w:val="28"/>
          <w:lang w:val="ru-RU"/>
        </w:rPr>
        <w:t>текст</w:t>
      </w:r>
      <w:proofErr w:type="gramEnd"/>
      <w:r w:rsidRPr="003D0D62">
        <w:rPr>
          <w:color w:val="000000"/>
          <w:sz w:val="28"/>
          <w:lang w:val="ru-RU"/>
        </w:rPr>
        <w:t xml:space="preserve"> на русском языке не меняется постановлением </w:t>
      </w:r>
      <w:proofErr w:type="spellStart"/>
      <w:r w:rsidRPr="003D0D62">
        <w:rPr>
          <w:color w:val="000000"/>
          <w:sz w:val="28"/>
          <w:lang w:val="ru-RU"/>
        </w:rPr>
        <w:t>акимата</w:t>
      </w:r>
      <w:proofErr w:type="spellEnd"/>
      <w:r w:rsidRPr="003D0D62">
        <w:rPr>
          <w:color w:val="000000"/>
          <w:sz w:val="28"/>
          <w:lang w:val="ru-RU"/>
        </w:rPr>
        <w:t xml:space="preserve"> </w:t>
      </w:r>
      <w:proofErr w:type="spellStart"/>
      <w:r w:rsidRPr="003D0D62">
        <w:rPr>
          <w:color w:val="000000"/>
          <w:sz w:val="28"/>
          <w:lang w:val="ru-RU"/>
        </w:rPr>
        <w:t>Костанайской</w:t>
      </w:r>
      <w:proofErr w:type="spellEnd"/>
      <w:r w:rsidRPr="003D0D62">
        <w:rPr>
          <w:color w:val="000000"/>
          <w:sz w:val="28"/>
          <w:lang w:val="ru-RU"/>
        </w:rPr>
        <w:t xml:space="preserve"> области от 20.10.2017 № 525 (вводится в действие по истечении десяти календарных дней после дня его первого официального опубликования).</w:t>
      </w:r>
    </w:p>
    <w:p w:rsidR="000E6DCB" w:rsidRPr="003D0D62" w:rsidRDefault="00516234">
      <w:pPr>
        <w:spacing w:after="0"/>
        <w:jc w:val="both"/>
        <w:rPr>
          <w:lang w:val="ru-RU"/>
        </w:rPr>
      </w:pPr>
      <w:bookmarkStart w:id="1" w:name="z1"/>
      <w:r w:rsidRPr="003D0D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В соответствии со ст</w:t>
      </w:r>
      <w:r w:rsidRPr="003D0D62">
        <w:rPr>
          <w:color w:val="000000"/>
          <w:sz w:val="28"/>
          <w:lang w:val="ru-RU"/>
        </w:rPr>
        <w:t xml:space="preserve">атьями 39, 116, 125 Водного кодекса Республики Казахстан от 9 июля 2003 года, статьей 27 Закона Республики Казахстан от 23 января 2001 года "О местном государственном управлении и самоуправлении в Республике Казахстан" </w:t>
      </w:r>
      <w:proofErr w:type="spellStart"/>
      <w:r w:rsidRPr="003D0D62">
        <w:rPr>
          <w:color w:val="000000"/>
          <w:sz w:val="28"/>
          <w:lang w:val="ru-RU"/>
        </w:rPr>
        <w:t>акимат</w:t>
      </w:r>
      <w:proofErr w:type="spellEnd"/>
      <w:r w:rsidRPr="003D0D62">
        <w:rPr>
          <w:color w:val="000000"/>
          <w:sz w:val="28"/>
          <w:lang w:val="ru-RU"/>
        </w:rPr>
        <w:t xml:space="preserve"> </w:t>
      </w:r>
      <w:proofErr w:type="spellStart"/>
      <w:r w:rsidRPr="003D0D62">
        <w:rPr>
          <w:color w:val="000000"/>
          <w:sz w:val="28"/>
          <w:lang w:val="ru-RU"/>
        </w:rPr>
        <w:t>Костанайской</w:t>
      </w:r>
      <w:proofErr w:type="spellEnd"/>
      <w:r w:rsidRPr="003D0D62">
        <w:rPr>
          <w:color w:val="000000"/>
          <w:sz w:val="28"/>
          <w:lang w:val="ru-RU"/>
        </w:rPr>
        <w:t xml:space="preserve"> области </w:t>
      </w:r>
      <w:r w:rsidRPr="003D0D62">
        <w:rPr>
          <w:b/>
          <w:color w:val="000000"/>
          <w:sz w:val="28"/>
          <w:lang w:val="ru-RU"/>
        </w:rPr>
        <w:t>ПОСТАНОВЛ</w:t>
      </w:r>
      <w:r w:rsidRPr="003D0D62">
        <w:rPr>
          <w:b/>
          <w:color w:val="000000"/>
          <w:sz w:val="28"/>
          <w:lang w:val="ru-RU"/>
        </w:rPr>
        <w:t>ЯЕТ:</w:t>
      </w:r>
    </w:p>
    <w:bookmarkEnd w:id="1"/>
    <w:p w:rsidR="000E6DCB" w:rsidRDefault="00516234">
      <w:pPr>
        <w:spacing w:after="0"/>
      </w:pPr>
      <w:r>
        <w:rPr>
          <w:color w:val="FF0000"/>
          <w:sz w:val="28"/>
        </w:rPr>
        <w:t>     </w:t>
      </w:r>
      <w:r w:rsidRPr="003D0D6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14.03.2016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0E6DCB" w:rsidRDefault="00516234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</w:t>
      </w:r>
      <w:r w:rsidRPr="003D0D62">
        <w:rPr>
          <w:color w:val="000000"/>
          <w:sz w:val="28"/>
          <w:lang w:val="ru-RU"/>
        </w:rPr>
        <w:t xml:space="preserve">1. Установить </w:t>
      </w:r>
      <w:proofErr w:type="spellStart"/>
      <w:r w:rsidRPr="003D0D62">
        <w:rPr>
          <w:color w:val="000000"/>
          <w:sz w:val="28"/>
          <w:lang w:val="ru-RU"/>
        </w:rPr>
        <w:t>водоохра</w:t>
      </w:r>
      <w:r w:rsidRPr="003D0D62">
        <w:rPr>
          <w:color w:val="000000"/>
          <w:sz w:val="28"/>
          <w:lang w:val="ru-RU"/>
        </w:rPr>
        <w:t>нные</w:t>
      </w:r>
      <w:proofErr w:type="spellEnd"/>
      <w:r w:rsidRPr="003D0D62">
        <w:rPr>
          <w:color w:val="000000"/>
          <w:sz w:val="28"/>
          <w:lang w:val="ru-RU"/>
        </w:rPr>
        <w:t xml:space="preserve"> зоны и полосы рек Тобол и </w:t>
      </w:r>
      <w:proofErr w:type="spellStart"/>
      <w:r w:rsidRPr="003D0D62">
        <w:rPr>
          <w:color w:val="000000"/>
          <w:sz w:val="28"/>
          <w:lang w:val="ru-RU"/>
        </w:rPr>
        <w:t>Аят</w:t>
      </w:r>
      <w:proofErr w:type="spellEnd"/>
      <w:r w:rsidRPr="003D0D62">
        <w:rPr>
          <w:color w:val="000000"/>
          <w:sz w:val="28"/>
          <w:lang w:val="ru-RU"/>
        </w:rPr>
        <w:t xml:space="preserve"> на участках под строительство объекта "Склады стройматериалов", базы зоны отдыха, обслуживание и эксплуатацию туристической базы, на основании утвержденной проектной документации, согласованной с уполномоченными органами </w:t>
      </w:r>
      <w:r w:rsidRPr="003D0D62">
        <w:rPr>
          <w:color w:val="000000"/>
          <w:sz w:val="28"/>
          <w:lang w:val="ru-RU"/>
        </w:rPr>
        <w:t xml:space="preserve">согласно приложению </w:t>
      </w:r>
      <w:r>
        <w:rPr>
          <w:color w:val="000000"/>
          <w:sz w:val="28"/>
        </w:rPr>
        <w:t>1.</w:t>
      </w:r>
    </w:p>
    <w:bookmarkEnd w:id="2"/>
    <w:p w:rsidR="000E6DCB" w:rsidRDefault="00516234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государственном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изложен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новой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20.10.2017 </w:t>
      </w:r>
      <w:r>
        <w:rPr>
          <w:color w:val="000000"/>
          <w:sz w:val="28"/>
        </w:rPr>
        <w:t>№ 525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</w:t>
      </w:r>
      <w:r>
        <w:rPr>
          <w:color w:val="FF0000"/>
          <w:sz w:val="28"/>
        </w:rPr>
        <w:t>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0E6DCB" w:rsidRDefault="00516234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</w:t>
      </w:r>
      <w:r w:rsidRPr="003D0D62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3D0D62">
        <w:rPr>
          <w:color w:val="000000"/>
          <w:sz w:val="28"/>
          <w:lang w:val="ru-RU"/>
        </w:rPr>
        <w:t>водоохранных</w:t>
      </w:r>
      <w:proofErr w:type="spellEnd"/>
      <w:r w:rsidRPr="003D0D62">
        <w:rPr>
          <w:color w:val="000000"/>
          <w:sz w:val="28"/>
          <w:lang w:val="ru-RU"/>
        </w:rPr>
        <w:t xml:space="preserve"> зон и полос рек Тобол и </w:t>
      </w:r>
      <w:proofErr w:type="spellStart"/>
      <w:r w:rsidRPr="003D0D62">
        <w:rPr>
          <w:color w:val="000000"/>
          <w:sz w:val="28"/>
          <w:lang w:val="ru-RU"/>
        </w:rPr>
        <w:t>Аят</w:t>
      </w:r>
      <w:proofErr w:type="spellEnd"/>
      <w:r w:rsidRPr="003D0D62">
        <w:rPr>
          <w:color w:val="000000"/>
          <w:sz w:val="28"/>
          <w:lang w:val="ru-RU"/>
        </w:rPr>
        <w:t xml:space="preserve"> на участках под строительство объекта "Склады стройматериалов", базы зоны отдыха, обслуживани</w:t>
      </w:r>
      <w:r w:rsidRPr="003D0D62">
        <w:rPr>
          <w:color w:val="000000"/>
          <w:sz w:val="28"/>
          <w:lang w:val="ru-RU"/>
        </w:rPr>
        <w:t xml:space="preserve">е и эксплуатацию туристической базы, согласно приложению </w:t>
      </w:r>
      <w:r>
        <w:rPr>
          <w:color w:val="000000"/>
          <w:sz w:val="28"/>
        </w:rPr>
        <w:t>2.</w:t>
      </w:r>
    </w:p>
    <w:bookmarkEnd w:id="3"/>
    <w:p w:rsidR="000E6DCB" w:rsidRDefault="00516234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государственном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изложен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новой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20.10.2017 </w:t>
      </w:r>
      <w:r>
        <w:rPr>
          <w:color w:val="000000"/>
          <w:sz w:val="28"/>
        </w:rPr>
        <w:t>№ 525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0E6DCB" w:rsidRPr="003D0D62" w:rsidRDefault="00516234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</w:t>
      </w:r>
      <w:r w:rsidRPr="003D0D62">
        <w:rPr>
          <w:color w:val="000000"/>
          <w:sz w:val="28"/>
          <w:lang w:val="ru-RU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E6DC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0E6DCB" w:rsidRDefault="00516234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3D0D6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Кулагин</w:t>
            </w:r>
            <w:proofErr w:type="spellEnd"/>
          </w:p>
        </w:tc>
      </w:tr>
      <w:tr w:rsidR="000E6DCB" w:rsidRPr="003D0D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Pr="003D0D62" w:rsidRDefault="00516234">
            <w:pPr>
              <w:spacing w:after="0"/>
              <w:jc w:val="center"/>
              <w:rPr>
                <w:lang w:val="ru-RU"/>
              </w:rPr>
            </w:pPr>
            <w:r w:rsidRPr="003D0D62">
              <w:rPr>
                <w:color w:val="000000"/>
                <w:sz w:val="20"/>
                <w:lang w:val="ru-RU"/>
              </w:rPr>
              <w:t>Приложение 1</w:t>
            </w:r>
            <w:r w:rsidRPr="003D0D62">
              <w:rPr>
                <w:lang w:val="ru-RU"/>
              </w:rPr>
              <w:br/>
            </w:r>
            <w:r w:rsidRPr="003D0D62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3D0D62">
              <w:rPr>
                <w:lang w:val="ru-RU"/>
              </w:rPr>
              <w:br/>
            </w:r>
            <w:r w:rsidRPr="003D0D62">
              <w:rPr>
                <w:color w:val="000000"/>
                <w:sz w:val="20"/>
                <w:lang w:val="ru-RU"/>
              </w:rPr>
              <w:t>от 14 октября 2011 года № 415</w:t>
            </w:r>
          </w:p>
        </w:tc>
      </w:tr>
    </w:tbl>
    <w:p w:rsidR="000E6DCB" w:rsidRPr="003D0D62" w:rsidRDefault="00516234">
      <w:pPr>
        <w:spacing w:after="0"/>
        <w:rPr>
          <w:lang w:val="ru-RU"/>
        </w:rPr>
      </w:pPr>
      <w:r w:rsidRPr="003D0D62">
        <w:rPr>
          <w:b/>
          <w:color w:val="000000"/>
          <w:lang w:val="ru-RU"/>
        </w:rPr>
        <w:lastRenderedPageBreak/>
        <w:t xml:space="preserve"> </w:t>
      </w:r>
      <w:proofErr w:type="spellStart"/>
      <w:r w:rsidRPr="003D0D62">
        <w:rPr>
          <w:b/>
          <w:color w:val="000000"/>
          <w:lang w:val="ru-RU"/>
        </w:rPr>
        <w:t>Водоохранные</w:t>
      </w:r>
      <w:proofErr w:type="spellEnd"/>
      <w:r w:rsidRPr="003D0D62">
        <w:rPr>
          <w:b/>
          <w:color w:val="000000"/>
          <w:lang w:val="ru-RU"/>
        </w:rPr>
        <w:t xml:space="preserve"> зоны и полосы рек Тобол и </w:t>
      </w:r>
      <w:proofErr w:type="spellStart"/>
      <w:r w:rsidRPr="003D0D62">
        <w:rPr>
          <w:b/>
          <w:color w:val="000000"/>
          <w:lang w:val="ru-RU"/>
        </w:rPr>
        <w:t>Аят</w:t>
      </w:r>
      <w:proofErr w:type="spellEnd"/>
      <w:r w:rsidRPr="003D0D62">
        <w:rPr>
          <w:b/>
          <w:color w:val="000000"/>
          <w:lang w:val="ru-RU"/>
        </w:rPr>
        <w:t xml:space="preserve"> на участках под строительство объекта "Склады стройматериалов", базы зоны отдыха, обслуживание и эксплуатацию туристической базы</w:t>
      </w:r>
    </w:p>
    <w:p w:rsidR="000E6DCB" w:rsidRDefault="00516234">
      <w:pPr>
        <w:spacing w:after="0"/>
        <w:jc w:val="both"/>
      </w:pPr>
      <w:r w:rsidRPr="003D0D6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D0D6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1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20.10.2017 № 525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</w:t>
      </w:r>
      <w:proofErr w:type="gramStart"/>
      <w:r>
        <w:rPr>
          <w:color w:val="FF0000"/>
          <w:sz w:val="28"/>
        </w:rPr>
        <w:t>;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</w:t>
      </w:r>
      <w:r>
        <w:rPr>
          <w:color w:val="FF0000"/>
          <w:sz w:val="28"/>
        </w:rPr>
        <w:t>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№ 76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E6DCB" w:rsidRPr="003D0D6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Pr="003D0D62" w:rsidRDefault="00516234">
            <w:pPr>
              <w:spacing w:after="20"/>
              <w:ind w:left="20"/>
              <w:jc w:val="both"/>
              <w:rPr>
                <w:lang w:val="ru-RU"/>
              </w:rPr>
            </w:pPr>
            <w:r w:rsidRPr="003D0D62">
              <w:rPr>
                <w:color w:val="000000"/>
                <w:sz w:val="20"/>
                <w:lang w:val="ru-RU"/>
              </w:rPr>
              <w:t>Средне-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многолет</w:t>
            </w:r>
            <w:proofErr w:type="spellEnd"/>
            <w:r w:rsidRPr="003D0D62">
              <w:rPr>
                <w:color w:val="000000"/>
                <w:sz w:val="20"/>
                <w:lang w:val="ru-RU"/>
              </w:rPr>
              <w:t>-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ний</w:t>
            </w:r>
            <w:proofErr w:type="spellEnd"/>
            <w:r w:rsidRPr="003D0D6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D0D62">
              <w:rPr>
                <w:color w:val="000000"/>
                <w:sz w:val="20"/>
                <w:lang w:val="ru-RU"/>
              </w:rPr>
              <w:t>меже-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нный</w:t>
            </w:r>
            <w:proofErr w:type="spellEnd"/>
            <w:proofErr w:type="gramEnd"/>
            <w:r w:rsidRPr="003D0D62">
              <w:rPr>
                <w:color w:val="000000"/>
                <w:sz w:val="20"/>
                <w:lang w:val="ru-RU"/>
              </w:rPr>
              <w:t xml:space="preserve"> урез воды</w:t>
            </w:r>
            <w:r w:rsidRPr="003D0D62">
              <w:rPr>
                <w:color w:val="000000"/>
                <w:sz w:val="20"/>
                <w:lang w:val="ru-RU"/>
              </w:rPr>
              <w:t xml:space="preserve"> (метр)</w:t>
            </w:r>
          </w:p>
        </w:tc>
      </w:tr>
      <w:tr w:rsidR="000E6DC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6DCB" w:rsidRPr="003D0D62" w:rsidRDefault="000E6DCB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Pr="003D0D62" w:rsidRDefault="0051623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0D62">
              <w:rPr>
                <w:color w:val="000000"/>
                <w:sz w:val="20"/>
                <w:lang w:val="ru-RU"/>
              </w:rPr>
              <w:t>Протяжен-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ность</w:t>
            </w:r>
            <w:proofErr w:type="spellEnd"/>
            <w:proofErr w:type="gramEnd"/>
            <w:r w:rsidRPr="003D0D62">
              <w:rPr>
                <w:color w:val="000000"/>
                <w:sz w:val="20"/>
                <w:lang w:val="ru-RU"/>
              </w:rPr>
              <w:t xml:space="preserve"> границы, длина (метр)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Pr="003D0D62" w:rsidRDefault="0051623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0D62">
              <w:rPr>
                <w:color w:val="000000"/>
                <w:sz w:val="20"/>
                <w:lang w:val="ru-RU"/>
              </w:rPr>
              <w:t>Протяжен-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ность</w:t>
            </w:r>
            <w:proofErr w:type="spellEnd"/>
            <w:proofErr w:type="gramEnd"/>
            <w:r w:rsidRPr="003D0D62">
              <w:rPr>
                <w:color w:val="000000"/>
                <w:sz w:val="20"/>
                <w:lang w:val="ru-RU"/>
              </w:rPr>
              <w:t xml:space="preserve"> границы, площадь (гектар)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Pr="003D0D62" w:rsidRDefault="0051623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0D62">
              <w:rPr>
                <w:color w:val="000000"/>
                <w:sz w:val="20"/>
                <w:lang w:val="ru-RU"/>
              </w:rPr>
              <w:t>Протяжен-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ность</w:t>
            </w:r>
            <w:proofErr w:type="spellEnd"/>
            <w:proofErr w:type="gramEnd"/>
            <w:r w:rsidRPr="003D0D62">
              <w:rPr>
                <w:color w:val="000000"/>
                <w:sz w:val="20"/>
                <w:lang w:val="ru-RU"/>
              </w:rPr>
              <w:t xml:space="preserve"> границы, ширина (метр)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Pr="003D0D62" w:rsidRDefault="0051623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0D62">
              <w:rPr>
                <w:color w:val="000000"/>
                <w:sz w:val="20"/>
                <w:lang w:val="ru-RU"/>
              </w:rPr>
              <w:t>Протяжен-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ность</w:t>
            </w:r>
            <w:proofErr w:type="spellEnd"/>
            <w:proofErr w:type="gramEnd"/>
            <w:r w:rsidRPr="003D0D62">
              <w:rPr>
                <w:color w:val="000000"/>
                <w:sz w:val="20"/>
                <w:lang w:val="ru-RU"/>
              </w:rPr>
              <w:t xml:space="preserve"> границы, длина (метр)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Площа-дь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Шири-на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6DCB" w:rsidRDefault="000E6DCB"/>
        </w:tc>
      </w:tr>
      <w:tr w:rsidR="000E6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Pr="003D0D62" w:rsidRDefault="00516234">
            <w:pPr>
              <w:spacing w:after="20"/>
              <w:ind w:left="20"/>
              <w:jc w:val="both"/>
              <w:rPr>
                <w:lang w:val="ru-RU"/>
              </w:rPr>
            </w:pPr>
            <w:r w:rsidRPr="003D0D62">
              <w:rPr>
                <w:color w:val="000000"/>
                <w:sz w:val="20"/>
                <w:lang w:val="ru-RU"/>
              </w:rPr>
              <w:t xml:space="preserve">Река Тобол, земельный участок под строительство складов </w:t>
            </w:r>
            <w:r w:rsidRPr="003D0D62">
              <w:rPr>
                <w:color w:val="000000"/>
                <w:sz w:val="20"/>
                <w:lang w:val="ru-RU"/>
              </w:rPr>
              <w:t>строительных материалов, расположенный по адресу:</w:t>
            </w:r>
          </w:p>
          <w:p w:rsidR="000E6DCB" w:rsidRPr="003D0D62" w:rsidRDefault="0051623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0D62">
              <w:rPr>
                <w:color w:val="000000"/>
                <w:sz w:val="20"/>
                <w:lang w:val="ru-RU"/>
              </w:rPr>
              <w:t>город</w:t>
            </w:r>
            <w:proofErr w:type="gramEnd"/>
            <w:r w:rsidRPr="003D0D6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Лисаковск</w:t>
            </w:r>
            <w:proofErr w:type="spellEnd"/>
            <w:r w:rsidRPr="003D0D62">
              <w:rPr>
                <w:color w:val="000000"/>
                <w:sz w:val="20"/>
                <w:lang w:val="ru-RU"/>
              </w:rPr>
              <w:t>, промышленно-коммунальная зона, 11 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400-450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</w:t>
            </w:r>
          </w:p>
        </w:tc>
      </w:tr>
      <w:tr w:rsidR="000E6DC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Pr="003D0D62" w:rsidRDefault="00516234">
            <w:pPr>
              <w:spacing w:after="20"/>
              <w:ind w:left="20"/>
              <w:jc w:val="both"/>
              <w:rPr>
                <w:lang w:val="ru-RU"/>
              </w:rPr>
            </w:pPr>
            <w:r w:rsidRPr="003D0D62">
              <w:rPr>
                <w:color w:val="000000"/>
                <w:sz w:val="20"/>
                <w:lang w:val="ru-RU"/>
              </w:rPr>
              <w:t xml:space="preserve">Реки Тобол и 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Аят</w:t>
            </w:r>
            <w:proofErr w:type="spellEnd"/>
            <w:r w:rsidRPr="003D0D62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Каратомарское</w:t>
            </w:r>
            <w:proofErr w:type="spellEnd"/>
            <w:r w:rsidRPr="003D0D62">
              <w:rPr>
                <w:color w:val="000000"/>
                <w:sz w:val="20"/>
                <w:lang w:val="ru-RU"/>
              </w:rPr>
              <w:t xml:space="preserve"> водохранилище), земельный участок под обслуживание и </w:t>
            </w:r>
            <w:proofErr w:type="gramStart"/>
            <w:r w:rsidRPr="003D0D62">
              <w:rPr>
                <w:color w:val="000000"/>
                <w:sz w:val="20"/>
                <w:lang w:val="ru-RU"/>
              </w:rPr>
              <w:t>эксплуатацию туристической б</w:t>
            </w:r>
            <w:r w:rsidRPr="003D0D62">
              <w:rPr>
                <w:color w:val="000000"/>
                <w:sz w:val="20"/>
                <w:lang w:val="ru-RU"/>
              </w:rPr>
              <w:t>азы</w:t>
            </w:r>
            <w:proofErr w:type="gramEnd"/>
            <w:r w:rsidRPr="003D0D62">
              <w:rPr>
                <w:color w:val="000000"/>
                <w:sz w:val="20"/>
                <w:lang w:val="ru-RU"/>
              </w:rPr>
              <w:t xml:space="preserve"> и строительство базы зоны отдыха, расположенный в Набережном сельском округе района 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Беимбета</w:t>
            </w:r>
            <w:proofErr w:type="spellEnd"/>
            <w:r w:rsidRPr="003D0D6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Майлина</w:t>
            </w:r>
            <w:proofErr w:type="spellEnd"/>
            <w:r w:rsidRPr="003D0D6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Костанайской</w:t>
            </w:r>
            <w:proofErr w:type="spellEnd"/>
            <w:r w:rsidRPr="003D0D62">
              <w:rPr>
                <w:color w:val="000000"/>
                <w:sz w:val="20"/>
                <w:lang w:val="ru-RU"/>
              </w:rPr>
              <w:t xml:space="preserve">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64-68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160,0</w:t>
            </w:r>
          </w:p>
        </w:tc>
      </w:tr>
    </w:tbl>
    <w:p w:rsidR="000E6DCB" w:rsidRDefault="00516234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0E6DCB" w:rsidRPr="003D0D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Default="0051623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DCB" w:rsidRPr="003D0D62" w:rsidRDefault="00516234">
            <w:pPr>
              <w:spacing w:after="0"/>
              <w:jc w:val="center"/>
              <w:rPr>
                <w:lang w:val="ru-RU"/>
              </w:rPr>
            </w:pPr>
            <w:r w:rsidRPr="003D0D62">
              <w:rPr>
                <w:color w:val="000000"/>
                <w:sz w:val="20"/>
                <w:lang w:val="ru-RU"/>
              </w:rPr>
              <w:t>Приложение 2</w:t>
            </w:r>
            <w:r w:rsidRPr="003D0D62">
              <w:rPr>
                <w:lang w:val="ru-RU"/>
              </w:rPr>
              <w:br/>
            </w:r>
            <w:r w:rsidRPr="003D0D62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3D0D62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3D0D62">
              <w:rPr>
                <w:lang w:val="ru-RU"/>
              </w:rPr>
              <w:br/>
            </w:r>
            <w:r w:rsidRPr="003D0D62">
              <w:rPr>
                <w:color w:val="000000"/>
                <w:sz w:val="20"/>
                <w:lang w:val="ru-RU"/>
              </w:rPr>
              <w:t>от 14 октября 2011 года № 415</w:t>
            </w:r>
          </w:p>
        </w:tc>
      </w:tr>
    </w:tbl>
    <w:p w:rsidR="000E6DCB" w:rsidRPr="003D0D62" w:rsidRDefault="00516234">
      <w:pPr>
        <w:spacing w:after="0"/>
        <w:rPr>
          <w:lang w:val="ru-RU"/>
        </w:rPr>
      </w:pPr>
      <w:r w:rsidRPr="003D0D62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3D0D62">
        <w:rPr>
          <w:b/>
          <w:color w:val="000000"/>
          <w:lang w:val="ru-RU"/>
        </w:rPr>
        <w:t>водоохранных</w:t>
      </w:r>
      <w:proofErr w:type="spellEnd"/>
      <w:r w:rsidRPr="003D0D62">
        <w:rPr>
          <w:b/>
          <w:color w:val="000000"/>
          <w:lang w:val="ru-RU"/>
        </w:rPr>
        <w:t xml:space="preserve"> зон и полос рек Тобол и </w:t>
      </w:r>
      <w:proofErr w:type="spellStart"/>
      <w:r w:rsidRPr="003D0D62">
        <w:rPr>
          <w:b/>
          <w:color w:val="000000"/>
          <w:lang w:val="ru-RU"/>
        </w:rPr>
        <w:t>Аят</w:t>
      </w:r>
      <w:proofErr w:type="spellEnd"/>
      <w:r w:rsidRPr="003D0D62">
        <w:rPr>
          <w:b/>
          <w:color w:val="000000"/>
          <w:lang w:val="ru-RU"/>
        </w:rPr>
        <w:t xml:space="preserve"> на участках под строительство объекта "Склады стройматериалов", базы зоны отдыха, обслуживание и эксплуатацию туристической базы</w:t>
      </w:r>
    </w:p>
    <w:p w:rsidR="000E6DCB" w:rsidRDefault="00516234">
      <w:pPr>
        <w:spacing w:after="0"/>
        <w:jc w:val="both"/>
      </w:pPr>
      <w:r w:rsidRPr="003D0D6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D0D6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</w:t>
      </w:r>
      <w:r>
        <w:rPr>
          <w:color w:val="FF0000"/>
          <w:sz w:val="28"/>
        </w:rPr>
        <w:t>арственном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изложен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новой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20.10.2017 № 525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0E6DCB" w:rsidRPr="003D0D62" w:rsidRDefault="00516234">
      <w:pPr>
        <w:spacing w:after="0"/>
        <w:jc w:val="both"/>
        <w:rPr>
          <w:lang w:val="ru-RU"/>
        </w:rPr>
      </w:pPr>
      <w:bookmarkStart w:id="5" w:name="z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r w:rsidRPr="003D0D62">
        <w:rPr>
          <w:color w:val="000000"/>
          <w:sz w:val="28"/>
          <w:lang w:val="ru-RU"/>
        </w:rPr>
        <w:t xml:space="preserve">1. В пределах </w:t>
      </w:r>
      <w:proofErr w:type="spellStart"/>
      <w:r w:rsidRPr="003D0D62">
        <w:rPr>
          <w:color w:val="000000"/>
          <w:sz w:val="28"/>
          <w:lang w:val="ru-RU"/>
        </w:rPr>
        <w:t>водоохранных</w:t>
      </w:r>
      <w:proofErr w:type="spellEnd"/>
      <w:r w:rsidRPr="003D0D62">
        <w:rPr>
          <w:color w:val="000000"/>
          <w:sz w:val="28"/>
          <w:lang w:val="ru-RU"/>
        </w:rPr>
        <w:t xml:space="preserve"> полос не допускается:</w:t>
      </w:r>
    </w:p>
    <w:bookmarkEnd w:id="5"/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2) строительство и эксплуатация зданий и сооружений</w:t>
      </w:r>
      <w:r w:rsidRPr="003D0D62">
        <w:rPr>
          <w:color w:val="000000"/>
          <w:sz w:val="28"/>
          <w:lang w:val="ru-RU"/>
        </w:rPr>
        <w:t xml:space="preserve">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3D0D62">
        <w:rPr>
          <w:color w:val="000000"/>
          <w:sz w:val="28"/>
          <w:lang w:val="ru-RU"/>
        </w:rPr>
        <w:t>рыбох</w:t>
      </w:r>
      <w:r w:rsidRPr="003D0D62">
        <w:rPr>
          <w:color w:val="000000"/>
          <w:sz w:val="28"/>
          <w:lang w:val="ru-RU"/>
        </w:rPr>
        <w:t>озяйственных</w:t>
      </w:r>
      <w:proofErr w:type="spellEnd"/>
      <w:r w:rsidRPr="003D0D62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</w:t>
      </w:r>
      <w:r w:rsidRPr="003D0D62">
        <w:rPr>
          <w:color w:val="000000"/>
          <w:sz w:val="28"/>
          <w:lang w:val="ru-RU"/>
        </w:rPr>
        <w:t>ачения;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3D0D62">
        <w:rPr>
          <w:color w:val="000000"/>
          <w:sz w:val="28"/>
          <w:lang w:val="ru-RU"/>
        </w:rPr>
        <w:t>водоохранных</w:t>
      </w:r>
      <w:proofErr w:type="spellEnd"/>
      <w:r w:rsidRPr="003D0D62">
        <w:rPr>
          <w:color w:val="000000"/>
          <w:sz w:val="28"/>
          <w:lang w:val="ru-RU"/>
        </w:rPr>
        <w:t xml:space="preserve"> зон и полос;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</w:t>
      </w:r>
      <w:proofErr w:type="spellStart"/>
      <w:r w:rsidRPr="003D0D62">
        <w:rPr>
          <w:color w:val="000000"/>
          <w:sz w:val="28"/>
          <w:lang w:val="ru-RU"/>
        </w:rPr>
        <w:t>залужения</w:t>
      </w:r>
      <w:proofErr w:type="spellEnd"/>
      <w:r w:rsidRPr="003D0D62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6) устройство палаточ</w:t>
      </w:r>
      <w:r w:rsidRPr="003D0D62">
        <w:rPr>
          <w:color w:val="000000"/>
          <w:sz w:val="28"/>
          <w:lang w:val="ru-RU"/>
        </w:rPr>
        <w:t>ных городков, постоянных стоянок для транспортных средств, летних лагерей для скота;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0E6DCB" w:rsidRDefault="00516234">
      <w:pPr>
        <w:spacing w:after="0"/>
      </w:pPr>
      <w:r>
        <w:rPr>
          <w:color w:val="FF0000"/>
          <w:sz w:val="28"/>
        </w:rPr>
        <w:t>     </w:t>
      </w:r>
      <w:r w:rsidRPr="003D0D62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30.04.2014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</w:t>
      </w:r>
      <w:r>
        <w:rPr>
          <w:color w:val="FF0000"/>
          <w:sz w:val="28"/>
        </w:rPr>
        <w:t>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0E6DCB" w:rsidRPr="003D0D62" w:rsidRDefault="00516234">
      <w:pPr>
        <w:spacing w:after="0"/>
        <w:jc w:val="both"/>
        <w:rPr>
          <w:lang w:val="ru-RU"/>
        </w:rPr>
      </w:pPr>
      <w:bookmarkStart w:id="6" w:name="z8"/>
      <w:r>
        <w:rPr>
          <w:color w:val="000000"/>
          <w:sz w:val="28"/>
        </w:rPr>
        <w:t xml:space="preserve">      </w:t>
      </w:r>
      <w:r w:rsidRPr="003D0D62">
        <w:rPr>
          <w:color w:val="000000"/>
          <w:sz w:val="28"/>
          <w:lang w:val="ru-RU"/>
        </w:rPr>
        <w:t xml:space="preserve">2. В пределах </w:t>
      </w:r>
      <w:proofErr w:type="spellStart"/>
      <w:r w:rsidRPr="003D0D62">
        <w:rPr>
          <w:color w:val="000000"/>
          <w:sz w:val="28"/>
          <w:lang w:val="ru-RU"/>
        </w:rPr>
        <w:t>водоохранных</w:t>
      </w:r>
      <w:proofErr w:type="spellEnd"/>
      <w:r w:rsidRPr="003D0D62">
        <w:rPr>
          <w:color w:val="000000"/>
          <w:sz w:val="28"/>
          <w:lang w:val="ru-RU"/>
        </w:rPr>
        <w:t xml:space="preserve"> зон не допускается:</w:t>
      </w:r>
    </w:p>
    <w:bookmarkEnd w:id="6"/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</w:t>
      </w:r>
      <w:r w:rsidRPr="003D0D62">
        <w:rPr>
          <w:color w:val="000000"/>
          <w:sz w:val="28"/>
          <w:lang w:val="ru-RU"/>
        </w:rPr>
        <w:t xml:space="preserve">ми и устройствами, предотвращающими загрязнение и засорение водных объектов и их </w:t>
      </w:r>
      <w:proofErr w:type="spellStart"/>
      <w:r w:rsidRPr="003D0D62">
        <w:rPr>
          <w:color w:val="000000"/>
          <w:sz w:val="28"/>
          <w:lang w:val="ru-RU"/>
        </w:rPr>
        <w:t>водоохранных</w:t>
      </w:r>
      <w:proofErr w:type="spellEnd"/>
      <w:r w:rsidRPr="003D0D62">
        <w:rPr>
          <w:color w:val="000000"/>
          <w:sz w:val="28"/>
          <w:lang w:val="ru-RU"/>
        </w:rPr>
        <w:t xml:space="preserve"> зон и полос;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</w:t>
      </w:r>
      <w:r w:rsidRPr="003D0D62">
        <w:rPr>
          <w:color w:val="000000"/>
          <w:sz w:val="28"/>
          <w:lang w:val="ru-RU"/>
        </w:rPr>
        <w:t>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</w:t>
      </w:r>
      <w:r w:rsidRPr="003D0D62">
        <w:rPr>
          <w:color w:val="000000"/>
          <w:sz w:val="28"/>
          <w:lang w:val="ru-RU"/>
        </w:rPr>
        <w:t>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</w:t>
      </w:r>
      <w:r w:rsidRPr="003D0D62">
        <w:rPr>
          <w:color w:val="000000"/>
          <w:sz w:val="28"/>
          <w:lang w:val="ru-RU"/>
        </w:rPr>
        <w:t>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</w:t>
      </w:r>
      <w:r w:rsidRPr="003D0D62">
        <w:rPr>
          <w:color w:val="000000"/>
          <w:sz w:val="28"/>
          <w:lang w:val="ru-RU"/>
        </w:rPr>
        <w:t>ос для проведения авиационно-химических работ, а также размещение других объектов, отрицательно влияющих на качество воды;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</w:t>
      </w:r>
      <w:r w:rsidRPr="003D0D62">
        <w:rPr>
          <w:color w:val="000000"/>
          <w:sz w:val="28"/>
          <w:lang w:val="ru-RU"/>
        </w:rPr>
        <w:t>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</w:t>
      </w:r>
      <w:r w:rsidRPr="003D0D62">
        <w:rPr>
          <w:color w:val="000000"/>
          <w:sz w:val="28"/>
          <w:lang w:val="ru-RU"/>
        </w:rPr>
        <w:t>ости, ухудшающие режим водоемов;</w:t>
      </w:r>
    </w:p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3D0D62">
        <w:rPr>
          <w:color w:val="000000"/>
          <w:sz w:val="28"/>
          <w:lang w:val="ru-RU"/>
        </w:rPr>
        <w:t>авиаобработки</w:t>
      </w:r>
      <w:proofErr w:type="spellEnd"/>
      <w:r w:rsidRPr="003D0D62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 w:rsidR="000E6DCB" w:rsidRPr="003D0D62" w:rsidRDefault="00516234">
      <w:pPr>
        <w:spacing w:after="0"/>
        <w:jc w:val="both"/>
        <w:rPr>
          <w:lang w:val="ru-RU"/>
        </w:rPr>
      </w:pPr>
      <w:bookmarkStart w:id="7" w:name="z121"/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7) п</w:t>
      </w:r>
      <w:r w:rsidRPr="003D0D62">
        <w:rPr>
          <w:color w:val="000000"/>
          <w:sz w:val="28"/>
          <w:lang w:val="ru-RU"/>
        </w:rPr>
        <w:t xml:space="preserve">рименение пестицидов, на которые не установлены предельно допустимые концентрации, внесение удобрений по снежному покрову, а </w:t>
      </w:r>
      <w:r w:rsidRPr="003D0D62">
        <w:rPr>
          <w:color w:val="000000"/>
          <w:sz w:val="28"/>
          <w:lang w:val="ru-RU"/>
        </w:rPr>
        <w:lastRenderedPageBreak/>
        <w:t xml:space="preserve">также использование в качестве удобрений необезвреженных </w:t>
      </w:r>
      <w:proofErr w:type="spellStart"/>
      <w:r w:rsidRPr="003D0D62">
        <w:rPr>
          <w:color w:val="000000"/>
          <w:sz w:val="28"/>
          <w:lang w:val="ru-RU"/>
        </w:rPr>
        <w:t>навозосодержащих</w:t>
      </w:r>
      <w:proofErr w:type="spellEnd"/>
      <w:r w:rsidRPr="003D0D62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bookmarkEnd w:id="7"/>
    <w:p w:rsidR="000E6DCB" w:rsidRPr="003D0D62" w:rsidRDefault="005162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0D62">
        <w:rPr>
          <w:color w:val="000000"/>
          <w:sz w:val="28"/>
          <w:lang w:val="ru-RU"/>
        </w:rPr>
        <w:t xml:space="preserve"> </w:t>
      </w:r>
      <w:r w:rsidRPr="003D0D62">
        <w:rPr>
          <w:color w:val="000000"/>
          <w:sz w:val="28"/>
          <w:lang w:val="ru-RU"/>
        </w:rPr>
        <w:t xml:space="preserve">При необходимости проведения вынужденной санитарной обработки в </w:t>
      </w:r>
      <w:proofErr w:type="spellStart"/>
      <w:r w:rsidRPr="003D0D62">
        <w:rPr>
          <w:color w:val="000000"/>
          <w:sz w:val="28"/>
          <w:lang w:val="ru-RU"/>
        </w:rPr>
        <w:t>водоохранной</w:t>
      </w:r>
      <w:proofErr w:type="spellEnd"/>
      <w:r w:rsidRPr="003D0D62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p w:rsidR="000E6DCB" w:rsidRDefault="00516234">
      <w:pPr>
        <w:spacing w:after="0"/>
      </w:pPr>
      <w:r>
        <w:rPr>
          <w:color w:val="FF0000"/>
          <w:sz w:val="28"/>
        </w:rPr>
        <w:t>     </w:t>
      </w:r>
      <w:r w:rsidRPr="003D0D62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30.04.201</w:t>
      </w:r>
      <w:r>
        <w:rPr>
          <w:color w:val="FF0000"/>
          <w:sz w:val="28"/>
        </w:rPr>
        <w:t xml:space="preserve">4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20.10.2017 </w:t>
      </w:r>
      <w:r>
        <w:rPr>
          <w:color w:val="000000"/>
          <w:sz w:val="28"/>
        </w:rPr>
        <w:t>№ 525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21.02.2</w:t>
      </w:r>
      <w:r>
        <w:rPr>
          <w:color w:val="FF0000"/>
          <w:sz w:val="28"/>
        </w:rPr>
        <w:t xml:space="preserve">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0E6DCB" w:rsidRDefault="00516234">
      <w:pPr>
        <w:spacing w:after="0"/>
      </w:pPr>
      <w:r>
        <w:br/>
      </w:r>
      <w:r>
        <w:br/>
      </w:r>
    </w:p>
    <w:p w:rsidR="000E6DCB" w:rsidRPr="003D0D62" w:rsidRDefault="00516234">
      <w:pPr>
        <w:pStyle w:val="disclaimer"/>
        <w:rPr>
          <w:lang w:val="ru-RU"/>
        </w:rPr>
      </w:pPr>
      <w:r w:rsidRPr="003D0D6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E6DCB" w:rsidRPr="003D0D6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34" w:rsidRDefault="00516234">
      <w:pPr>
        <w:spacing w:after="0" w:line="240" w:lineRule="auto"/>
      </w:pPr>
      <w:r>
        <w:separator/>
      </w:r>
    </w:p>
  </w:endnote>
  <w:endnote w:type="continuationSeparator" w:id="0">
    <w:p w:rsidR="00516234" w:rsidRDefault="0051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34" w:rsidRDefault="00516234">
      <w:pPr>
        <w:spacing w:after="0" w:line="240" w:lineRule="auto"/>
      </w:pPr>
      <w:r>
        <w:separator/>
      </w:r>
    </w:p>
  </w:footnote>
  <w:footnote w:type="continuationSeparator" w:id="0">
    <w:p w:rsidR="00516234" w:rsidRDefault="0051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D0D62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A28A8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CB"/>
    <w:rsid w:val="000E6DCB"/>
    <w:rsid w:val="003D0D62"/>
    <w:rsid w:val="00516234"/>
    <w:rsid w:val="005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47367-0C42-4EE4-BA2A-6EA90654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2022-08-12T05:43:00Z</dcterms:created>
  <dcterms:modified xsi:type="dcterms:W3CDTF">2022-08-12T05:43:00Z</dcterms:modified>
</cp:coreProperties>
</file>