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DE" w:rsidRDefault="00BF754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BDE" w:rsidRPr="00CC1BD0" w:rsidRDefault="00BF7540">
      <w:pPr>
        <w:spacing w:after="0"/>
        <w:rPr>
          <w:lang w:val="ru-RU"/>
        </w:rPr>
      </w:pPr>
      <w:r w:rsidRPr="00CC1BD0">
        <w:rPr>
          <w:b/>
          <w:color w:val="000000"/>
          <w:sz w:val="28"/>
          <w:lang w:val="ru-RU"/>
        </w:rPr>
        <w:t xml:space="preserve">Об утверждении перечня международных и государственных организаций, зарубежных и </w:t>
      </w:r>
      <w:proofErr w:type="gramStart"/>
      <w:r w:rsidRPr="00CC1BD0">
        <w:rPr>
          <w:b/>
          <w:color w:val="000000"/>
          <w:sz w:val="28"/>
          <w:lang w:val="ru-RU"/>
        </w:rPr>
        <w:t>казахстанских неправительственных общественных организаций</w:t>
      </w:r>
      <w:proofErr w:type="gramEnd"/>
      <w:r w:rsidRPr="00CC1BD0">
        <w:rPr>
          <w:b/>
          <w:color w:val="000000"/>
          <w:sz w:val="28"/>
          <w:lang w:val="ru-RU"/>
        </w:rPr>
        <w:t xml:space="preserve"> и фондов, предоставляющих гранты, и признании утратившими силу некоторых решений Правительства Республики </w:t>
      </w:r>
      <w:r w:rsidRPr="00CC1BD0">
        <w:rPr>
          <w:b/>
          <w:color w:val="000000"/>
          <w:sz w:val="28"/>
          <w:lang w:val="ru-RU"/>
        </w:rPr>
        <w:t>Казахстан</w:t>
      </w:r>
    </w:p>
    <w:p w:rsidR="00F42BDE" w:rsidRPr="00CC1BD0" w:rsidRDefault="00BF7540">
      <w:pPr>
        <w:spacing w:after="0"/>
        <w:jc w:val="both"/>
        <w:rPr>
          <w:lang w:val="ru-RU"/>
        </w:rPr>
      </w:pPr>
      <w:r w:rsidRPr="00CC1BD0">
        <w:rPr>
          <w:color w:val="000000"/>
          <w:sz w:val="28"/>
          <w:lang w:val="ru-RU"/>
        </w:rPr>
        <w:t>Постановление Правительства Республики Казахстан от 9 апреля 2018 года № 177.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0" w:name="z4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В соответствии с подпунктом 13) пункта 1 статьи 1 Кодекса Республики Казахстан "О налогах и других обязательных платежах в бюджет" (Налоговый кодекс) Правительст</w:t>
      </w:r>
      <w:r w:rsidRPr="00CC1BD0">
        <w:rPr>
          <w:color w:val="000000"/>
          <w:sz w:val="28"/>
          <w:lang w:val="ru-RU"/>
        </w:rPr>
        <w:t xml:space="preserve">во Республики Казахстан </w:t>
      </w:r>
      <w:r w:rsidRPr="00CC1BD0">
        <w:rPr>
          <w:b/>
          <w:color w:val="000000"/>
          <w:sz w:val="28"/>
          <w:lang w:val="ru-RU"/>
        </w:rPr>
        <w:t>ПОСТАНОВЛЯЕТ</w:t>
      </w:r>
      <w:r w:rsidRPr="00CC1BD0">
        <w:rPr>
          <w:color w:val="000000"/>
          <w:sz w:val="28"/>
          <w:lang w:val="ru-RU"/>
        </w:rPr>
        <w:t>:</w:t>
      </w:r>
    </w:p>
    <w:bookmarkEnd w:id="0"/>
    <w:p w:rsidR="00F42BDE" w:rsidRDefault="00BF7540">
      <w:pPr>
        <w:spacing w:after="0"/>
      </w:pPr>
      <w:r>
        <w:rPr>
          <w:color w:val="FF0000"/>
          <w:sz w:val="28"/>
        </w:rPr>
        <w:t>     </w:t>
      </w:r>
      <w:r w:rsidRPr="00CC1BD0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Преамбула</w:t>
      </w:r>
      <w:proofErr w:type="spellEnd"/>
      <w:r>
        <w:rPr>
          <w:color w:val="FF0000"/>
          <w:sz w:val="28"/>
        </w:rPr>
        <w:t xml:space="preserve"> – </w:t>
      </w:r>
      <w:bookmarkStart w:id="1" w:name="_GoBack"/>
      <w:r>
        <w:rPr>
          <w:color w:val="FF0000"/>
          <w:sz w:val="28"/>
        </w:rPr>
        <w:t xml:space="preserve">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06.09.2022 </w:t>
      </w:r>
      <w:r>
        <w:rPr>
          <w:color w:val="000000"/>
          <w:sz w:val="28"/>
        </w:rPr>
        <w:t>№ 652</w:t>
      </w:r>
      <w:bookmarkEnd w:id="1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 xml:space="preserve">       </w:t>
      </w:r>
      <w:r w:rsidRPr="00CC1BD0">
        <w:rPr>
          <w:color w:val="000000"/>
          <w:sz w:val="28"/>
          <w:lang w:val="ru-RU"/>
        </w:rPr>
        <w:t>1.</w:t>
      </w:r>
      <w:r>
        <w:rPr>
          <w:color w:val="000000"/>
          <w:sz w:val="28"/>
        </w:rPr>
        <w:t> </w:t>
      </w:r>
      <w:r w:rsidRPr="00CC1BD0">
        <w:rPr>
          <w:color w:val="000000"/>
          <w:sz w:val="28"/>
          <w:lang w:val="ru-RU"/>
        </w:rPr>
        <w:t>Утвердить при</w:t>
      </w:r>
      <w:r w:rsidRPr="00CC1BD0">
        <w:rPr>
          <w:color w:val="000000"/>
          <w:sz w:val="28"/>
          <w:lang w:val="ru-RU"/>
        </w:rPr>
        <w:t xml:space="preserve">лагаемый перечень международных и государственных организаций, зарубежных и </w:t>
      </w:r>
      <w:proofErr w:type="gramStart"/>
      <w:r w:rsidRPr="00CC1BD0">
        <w:rPr>
          <w:color w:val="000000"/>
          <w:sz w:val="28"/>
          <w:lang w:val="ru-RU"/>
        </w:rPr>
        <w:t>казахстанских неправительственных общественных организаций</w:t>
      </w:r>
      <w:proofErr w:type="gramEnd"/>
      <w:r w:rsidRPr="00CC1BD0">
        <w:rPr>
          <w:color w:val="000000"/>
          <w:sz w:val="28"/>
          <w:lang w:val="ru-RU"/>
        </w:rPr>
        <w:t xml:space="preserve"> и фондов, предоставляющих гранты.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" w:name="z6"/>
      <w:bookmarkEnd w:id="2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CC1BD0">
        <w:rPr>
          <w:color w:val="000000"/>
          <w:sz w:val="28"/>
          <w:lang w:val="ru-RU"/>
        </w:rPr>
        <w:t>Признать утратившими силу некоторые решения Правительства Республики Казахста</w:t>
      </w:r>
      <w:r w:rsidRPr="00CC1BD0">
        <w:rPr>
          <w:color w:val="000000"/>
          <w:sz w:val="28"/>
          <w:lang w:val="ru-RU"/>
        </w:rPr>
        <w:t>н согласно приложению к настоящему постановлению.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CC1BD0">
        <w:rPr>
          <w:color w:val="000000"/>
          <w:sz w:val="28"/>
          <w:lang w:val="ru-RU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42BDE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F42BDE" w:rsidRDefault="00BF754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C1BD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F42BDE" w:rsidRDefault="00F42BDE">
            <w:pPr>
              <w:spacing w:after="20"/>
              <w:ind w:left="20"/>
              <w:jc w:val="both"/>
            </w:pPr>
          </w:p>
          <w:p w:rsidR="00F42BDE" w:rsidRDefault="00F42BDE">
            <w:pPr>
              <w:spacing w:after="0"/>
            </w:pPr>
          </w:p>
          <w:p w:rsidR="00F42BDE" w:rsidRDefault="00BF754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DE" w:rsidRDefault="00BF754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Сагинтаев</w:t>
            </w:r>
            <w:proofErr w:type="spellEnd"/>
          </w:p>
        </w:tc>
      </w:tr>
      <w:tr w:rsidR="00F42BDE" w:rsidRPr="00CC1B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DE" w:rsidRDefault="00BF754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DE" w:rsidRPr="00CC1BD0" w:rsidRDefault="00BF7540">
            <w:pPr>
              <w:spacing w:after="0"/>
              <w:jc w:val="center"/>
              <w:rPr>
                <w:lang w:val="ru-RU"/>
              </w:rPr>
            </w:pPr>
            <w:r w:rsidRPr="00CC1BD0">
              <w:rPr>
                <w:color w:val="000000"/>
                <w:sz w:val="20"/>
                <w:lang w:val="ru-RU"/>
              </w:rPr>
              <w:t>Утве</w:t>
            </w:r>
            <w:r w:rsidRPr="00CC1BD0">
              <w:rPr>
                <w:color w:val="000000"/>
                <w:sz w:val="20"/>
                <w:lang w:val="ru-RU"/>
              </w:rPr>
              <w:t>ржден</w:t>
            </w:r>
            <w:r w:rsidRPr="00CC1BD0">
              <w:rPr>
                <w:lang w:val="ru-RU"/>
              </w:rPr>
              <w:br/>
            </w:r>
            <w:r w:rsidRPr="00CC1BD0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CC1BD0">
              <w:rPr>
                <w:lang w:val="ru-RU"/>
              </w:rPr>
              <w:br/>
            </w:r>
            <w:r w:rsidRPr="00CC1BD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C1BD0">
              <w:rPr>
                <w:lang w:val="ru-RU"/>
              </w:rPr>
              <w:br/>
            </w:r>
            <w:r w:rsidRPr="00CC1BD0">
              <w:rPr>
                <w:color w:val="000000"/>
                <w:sz w:val="20"/>
                <w:lang w:val="ru-RU"/>
              </w:rPr>
              <w:t>от 9 апреля 2018 года № 177</w:t>
            </w:r>
          </w:p>
        </w:tc>
      </w:tr>
    </w:tbl>
    <w:p w:rsidR="00F42BDE" w:rsidRPr="00CC1BD0" w:rsidRDefault="00BF7540">
      <w:pPr>
        <w:spacing w:after="0"/>
        <w:rPr>
          <w:lang w:val="ru-RU"/>
        </w:rPr>
      </w:pPr>
      <w:bookmarkStart w:id="5" w:name="z10"/>
      <w:r w:rsidRPr="00CC1BD0">
        <w:rPr>
          <w:b/>
          <w:color w:val="000000"/>
          <w:lang w:val="ru-RU"/>
        </w:rPr>
        <w:t xml:space="preserve"> Перечень международных и государственных организаций, зарубежных и </w:t>
      </w:r>
      <w:proofErr w:type="gramStart"/>
      <w:r w:rsidRPr="00CC1BD0">
        <w:rPr>
          <w:b/>
          <w:color w:val="000000"/>
          <w:lang w:val="ru-RU"/>
        </w:rPr>
        <w:t>казахстанских неправительственных общественных организаций</w:t>
      </w:r>
      <w:proofErr w:type="gramEnd"/>
      <w:r w:rsidRPr="00CC1BD0">
        <w:rPr>
          <w:b/>
          <w:color w:val="000000"/>
          <w:lang w:val="ru-RU"/>
        </w:rPr>
        <w:t xml:space="preserve"> и фондов, предоставляющих гранты</w:t>
      </w:r>
    </w:p>
    <w:bookmarkEnd w:id="5"/>
    <w:p w:rsidR="00F42BDE" w:rsidRDefault="00BF7540">
      <w:pPr>
        <w:spacing w:after="0"/>
        <w:jc w:val="both"/>
      </w:pPr>
      <w:r w:rsidRPr="00CC1B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C1BD0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Перечень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11.04.2019 № 187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</w:t>
      </w:r>
      <w:r>
        <w:rPr>
          <w:color w:val="FF0000"/>
          <w:sz w:val="28"/>
        </w:rPr>
        <w:t>09.2022 № 652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" w:name="z19"/>
      <w:r>
        <w:rPr>
          <w:color w:val="000000"/>
          <w:sz w:val="28"/>
        </w:rPr>
        <w:lastRenderedPageBreak/>
        <w:t xml:space="preserve">      </w:t>
      </w:r>
      <w:r w:rsidRPr="00CC1BD0">
        <w:rPr>
          <w:color w:val="000000"/>
          <w:sz w:val="28"/>
          <w:lang w:val="ru-RU"/>
        </w:rPr>
        <w:t>Международные организации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" w:name="z20"/>
      <w:bookmarkEnd w:id="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1. Азиатский Банк Развития (АБР/</w:t>
      </w:r>
      <w:r>
        <w:rPr>
          <w:color w:val="000000"/>
          <w:sz w:val="28"/>
        </w:rPr>
        <w:t>ADB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" w:name="z21"/>
      <w:bookmarkEnd w:id="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2. Всемирная организация здравоохранения (ВОЗ/</w:t>
      </w:r>
      <w:r>
        <w:rPr>
          <w:color w:val="000000"/>
          <w:sz w:val="28"/>
        </w:rPr>
        <w:t>WHO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" w:name="z22"/>
      <w:bookmarkEnd w:id="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C1BD0">
        <w:rPr>
          <w:color w:val="000000"/>
          <w:sz w:val="28"/>
          <w:lang w:val="ru-RU"/>
        </w:rPr>
        <w:t xml:space="preserve"> 3. Всемирная организация интеллектуальной собственности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0" w:name="z23"/>
      <w:bookmarkEnd w:id="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4. Всемирный почтовый союз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1" w:name="z24"/>
      <w:bookmarkEnd w:id="1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5. Всемирная туристская организация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2" w:name="z25"/>
      <w:bookmarkEnd w:id="1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6. Всемирный Фонд Дикой Природы (</w:t>
      </w:r>
      <w:r>
        <w:rPr>
          <w:color w:val="000000"/>
          <w:sz w:val="28"/>
        </w:rPr>
        <w:t>WWF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3" w:name="z26"/>
      <w:bookmarkEnd w:id="1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7. Глобальный экологический фонд (ГЭФ/</w:t>
      </w:r>
      <w:r>
        <w:rPr>
          <w:color w:val="000000"/>
          <w:sz w:val="28"/>
        </w:rPr>
        <w:t>GEF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4" w:name="z27"/>
      <w:bookmarkEnd w:id="1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8. Детский фонд Организа</w:t>
      </w:r>
      <w:r w:rsidRPr="00CC1BD0">
        <w:rPr>
          <w:color w:val="000000"/>
          <w:sz w:val="28"/>
          <w:lang w:val="ru-RU"/>
        </w:rPr>
        <w:t>ции Объединенных Наций (ЮНИСЕФ/</w:t>
      </w:r>
      <w:r>
        <w:rPr>
          <w:color w:val="000000"/>
          <w:sz w:val="28"/>
        </w:rPr>
        <w:t>UNICEF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5" w:name="z28"/>
      <w:bookmarkEnd w:id="1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9. Европейский Банк Реконструкции и Развития (ЕБРР/</w:t>
      </w:r>
      <w:r>
        <w:rPr>
          <w:color w:val="000000"/>
          <w:sz w:val="28"/>
        </w:rPr>
        <w:t>EBRD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6" w:name="z29"/>
      <w:bookmarkEnd w:id="1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10. Европейская Комиссия (ЕК/ЕС)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7" w:name="z30"/>
      <w:bookmarkEnd w:id="1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11. Европейский Союз (</w:t>
      </w:r>
      <w:r>
        <w:rPr>
          <w:color w:val="000000"/>
          <w:sz w:val="28"/>
        </w:rPr>
        <w:t>EC</w:t>
      </w:r>
      <w:r w:rsidRPr="00CC1BD0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EU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8" w:name="z31"/>
      <w:bookmarkEnd w:id="1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12. Исламский Банк Развития (ИБР/</w:t>
      </w:r>
      <w:r>
        <w:rPr>
          <w:color w:val="000000"/>
          <w:sz w:val="28"/>
        </w:rPr>
        <w:t>ID</w:t>
      </w:r>
      <w:r w:rsidRPr="00CC1BD0">
        <w:rPr>
          <w:color w:val="000000"/>
          <w:sz w:val="28"/>
          <w:lang w:val="ru-RU"/>
        </w:rPr>
        <w:t>В)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9" w:name="z32"/>
      <w:bookmarkEnd w:id="18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13. Международное агентство по</w:t>
      </w:r>
      <w:r w:rsidRPr="00CC1BD0">
        <w:rPr>
          <w:color w:val="000000"/>
          <w:sz w:val="28"/>
          <w:lang w:val="ru-RU"/>
        </w:rPr>
        <w:t xml:space="preserve"> атомной энергии (МАГАТЭ/</w:t>
      </w:r>
      <w:r>
        <w:rPr>
          <w:color w:val="000000"/>
          <w:sz w:val="28"/>
        </w:rPr>
        <w:t>IAEA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0" w:name="z33"/>
      <w:bookmarkEnd w:id="1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14. Международный Банк Реконструкции и Развития (МБРР/</w:t>
      </w:r>
      <w:r>
        <w:rPr>
          <w:color w:val="000000"/>
          <w:sz w:val="28"/>
        </w:rPr>
        <w:t>IBRD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1" w:name="z34"/>
      <w:bookmarkEnd w:id="2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15. Многостороннее агентство по гарантированию инвестиций (МАГИ/М</w:t>
      </w:r>
      <w:r>
        <w:rPr>
          <w:color w:val="000000"/>
          <w:sz w:val="28"/>
        </w:rPr>
        <w:t>IG</w:t>
      </w:r>
      <w:r w:rsidRPr="00CC1BD0">
        <w:rPr>
          <w:color w:val="000000"/>
          <w:sz w:val="28"/>
          <w:lang w:val="ru-RU"/>
        </w:rPr>
        <w:t>А)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2" w:name="z35"/>
      <w:bookmarkEnd w:id="2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16. Международная ассоциация развития (МАР/</w:t>
      </w:r>
      <w:r>
        <w:rPr>
          <w:color w:val="000000"/>
          <w:sz w:val="28"/>
        </w:rPr>
        <w:t>ID</w:t>
      </w:r>
      <w:r w:rsidRPr="00CC1BD0">
        <w:rPr>
          <w:color w:val="000000"/>
          <w:sz w:val="28"/>
          <w:lang w:val="ru-RU"/>
        </w:rPr>
        <w:t>А)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3" w:name="z36"/>
      <w:bookmarkEnd w:id="2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17. Международная ассоц</w:t>
      </w:r>
      <w:r w:rsidRPr="00CC1BD0">
        <w:rPr>
          <w:color w:val="000000"/>
          <w:sz w:val="28"/>
          <w:lang w:val="ru-RU"/>
        </w:rPr>
        <w:t>иация по развитию сотрудничества с учеными Новых Независимых Государств (</w:t>
      </w:r>
      <w:r>
        <w:rPr>
          <w:color w:val="000000"/>
          <w:sz w:val="28"/>
        </w:rPr>
        <w:t>INTAS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4" w:name="z37"/>
      <w:bookmarkEnd w:id="2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18. Международная организация труда (</w:t>
      </w:r>
      <w:r>
        <w:rPr>
          <w:color w:val="000000"/>
          <w:sz w:val="28"/>
        </w:rPr>
        <w:t>MOT</w:t>
      </w:r>
      <w:r w:rsidRPr="00CC1BD0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ILO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5" w:name="z38"/>
      <w:bookmarkEnd w:id="2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19. Международная организация гражданской обороны (МОГО)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6" w:name="z39"/>
      <w:bookmarkEnd w:id="2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20. Международная организация по стандартизации (</w:t>
      </w:r>
      <w:r>
        <w:rPr>
          <w:color w:val="000000"/>
          <w:sz w:val="28"/>
        </w:rPr>
        <w:t>ISO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7" w:name="z40"/>
      <w:bookmarkEnd w:id="2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21. Международная организация по законодательной метрологии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8" w:name="z41"/>
      <w:bookmarkEnd w:id="2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22. Международная полиция (ИНТЕРПОЛ)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29" w:name="z42"/>
      <w:bookmarkEnd w:id="28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23. Международное бюро выставок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0" w:name="z43"/>
      <w:bookmarkEnd w:id="2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24. Международный союз электросвязи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1" w:name="z44"/>
      <w:bookmarkEnd w:id="3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25. Международная Финансовая Корпорация (МФК/</w:t>
      </w:r>
      <w:r>
        <w:rPr>
          <w:color w:val="000000"/>
          <w:sz w:val="28"/>
        </w:rPr>
        <w:t>IFC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2" w:name="z45"/>
      <w:bookmarkEnd w:id="3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26. М</w:t>
      </w:r>
      <w:r w:rsidRPr="00CC1BD0">
        <w:rPr>
          <w:color w:val="000000"/>
          <w:sz w:val="28"/>
          <w:lang w:val="ru-RU"/>
        </w:rPr>
        <w:t>еждународная федерация обществ Красного Креста и Красного Полумесяца (</w:t>
      </w:r>
      <w:r>
        <w:rPr>
          <w:color w:val="000000"/>
          <w:sz w:val="28"/>
        </w:rPr>
        <w:t>IFRC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3" w:name="z46"/>
      <w:bookmarkEnd w:id="3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27. Международный фонд развития сельского хозяйства (</w:t>
      </w:r>
      <w:r>
        <w:rPr>
          <w:color w:val="000000"/>
          <w:sz w:val="28"/>
        </w:rPr>
        <w:t>IFAD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4" w:name="z47"/>
      <w:bookmarkEnd w:id="3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28. Организация Исламского Сотрудничества (ОИС)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5" w:name="z48"/>
      <w:bookmarkEnd w:id="3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29. Организация Объединенных Наций по вопросам образова</w:t>
      </w:r>
      <w:r w:rsidRPr="00CC1BD0">
        <w:rPr>
          <w:color w:val="000000"/>
          <w:sz w:val="28"/>
          <w:lang w:val="ru-RU"/>
        </w:rPr>
        <w:t>ния, науки и культуры (ЮНЕСКО/</w:t>
      </w:r>
      <w:r>
        <w:rPr>
          <w:color w:val="000000"/>
          <w:sz w:val="28"/>
        </w:rPr>
        <w:t>UNESCO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6" w:name="z49"/>
      <w:bookmarkEnd w:id="3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30. Секретариат Организации Объединенных Наций (ООН/</w:t>
      </w:r>
      <w:r>
        <w:rPr>
          <w:color w:val="000000"/>
          <w:sz w:val="28"/>
        </w:rPr>
        <w:t>UN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7" w:name="z50"/>
      <w:bookmarkEnd w:id="3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31. Продовольственная и сельскохозяйственная организация Организации Объединенных Наций (ФАО/</w:t>
      </w:r>
      <w:r>
        <w:rPr>
          <w:color w:val="000000"/>
          <w:sz w:val="28"/>
        </w:rPr>
        <w:t>FAO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8" w:name="z51"/>
      <w:bookmarkEnd w:id="3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32. Организация по безопасности и сотрудничест</w:t>
      </w:r>
      <w:r w:rsidRPr="00CC1BD0">
        <w:rPr>
          <w:color w:val="000000"/>
          <w:sz w:val="28"/>
          <w:lang w:val="ru-RU"/>
        </w:rPr>
        <w:t>ву в Европе (ОБСЕ/</w:t>
      </w:r>
      <w:r>
        <w:rPr>
          <w:color w:val="000000"/>
          <w:sz w:val="28"/>
        </w:rPr>
        <w:t>OSCE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39" w:name="z52"/>
      <w:bookmarkEnd w:id="38"/>
      <w:r>
        <w:rPr>
          <w:color w:val="000000"/>
          <w:sz w:val="28"/>
        </w:rPr>
        <w:lastRenderedPageBreak/>
        <w:t>     </w:t>
      </w:r>
      <w:r w:rsidRPr="00CC1BD0">
        <w:rPr>
          <w:color w:val="000000"/>
          <w:sz w:val="28"/>
          <w:lang w:val="ru-RU"/>
        </w:rPr>
        <w:t xml:space="preserve"> 33. Организация экономического сотрудничества и развития (ОЭСР/</w:t>
      </w:r>
      <w:r>
        <w:rPr>
          <w:color w:val="000000"/>
          <w:sz w:val="28"/>
        </w:rPr>
        <w:t>OECD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34. Всемирная организация по охране здоровья животных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35. Организация промышленного развития Организации Объединенных Наций (ЮНИДО/</w:t>
      </w:r>
      <w:r>
        <w:rPr>
          <w:color w:val="000000"/>
          <w:sz w:val="28"/>
        </w:rPr>
        <w:t>UNIDO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</w:t>
      </w:r>
      <w:r w:rsidRPr="00CC1BD0">
        <w:rPr>
          <w:color w:val="000000"/>
          <w:sz w:val="28"/>
          <w:lang w:val="ru-RU"/>
        </w:rPr>
        <w:t>6. Программа Добровольцев Организации Объединенных Наций (ДООН/</w:t>
      </w:r>
      <w:r>
        <w:rPr>
          <w:color w:val="000000"/>
          <w:sz w:val="28"/>
        </w:rPr>
        <w:t>UNV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37. Программа Организации Объединенных Наций по СПИДу (ООН/СПИД/</w:t>
      </w:r>
      <w:r>
        <w:rPr>
          <w:color w:val="000000"/>
          <w:sz w:val="28"/>
        </w:rPr>
        <w:t>UNAIDS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38. Программа развития Организации Объединенных Наций (ПРООН/</w:t>
      </w:r>
      <w:r>
        <w:rPr>
          <w:color w:val="000000"/>
          <w:sz w:val="28"/>
        </w:rPr>
        <w:t>UNDP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39. Программа Организации Объед</w:t>
      </w:r>
      <w:r w:rsidRPr="00CC1BD0">
        <w:rPr>
          <w:color w:val="000000"/>
          <w:sz w:val="28"/>
          <w:lang w:val="ru-RU"/>
        </w:rPr>
        <w:t>иненных Наций по окружающей среде (ЮНЕП/</w:t>
      </w:r>
      <w:r>
        <w:rPr>
          <w:color w:val="000000"/>
          <w:sz w:val="28"/>
        </w:rPr>
        <w:t>UNEP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40. Специальная программа для экономик Центральной Азии (СПЕКА/</w:t>
      </w:r>
      <w:r>
        <w:rPr>
          <w:color w:val="000000"/>
          <w:sz w:val="28"/>
        </w:rPr>
        <w:t>SPECA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41. Управление Верховного Комиссара Организации Объединенных Наций по делам беженцев (УВКБ </w:t>
      </w:r>
      <w:r>
        <w:rPr>
          <w:color w:val="000000"/>
          <w:sz w:val="28"/>
        </w:rPr>
        <w:t>OOH</w:t>
      </w:r>
      <w:r w:rsidRPr="00CC1BD0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UNHCR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42. Управление Орган</w:t>
      </w:r>
      <w:r w:rsidRPr="00CC1BD0">
        <w:rPr>
          <w:color w:val="000000"/>
          <w:sz w:val="28"/>
          <w:lang w:val="ru-RU"/>
        </w:rPr>
        <w:t>изации Объединенных Наций по наркотикам и преступности (УНП ООН/</w:t>
      </w:r>
      <w:r>
        <w:rPr>
          <w:color w:val="000000"/>
          <w:sz w:val="28"/>
        </w:rPr>
        <w:t>UNODC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43. Фонд Организации Объединенных Наций для деятельности в области народонаселения (ЮНФПА/</w:t>
      </w:r>
      <w:r>
        <w:rPr>
          <w:color w:val="000000"/>
          <w:sz w:val="28"/>
        </w:rPr>
        <w:t>UNFPA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0" w:name="z63"/>
      <w:bookmarkEnd w:id="49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44. Экономическая и социальная комиссия для стран Азии и Тихоокеанского рег</w:t>
      </w:r>
      <w:r w:rsidRPr="00CC1BD0">
        <w:rPr>
          <w:color w:val="000000"/>
          <w:sz w:val="28"/>
          <w:lang w:val="ru-RU"/>
        </w:rPr>
        <w:t>иона (ЭСКАТО/</w:t>
      </w:r>
      <w:r>
        <w:rPr>
          <w:color w:val="000000"/>
          <w:sz w:val="28"/>
        </w:rPr>
        <w:t>ESCAP</w:t>
      </w:r>
      <w:r w:rsidRPr="00CC1BD0">
        <w:rPr>
          <w:color w:val="000000"/>
          <w:sz w:val="28"/>
          <w:lang w:val="ru-RU"/>
        </w:rPr>
        <w:t xml:space="preserve">) 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45. Международный научно-технический центр (МНТЦ)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2" w:name="z65"/>
      <w:bookmarkEnd w:id="5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46. Организация договора о всеобъемлющем запрещении ядерных испытаний (ОДВЗЯИ)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47. Глобальный Фонд по борьбе со СПИДом, туберкулезом и малярией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48. Азиатский </w:t>
      </w:r>
      <w:r w:rsidRPr="00CC1BD0">
        <w:rPr>
          <w:color w:val="000000"/>
          <w:sz w:val="28"/>
          <w:lang w:val="ru-RU"/>
        </w:rPr>
        <w:t>банк инфраструктурных инвестиций (</w:t>
      </w:r>
      <w:r>
        <w:rPr>
          <w:color w:val="000000"/>
          <w:sz w:val="28"/>
        </w:rPr>
        <w:t>AIIB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49. Международная организация по миграции (МОМ)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50. Международная федерация футбольных ассоциаций (</w:t>
      </w:r>
      <w:r>
        <w:rPr>
          <w:color w:val="000000"/>
          <w:sz w:val="28"/>
        </w:rPr>
        <w:t>FIFA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7" w:name="z70"/>
      <w:bookmarkEnd w:id="5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51. Европейский союз футбольных ассоциаций (</w:t>
      </w:r>
      <w:r>
        <w:rPr>
          <w:color w:val="000000"/>
          <w:sz w:val="28"/>
        </w:rPr>
        <w:t>UEFA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8" w:name="z71"/>
      <w:bookmarkEnd w:id="5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52. Международная федерация фехтовани</w:t>
      </w:r>
      <w:r w:rsidRPr="00CC1BD0">
        <w:rPr>
          <w:color w:val="000000"/>
          <w:sz w:val="28"/>
          <w:lang w:val="ru-RU"/>
        </w:rPr>
        <w:t>я (</w:t>
      </w:r>
      <w:r>
        <w:rPr>
          <w:color w:val="000000"/>
          <w:sz w:val="28"/>
        </w:rPr>
        <w:t>FIE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59" w:name="z72"/>
      <w:bookmarkEnd w:id="58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53. Учебный и научно-исследовательский институт ООН (ЮНИТАР)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0" w:name="z73"/>
      <w:bookmarkEnd w:id="5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54. Университет Центральной Азии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1" w:name="z74"/>
      <w:bookmarkEnd w:id="6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Государственные организации</w:t>
      </w:r>
    </w:p>
    <w:p w:rsidR="00F42BDE" w:rsidRDefault="00BF7540">
      <w:pPr>
        <w:spacing w:after="0"/>
        <w:jc w:val="both"/>
      </w:pPr>
      <w:bookmarkStart w:id="62" w:name="z75"/>
      <w:bookmarkEnd w:id="6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55. Американское агентство по международному развитию </w:t>
      </w:r>
      <w:r>
        <w:rPr>
          <w:color w:val="000000"/>
          <w:sz w:val="28"/>
        </w:rPr>
        <w:t>(ЮСАИД/USAID)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3" w:name="z76"/>
      <w:bookmarkEnd w:id="62"/>
      <w:r>
        <w:rPr>
          <w:color w:val="000000"/>
          <w:sz w:val="28"/>
        </w:rPr>
        <w:t xml:space="preserve">      </w:t>
      </w:r>
      <w:r w:rsidRPr="00CC1BD0">
        <w:rPr>
          <w:color w:val="000000"/>
          <w:sz w:val="28"/>
          <w:lang w:val="ru-RU"/>
        </w:rPr>
        <w:t>56. Британский совет "</w:t>
      </w:r>
      <w:r>
        <w:rPr>
          <w:color w:val="000000"/>
          <w:sz w:val="28"/>
        </w:rPr>
        <w:t>Britis</w:t>
      </w:r>
      <w:r>
        <w:rPr>
          <w:color w:val="000000"/>
          <w:sz w:val="28"/>
        </w:rPr>
        <w:t>h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Council</w:t>
      </w:r>
      <w:r w:rsidRPr="00CC1BD0">
        <w:rPr>
          <w:color w:val="000000"/>
          <w:sz w:val="28"/>
          <w:lang w:val="ru-RU"/>
        </w:rPr>
        <w:t>" (БС/ВС)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4" w:name="z77"/>
      <w:bookmarkEnd w:id="6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57. Германское общество по международному сотрудничеству (</w:t>
      </w:r>
      <w:r>
        <w:rPr>
          <w:color w:val="000000"/>
          <w:sz w:val="28"/>
        </w:rPr>
        <w:t>GIZ</w:t>
      </w:r>
      <w:r w:rsidRPr="00CC1BD0">
        <w:rPr>
          <w:color w:val="000000"/>
          <w:sz w:val="28"/>
          <w:lang w:val="ru-RU"/>
        </w:rPr>
        <w:t>)</w:t>
      </w:r>
    </w:p>
    <w:p w:rsidR="00F42BDE" w:rsidRDefault="00BF7540">
      <w:pPr>
        <w:spacing w:after="0"/>
        <w:jc w:val="both"/>
      </w:pPr>
      <w:bookmarkStart w:id="65" w:name="z78"/>
      <w:bookmarkEnd w:id="64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58. </w:t>
      </w:r>
      <w:proofErr w:type="spellStart"/>
      <w:r>
        <w:rPr>
          <w:color w:val="000000"/>
          <w:sz w:val="28"/>
        </w:rPr>
        <w:t>Датское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развитию</w:t>
      </w:r>
      <w:proofErr w:type="spellEnd"/>
      <w:r>
        <w:rPr>
          <w:color w:val="000000"/>
          <w:sz w:val="28"/>
        </w:rPr>
        <w:t xml:space="preserve"> (DANIDA) </w:t>
      </w:r>
    </w:p>
    <w:p w:rsidR="00F42BDE" w:rsidRDefault="00BF7540">
      <w:pPr>
        <w:spacing w:after="0"/>
        <w:jc w:val="both"/>
      </w:pPr>
      <w:bookmarkStart w:id="66" w:name="z79"/>
      <w:bookmarkEnd w:id="65"/>
      <w:r>
        <w:rPr>
          <w:color w:val="000000"/>
          <w:sz w:val="28"/>
        </w:rPr>
        <w:t xml:space="preserve">      59.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Великобритании</w:t>
      </w:r>
      <w:proofErr w:type="spellEnd"/>
      <w:r>
        <w:rPr>
          <w:color w:val="000000"/>
          <w:sz w:val="28"/>
        </w:rPr>
        <w:t xml:space="preserve"> (DFID)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lastRenderedPageBreak/>
        <w:t xml:space="preserve">      </w:t>
      </w:r>
      <w:r w:rsidRPr="00CC1BD0">
        <w:rPr>
          <w:color w:val="000000"/>
          <w:sz w:val="28"/>
          <w:lang w:val="ru-RU"/>
        </w:rPr>
        <w:t xml:space="preserve">60. Государственный </w:t>
      </w:r>
      <w:r w:rsidRPr="00CC1BD0">
        <w:rPr>
          <w:color w:val="000000"/>
          <w:sz w:val="28"/>
          <w:lang w:val="ru-RU"/>
        </w:rPr>
        <w:t>департамент США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8" w:name="z81"/>
      <w:bookmarkEnd w:id="67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61. Испанское агентство по международному сотрудничеству "</w:t>
      </w:r>
      <w:r>
        <w:rPr>
          <w:color w:val="000000"/>
          <w:sz w:val="28"/>
        </w:rPr>
        <w:t>AECI</w:t>
      </w:r>
      <w:r w:rsidRPr="00CC1BD0">
        <w:rPr>
          <w:color w:val="000000"/>
          <w:sz w:val="28"/>
          <w:lang w:val="ru-RU"/>
        </w:rPr>
        <w:t xml:space="preserve">" 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62. Канадский фонд (</w:t>
      </w:r>
      <w:r>
        <w:rPr>
          <w:color w:val="000000"/>
          <w:sz w:val="28"/>
        </w:rPr>
        <w:t>Canada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Fund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63. Корейское агентство по международному сотрудничеству (</w:t>
      </w:r>
      <w:r>
        <w:rPr>
          <w:color w:val="000000"/>
          <w:sz w:val="28"/>
        </w:rPr>
        <w:t>KOICA</w:t>
      </w:r>
      <w:r w:rsidRPr="00CC1BD0">
        <w:rPr>
          <w:color w:val="000000"/>
          <w:sz w:val="28"/>
          <w:lang w:val="ru-RU"/>
        </w:rPr>
        <w:t>)</w:t>
      </w:r>
    </w:p>
    <w:p w:rsidR="00F42BDE" w:rsidRDefault="00BF7540">
      <w:pPr>
        <w:spacing w:after="0"/>
        <w:jc w:val="both"/>
      </w:pPr>
      <w:bookmarkStart w:id="71" w:name="z84"/>
      <w:bookmarkEnd w:id="7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64. </w:t>
      </w:r>
      <w:proofErr w:type="spellStart"/>
      <w:r>
        <w:rPr>
          <w:color w:val="000000"/>
          <w:sz w:val="28"/>
        </w:rPr>
        <w:t>Кредитное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восстановлению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KfW</w:t>
      </w:r>
      <w:proofErr w:type="spellEnd"/>
      <w:r>
        <w:rPr>
          <w:color w:val="000000"/>
          <w:sz w:val="28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2" w:name="z85"/>
      <w:bookmarkEnd w:id="71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</w:t>
      </w:r>
      <w:r w:rsidRPr="00CC1BD0">
        <w:rPr>
          <w:color w:val="000000"/>
          <w:sz w:val="28"/>
          <w:lang w:val="ru-RU"/>
        </w:rPr>
        <w:t>65. Кувейтский фонд арабского экономического развития (КФАЭР/</w:t>
      </w:r>
      <w:r>
        <w:rPr>
          <w:color w:val="000000"/>
          <w:sz w:val="28"/>
        </w:rPr>
        <w:t>KFAED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66. </w:t>
      </w:r>
      <w:proofErr w:type="spellStart"/>
      <w:r w:rsidRPr="00CC1BD0">
        <w:rPr>
          <w:color w:val="000000"/>
          <w:sz w:val="28"/>
          <w:lang w:val="ru-RU"/>
        </w:rPr>
        <w:t>Малайзийская</w:t>
      </w:r>
      <w:proofErr w:type="spellEnd"/>
      <w:r w:rsidRPr="00CC1BD0">
        <w:rPr>
          <w:color w:val="000000"/>
          <w:sz w:val="28"/>
          <w:lang w:val="ru-RU"/>
        </w:rPr>
        <w:t xml:space="preserve"> программа технического сотрудничества (МТСР)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4" w:name="z87"/>
      <w:bookmarkEnd w:id="7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67. Нидерландская программа по сотрудничеству со странами Центральной, Восточной Европы и Центральной Азии – Про</w:t>
      </w:r>
      <w:r w:rsidRPr="00CC1BD0">
        <w:rPr>
          <w:color w:val="000000"/>
          <w:sz w:val="28"/>
          <w:lang w:val="ru-RU"/>
        </w:rPr>
        <w:t xml:space="preserve">грамма </w:t>
      </w:r>
      <w:r>
        <w:rPr>
          <w:color w:val="000000"/>
          <w:sz w:val="28"/>
        </w:rPr>
        <w:t>PSO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68. Программа по экономическому и техническому сотрудничеству Министерства иностранных дел Индии (</w:t>
      </w:r>
      <w:r>
        <w:rPr>
          <w:color w:val="000000"/>
          <w:sz w:val="28"/>
        </w:rPr>
        <w:t>ITEC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6" w:name="z89"/>
      <w:bookmarkEnd w:id="7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69. Турецкое агентство по международному сотрудничеству (</w:t>
      </w:r>
      <w:r>
        <w:rPr>
          <w:color w:val="000000"/>
          <w:sz w:val="28"/>
        </w:rPr>
        <w:t>TIC</w:t>
      </w:r>
      <w:r w:rsidRPr="00CC1BD0">
        <w:rPr>
          <w:color w:val="000000"/>
          <w:sz w:val="28"/>
          <w:lang w:val="ru-RU"/>
        </w:rPr>
        <w:t>А)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7" w:name="z90"/>
      <w:bookmarkEnd w:id="7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70. Центр международного сотрудничества при Министерстве ино</w:t>
      </w:r>
      <w:r w:rsidRPr="00CC1BD0">
        <w:rPr>
          <w:color w:val="000000"/>
          <w:sz w:val="28"/>
          <w:lang w:val="ru-RU"/>
        </w:rPr>
        <w:t>странных дел Израиля (Программа МАШАВ)</w:t>
      </w:r>
    </w:p>
    <w:p w:rsidR="00F42BDE" w:rsidRDefault="00BF7540">
      <w:pPr>
        <w:spacing w:after="0"/>
        <w:jc w:val="both"/>
      </w:pPr>
      <w:bookmarkStart w:id="78" w:name="z91"/>
      <w:bookmarkEnd w:id="7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71. </w:t>
      </w:r>
      <w:proofErr w:type="spellStart"/>
      <w:r>
        <w:rPr>
          <w:color w:val="000000"/>
          <w:sz w:val="28"/>
        </w:rPr>
        <w:t>Шведское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развитию</w:t>
      </w:r>
      <w:proofErr w:type="spellEnd"/>
      <w:r>
        <w:rPr>
          <w:color w:val="000000"/>
          <w:sz w:val="28"/>
        </w:rPr>
        <w:t xml:space="preserve"> (SIDA)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79" w:name="z92"/>
      <w:bookmarkEnd w:id="78"/>
      <w:r>
        <w:rPr>
          <w:color w:val="000000"/>
          <w:sz w:val="28"/>
        </w:rPr>
        <w:t xml:space="preserve">      </w:t>
      </w:r>
      <w:r w:rsidRPr="00CC1BD0">
        <w:rPr>
          <w:color w:val="000000"/>
          <w:sz w:val="28"/>
          <w:lang w:val="ru-RU"/>
        </w:rPr>
        <w:t>72. Швейцарская организация содействия инвестициям (</w:t>
      </w:r>
      <w:r>
        <w:rPr>
          <w:color w:val="000000"/>
          <w:sz w:val="28"/>
        </w:rPr>
        <w:t>SOFI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0" w:name="z93"/>
      <w:bookmarkEnd w:id="7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73. Японское агентство международного сотрудничества (</w:t>
      </w:r>
      <w:r>
        <w:rPr>
          <w:color w:val="000000"/>
          <w:sz w:val="28"/>
        </w:rPr>
        <w:t>JI</w:t>
      </w:r>
      <w:r w:rsidRPr="00CC1BD0">
        <w:rPr>
          <w:color w:val="000000"/>
          <w:sz w:val="28"/>
          <w:lang w:val="ru-RU"/>
        </w:rPr>
        <w:t>СА)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1" w:name="z94"/>
      <w:bookmarkEnd w:id="8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74. Японский Банк международного </w:t>
      </w:r>
      <w:r w:rsidRPr="00CC1BD0">
        <w:rPr>
          <w:color w:val="000000"/>
          <w:sz w:val="28"/>
          <w:lang w:val="ru-RU"/>
        </w:rPr>
        <w:t>сотрудничества (</w:t>
      </w:r>
      <w:r>
        <w:rPr>
          <w:color w:val="000000"/>
          <w:sz w:val="28"/>
        </w:rPr>
        <w:t>JBIC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2" w:name="z95"/>
      <w:bookmarkEnd w:id="8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75 Муниципалитет Абу Даби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3" w:name="z96"/>
      <w:bookmarkEnd w:id="8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76. Служба лесного хозяйства Республики Корея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4" w:name="z97"/>
      <w:bookmarkEnd w:id="8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Зарубежные и казахстанские неправительственные общественные организации и фонды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5" w:name="z98"/>
      <w:bookmarkEnd w:id="8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77. Азиатский центр по уменьшению стихийных бедствий (</w:t>
      </w:r>
      <w:r>
        <w:rPr>
          <w:color w:val="000000"/>
          <w:sz w:val="28"/>
        </w:rPr>
        <w:t>ADRS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6" w:name="z99"/>
      <w:bookmarkEnd w:id="8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78. Германская служба академических обменов (</w:t>
      </w:r>
      <w:r>
        <w:rPr>
          <w:color w:val="000000"/>
          <w:sz w:val="28"/>
        </w:rPr>
        <w:t>DAAD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7" w:name="z100"/>
      <w:bookmarkEnd w:id="8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79. Германское общество имени Карла </w:t>
      </w:r>
      <w:proofErr w:type="spellStart"/>
      <w:r w:rsidRPr="00CC1BD0">
        <w:rPr>
          <w:color w:val="000000"/>
          <w:sz w:val="28"/>
          <w:lang w:val="ru-RU"/>
        </w:rPr>
        <w:t>Дуйсберга</w:t>
      </w:r>
      <w:proofErr w:type="spellEnd"/>
    </w:p>
    <w:p w:rsidR="00F42BDE" w:rsidRPr="00CC1BD0" w:rsidRDefault="00BF7540">
      <w:pPr>
        <w:spacing w:after="0"/>
        <w:jc w:val="both"/>
        <w:rPr>
          <w:lang w:val="ru-RU"/>
        </w:rPr>
      </w:pPr>
      <w:bookmarkStart w:id="88" w:name="z101"/>
      <w:bookmarkEnd w:id="8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80. Исламская организация по образованию, науке и культуре (ИСЕСКО)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89" w:name="z102"/>
      <w:bookmarkEnd w:id="88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81. Канадская программа местных инициатив (</w:t>
      </w:r>
      <w:r>
        <w:rPr>
          <w:color w:val="000000"/>
          <w:sz w:val="28"/>
        </w:rPr>
        <w:t>Local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Initiative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Progr</w:t>
      </w:r>
      <w:r>
        <w:rPr>
          <w:color w:val="000000"/>
          <w:sz w:val="28"/>
        </w:rPr>
        <w:t>am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0" w:name="z103"/>
      <w:bookmarkEnd w:id="8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82. Общественный фонд "Международный фонд спасения Арала" (</w:t>
      </w:r>
      <w:r>
        <w:rPr>
          <w:color w:val="000000"/>
          <w:sz w:val="28"/>
        </w:rPr>
        <w:t>IFAS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1" w:name="z104"/>
      <w:bookmarkEnd w:id="9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83. Объединенный комитет по вопросам тюркской культуры и искусства (ТЮРКСОЙ)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2" w:name="z105"/>
      <w:bookmarkEnd w:id="9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84. </w:t>
      </w:r>
      <w:proofErr w:type="spellStart"/>
      <w:r w:rsidRPr="00CC1BD0">
        <w:rPr>
          <w:color w:val="000000"/>
          <w:sz w:val="28"/>
          <w:lang w:val="ru-RU"/>
        </w:rPr>
        <w:t>Саскачеванское</w:t>
      </w:r>
      <w:proofErr w:type="spellEnd"/>
      <w:r w:rsidRPr="00CC1BD0">
        <w:rPr>
          <w:color w:val="000000"/>
          <w:sz w:val="28"/>
          <w:lang w:val="ru-RU"/>
        </w:rPr>
        <w:t xml:space="preserve"> товарищество торговли и экспорта (</w:t>
      </w:r>
      <w:r>
        <w:rPr>
          <w:color w:val="000000"/>
          <w:sz w:val="28"/>
        </w:rPr>
        <w:t>STEP</w:t>
      </w:r>
      <w:r w:rsidRPr="00CC1BD0">
        <w:rPr>
          <w:color w:val="000000"/>
          <w:sz w:val="28"/>
          <w:lang w:val="ru-RU"/>
        </w:rPr>
        <w:t>, Канада)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3" w:name="z106"/>
      <w:bookmarkEnd w:id="9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85. Фонд имени Алек</w:t>
      </w:r>
      <w:r w:rsidRPr="00CC1BD0">
        <w:rPr>
          <w:color w:val="000000"/>
          <w:sz w:val="28"/>
          <w:lang w:val="ru-RU"/>
        </w:rPr>
        <w:t>сандра Гумбольдта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4" w:name="z107"/>
      <w:bookmarkEnd w:id="9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86. Фонд имени Конрада Аденауэра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5" w:name="z108"/>
      <w:bookmarkEnd w:id="9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87. Фонд имени Фридриха </w:t>
      </w:r>
      <w:proofErr w:type="spellStart"/>
      <w:r w:rsidRPr="00CC1BD0">
        <w:rPr>
          <w:color w:val="000000"/>
          <w:sz w:val="28"/>
          <w:lang w:val="ru-RU"/>
        </w:rPr>
        <w:t>Науманна</w:t>
      </w:r>
      <w:proofErr w:type="spellEnd"/>
    </w:p>
    <w:p w:rsidR="00F42BDE" w:rsidRPr="00CC1BD0" w:rsidRDefault="00BF7540">
      <w:pPr>
        <w:spacing w:after="0"/>
        <w:jc w:val="both"/>
        <w:rPr>
          <w:lang w:val="ru-RU"/>
        </w:rPr>
      </w:pPr>
      <w:bookmarkStart w:id="96" w:name="z109"/>
      <w:bookmarkEnd w:id="95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88. Фонд имени Ганса </w:t>
      </w:r>
      <w:proofErr w:type="spellStart"/>
      <w:r w:rsidRPr="00CC1BD0">
        <w:rPr>
          <w:color w:val="000000"/>
          <w:sz w:val="28"/>
          <w:lang w:val="ru-RU"/>
        </w:rPr>
        <w:t>Зайделя</w:t>
      </w:r>
      <w:proofErr w:type="spellEnd"/>
    </w:p>
    <w:p w:rsidR="00F42BDE" w:rsidRPr="00CC1BD0" w:rsidRDefault="00BF7540">
      <w:pPr>
        <w:spacing w:after="0"/>
        <w:jc w:val="both"/>
        <w:rPr>
          <w:lang w:val="ru-RU"/>
        </w:rPr>
      </w:pPr>
      <w:bookmarkStart w:id="97" w:name="z110"/>
      <w:bookmarkEnd w:id="96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89. Фонд имени Генриха Белля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8" w:name="z111"/>
      <w:bookmarkEnd w:id="97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90. Фонд развития Абу Даби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99" w:name="z112"/>
      <w:bookmarkEnd w:id="98"/>
      <w:r>
        <w:rPr>
          <w:color w:val="000000"/>
          <w:sz w:val="28"/>
        </w:rPr>
        <w:lastRenderedPageBreak/>
        <w:t>     </w:t>
      </w:r>
      <w:r w:rsidRPr="00CC1BD0">
        <w:rPr>
          <w:color w:val="000000"/>
          <w:sz w:val="28"/>
          <w:lang w:val="ru-RU"/>
        </w:rPr>
        <w:t xml:space="preserve"> 91. Благотворительно-гуманитарная организация имени</w:t>
      </w:r>
      <w:r w:rsidRPr="00CC1BD0">
        <w:rPr>
          <w:color w:val="000000"/>
          <w:sz w:val="28"/>
          <w:lang w:val="ru-RU"/>
        </w:rPr>
        <w:t xml:space="preserve"> </w:t>
      </w:r>
      <w:proofErr w:type="spellStart"/>
      <w:r w:rsidRPr="00CC1BD0">
        <w:rPr>
          <w:color w:val="000000"/>
          <w:sz w:val="28"/>
          <w:lang w:val="ru-RU"/>
        </w:rPr>
        <w:t>Заида</w:t>
      </w:r>
      <w:proofErr w:type="spellEnd"/>
      <w:r w:rsidRPr="00CC1BD0">
        <w:rPr>
          <w:color w:val="000000"/>
          <w:sz w:val="28"/>
          <w:lang w:val="ru-RU"/>
        </w:rPr>
        <w:t xml:space="preserve"> бен Султан Аль-</w:t>
      </w:r>
      <w:proofErr w:type="spellStart"/>
      <w:r w:rsidRPr="00CC1BD0">
        <w:rPr>
          <w:color w:val="000000"/>
          <w:sz w:val="28"/>
          <w:lang w:val="ru-RU"/>
        </w:rPr>
        <w:t>Нахаяна</w:t>
      </w:r>
      <w:proofErr w:type="spellEnd"/>
    </w:p>
    <w:p w:rsidR="00F42BDE" w:rsidRPr="00CC1BD0" w:rsidRDefault="00BF7540">
      <w:pPr>
        <w:spacing w:after="0"/>
        <w:jc w:val="both"/>
        <w:rPr>
          <w:lang w:val="ru-RU"/>
        </w:rPr>
      </w:pPr>
      <w:bookmarkStart w:id="100" w:name="z113"/>
      <w:bookmarkEnd w:id="99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92. Фонд Шейха Халифа Бен </w:t>
      </w:r>
      <w:proofErr w:type="spellStart"/>
      <w:r w:rsidRPr="00CC1BD0">
        <w:rPr>
          <w:color w:val="000000"/>
          <w:sz w:val="28"/>
          <w:lang w:val="ru-RU"/>
        </w:rPr>
        <w:t>Заид</w:t>
      </w:r>
      <w:proofErr w:type="spellEnd"/>
      <w:r w:rsidRPr="00CC1BD0">
        <w:rPr>
          <w:color w:val="000000"/>
          <w:sz w:val="28"/>
          <w:lang w:val="ru-RU"/>
        </w:rPr>
        <w:t xml:space="preserve"> Аль </w:t>
      </w:r>
      <w:proofErr w:type="spellStart"/>
      <w:r w:rsidRPr="00CC1BD0">
        <w:rPr>
          <w:color w:val="000000"/>
          <w:sz w:val="28"/>
          <w:lang w:val="ru-RU"/>
        </w:rPr>
        <w:t>Нахаяна</w:t>
      </w:r>
      <w:proofErr w:type="spellEnd"/>
    </w:p>
    <w:p w:rsidR="00F42BDE" w:rsidRPr="00CC1BD0" w:rsidRDefault="00BF7540">
      <w:pPr>
        <w:spacing w:after="0"/>
        <w:jc w:val="both"/>
        <w:rPr>
          <w:lang w:val="ru-RU"/>
        </w:rPr>
      </w:pPr>
      <w:bookmarkStart w:id="101" w:name="z114"/>
      <w:bookmarkEnd w:id="100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93. Корпоративный фонд "</w:t>
      </w:r>
      <w:r>
        <w:rPr>
          <w:color w:val="000000"/>
          <w:sz w:val="28"/>
        </w:rPr>
        <w:t>International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Fund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</w:t>
      </w:r>
      <w:r w:rsidRPr="00CC1BD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Houbara</w:t>
      </w:r>
      <w:proofErr w:type="spellEnd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Conservation</w:t>
      </w:r>
      <w:r w:rsidRPr="00CC1BD0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Kazakhstan</w:t>
      </w:r>
      <w:r w:rsidRPr="00CC1BD0">
        <w:rPr>
          <w:color w:val="000000"/>
          <w:sz w:val="28"/>
          <w:lang w:val="ru-RU"/>
        </w:rPr>
        <w:t xml:space="preserve">" (Интернешнл </w:t>
      </w:r>
      <w:proofErr w:type="spellStart"/>
      <w:r w:rsidRPr="00CC1BD0">
        <w:rPr>
          <w:color w:val="000000"/>
          <w:sz w:val="28"/>
          <w:lang w:val="ru-RU"/>
        </w:rPr>
        <w:t>Фанд</w:t>
      </w:r>
      <w:proofErr w:type="spellEnd"/>
      <w:r w:rsidRPr="00CC1BD0">
        <w:rPr>
          <w:color w:val="000000"/>
          <w:sz w:val="28"/>
          <w:lang w:val="ru-RU"/>
        </w:rPr>
        <w:t xml:space="preserve"> </w:t>
      </w:r>
      <w:proofErr w:type="spellStart"/>
      <w:r w:rsidRPr="00CC1BD0">
        <w:rPr>
          <w:color w:val="000000"/>
          <w:sz w:val="28"/>
          <w:lang w:val="ru-RU"/>
        </w:rPr>
        <w:t>фо</w:t>
      </w:r>
      <w:proofErr w:type="spellEnd"/>
      <w:r w:rsidRPr="00CC1BD0">
        <w:rPr>
          <w:color w:val="000000"/>
          <w:sz w:val="28"/>
          <w:lang w:val="ru-RU"/>
        </w:rPr>
        <w:t xml:space="preserve"> </w:t>
      </w:r>
      <w:proofErr w:type="spellStart"/>
      <w:r w:rsidRPr="00CC1BD0">
        <w:rPr>
          <w:color w:val="000000"/>
          <w:sz w:val="28"/>
          <w:lang w:val="ru-RU"/>
        </w:rPr>
        <w:t>Хубара</w:t>
      </w:r>
      <w:proofErr w:type="spellEnd"/>
      <w:r w:rsidRPr="00CC1BD0">
        <w:rPr>
          <w:color w:val="000000"/>
          <w:sz w:val="28"/>
          <w:lang w:val="ru-RU"/>
        </w:rPr>
        <w:t xml:space="preserve"> </w:t>
      </w:r>
      <w:proofErr w:type="spellStart"/>
      <w:r w:rsidRPr="00CC1BD0">
        <w:rPr>
          <w:color w:val="000000"/>
          <w:sz w:val="28"/>
          <w:lang w:val="ru-RU"/>
        </w:rPr>
        <w:t>Консервейшн</w:t>
      </w:r>
      <w:proofErr w:type="spellEnd"/>
      <w:r w:rsidRPr="00CC1BD0">
        <w:rPr>
          <w:color w:val="000000"/>
          <w:sz w:val="28"/>
          <w:lang w:val="ru-RU"/>
        </w:rPr>
        <w:t xml:space="preserve"> – Казахстан)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02" w:name="z115"/>
      <w:bookmarkEnd w:id="101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94. Фонд поддержки гражданских </w:t>
      </w:r>
      <w:r w:rsidRPr="00CC1BD0">
        <w:rPr>
          <w:color w:val="000000"/>
          <w:sz w:val="28"/>
          <w:lang w:val="ru-RU"/>
        </w:rPr>
        <w:t>исследований развития (</w:t>
      </w:r>
      <w:r>
        <w:rPr>
          <w:color w:val="000000"/>
          <w:sz w:val="28"/>
        </w:rPr>
        <w:t>CDRF</w:t>
      </w:r>
      <w:r w:rsidRPr="00CC1BD0">
        <w:rPr>
          <w:color w:val="000000"/>
          <w:sz w:val="28"/>
          <w:lang w:val="ru-RU"/>
        </w:rPr>
        <w:t>)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03" w:name="z116"/>
      <w:bookmarkEnd w:id="102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95. Фонд "Сорос – Казахстан"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04" w:name="z117"/>
      <w:bookmarkEnd w:id="103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96. Фонд Фридриха </w:t>
      </w:r>
      <w:proofErr w:type="spellStart"/>
      <w:r w:rsidRPr="00CC1BD0">
        <w:rPr>
          <w:color w:val="000000"/>
          <w:sz w:val="28"/>
          <w:lang w:val="ru-RU"/>
        </w:rPr>
        <w:t>Эберта</w:t>
      </w:r>
      <w:proofErr w:type="spellEnd"/>
      <w:r w:rsidRPr="00CC1BD0">
        <w:rPr>
          <w:color w:val="000000"/>
          <w:sz w:val="28"/>
          <w:lang w:val="ru-RU"/>
        </w:rPr>
        <w:t xml:space="preserve"> (Германия) (ФФЭ/</w:t>
      </w:r>
      <w:r>
        <w:rPr>
          <w:color w:val="000000"/>
          <w:sz w:val="28"/>
        </w:rPr>
        <w:t>FES</w:t>
      </w:r>
      <w:r w:rsidRPr="00CC1BD0">
        <w:rPr>
          <w:color w:val="000000"/>
          <w:sz w:val="28"/>
          <w:lang w:val="ru-RU"/>
        </w:rPr>
        <w:t>)</w:t>
      </w:r>
    </w:p>
    <w:p w:rsidR="00F42BDE" w:rsidRDefault="00BF7540">
      <w:pPr>
        <w:spacing w:after="0"/>
        <w:jc w:val="both"/>
      </w:pPr>
      <w:bookmarkStart w:id="105" w:name="z118"/>
      <w:bookmarkEnd w:id="104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97. </w:t>
      </w:r>
      <w:proofErr w:type="spellStart"/>
      <w:r>
        <w:rPr>
          <w:color w:val="000000"/>
          <w:sz w:val="28"/>
        </w:rPr>
        <w:t>Корпоративный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</w:t>
      </w:r>
      <w:proofErr w:type="spellEnd"/>
      <w:r>
        <w:rPr>
          <w:color w:val="000000"/>
          <w:sz w:val="28"/>
        </w:rPr>
        <w:t xml:space="preserve"> "United Way International"</w:t>
      </w:r>
    </w:p>
    <w:bookmarkEnd w:id="105"/>
    <w:p w:rsidR="00F42BDE" w:rsidRPr="00CC1BD0" w:rsidRDefault="00BF754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CC1BD0">
        <w:rPr>
          <w:color w:val="000000"/>
          <w:sz w:val="28"/>
          <w:lang w:val="ru-RU"/>
        </w:rPr>
        <w:t>98. Общественный фонд "Казахстанское объединение немцев "Возрождение"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06" w:name="z178"/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99</w:t>
      </w:r>
      <w:r w:rsidRPr="00CC1BD0">
        <w:rPr>
          <w:color w:val="000000"/>
          <w:sz w:val="28"/>
          <w:lang w:val="ru-RU"/>
        </w:rPr>
        <w:t>. Зеленый климатический фонд (ЗКФ/</w:t>
      </w:r>
      <w:r>
        <w:rPr>
          <w:color w:val="000000"/>
          <w:sz w:val="28"/>
        </w:rPr>
        <w:t>GCF</w:t>
      </w:r>
      <w:r w:rsidRPr="00CC1BD0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20"/>
      </w:tblGrid>
      <w:tr w:rsidR="00F42B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F42BDE" w:rsidRPr="00CC1BD0" w:rsidRDefault="00BF754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BDE" w:rsidRDefault="00BF754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постановлению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9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177</w:t>
            </w:r>
          </w:p>
        </w:tc>
      </w:tr>
    </w:tbl>
    <w:p w:rsidR="00F42BDE" w:rsidRPr="00CC1BD0" w:rsidRDefault="00BF7540">
      <w:pPr>
        <w:spacing w:after="0"/>
        <w:rPr>
          <w:lang w:val="ru-RU"/>
        </w:rPr>
      </w:pPr>
      <w:bookmarkStart w:id="107" w:name="z173"/>
      <w:r>
        <w:rPr>
          <w:b/>
          <w:color w:val="000000"/>
        </w:rPr>
        <w:t xml:space="preserve"> </w:t>
      </w:r>
      <w:r w:rsidRPr="00CC1BD0">
        <w:rPr>
          <w:b/>
          <w:color w:val="000000"/>
          <w:lang w:val="ru-RU"/>
        </w:rPr>
        <w:t>Перечень утративших силу некоторых решений Правительства Республики Казахстан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08" w:name="z174"/>
      <w:bookmarkEnd w:id="107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1. Постановление</w:t>
      </w:r>
      <w:r w:rsidRPr="00CC1BD0">
        <w:rPr>
          <w:color w:val="000000"/>
          <w:sz w:val="28"/>
          <w:lang w:val="ru-RU"/>
        </w:rPr>
        <w:t xml:space="preserve"> Правительства Республики Казахстан от 20 марта 2009 года № 376 "Об утверждении перечня международных и государственных организаций, зарубежных и </w:t>
      </w:r>
      <w:proofErr w:type="gramStart"/>
      <w:r w:rsidRPr="00CC1BD0">
        <w:rPr>
          <w:color w:val="000000"/>
          <w:sz w:val="28"/>
          <w:lang w:val="ru-RU"/>
        </w:rPr>
        <w:t>казахстанских неправительственных общественных организаций</w:t>
      </w:r>
      <w:proofErr w:type="gramEnd"/>
      <w:r w:rsidRPr="00CC1BD0">
        <w:rPr>
          <w:color w:val="000000"/>
          <w:sz w:val="28"/>
          <w:lang w:val="ru-RU"/>
        </w:rPr>
        <w:t xml:space="preserve"> и фондов, предоставляющих гранты" (САПП Республики </w:t>
      </w:r>
      <w:r w:rsidRPr="00CC1BD0">
        <w:rPr>
          <w:color w:val="000000"/>
          <w:sz w:val="28"/>
          <w:lang w:val="ru-RU"/>
        </w:rPr>
        <w:t>Казахстан, 2009 г., № 17, ст. 139).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09" w:name="z175"/>
      <w:bookmarkEnd w:id="108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2. Постановление Правительства Республики Казахстан от 30 декабря 2009 года № 2277 "О внесении дополнений в постановление Правительства Республики Казахстан от 20 марта 2009 года № 376" (САПП Республики Казахстан,</w:t>
      </w:r>
      <w:r w:rsidRPr="00CC1BD0">
        <w:rPr>
          <w:color w:val="000000"/>
          <w:sz w:val="28"/>
          <w:lang w:val="ru-RU"/>
        </w:rPr>
        <w:t xml:space="preserve"> 2010 г., № 4, ст. 38).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10" w:name="z176"/>
      <w:bookmarkEnd w:id="109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3. Постановление Правительства Республики Казахстан от 3 июня 2010 года № 507 "О внесении дополнения в постановление Правительства Республики Казахстан от 20 марта 2009 года № 376" (САПП Республики Казахстан, 2010 г., № 36, с</w:t>
      </w:r>
      <w:r w:rsidRPr="00CC1BD0">
        <w:rPr>
          <w:color w:val="000000"/>
          <w:sz w:val="28"/>
          <w:lang w:val="ru-RU"/>
        </w:rPr>
        <w:t>т. 293).</w:t>
      </w:r>
    </w:p>
    <w:p w:rsidR="00F42BDE" w:rsidRPr="00CC1BD0" w:rsidRDefault="00BF7540">
      <w:pPr>
        <w:spacing w:after="0"/>
        <w:jc w:val="both"/>
        <w:rPr>
          <w:lang w:val="ru-RU"/>
        </w:rPr>
      </w:pPr>
      <w:bookmarkStart w:id="111" w:name="z177"/>
      <w:bookmarkEnd w:id="110"/>
      <w:r w:rsidRPr="00CC1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1BD0">
        <w:rPr>
          <w:color w:val="000000"/>
          <w:sz w:val="28"/>
          <w:lang w:val="ru-RU"/>
        </w:rPr>
        <w:t xml:space="preserve"> 4. Постановление Правительства Республики Казахстан от 20 ноября 2014 года № 1214 "О внесении дополнения в постановление Правительства Республики Казахстан от 20 марта 2009 года № 376 "Об утверждении перечня международных и государственных </w:t>
      </w:r>
      <w:r w:rsidRPr="00CC1BD0">
        <w:rPr>
          <w:color w:val="000000"/>
          <w:sz w:val="28"/>
          <w:lang w:val="ru-RU"/>
        </w:rPr>
        <w:t xml:space="preserve">организаций, зарубежных и </w:t>
      </w:r>
      <w:proofErr w:type="gramStart"/>
      <w:r w:rsidRPr="00CC1BD0">
        <w:rPr>
          <w:color w:val="000000"/>
          <w:sz w:val="28"/>
          <w:lang w:val="ru-RU"/>
        </w:rPr>
        <w:t>казахстанских неправительственных общественных организаций</w:t>
      </w:r>
      <w:proofErr w:type="gramEnd"/>
      <w:r w:rsidRPr="00CC1BD0">
        <w:rPr>
          <w:color w:val="000000"/>
          <w:sz w:val="28"/>
          <w:lang w:val="ru-RU"/>
        </w:rPr>
        <w:t xml:space="preserve"> и фондов, предоставляющих гранты" (САПП Республики Казахстан, 2014 г., № 71, ст. 645).</w:t>
      </w:r>
    </w:p>
    <w:bookmarkEnd w:id="111"/>
    <w:p w:rsidR="00F42BDE" w:rsidRPr="00CC1BD0" w:rsidRDefault="00BF7540">
      <w:pPr>
        <w:spacing w:after="0"/>
        <w:rPr>
          <w:lang w:val="ru-RU"/>
        </w:rPr>
      </w:pPr>
      <w:r w:rsidRPr="00CC1BD0">
        <w:rPr>
          <w:lang w:val="ru-RU"/>
        </w:rPr>
        <w:br/>
      </w:r>
      <w:r w:rsidRPr="00CC1BD0">
        <w:rPr>
          <w:lang w:val="ru-RU"/>
        </w:rPr>
        <w:br/>
      </w:r>
    </w:p>
    <w:p w:rsidR="00F42BDE" w:rsidRPr="00CC1BD0" w:rsidRDefault="00BF7540">
      <w:pPr>
        <w:pStyle w:val="disclaimer"/>
        <w:rPr>
          <w:lang w:val="ru-RU"/>
        </w:rPr>
      </w:pPr>
      <w:r w:rsidRPr="00CC1BD0">
        <w:rPr>
          <w:color w:val="000000"/>
          <w:lang w:val="ru-RU"/>
        </w:rPr>
        <w:t>© 2012. РГП на ПХВ «Институт законодательства и правовой информации Республики Ка</w:t>
      </w:r>
      <w:r w:rsidRPr="00CC1BD0">
        <w:rPr>
          <w:color w:val="000000"/>
          <w:lang w:val="ru-RU"/>
        </w:rPr>
        <w:t>захстан» Министерства юстиции Республики Казахстан</w:t>
      </w:r>
    </w:p>
    <w:sectPr w:rsidR="00F42BDE" w:rsidRPr="00CC1B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DE"/>
    <w:rsid w:val="00BF7540"/>
    <w:rsid w:val="00CC1BD0"/>
    <w:rsid w:val="00F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4FE51-9585-4706-A102-30A393E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2022-09-12T11:59:00Z</dcterms:created>
  <dcterms:modified xsi:type="dcterms:W3CDTF">2022-09-12T11:59:00Z</dcterms:modified>
</cp:coreProperties>
</file>